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3716"/>
      </w:tblGrid>
      <w:tr w:rsidR="008520A0" w:rsidRPr="00475E45" w14:paraId="50880499" w14:textId="77777777" w:rsidTr="00EC367F">
        <w:trPr>
          <w:cantSplit/>
          <w:trHeight w:val="1090"/>
        </w:trPr>
        <w:tc>
          <w:tcPr>
            <w:tcW w:w="6727" w:type="dxa"/>
            <w:gridSpan w:val="2"/>
            <w:tcBorders>
              <w:bottom w:val="single" w:sz="4" w:space="0" w:color="auto"/>
            </w:tcBorders>
            <w:vAlign w:val="center"/>
          </w:tcPr>
          <w:p w14:paraId="50880494" w14:textId="77777777" w:rsidR="008520A0" w:rsidRPr="00475E45" w:rsidRDefault="008520A0" w:rsidP="00EC367F">
            <w:pPr>
              <w:pStyle w:val="Heading4"/>
            </w:pPr>
            <w:bookmarkStart w:id="0" w:name="_Toc481314384"/>
            <w:proofErr w:type="spellStart"/>
            <w:r w:rsidRPr="00475E45">
              <w:t>CR</w:t>
            </w:r>
            <w:r w:rsidR="00AC4B42">
              <w:t>o</w:t>
            </w:r>
            <w:r w:rsidRPr="00475E45">
              <w:t>W</w:t>
            </w:r>
            <w:proofErr w:type="spellEnd"/>
            <w:r w:rsidRPr="00475E45">
              <w:t xml:space="preserve"> Appendix 4</w:t>
            </w:r>
            <w:r w:rsidR="00AC4B42">
              <w:t xml:space="preserve"> (140_10_SD02)</w:t>
            </w:r>
          </w:p>
          <w:p w14:paraId="50880495" w14:textId="77777777" w:rsidR="008520A0" w:rsidRPr="00475E45" w:rsidRDefault="008520A0" w:rsidP="00EC367F">
            <w:pPr>
              <w:jc w:val="left"/>
            </w:pPr>
          </w:p>
          <w:p w14:paraId="50880496" w14:textId="77777777" w:rsidR="008520A0" w:rsidRPr="00475E45" w:rsidRDefault="00D660CF" w:rsidP="00EC367F">
            <w:pPr>
              <w:pStyle w:val="Heading1"/>
            </w:pPr>
            <w:proofErr w:type="spellStart"/>
            <w:r w:rsidRPr="00475E45">
              <w:t>CR</w:t>
            </w:r>
            <w:r w:rsidR="00AC4B42">
              <w:t>o</w:t>
            </w:r>
            <w:r w:rsidRPr="00475E45">
              <w:t>W</w:t>
            </w:r>
            <w:proofErr w:type="spellEnd"/>
            <w:r w:rsidRPr="00475E45">
              <w:t xml:space="preserve">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50880497" w14:textId="77777777" w:rsidR="008520A0" w:rsidRPr="00475E45" w:rsidRDefault="008520A0" w:rsidP="00EC367F"/>
        </w:tc>
        <w:tc>
          <w:tcPr>
            <w:tcW w:w="3716" w:type="dxa"/>
            <w:vAlign w:val="center"/>
          </w:tcPr>
          <w:p w14:paraId="50880498" w14:textId="77777777" w:rsidR="008520A0" w:rsidRPr="00475E45" w:rsidRDefault="00643114" w:rsidP="00EC367F">
            <w:r>
              <w:rPr>
                <w:noProof/>
                <w:lang w:eastAsia="en-GB"/>
              </w:rPr>
              <w:drawing>
                <wp:inline distT="0" distB="0" distL="0" distR="0" wp14:anchorId="508804FD" wp14:editId="508804FE">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2"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5088049D" w14:textId="77777777" w:rsidTr="00EC367F">
        <w:trPr>
          <w:cantSplit/>
        </w:trPr>
        <w:tc>
          <w:tcPr>
            <w:tcW w:w="10443" w:type="dxa"/>
            <w:gridSpan w:val="3"/>
          </w:tcPr>
          <w:p w14:paraId="5088049A" w14:textId="77777777" w:rsidR="008520A0" w:rsidRPr="00CC5620" w:rsidRDefault="001F0107" w:rsidP="00EC367F">
            <w:pPr>
              <w:pStyle w:val="Style1"/>
              <w:jc w:val="left"/>
            </w:pPr>
            <w:bookmarkStart w:id="1" w:name="_Toc492277426"/>
            <w:r>
              <w:t>Natural Resources Wales</w:t>
            </w:r>
            <w:r w:rsidR="008520A0" w:rsidRPr="00CC5620">
              <w:t xml:space="preserve"> </w:t>
            </w:r>
            <w:bookmarkEnd w:id="1"/>
            <w:r>
              <w:t>Formal Notice</w:t>
            </w:r>
            <w:r w:rsidR="00576399">
              <w:t>.</w:t>
            </w:r>
          </w:p>
          <w:p w14:paraId="5088049B"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w:t>
            </w:r>
            <w:proofErr w:type="spellStart"/>
            <w:r w:rsidR="008520A0" w:rsidRPr="00CC5620">
              <w:t>CR</w:t>
            </w:r>
            <w:r w:rsidR="00AC4B42">
              <w:t>o</w:t>
            </w:r>
            <w:r w:rsidR="008520A0" w:rsidRPr="00CC5620">
              <w:t>W</w:t>
            </w:r>
            <w:proofErr w:type="spellEnd"/>
            <w:r w:rsidR="008520A0" w:rsidRPr="00CC5620">
              <w:t xml:space="preserve">) 2000. </w:t>
            </w:r>
          </w:p>
          <w:p w14:paraId="5088049C"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508804A8" w14:textId="77777777" w:rsidTr="00EC367F">
        <w:trPr>
          <w:cantSplit/>
        </w:trPr>
        <w:tc>
          <w:tcPr>
            <w:tcW w:w="3970" w:type="dxa"/>
          </w:tcPr>
          <w:p w14:paraId="508804A6" w14:textId="77777777" w:rsidR="008520A0" w:rsidRPr="00902D33" w:rsidRDefault="001F0107" w:rsidP="00EC367F">
            <w:pPr>
              <w:pStyle w:val="StyleAgencySubHeadingsArial"/>
              <w:rPr>
                <w:rFonts w:ascii="Arial" w:hAnsi="Arial" w:cs="Arial"/>
                <w:sz w:val="22"/>
                <w:szCs w:val="22"/>
              </w:rPr>
            </w:pPr>
            <w:r w:rsidRPr="00902D33">
              <w:rPr>
                <w:rFonts w:ascii="Arial" w:hAnsi="Arial" w:cs="Arial"/>
                <w:sz w:val="22"/>
                <w:szCs w:val="22"/>
              </w:rPr>
              <w:t>Natural Resources Wales</w:t>
            </w:r>
            <w:r w:rsidR="008520A0" w:rsidRPr="00902D33">
              <w:rPr>
                <w:rFonts w:ascii="Arial" w:hAnsi="Arial" w:cs="Arial"/>
                <w:sz w:val="22"/>
                <w:szCs w:val="22"/>
              </w:rPr>
              <w:t xml:space="preserve"> </w:t>
            </w:r>
            <w:r w:rsidR="0001311F" w:rsidRPr="00902D33">
              <w:rPr>
                <w:rFonts w:ascii="Arial" w:hAnsi="Arial" w:cs="Arial"/>
                <w:sz w:val="22"/>
                <w:szCs w:val="22"/>
              </w:rPr>
              <w:t>area</w:t>
            </w:r>
            <w:r w:rsidR="00AC4B42" w:rsidRPr="00902D33">
              <w:rPr>
                <w:rFonts w:ascii="Arial" w:hAnsi="Arial" w:cs="Arial"/>
                <w:sz w:val="22"/>
                <w:szCs w:val="22"/>
              </w:rPr>
              <w:t>/</w:t>
            </w:r>
            <w:r w:rsidR="0001311F" w:rsidRPr="00902D33">
              <w:rPr>
                <w:rFonts w:ascii="Arial" w:hAnsi="Arial" w:cs="Arial"/>
                <w:sz w:val="22"/>
                <w:szCs w:val="22"/>
              </w:rPr>
              <w:t>region</w:t>
            </w:r>
            <w:r w:rsidR="00AC4B42" w:rsidRPr="00902D33">
              <w:rPr>
                <w:rFonts w:ascii="Arial" w:hAnsi="Arial" w:cs="Arial"/>
                <w:sz w:val="22"/>
                <w:szCs w:val="22"/>
              </w:rPr>
              <w:t>/NPS hub</w:t>
            </w:r>
            <w:r w:rsidR="008520A0" w:rsidRPr="00902D33">
              <w:rPr>
                <w:rFonts w:ascii="Arial" w:hAnsi="Arial" w:cs="Arial"/>
                <w:sz w:val="22"/>
                <w:szCs w:val="22"/>
              </w:rPr>
              <w:t>:</w:t>
            </w:r>
          </w:p>
        </w:tc>
        <w:tc>
          <w:tcPr>
            <w:tcW w:w="6473" w:type="dxa"/>
            <w:gridSpan w:val="2"/>
          </w:tcPr>
          <w:p w14:paraId="508804A7" w14:textId="3CBC1E17" w:rsidR="008520A0" w:rsidRPr="00902D33" w:rsidRDefault="0023356C" w:rsidP="00EC367F">
            <w:pPr>
              <w:pStyle w:val="Style3"/>
              <w:rPr>
                <w:rFonts w:cs="Arial"/>
                <w:sz w:val="22"/>
                <w:szCs w:val="22"/>
              </w:rPr>
            </w:pPr>
            <w:r w:rsidRPr="00902D33">
              <w:rPr>
                <w:rFonts w:cs="Arial"/>
                <w:sz w:val="22"/>
                <w:szCs w:val="22"/>
              </w:rPr>
              <w:t>Permitting Service (Cardiff)</w:t>
            </w:r>
          </w:p>
        </w:tc>
      </w:tr>
      <w:tr w:rsidR="008520A0" w:rsidRPr="00475E45" w14:paraId="508804AB" w14:textId="77777777" w:rsidTr="00EC367F">
        <w:trPr>
          <w:cantSplit/>
        </w:trPr>
        <w:tc>
          <w:tcPr>
            <w:tcW w:w="3970" w:type="dxa"/>
          </w:tcPr>
          <w:p w14:paraId="508804A9" w14:textId="77777777" w:rsidR="008520A0" w:rsidRPr="00902D33" w:rsidRDefault="008520A0" w:rsidP="00EC367F">
            <w:pPr>
              <w:pStyle w:val="StyleAgencySubHeadingsArial"/>
              <w:rPr>
                <w:rFonts w:ascii="Arial" w:hAnsi="Arial" w:cs="Arial"/>
                <w:sz w:val="22"/>
                <w:szCs w:val="22"/>
              </w:rPr>
            </w:pPr>
            <w:r w:rsidRPr="00902D33">
              <w:rPr>
                <w:rFonts w:ascii="Arial" w:hAnsi="Arial" w:cs="Arial"/>
                <w:sz w:val="22"/>
                <w:szCs w:val="22"/>
              </w:rPr>
              <w:t>Name of SSSI:</w:t>
            </w:r>
          </w:p>
        </w:tc>
        <w:tc>
          <w:tcPr>
            <w:tcW w:w="6473" w:type="dxa"/>
            <w:gridSpan w:val="2"/>
          </w:tcPr>
          <w:p w14:paraId="6E1BC610" w14:textId="2048B4C6" w:rsidR="0023356C" w:rsidRPr="00902D33" w:rsidRDefault="0023356C" w:rsidP="0023356C">
            <w:pPr>
              <w:pStyle w:val="StyleAgencySubHeadingsArial"/>
              <w:numPr>
                <w:ilvl w:val="0"/>
                <w:numId w:val="0"/>
              </w:numPr>
              <w:ind w:left="57"/>
              <w:rPr>
                <w:rFonts w:ascii="Arial" w:hAnsi="Arial" w:cs="Arial"/>
                <w:b w:val="0"/>
                <w:bCs w:val="0"/>
                <w:sz w:val="22"/>
                <w:szCs w:val="22"/>
              </w:rPr>
            </w:pPr>
            <w:proofErr w:type="spellStart"/>
            <w:r w:rsidRPr="00902D33">
              <w:rPr>
                <w:rFonts w:ascii="Arial" w:hAnsi="Arial" w:cs="Arial"/>
                <w:b w:val="0"/>
                <w:bCs w:val="0"/>
                <w:sz w:val="22"/>
                <w:szCs w:val="22"/>
              </w:rPr>
              <w:t>Cors</w:t>
            </w:r>
            <w:proofErr w:type="spellEnd"/>
            <w:r w:rsidRPr="00902D33">
              <w:rPr>
                <w:rFonts w:ascii="Arial" w:hAnsi="Arial" w:cs="Arial"/>
                <w:b w:val="0"/>
                <w:bCs w:val="0"/>
                <w:sz w:val="22"/>
                <w:szCs w:val="22"/>
              </w:rPr>
              <w:t xml:space="preserve"> </w:t>
            </w:r>
            <w:proofErr w:type="spellStart"/>
            <w:r w:rsidRPr="00902D33">
              <w:rPr>
                <w:rFonts w:ascii="Arial" w:hAnsi="Arial" w:cs="Arial"/>
                <w:b w:val="0"/>
                <w:bCs w:val="0"/>
                <w:sz w:val="22"/>
                <w:szCs w:val="22"/>
              </w:rPr>
              <w:t>Erddreiniog</w:t>
            </w:r>
            <w:proofErr w:type="spellEnd"/>
            <w:r w:rsidRPr="00902D33">
              <w:rPr>
                <w:rFonts w:ascii="Arial" w:hAnsi="Arial" w:cs="Arial"/>
                <w:b w:val="0"/>
                <w:bCs w:val="0"/>
                <w:sz w:val="22"/>
                <w:szCs w:val="22"/>
              </w:rPr>
              <w:t xml:space="preserve"> SSSI (</w:t>
            </w:r>
            <w:r w:rsidRPr="00902D33">
              <w:rPr>
                <w:rFonts w:ascii="Arial" w:hAnsi="Arial" w:cs="Arial"/>
                <w:b w:val="0"/>
                <w:bCs w:val="0"/>
                <w:sz w:val="22"/>
                <w:szCs w:val="22"/>
              </w:rPr>
              <w:t>331</w:t>
            </w:r>
            <w:r w:rsidRPr="00902D33">
              <w:rPr>
                <w:rFonts w:ascii="Arial" w:hAnsi="Arial" w:cs="Arial"/>
                <w:b w:val="0"/>
                <w:bCs w:val="0"/>
                <w:sz w:val="22"/>
                <w:szCs w:val="22"/>
              </w:rPr>
              <w:t>)</w:t>
            </w:r>
            <w:r w:rsidRPr="00902D33">
              <w:rPr>
                <w:rFonts w:ascii="Arial" w:hAnsi="Arial" w:cs="Arial"/>
                <w:b w:val="0"/>
                <w:bCs w:val="0"/>
                <w:sz w:val="22"/>
                <w:szCs w:val="22"/>
              </w:rPr>
              <w:t xml:space="preserve"> within 500m</w:t>
            </w:r>
          </w:p>
          <w:p w14:paraId="3A8A40FC" w14:textId="1843B2D4" w:rsidR="0023356C" w:rsidRPr="00902D33" w:rsidRDefault="0023356C" w:rsidP="0023356C">
            <w:pPr>
              <w:pStyle w:val="StyleAgencySubHeadingsArial"/>
              <w:numPr>
                <w:ilvl w:val="0"/>
                <w:numId w:val="0"/>
              </w:numPr>
              <w:ind w:left="340" w:hanging="283"/>
              <w:rPr>
                <w:rFonts w:ascii="Arial" w:hAnsi="Arial" w:cs="Arial"/>
                <w:b w:val="0"/>
                <w:bCs w:val="0"/>
                <w:sz w:val="22"/>
                <w:szCs w:val="22"/>
              </w:rPr>
            </w:pPr>
            <w:proofErr w:type="spellStart"/>
            <w:r w:rsidRPr="00902D33">
              <w:rPr>
                <w:rFonts w:ascii="Arial" w:hAnsi="Arial" w:cs="Arial"/>
                <w:b w:val="0"/>
                <w:bCs w:val="0"/>
                <w:sz w:val="22"/>
                <w:szCs w:val="22"/>
              </w:rPr>
              <w:t>Cors</w:t>
            </w:r>
            <w:proofErr w:type="spellEnd"/>
            <w:r w:rsidRPr="00902D33">
              <w:rPr>
                <w:rFonts w:ascii="Arial" w:hAnsi="Arial" w:cs="Arial"/>
                <w:b w:val="0"/>
                <w:bCs w:val="0"/>
                <w:sz w:val="22"/>
                <w:szCs w:val="22"/>
              </w:rPr>
              <w:t xml:space="preserve"> Goch SSSI (</w:t>
            </w:r>
            <w:r w:rsidRPr="00902D33">
              <w:rPr>
                <w:rFonts w:ascii="Arial" w:hAnsi="Arial" w:cs="Arial"/>
                <w:b w:val="0"/>
                <w:bCs w:val="0"/>
                <w:sz w:val="22"/>
                <w:szCs w:val="22"/>
              </w:rPr>
              <w:t>192</w:t>
            </w:r>
            <w:r w:rsidRPr="00902D33">
              <w:rPr>
                <w:rFonts w:ascii="Arial" w:hAnsi="Arial" w:cs="Arial"/>
                <w:b w:val="0"/>
                <w:bCs w:val="0"/>
                <w:sz w:val="22"/>
                <w:szCs w:val="22"/>
              </w:rPr>
              <w:t>)</w:t>
            </w:r>
            <w:r w:rsidRPr="00902D33">
              <w:rPr>
                <w:rFonts w:ascii="Arial" w:hAnsi="Arial" w:cs="Arial"/>
                <w:b w:val="0"/>
                <w:bCs w:val="0"/>
                <w:sz w:val="22"/>
                <w:szCs w:val="22"/>
              </w:rPr>
              <w:t xml:space="preserve"> – with</w:t>
            </w:r>
            <w:r w:rsidRPr="00902D33">
              <w:rPr>
                <w:rFonts w:ascii="Arial" w:hAnsi="Arial" w:cs="Arial"/>
                <w:b w:val="0"/>
                <w:bCs w:val="0"/>
                <w:sz w:val="22"/>
                <w:szCs w:val="22"/>
              </w:rPr>
              <w:t>i</w:t>
            </w:r>
            <w:r w:rsidRPr="00902D33">
              <w:rPr>
                <w:rFonts w:ascii="Arial" w:hAnsi="Arial" w:cs="Arial"/>
                <w:b w:val="0"/>
                <w:bCs w:val="0"/>
                <w:sz w:val="22"/>
                <w:szCs w:val="22"/>
              </w:rPr>
              <w:t xml:space="preserve">n 1km </w:t>
            </w:r>
          </w:p>
          <w:p w14:paraId="64EBD00C" w14:textId="7017A4F1" w:rsidR="0023356C" w:rsidRPr="00902D33" w:rsidRDefault="0023356C" w:rsidP="0023356C">
            <w:pPr>
              <w:pStyle w:val="StyleAgencySubHeadingsArial"/>
              <w:numPr>
                <w:ilvl w:val="0"/>
                <w:numId w:val="0"/>
              </w:numPr>
              <w:ind w:left="340" w:hanging="283"/>
              <w:rPr>
                <w:rFonts w:ascii="Arial" w:hAnsi="Arial" w:cs="Arial"/>
                <w:b w:val="0"/>
                <w:bCs w:val="0"/>
                <w:sz w:val="22"/>
                <w:szCs w:val="22"/>
              </w:rPr>
            </w:pPr>
            <w:r w:rsidRPr="00902D33">
              <w:rPr>
                <w:rFonts w:ascii="Arial" w:hAnsi="Arial" w:cs="Arial"/>
                <w:b w:val="0"/>
                <w:bCs w:val="0"/>
                <w:sz w:val="22"/>
                <w:szCs w:val="22"/>
              </w:rPr>
              <w:t>Craig Wen/</w:t>
            </w:r>
            <w:proofErr w:type="spellStart"/>
            <w:r w:rsidRPr="00902D33">
              <w:rPr>
                <w:rFonts w:ascii="Arial" w:hAnsi="Arial" w:cs="Arial"/>
                <w:b w:val="0"/>
                <w:bCs w:val="0"/>
                <w:sz w:val="22"/>
                <w:szCs w:val="22"/>
              </w:rPr>
              <w:t>Cors</w:t>
            </w:r>
            <w:proofErr w:type="spellEnd"/>
            <w:r w:rsidRPr="00902D33">
              <w:rPr>
                <w:rFonts w:ascii="Arial" w:hAnsi="Arial" w:cs="Arial"/>
                <w:b w:val="0"/>
                <w:bCs w:val="0"/>
                <w:sz w:val="22"/>
                <w:szCs w:val="22"/>
              </w:rPr>
              <w:t xml:space="preserve"> Castell SSSI (</w:t>
            </w:r>
            <w:r w:rsidRPr="00902D33">
              <w:rPr>
                <w:rFonts w:ascii="Arial" w:hAnsi="Arial" w:cs="Arial"/>
                <w:b w:val="0"/>
                <w:bCs w:val="0"/>
                <w:sz w:val="22"/>
                <w:szCs w:val="22"/>
              </w:rPr>
              <w:t>137</w:t>
            </w:r>
            <w:r w:rsidRPr="00902D33">
              <w:rPr>
                <w:rFonts w:ascii="Arial" w:hAnsi="Arial" w:cs="Arial"/>
                <w:b w:val="0"/>
                <w:bCs w:val="0"/>
                <w:sz w:val="22"/>
                <w:szCs w:val="22"/>
              </w:rPr>
              <w:t>)</w:t>
            </w:r>
            <w:r w:rsidRPr="00902D33">
              <w:rPr>
                <w:rFonts w:ascii="Arial" w:hAnsi="Arial" w:cs="Arial"/>
                <w:b w:val="0"/>
                <w:bCs w:val="0"/>
                <w:sz w:val="22"/>
                <w:szCs w:val="22"/>
              </w:rPr>
              <w:t xml:space="preserve"> – within 2km</w:t>
            </w:r>
          </w:p>
          <w:p w14:paraId="508804AA" w14:textId="77777777" w:rsidR="008520A0" w:rsidRPr="00902D33" w:rsidRDefault="008520A0" w:rsidP="00EC367F">
            <w:pPr>
              <w:pStyle w:val="Style3"/>
              <w:rPr>
                <w:rFonts w:cs="Arial"/>
                <w:sz w:val="22"/>
                <w:szCs w:val="22"/>
              </w:rPr>
            </w:pPr>
          </w:p>
        </w:tc>
      </w:tr>
      <w:tr w:rsidR="008520A0" w:rsidRPr="00475E45" w14:paraId="508804AE" w14:textId="77777777" w:rsidTr="0023356C">
        <w:trPr>
          <w:cantSplit/>
          <w:trHeight w:val="2879"/>
        </w:trPr>
        <w:tc>
          <w:tcPr>
            <w:tcW w:w="3970" w:type="dxa"/>
          </w:tcPr>
          <w:p w14:paraId="508804AC" w14:textId="77777777" w:rsidR="00EF7197" w:rsidRPr="00902D33" w:rsidRDefault="008520A0" w:rsidP="00EC367F">
            <w:pPr>
              <w:pStyle w:val="StyleAgencySubHeadingsArial"/>
              <w:rPr>
                <w:rFonts w:ascii="Arial" w:hAnsi="Arial" w:cs="Arial"/>
                <w:sz w:val="22"/>
                <w:szCs w:val="22"/>
              </w:rPr>
            </w:pPr>
            <w:r w:rsidRPr="00902D33">
              <w:rPr>
                <w:rFonts w:ascii="Arial" w:hAnsi="Arial" w:cs="Arial"/>
                <w:sz w:val="22"/>
                <w:szCs w:val="22"/>
              </w:rPr>
              <w:t>Type of permission:</w:t>
            </w:r>
          </w:p>
        </w:tc>
        <w:tc>
          <w:tcPr>
            <w:tcW w:w="6473" w:type="dxa"/>
            <w:gridSpan w:val="2"/>
          </w:tcPr>
          <w:p w14:paraId="4CB84C4E" w14:textId="17E2A0BE" w:rsidR="0023356C" w:rsidRPr="00902D33" w:rsidRDefault="0023356C" w:rsidP="0023356C">
            <w:pPr>
              <w:pStyle w:val="Draftingnote"/>
              <w:spacing w:before="120"/>
              <w:rPr>
                <w:rFonts w:cs="Arial"/>
                <w:i w:val="0"/>
                <w:color w:val="auto"/>
                <w:sz w:val="22"/>
                <w:szCs w:val="22"/>
              </w:rPr>
            </w:pPr>
            <w:r w:rsidRPr="00902D33">
              <w:rPr>
                <w:rFonts w:cs="Arial"/>
                <w:i w:val="0"/>
                <w:color w:val="auto"/>
                <w:sz w:val="22"/>
                <w:szCs w:val="22"/>
              </w:rPr>
              <w:t>V</w:t>
            </w:r>
            <w:r w:rsidRPr="00902D33">
              <w:rPr>
                <w:rFonts w:cs="Arial"/>
                <w:i w:val="0"/>
                <w:color w:val="auto"/>
                <w:sz w:val="22"/>
                <w:szCs w:val="22"/>
              </w:rPr>
              <w:t xml:space="preserve">ariation of a Tier 3 bespoke permit for an inert landfill to: </w:t>
            </w:r>
          </w:p>
          <w:p w14:paraId="5554189D" w14:textId="77777777" w:rsidR="0023356C" w:rsidRPr="00902D33" w:rsidRDefault="0023356C" w:rsidP="0023356C">
            <w:pPr>
              <w:pStyle w:val="Draftingnote"/>
              <w:numPr>
                <w:ilvl w:val="0"/>
                <w:numId w:val="17"/>
              </w:numPr>
              <w:tabs>
                <w:tab w:val="num" w:pos="795"/>
              </w:tabs>
              <w:spacing w:before="120"/>
              <w:ind w:left="795" w:hanging="435"/>
              <w:rPr>
                <w:rFonts w:cs="Arial"/>
                <w:i w:val="0"/>
                <w:color w:val="auto"/>
                <w:sz w:val="22"/>
                <w:szCs w:val="22"/>
              </w:rPr>
            </w:pPr>
            <w:r w:rsidRPr="00902D33">
              <w:rPr>
                <w:rFonts w:cs="Arial"/>
                <w:i w:val="0"/>
                <w:color w:val="auto"/>
                <w:sz w:val="22"/>
                <w:szCs w:val="22"/>
              </w:rPr>
              <w:t>revise existing compliance limits and monitoring regime specified for groundwater (Tables S4.2 and S4.6), surface water (Tables S4.1 and S4.5) and gas (Tables S4.3 and S4.4).</w:t>
            </w:r>
          </w:p>
          <w:p w14:paraId="47409039" w14:textId="7C9986DD" w:rsidR="008520A0" w:rsidRPr="00902D33" w:rsidRDefault="0023356C" w:rsidP="0023356C">
            <w:pPr>
              <w:pStyle w:val="Draftingnote"/>
              <w:numPr>
                <w:ilvl w:val="0"/>
                <w:numId w:val="17"/>
              </w:numPr>
              <w:tabs>
                <w:tab w:val="num" w:pos="795"/>
              </w:tabs>
              <w:spacing w:before="120"/>
              <w:ind w:left="795" w:hanging="435"/>
              <w:rPr>
                <w:rFonts w:cs="Arial"/>
                <w:i w:val="0"/>
                <w:color w:val="auto"/>
                <w:sz w:val="22"/>
                <w:szCs w:val="22"/>
              </w:rPr>
            </w:pPr>
            <w:r w:rsidRPr="00902D33">
              <w:rPr>
                <w:rFonts w:cs="Arial"/>
                <w:i w:val="0"/>
                <w:color w:val="auto"/>
                <w:sz w:val="22"/>
                <w:szCs w:val="22"/>
              </w:rPr>
              <w:t>discharge improvement conditions 1.3.2, 1.3.6 and 1.3.9</w:t>
            </w:r>
          </w:p>
          <w:p w14:paraId="28D7B6FC" w14:textId="74EAF071" w:rsidR="0023356C" w:rsidRPr="00902D33" w:rsidRDefault="0023356C" w:rsidP="0023356C">
            <w:pPr>
              <w:pStyle w:val="Draftingnote"/>
              <w:numPr>
                <w:ilvl w:val="0"/>
                <w:numId w:val="17"/>
              </w:numPr>
              <w:tabs>
                <w:tab w:val="num" w:pos="795"/>
              </w:tabs>
              <w:spacing w:before="120"/>
              <w:ind w:left="795" w:hanging="435"/>
              <w:rPr>
                <w:rFonts w:cs="Arial"/>
                <w:i w:val="0"/>
                <w:color w:val="auto"/>
                <w:sz w:val="22"/>
                <w:szCs w:val="22"/>
              </w:rPr>
            </w:pPr>
            <w:r w:rsidRPr="00902D33">
              <w:rPr>
                <w:rFonts w:cs="Arial"/>
                <w:i w:val="0"/>
                <w:color w:val="auto"/>
                <w:sz w:val="22"/>
                <w:szCs w:val="22"/>
              </w:rPr>
              <w:t xml:space="preserve">administrative changes </w:t>
            </w:r>
          </w:p>
          <w:p w14:paraId="508804AD" w14:textId="2DCC6C9F" w:rsidR="0023356C" w:rsidRPr="00902D33" w:rsidRDefault="0023356C" w:rsidP="00791A87">
            <w:pPr>
              <w:pStyle w:val="Draftingnote"/>
              <w:tabs>
                <w:tab w:val="num" w:pos="795"/>
              </w:tabs>
              <w:spacing w:before="120"/>
              <w:rPr>
                <w:rFonts w:cs="Arial"/>
                <w:i w:val="0"/>
                <w:color w:val="auto"/>
                <w:sz w:val="22"/>
                <w:szCs w:val="22"/>
              </w:rPr>
            </w:pPr>
            <w:r w:rsidRPr="00902D33">
              <w:rPr>
                <w:rFonts w:cs="Arial"/>
                <w:i w:val="0"/>
                <w:color w:val="auto"/>
                <w:sz w:val="22"/>
                <w:szCs w:val="22"/>
              </w:rPr>
              <w:t xml:space="preserve">This assessment is therefore in reference only to risks associated with proposed </w:t>
            </w:r>
            <w:r w:rsidRPr="00902D33">
              <w:rPr>
                <w:rFonts w:cs="Arial"/>
                <w:i w:val="0"/>
                <w:color w:val="auto"/>
                <w:sz w:val="22"/>
                <w:szCs w:val="22"/>
              </w:rPr>
              <w:t>changes to groundwater, surface water and landfill gas compliance limits and monitoring regime</w:t>
            </w:r>
            <w:r w:rsidR="00791A87" w:rsidRPr="00902D33">
              <w:rPr>
                <w:rFonts w:cs="Arial"/>
                <w:i w:val="0"/>
                <w:color w:val="auto"/>
                <w:sz w:val="22"/>
                <w:szCs w:val="22"/>
              </w:rPr>
              <w:t xml:space="preserve"> </w:t>
            </w:r>
            <w:r w:rsidR="00791A87" w:rsidRPr="00902D33">
              <w:rPr>
                <w:rFonts w:cs="Arial"/>
                <w:i w:val="0"/>
                <w:color w:val="auto"/>
                <w:sz w:val="22"/>
                <w:szCs w:val="22"/>
              </w:rPr>
              <w:t>as required by the improvement conditions</w:t>
            </w:r>
            <w:r w:rsidR="00791A87" w:rsidRPr="00902D33">
              <w:rPr>
                <w:rFonts w:cs="Arial"/>
                <w:i w:val="0"/>
                <w:color w:val="auto"/>
                <w:sz w:val="22"/>
                <w:szCs w:val="22"/>
              </w:rPr>
              <w:t xml:space="preserve"> set by NRW</w:t>
            </w:r>
            <w:r w:rsidR="00791A87" w:rsidRPr="00902D33">
              <w:rPr>
                <w:rFonts w:cs="Arial"/>
                <w:i w:val="0"/>
                <w:color w:val="auto"/>
                <w:sz w:val="22"/>
                <w:szCs w:val="22"/>
              </w:rPr>
              <w:t>.</w:t>
            </w:r>
            <w:r w:rsidRPr="00902D33">
              <w:rPr>
                <w:rFonts w:cs="Arial"/>
                <w:i w:val="0"/>
                <w:color w:val="auto"/>
                <w:sz w:val="22"/>
                <w:szCs w:val="22"/>
              </w:rPr>
              <w:t>.</w:t>
            </w:r>
          </w:p>
        </w:tc>
      </w:tr>
      <w:tr w:rsidR="008520A0" w:rsidRPr="00475E45" w14:paraId="508804B1" w14:textId="77777777" w:rsidTr="00EC367F">
        <w:trPr>
          <w:cantSplit/>
        </w:trPr>
        <w:tc>
          <w:tcPr>
            <w:tcW w:w="3970" w:type="dxa"/>
          </w:tcPr>
          <w:p w14:paraId="508804AF" w14:textId="77777777" w:rsidR="008520A0" w:rsidRPr="00902D33" w:rsidRDefault="008520A0" w:rsidP="00EC367F">
            <w:pPr>
              <w:pStyle w:val="StyleAgencySubHeadingsArial"/>
              <w:rPr>
                <w:rFonts w:ascii="Arial" w:hAnsi="Arial" w:cs="Arial"/>
                <w:sz w:val="22"/>
                <w:szCs w:val="22"/>
              </w:rPr>
            </w:pPr>
            <w:r w:rsidRPr="00902D33">
              <w:rPr>
                <w:rFonts w:ascii="Arial" w:hAnsi="Arial" w:cs="Arial"/>
                <w:sz w:val="22"/>
                <w:szCs w:val="22"/>
              </w:rPr>
              <w:t xml:space="preserve">Date for </w:t>
            </w:r>
            <w:r w:rsidR="001F0107" w:rsidRPr="00902D33">
              <w:rPr>
                <w:rFonts w:ascii="Arial" w:hAnsi="Arial" w:cs="Arial"/>
                <w:sz w:val="22"/>
                <w:szCs w:val="22"/>
              </w:rPr>
              <w:t>Natural Resources Wales</w:t>
            </w:r>
            <w:r w:rsidRPr="00902D33">
              <w:rPr>
                <w:rFonts w:ascii="Arial" w:hAnsi="Arial" w:cs="Arial"/>
                <w:sz w:val="22"/>
                <w:szCs w:val="22"/>
              </w:rPr>
              <w:t xml:space="preserve"> </w:t>
            </w:r>
            <w:r w:rsidR="000A6696" w:rsidRPr="00902D33">
              <w:rPr>
                <w:rFonts w:ascii="Arial" w:hAnsi="Arial" w:cs="Arial"/>
                <w:sz w:val="22"/>
                <w:szCs w:val="22"/>
              </w:rPr>
              <w:t xml:space="preserve">permit </w:t>
            </w:r>
            <w:r w:rsidRPr="00902D33">
              <w:rPr>
                <w:rFonts w:ascii="Arial" w:hAnsi="Arial" w:cs="Arial"/>
                <w:sz w:val="22"/>
                <w:szCs w:val="22"/>
              </w:rPr>
              <w:t>determination:</w:t>
            </w:r>
          </w:p>
        </w:tc>
        <w:tc>
          <w:tcPr>
            <w:tcW w:w="6473" w:type="dxa"/>
            <w:gridSpan w:val="2"/>
          </w:tcPr>
          <w:p w14:paraId="508804B0" w14:textId="2363C17D" w:rsidR="008520A0" w:rsidRPr="00902D33" w:rsidRDefault="0023356C" w:rsidP="00EC367F">
            <w:pPr>
              <w:pStyle w:val="Style3"/>
              <w:rPr>
                <w:rFonts w:cs="Arial"/>
                <w:sz w:val="22"/>
                <w:szCs w:val="22"/>
              </w:rPr>
            </w:pPr>
            <w:r w:rsidRPr="00902D33">
              <w:rPr>
                <w:rFonts w:cs="Arial"/>
                <w:sz w:val="22"/>
                <w:szCs w:val="22"/>
              </w:rPr>
              <w:t>07/12/2022</w:t>
            </w:r>
          </w:p>
        </w:tc>
      </w:tr>
      <w:tr w:rsidR="008520A0" w:rsidRPr="00475E45" w14:paraId="508804B4" w14:textId="77777777" w:rsidTr="00EC367F">
        <w:trPr>
          <w:cantSplit/>
        </w:trPr>
        <w:tc>
          <w:tcPr>
            <w:tcW w:w="3970" w:type="dxa"/>
          </w:tcPr>
          <w:p w14:paraId="508804B2" w14:textId="77777777" w:rsidR="008520A0" w:rsidRPr="00902D33" w:rsidRDefault="005905A7" w:rsidP="001F0107">
            <w:pPr>
              <w:pStyle w:val="StyleAgencySubHeadingsArial"/>
              <w:rPr>
                <w:rFonts w:ascii="Arial" w:hAnsi="Arial" w:cs="Arial"/>
                <w:sz w:val="22"/>
                <w:szCs w:val="22"/>
              </w:rPr>
            </w:pPr>
            <w:r w:rsidRPr="00902D33">
              <w:rPr>
                <w:rFonts w:ascii="Arial" w:hAnsi="Arial" w:cs="Arial"/>
                <w:sz w:val="22"/>
                <w:szCs w:val="22"/>
              </w:rPr>
              <w:t xml:space="preserve">Predicted 28 day date for </w:t>
            </w:r>
            <w:r w:rsidR="004A1B62" w:rsidRPr="00902D33">
              <w:rPr>
                <w:rFonts w:ascii="Arial" w:hAnsi="Arial" w:cs="Arial"/>
                <w:sz w:val="22"/>
                <w:szCs w:val="22"/>
              </w:rPr>
              <w:t>r</w:t>
            </w:r>
            <w:r w:rsidR="008520A0" w:rsidRPr="00902D33">
              <w:rPr>
                <w:rFonts w:ascii="Arial" w:hAnsi="Arial" w:cs="Arial"/>
                <w:sz w:val="22"/>
                <w:szCs w:val="22"/>
              </w:rPr>
              <w:t>esponse</w:t>
            </w:r>
            <w:r w:rsidR="001F0107" w:rsidRPr="00902D33">
              <w:rPr>
                <w:rFonts w:ascii="Arial" w:hAnsi="Arial" w:cs="Arial"/>
                <w:sz w:val="22"/>
                <w:szCs w:val="22"/>
              </w:rPr>
              <w:t xml:space="preserve"> from NRW conservation/ecology</w:t>
            </w:r>
            <w:r w:rsidR="008520A0" w:rsidRPr="00902D33">
              <w:rPr>
                <w:rFonts w:ascii="Arial" w:hAnsi="Arial" w:cs="Arial"/>
                <w:sz w:val="22"/>
                <w:szCs w:val="22"/>
              </w:rPr>
              <w:t xml:space="preserve"> (under S28 </w:t>
            </w:r>
            <w:proofErr w:type="gramStart"/>
            <w:r w:rsidR="008520A0" w:rsidRPr="00902D33">
              <w:rPr>
                <w:rFonts w:ascii="Arial" w:hAnsi="Arial" w:cs="Arial"/>
                <w:sz w:val="22"/>
                <w:szCs w:val="22"/>
              </w:rPr>
              <w:t>I(</w:t>
            </w:r>
            <w:proofErr w:type="gramEnd"/>
            <w:r w:rsidR="008520A0" w:rsidRPr="00902D33">
              <w:rPr>
                <w:rFonts w:ascii="Arial" w:hAnsi="Arial" w:cs="Arial"/>
                <w:sz w:val="22"/>
                <w:szCs w:val="22"/>
              </w:rPr>
              <w:t>4)):</w:t>
            </w:r>
          </w:p>
        </w:tc>
        <w:tc>
          <w:tcPr>
            <w:tcW w:w="6473" w:type="dxa"/>
            <w:gridSpan w:val="2"/>
          </w:tcPr>
          <w:p w14:paraId="508804B3" w14:textId="250CF57C" w:rsidR="008520A0" w:rsidRPr="00902D33" w:rsidRDefault="00791A87" w:rsidP="00EC367F">
            <w:pPr>
              <w:pStyle w:val="Style3"/>
              <w:rPr>
                <w:rFonts w:cs="Arial"/>
                <w:sz w:val="22"/>
                <w:szCs w:val="22"/>
              </w:rPr>
            </w:pPr>
            <w:r w:rsidRPr="00902D33">
              <w:rPr>
                <w:rFonts w:cs="Arial"/>
                <w:sz w:val="22"/>
                <w:szCs w:val="22"/>
              </w:rPr>
              <w:t xml:space="preserve">n/a saved for information only </w:t>
            </w:r>
          </w:p>
        </w:tc>
      </w:tr>
      <w:tr w:rsidR="008520A0" w:rsidRPr="00475E45" w14:paraId="508804B7" w14:textId="77777777" w:rsidTr="00EC367F">
        <w:trPr>
          <w:cantSplit/>
        </w:trPr>
        <w:tc>
          <w:tcPr>
            <w:tcW w:w="3970" w:type="dxa"/>
          </w:tcPr>
          <w:p w14:paraId="508804B5" w14:textId="77777777" w:rsidR="008520A0" w:rsidRPr="00902D33" w:rsidRDefault="001F0107" w:rsidP="00EC367F">
            <w:pPr>
              <w:pStyle w:val="StyleAgencySubHeadingsArial"/>
              <w:rPr>
                <w:rFonts w:ascii="Arial" w:hAnsi="Arial" w:cs="Arial"/>
                <w:sz w:val="22"/>
                <w:szCs w:val="22"/>
              </w:rPr>
            </w:pPr>
            <w:r w:rsidRPr="00902D33">
              <w:rPr>
                <w:rFonts w:ascii="Arial" w:hAnsi="Arial" w:cs="Arial"/>
                <w:sz w:val="22"/>
                <w:szCs w:val="22"/>
              </w:rPr>
              <w:t>Natural Resources Wales</w:t>
            </w:r>
            <w:r w:rsidR="008520A0" w:rsidRPr="00902D33">
              <w:rPr>
                <w:rFonts w:ascii="Arial" w:hAnsi="Arial" w:cs="Arial"/>
                <w:sz w:val="22"/>
                <w:szCs w:val="22"/>
              </w:rPr>
              <w:t xml:space="preserve"> reference no: </w:t>
            </w:r>
          </w:p>
        </w:tc>
        <w:tc>
          <w:tcPr>
            <w:tcW w:w="6473" w:type="dxa"/>
            <w:gridSpan w:val="2"/>
          </w:tcPr>
          <w:p w14:paraId="086FDB2F" w14:textId="51CDAC98" w:rsidR="00791A87" w:rsidRPr="00902D33" w:rsidRDefault="00791A87" w:rsidP="00791A87">
            <w:pPr>
              <w:pStyle w:val="Style3"/>
              <w:rPr>
                <w:rFonts w:cs="Arial"/>
                <w:sz w:val="22"/>
                <w:szCs w:val="22"/>
              </w:rPr>
            </w:pPr>
            <w:r w:rsidRPr="00902D33">
              <w:rPr>
                <w:rFonts w:cs="Arial"/>
                <w:sz w:val="22"/>
                <w:szCs w:val="22"/>
              </w:rPr>
              <w:t>Application reference: PAN-</w:t>
            </w:r>
            <w:r w:rsidRPr="00902D33">
              <w:rPr>
                <w:rFonts w:cs="Arial"/>
                <w:sz w:val="22"/>
                <w:szCs w:val="22"/>
              </w:rPr>
              <w:t>017660</w:t>
            </w:r>
          </w:p>
          <w:p w14:paraId="508804B6" w14:textId="463848FB" w:rsidR="008520A0" w:rsidRPr="00902D33" w:rsidRDefault="00791A87" w:rsidP="00791A87">
            <w:pPr>
              <w:pStyle w:val="Style3"/>
              <w:rPr>
                <w:rFonts w:cs="Arial"/>
                <w:sz w:val="22"/>
                <w:szCs w:val="22"/>
              </w:rPr>
            </w:pPr>
            <w:r w:rsidRPr="00902D33">
              <w:rPr>
                <w:rFonts w:cs="Arial"/>
                <w:sz w:val="22"/>
                <w:szCs w:val="22"/>
              </w:rPr>
              <w:t xml:space="preserve">Permit reference: EPR-RP3337SE  </w:t>
            </w:r>
          </w:p>
        </w:tc>
      </w:tr>
      <w:tr w:rsidR="008520A0" w:rsidRPr="00475E45" w14:paraId="508804BA" w14:textId="77777777" w:rsidTr="00EC367F">
        <w:trPr>
          <w:cantSplit/>
        </w:trPr>
        <w:tc>
          <w:tcPr>
            <w:tcW w:w="3970" w:type="dxa"/>
          </w:tcPr>
          <w:p w14:paraId="508804B8" w14:textId="77777777" w:rsidR="008520A0" w:rsidRPr="00902D33" w:rsidRDefault="008520A0" w:rsidP="00EC367F">
            <w:pPr>
              <w:pStyle w:val="StyleAgencySubHeadingsArial"/>
              <w:rPr>
                <w:rFonts w:ascii="Arial" w:hAnsi="Arial" w:cs="Arial"/>
                <w:sz w:val="22"/>
                <w:szCs w:val="22"/>
              </w:rPr>
            </w:pPr>
            <w:r w:rsidRPr="00902D33">
              <w:rPr>
                <w:rFonts w:ascii="Arial" w:hAnsi="Arial" w:cs="Arial"/>
                <w:sz w:val="22"/>
                <w:szCs w:val="22"/>
              </w:rPr>
              <w:t xml:space="preserve">National </w:t>
            </w:r>
            <w:r w:rsidR="004A1B62" w:rsidRPr="00902D33">
              <w:rPr>
                <w:rFonts w:ascii="Arial" w:hAnsi="Arial" w:cs="Arial"/>
                <w:sz w:val="22"/>
                <w:szCs w:val="22"/>
              </w:rPr>
              <w:t>g</w:t>
            </w:r>
            <w:r w:rsidRPr="00902D33">
              <w:rPr>
                <w:rFonts w:ascii="Arial" w:hAnsi="Arial" w:cs="Arial"/>
                <w:sz w:val="22"/>
                <w:szCs w:val="22"/>
              </w:rPr>
              <w:t xml:space="preserve">rid </w:t>
            </w:r>
            <w:r w:rsidR="004A1B62" w:rsidRPr="00902D33">
              <w:rPr>
                <w:rFonts w:ascii="Arial" w:hAnsi="Arial" w:cs="Arial"/>
                <w:sz w:val="22"/>
                <w:szCs w:val="22"/>
              </w:rPr>
              <w:t>r</w:t>
            </w:r>
            <w:r w:rsidRPr="00902D33">
              <w:rPr>
                <w:rFonts w:ascii="Arial" w:hAnsi="Arial" w:cs="Arial"/>
                <w:sz w:val="22"/>
                <w:szCs w:val="22"/>
              </w:rPr>
              <w:t>eference:</w:t>
            </w:r>
          </w:p>
        </w:tc>
        <w:tc>
          <w:tcPr>
            <w:tcW w:w="6473" w:type="dxa"/>
            <w:gridSpan w:val="2"/>
          </w:tcPr>
          <w:p w14:paraId="508804B9" w14:textId="2E6D287F" w:rsidR="008520A0" w:rsidRPr="00902D33" w:rsidRDefault="00791A87" w:rsidP="00EC367F">
            <w:pPr>
              <w:pStyle w:val="Style3"/>
              <w:rPr>
                <w:rFonts w:cs="Arial"/>
                <w:sz w:val="22"/>
                <w:szCs w:val="22"/>
              </w:rPr>
            </w:pPr>
            <w:r w:rsidRPr="00902D33">
              <w:rPr>
                <w:rFonts w:cs="Arial"/>
                <w:sz w:val="22"/>
                <w:szCs w:val="22"/>
              </w:rPr>
              <w:t>SH 48214 81065</w:t>
            </w:r>
          </w:p>
        </w:tc>
      </w:tr>
      <w:tr w:rsidR="008520A0" w:rsidRPr="00475E45" w14:paraId="508804BE" w14:textId="77777777" w:rsidTr="00EC367F">
        <w:trPr>
          <w:cantSplit/>
        </w:trPr>
        <w:tc>
          <w:tcPr>
            <w:tcW w:w="3970" w:type="dxa"/>
          </w:tcPr>
          <w:p w14:paraId="508804BB" w14:textId="77777777" w:rsidR="008520A0" w:rsidRPr="00902D33" w:rsidRDefault="008520A0" w:rsidP="00EC367F">
            <w:pPr>
              <w:pStyle w:val="StyleAgencySubHeadingsArial"/>
              <w:rPr>
                <w:rFonts w:ascii="Arial" w:hAnsi="Arial" w:cs="Arial"/>
                <w:sz w:val="22"/>
                <w:szCs w:val="22"/>
              </w:rPr>
            </w:pPr>
            <w:r w:rsidRPr="00902D33">
              <w:rPr>
                <w:rFonts w:ascii="Arial" w:hAnsi="Arial" w:cs="Arial"/>
                <w:sz w:val="22"/>
                <w:szCs w:val="22"/>
              </w:rPr>
              <w:lastRenderedPageBreak/>
              <w:t xml:space="preserve">Description of proposal: </w:t>
            </w:r>
          </w:p>
        </w:tc>
        <w:tc>
          <w:tcPr>
            <w:tcW w:w="6473" w:type="dxa"/>
            <w:gridSpan w:val="2"/>
          </w:tcPr>
          <w:p w14:paraId="02E85C3D" w14:textId="77777777" w:rsidR="00902D33" w:rsidRPr="00902D33" w:rsidRDefault="00791A87" w:rsidP="00791A87">
            <w:pPr>
              <w:pStyle w:val="Draftingnote"/>
              <w:tabs>
                <w:tab w:val="num" w:pos="795"/>
              </w:tabs>
              <w:spacing w:before="120"/>
              <w:rPr>
                <w:rFonts w:cs="Arial"/>
                <w:i w:val="0"/>
                <w:color w:val="auto"/>
                <w:sz w:val="22"/>
                <w:szCs w:val="22"/>
              </w:rPr>
            </w:pPr>
            <w:r w:rsidRPr="00902D33">
              <w:rPr>
                <w:rFonts w:cs="Arial"/>
                <w:i w:val="0"/>
                <w:color w:val="auto"/>
                <w:sz w:val="22"/>
                <w:szCs w:val="22"/>
              </w:rPr>
              <w:t xml:space="preserve">Variation </w:t>
            </w:r>
            <w:r w:rsidRPr="00902D33">
              <w:rPr>
                <w:rFonts w:cs="Arial"/>
                <w:i w:val="0"/>
                <w:color w:val="auto"/>
                <w:sz w:val="22"/>
                <w:szCs w:val="22"/>
              </w:rPr>
              <w:t xml:space="preserve">to </w:t>
            </w:r>
            <w:r w:rsidRPr="00902D33">
              <w:rPr>
                <w:rFonts w:cs="Arial"/>
                <w:i w:val="0"/>
                <w:color w:val="auto"/>
                <w:sz w:val="22"/>
                <w:szCs w:val="22"/>
              </w:rPr>
              <w:t>revise existing compliance limits and monitoring regime specified for groundwater (Tables S4.2 and S4.6), surface water (Tables S4.1 and S4.5) and gas (Tables S4.3 and S4.4)</w:t>
            </w:r>
            <w:r w:rsidRPr="00902D33">
              <w:rPr>
                <w:rFonts w:cs="Arial"/>
                <w:i w:val="0"/>
                <w:color w:val="auto"/>
                <w:sz w:val="22"/>
                <w:szCs w:val="22"/>
              </w:rPr>
              <w:t xml:space="preserve"> and </w:t>
            </w:r>
            <w:r w:rsidRPr="00902D33">
              <w:rPr>
                <w:rFonts w:cs="Arial"/>
                <w:i w:val="0"/>
                <w:color w:val="auto"/>
                <w:sz w:val="22"/>
                <w:szCs w:val="22"/>
              </w:rPr>
              <w:t>discharge improvement conditions 1.3.2, 1.3.6 and 1.3.9</w:t>
            </w:r>
            <w:r w:rsidR="00902D33" w:rsidRPr="00902D33">
              <w:rPr>
                <w:rFonts w:cs="Arial"/>
                <w:i w:val="0"/>
                <w:color w:val="auto"/>
                <w:sz w:val="22"/>
                <w:szCs w:val="22"/>
              </w:rPr>
              <w:t>.</w:t>
            </w:r>
          </w:p>
          <w:p w14:paraId="5322CC96" w14:textId="77777777" w:rsidR="00902D33" w:rsidRPr="00902D33" w:rsidRDefault="00791A87" w:rsidP="00902D33">
            <w:pPr>
              <w:pStyle w:val="Draftingnote"/>
              <w:tabs>
                <w:tab w:val="num" w:pos="795"/>
              </w:tabs>
              <w:spacing w:before="120"/>
              <w:rPr>
                <w:rFonts w:cs="Arial"/>
                <w:b/>
                <w:bCs/>
                <w:i w:val="0"/>
                <w:color w:val="auto"/>
                <w:sz w:val="22"/>
                <w:szCs w:val="22"/>
              </w:rPr>
            </w:pPr>
            <w:r w:rsidRPr="00902D33">
              <w:rPr>
                <w:rFonts w:cs="Arial"/>
                <w:b/>
                <w:bCs/>
                <w:i w:val="0"/>
                <w:color w:val="auto"/>
                <w:sz w:val="22"/>
                <w:szCs w:val="22"/>
              </w:rPr>
              <w:t>This assessment is therefore in reference only to risks associated with proposed changes to groundwater, surface water and landfill gas compliance limits and monitoring regime</w:t>
            </w:r>
            <w:r w:rsidRPr="00902D33">
              <w:rPr>
                <w:rFonts w:cs="Arial"/>
                <w:b/>
                <w:bCs/>
                <w:i w:val="0"/>
                <w:color w:val="auto"/>
                <w:sz w:val="22"/>
                <w:szCs w:val="22"/>
              </w:rPr>
              <w:t xml:space="preserve"> as required by the improvement conditions set by NRW</w:t>
            </w:r>
            <w:r w:rsidRPr="00902D33">
              <w:rPr>
                <w:rFonts w:cs="Arial"/>
                <w:b/>
                <w:bCs/>
                <w:i w:val="0"/>
                <w:color w:val="auto"/>
                <w:sz w:val="22"/>
                <w:szCs w:val="22"/>
              </w:rPr>
              <w:t>.</w:t>
            </w:r>
          </w:p>
          <w:p w14:paraId="1F67F18B" w14:textId="25BA425B" w:rsidR="00902D33" w:rsidRPr="00902D33" w:rsidRDefault="00E37CDC" w:rsidP="00902D33">
            <w:pPr>
              <w:pStyle w:val="Draftingnote"/>
              <w:tabs>
                <w:tab w:val="num" w:pos="795"/>
              </w:tabs>
              <w:spacing w:before="120"/>
              <w:rPr>
                <w:rFonts w:cs="Arial"/>
                <w:i w:val="0"/>
                <w:iCs/>
                <w:color w:val="auto"/>
                <w:sz w:val="22"/>
                <w:szCs w:val="22"/>
              </w:rPr>
            </w:pPr>
            <w:r w:rsidRPr="00902D33">
              <w:rPr>
                <w:rFonts w:cs="Arial"/>
                <w:i w:val="0"/>
                <w:iCs/>
                <w:color w:val="auto"/>
                <w:sz w:val="22"/>
                <w:szCs w:val="22"/>
              </w:rPr>
              <w:t>There is a</w:t>
            </w:r>
            <w:r w:rsidRPr="00902D33">
              <w:rPr>
                <w:rFonts w:cs="Arial"/>
                <w:i w:val="0"/>
                <w:iCs/>
                <w:color w:val="auto"/>
                <w:sz w:val="22"/>
                <w:szCs w:val="22"/>
              </w:rPr>
              <w:t>n</w:t>
            </w:r>
            <w:r w:rsidRPr="00902D33">
              <w:rPr>
                <w:rFonts w:cs="Arial"/>
                <w:i w:val="0"/>
                <w:iCs/>
                <w:color w:val="auto"/>
                <w:sz w:val="22"/>
                <w:szCs w:val="22"/>
              </w:rPr>
              <w:t xml:space="preserve"> engineered surface water management system already in the permit</w:t>
            </w:r>
            <w:r w:rsidRPr="00902D33">
              <w:rPr>
                <w:rFonts w:cs="Arial"/>
                <w:i w:val="0"/>
                <w:iCs/>
                <w:color w:val="auto"/>
                <w:sz w:val="22"/>
                <w:szCs w:val="22"/>
              </w:rPr>
              <w:t>, which is not changing.</w:t>
            </w:r>
            <w:r w:rsidRPr="00902D33">
              <w:rPr>
                <w:rFonts w:cs="Arial"/>
                <w:i w:val="0"/>
                <w:iCs/>
                <w:color w:val="auto"/>
                <w:sz w:val="22"/>
                <w:szCs w:val="22"/>
              </w:rPr>
              <w:t xml:space="preserve"> The risk of emissions to surface water therefore remains unchanged. There will also be no need to</w:t>
            </w:r>
            <w:r w:rsidRPr="00902D33">
              <w:rPr>
                <w:rFonts w:cs="Arial"/>
                <w:i w:val="0"/>
                <w:iCs/>
                <w:color w:val="auto"/>
                <w:sz w:val="22"/>
                <w:szCs w:val="22"/>
              </w:rPr>
              <w:t xml:space="preserve"> </w:t>
            </w:r>
            <w:r w:rsidRPr="00902D33">
              <w:rPr>
                <w:rFonts w:cs="Arial"/>
                <w:i w:val="0"/>
                <w:iCs/>
                <w:color w:val="auto"/>
                <w:sz w:val="22"/>
                <w:szCs w:val="22"/>
              </w:rPr>
              <w:t>change the surface water management system at the site and it will remain as the already approved scheme. There is no pathway from the site to the SSSIs via surface water in any case, and therefore has been screen out of consideration.</w:t>
            </w:r>
          </w:p>
          <w:p w14:paraId="3B00D714" w14:textId="77777777" w:rsidR="00902D33" w:rsidRPr="00902D33" w:rsidRDefault="00E37CDC" w:rsidP="00902D33">
            <w:pPr>
              <w:pStyle w:val="Draftingnote"/>
              <w:tabs>
                <w:tab w:val="num" w:pos="795"/>
              </w:tabs>
              <w:spacing w:before="120"/>
              <w:rPr>
                <w:rFonts w:cs="Arial"/>
                <w:i w:val="0"/>
                <w:iCs/>
                <w:color w:val="auto"/>
                <w:sz w:val="22"/>
                <w:szCs w:val="22"/>
              </w:rPr>
            </w:pPr>
            <w:r w:rsidRPr="00902D33">
              <w:rPr>
                <w:rFonts w:cs="Arial"/>
                <w:i w:val="0"/>
                <w:iCs/>
                <w:color w:val="auto"/>
                <w:sz w:val="22"/>
                <w:szCs w:val="22"/>
              </w:rPr>
              <w:t>Additionally groundwater or landfill gas emissions themselves are not being changed as a result of this variation.</w:t>
            </w:r>
          </w:p>
          <w:p w14:paraId="0683E8CE" w14:textId="75905C26" w:rsidR="00E37CDC" w:rsidRDefault="00E37CDC" w:rsidP="00902D33">
            <w:pPr>
              <w:pStyle w:val="Draftingnote"/>
              <w:tabs>
                <w:tab w:val="num" w:pos="795"/>
              </w:tabs>
              <w:spacing w:before="120"/>
              <w:rPr>
                <w:rFonts w:cs="Arial"/>
                <w:i w:val="0"/>
                <w:iCs/>
                <w:color w:val="auto"/>
                <w:sz w:val="22"/>
                <w:szCs w:val="22"/>
              </w:rPr>
            </w:pPr>
            <w:r w:rsidRPr="00902D33">
              <w:rPr>
                <w:rFonts w:cs="Arial"/>
                <w:i w:val="0"/>
                <w:iCs/>
                <w:color w:val="auto"/>
                <w:sz w:val="22"/>
                <w:szCs w:val="22"/>
              </w:rPr>
              <w:t>The c</w:t>
            </w:r>
            <w:r w:rsidRPr="00902D33">
              <w:rPr>
                <w:rFonts w:cs="Arial"/>
                <w:i w:val="0"/>
                <w:iCs/>
                <w:color w:val="auto"/>
                <w:sz w:val="22"/>
                <w:szCs w:val="22"/>
              </w:rPr>
              <w:t>ompliance limits and monitoring regime</w:t>
            </w:r>
            <w:r w:rsidRPr="00902D33">
              <w:rPr>
                <w:rFonts w:cs="Arial"/>
                <w:i w:val="0"/>
                <w:iCs/>
                <w:color w:val="auto"/>
                <w:sz w:val="22"/>
                <w:szCs w:val="22"/>
              </w:rPr>
              <w:t>s</w:t>
            </w:r>
            <w:r w:rsidRPr="00902D33">
              <w:rPr>
                <w:rFonts w:cs="Arial"/>
                <w:i w:val="0"/>
                <w:iCs/>
                <w:color w:val="auto"/>
                <w:sz w:val="22"/>
                <w:szCs w:val="22"/>
              </w:rPr>
              <w:t xml:space="preserve"> </w:t>
            </w:r>
            <w:r w:rsidRPr="00902D33">
              <w:rPr>
                <w:rFonts w:cs="Arial"/>
                <w:i w:val="0"/>
                <w:iCs/>
                <w:color w:val="auto"/>
                <w:sz w:val="22"/>
                <w:szCs w:val="22"/>
              </w:rPr>
              <w:t>are being amended following the collection of data, and full assessment carried out by the applicant and NRW.</w:t>
            </w:r>
          </w:p>
          <w:p w14:paraId="3E2C0C66" w14:textId="7DC79042" w:rsidR="00902D33" w:rsidRDefault="00902D33" w:rsidP="00902D33">
            <w:pPr>
              <w:pStyle w:val="Draftingnote"/>
              <w:tabs>
                <w:tab w:val="num" w:pos="795"/>
              </w:tabs>
              <w:spacing w:before="120"/>
              <w:rPr>
                <w:rFonts w:cs="Arial"/>
                <w:i w:val="0"/>
                <w:iCs/>
                <w:color w:val="auto"/>
                <w:sz w:val="22"/>
                <w:szCs w:val="22"/>
              </w:rPr>
            </w:pPr>
            <w:r>
              <w:rPr>
                <w:rFonts w:cs="Arial"/>
                <w:i w:val="0"/>
                <w:iCs/>
                <w:color w:val="auto"/>
                <w:sz w:val="22"/>
                <w:szCs w:val="22"/>
              </w:rPr>
              <w:t>As a result of this variation:</w:t>
            </w:r>
          </w:p>
          <w:p w14:paraId="6BF61FCC" w14:textId="5B2AB5A9" w:rsidR="00902D33" w:rsidRDefault="00902D33" w:rsidP="00902D33">
            <w:pPr>
              <w:pStyle w:val="Draftingnote"/>
              <w:numPr>
                <w:ilvl w:val="0"/>
                <w:numId w:val="17"/>
              </w:numPr>
              <w:spacing w:before="120"/>
              <w:rPr>
                <w:rFonts w:cs="Arial"/>
                <w:i w:val="0"/>
                <w:iCs/>
                <w:color w:val="auto"/>
                <w:sz w:val="22"/>
                <w:szCs w:val="22"/>
              </w:rPr>
            </w:pPr>
            <w:r w:rsidRPr="00902D33">
              <w:rPr>
                <w:rFonts w:cs="Arial"/>
                <w:i w:val="0"/>
                <w:iCs/>
                <w:color w:val="auto"/>
                <w:sz w:val="22"/>
                <w:szCs w:val="22"/>
              </w:rPr>
              <w:t xml:space="preserve">Suspended solids, Sulphate, and Phosphate (as Phosphorus) </w:t>
            </w:r>
            <w:r w:rsidR="009A4DFC">
              <w:rPr>
                <w:rFonts w:cs="Arial"/>
                <w:i w:val="0"/>
                <w:iCs/>
                <w:color w:val="auto"/>
                <w:sz w:val="22"/>
                <w:szCs w:val="22"/>
              </w:rPr>
              <w:t xml:space="preserve">surface water </w:t>
            </w:r>
            <w:r>
              <w:rPr>
                <w:rFonts w:cs="Arial"/>
                <w:i w:val="0"/>
                <w:iCs/>
                <w:color w:val="auto"/>
                <w:sz w:val="22"/>
                <w:szCs w:val="22"/>
              </w:rPr>
              <w:t xml:space="preserve">limits </w:t>
            </w:r>
            <w:r w:rsidRPr="00902D33">
              <w:rPr>
                <w:rFonts w:cs="Arial"/>
                <w:i w:val="0"/>
                <w:iCs/>
                <w:color w:val="auto"/>
                <w:sz w:val="22"/>
                <w:szCs w:val="22"/>
              </w:rPr>
              <w:t>are the same or lower than is currently permitted</w:t>
            </w:r>
          </w:p>
          <w:p w14:paraId="0E511689" w14:textId="6FADD747" w:rsidR="000A4E52" w:rsidRPr="00902D33" w:rsidRDefault="000A4E52" w:rsidP="00902D33">
            <w:pPr>
              <w:pStyle w:val="Draftingnote"/>
              <w:numPr>
                <w:ilvl w:val="0"/>
                <w:numId w:val="17"/>
              </w:numPr>
              <w:spacing w:before="120"/>
              <w:rPr>
                <w:rFonts w:cs="Arial"/>
                <w:i w:val="0"/>
                <w:iCs/>
                <w:color w:val="auto"/>
                <w:sz w:val="22"/>
                <w:szCs w:val="22"/>
              </w:rPr>
            </w:pPr>
            <w:r>
              <w:rPr>
                <w:rFonts w:cs="Arial"/>
                <w:i w:val="0"/>
                <w:iCs/>
                <w:color w:val="auto"/>
                <w:sz w:val="22"/>
                <w:szCs w:val="22"/>
              </w:rPr>
              <w:t xml:space="preserve">groundwater trigger levels </w:t>
            </w:r>
            <w:r w:rsidR="009A4DFC">
              <w:rPr>
                <w:rFonts w:cs="Arial"/>
                <w:i w:val="0"/>
                <w:iCs/>
                <w:color w:val="auto"/>
                <w:sz w:val="22"/>
                <w:szCs w:val="22"/>
              </w:rPr>
              <w:t xml:space="preserve">and landfill gas limits </w:t>
            </w:r>
            <w:r>
              <w:rPr>
                <w:rFonts w:cs="Arial"/>
                <w:i w:val="0"/>
                <w:iCs/>
                <w:color w:val="auto"/>
                <w:sz w:val="22"/>
                <w:szCs w:val="22"/>
              </w:rPr>
              <w:t xml:space="preserve">have been amended in </w:t>
            </w:r>
            <w:r w:rsidR="009A4DFC">
              <w:rPr>
                <w:rFonts w:cs="Arial"/>
                <w:i w:val="0"/>
                <w:iCs/>
                <w:color w:val="auto"/>
                <w:sz w:val="22"/>
                <w:szCs w:val="22"/>
              </w:rPr>
              <w:t>line with existing data</w:t>
            </w:r>
          </w:p>
          <w:p w14:paraId="508804BD" w14:textId="174328E0" w:rsidR="00E37CDC" w:rsidRPr="00902D33" w:rsidRDefault="00E37CDC" w:rsidP="00EC367F">
            <w:pPr>
              <w:pStyle w:val="Style3"/>
              <w:rPr>
                <w:rFonts w:cs="Arial"/>
                <w:sz w:val="22"/>
                <w:szCs w:val="22"/>
              </w:rPr>
            </w:pPr>
          </w:p>
        </w:tc>
      </w:tr>
      <w:tr w:rsidR="00965CAE" w:rsidRPr="00475E45" w14:paraId="508804C2" w14:textId="77777777" w:rsidTr="00EC367F">
        <w:trPr>
          <w:cantSplit/>
        </w:trPr>
        <w:tc>
          <w:tcPr>
            <w:tcW w:w="3970" w:type="dxa"/>
          </w:tcPr>
          <w:p w14:paraId="508804BF" w14:textId="77777777" w:rsidR="00965CAE" w:rsidRPr="00902D33" w:rsidRDefault="00965CAE" w:rsidP="00EC367F">
            <w:pPr>
              <w:pStyle w:val="StyleAgencySubHeadingsArial"/>
              <w:rPr>
                <w:rFonts w:ascii="Arial" w:hAnsi="Arial" w:cs="Arial"/>
                <w:sz w:val="22"/>
                <w:szCs w:val="22"/>
              </w:rPr>
            </w:pPr>
            <w:r w:rsidRPr="00902D33">
              <w:rPr>
                <w:rFonts w:ascii="Arial" w:hAnsi="Arial" w:cs="Arial"/>
                <w:sz w:val="22"/>
                <w:szCs w:val="22"/>
              </w:rPr>
              <w:t xml:space="preserve">Is the proposed activity </w:t>
            </w:r>
            <w:r w:rsidR="00E149C1" w:rsidRPr="00902D33">
              <w:rPr>
                <w:rFonts w:ascii="Arial" w:hAnsi="Arial" w:cs="Arial"/>
                <w:sz w:val="22"/>
                <w:szCs w:val="22"/>
              </w:rPr>
              <w:t xml:space="preserve">within </w:t>
            </w:r>
            <w:r w:rsidRPr="00902D33">
              <w:rPr>
                <w:rFonts w:ascii="Arial" w:hAnsi="Arial" w:cs="Arial"/>
                <w:sz w:val="22"/>
                <w:szCs w:val="22"/>
              </w:rPr>
              <w:t>(wholly or partially)</w:t>
            </w:r>
            <w:r w:rsidR="00E149C1" w:rsidRPr="00902D33">
              <w:rPr>
                <w:rFonts w:ascii="Arial" w:hAnsi="Arial" w:cs="Arial"/>
                <w:sz w:val="22"/>
                <w:szCs w:val="22"/>
              </w:rPr>
              <w:t xml:space="preserve"> the</w:t>
            </w:r>
            <w:r w:rsidRPr="00902D33">
              <w:rPr>
                <w:rFonts w:ascii="Arial" w:hAnsi="Arial" w:cs="Arial"/>
                <w:sz w:val="22"/>
                <w:szCs w:val="22"/>
              </w:rPr>
              <w:t xml:space="preserve"> SSSI boundary? </w:t>
            </w:r>
          </w:p>
        </w:tc>
        <w:tc>
          <w:tcPr>
            <w:tcW w:w="6473" w:type="dxa"/>
            <w:gridSpan w:val="2"/>
          </w:tcPr>
          <w:p w14:paraId="508804C1" w14:textId="1D8681B7" w:rsidR="00965CAE" w:rsidRPr="00902D33" w:rsidRDefault="00791A87" w:rsidP="00EC367F">
            <w:pPr>
              <w:pStyle w:val="Style3"/>
              <w:rPr>
                <w:rFonts w:cs="Arial"/>
                <w:iCs/>
                <w:sz w:val="22"/>
                <w:szCs w:val="22"/>
              </w:rPr>
            </w:pPr>
            <w:r w:rsidRPr="00902D33">
              <w:rPr>
                <w:rFonts w:cs="Arial"/>
                <w:iCs/>
                <w:sz w:val="22"/>
                <w:szCs w:val="22"/>
              </w:rPr>
              <w:t>No</w:t>
            </w:r>
          </w:p>
        </w:tc>
      </w:tr>
      <w:tr w:rsidR="00965CAE" w:rsidRPr="00475E45" w14:paraId="508804C6" w14:textId="77777777" w:rsidTr="00EC367F">
        <w:trPr>
          <w:cantSplit/>
        </w:trPr>
        <w:tc>
          <w:tcPr>
            <w:tcW w:w="3970" w:type="dxa"/>
            <w:tcBorders>
              <w:bottom w:val="nil"/>
            </w:tcBorders>
          </w:tcPr>
          <w:p w14:paraId="508804C3" w14:textId="77777777" w:rsidR="00965CAE" w:rsidRPr="00902D33" w:rsidRDefault="00965CAE" w:rsidP="001F0107">
            <w:pPr>
              <w:pStyle w:val="StyleAgencySubHeadingsArial"/>
              <w:rPr>
                <w:rFonts w:ascii="Arial" w:hAnsi="Arial" w:cs="Arial"/>
                <w:sz w:val="22"/>
                <w:szCs w:val="22"/>
              </w:rPr>
            </w:pPr>
            <w:r w:rsidRPr="00902D33">
              <w:rPr>
                <w:rFonts w:ascii="Arial" w:hAnsi="Arial" w:cs="Arial"/>
                <w:sz w:val="22"/>
                <w:szCs w:val="22"/>
              </w:rPr>
              <w:t xml:space="preserve">Has there been any pre-application discussion or correspondence with </w:t>
            </w:r>
            <w:r w:rsidR="001F0107" w:rsidRPr="00902D33">
              <w:rPr>
                <w:rFonts w:ascii="Arial" w:hAnsi="Arial" w:cs="Arial"/>
                <w:sz w:val="22"/>
                <w:szCs w:val="22"/>
              </w:rPr>
              <w:t>NRW conservation/ecology</w:t>
            </w:r>
          </w:p>
        </w:tc>
        <w:tc>
          <w:tcPr>
            <w:tcW w:w="6473" w:type="dxa"/>
            <w:gridSpan w:val="2"/>
            <w:tcBorders>
              <w:bottom w:val="nil"/>
            </w:tcBorders>
          </w:tcPr>
          <w:p w14:paraId="508804C5" w14:textId="2C1F7EAD" w:rsidR="00965CAE" w:rsidRPr="00902D33" w:rsidRDefault="00791A87" w:rsidP="00FC16AC">
            <w:pPr>
              <w:pStyle w:val="Style3"/>
              <w:rPr>
                <w:rFonts w:cs="Arial"/>
                <w:iCs/>
                <w:sz w:val="22"/>
                <w:szCs w:val="22"/>
              </w:rPr>
            </w:pPr>
            <w:r w:rsidRPr="00902D33">
              <w:rPr>
                <w:rFonts w:cs="Arial"/>
                <w:iCs/>
                <w:sz w:val="22"/>
                <w:szCs w:val="22"/>
              </w:rPr>
              <w:t>No</w:t>
            </w:r>
          </w:p>
        </w:tc>
      </w:tr>
      <w:tr w:rsidR="00311B3E" w:rsidRPr="00475E45" w14:paraId="508804CE" w14:textId="77777777" w:rsidTr="00EC367F">
        <w:trPr>
          <w:trHeight w:val="261"/>
        </w:trPr>
        <w:tc>
          <w:tcPr>
            <w:tcW w:w="10443" w:type="dxa"/>
            <w:gridSpan w:val="3"/>
            <w:tcBorders>
              <w:top w:val="single" w:sz="4" w:space="0" w:color="auto"/>
              <w:left w:val="single" w:sz="4" w:space="0" w:color="auto"/>
              <w:bottom w:val="single" w:sz="4" w:space="0" w:color="auto"/>
            </w:tcBorders>
          </w:tcPr>
          <w:p w14:paraId="508804C7" w14:textId="77777777" w:rsidR="00311B3E" w:rsidRPr="00902D33" w:rsidRDefault="00311B3E" w:rsidP="00EC367F">
            <w:pPr>
              <w:pStyle w:val="StyleAgencySubHeadingsArial"/>
              <w:rPr>
                <w:rFonts w:ascii="Arial" w:hAnsi="Arial" w:cs="Arial"/>
                <w:sz w:val="22"/>
                <w:szCs w:val="22"/>
              </w:rPr>
            </w:pPr>
            <w:r w:rsidRPr="00902D33">
              <w:rPr>
                <w:rFonts w:ascii="Arial" w:hAnsi="Arial" w:cs="Arial"/>
                <w:sz w:val="22"/>
                <w:szCs w:val="22"/>
              </w:rPr>
              <w:t>What aspect(s)</w:t>
            </w:r>
            <w:r w:rsidR="002E2DC9" w:rsidRPr="00902D33">
              <w:rPr>
                <w:rFonts w:ascii="Arial" w:hAnsi="Arial" w:cs="Arial"/>
                <w:sz w:val="22"/>
                <w:szCs w:val="22"/>
              </w:rPr>
              <w:t xml:space="preserve"> </w:t>
            </w:r>
            <w:r w:rsidRPr="00902D33">
              <w:rPr>
                <w:rFonts w:ascii="Arial" w:hAnsi="Arial" w:cs="Arial"/>
                <w:sz w:val="22"/>
                <w:szCs w:val="22"/>
              </w:rPr>
              <w:t xml:space="preserve">of the proposed permission </w:t>
            </w:r>
            <w:r w:rsidR="009E3C53" w:rsidRPr="00902D33">
              <w:rPr>
                <w:rFonts w:ascii="Arial" w:hAnsi="Arial" w:cs="Arial"/>
                <w:sz w:val="22"/>
                <w:szCs w:val="22"/>
              </w:rPr>
              <w:t>may</w:t>
            </w:r>
            <w:r w:rsidR="008C3979" w:rsidRPr="00902D33">
              <w:rPr>
                <w:rFonts w:ascii="Arial" w:hAnsi="Arial" w:cs="Arial"/>
                <w:sz w:val="22"/>
                <w:szCs w:val="22"/>
              </w:rPr>
              <w:t xml:space="preserve"> </w:t>
            </w:r>
            <w:r w:rsidRPr="00902D33">
              <w:rPr>
                <w:rFonts w:ascii="Arial" w:hAnsi="Arial" w:cs="Arial"/>
                <w:sz w:val="22"/>
                <w:szCs w:val="22"/>
              </w:rPr>
              <w:t>damage the features which are of special interest for the SSSI</w:t>
            </w:r>
            <w:r w:rsidR="00463FDC" w:rsidRPr="00902D33">
              <w:rPr>
                <w:rFonts w:ascii="Arial" w:hAnsi="Arial" w:cs="Arial"/>
                <w:sz w:val="22"/>
                <w:szCs w:val="22"/>
              </w:rPr>
              <w:t>?</w:t>
            </w:r>
          </w:p>
          <w:p w14:paraId="508804C8" w14:textId="77777777" w:rsidR="00311B3E" w:rsidRPr="00902D33" w:rsidRDefault="00683986" w:rsidP="00EC367F">
            <w:pPr>
              <w:pStyle w:val="Style3"/>
              <w:rPr>
                <w:rFonts w:cs="Arial"/>
                <w:sz w:val="22"/>
                <w:szCs w:val="22"/>
              </w:rPr>
            </w:pPr>
            <w:r w:rsidRPr="00902D33">
              <w:rPr>
                <w:rFonts w:cs="Arial"/>
                <w:sz w:val="22"/>
                <w:szCs w:val="22"/>
              </w:rPr>
              <w:t>T</w:t>
            </w:r>
            <w:r w:rsidR="00311B3E" w:rsidRPr="00902D33">
              <w:rPr>
                <w:rFonts w:cs="Arial"/>
                <w:sz w:val="22"/>
                <w:szCs w:val="22"/>
              </w:rPr>
              <w:t xml:space="preserve">he following </w:t>
            </w:r>
            <w:r w:rsidRPr="00902D33">
              <w:rPr>
                <w:rFonts w:cs="Arial"/>
                <w:sz w:val="22"/>
                <w:szCs w:val="22"/>
              </w:rPr>
              <w:t xml:space="preserve">‘Operations </w:t>
            </w:r>
            <w:r w:rsidR="00485F82" w:rsidRPr="00902D33">
              <w:rPr>
                <w:rFonts w:cs="Arial"/>
                <w:sz w:val="22"/>
                <w:szCs w:val="22"/>
              </w:rPr>
              <w:t>Requiring Consent</w:t>
            </w:r>
            <w:r w:rsidRPr="00902D33">
              <w:rPr>
                <w:rFonts w:cs="Arial"/>
                <w:sz w:val="22"/>
                <w:szCs w:val="22"/>
              </w:rPr>
              <w:t xml:space="preserve">’ </w:t>
            </w:r>
            <w:r w:rsidR="009E3C53" w:rsidRPr="00902D33">
              <w:rPr>
                <w:rFonts w:cs="Arial"/>
                <w:sz w:val="22"/>
                <w:szCs w:val="22"/>
              </w:rPr>
              <w:t xml:space="preserve">(or other activities associated with the permission) that may cause damage) </w:t>
            </w:r>
            <w:r w:rsidR="00485F82" w:rsidRPr="00902D33">
              <w:rPr>
                <w:rFonts w:cs="Arial"/>
                <w:sz w:val="22"/>
                <w:szCs w:val="22"/>
              </w:rPr>
              <w:t>are relevant to the proposed permission.</w:t>
            </w:r>
          </w:p>
          <w:p w14:paraId="05F40C55" w14:textId="77777777" w:rsidR="00902D33" w:rsidRPr="00902D33" w:rsidRDefault="00902D33" w:rsidP="00EC367F">
            <w:pPr>
              <w:pStyle w:val="Style3"/>
              <w:rPr>
                <w:rFonts w:cs="Arial"/>
                <w:sz w:val="22"/>
                <w:szCs w:val="22"/>
              </w:rPr>
            </w:pPr>
          </w:p>
          <w:p w14:paraId="330DC8D1" w14:textId="77777777" w:rsidR="00791A87" w:rsidRPr="00902D33" w:rsidRDefault="00791A87" w:rsidP="00791A87">
            <w:pPr>
              <w:pStyle w:val="Style3"/>
              <w:rPr>
                <w:rFonts w:cs="Arial"/>
                <w:b/>
                <w:sz w:val="22"/>
                <w:szCs w:val="22"/>
                <w:u w:val="single"/>
              </w:rPr>
            </w:pPr>
            <w:r w:rsidRPr="00902D33">
              <w:rPr>
                <w:rFonts w:cs="Arial"/>
                <w:b/>
                <w:sz w:val="22"/>
                <w:szCs w:val="22"/>
                <w:u w:val="single"/>
              </w:rPr>
              <w:t>CORS ERDDREINIOG</w:t>
            </w:r>
          </w:p>
          <w:p w14:paraId="32DDCB39" w14:textId="77777777" w:rsidR="00791A87" w:rsidRPr="00902D33" w:rsidRDefault="00791A87" w:rsidP="00791A87">
            <w:pPr>
              <w:pStyle w:val="Style3"/>
              <w:numPr>
                <w:ilvl w:val="0"/>
                <w:numId w:val="18"/>
              </w:numPr>
              <w:rPr>
                <w:rFonts w:cs="Arial"/>
                <w:sz w:val="22"/>
                <w:szCs w:val="22"/>
              </w:rPr>
            </w:pPr>
            <w:r w:rsidRPr="00902D33">
              <w:rPr>
                <w:rFonts w:cs="Arial"/>
                <w:sz w:val="22"/>
                <w:szCs w:val="22"/>
              </w:rPr>
              <w:t>Dumping, spreading or discharging of any materials</w:t>
            </w:r>
          </w:p>
          <w:p w14:paraId="01CA269F" w14:textId="77777777" w:rsidR="00791A87" w:rsidRPr="00902D33" w:rsidRDefault="00791A87" w:rsidP="00791A87">
            <w:pPr>
              <w:pStyle w:val="Style3"/>
              <w:numPr>
                <w:ilvl w:val="0"/>
                <w:numId w:val="18"/>
              </w:numPr>
              <w:rPr>
                <w:rFonts w:cs="Arial"/>
                <w:sz w:val="22"/>
                <w:szCs w:val="22"/>
              </w:rPr>
            </w:pPr>
            <w:r w:rsidRPr="00902D33">
              <w:rPr>
                <w:rFonts w:cs="Arial"/>
                <w:sz w:val="22"/>
                <w:szCs w:val="22"/>
              </w:rPr>
              <w:t>Storage of materials</w:t>
            </w:r>
          </w:p>
          <w:p w14:paraId="43385E3B" w14:textId="639D4DEB" w:rsidR="00791A87" w:rsidRPr="00902D33" w:rsidRDefault="00791A87" w:rsidP="00791A87">
            <w:pPr>
              <w:pStyle w:val="Style3"/>
              <w:rPr>
                <w:rFonts w:cs="Arial"/>
                <w:sz w:val="22"/>
                <w:szCs w:val="22"/>
              </w:rPr>
            </w:pPr>
          </w:p>
          <w:p w14:paraId="6483C750" w14:textId="77777777" w:rsidR="00791A87" w:rsidRPr="00902D33" w:rsidRDefault="00791A87" w:rsidP="00791A87">
            <w:pPr>
              <w:pStyle w:val="Style3"/>
              <w:rPr>
                <w:rFonts w:cs="Arial"/>
                <w:b/>
                <w:sz w:val="22"/>
                <w:szCs w:val="22"/>
                <w:u w:val="single"/>
              </w:rPr>
            </w:pPr>
            <w:r w:rsidRPr="00902D33">
              <w:rPr>
                <w:rFonts w:cs="Arial"/>
                <w:b/>
                <w:sz w:val="22"/>
                <w:szCs w:val="22"/>
                <w:u w:val="single"/>
              </w:rPr>
              <w:t xml:space="preserve">CORS GOCH </w:t>
            </w:r>
          </w:p>
          <w:p w14:paraId="2E823CA7" w14:textId="77777777" w:rsidR="00791A87" w:rsidRPr="00902D33" w:rsidRDefault="00791A87" w:rsidP="00791A87">
            <w:pPr>
              <w:pStyle w:val="Style3"/>
              <w:numPr>
                <w:ilvl w:val="0"/>
                <w:numId w:val="19"/>
              </w:numPr>
              <w:rPr>
                <w:rFonts w:cs="Arial"/>
                <w:sz w:val="22"/>
                <w:szCs w:val="22"/>
              </w:rPr>
            </w:pPr>
            <w:r w:rsidRPr="00902D33">
              <w:rPr>
                <w:rFonts w:cs="Arial"/>
                <w:sz w:val="22"/>
                <w:szCs w:val="22"/>
              </w:rPr>
              <w:t>Dumping, spreading, discharging or storage of any materials.</w:t>
            </w:r>
          </w:p>
          <w:p w14:paraId="555D9E6B" w14:textId="77777777" w:rsidR="00791A87" w:rsidRPr="00902D33" w:rsidRDefault="00791A87" w:rsidP="00791A87">
            <w:pPr>
              <w:pStyle w:val="Style3"/>
              <w:rPr>
                <w:rFonts w:cs="Arial"/>
                <w:b/>
                <w:sz w:val="22"/>
                <w:szCs w:val="22"/>
                <w:u w:val="single"/>
              </w:rPr>
            </w:pPr>
          </w:p>
          <w:p w14:paraId="03936137" w14:textId="77777777" w:rsidR="00791A87" w:rsidRPr="00902D33" w:rsidRDefault="00791A87" w:rsidP="00791A87">
            <w:pPr>
              <w:pStyle w:val="Style3"/>
              <w:rPr>
                <w:rFonts w:cs="Arial"/>
                <w:b/>
                <w:sz w:val="22"/>
                <w:szCs w:val="22"/>
                <w:u w:val="single"/>
              </w:rPr>
            </w:pPr>
            <w:r w:rsidRPr="00902D33">
              <w:rPr>
                <w:rFonts w:cs="Arial"/>
                <w:b/>
                <w:sz w:val="22"/>
                <w:szCs w:val="22"/>
                <w:u w:val="single"/>
              </w:rPr>
              <w:t>CRAIG WEN/CORS CASTELL</w:t>
            </w:r>
          </w:p>
          <w:p w14:paraId="48053580" w14:textId="77777777" w:rsidR="00791A87" w:rsidRPr="00902D33" w:rsidRDefault="00791A87" w:rsidP="00791A87">
            <w:pPr>
              <w:pStyle w:val="Style3"/>
              <w:numPr>
                <w:ilvl w:val="0"/>
                <w:numId w:val="19"/>
              </w:numPr>
              <w:rPr>
                <w:rFonts w:cs="Arial"/>
                <w:b/>
                <w:sz w:val="22"/>
                <w:szCs w:val="22"/>
                <w:u w:val="single"/>
              </w:rPr>
            </w:pPr>
            <w:r w:rsidRPr="00902D33">
              <w:rPr>
                <w:rFonts w:cs="Arial"/>
                <w:sz w:val="22"/>
                <w:szCs w:val="22"/>
              </w:rPr>
              <w:t>Dumping, spreading or discharging of any waste materials</w:t>
            </w:r>
          </w:p>
          <w:p w14:paraId="25584976" w14:textId="77777777" w:rsidR="00791A87" w:rsidRPr="00902D33" w:rsidRDefault="00791A87" w:rsidP="00791A87">
            <w:pPr>
              <w:pStyle w:val="Style3"/>
              <w:rPr>
                <w:rFonts w:cs="Arial"/>
                <w:sz w:val="22"/>
                <w:szCs w:val="22"/>
              </w:rPr>
            </w:pPr>
          </w:p>
          <w:p w14:paraId="4706FEF2" w14:textId="77777777" w:rsidR="00791A87" w:rsidRPr="00902D33" w:rsidRDefault="00791A87" w:rsidP="00791A87">
            <w:pPr>
              <w:pStyle w:val="Style3"/>
              <w:rPr>
                <w:rFonts w:cs="Arial"/>
                <w:sz w:val="22"/>
                <w:szCs w:val="22"/>
              </w:rPr>
            </w:pPr>
            <w:r w:rsidRPr="00902D33">
              <w:rPr>
                <w:rFonts w:cs="Arial"/>
                <w:sz w:val="22"/>
                <w:szCs w:val="22"/>
              </w:rPr>
              <w:t>The following SSSI features and mechanisms of impact have been considered to assess the likelihood of damage:</w:t>
            </w:r>
          </w:p>
          <w:p w14:paraId="726F63E6" w14:textId="77777777" w:rsidR="00791A87" w:rsidRPr="00902D33" w:rsidRDefault="00791A87" w:rsidP="00791A87">
            <w:pPr>
              <w:pStyle w:val="Style3"/>
              <w:rPr>
                <w:rFonts w:cs="Arial"/>
                <w:sz w:val="22"/>
                <w:szCs w:val="22"/>
              </w:rPr>
            </w:pPr>
            <w:r w:rsidRPr="00902D33">
              <w:rPr>
                <w:rFonts w:cs="Arial"/>
                <w:sz w:val="22"/>
                <w:szCs w:val="22"/>
              </w:rPr>
              <w:t xml:space="preserve"> </w:t>
            </w:r>
          </w:p>
          <w:p w14:paraId="36587487" w14:textId="77777777" w:rsidR="00791A87" w:rsidRPr="00902D33" w:rsidRDefault="00791A87" w:rsidP="00791A87">
            <w:pPr>
              <w:pStyle w:val="Style3"/>
              <w:rPr>
                <w:rFonts w:cs="Arial"/>
                <w:b/>
                <w:sz w:val="22"/>
                <w:szCs w:val="22"/>
                <w:u w:val="single"/>
              </w:rPr>
            </w:pPr>
            <w:r w:rsidRPr="00902D33">
              <w:rPr>
                <w:rFonts w:cs="Arial"/>
                <w:b/>
                <w:sz w:val="22"/>
                <w:szCs w:val="22"/>
                <w:u w:val="single"/>
              </w:rPr>
              <w:lastRenderedPageBreak/>
              <w:t>CRAIG WEN/CORS CASTELL</w:t>
            </w:r>
          </w:p>
          <w:p w14:paraId="7A7B3030" w14:textId="77777777" w:rsidR="00791A87" w:rsidRPr="00902D33" w:rsidRDefault="00791A87" w:rsidP="00791A87">
            <w:pPr>
              <w:pStyle w:val="Style3"/>
              <w:rPr>
                <w:rFonts w:cs="Arial"/>
                <w:sz w:val="22"/>
                <w:szCs w:val="22"/>
              </w:rPr>
            </w:pPr>
            <w:r w:rsidRPr="00902D33">
              <w:rPr>
                <w:rFonts w:cs="Arial"/>
                <w:sz w:val="22"/>
                <w:szCs w:val="22"/>
              </w:rPr>
              <w:t>lowland acidic heathland habitat and base rich fen</w:t>
            </w:r>
          </w:p>
          <w:p w14:paraId="5C491527" w14:textId="12399E86" w:rsidR="00791A87" w:rsidRPr="00902D33" w:rsidRDefault="00791A87" w:rsidP="00791A87">
            <w:pPr>
              <w:pStyle w:val="Style3"/>
              <w:rPr>
                <w:rFonts w:cs="Arial"/>
                <w:sz w:val="22"/>
                <w:szCs w:val="22"/>
              </w:rPr>
            </w:pPr>
            <w:r w:rsidRPr="00902D33">
              <w:rPr>
                <w:rFonts w:cs="Arial"/>
                <w:sz w:val="22"/>
                <w:szCs w:val="22"/>
              </w:rPr>
              <w:t xml:space="preserve">Pathways considered – </w:t>
            </w:r>
            <w:r w:rsidR="00A760E0" w:rsidRPr="00902D33">
              <w:rPr>
                <w:rFonts w:cs="Arial"/>
                <w:sz w:val="22"/>
                <w:szCs w:val="22"/>
              </w:rPr>
              <w:t>groundwater and surface water via permitted discharges</w:t>
            </w:r>
          </w:p>
          <w:p w14:paraId="7ABD503B" w14:textId="77777777" w:rsidR="00791A87" w:rsidRPr="00902D33" w:rsidRDefault="00791A87" w:rsidP="00791A87">
            <w:pPr>
              <w:pStyle w:val="Style3"/>
              <w:rPr>
                <w:rFonts w:cs="Arial"/>
                <w:sz w:val="22"/>
                <w:szCs w:val="22"/>
              </w:rPr>
            </w:pPr>
          </w:p>
          <w:p w14:paraId="4BBBEA2F" w14:textId="77777777" w:rsidR="00791A87" w:rsidRPr="00902D33" w:rsidRDefault="00791A87" w:rsidP="00791A87">
            <w:pPr>
              <w:pStyle w:val="Style3"/>
              <w:rPr>
                <w:rFonts w:cs="Arial"/>
                <w:b/>
                <w:sz w:val="22"/>
                <w:szCs w:val="22"/>
                <w:u w:val="single"/>
              </w:rPr>
            </w:pPr>
            <w:r w:rsidRPr="00902D33">
              <w:rPr>
                <w:rFonts w:cs="Arial"/>
                <w:b/>
                <w:sz w:val="22"/>
                <w:szCs w:val="22"/>
                <w:u w:val="single"/>
              </w:rPr>
              <w:t>CORS GOCH</w:t>
            </w:r>
          </w:p>
          <w:p w14:paraId="0313E592" w14:textId="77777777" w:rsidR="00791A87" w:rsidRPr="00902D33" w:rsidRDefault="00791A87" w:rsidP="00791A87">
            <w:pPr>
              <w:pStyle w:val="Style3"/>
              <w:rPr>
                <w:rFonts w:cs="Arial"/>
                <w:sz w:val="22"/>
                <w:szCs w:val="22"/>
              </w:rPr>
            </w:pPr>
            <w:r w:rsidRPr="00902D33">
              <w:rPr>
                <w:rFonts w:cs="Arial"/>
                <w:sz w:val="22"/>
                <w:szCs w:val="22"/>
              </w:rPr>
              <w:t xml:space="preserve">mesotrophic river types, raised bog and associated peatland habitats, neutral and acid grasslands, broadleaved woodland, as well as a mixture of marshy grassland, flush and wet heath. The site supports a number of species of special interest including the freshwater pearl mussel </w:t>
            </w:r>
            <w:proofErr w:type="spellStart"/>
            <w:r w:rsidRPr="00902D33">
              <w:rPr>
                <w:rFonts w:cs="Arial"/>
                <w:iCs/>
                <w:sz w:val="22"/>
                <w:szCs w:val="22"/>
              </w:rPr>
              <w:t>Margaritifera</w:t>
            </w:r>
            <w:proofErr w:type="spellEnd"/>
            <w:r w:rsidRPr="00902D33">
              <w:rPr>
                <w:rFonts w:cs="Arial"/>
                <w:iCs/>
                <w:sz w:val="22"/>
                <w:szCs w:val="22"/>
              </w:rPr>
              <w:t xml:space="preserve"> </w:t>
            </w:r>
            <w:proofErr w:type="spellStart"/>
            <w:r w:rsidRPr="00902D33">
              <w:rPr>
                <w:rFonts w:cs="Arial"/>
                <w:iCs/>
                <w:sz w:val="22"/>
                <w:szCs w:val="22"/>
              </w:rPr>
              <w:t>margaritifera</w:t>
            </w:r>
            <w:proofErr w:type="spellEnd"/>
            <w:r w:rsidRPr="00902D33">
              <w:rPr>
                <w:rFonts w:cs="Arial"/>
                <w:sz w:val="22"/>
                <w:szCs w:val="22"/>
              </w:rPr>
              <w:t xml:space="preserve">, floating water-plantain </w:t>
            </w:r>
            <w:proofErr w:type="spellStart"/>
            <w:r w:rsidRPr="00902D33">
              <w:rPr>
                <w:rFonts w:cs="Arial"/>
                <w:iCs/>
                <w:sz w:val="22"/>
                <w:szCs w:val="22"/>
              </w:rPr>
              <w:t>Luronium</w:t>
            </w:r>
            <w:proofErr w:type="spellEnd"/>
            <w:r w:rsidRPr="00902D33">
              <w:rPr>
                <w:rFonts w:cs="Arial"/>
                <w:iCs/>
                <w:sz w:val="22"/>
                <w:szCs w:val="22"/>
              </w:rPr>
              <w:t xml:space="preserve"> </w:t>
            </w:r>
            <w:proofErr w:type="spellStart"/>
            <w:r w:rsidRPr="00902D33">
              <w:rPr>
                <w:rFonts w:cs="Arial"/>
                <w:iCs/>
                <w:sz w:val="22"/>
                <w:szCs w:val="22"/>
              </w:rPr>
              <w:t>natans</w:t>
            </w:r>
            <w:proofErr w:type="spellEnd"/>
            <w:r w:rsidRPr="00902D33">
              <w:rPr>
                <w:rFonts w:cs="Arial"/>
                <w:sz w:val="22"/>
                <w:szCs w:val="22"/>
              </w:rPr>
              <w:t xml:space="preserve">, Atlantic salmon </w:t>
            </w:r>
            <w:r w:rsidRPr="00902D33">
              <w:rPr>
                <w:rFonts w:cs="Arial"/>
                <w:iCs/>
                <w:sz w:val="22"/>
                <w:szCs w:val="22"/>
              </w:rPr>
              <w:t xml:space="preserve">Salmo </w:t>
            </w:r>
            <w:proofErr w:type="spellStart"/>
            <w:r w:rsidRPr="00902D33">
              <w:rPr>
                <w:rFonts w:cs="Arial"/>
                <w:iCs/>
                <w:sz w:val="22"/>
                <w:szCs w:val="22"/>
              </w:rPr>
              <w:t>salar</w:t>
            </w:r>
            <w:proofErr w:type="spellEnd"/>
            <w:r w:rsidRPr="00902D33">
              <w:rPr>
                <w:rFonts w:cs="Arial"/>
                <w:sz w:val="22"/>
                <w:szCs w:val="22"/>
              </w:rPr>
              <w:t xml:space="preserve">, otter </w:t>
            </w:r>
            <w:proofErr w:type="spellStart"/>
            <w:r w:rsidRPr="00902D33">
              <w:rPr>
                <w:rFonts w:cs="Arial"/>
                <w:iCs/>
                <w:sz w:val="22"/>
                <w:szCs w:val="22"/>
              </w:rPr>
              <w:t>Lutra</w:t>
            </w:r>
            <w:proofErr w:type="spellEnd"/>
            <w:r w:rsidRPr="00902D33">
              <w:rPr>
                <w:rFonts w:cs="Arial"/>
                <w:iCs/>
                <w:sz w:val="22"/>
                <w:szCs w:val="22"/>
              </w:rPr>
              <w:t xml:space="preserve"> </w:t>
            </w:r>
            <w:proofErr w:type="spellStart"/>
            <w:r w:rsidRPr="00902D33">
              <w:rPr>
                <w:rFonts w:cs="Arial"/>
                <w:iCs/>
                <w:sz w:val="22"/>
                <w:szCs w:val="22"/>
              </w:rPr>
              <w:t>lutra</w:t>
            </w:r>
            <w:proofErr w:type="spellEnd"/>
            <w:r w:rsidRPr="00902D33">
              <w:rPr>
                <w:rFonts w:cs="Arial"/>
                <w:iCs/>
                <w:sz w:val="22"/>
                <w:szCs w:val="22"/>
              </w:rPr>
              <w:t xml:space="preserve"> </w:t>
            </w:r>
            <w:r w:rsidRPr="00902D33">
              <w:rPr>
                <w:rFonts w:cs="Arial"/>
                <w:sz w:val="22"/>
                <w:szCs w:val="22"/>
              </w:rPr>
              <w:t>and a lichen assemblage.</w:t>
            </w:r>
          </w:p>
          <w:p w14:paraId="0B922A93" w14:textId="669B4E29" w:rsidR="00791A87" w:rsidRPr="00902D33" w:rsidRDefault="00791A87" w:rsidP="00791A87">
            <w:pPr>
              <w:pStyle w:val="Style3"/>
              <w:rPr>
                <w:rFonts w:cs="Arial"/>
                <w:sz w:val="22"/>
                <w:szCs w:val="22"/>
              </w:rPr>
            </w:pPr>
            <w:r w:rsidRPr="00902D33">
              <w:rPr>
                <w:rFonts w:cs="Arial"/>
                <w:sz w:val="22"/>
                <w:szCs w:val="22"/>
              </w:rPr>
              <w:t xml:space="preserve">Pathways considered – </w:t>
            </w:r>
            <w:r w:rsidR="00A760E0" w:rsidRPr="00902D33">
              <w:rPr>
                <w:rFonts w:cs="Arial"/>
                <w:sz w:val="22"/>
                <w:szCs w:val="22"/>
              </w:rPr>
              <w:t>groundwater and surface water via permitted discharges</w:t>
            </w:r>
          </w:p>
          <w:p w14:paraId="01780187" w14:textId="77777777" w:rsidR="00791A87" w:rsidRPr="00902D33" w:rsidRDefault="00791A87" w:rsidP="00791A87">
            <w:pPr>
              <w:pStyle w:val="Style3"/>
              <w:rPr>
                <w:rFonts w:cs="Arial"/>
                <w:sz w:val="22"/>
                <w:szCs w:val="22"/>
              </w:rPr>
            </w:pPr>
          </w:p>
          <w:p w14:paraId="73DF4D64" w14:textId="77777777" w:rsidR="00791A87" w:rsidRPr="00902D33" w:rsidRDefault="00791A87" w:rsidP="00791A87">
            <w:pPr>
              <w:pStyle w:val="Style3"/>
              <w:rPr>
                <w:rFonts w:cs="Arial"/>
                <w:b/>
                <w:sz w:val="22"/>
                <w:szCs w:val="22"/>
                <w:u w:val="single"/>
              </w:rPr>
            </w:pPr>
            <w:r w:rsidRPr="00902D33">
              <w:rPr>
                <w:rFonts w:cs="Arial"/>
                <w:b/>
                <w:sz w:val="22"/>
                <w:szCs w:val="22"/>
                <w:u w:val="single"/>
              </w:rPr>
              <w:t>CORS ERDDREINIOG</w:t>
            </w:r>
          </w:p>
          <w:p w14:paraId="61036C2E" w14:textId="77777777" w:rsidR="00791A87" w:rsidRPr="00902D33" w:rsidRDefault="00791A87" w:rsidP="00791A87">
            <w:pPr>
              <w:autoSpaceDE w:val="0"/>
              <w:autoSpaceDN w:val="0"/>
              <w:adjustRightInd w:val="0"/>
              <w:rPr>
                <w:rFonts w:cs="Arial"/>
                <w:szCs w:val="22"/>
                <w:lang w:eastAsia="en-GB"/>
              </w:rPr>
            </w:pPr>
            <w:proofErr w:type="spellStart"/>
            <w:r w:rsidRPr="00902D33">
              <w:rPr>
                <w:rFonts w:cs="Arial"/>
                <w:szCs w:val="22"/>
                <w:lang w:eastAsia="en-GB"/>
              </w:rPr>
              <w:t>Cors</w:t>
            </w:r>
            <w:proofErr w:type="spellEnd"/>
            <w:r w:rsidRPr="00902D33">
              <w:rPr>
                <w:rFonts w:cs="Arial"/>
                <w:szCs w:val="22"/>
                <w:lang w:eastAsia="en-GB"/>
              </w:rPr>
              <w:t xml:space="preserve"> </w:t>
            </w:r>
            <w:proofErr w:type="spellStart"/>
            <w:r w:rsidRPr="00902D33">
              <w:rPr>
                <w:rFonts w:cs="Arial"/>
                <w:szCs w:val="22"/>
                <w:lang w:eastAsia="en-GB"/>
              </w:rPr>
              <w:t>Erddreiniog</w:t>
            </w:r>
            <w:proofErr w:type="spellEnd"/>
            <w:r w:rsidRPr="00902D33">
              <w:rPr>
                <w:rFonts w:cs="Arial"/>
                <w:szCs w:val="22"/>
                <w:lang w:eastAsia="en-GB"/>
              </w:rPr>
              <w:t xml:space="preserve"> is a large calcareous valley mire of national importance. There are three fen basins interconnected by the drainage system. Features of note:</w:t>
            </w:r>
          </w:p>
          <w:p w14:paraId="5B59FE38" w14:textId="77777777" w:rsidR="00791A87" w:rsidRPr="00902D33" w:rsidRDefault="00791A87" w:rsidP="00791A87">
            <w:pPr>
              <w:pStyle w:val="ListParagraph"/>
              <w:numPr>
                <w:ilvl w:val="0"/>
                <w:numId w:val="19"/>
              </w:numPr>
              <w:autoSpaceDE w:val="0"/>
              <w:autoSpaceDN w:val="0"/>
              <w:adjustRightInd w:val="0"/>
              <w:rPr>
                <w:rFonts w:ascii="Arial" w:hAnsi="Arial" w:cs="Arial"/>
                <w:sz w:val="22"/>
                <w:szCs w:val="22"/>
              </w:rPr>
            </w:pPr>
            <w:r w:rsidRPr="00902D33">
              <w:rPr>
                <w:rFonts w:ascii="Arial" w:hAnsi="Arial" w:cs="Arial"/>
                <w:sz w:val="22"/>
                <w:szCs w:val="22"/>
              </w:rPr>
              <w:t>black bog rush</w:t>
            </w:r>
          </w:p>
          <w:p w14:paraId="267A9E8F" w14:textId="77777777" w:rsidR="00791A87" w:rsidRPr="00902D33" w:rsidRDefault="00791A87" w:rsidP="00791A87">
            <w:pPr>
              <w:pStyle w:val="ListParagraph"/>
              <w:numPr>
                <w:ilvl w:val="0"/>
                <w:numId w:val="19"/>
              </w:numPr>
              <w:autoSpaceDE w:val="0"/>
              <w:autoSpaceDN w:val="0"/>
              <w:adjustRightInd w:val="0"/>
              <w:rPr>
                <w:rFonts w:ascii="Arial" w:hAnsi="Arial" w:cs="Arial"/>
                <w:sz w:val="22"/>
                <w:szCs w:val="22"/>
              </w:rPr>
            </w:pPr>
            <w:r w:rsidRPr="00902D33">
              <w:rPr>
                <w:rFonts w:ascii="Arial" w:hAnsi="Arial" w:cs="Arial"/>
                <w:sz w:val="22"/>
                <w:szCs w:val="22"/>
              </w:rPr>
              <w:t xml:space="preserve">narrow-leaved marsh orchid </w:t>
            </w:r>
          </w:p>
          <w:p w14:paraId="4921A339" w14:textId="77777777" w:rsidR="00791A87" w:rsidRPr="00902D33" w:rsidRDefault="00791A87" w:rsidP="00791A87">
            <w:pPr>
              <w:pStyle w:val="ListParagraph"/>
              <w:numPr>
                <w:ilvl w:val="0"/>
                <w:numId w:val="19"/>
              </w:numPr>
              <w:autoSpaceDE w:val="0"/>
              <w:autoSpaceDN w:val="0"/>
              <w:adjustRightInd w:val="0"/>
              <w:rPr>
                <w:rFonts w:ascii="Arial" w:hAnsi="Arial" w:cs="Arial"/>
                <w:sz w:val="22"/>
                <w:szCs w:val="22"/>
              </w:rPr>
            </w:pPr>
            <w:r w:rsidRPr="00902D33">
              <w:rPr>
                <w:rFonts w:ascii="Arial" w:hAnsi="Arial" w:cs="Arial"/>
                <w:sz w:val="22"/>
                <w:szCs w:val="22"/>
              </w:rPr>
              <w:t xml:space="preserve">fly orchid </w:t>
            </w:r>
          </w:p>
          <w:p w14:paraId="2A7FA24B" w14:textId="77777777" w:rsidR="00791A87" w:rsidRPr="00902D33" w:rsidRDefault="00791A87" w:rsidP="00791A87">
            <w:pPr>
              <w:pStyle w:val="ListParagraph"/>
              <w:numPr>
                <w:ilvl w:val="0"/>
                <w:numId w:val="19"/>
              </w:numPr>
              <w:autoSpaceDE w:val="0"/>
              <w:autoSpaceDN w:val="0"/>
              <w:adjustRightInd w:val="0"/>
              <w:rPr>
                <w:rFonts w:ascii="Arial" w:hAnsi="Arial" w:cs="Arial"/>
                <w:sz w:val="22"/>
                <w:szCs w:val="22"/>
              </w:rPr>
            </w:pPr>
            <w:r w:rsidRPr="00902D33">
              <w:rPr>
                <w:rFonts w:ascii="Arial" w:hAnsi="Arial" w:cs="Arial"/>
                <w:sz w:val="22"/>
                <w:szCs w:val="22"/>
              </w:rPr>
              <w:t xml:space="preserve">columbine </w:t>
            </w:r>
          </w:p>
          <w:p w14:paraId="7D81CFE3" w14:textId="77777777" w:rsidR="00791A87" w:rsidRPr="00902D33" w:rsidRDefault="00791A87" w:rsidP="00791A87">
            <w:pPr>
              <w:pStyle w:val="Style3"/>
              <w:numPr>
                <w:ilvl w:val="0"/>
                <w:numId w:val="19"/>
              </w:numPr>
              <w:rPr>
                <w:rFonts w:cs="Arial"/>
                <w:i/>
                <w:iCs/>
                <w:sz w:val="22"/>
                <w:szCs w:val="22"/>
                <w:lang w:eastAsia="en-GB"/>
              </w:rPr>
            </w:pPr>
            <w:r w:rsidRPr="00902D33">
              <w:rPr>
                <w:rFonts w:cs="Arial"/>
                <w:sz w:val="22"/>
                <w:szCs w:val="22"/>
                <w:lang w:eastAsia="en-GB"/>
              </w:rPr>
              <w:t xml:space="preserve">Fen dominants include great fen-sedge </w:t>
            </w:r>
          </w:p>
          <w:p w14:paraId="781143F4" w14:textId="77777777" w:rsidR="00791A87" w:rsidRPr="00902D33" w:rsidRDefault="00791A87" w:rsidP="00791A87">
            <w:pPr>
              <w:pStyle w:val="Style3"/>
              <w:numPr>
                <w:ilvl w:val="0"/>
                <w:numId w:val="19"/>
              </w:numPr>
              <w:rPr>
                <w:rFonts w:cs="Arial"/>
                <w:sz w:val="22"/>
                <w:szCs w:val="22"/>
                <w:lang w:eastAsia="en-GB"/>
              </w:rPr>
            </w:pPr>
            <w:r w:rsidRPr="00902D33">
              <w:rPr>
                <w:rFonts w:cs="Arial"/>
                <w:sz w:val="22"/>
                <w:szCs w:val="22"/>
                <w:lang w:eastAsia="en-GB"/>
              </w:rPr>
              <w:t xml:space="preserve">blunt-flowered rush </w:t>
            </w:r>
          </w:p>
          <w:p w14:paraId="4968D7A8" w14:textId="77777777" w:rsidR="00791A87" w:rsidRPr="00902D33" w:rsidRDefault="00791A87" w:rsidP="00791A87">
            <w:pPr>
              <w:pStyle w:val="Style3"/>
              <w:numPr>
                <w:ilvl w:val="0"/>
                <w:numId w:val="19"/>
              </w:numPr>
              <w:rPr>
                <w:rFonts w:cs="Arial"/>
                <w:i/>
                <w:iCs/>
                <w:sz w:val="22"/>
                <w:szCs w:val="22"/>
                <w:lang w:eastAsia="en-GB"/>
              </w:rPr>
            </w:pPr>
            <w:r w:rsidRPr="00902D33">
              <w:rPr>
                <w:rFonts w:cs="Arial"/>
                <w:sz w:val="22"/>
                <w:szCs w:val="22"/>
                <w:lang w:eastAsia="en-GB"/>
              </w:rPr>
              <w:t>purple moor grass</w:t>
            </w:r>
          </w:p>
          <w:p w14:paraId="56263726" w14:textId="77777777" w:rsidR="00791A87" w:rsidRPr="00902D33" w:rsidRDefault="00791A87" w:rsidP="00791A87">
            <w:pPr>
              <w:pStyle w:val="Style3"/>
              <w:numPr>
                <w:ilvl w:val="0"/>
                <w:numId w:val="19"/>
              </w:numPr>
              <w:rPr>
                <w:rFonts w:cs="Arial"/>
                <w:sz w:val="22"/>
                <w:szCs w:val="22"/>
                <w:lang w:eastAsia="en-GB"/>
              </w:rPr>
            </w:pPr>
            <w:r w:rsidRPr="00902D33">
              <w:rPr>
                <w:rFonts w:cs="Arial"/>
                <w:sz w:val="22"/>
                <w:szCs w:val="22"/>
                <w:lang w:eastAsia="en-GB"/>
              </w:rPr>
              <w:t xml:space="preserve">acidic </w:t>
            </w:r>
            <w:proofErr w:type="spellStart"/>
            <w:r w:rsidRPr="00902D33">
              <w:rPr>
                <w:rFonts w:cs="Arial"/>
                <w:sz w:val="22"/>
                <w:szCs w:val="22"/>
                <w:lang w:eastAsia="en-GB"/>
              </w:rPr>
              <w:t>nucleii</w:t>
            </w:r>
            <w:proofErr w:type="spellEnd"/>
            <w:r w:rsidRPr="00902D33">
              <w:rPr>
                <w:rFonts w:cs="Arial"/>
                <w:sz w:val="22"/>
                <w:szCs w:val="22"/>
                <w:lang w:eastAsia="en-GB"/>
              </w:rPr>
              <w:t xml:space="preserve"> with </w:t>
            </w:r>
            <w:proofErr w:type="spellStart"/>
            <w:r w:rsidRPr="00902D33">
              <w:rPr>
                <w:rFonts w:cs="Arial"/>
                <w:sz w:val="22"/>
                <w:szCs w:val="22"/>
                <w:lang w:eastAsia="en-GB"/>
              </w:rPr>
              <w:t>bogmoss</w:t>
            </w:r>
            <w:proofErr w:type="spellEnd"/>
          </w:p>
          <w:p w14:paraId="131E94F5" w14:textId="77777777" w:rsidR="00791A87" w:rsidRPr="00902D33" w:rsidRDefault="00791A87" w:rsidP="00791A87">
            <w:pPr>
              <w:pStyle w:val="Style3"/>
              <w:numPr>
                <w:ilvl w:val="0"/>
                <w:numId w:val="19"/>
              </w:numPr>
              <w:rPr>
                <w:rFonts w:cs="Arial"/>
                <w:sz w:val="22"/>
                <w:szCs w:val="22"/>
                <w:lang w:eastAsia="en-GB"/>
              </w:rPr>
            </w:pPr>
            <w:r w:rsidRPr="00902D33">
              <w:rPr>
                <w:rFonts w:cs="Arial"/>
                <w:sz w:val="22"/>
                <w:szCs w:val="22"/>
                <w:lang w:eastAsia="en-GB"/>
              </w:rPr>
              <w:t xml:space="preserve">cross-leaved heath </w:t>
            </w:r>
          </w:p>
          <w:p w14:paraId="174540EA" w14:textId="77777777" w:rsidR="00791A87" w:rsidRPr="00902D33" w:rsidRDefault="00791A87" w:rsidP="00791A87">
            <w:pPr>
              <w:pStyle w:val="Style3"/>
              <w:numPr>
                <w:ilvl w:val="0"/>
                <w:numId w:val="19"/>
              </w:numPr>
              <w:rPr>
                <w:rFonts w:cs="Arial"/>
                <w:sz w:val="22"/>
                <w:szCs w:val="22"/>
                <w:lang w:eastAsia="en-GB"/>
              </w:rPr>
            </w:pPr>
            <w:r w:rsidRPr="00902D33">
              <w:rPr>
                <w:rFonts w:cs="Arial"/>
                <w:sz w:val="22"/>
                <w:szCs w:val="22"/>
                <w:lang w:eastAsia="en-GB"/>
              </w:rPr>
              <w:t xml:space="preserve">marsh gentian </w:t>
            </w:r>
          </w:p>
          <w:p w14:paraId="56D8168A" w14:textId="77777777" w:rsidR="00791A87" w:rsidRPr="00902D33" w:rsidRDefault="00791A87" w:rsidP="00791A87">
            <w:pPr>
              <w:pStyle w:val="Style3"/>
              <w:numPr>
                <w:ilvl w:val="0"/>
                <w:numId w:val="19"/>
              </w:numPr>
              <w:rPr>
                <w:rFonts w:cs="Arial"/>
                <w:sz w:val="22"/>
                <w:szCs w:val="22"/>
                <w:lang w:eastAsia="en-GB"/>
              </w:rPr>
            </w:pPr>
            <w:r w:rsidRPr="00902D33">
              <w:rPr>
                <w:rFonts w:cs="Arial"/>
                <w:sz w:val="22"/>
                <w:szCs w:val="22"/>
                <w:lang w:eastAsia="en-GB"/>
              </w:rPr>
              <w:t xml:space="preserve">rich insect fauna, particularly of </w:t>
            </w:r>
            <w:r w:rsidRPr="00902D33">
              <w:rPr>
                <w:rFonts w:cs="Arial"/>
                <w:i/>
                <w:iCs/>
                <w:sz w:val="22"/>
                <w:szCs w:val="22"/>
                <w:lang w:eastAsia="en-GB"/>
              </w:rPr>
              <w:t xml:space="preserve">Lepidoptera </w:t>
            </w:r>
            <w:r w:rsidRPr="00902D33">
              <w:rPr>
                <w:rFonts w:cs="Arial"/>
                <w:sz w:val="22"/>
                <w:szCs w:val="22"/>
                <w:lang w:eastAsia="en-GB"/>
              </w:rPr>
              <w:t xml:space="preserve">and </w:t>
            </w:r>
            <w:r w:rsidRPr="00902D33">
              <w:rPr>
                <w:rFonts w:cs="Arial"/>
                <w:i/>
                <w:iCs/>
                <w:sz w:val="22"/>
                <w:szCs w:val="22"/>
                <w:lang w:eastAsia="en-GB"/>
              </w:rPr>
              <w:t>Odonata</w:t>
            </w:r>
            <w:r w:rsidRPr="00902D33">
              <w:rPr>
                <w:rFonts w:cs="Arial"/>
                <w:sz w:val="22"/>
                <w:szCs w:val="22"/>
                <w:lang w:eastAsia="en-GB"/>
              </w:rPr>
              <w:t>.</w:t>
            </w:r>
          </w:p>
          <w:p w14:paraId="158D4DE3" w14:textId="2D9CDE38" w:rsidR="00791A87" w:rsidRPr="00902D33" w:rsidRDefault="00791A87" w:rsidP="00791A87">
            <w:pPr>
              <w:pStyle w:val="Style3"/>
              <w:rPr>
                <w:rFonts w:cs="Arial"/>
                <w:sz w:val="22"/>
                <w:szCs w:val="22"/>
              </w:rPr>
            </w:pPr>
            <w:r w:rsidRPr="00902D33">
              <w:rPr>
                <w:rFonts w:cs="Arial"/>
                <w:sz w:val="22"/>
                <w:szCs w:val="22"/>
              </w:rPr>
              <w:t>Pathways considered –</w:t>
            </w:r>
            <w:r w:rsidR="00A760E0" w:rsidRPr="00902D33">
              <w:rPr>
                <w:rFonts w:cs="Arial"/>
                <w:sz w:val="22"/>
                <w:szCs w:val="22"/>
              </w:rPr>
              <w:t xml:space="preserve"> </w:t>
            </w:r>
            <w:r w:rsidR="00A760E0" w:rsidRPr="00902D33">
              <w:rPr>
                <w:rFonts w:cs="Arial"/>
                <w:sz w:val="22"/>
                <w:szCs w:val="22"/>
              </w:rPr>
              <w:t>groundwater and surface water via permitted discharges</w:t>
            </w:r>
          </w:p>
          <w:p w14:paraId="508804CD" w14:textId="67F7E04D" w:rsidR="00791A87" w:rsidRPr="00902D33" w:rsidRDefault="00791A87" w:rsidP="00FC16AC">
            <w:pPr>
              <w:pStyle w:val="Style3"/>
              <w:rPr>
                <w:rFonts w:cs="Arial"/>
                <w:sz w:val="22"/>
                <w:szCs w:val="22"/>
              </w:rPr>
            </w:pPr>
          </w:p>
        </w:tc>
      </w:tr>
      <w:tr w:rsidR="00485F82" w:rsidRPr="00475E45" w14:paraId="508804D0" w14:textId="77777777" w:rsidTr="00EC367F">
        <w:trPr>
          <w:cantSplit/>
          <w:trHeight w:val="460"/>
        </w:trPr>
        <w:tc>
          <w:tcPr>
            <w:tcW w:w="10443" w:type="dxa"/>
            <w:gridSpan w:val="3"/>
            <w:tcBorders>
              <w:top w:val="single" w:sz="4" w:space="0" w:color="auto"/>
              <w:left w:val="single" w:sz="4" w:space="0" w:color="auto"/>
              <w:bottom w:val="nil"/>
              <w:right w:val="single" w:sz="4" w:space="0" w:color="auto"/>
            </w:tcBorders>
          </w:tcPr>
          <w:p w14:paraId="508804CF" w14:textId="77777777" w:rsidR="00485F82" w:rsidRPr="00902D33" w:rsidRDefault="00485F82" w:rsidP="00EC367F">
            <w:pPr>
              <w:pStyle w:val="StyleAgencySubHeadingsArial"/>
              <w:ind w:left="397" w:hanging="340"/>
              <w:rPr>
                <w:rFonts w:ascii="Arial" w:hAnsi="Arial" w:cs="Arial"/>
                <w:sz w:val="22"/>
                <w:szCs w:val="22"/>
              </w:rPr>
            </w:pPr>
            <w:r w:rsidRPr="00902D33">
              <w:rPr>
                <w:rFonts w:ascii="Arial" w:hAnsi="Arial" w:cs="Arial"/>
                <w:sz w:val="22"/>
                <w:szCs w:val="22"/>
              </w:rPr>
              <w:lastRenderedPageBreak/>
              <w:t>Decision</w:t>
            </w:r>
          </w:p>
        </w:tc>
      </w:tr>
      <w:tr w:rsidR="00485F82" w:rsidRPr="00475E45" w14:paraId="508804E4" w14:textId="77777777" w:rsidTr="00EC367F">
        <w:trPr>
          <w:cantSplit/>
          <w:trHeight w:val="460"/>
        </w:trPr>
        <w:tc>
          <w:tcPr>
            <w:tcW w:w="10443" w:type="dxa"/>
            <w:gridSpan w:val="3"/>
            <w:tcBorders>
              <w:top w:val="nil"/>
              <w:left w:val="single" w:sz="4" w:space="0" w:color="auto"/>
              <w:bottom w:val="single" w:sz="4" w:space="0" w:color="auto"/>
              <w:right w:val="single" w:sz="4" w:space="0" w:color="auto"/>
            </w:tcBorders>
          </w:tcPr>
          <w:p w14:paraId="508804D2" w14:textId="63674DF9" w:rsidR="00485F82" w:rsidRPr="00902D33" w:rsidRDefault="00EB7E81" w:rsidP="00EC367F">
            <w:pPr>
              <w:pStyle w:val="Style3"/>
              <w:rPr>
                <w:rFonts w:cs="Arial"/>
                <w:sz w:val="22"/>
                <w:szCs w:val="22"/>
              </w:rPr>
            </w:pPr>
            <w:proofErr w:type="spellStart"/>
            <w:r w:rsidRPr="00902D33">
              <w:rPr>
                <w:rFonts w:cs="Arial"/>
                <w:color w:val="000000"/>
                <w:sz w:val="22"/>
                <w:szCs w:val="22"/>
              </w:rPr>
              <w:t>i</w:t>
            </w:r>
            <w:proofErr w:type="spellEnd"/>
            <w:r w:rsidRPr="00902D33">
              <w:rPr>
                <w:rFonts w:cs="Arial"/>
                <w:color w:val="000000"/>
                <w:sz w:val="22"/>
                <w:szCs w:val="22"/>
              </w:rPr>
              <w:t xml:space="preserve">) </w:t>
            </w:r>
            <w:r w:rsidR="00485F82" w:rsidRPr="00902D33">
              <w:rPr>
                <w:rFonts w:cs="Arial"/>
                <w:color w:val="000000"/>
                <w:sz w:val="22"/>
                <w:szCs w:val="22"/>
              </w:rPr>
              <w:t xml:space="preserve">The proposed permission is </w:t>
            </w:r>
            <w:r w:rsidR="00485F82" w:rsidRPr="00902D33">
              <w:rPr>
                <w:rFonts w:cs="Arial"/>
                <w:b/>
                <w:color w:val="000000"/>
                <w:sz w:val="22"/>
                <w:szCs w:val="22"/>
              </w:rPr>
              <w:t>not likely to damage</w:t>
            </w:r>
            <w:r w:rsidR="00485F82" w:rsidRPr="00902D33">
              <w:rPr>
                <w:rFonts w:cs="Arial"/>
                <w:color w:val="000000"/>
                <w:sz w:val="22"/>
                <w:szCs w:val="22"/>
              </w:rPr>
              <w:t xml:space="preserve"> any of the flora, fauna or geological or physiological features which are of </w:t>
            </w:r>
            <w:r w:rsidR="00485F82" w:rsidRPr="00902D33">
              <w:rPr>
                <w:rFonts w:cs="Arial"/>
                <w:sz w:val="22"/>
                <w:szCs w:val="22"/>
              </w:rPr>
              <w:t>special interest.</w:t>
            </w:r>
            <w:r w:rsidR="004723DA" w:rsidRPr="00902D33">
              <w:rPr>
                <w:rFonts w:cs="Arial"/>
                <w:sz w:val="22"/>
                <w:szCs w:val="22"/>
              </w:rPr>
              <w:t xml:space="preserve"> </w:t>
            </w:r>
          </w:p>
          <w:p w14:paraId="508804D5" w14:textId="0E632399" w:rsidR="00984EA8" w:rsidRDefault="00EB7E81" w:rsidP="00EC367F">
            <w:pPr>
              <w:pStyle w:val="Style3"/>
              <w:rPr>
                <w:rFonts w:cs="Arial"/>
                <w:sz w:val="22"/>
                <w:szCs w:val="22"/>
              </w:rPr>
            </w:pPr>
            <w:r w:rsidRPr="00902D33">
              <w:rPr>
                <w:rFonts w:cs="Arial"/>
                <w:sz w:val="22"/>
                <w:szCs w:val="22"/>
              </w:rPr>
              <w:t>No mechanism (hazard)</w:t>
            </w:r>
            <w:r w:rsidR="00902D33" w:rsidRPr="00902D33">
              <w:rPr>
                <w:rFonts w:cs="Arial"/>
                <w:sz w:val="22"/>
                <w:szCs w:val="22"/>
              </w:rPr>
              <w:t xml:space="preserve"> greater than the already permitted</w:t>
            </w:r>
            <w:r w:rsidR="009A4DFC">
              <w:rPr>
                <w:rFonts w:cs="Arial"/>
                <w:sz w:val="22"/>
                <w:szCs w:val="22"/>
              </w:rPr>
              <w:t xml:space="preserve">- in some cases, emissions limited have been reduced. </w:t>
            </w:r>
          </w:p>
          <w:p w14:paraId="0C59682C" w14:textId="77777777" w:rsidR="009A4DFC" w:rsidRPr="00902D33" w:rsidRDefault="009A4DFC" w:rsidP="00EC367F">
            <w:pPr>
              <w:pStyle w:val="Style3"/>
              <w:rPr>
                <w:rFonts w:cs="Arial"/>
                <w:color w:val="000000"/>
                <w:sz w:val="22"/>
                <w:szCs w:val="22"/>
              </w:rPr>
            </w:pPr>
          </w:p>
          <w:p w14:paraId="508804E3" w14:textId="28EF8C3A" w:rsidR="00485F82" w:rsidRPr="00902D33" w:rsidRDefault="001F0107" w:rsidP="00A760E0">
            <w:pPr>
              <w:pStyle w:val="Style3"/>
              <w:rPr>
                <w:rFonts w:cs="Arial"/>
                <w:sz w:val="22"/>
                <w:szCs w:val="22"/>
              </w:rPr>
            </w:pPr>
            <w:r w:rsidRPr="00902D33">
              <w:rPr>
                <w:rFonts w:cs="Arial"/>
                <w:b/>
                <w:color w:val="000000"/>
                <w:sz w:val="22"/>
                <w:szCs w:val="22"/>
              </w:rPr>
              <w:t>Natural Resources Wales</w:t>
            </w:r>
            <w:r w:rsidR="00485F82" w:rsidRPr="00902D33">
              <w:rPr>
                <w:rFonts w:cs="Arial"/>
                <w:b/>
                <w:color w:val="000000"/>
                <w:sz w:val="22"/>
                <w:szCs w:val="22"/>
              </w:rPr>
              <w:t xml:space="preserve"> is minded </w:t>
            </w:r>
            <w:proofErr w:type="gramStart"/>
            <w:r w:rsidR="00485F82" w:rsidRPr="00902D33">
              <w:rPr>
                <w:rFonts w:cs="Arial"/>
                <w:b/>
                <w:color w:val="000000"/>
                <w:sz w:val="22"/>
                <w:szCs w:val="22"/>
              </w:rPr>
              <w:t>to</w:t>
            </w:r>
            <w:r w:rsidR="00A760E0" w:rsidRPr="00902D33">
              <w:rPr>
                <w:rFonts w:cs="Arial"/>
                <w:b/>
                <w:color w:val="000000"/>
                <w:sz w:val="22"/>
                <w:szCs w:val="22"/>
              </w:rPr>
              <w:t xml:space="preserve"> i</w:t>
            </w:r>
            <w:r w:rsidR="00485F82" w:rsidRPr="00902D33">
              <w:rPr>
                <w:rFonts w:cs="Arial"/>
                <w:b/>
                <w:sz w:val="22"/>
                <w:szCs w:val="22"/>
              </w:rPr>
              <w:t>ssue</w:t>
            </w:r>
            <w:proofErr w:type="gramEnd"/>
            <w:r w:rsidR="00485F82" w:rsidRPr="00902D33">
              <w:rPr>
                <w:rFonts w:cs="Arial"/>
                <w:b/>
                <w:sz w:val="22"/>
                <w:szCs w:val="22"/>
              </w:rPr>
              <w:t xml:space="preserve"> the permission </w:t>
            </w:r>
          </w:p>
        </w:tc>
      </w:tr>
      <w:tr w:rsidR="00BA7A2D" w:rsidRPr="00475E45" w14:paraId="508804E9" w14:textId="77777777" w:rsidTr="00EC367F">
        <w:trPr>
          <w:cantSplit/>
          <w:trHeight w:val="460"/>
        </w:trPr>
        <w:tc>
          <w:tcPr>
            <w:tcW w:w="3970" w:type="dxa"/>
            <w:tcBorders>
              <w:top w:val="single" w:sz="4" w:space="0" w:color="auto"/>
              <w:bottom w:val="single" w:sz="4" w:space="0" w:color="auto"/>
            </w:tcBorders>
          </w:tcPr>
          <w:p w14:paraId="508804E5" w14:textId="77777777" w:rsidR="00BA7A2D" w:rsidRPr="00902D33" w:rsidRDefault="00BA7A2D" w:rsidP="00EC367F">
            <w:pPr>
              <w:pStyle w:val="StyleAgencySubHeadingsArial"/>
              <w:rPr>
                <w:rFonts w:ascii="Arial" w:hAnsi="Arial" w:cs="Arial"/>
                <w:sz w:val="22"/>
                <w:szCs w:val="22"/>
              </w:rPr>
            </w:pPr>
            <w:r w:rsidRPr="00902D33">
              <w:rPr>
                <w:rFonts w:ascii="Arial" w:hAnsi="Arial" w:cs="Arial"/>
                <w:sz w:val="22"/>
                <w:szCs w:val="22"/>
              </w:rPr>
              <w:t xml:space="preserve">Name and job title of </w:t>
            </w:r>
            <w:r w:rsidR="001F0107" w:rsidRPr="00902D33">
              <w:rPr>
                <w:rFonts w:ascii="Arial" w:hAnsi="Arial" w:cs="Arial"/>
                <w:sz w:val="22"/>
                <w:szCs w:val="22"/>
              </w:rPr>
              <w:t>Natural Resources Wales</w:t>
            </w:r>
            <w:r w:rsidRPr="00902D33">
              <w:rPr>
                <w:rFonts w:ascii="Arial" w:hAnsi="Arial" w:cs="Arial"/>
                <w:sz w:val="22"/>
                <w:szCs w:val="22"/>
              </w:rPr>
              <w:t xml:space="preserve"> officer:</w:t>
            </w:r>
          </w:p>
        </w:tc>
        <w:tc>
          <w:tcPr>
            <w:tcW w:w="6473" w:type="dxa"/>
            <w:gridSpan w:val="2"/>
            <w:tcBorders>
              <w:top w:val="single" w:sz="4" w:space="0" w:color="auto"/>
            </w:tcBorders>
          </w:tcPr>
          <w:p w14:paraId="508804E7" w14:textId="4CF5A383" w:rsidR="00AB5D5B" w:rsidRPr="00902D33" w:rsidRDefault="00791A87" w:rsidP="005F1DB5">
            <w:pPr>
              <w:jc w:val="left"/>
              <w:rPr>
                <w:rFonts w:cs="Arial"/>
                <w:szCs w:val="22"/>
              </w:rPr>
            </w:pPr>
            <w:r w:rsidRPr="00902D33">
              <w:rPr>
                <w:rFonts w:cs="Arial"/>
                <w:szCs w:val="22"/>
              </w:rPr>
              <w:t>Louise Bailey</w:t>
            </w:r>
          </w:p>
          <w:p w14:paraId="508804E8" w14:textId="77777777" w:rsidR="00BA7A2D" w:rsidRPr="00902D33" w:rsidRDefault="005F1DB5" w:rsidP="003B2CD7">
            <w:pPr>
              <w:jc w:val="left"/>
              <w:rPr>
                <w:rFonts w:cs="Arial"/>
                <w:szCs w:val="22"/>
              </w:rPr>
            </w:pPr>
            <w:r w:rsidRPr="00902D33">
              <w:rPr>
                <w:rFonts w:cs="Arial"/>
                <w:szCs w:val="22"/>
              </w:rPr>
              <w:t>Permitting Officer</w:t>
            </w:r>
          </w:p>
        </w:tc>
      </w:tr>
      <w:tr w:rsidR="00BA7A2D" w:rsidRPr="00475E45" w14:paraId="508804EC" w14:textId="77777777" w:rsidTr="00EC367F">
        <w:trPr>
          <w:cantSplit/>
          <w:trHeight w:val="460"/>
        </w:trPr>
        <w:tc>
          <w:tcPr>
            <w:tcW w:w="3970" w:type="dxa"/>
            <w:tcBorders>
              <w:top w:val="single" w:sz="4" w:space="0" w:color="auto"/>
              <w:bottom w:val="single" w:sz="4" w:space="0" w:color="auto"/>
            </w:tcBorders>
          </w:tcPr>
          <w:p w14:paraId="508804EA" w14:textId="77777777" w:rsidR="00BA7A2D" w:rsidRPr="00902D33" w:rsidRDefault="00BA7A2D" w:rsidP="001F0107">
            <w:pPr>
              <w:pStyle w:val="StyleAgencySubHeadingsArial"/>
              <w:rPr>
                <w:rFonts w:ascii="Arial" w:hAnsi="Arial" w:cs="Arial"/>
                <w:sz w:val="22"/>
                <w:szCs w:val="22"/>
              </w:rPr>
            </w:pPr>
            <w:r w:rsidRPr="00902D33">
              <w:rPr>
                <w:rFonts w:ascii="Arial" w:hAnsi="Arial" w:cs="Arial"/>
                <w:sz w:val="22"/>
                <w:szCs w:val="22"/>
              </w:rPr>
              <w:t xml:space="preserve">Date form sent to </w:t>
            </w:r>
            <w:r w:rsidR="001F0107" w:rsidRPr="00902D33">
              <w:rPr>
                <w:rFonts w:ascii="Arial" w:hAnsi="Arial" w:cs="Arial"/>
                <w:sz w:val="22"/>
                <w:szCs w:val="22"/>
              </w:rPr>
              <w:t>NRW conservation/ecology</w:t>
            </w:r>
          </w:p>
        </w:tc>
        <w:tc>
          <w:tcPr>
            <w:tcW w:w="6473" w:type="dxa"/>
            <w:gridSpan w:val="2"/>
            <w:tcBorders>
              <w:top w:val="single" w:sz="4" w:space="0" w:color="auto"/>
            </w:tcBorders>
          </w:tcPr>
          <w:p w14:paraId="508804EB" w14:textId="65F52CC2" w:rsidR="00BA7A2D" w:rsidRPr="00902D33" w:rsidRDefault="00791A87" w:rsidP="00C761D6">
            <w:pPr>
              <w:pStyle w:val="Style3"/>
              <w:rPr>
                <w:rFonts w:cs="Arial"/>
                <w:sz w:val="22"/>
                <w:szCs w:val="22"/>
              </w:rPr>
            </w:pPr>
            <w:r w:rsidRPr="00902D33">
              <w:rPr>
                <w:rFonts w:cs="Arial"/>
                <w:sz w:val="22"/>
                <w:szCs w:val="22"/>
              </w:rPr>
              <w:t>n/a saved for information only</w:t>
            </w:r>
          </w:p>
        </w:tc>
      </w:tr>
      <w:bookmarkEnd w:id="0"/>
    </w:tbl>
    <w:p w14:paraId="508804FC" w14:textId="77777777" w:rsidR="008520A0" w:rsidRDefault="008520A0" w:rsidP="00EF7197">
      <w:pPr>
        <w:jc w:val="left"/>
      </w:pPr>
    </w:p>
    <w:p w14:paraId="6F4B45D7" w14:textId="361E6809" w:rsidR="00791A87" w:rsidRDefault="00791A87">
      <w:pPr>
        <w:jc w:val="left"/>
      </w:pPr>
      <w:r>
        <w:br w:type="page"/>
      </w:r>
    </w:p>
    <w:p w14:paraId="4789FB09" w14:textId="4CD4B2F2" w:rsidR="004723DA" w:rsidRPr="00475E45" w:rsidRDefault="00791A87" w:rsidP="00EF7197">
      <w:pPr>
        <w:jc w:val="left"/>
      </w:pPr>
      <w:r w:rsidRPr="00A81621">
        <w:rPr>
          <w:rFonts w:cs="Arial"/>
          <w:noProof/>
          <w:sz w:val="24"/>
          <w:szCs w:val="24"/>
        </w:rPr>
        <w:lastRenderedPageBreak/>
        <w:drawing>
          <wp:inline distT="0" distB="0" distL="0" distR="0" wp14:anchorId="16E1BD31" wp14:editId="58FAC0F3">
            <wp:extent cx="5731510" cy="433389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333898"/>
                    </a:xfrm>
                    <a:prstGeom prst="rect">
                      <a:avLst/>
                    </a:prstGeom>
                  </pic:spPr>
                </pic:pic>
              </a:graphicData>
            </a:graphic>
          </wp:inline>
        </w:drawing>
      </w:r>
    </w:p>
    <w:sectPr w:rsidR="004723DA" w:rsidRPr="00475E45" w:rsidSect="00751128">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880501" w14:textId="77777777" w:rsidR="00570C44" w:rsidRDefault="00570C44">
      <w:r>
        <w:separator/>
      </w:r>
    </w:p>
  </w:endnote>
  <w:endnote w:type="continuationSeparator" w:id="0">
    <w:p w14:paraId="50880502" w14:textId="77777777" w:rsidR="00570C44" w:rsidRDefault="00570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Bold">
    <w:panose1 w:val="020B070402020202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8804FF" w14:textId="77777777" w:rsidR="00570C44" w:rsidRDefault="00570C44">
      <w:r>
        <w:separator/>
      </w:r>
    </w:p>
  </w:footnote>
  <w:footnote w:type="continuationSeparator" w:id="0">
    <w:p w14:paraId="50880500" w14:textId="77777777" w:rsidR="00570C44" w:rsidRDefault="00570C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4"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6"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371D1A5F"/>
    <w:multiLevelType w:val="hybridMultilevel"/>
    <w:tmpl w:val="BDA2971C"/>
    <w:lvl w:ilvl="0" w:tplc="1DB0623E">
      <w:numFmt w:val="bullet"/>
      <w:lvlText w:val="-"/>
      <w:lvlJc w:val="left"/>
      <w:pPr>
        <w:ind w:left="720" w:hanging="360"/>
      </w:pPr>
      <w:rPr>
        <w:rFonts w:ascii="Arial" w:eastAsia="Times New Roman"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48CD2D32"/>
    <w:multiLevelType w:val="hybridMultilevel"/>
    <w:tmpl w:val="7E96D3F6"/>
    <w:lvl w:ilvl="0" w:tplc="284689FC">
      <w:start w:val="1"/>
      <w:numFmt w:val="bullet"/>
      <w:lvlText w:val=""/>
      <w:lvlJc w:val="left"/>
      <w:pPr>
        <w:ind w:left="720" w:hanging="360"/>
      </w:pPr>
      <w:rPr>
        <w:rFonts w:ascii="Symbol" w:hAnsi="Symbol" w:hint="default"/>
        <w:color w:val="000000" w:themeColor="text1"/>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3" w15:restartNumberingAfterBreak="0">
    <w:nsid w:val="599C7A07"/>
    <w:multiLevelType w:val="hybridMultilevel"/>
    <w:tmpl w:val="779653D4"/>
    <w:lvl w:ilvl="0" w:tplc="13726454">
      <w:start w:val="1"/>
      <w:numFmt w:val="bullet"/>
      <w:lvlText w:val=""/>
      <w:lvlJc w:val="left"/>
      <w:pPr>
        <w:ind w:left="720" w:hanging="360"/>
      </w:pPr>
      <w:rPr>
        <w:rFonts w:ascii="Symbol" w:hAnsi="Symbol" w:hint="default"/>
        <w:color w:val="000000" w:themeColor="text1"/>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15" w15:restartNumberingAfterBreak="0">
    <w:nsid w:val="653870BC"/>
    <w:multiLevelType w:val="hybridMultilevel"/>
    <w:tmpl w:val="48CC140C"/>
    <w:lvl w:ilvl="0" w:tplc="08090001">
      <w:start w:val="1"/>
      <w:numFmt w:val="bullet"/>
      <w:lvlText w:val=""/>
      <w:lvlJc w:val="left"/>
      <w:pPr>
        <w:tabs>
          <w:tab w:val="num" w:pos="340"/>
        </w:tabs>
        <w:ind w:left="340" w:hanging="283"/>
      </w:pPr>
      <w:rPr>
        <w:rFonts w:ascii="Symbol" w:hAnsi="Symbol" w:hint="default"/>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7"/>
  </w:num>
  <w:num w:numId="2">
    <w:abstractNumId w:val="12"/>
  </w:num>
  <w:num w:numId="3">
    <w:abstractNumId w:val="3"/>
  </w:num>
  <w:num w:numId="4">
    <w:abstractNumId w:val="14"/>
  </w:num>
  <w:num w:numId="5">
    <w:abstractNumId w:val="5"/>
  </w:num>
  <w:num w:numId="6">
    <w:abstractNumId w:val="16"/>
  </w:num>
  <w:num w:numId="7">
    <w:abstractNumId w:val="10"/>
  </w:num>
  <w:num w:numId="8">
    <w:abstractNumId w:val="6"/>
  </w:num>
  <w:num w:numId="9">
    <w:abstractNumId w:val="4"/>
  </w:num>
  <w:num w:numId="10">
    <w:abstractNumId w:val="2"/>
  </w:num>
  <w:num w:numId="11">
    <w:abstractNumId w:val="0"/>
  </w:num>
  <w:num w:numId="12">
    <w:abstractNumId w:val="1"/>
  </w:num>
  <w:num w:numId="13">
    <w:abstractNumId w:val="9"/>
  </w:num>
  <w:num w:numId="14">
    <w:abstractNumId w:val="4"/>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11"/>
    <w:lvlOverride w:ilvl="0"/>
    <w:lvlOverride w:ilvl="1"/>
    <w:lvlOverride w:ilvl="2"/>
    <w:lvlOverride w:ilvl="3"/>
    <w:lvlOverride w:ilvl="4"/>
    <w:lvlOverride w:ilvl="5"/>
    <w:lvlOverride w:ilvl="6"/>
    <w:lvlOverride w:ilvl="7"/>
    <w:lvlOverride w:ilvl="8"/>
  </w:num>
  <w:num w:numId="19">
    <w:abstractNumId w:val="13"/>
    <w:lvlOverride w:ilvl="0"/>
    <w:lvlOverride w:ilvl="1"/>
    <w:lvlOverride w:ilvl="2"/>
    <w:lvlOverride w:ilvl="3"/>
    <w:lvlOverride w:ilvl="4"/>
    <w:lvlOverride w:ilvl="5"/>
    <w:lvlOverride w:ilvl="6"/>
    <w:lvlOverride w:ilvl="7"/>
    <w:lvlOverride w:ilv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11DDD"/>
    <w:rsid w:val="0001311F"/>
    <w:rsid w:val="00026269"/>
    <w:rsid w:val="00026B1C"/>
    <w:rsid w:val="00051E4C"/>
    <w:rsid w:val="00065C9C"/>
    <w:rsid w:val="00083678"/>
    <w:rsid w:val="000A19D2"/>
    <w:rsid w:val="000A4E52"/>
    <w:rsid w:val="000A6696"/>
    <w:rsid w:val="000C22EC"/>
    <w:rsid w:val="000D0DD3"/>
    <w:rsid w:val="00104E8E"/>
    <w:rsid w:val="001068C7"/>
    <w:rsid w:val="00122802"/>
    <w:rsid w:val="00132304"/>
    <w:rsid w:val="00146877"/>
    <w:rsid w:val="0015118F"/>
    <w:rsid w:val="00160096"/>
    <w:rsid w:val="00161561"/>
    <w:rsid w:val="00166CA1"/>
    <w:rsid w:val="00167149"/>
    <w:rsid w:val="001731CA"/>
    <w:rsid w:val="001749F1"/>
    <w:rsid w:val="00196F79"/>
    <w:rsid w:val="001B0F75"/>
    <w:rsid w:val="001C01F7"/>
    <w:rsid w:val="001D1638"/>
    <w:rsid w:val="001F0107"/>
    <w:rsid w:val="002003CD"/>
    <w:rsid w:val="00207736"/>
    <w:rsid w:val="00207C35"/>
    <w:rsid w:val="00214394"/>
    <w:rsid w:val="002279F6"/>
    <w:rsid w:val="00230D92"/>
    <w:rsid w:val="0023356C"/>
    <w:rsid w:val="002348D8"/>
    <w:rsid w:val="00250686"/>
    <w:rsid w:val="00250EA4"/>
    <w:rsid w:val="00283514"/>
    <w:rsid w:val="002A0034"/>
    <w:rsid w:val="002C4743"/>
    <w:rsid w:val="002E2DC9"/>
    <w:rsid w:val="00311B3E"/>
    <w:rsid w:val="0032162A"/>
    <w:rsid w:val="00326FE4"/>
    <w:rsid w:val="00351D0B"/>
    <w:rsid w:val="0037468C"/>
    <w:rsid w:val="00381B4B"/>
    <w:rsid w:val="003B2CD7"/>
    <w:rsid w:val="003C463C"/>
    <w:rsid w:val="003D446C"/>
    <w:rsid w:val="003E2BFF"/>
    <w:rsid w:val="003F121B"/>
    <w:rsid w:val="003F3517"/>
    <w:rsid w:val="003F6435"/>
    <w:rsid w:val="0040231C"/>
    <w:rsid w:val="00405855"/>
    <w:rsid w:val="0041126B"/>
    <w:rsid w:val="004114C2"/>
    <w:rsid w:val="00431D19"/>
    <w:rsid w:val="0045002A"/>
    <w:rsid w:val="00463FDC"/>
    <w:rsid w:val="00470986"/>
    <w:rsid w:val="004723DA"/>
    <w:rsid w:val="00475E45"/>
    <w:rsid w:val="00476FD1"/>
    <w:rsid w:val="00485F82"/>
    <w:rsid w:val="004866AB"/>
    <w:rsid w:val="004A1B62"/>
    <w:rsid w:val="004C0A26"/>
    <w:rsid w:val="004C537B"/>
    <w:rsid w:val="004F1E09"/>
    <w:rsid w:val="00501D10"/>
    <w:rsid w:val="00511344"/>
    <w:rsid w:val="005334A7"/>
    <w:rsid w:val="00564C5F"/>
    <w:rsid w:val="00564C8E"/>
    <w:rsid w:val="00570C44"/>
    <w:rsid w:val="00572AA9"/>
    <w:rsid w:val="00576399"/>
    <w:rsid w:val="005905A7"/>
    <w:rsid w:val="00590E1F"/>
    <w:rsid w:val="0059664C"/>
    <w:rsid w:val="005A60EE"/>
    <w:rsid w:val="005D674A"/>
    <w:rsid w:val="005E3F07"/>
    <w:rsid w:val="005F1DB5"/>
    <w:rsid w:val="0060404B"/>
    <w:rsid w:val="006175E8"/>
    <w:rsid w:val="006222A3"/>
    <w:rsid w:val="00630ABA"/>
    <w:rsid w:val="00643114"/>
    <w:rsid w:val="006473DA"/>
    <w:rsid w:val="00655146"/>
    <w:rsid w:val="006743FC"/>
    <w:rsid w:val="00683986"/>
    <w:rsid w:val="006A1AA3"/>
    <w:rsid w:val="006A5F13"/>
    <w:rsid w:val="006B11B4"/>
    <w:rsid w:val="006B3B75"/>
    <w:rsid w:val="006B496A"/>
    <w:rsid w:val="006E60D6"/>
    <w:rsid w:val="006E7D5D"/>
    <w:rsid w:val="006F5D7F"/>
    <w:rsid w:val="007072C8"/>
    <w:rsid w:val="00724771"/>
    <w:rsid w:val="0072718A"/>
    <w:rsid w:val="00727BAE"/>
    <w:rsid w:val="007406FB"/>
    <w:rsid w:val="00745725"/>
    <w:rsid w:val="00751128"/>
    <w:rsid w:val="007564CC"/>
    <w:rsid w:val="007620CA"/>
    <w:rsid w:val="007743E8"/>
    <w:rsid w:val="00791A87"/>
    <w:rsid w:val="007C571A"/>
    <w:rsid w:val="007F0070"/>
    <w:rsid w:val="00834068"/>
    <w:rsid w:val="00836304"/>
    <w:rsid w:val="008520A0"/>
    <w:rsid w:val="008544A5"/>
    <w:rsid w:val="00857FD6"/>
    <w:rsid w:val="008634D0"/>
    <w:rsid w:val="00864B6C"/>
    <w:rsid w:val="0089087A"/>
    <w:rsid w:val="008A1DE4"/>
    <w:rsid w:val="008A554B"/>
    <w:rsid w:val="008A7B61"/>
    <w:rsid w:val="008C3979"/>
    <w:rsid w:val="008D0F59"/>
    <w:rsid w:val="008D51C9"/>
    <w:rsid w:val="00902D33"/>
    <w:rsid w:val="009059F8"/>
    <w:rsid w:val="00920FDC"/>
    <w:rsid w:val="00922180"/>
    <w:rsid w:val="0094291C"/>
    <w:rsid w:val="00947F17"/>
    <w:rsid w:val="00965CAE"/>
    <w:rsid w:val="00984EA8"/>
    <w:rsid w:val="009A4DFC"/>
    <w:rsid w:val="009D24E1"/>
    <w:rsid w:val="009D38FC"/>
    <w:rsid w:val="009E2B34"/>
    <w:rsid w:val="009E3C53"/>
    <w:rsid w:val="009E6057"/>
    <w:rsid w:val="009E630F"/>
    <w:rsid w:val="009F6040"/>
    <w:rsid w:val="00A019B9"/>
    <w:rsid w:val="00A3216A"/>
    <w:rsid w:val="00A40DB9"/>
    <w:rsid w:val="00A45440"/>
    <w:rsid w:val="00A760E0"/>
    <w:rsid w:val="00A84A1E"/>
    <w:rsid w:val="00A93BD2"/>
    <w:rsid w:val="00AA10D8"/>
    <w:rsid w:val="00AB03D4"/>
    <w:rsid w:val="00AB149B"/>
    <w:rsid w:val="00AB5D5B"/>
    <w:rsid w:val="00AC4B42"/>
    <w:rsid w:val="00AF07AA"/>
    <w:rsid w:val="00AF0A0C"/>
    <w:rsid w:val="00AF6CA6"/>
    <w:rsid w:val="00B04B58"/>
    <w:rsid w:val="00B127F8"/>
    <w:rsid w:val="00B34E44"/>
    <w:rsid w:val="00B634B4"/>
    <w:rsid w:val="00BA668A"/>
    <w:rsid w:val="00BA7A2D"/>
    <w:rsid w:val="00BB2DCD"/>
    <w:rsid w:val="00BE0949"/>
    <w:rsid w:val="00BE4698"/>
    <w:rsid w:val="00C019C5"/>
    <w:rsid w:val="00C03347"/>
    <w:rsid w:val="00C07A8D"/>
    <w:rsid w:val="00C27FA1"/>
    <w:rsid w:val="00C46003"/>
    <w:rsid w:val="00C50BD5"/>
    <w:rsid w:val="00C761D6"/>
    <w:rsid w:val="00C91AD8"/>
    <w:rsid w:val="00C97E71"/>
    <w:rsid w:val="00CA05AC"/>
    <w:rsid w:val="00CC5620"/>
    <w:rsid w:val="00CD6F0B"/>
    <w:rsid w:val="00D13627"/>
    <w:rsid w:val="00D2370D"/>
    <w:rsid w:val="00D44914"/>
    <w:rsid w:val="00D52B12"/>
    <w:rsid w:val="00D660CF"/>
    <w:rsid w:val="00D8065C"/>
    <w:rsid w:val="00D96F92"/>
    <w:rsid w:val="00DA7630"/>
    <w:rsid w:val="00DD6673"/>
    <w:rsid w:val="00DF4510"/>
    <w:rsid w:val="00DF4C25"/>
    <w:rsid w:val="00DF528C"/>
    <w:rsid w:val="00DF6A27"/>
    <w:rsid w:val="00E004E7"/>
    <w:rsid w:val="00E149C1"/>
    <w:rsid w:val="00E37CDC"/>
    <w:rsid w:val="00E45A47"/>
    <w:rsid w:val="00E86795"/>
    <w:rsid w:val="00E97F71"/>
    <w:rsid w:val="00EB025B"/>
    <w:rsid w:val="00EB7E81"/>
    <w:rsid w:val="00EC367F"/>
    <w:rsid w:val="00EE0F51"/>
    <w:rsid w:val="00EE37D6"/>
    <w:rsid w:val="00EF5BB3"/>
    <w:rsid w:val="00EF7197"/>
    <w:rsid w:val="00EF77FD"/>
    <w:rsid w:val="00F05180"/>
    <w:rsid w:val="00F079D7"/>
    <w:rsid w:val="00F1137C"/>
    <w:rsid w:val="00F80B71"/>
    <w:rsid w:val="00FB160E"/>
    <w:rsid w:val="00FB66F6"/>
    <w:rsid w:val="00FC16AC"/>
    <w:rsid w:val="00FF0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880494"/>
  <w15:docId w15:val="{F79F6CF0-8D2F-4785-B07B-9DE8BAA11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 w:type="paragraph" w:customStyle="1" w:styleId="Draftingnote">
    <w:name w:val="Drafting note"/>
    <w:basedOn w:val="Heading4"/>
    <w:link w:val="DraftingnoteChar"/>
    <w:rsid w:val="0023356C"/>
    <w:pPr>
      <w:keepNext w:val="0"/>
      <w:keepLines/>
      <w:widowControl w:val="0"/>
      <w:tabs>
        <w:tab w:val="left" w:pos="284"/>
      </w:tabs>
      <w:spacing w:before="60" w:line="270" w:lineRule="exact"/>
      <w:jc w:val="left"/>
    </w:pPr>
    <w:rPr>
      <w:b w:val="0"/>
      <w:i/>
      <w:color w:val="FF00FF"/>
      <w:sz w:val="18"/>
      <w:lang w:eastAsia="en-GB"/>
    </w:rPr>
  </w:style>
  <w:style w:type="character" w:customStyle="1" w:styleId="DraftingnoteChar">
    <w:name w:val="Drafting note Char"/>
    <w:basedOn w:val="DefaultParagraphFont"/>
    <w:link w:val="Draftingnote"/>
    <w:locked/>
    <w:rsid w:val="0023356C"/>
    <w:rPr>
      <w:rFonts w:ascii="Arial" w:hAnsi="Arial"/>
      <w:i/>
      <w:color w:val="FF00FF"/>
      <w:sz w:val="18"/>
    </w:rPr>
  </w:style>
  <w:style w:type="paragraph" w:styleId="ListParagraph">
    <w:name w:val="List Paragraph"/>
    <w:basedOn w:val="Normal"/>
    <w:uiPriority w:val="34"/>
    <w:qFormat/>
    <w:rsid w:val="00791A87"/>
    <w:pPr>
      <w:ind w:left="720"/>
      <w:contextualSpacing/>
      <w:jc w:val="left"/>
    </w:pPr>
    <w:rPr>
      <w:rFonts w:ascii="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5431314">
      <w:bodyDiv w:val="1"/>
      <w:marLeft w:val="0"/>
      <w:marRight w:val="0"/>
      <w:marTop w:val="0"/>
      <w:marBottom w:val="0"/>
      <w:divBdr>
        <w:top w:val="none" w:sz="0" w:space="0" w:color="auto"/>
        <w:left w:val="none" w:sz="0" w:space="0" w:color="auto"/>
        <w:bottom w:val="none" w:sz="0" w:space="0" w:color="auto"/>
        <w:right w:val="none" w:sz="0" w:space="0" w:color="auto"/>
      </w:divBdr>
    </w:div>
    <w:div w:id="656689684">
      <w:bodyDiv w:val="1"/>
      <w:marLeft w:val="0"/>
      <w:marRight w:val="0"/>
      <w:marTop w:val="0"/>
      <w:marBottom w:val="0"/>
      <w:divBdr>
        <w:top w:val="none" w:sz="0" w:space="0" w:color="auto"/>
        <w:left w:val="none" w:sz="0" w:space="0" w:color="auto"/>
        <w:bottom w:val="none" w:sz="0" w:space="0" w:color="auto"/>
        <w:right w:val="none" w:sz="0" w:space="0" w:color="auto"/>
      </w:divBdr>
    </w:div>
    <w:div w:id="1048604088">
      <w:bodyDiv w:val="1"/>
      <w:marLeft w:val="0"/>
      <w:marRight w:val="0"/>
      <w:marTop w:val="0"/>
      <w:marBottom w:val="0"/>
      <w:divBdr>
        <w:top w:val="none" w:sz="0" w:space="0" w:color="auto"/>
        <w:left w:val="none" w:sz="0" w:space="0" w:color="auto"/>
        <w:bottom w:val="none" w:sz="0" w:space="0" w:color="auto"/>
        <w:right w:val="none" w:sz="0" w:space="0" w:color="auto"/>
      </w:divBdr>
    </w:div>
    <w:div w:id="19872023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84" ma:contentTypeDescription="Permitting &amp; Compliance Word Document" ma:contentTypeScope="" ma:versionID="97a8651d536eed4fc3cc3b9158977a01">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27d96b1e8e6a52430c0ed6db1f9268af"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REGU-204-2747266</_dlc_DocId>
    <_dlc_DocIdUrl xmlns="9be56660-2c31-41ef-bc00-23e72f632f2a">
      <Url>https://cyfoethnaturiolcymru.sharepoint.com/teams/Regulatory/Permitting/_layouts/15/DocIdRedir.aspx?ID=REGU-204-2747266</Url>
      <Description>REGU-204-2747266</Description>
    </_dlc_DocIdUrl>
    <Site_x0020_Name xmlns="859f7ad6-93f6-4205-b62b-a17f28acbbac">EAWML 210014 - Nant Newydd Quarry Inert Landfill</Site_x0020_Name>
    <Internal_x002f_External xmlns="859f7ad6-93f6-4205-b62b-a17f28acbbac">Internal document</Internal_x002f_External>
    <Post_x0020_code xmlns="859f7ad6-93f6-4205-b62b-a17f28acbbac">LL78 7JJ</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2023-01-12T00:00:00+00:00</Document_x0020_Date>
    <Facility_x0020_Address xmlns="859f7ad6-93f6-4205-b62b-a17f28acbbac">Nant Newydd Quarry,  Brynteg, Llangefni, Ynys Mon, LL78 7JJ,</Facility_x0020_Address>
    <Environment_x0020_Sub_x0020_Folder xmlns="859f7ad6-93f6-4205-b62b-a17f28acbbac">Licence variation</Environment_x0020_Sub_x0020_Folder>
    <Customer_x0020_Name xmlns="859f7ad6-93f6-4205-b62b-a17f28acbbac">Hurt Plant Hire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F4B8BFEF-7C15-46FE-BCAD-24D2B1BAC000}">
  <ds:schemaRefs>
    <ds:schemaRef ds:uri="http://schemas.microsoft.com/sharepoint/v3/contenttype/forms"/>
  </ds:schemaRefs>
</ds:datastoreItem>
</file>

<file path=customXml/itemProps2.xml><?xml version="1.0" encoding="utf-8"?>
<ds:datastoreItem xmlns:ds="http://schemas.openxmlformats.org/officeDocument/2006/customXml" ds:itemID="{F15C141B-87CA-4626-A18C-ABD3723C02F4}"/>
</file>

<file path=customXml/itemProps3.xml><?xml version="1.0" encoding="utf-8"?>
<ds:datastoreItem xmlns:ds="http://schemas.openxmlformats.org/officeDocument/2006/customXml" ds:itemID="{1D769EE6-020E-4E00-A141-EE5AAF212AE9}"/>
</file>

<file path=customXml/itemProps4.xml><?xml version="1.0" encoding="utf-8"?>
<ds:datastoreItem xmlns:ds="http://schemas.openxmlformats.org/officeDocument/2006/customXml" ds:itemID="{42AAE34F-9033-4741-8619-0B06D1E42E55}">
  <ds:schemaRefs>
    <ds:schemaRef ds:uri="http://schemas.microsoft.com/sharepoint/events"/>
  </ds:schemaRefs>
</ds:datastoreItem>
</file>

<file path=customXml/itemProps5.xml><?xml version="1.0" encoding="utf-8"?>
<ds:datastoreItem xmlns:ds="http://schemas.openxmlformats.org/officeDocument/2006/customXml" ds:itemID="{2A73E7E7-83C3-41B8-BA81-6BCCFA766218}">
  <ds:schemaRefs>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9be56660-2c31-41ef-bc00-23e72f632f2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4</Pages>
  <Words>820</Words>
  <Characters>4677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5487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4</dc:title>
  <dc:creator/>
  <cp:keywords>140 10 SD02, 14010SD02, 140-10-SD02</cp:keywords>
  <dc:description>140_10_SD02, version 2_x000d_
issue date: 11/04/2012</dc:description>
  <cp:lastModifiedBy>Bailey, Louise</cp:lastModifiedBy>
  <cp:revision>10</cp:revision>
  <cp:lastPrinted>2012-03-16T09:37:00Z</cp:lastPrinted>
  <dcterms:created xsi:type="dcterms:W3CDTF">2014-09-04T10:50:00Z</dcterms:created>
  <dcterms:modified xsi:type="dcterms:W3CDTF">2023-01-12T14:30:00Z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sMyDocuments">
    <vt:bool>true</vt:bool>
  </property>
  <property fmtid="{D5CDD505-2E9C-101B-9397-08002B2CF9AE}" pid="4" name="ContentTypeId">
    <vt:lpwstr>0x01010067EB80C5FE939D4A9B3D8BA62129B7F5010200696B2CDFCAB142469D002908293CC358</vt:lpwstr>
  </property>
  <property fmtid="{D5CDD505-2E9C-101B-9397-08002B2CF9AE}" pid="5" name="_dlc_DocIdItemGuid">
    <vt:lpwstr>41a1a203-84b7-4c2b-babc-216b5c22f6b2</vt:lpwstr>
  </property>
  <property fmtid="{D5CDD505-2E9C-101B-9397-08002B2CF9AE}" pid="6" name="MediaServiceImageTags">
    <vt:lpwstr/>
  </property>
</Properties>
</file>