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749F332E" w:rsidR="00DC6D2D" w:rsidRPr="007B7529" w:rsidRDefault="00DF33E5" w:rsidP="00DB5664">
                <w:pPr>
                  <w:pStyle w:val="Questiontext"/>
                </w:pPr>
                <w:r w:rsidRPr="00DF33E5">
                  <w:t>EPR/DP3333TA</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63C7EC48" w:rsidR="00DC6D2D" w:rsidRPr="00F77607" w:rsidRDefault="00DF33E5" w:rsidP="00DB5664">
                <w:pPr>
                  <w:pStyle w:val="Paragraph"/>
                  <w:spacing w:before="120" w:after="60"/>
                  <w:rPr>
                    <w:rStyle w:val="Responseboxtext"/>
                  </w:rPr>
                </w:pPr>
                <w:r>
                  <w:rPr>
                    <w:rStyle w:val="Responseboxtext"/>
                  </w:rPr>
                  <w:t>Pembroke Power Station</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32E111D8" w:rsidR="00DC6D2D" w:rsidRPr="00F77607" w:rsidRDefault="00DF33E5" w:rsidP="00DB5664">
                <w:pPr>
                  <w:pStyle w:val="Paragraph"/>
                  <w:spacing w:before="120" w:after="60"/>
                  <w:rPr>
                    <w:rStyle w:val="Responseboxtext"/>
                    <w:rFonts w:eastAsia="Calibri"/>
                  </w:rPr>
                </w:pPr>
                <w:r>
                  <w:rPr>
                    <w:rStyle w:val="Responseboxtext"/>
                  </w:rPr>
                  <w:t>West Pennar</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409522A1" w:rsidR="00DC6D2D" w:rsidRPr="00F77607" w:rsidRDefault="00DF33E5" w:rsidP="00DB5664">
                <w:pPr>
                  <w:pStyle w:val="Paragraph"/>
                  <w:spacing w:before="120" w:after="60"/>
                  <w:rPr>
                    <w:rStyle w:val="Responseboxtext"/>
                    <w:rFonts w:eastAsia="Calibri"/>
                  </w:rPr>
                </w:pPr>
                <w:r>
                  <w:rPr>
                    <w:rStyle w:val="Responseboxtext"/>
                  </w:rPr>
                  <w:t>Pembroke</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07D3A2DD" w:rsidR="00DC6D2D" w:rsidRPr="00F77607" w:rsidRDefault="00DF33E5" w:rsidP="00DB5664">
                <w:pPr>
                  <w:pStyle w:val="Paragraph"/>
                  <w:spacing w:before="120" w:after="60"/>
                  <w:rPr>
                    <w:rStyle w:val="Responseboxtext"/>
                    <w:rFonts w:eastAsia="Calibri"/>
                  </w:rPr>
                </w:pPr>
                <w:r>
                  <w:rPr>
                    <w:rStyle w:val="Responseboxtext"/>
                  </w:rPr>
                  <w:t>Pembrokeshire</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75E734D4" w:rsidR="00DC6D2D" w:rsidRPr="00F77607" w:rsidRDefault="00DF33E5" w:rsidP="00DB5664">
                <w:pPr>
                  <w:pStyle w:val="Paragraph"/>
                  <w:spacing w:before="120" w:after="60"/>
                  <w:rPr>
                    <w:rStyle w:val="Responseboxtext"/>
                    <w:rFonts w:eastAsia="Calibri"/>
                  </w:rPr>
                </w:pPr>
                <w:r>
                  <w:rPr>
                    <w:rStyle w:val="Responseboxtext"/>
                  </w:rPr>
                  <w:t>SA71 5SS</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1"/>
              <w14:checkedState w14:val="2612" w14:font="MS Gothic"/>
              <w14:uncheckedState w14:val="2610" w14:font="MS Gothic"/>
            </w14:checkbox>
          </w:sdtPr>
          <w:sdtEndPr/>
          <w:sdtContent>
            <w:tc>
              <w:tcPr>
                <w:tcW w:w="2987" w:type="dxa"/>
                <w:gridSpan w:val="10"/>
                <w:shd w:val="clear" w:color="auto" w:fill="auto"/>
                <w:vAlign w:val="center"/>
              </w:tcPr>
              <w:p w14:paraId="0D0BD866" w14:textId="2D0FF749" w:rsidR="00695178" w:rsidRPr="00EB0EA8" w:rsidRDefault="00DF33E5" w:rsidP="00695178">
                <w:pPr>
                  <w:pStyle w:val="Questiontext"/>
                </w:pPr>
                <w:r>
                  <w:rPr>
                    <w:rFonts w:ascii="MS Gothic" w:eastAsia="MS Gothic" w:hAnsi="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33AB8DD2" w:rsidR="00DC6D2D" w:rsidRPr="007B7529" w:rsidRDefault="00DF33E5" w:rsidP="00DB5664">
                <w:pPr>
                  <w:pStyle w:val="Questiontext"/>
                </w:pPr>
                <w:r>
                  <w:rPr>
                    <w:rStyle w:val="Responseboxtext"/>
                  </w:rPr>
                  <w:t>Pembroke Green Hydrogen Permit Application</w:t>
                </w:r>
                <w:r w:rsidR="00D12DD1">
                  <w:rPr>
                    <w:rStyle w:val="Responseboxtext"/>
                  </w:rPr>
                  <w:t xml:space="preserve"> (main supporting document)</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id w:val="1939482225"/>
            <w:placeholder>
              <w:docPart w:val="3D817FCF28FC44C69D5E28542E21E3E4"/>
            </w:placeholde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7E9AC00C" w:rsidR="00057390" w:rsidRDefault="00D42F95" w:rsidP="00DE26FB">
                <w:pPr>
                  <w:pStyle w:val="SubQuestion"/>
                  <w:spacing w:before="240"/>
                  <w:rPr>
                    <w:rFonts w:ascii="MetaNormalLF-Roman" w:eastAsia="Calibri" w:hAnsi="MetaNormalLF-Roman" w:cs="MetaNormalLF-Roman"/>
                    <w:lang w:eastAsia="en-GB"/>
                  </w:rPr>
                </w:pPr>
                <w:r>
                  <w:t xml:space="preserve">The proposed changes to the </w:t>
                </w:r>
                <w:proofErr w:type="spellStart"/>
                <w:r>
                  <w:t>pemitted</w:t>
                </w:r>
                <w:proofErr w:type="spellEnd"/>
                <w:r>
                  <w:t xml:space="preserve"> activities at</w:t>
                </w:r>
                <w:r w:rsidR="00DF33E5" w:rsidRPr="00DF33E5">
                  <w:t xml:space="preserve"> Pembroke Power Station</w:t>
                </w:r>
                <w:r>
                  <w:t xml:space="preserve"> will</w:t>
                </w:r>
                <w:r w:rsidR="00DF33E5" w:rsidRPr="00DF33E5">
                  <w:t xml:space="preserve"> include the</w:t>
                </w:r>
                <w:r>
                  <w:t xml:space="preserve"> operation of a new</w:t>
                </w:r>
                <w:r w:rsidR="00DF33E5" w:rsidRPr="00DF33E5">
                  <w:t xml:space="preserve"> green hydrogen production facility (GHPF). The</w:t>
                </w:r>
                <w:r>
                  <w:t xml:space="preserve"> GHPF</w:t>
                </w:r>
                <w:r w:rsidR="00DF33E5" w:rsidRPr="00DF33E5">
                  <w:t xml:space="preserve"> will comprise electrolysers t</w:t>
                </w:r>
                <w:r>
                  <w:t>o</w:t>
                </w:r>
                <w:r w:rsidR="00DF33E5" w:rsidRPr="00DF33E5">
                  <w:t xml:space="preserve"> generate hydrogen </w:t>
                </w:r>
                <w:r>
                  <w:t xml:space="preserve">using </w:t>
                </w:r>
                <w:r w:rsidR="00DF33E5" w:rsidRPr="00DF33E5">
                  <w:t xml:space="preserve">electrical power </w:t>
                </w:r>
                <w:r>
                  <w:t>to</w:t>
                </w:r>
                <w:r w:rsidR="00DF33E5" w:rsidRPr="00DF33E5">
                  <w:t xml:space="preserve"> split water</w:t>
                </w:r>
                <w:r>
                  <w:t>;</w:t>
                </w:r>
                <w:r w:rsidR="00DF33E5" w:rsidRPr="00DF33E5">
                  <w:t xml:space="preserve"> hydrogen treatment equipment</w:t>
                </w:r>
                <w:r>
                  <w:t xml:space="preserve"> to condition the produced hydrogen; a</w:t>
                </w:r>
                <w:r w:rsidR="00DF33E5" w:rsidRPr="00DF33E5">
                  <w:t xml:space="preserve"> hydrogen offtake pipeline</w:t>
                </w:r>
                <w:r>
                  <w:t>;</w:t>
                </w:r>
                <w:r w:rsidR="00DF33E5" w:rsidRPr="00DF33E5">
                  <w:t xml:space="preserve"> </w:t>
                </w:r>
                <w:r>
                  <w:t>hydrogen buffer storage</w:t>
                </w:r>
                <w:r w:rsidR="00DF33E5" w:rsidRPr="00DF33E5">
                  <w:t>, cooling equipment and HV transformer.</w:t>
                </w:r>
                <w:r w:rsidR="00DF33E5">
                  <w:t xml:space="preserve"> See further details in – Pembroke Green Hydrogen Permit Application (Main Supporting Document)</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4DD39ED3" w:rsidR="00A204D0" w:rsidRDefault="00DF33E5"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id w:val="-849016264"/>
            <w:placeholder>
              <w:docPart w:val="0DF816115E724697AC511D4E65D2141D"/>
            </w:placeholde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092B0666" w:rsidR="00057390" w:rsidRPr="00B4437C" w:rsidRDefault="00DF33E5" w:rsidP="003D52E9">
                <w:pPr>
                  <w:pStyle w:val="Questiontext"/>
                </w:pPr>
                <w:r>
                  <w:t>EPR/DP3333TA</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AA4A3B2" w:rsidR="00A204D0" w:rsidRPr="00676782" w:rsidRDefault="00DF33E5"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55F5E958" w:rsidR="00A204D0" w:rsidRPr="00246D60" w:rsidRDefault="00DF33E5"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3318AC7C" w:rsidR="00764C07" w:rsidRPr="00246D60" w:rsidRDefault="00DF33E5"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475D4E40" w:rsidR="00764C07" w:rsidRPr="00137968" w:rsidRDefault="00DF33E5"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65E3975C" w:rsidR="00764C07" w:rsidRPr="00137968" w:rsidRDefault="00DF33E5"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19086C29" w:rsidR="00B50FD0" w:rsidRPr="00246D60" w:rsidRDefault="00DF33E5"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4"/>
                <w:shd w:val="clear" w:color="auto" w:fill="auto"/>
              </w:tcPr>
              <w:p w14:paraId="32FD7FF0" w14:textId="2F67FD2D" w:rsidR="00B50FD0" w:rsidRPr="00246D60" w:rsidRDefault="00DF33E5"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1BE31818" w:rsidR="00B50FD0" w:rsidRPr="00246D60" w:rsidRDefault="00DF33E5"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5330AE1C" w:rsidR="00B50FD0" w:rsidRPr="00246D60" w:rsidRDefault="00DF33E5"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0B64C263" w:rsidR="00B50FD0" w:rsidRPr="00246D60" w:rsidRDefault="00DF33E5"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4EA116F0" w:rsidR="00B50FD0" w:rsidRPr="00246D60" w:rsidRDefault="00DF33E5" w:rsidP="00B50FD0">
                <w:pPr>
                  <w:pStyle w:val="Questiontext"/>
                </w:pPr>
                <w:r>
                  <w:rPr>
                    <w:rStyle w:val="Responseboxtext"/>
                  </w:rPr>
                  <w:t>Pembroke Green Hydrogen Permit Application</w:t>
                </w:r>
                <w:r w:rsidR="00D12DD1">
                  <w:rPr>
                    <w:rStyle w:val="Responseboxtext"/>
                  </w:rPr>
                  <w:t xml:space="preserve"> (main supporting document)</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32"/>
                <w:shd w:val="clear" w:color="auto" w:fill="auto"/>
              </w:tcPr>
              <w:p w14:paraId="58E5496B" w14:textId="3FDBC7E2" w:rsidR="00B50FD0" w:rsidRPr="00246D60" w:rsidRDefault="00DF33E5"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489CCB6C" w:rsidR="00B50FD0" w:rsidRPr="00246D60" w:rsidRDefault="00DF33E5"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lastRenderedPageBreak/>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7CDE1EBA" w:rsidR="00B50FD0" w:rsidRPr="00246D60" w:rsidRDefault="00DF33E5"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732788FC" w:rsidR="00B50FD0" w:rsidRPr="00246D60" w:rsidRDefault="00DF33E5"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13CDDB3A" w:rsidR="00B50FD0" w:rsidRPr="00246D60" w:rsidRDefault="00DF33E5"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0DF4E1BF" w:rsidR="00B50FD0" w:rsidRPr="00246D60" w:rsidRDefault="00F87F48" w:rsidP="00B50FD0">
                <w:pPr>
                  <w:pStyle w:val="Questiontext"/>
                </w:pPr>
                <w:r>
                  <w:rPr>
                    <w:rStyle w:val="Responseboxtext"/>
                  </w:rPr>
                  <w:t>See Drawings folder submitted to support the application</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0"/>
              <w14:checkedState w14:val="2612" w14:font="MS Gothic"/>
              <w14:uncheckedState w14:val="2610" w14:font="MS Gothic"/>
            </w14:checkbox>
          </w:sdtPr>
          <w:sdtEndPr/>
          <w:sdtContent>
            <w:tc>
              <w:tcPr>
                <w:tcW w:w="8659" w:type="dxa"/>
                <w:gridSpan w:val="31"/>
                <w:shd w:val="clear" w:color="auto" w:fill="auto"/>
              </w:tcPr>
              <w:p w14:paraId="21CCD1F8" w14:textId="346BC65E" w:rsidR="00B50FD0" w:rsidRPr="00246D60" w:rsidRDefault="00B50FD0" w:rsidP="00B50FD0">
                <w:pPr>
                  <w:pStyle w:val="Questiontext"/>
                  <w:rPr>
                    <w:rFonts w:eastAsia="Calibri"/>
                  </w:rPr>
                </w:pPr>
                <w:r w:rsidRPr="00246D60">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1"/>
              <w14:checkedState w14:val="2612" w14:font="MS Gothic"/>
              <w14:uncheckedState w14:val="2610" w14:font="MS Gothic"/>
            </w14:checkbox>
          </w:sdtPr>
          <w:sdtEndPr/>
          <w:sdtContent>
            <w:tc>
              <w:tcPr>
                <w:tcW w:w="572" w:type="dxa"/>
                <w:gridSpan w:val="6"/>
                <w:shd w:val="clear" w:color="auto" w:fill="auto"/>
              </w:tcPr>
              <w:p w14:paraId="6BB8BD01" w14:textId="38C16E57" w:rsidR="00B50FD0" w:rsidRPr="00246D60" w:rsidRDefault="00F87F48" w:rsidP="00B50FD0">
                <w:pPr>
                  <w:pStyle w:val="Questiontext"/>
                  <w:rPr>
                    <w:rFonts w:eastAsia="Calibri"/>
                  </w:rPr>
                </w:pPr>
                <w:r>
                  <w:rPr>
                    <w:rFonts w:ascii="MS Gothic" w:eastAsia="MS Gothic" w:hAnsi="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45A3C2B9" w:rsidR="00B50FD0" w:rsidRPr="00246D60" w:rsidRDefault="00F87F48" w:rsidP="00B50FD0">
                <w:pPr>
                  <w:pStyle w:val="Questiontext"/>
                </w:pPr>
                <w:r>
                  <w:rPr>
                    <w:rStyle w:val="Responseboxtext"/>
                  </w:rPr>
                  <w:t>Appendix C – Site Condition Report</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1"/>
              <w14:checkedState w14:val="2612" w14:font="MS Gothic"/>
              <w14:uncheckedState w14:val="2610" w14:font="MS Gothic"/>
            </w14:checkbox>
          </w:sdtPr>
          <w:sdtEndPr/>
          <w:sdtContent>
            <w:tc>
              <w:tcPr>
                <w:tcW w:w="567" w:type="dxa"/>
                <w:gridSpan w:val="4"/>
                <w:shd w:val="clear" w:color="auto" w:fill="auto"/>
              </w:tcPr>
              <w:p w14:paraId="77CE4551" w14:textId="26542C98" w:rsidR="00B50FD0" w:rsidRPr="00246D60" w:rsidRDefault="00317C81" w:rsidP="00B50FD0">
                <w:pPr>
                  <w:pStyle w:val="Questiontext"/>
                  <w:rPr>
                    <w:rFonts w:eastAsia="Calibri"/>
                    <w:lang w:eastAsia="en-GB"/>
                  </w:rPr>
                </w:pPr>
                <w:r>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61D504C" w:rsidR="00B50FD0" w:rsidRPr="00246D60" w:rsidRDefault="00317C81" w:rsidP="00B50FD0">
                <w:pPr>
                  <w:pStyle w:val="Questiontext"/>
                </w:pPr>
                <w:r>
                  <w:rPr>
                    <w:rStyle w:val="Responseboxtext"/>
                  </w:rPr>
                  <w:t xml:space="preserve">Appendix C – Site Condition Report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37373E63" w:rsidR="00B50FD0" w:rsidRPr="00246D60" w:rsidRDefault="00317C81" w:rsidP="00B50FD0">
                <w:pPr>
                  <w:pStyle w:val="Questiontext"/>
                </w:pPr>
                <w:r>
                  <w:rPr>
                    <w:rStyle w:val="Responseboxtext"/>
                  </w:rPr>
                  <w:t>Appendix D – Environmental Risk Assessment</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2551762">
    <w:abstractNumId w:val="6"/>
  </w:num>
  <w:num w:numId="2" w16cid:durableId="170610571">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75686709">
    <w:abstractNumId w:val="9"/>
  </w:num>
  <w:num w:numId="4" w16cid:durableId="2065908283">
    <w:abstractNumId w:val="5"/>
  </w:num>
  <w:num w:numId="5" w16cid:durableId="1694578355">
    <w:abstractNumId w:val="1"/>
  </w:num>
  <w:num w:numId="6" w16cid:durableId="1591112191">
    <w:abstractNumId w:val="0"/>
  </w:num>
  <w:num w:numId="7" w16cid:durableId="1007098553">
    <w:abstractNumId w:val="8"/>
  </w:num>
  <w:num w:numId="8" w16cid:durableId="1319649225">
    <w:abstractNumId w:val="7"/>
  </w:num>
  <w:num w:numId="9" w16cid:durableId="193427516">
    <w:abstractNumId w:val="4"/>
  </w:num>
  <w:num w:numId="10" w16cid:durableId="1848665391">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17C81"/>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2DD1"/>
    <w:rsid w:val="00D16293"/>
    <w:rsid w:val="00D21CB2"/>
    <w:rsid w:val="00D22F27"/>
    <w:rsid w:val="00D23599"/>
    <w:rsid w:val="00D32A2D"/>
    <w:rsid w:val="00D337A5"/>
    <w:rsid w:val="00D42F9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DF33E5"/>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87F48"/>
    <w:rsid w:val="00F96849"/>
    <w:rsid w:val="00FB7371"/>
    <w:rsid w:val="00FC0297"/>
    <w:rsid w:val="00FC38A9"/>
    <w:rsid w:val="00FC76FD"/>
    <w:rsid w:val="00FD4A47"/>
    <w:rsid w:val="00FD6D5D"/>
    <w:rsid w:val="00FE36F5"/>
    <w:rsid w:val="00FE6642"/>
    <w:rsid w:val="00FE76CC"/>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customXml" Target="../customXml/item8.xml"/><Relationship Id="rId10" Type="http://schemas.openxmlformats.org/officeDocument/2006/relationships/webSettings" Target="webSettings.xml"/><Relationship Id="rId19" Type="http://schemas.openxmlformats.org/officeDocument/2006/relationships/fontTable" Target="fontTable.xml"/><Relationship Id="rId14" Type="http://schemas.openxmlformats.org/officeDocument/2006/relationships/header" Target="header1.xml"/><Relationship Id="rId9" Type="http://schemas.openxmlformats.org/officeDocument/2006/relationships/settings" Target="settings.xml"/><Relationship Id="rId22" Type="http://schemas.openxmlformats.org/officeDocument/2006/relationships/customXml" Target="../customXml/item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6F2C02"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6F2C02"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6F2C02"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6F2C02"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6F2C02"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6F2C02"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6F2C02"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6F2C02"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6F2C02"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6F2C02"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6F2C02"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6F2C02"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6F2C02"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6F2C02"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6F2C02"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6F2C02"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6F2C02"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6F2C02"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6F2C02"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6F2C02"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A121E"/>
    <w:rsid w:val="00541C06"/>
    <w:rsid w:val="005619A2"/>
    <w:rsid w:val="005D019F"/>
    <w:rsid w:val="00600C3E"/>
    <w:rsid w:val="006333EE"/>
    <w:rsid w:val="006833FB"/>
    <w:rsid w:val="006F2C02"/>
    <w:rsid w:val="006F619E"/>
    <w:rsid w:val="007524AF"/>
    <w:rsid w:val="007615B2"/>
    <w:rsid w:val="007619ED"/>
    <w:rsid w:val="007710DC"/>
    <w:rsid w:val="00862132"/>
    <w:rsid w:val="00A309E3"/>
    <w:rsid w:val="00A64C16"/>
    <w:rsid w:val="00A7684F"/>
    <w:rsid w:val="00AA3083"/>
    <w:rsid w:val="00AF71FD"/>
    <w:rsid w:val="00B91C55"/>
    <w:rsid w:val="00CA3DFA"/>
    <w:rsid w:val="00D52205"/>
    <w:rsid w:val="00D95A97"/>
    <w:rsid w:val="00E27DED"/>
    <w:rsid w:val="00E47457"/>
    <w:rsid w:val="00EB6771"/>
    <w:rsid w:val="00EC1B35"/>
    <w:rsid w:val="00F03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ba6382a884bb423b07df7beed66f5572">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35efe8676527fe4ffd42afe259b64199"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83f546a9-c1c9-4c40-bfe0-8714c2c0a127">
      <Terms xmlns="http://schemas.microsoft.com/office/infopath/2007/PartnerControls"/>
    </lcf76f155ced4ddcb4097134ff3c332f>
    <Site_x0020_Name xmlns="859f7ad6-93f6-4205-b62b-a17f28acbbac">Pembroke Power Station</Site_x0020_Name>
    <Internal_x002f_External xmlns="859f7ad6-93f6-4205-b62b-a17f28acbbac">Incoming document</Internal_x002f_External>
    <Post_x0020_code xmlns="859f7ad6-93f6-4205-b62b-a17f28acbbac">SA71 5SS</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2024-10-06T23:00:00+00:00</Document_x0020_Date>
    <Facility_x0020_Address xmlns="859f7ad6-93f6-4205-b62b-a17f28acbbac">West Pennar, Pembroke, SA71 5SS</Facility_x0020_Address>
    <Environment_x0020_Sub_x0020_Folder xmlns="859f7ad6-93f6-4205-b62b-a17f28acbbac">Licence variation</Environment_x0020_Sub_x0020_Folder>
    <Customer_x0020_Name xmlns="859f7ad6-93f6-4205-b62b-a17f28acbbac">RWE Generation UK PLC</Customer_x0020_Name>
    <Surrendered_x002f_Expired_x0020_Date xmlns="859f7ad6-93f6-4205-b62b-a17f28acbbac" xsi:nil="true"/>
    <_dlc_DocId xmlns="9be56660-2c31-41ef-bc00-23e72f632f2a">REGU-409-3561332</_dlc_DocId>
    <_dlc_DocIdUrl xmlns="9be56660-2c31-41ef-bc00-23e72f632f2a">
      <Url>https://cyfoethnaturiolcymru.sharepoint.com/teams/Regulatory/Permitting/_layouts/15/DocIdRedir.aspx?ID=REGU-409-3561332</Url>
      <Description>REGU-409-3561332</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8.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32BFEB3-6BAE-4A03-9446-0E082C9F091F}"/>
</file>

<file path=customXml/itemProps2.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3.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4.xml><?xml version="1.0" encoding="utf-8"?>
<ds:datastoreItem xmlns:ds="http://schemas.openxmlformats.org/officeDocument/2006/customXml" ds:itemID="{254F6B43-F581-4797-8E2D-CD668D569885}">
  <ds:schemaRefs>
    <ds:schemaRef ds:uri="Microsoft.SharePoint.Taxonomy.ContentTypeSync"/>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7.xml><?xml version="1.0" encoding="utf-8"?>
<ds:datastoreItem xmlns:ds="http://schemas.openxmlformats.org/officeDocument/2006/customXml" ds:itemID="{CE156981-FB0E-4C50-9C08-3E92EFD6F403}"/>
</file>

<file path=customXml/itemProps8.xml><?xml version="1.0" encoding="utf-8"?>
<ds:datastoreItem xmlns:ds="http://schemas.openxmlformats.org/officeDocument/2006/customXml" ds:itemID="{0CC14698-E5F9-4050-9A13-4269157A3374}"/>
</file>

<file path=docProps/app.xml><?xml version="1.0" encoding="utf-8"?>
<Properties xmlns="http://schemas.openxmlformats.org/officeDocument/2006/extended-properties" xmlns:vt="http://schemas.openxmlformats.org/officeDocument/2006/docPropsVTypes">
  <TotalTime>36</TotalTime>
  <Pages>7</Pages>
  <Words>2079</Words>
  <Characters>11852</Characters>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13904</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EPR-DP3333TA-V006 Green H2 variation [Form EPR Part C2]</dc:title>
  <dc:subject/>
  <dc:creator>Matthews, Christina</dc:creator>
  <cp:keywords/>
  <dc:description/>
  <cp:lastModifiedBy>Stringer, Jennifer</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4" name="SharedWithUsers">
    <vt:lpwstr/>
  </property>
  <property fmtid="{D5CDD505-2E9C-101B-9397-08002B2CF9AE}" pid="5" name="ContentTypeId">
    <vt:lpwstr>0x01010067EB80C5FE939D4A9B3D8BA62129B7F5010200FB98ACF66FFD5C408672932E801640BE</vt:lpwstr>
  </property>
  <property fmtid="{D5CDD505-2E9C-101B-9397-08002B2CF9AE}" pid="6" name="_dlc_DocIdItemGuid">
    <vt:lpwstr>94a6b6bf-6cc8-4028-a059-b1d94db3fe51</vt:lpwstr>
  </property>
  <property fmtid="{D5CDD505-2E9C-101B-9397-08002B2CF9AE}" pid="7" name="MediaServiceImageTags">
    <vt:lpwstr/>
  </property>
</Properties>
</file>