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1D90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5B4E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REGU-184-13532105</_dlc_DocId>
    <_dlc_DocIdUrl xmlns="9be56660-2c31-41ef-bc00-23e72f632f2a">
      <Url>https://cyfoethnaturiolcymru.sharepoint.com/teams/Regulatory/Permitting/_layouts/15/DocIdRedir.aspx?ID=REGU-184-13532105</Url>
      <Description>REGU-184-13532105</Description>
    </_dlc_DocIdUrl>
    <Site_x0020_Name xmlns="859f7ad6-93f6-4205-b62b-a17f28acbbac">Settled Storm Overfow at Llanfrynach Wastewater Treatment Works</Site_x0020_Name>
    <Internal_x002f_External xmlns="859f7ad6-93f6-4205-b62b-a17f28acbbac">Incoming document</Internal_x002f_External>
    <Post_x0020_code xmlns="859f7ad6-93f6-4205-b62b-a17f28acbbac">LD3 7LJ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>No</Surrendered_x002f_Expired>
    <Document_x0020_Date xmlns="859f7ad6-93f6-4205-b62b-a17f28acbbac">2025-06-19T23:00:00+00:00</Document_x0020_Date>
    <Facility_x0020_Address xmlns="859f7ad6-93f6-4205-b62b-a17f28acbbac">Track opposite Tŷ Mawr Cottages, Llanfrynach, Nr Brecon,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C9BE5-7BBD-4E69-B789-E448EF9D1B8A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80682CF5-033A-4B33-968A-89966066DE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2025-06-12T11:20:00Z</dcterms:created>
  <dcterms:modified xsi:type="dcterms:W3CDTF">2025-06-12T11:20:00Z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081c7b8a-4381-4fa7-80ea-388987968195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DocumentSetDescription">
    <vt:lpwstr/>
  </property>
  <property fmtid="{D5CDD505-2E9C-101B-9397-08002B2CF9AE}" pid="14" name="Email Recipients">
    <vt:lpwstr/>
  </property>
  <property fmtid="{D5CDD505-2E9C-101B-9397-08002B2CF9AE}" pid="16" name="_ExtendedDescription">
    <vt:lpwstr/>
  </property>
  <property fmtid="{D5CDD505-2E9C-101B-9397-08002B2CF9AE}" pid="17" name="Email Subject">
    <vt:lpwstr/>
  </property>
  <property fmtid="{D5CDD505-2E9C-101B-9397-08002B2CF9AE}" pid="18" name="Process">
    <vt:lpwstr/>
  </property>
  <property fmtid="{D5CDD505-2E9C-101B-9397-08002B2CF9AE}" pid="19" name="CAR Language Preference">
    <vt:lpwstr/>
  </property>
  <property fmtid="{D5CDD505-2E9C-101B-9397-08002B2CF9AE}" pid="20" name="Submitter">
    <vt:lpwstr/>
  </property>
  <property fmtid="{D5CDD505-2E9C-101B-9397-08002B2CF9AE}" pid="21" name="URL">
    <vt:lpwstr/>
  </property>
  <property fmtid="{D5CDD505-2E9C-101B-9397-08002B2CF9AE}" pid="22" name="Email CC">
    <vt:lpwstr/>
  </property>
  <property fmtid="{D5CDD505-2E9C-101B-9397-08002B2CF9AE}" pid="23" name="Case Reference">
    <vt:lpwstr/>
  </property>
  <property fmtid="{D5CDD505-2E9C-101B-9397-08002B2CF9AE}" pid="25" name="Email Sender">
    <vt:lpwstr/>
  </property>
  <property fmtid="{D5CDD505-2E9C-101B-9397-08002B2CF9AE}" pid="26" name="BCC">
    <vt:lpwstr/>
  </property>
  <property fmtid="{D5CDD505-2E9C-101B-9397-08002B2CF9AE}" pid="27" name="Email Has Attachments">
    <vt:bool>false</vt:bool>
  </property>
  <property fmtid="{D5CDD505-2E9C-101B-9397-08002B2CF9AE}" pid="28" name="CC">
    <vt:lpwstr/>
  </property>
  <property fmtid="{D5CDD505-2E9C-101B-9397-08002B2CF9AE}" pid="29" name="To">
    <vt:lpwstr/>
  </property>
  <property fmtid="{D5CDD505-2E9C-101B-9397-08002B2CF9AE}" pid="30" name="Order">
    <vt:r8>1354025600</vt:r8>
  </property>
</Properties>
</file>