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2CDD1416" w:rsidR="008520A0" w:rsidRPr="00475E45" w:rsidRDefault="00DA5742" w:rsidP="00EC367F">
            <w:pPr>
              <w:pStyle w:val="Style3"/>
            </w:pPr>
            <w:r>
              <w:t>South Powys Environment Team</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41FC493C"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Cae Llwyn SSSI - approximately 1.0 km to the north-north-east. </w:t>
            </w:r>
          </w:p>
          <w:p w14:paraId="0692693A"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Cae Cwm-</w:t>
            </w:r>
            <w:proofErr w:type="spellStart"/>
            <w:r w:rsidRPr="00117124">
              <w:rPr>
                <w:rFonts w:ascii="Arial" w:hAnsi="Arial" w:cs="Arial"/>
                <w:sz w:val="20"/>
                <w:szCs w:val="20"/>
              </w:rPr>
              <w:t>Rhocas</w:t>
            </w:r>
            <w:proofErr w:type="spellEnd"/>
            <w:r w:rsidRPr="00117124">
              <w:rPr>
                <w:rFonts w:ascii="Arial" w:hAnsi="Arial" w:cs="Arial"/>
                <w:sz w:val="20"/>
                <w:szCs w:val="20"/>
              </w:rPr>
              <w:t xml:space="preserve"> SSSI - approximately 2.0 km to the north-east. </w:t>
            </w:r>
          </w:p>
          <w:p w14:paraId="39DB9529" w14:textId="77777777" w:rsidR="002B77E1" w:rsidRPr="00117124" w:rsidRDefault="002B77E1" w:rsidP="002B77E1">
            <w:pPr>
              <w:pStyle w:val="Default"/>
              <w:numPr>
                <w:ilvl w:val="0"/>
                <w:numId w:val="15"/>
              </w:numPr>
              <w:rPr>
                <w:rFonts w:ascii="Arial" w:hAnsi="Arial" w:cs="Arial"/>
                <w:sz w:val="20"/>
                <w:szCs w:val="20"/>
              </w:rPr>
            </w:pPr>
            <w:proofErr w:type="spellStart"/>
            <w:r w:rsidRPr="00117124">
              <w:rPr>
                <w:rFonts w:ascii="Arial" w:hAnsi="Arial" w:cs="Arial"/>
                <w:sz w:val="20"/>
                <w:szCs w:val="20"/>
              </w:rPr>
              <w:t>Llanfawr</w:t>
            </w:r>
            <w:proofErr w:type="spellEnd"/>
            <w:r w:rsidRPr="00117124">
              <w:rPr>
                <w:rFonts w:ascii="Arial" w:hAnsi="Arial" w:cs="Arial"/>
                <w:sz w:val="20"/>
                <w:szCs w:val="20"/>
              </w:rPr>
              <w:t xml:space="preserve"> Quarries, Llandrindod Wells SSSI - approximately 3.0 km to the west-south-west. </w:t>
            </w:r>
          </w:p>
          <w:p w14:paraId="37F61D7D"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Lake Wood, Llandrindod Wells SSSI - approximately 2.8 km to the west. </w:t>
            </w:r>
          </w:p>
          <w:p w14:paraId="77D604D8" w14:textId="77777777" w:rsidR="002B77E1" w:rsidRPr="00117124" w:rsidRDefault="002B77E1" w:rsidP="002B77E1">
            <w:pPr>
              <w:pStyle w:val="Default"/>
              <w:numPr>
                <w:ilvl w:val="0"/>
                <w:numId w:val="15"/>
              </w:numPr>
              <w:rPr>
                <w:rFonts w:ascii="Arial" w:hAnsi="Arial" w:cs="Arial"/>
                <w:sz w:val="20"/>
                <w:szCs w:val="20"/>
              </w:rPr>
            </w:pPr>
            <w:proofErr w:type="spellStart"/>
            <w:r w:rsidRPr="00117124">
              <w:rPr>
                <w:rFonts w:ascii="Arial" w:hAnsi="Arial" w:cs="Arial"/>
                <w:sz w:val="20"/>
                <w:szCs w:val="20"/>
              </w:rPr>
              <w:t>Pentrosfa</w:t>
            </w:r>
            <w:proofErr w:type="spellEnd"/>
            <w:r w:rsidRPr="00117124">
              <w:rPr>
                <w:rFonts w:ascii="Arial" w:hAnsi="Arial" w:cs="Arial"/>
                <w:sz w:val="20"/>
                <w:szCs w:val="20"/>
              </w:rPr>
              <w:t xml:space="preserve"> Mire SSSI - approximately 4.0 km to the south-west. </w:t>
            </w:r>
          </w:p>
          <w:p w14:paraId="6884DAC3"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Crabtree Green Meadows SSSI - approximately 3.8 km to the west. </w:t>
            </w:r>
          </w:p>
          <w:p w14:paraId="4BC95443" w14:textId="77777777" w:rsidR="002B77E1" w:rsidRPr="00117124" w:rsidRDefault="002B77E1" w:rsidP="002B77E1">
            <w:pPr>
              <w:pStyle w:val="Default"/>
              <w:numPr>
                <w:ilvl w:val="0"/>
                <w:numId w:val="15"/>
              </w:numPr>
              <w:rPr>
                <w:rFonts w:ascii="Arial" w:hAnsi="Arial" w:cs="Arial"/>
                <w:sz w:val="20"/>
                <w:szCs w:val="20"/>
              </w:rPr>
            </w:pPr>
            <w:proofErr w:type="spellStart"/>
            <w:r w:rsidRPr="00117124">
              <w:rPr>
                <w:rFonts w:ascii="Arial" w:hAnsi="Arial" w:cs="Arial"/>
                <w:sz w:val="20"/>
                <w:szCs w:val="20"/>
              </w:rPr>
              <w:t>Gweunydd</w:t>
            </w:r>
            <w:proofErr w:type="spellEnd"/>
            <w:r w:rsidRPr="00117124">
              <w:rPr>
                <w:rFonts w:ascii="Arial" w:hAnsi="Arial" w:cs="Arial"/>
                <w:sz w:val="20"/>
                <w:szCs w:val="20"/>
              </w:rPr>
              <w:t xml:space="preserve"> Coch-Y-</w:t>
            </w:r>
            <w:proofErr w:type="spellStart"/>
            <w:r w:rsidRPr="00117124">
              <w:rPr>
                <w:rFonts w:ascii="Arial" w:hAnsi="Arial" w:cs="Arial"/>
                <w:sz w:val="20"/>
                <w:szCs w:val="20"/>
              </w:rPr>
              <w:t>Dwst</w:t>
            </w:r>
            <w:proofErr w:type="spellEnd"/>
            <w:r w:rsidRPr="00117124">
              <w:rPr>
                <w:rFonts w:ascii="Arial" w:hAnsi="Arial" w:cs="Arial"/>
                <w:sz w:val="20"/>
                <w:szCs w:val="20"/>
              </w:rPr>
              <w:t xml:space="preserve"> SSSI - approximately 3.8 km to the west-north-west. </w:t>
            </w:r>
          </w:p>
          <w:p w14:paraId="05B27DFD"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Coed </w:t>
            </w:r>
            <w:proofErr w:type="spellStart"/>
            <w:r w:rsidRPr="00117124">
              <w:rPr>
                <w:rFonts w:ascii="Arial" w:hAnsi="Arial" w:cs="Arial"/>
                <w:sz w:val="20"/>
                <w:szCs w:val="20"/>
              </w:rPr>
              <w:t>Aberdulas</w:t>
            </w:r>
            <w:proofErr w:type="spellEnd"/>
            <w:r w:rsidRPr="00117124">
              <w:rPr>
                <w:rFonts w:ascii="Arial" w:hAnsi="Arial" w:cs="Arial"/>
                <w:sz w:val="20"/>
                <w:szCs w:val="20"/>
              </w:rPr>
              <w:t xml:space="preserve"> SSSI - approximately 3.5 km to the north-west. </w:t>
            </w:r>
          </w:p>
          <w:p w14:paraId="2B97F8C0"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Moorlands Pastures SSSI - approximately 4.8 km to the west-north-west. </w:t>
            </w:r>
          </w:p>
          <w:p w14:paraId="002EAD2E"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Ithon Valley Woodlands SSSI - approximately 3.4 km to the north-north-east. </w:t>
            </w:r>
          </w:p>
          <w:p w14:paraId="19B65F82"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Twenty-Five Acre Wood SSSI - approximately 4.8 km to the north-north-west. </w:t>
            </w:r>
          </w:p>
          <w:p w14:paraId="047AAEA3" w14:textId="77777777" w:rsidR="002B77E1" w:rsidRPr="00117124" w:rsidRDefault="002B77E1" w:rsidP="002B77E1">
            <w:pPr>
              <w:pStyle w:val="Default"/>
              <w:numPr>
                <w:ilvl w:val="0"/>
                <w:numId w:val="15"/>
              </w:numPr>
              <w:rPr>
                <w:rFonts w:ascii="Arial" w:hAnsi="Arial" w:cs="Arial"/>
                <w:sz w:val="20"/>
                <w:szCs w:val="20"/>
              </w:rPr>
            </w:pPr>
            <w:r w:rsidRPr="00117124">
              <w:rPr>
                <w:rFonts w:ascii="Arial" w:hAnsi="Arial" w:cs="Arial"/>
                <w:sz w:val="20"/>
                <w:szCs w:val="20"/>
              </w:rPr>
              <w:t xml:space="preserve">Graig Fawr SSSI - approximately 4.9 km to the south-east. </w:t>
            </w:r>
          </w:p>
          <w:p w14:paraId="2B597523" w14:textId="718A4BBB" w:rsidR="008520A0" w:rsidRPr="00475E45" w:rsidRDefault="002B77E1" w:rsidP="002B77E1">
            <w:pPr>
              <w:pStyle w:val="Style3"/>
              <w:numPr>
                <w:ilvl w:val="0"/>
                <w:numId w:val="15"/>
              </w:numPr>
            </w:pPr>
            <w:r w:rsidRPr="00117124">
              <w:rPr>
                <w:rFonts w:cs="Arial"/>
              </w:rPr>
              <w:t xml:space="preserve">River Ithon SSSI/River Wye SAC - approximately 150 m to the south-east at </w:t>
            </w:r>
            <w:proofErr w:type="spellStart"/>
            <w:r w:rsidRPr="00117124">
              <w:rPr>
                <w:rFonts w:cs="Arial"/>
              </w:rPr>
              <w:t>it’s</w:t>
            </w:r>
            <w:proofErr w:type="spellEnd"/>
            <w:r w:rsidRPr="00117124">
              <w:rPr>
                <w:rFonts w:cs="Arial"/>
              </w:rPr>
              <w:t xml:space="preserve"> closest.</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6671202E" w:rsidR="008520A0" w:rsidRPr="00475E45" w:rsidRDefault="00703A89" w:rsidP="00EC367F">
            <w:pPr>
              <w:pStyle w:val="Style3"/>
            </w:pPr>
            <w:r>
              <w:t>21/06/2022</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77777777" w:rsidR="008520A0" w:rsidRPr="00475E45" w:rsidRDefault="008520A0" w:rsidP="00EC367F">
            <w:pPr>
              <w:pStyle w:val="Style3"/>
              <w:rPr>
                <w:i/>
                <w:color w:val="FF00FF"/>
              </w:rPr>
            </w:pP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27278015" w14:textId="446BBB55" w:rsidR="00DA2F91" w:rsidRPr="00DA2F91" w:rsidRDefault="00DA2F91" w:rsidP="00DA2F91">
            <w:pPr>
              <w:pStyle w:val="Style3"/>
              <w:rPr>
                <w:iCs/>
              </w:rPr>
            </w:pPr>
            <w:r w:rsidRPr="00A6179A">
              <w:rPr>
                <w:iCs/>
              </w:rPr>
              <w:t>PAN-016447</w:t>
            </w:r>
            <w:r>
              <w:rPr>
                <w:iCs/>
              </w:rPr>
              <w:t xml:space="preserve"> (Variation to permit number: </w:t>
            </w:r>
            <w:r w:rsidRPr="00DA2F91">
              <w:rPr>
                <w:iCs/>
              </w:rPr>
              <w:t>HP3836MG</w:t>
            </w:r>
            <w:r>
              <w:rPr>
                <w:iCs/>
              </w:rPr>
              <w:t>)</w:t>
            </w:r>
          </w:p>
          <w:p w14:paraId="74003DE7" w14:textId="3169756E" w:rsidR="008520A0" w:rsidRPr="00475E45" w:rsidRDefault="008520A0" w:rsidP="00EC367F">
            <w:pPr>
              <w:pStyle w:val="Style3"/>
              <w:rPr>
                <w:color w:val="0000FF"/>
              </w:rPr>
            </w:pP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69B3A802" w:rsidR="008520A0" w:rsidRPr="00CA05AC" w:rsidRDefault="00937968" w:rsidP="00EC367F">
            <w:pPr>
              <w:pStyle w:val="Style3"/>
            </w:pPr>
            <w:r w:rsidRPr="00CA043B">
              <w:rPr>
                <w:rFonts w:cs="Arial"/>
                <w:bCs/>
                <w:iCs/>
                <w:szCs w:val="22"/>
              </w:rPr>
              <w:t>NGR: SO 09524 62136</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57EC161D" w14:textId="77777777" w:rsidR="00AF2125" w:rsidRPr="005F27C6" w:rsidRDefault="00AF2125" w:rsidP="00AF2125">
            <w:pPr>
              <w:pStyle w:val="HTMLPreformatted"/>
              <w:jc w:val="both"/>
              <w:rPr>
                <w:rFonts w:ascii="Arial" w:hAnsi="Arial" w:cs="Arial"/>
                <w:bCs/>
                <w:iCs/>
              </w:rPr>
            </w:pPr>
            <w:r>
              <w:rPr>
                <w:rFonts w:ascii="Arial" w:hAnsi="Arial" w:cs="Arial"/>
                <w:bCs/>
                <w:iCs/>
              </w:rPr>
              <w:t xml:space="preserve">The applicant, Mr William Bedell, proposes </w:t>
            </w:r>
            <w:r w:rsidRPr="005F27C6">
              <w:rPr>
                <w:rFonts w:ascii="Arial" w:hAnsi="Arial" w:cs="Arial"/>
                <w:bCs/>
                <w:iCs/>
              </w:rPr>
              <w:t xml:space="preserve">to erect an additional two </w:t>
            </w:r>
            <w:r>
              <w:rPr>
                <w:rFonts w:ascii="Arial" w:hAnsi="Arial" w:cs="Arial"/>
                <w:bCs/>
                <w:iCs/>
              </w:rPr>
              <w:t xml:space="preserve">poultry </w:t>
            </w:r>
            <w:r w:rsidRPr="005F27C6">
              <w:rPr>
                <w:rFonts w:ascii="Arial" w:hAnsi="Arial" w:cs="Arial"/>
                <w:bCs/>
                <w:iCs/>
              </w:rPr>
              <w:t>sheds to increase the capacity from 1</w:t>
            </w:r>
            <w:r>
              <w:rPr>
                <w:rFonts w:ascii="Arial" w:hAnsi="Arial" w:cs="Arial"/>
                <w:bCs/>
                <w:iCs/>
              </w:rPr>
              <w:t>70</w:t>
            </w:r>
            <w:r w:rsidRPr="005F27C6">
              <w:rPr>
                <w:rFonts w:ascii="Arial" w:hAnsi="Arial" w:cs="Arial"/>
                <w:bCs/>
                <w:iCs/>
              </w:rPr>
              <w:t>,</w:t>
            </w:r>
            <w:r>
              <w:rPr>
                <w:rFonts w:ascii="Arial" w:hAnsi="Arial" w:cs="Arial"/>
                <w:bCs/>
                <w:iCs/>
              </w:rPr>
              <w:t>9</w:t>
            </w:r>
            <w:r w:rsidRPr="005F27C6">
              <w:rPr>
                <w:rFonts w:ascii="Arial" w:hAnsi="Arial" w:cs="Arial"/>
                <w:bCs/>
                <w:iCs/>
              </w:rPr>
              <w:t>00 to a total of 258,000 birds (</w:t>
            </w:r>
            <w:r>
              <w:rPr>
                <w:rFonts w:ascii="Arial" w:hAnsi="Arial" w:cs="Arial"/>
                <w:bCs/>
                <w:iCs/>
              </w:rPr>
              <w:t>87</w:t>
            </w:r>
            <w:r w:rsidRPr="005F27C6">
              <w:rPr>
                <w:rFonts w:ascii="Arial" w:hAnsi="Arial" w:cs="Arial"/>
                <w:bCs/>
                <w:iCs/>
              </w:rPr>
              <w:t>,</w:t>
            </w:r>
            <w:r>
              <w:rPr>
                <w:rFonts w:ascii="Arial" w:hAnsi="Arial" w:cs="Arial"/>
                <w:bCs/>
                <w:iCs/>
              </w:rPr>
              <w:t>1</w:t>
            </w:r>
            <w:r w:rsidRPr="005F27C6">
              <w:rPr>
                <w:rFonts w:ascii="Arial" w:hAnsi="Arial" w:cs="Arial"/>
                <w:bCs/>
                <w:iCs/>
              </w:rPr>
              <w:t>00 bird increase).</w:t>
            </w:r>
          </w:p>
          <w:p w14:paraId="17194116" w14:textId="77777777" w:rsidR="00AF2125" w:rsidRPr="005F27C6" w:rsidRDefault="00AF2125" w:rsidP="00AF2125">
            <w:pPr>
              <w:pStyle w:val="HTMLPreformatted"/>
              <w:jc w:val="both"/>
              <w:rPr>
                <w:rFonts w:ascii="Arial" w:hAnsi="Arial" w:cs="Arial"/>
                <w:bCs/>
                <w:iCs/>
              </w:rPr>
            </w:pPr>
          </w:p>
          <w:p w14:paraId="3EE2A7B5" w14:textId="77777777" w:rsidR="00AF2125" w:rsidRPr="005F27C6" w:rsidRDefault="00AF2125" w:rsidP="00AF2125">
            <w:pPr>
              <w:pStyle w:val="HTMLPreformatted"/>
              <w:jc w:val="both"/>
              <w:rPr>
                <w:rFonts w:ascii="Arial" w:hAnsi="Arial" w:cs="Arial"/>
                <w:bCs/>
                <w:iCs/>
              </w:rPr>
            </w:pPr>
            <w:r w:rsidRPr="005F27C6">
              <w:rPr>
                <w:rFonts w:ascii="Arial" w:hAnsi="Arial" w:cs="Arial"/>
                <w:bCs/>
                <w:iCs/>
              </w:rPr>
              <w:t xml:space="preserve">To mitigate the increase in </w:t>
            </w:r>
            <w:r>
              <w:rPr>
                <w:rFonts w:ascii="Arial" w:hAnsi="Arial" w:cs="Arial"/>
                <w:bCs/>
                <w:iCs/>
              </w:rPr>
              <w:t xml:space="preserve">Ammonia </w:t>
            </w:r>
            <w:r w:rsidRPr="005F27C6">
              <w:rPr>
                <w:rFonts w:ascii="Arial" w:hAnsi="Arial" w:cs="Arial"/>
                <w:bCs/>
                <w:iCs/>
              </w:rPr>
              <w:t>emissions</w:t>
            </w:r>
            <w:r>
              <w:rPr>
                <w:rFonts w:ascii="Arial" w:hAnsi="Arial" w:cs="Arial"/>
                <w:bCs/>
                <w:iCs/>
              </w:rPr>
              <w:t>,</w:t>
            </w:r>
            <w:r w:rsidRPr="005F27C6">
              <w:rPr>
                <w:rFonts w:ascii="Arial" w:hAnsi="Arial" w:cs="Arial"/>
                <w:bCs/>
                <w:iCs/>
              </w:rPr>
              <w:t xml:space="preserve"> Inno+ ammonia scrubbers will be used as primary ventilation for the two proposed poultry houses. In addition, the site will have a Multi-Heating system installed.</w:t>
            </w:r>
          </w:p>
          <w:p w14:paraId="1848A5DF" w14:textId="77777777" w:rsidR="00AF2125" w:rsidRPr="005F27C6" w:rsidRDefault="00AF2125" w:rsidP="00AF2125">
            <w:pPr>
              <w:pStyle w:val="HTMLPreformatted"/>
              <w:jc w:val="both"/>
              <w:rPr>
                <w:rFonts w:ascii="Arial" w:hAnsi="Arial" w:cs="Arial"/>
                <w:bCs/>
                <w:iCs/>
              </w:rPr>
            </w:pPr>
          </w:p>
          <w:p w14:paraId="36100AB1" w14:textId="77777777" w:rsidR="00AF2125" w:rsidRPr="005F27C6" w:rsidRDefault="00AF2125" w:rsidP="00AF2125">
            <w:pPr>
              <w:pStyle w:val="HTMLPreformatted"/>
              <w:jc w:val="both"/>
              <w:rPr>
                <w:rFonts w:ascii="Arial" w:hAnsi="Arial" w:cs="Arial"/>
                <w:bCs/>
                <w:iCs/>
              </w:rPr>
            </w:pPr>
            <w:r w:rsidRPr="005F27C6">
              <w:rPr>
                <w:rFonts w:ascii="Arial" w:hAnsi="Arial" w:cs="Arial"/>
                <w:bCs/>
                <w:iCs/>
              </w:rPr>
              <w:t>All manure produced will be transported outside of the proposed site boundary for use.</w:t>
            </w:r>
          </w:p>
          <w:p w14:paraId="2077085C" w14:textId="77777777" w:rsidR="00AF2125" w:rsidRPr="005F27C6" w:rsidRDefault="00AF2125" w:rsidP="00AF2125">
            <w:pPr>
              <w:pStyle w:val="HTMLPreformatted"/>
              <w:jc w:val="both"/>
              <w:rPr>
                <w:rFonts w:ascii="Arial" w:hAnsi="Arial" w:cs="Arial"/>
                <w:bCs/>
                <w:iCs/>
              </w:rPr>
            </w:pPr>
          </w:p>
          <w:p w14:paraId="160D726F" w14:textId="11888605" w:rsidR="008520A0" w:rsidRPr="00475E45" w:rsidRDefault="00AF2125" w:rsidP="00AF2125">
            <w:pPr>
              <w:pStyle w:val="Style3"/>
            </w:pPr>
            <w:r w:rsidRPr="005F27C6">
              <w:rPr>
                <w:rFonts w:cs="Arial"/>
                <w:bCs/>
                <w:iCs/>
              </w:rPr>
              <w:t xml:space="preserve">The applicant has provided </w:t>
            </w:r>
            <w:r>
              <w:rPr>
                <w:rFonts w:cs="Arial"/>
                <w:bCs/>
                <w:iCs/>
              </w:rPr>
              <w:t>A</w:t>
            </w:r>
            <w:r w:rsidRPr="005F27C6">
              <w:rPr>
                <w:rFonts w:cs="Arial"/>
                <w:bCs/>
                <w:iCs/>
              </w:rPr>
              <w:t xml:space="preserve">mmonia modelling </w:t>
            </w:r>
            <w:r>
              <w:rPr>
                <w:rFonts w:cs="Arial"/>
                <w:bCs/>
                <w:iCs/>
              </w:rPr>
              <w:t>which has been used to inform this assessment.</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6C5CEE40" w14:textId="77777777" w:rsidR="00841765" w:rsidRPr="00450DB1" w:rsidRDefault="00841765" w:rsidP="00841765">
            <w:pPr>
              <w:pStyle w:val="Style3"/>
              <w:rPr>
                <w:b/>
              </w:rPr>
            </w:pPr>
            <w:r w:rsidRPr="00450DB1">
              <w:rPr>
                <w:b/>
              </w:rPr>
              <w:t>NO</w:t>
            </w:r>
          </w:p>
          <w:p w14:paraId="442CF075" w14:textId="77777777" w:rsidR="00841765" w:rsidRDefault="00841765" w:rsidP="00841765">
            <w:pPr>
              <w:pStyle w:val="Style3"/>
              <w:rPr>
                <w:i/>
                <w:color w:val="FF00FF"/>
              </w:rPr>
            </w:pPr>
          </w:p>
          <w:p w14:paraId="4918023C" w14:textId="4C0D1CCC" w:rsidR="00965CAE" w:rsidRPr="00475E45" w:rsidRDefault="00841765" w:rsidP="00841765">
            <w:pPr>
              <w:pStyle w:val="Style3"/>
              <w:rPr>
                <w:i/>
                <w:color w:val="FF00FF"/>
              </w:rPr>
            </w:pPr>
            <w:r w:rsidRPr="005B2A00">
              <w:rPr>
                <w:iCs/>
              </w:rPr>
              <w:t>Nearest site is approx. 1km away from the activity (Cae Llwyn SSSI).</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lastRenderedPageBreak/>
              <w:t xml:space="preserve">Has there been any pre-application discussion or correspondence with </w:t>
            </w:r>
            <w:r w:rsidR="001F0107">
              <w:t>NRW conservation/ecology</w:t>
            </w:r>
          </w:p>
        </w:tc>
        <w:tc>
          <w:tcPr>
            <w:tcW w:w="6473" w:type="dxa"/>
            <w:gridSpan w:val="2"/>
            <w:tcBorders>
              <w:bottom w:val="nil"/>
            </w:tcBorders>
          </w:tcPr>
          <w:p w14:paraId="72848C39" w14:textId="10DB7357" w:rsidR="00965CAE" w:rsidRPr="00841765" w:rsidRDefault="00841765" w:rsidP="00EC367F">
            <w:pPr>
              <w:pStyle w:val="Style3"/>
              <w:rPr>
                <w:b/>
              </w:rPr>
            </w:pPr>
            <w:r w:rsidRPr="00841765">
              <w:rPr>
                <w:b/>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78B835CB" w14:textId="77777777" w:rsidR="00851B59" w:rsidRDefault="00851B59" w:rsidP="00851B59">
            <w:pPr>
              <w:pStyle w:val="Style3"/>
            </w:pPr>
          </w:p>
          <w:p w14:paraId="4AD3028B" w14:textId="357E2009" w:rsidR="00B95933" w:rsidRDefault="00851B59" w:rsidP="00C520D8">
            <w:pPr>
              <w:pStyle w:val="Style3"/>
            </w:pPr>
            <w:r>
              <w:t xml:space="preserve">For all the below sites, there are no ‘Operations Requiring Consent’ that are relevant to the permission. However, the activity </w:t>
            </w:r>
            <w:r w:rsidR="001809D7">
              <w:t xml:space="preserve">will emit </w:t>
            </w:r>
            <w:r>
              <w:t xml:space="preserve">Ammonia </w:t>
            </w:r>
            <w:r w:rsidR="001809D7">
              <w:t xml:space="preserve">to air </w:t>
            </w:r>
            <w:r w:rsidR="00B95933">
              <w:t>which</w:t>
            </w:r>
            <w:r>
              <w:t xml:space="preserve"> may cause damage to the features </w:t>
            </w:r>
            <w:r w:rsidR="00F1048E">
              <w:t>to the sites identified</w:t>
            </w:r>
            <w:r>
              <w:t xml:space="preserve"> </w:t>
            </w:r>
            <w:r w:rsidR="00F1048E">
              <w:t>as a result of the increased</w:t>
            </w:r>
            <w:r>
              <w:t xml:space="preserve"> atmospheric concentrations (</w:t>
            </w:r>
            <w:r w:rsidR="00F1048E">
              <w:t>“</w:t>
            </w:r>
            <w:r>
              <w:t>toxic contamination</w:t>
            </w:r>
            <w:r w:rsidR="00F1048E">
              <w:t>”</w:t>
            </w:r>
            <w:r>
              <w:t>).</w:t>
            </w:r>
            <w:r w:rsidR="00C520D8">
              <w:t xml:space="preserve"> </w:t>
            </w:r>
          </w:p>
          <w:p w14:paraId="7F3BDB49" w14:textId="77777777" w:rsidR="00B95933" w:rsidRDefault="00B95933" w:rsidP="00C520D8">
            <w:pPr>
              <w:pStyle w:val="Style3"/>
            </w:pPr>
          </w:p>
          <w:p w14:paraId="2CF0F540" w14:textId="1A48C817" w:rsidR="00C520D8" w:rsidRDefault="00C520D8" w:rsidP="00C520D8">
            <w:pPr>
              <w:pStyle w:val="Style3"/>
            </w:pPr>
            <w:r>
              <w:t xml:space="preserve">Note that acidification and Nitrogen </w:t>
            </w:r>
            <w:r w:rsidR="003975CB">
              <w:t>d</w:t>
            </w:r>
            <w:r>
              <w:t xml:space="preserve">eposition are also relevant pathways indirectly associated with Ammonia emissions, but this has not been assessed due to the calculations for </w:t>
            </w:r>
            <w:r w:rsidR="003975CB">
              <w:t>atmospheric</w:t>
            </w:r>
            <w:r>
              <w:t xml:space="preserve"> Ammonia forming a more stringent test</w:t>
            </w:r>
            <w:r w:rsidR="00BE7551">
              <w:t>.</w:t>
            </w:r>
          </w:p>
          <w:p w14:paraId="463C0A2E" w14:textId="085F5132" w:rsidR="00647DBD" w:rsidRDefault="00647DBD" w:rsidP="00C520D8">
            <w:pPr>
              <w:pStyle w:val="Style3"/>
            </w:pPr>
          </w:p>
          <w:p w14:paraId="4BBA8D68" w14:textId="54E2D776" w:rsidR="00647DBD" w:rsidRDefault="00647DBD" w:rsidP="00C520D8">
            <w:pPr>
              <w:pStyle w:val="Style3"/>
            </w:pPr>
            <w:r>
              <w:t>The applicant has submitted Ammonia modelling</w:t>
            </w:r>
            <w:r w:rsidR="00AB0DE9">
              <w:t xml:space="preserve"> which looked at the ex</w:t>
            </w:r>
            <w:r w:rsidR="0090359B">
              <w:t>isting</w:t>
            </w:r>
            <w:r w:rsidR="00AB0DE9">
              <w:t xml:space="preserve"> and proposed scenari</w:t>
            </w:r>
            <w:r w:rsidR="008F0520">
              <w:t>o (see DMS dated 23/12/2021)</w:t>
            </w:r>
            <w:r w:rsidR="00F1048E">
              <w:t>.</w:t>
            </w:r>
            <w:r w:rsidR="00AB0DE9">
              <w:t xml:space="preserve"> The results from this modelling will be used to inform this assessment</w:t>
            </w:r>
            <w:r w:rsidR="00F1048E">
              <w:t>.</w:t>
            </w:r>
          </w:p>
          <w:p w14:paraId="266674DC" w14:textId="439DE31B" w:rsidR="00BE7551" w:rsidRDefault="00BE7551" w:rsidP="00C520D8">
            <w:pPr>
              <w:pStyle w:val="Style3"/>
            </w:pPr>
          </w:p>
          <w:p w14:paraId="2B052D4A" w14:textId="77777777" w:rsidR="00F2605C" w:rsidRDefault="00F2605C" w:rsidP="00F2605C">
            <w:pPr>
              <w:pStyle w:val="Default"/>
              <w:rPr>
                <w:rFonts w:ascii="Arial" w:hAnsi="Arial" w:cs="Arial"/>
                <w:b/>
                <w:bCs/>
                <w:sz w:val="20"/>
                <w:szCs w:val="20"/>
              </w:rPr>
            </w:pPr>
            <w:r w:rsidRPr="002A0CDD">
              <w:rPr>
                <w:rFonts w:ascii="Arial" w:hAnsi="Arial" w:cs="Arial"/>
                <w:b/>
                <w:bCs/>
                <w:sz w:val="20"/>
                <w:szCs w:val="20"/>
              </w:rPr>
              <w:t xml:space="preserve">Cae Llwyn SSSI </w:t>
            </w:r>
          </w:p>
          <w:p w14:paraId="45EB7522" w14:textId="7F224BB5" w:rsidR="00F2605C" w:rsidRDefault="00F2605C" w:rsidP="00F2605C">
            <w:pPr>
              <w:pStyle w:val="Style3"/>
            </w:pPr>
            <w:r>
              <w:t>Features: Unimproved neutral grassland</w:t>
            </w:r>
          </w:p>
          <w:p w14:paraId="61BF6673" w14:textId="06CA21D2" w:rsidR="000044C3" w:rsidRDefault="000044C3" w:rsidP="00F2605C">
            <w:pPr>
              <w:pStyle w:val="Style3"/>
            </w:pPr>
          </w:p>
          <w:p w14:paraId="391E3C8E" w14:textId="3E83C1FD" w:rsidR="000044C3" w:rsidRDefault="000044C3" w:rsidP="000044C3">
            <w:pPr>
              <w:pStyle w:val="Style3"/>
              <w:rPr>
                <w:rFonts w:cs="Arial"/>
              </w:rPr>
            </w:pPr>
            <w:r>
              <w:rPr>
                <w:rFonts w:cs="Arial"/>
              </w:rPr>
              <w:t>The modelling assessed the predicted Ammonia emissions from the activity against this site’s critical level of 3.0 μg/m</w:t>
            </w:r>
            <w:r>
              <w:rPr>
                <w:rFonts w:cs="Arial"/>
                <w:vertAlign w:val="superscript"/>
              </w:rPr>
              <w:t>3</w:t>
            </w:r>
            <w:r w:rsidR="00C952F3">
              <w:rPr>
                <w:rFonts w:cs="Arial"/>
              </w:rPr>
              <w:t xml:space="preserve"> (as detailed on Air Pol</w:t>
            </w:r>
            <w:r w:rsidR="001D3805">
              <w:rPr>
                <w:rFonts w:cs="Arial"/>
              </w:rPr>
              <w:t>lution Information System (APIS))</w:t>
            </w:r>
          </w:p>
          <w:p w14:paraId="3F69BB74" w14:textId="77777777" w:rsidR="000044C3" w:rsidRPr="004E79E8" w:rsidRDefault="000044C3" w:rsidP="000044C3">
            <w:pPr>
              <w:pStyle w:val="Style3"/>
              <w:rPr>
                <w:rFonts w:cs="Arial"/>
              </w:rPr>
            </w:pPr>
          </w:p>
          <w:p w14:paraId="3A40BEB4" w14:textId="29C27A96" w:rsidR="00E17F07" w:rsidRDefault="000044C3" w:rsidP="000044C3">
            <w:pPr>
              <w:pStyle w:val="Style3"/>
              <w:jc w:val="both"/>
              <w:rPr>
                <w:color w:val="000000"/>
              </w:rPr>
            </w:pPr>
            <w:r>
              <w:rPr>
                <w:color w:val="000000"/>
              </w:rPr>
              <w:t xml:space="preserve">The maximum annual ammonia process concentration (PC) under the </w:t>
            </w:r>
            <w:r w:rsidR="00B15D19">
              <w:rPr>
                <w:color w:val="000000"/>
              </w:rPr>
              <w:t>proposed scenario</w:t>
            </w:r>
            <w:r>
              <w:rPr>
                <w:color w:val="000000"/>
              </w:rPr>
              <w:t xml:space="preserve"> </w:t>
            </w:r>
            <w:r w:rsidR="002977A3">
              <w:rPr>
                <w:color w:val="000000"/>
              </w:rPr>
              <w:t xml:space="preserve">was predicted to be </w:t>
            </w:r>
            <w:r>
              <w:rPr>
                <w:color w:val="000000"/>
              </w:rPr>
              <w:t xml:space="preserve">0.075 </w:t>
            </w:r>
            <w:r w:rsidRPr="00CA46C3">
              <w:rPr>
                <w:color w:val="000000"/>
              </w:rPr>
              <w:t>µg/m</w:t>
            </w:r>
            <w:r w:rsidRPr="005B7348">
              <w:rPr>
                <w:color w:val="000000"/>
                <w:vertAlign w:val="superscript"/>
              </w:rPr>
              <w:t>3</w:t>
            </w:r>
            <w:r>
              <w:rPr>
                <w:color w:val="000000"/>
              </w:rPr>
              <w:t xml:space="preserve"> representing 2.5</w:t>
            </w:r>
            <w:r w:rsidR="004632E3">
              <w:rPr>
                <w:color w:val="000000"/>
              </w:rPr>
              <w:t xml:space="preserve"> </w:t>
            </w:r>
            <w:r>
              <w:rPr>
                <w:color w:val="000000"/>
              </w:rPr>
              <w:t xml:space="preserve">% of the </w:t>
            </w:r>
            <w:r w:rsidR="00C952F3">
              <w:rPr>
                <w:color w:val="000000"/>
              </w:rPr>
              <w:t>c</w:t>
            </w:r>
            <w:r>
              <w:rPr>
                <w:color w:val="000000"/>
              </w:rPr>
              <w:t xml:space="preserve">ritical </w:t>
            </w:r>
            <w:r w:rsidR="00C952F3">
              <w:rPr>
                <w:color w:val="000000"/>
              </w:rPr>
              <w:t>l</w:t>
            </w:r>
            <w:r>
              <w:rPr>
                <w:color w:val="000000"/>
              </w:rPr>
              <w:t xml:space="preserve">evel. As this is </w:t>
            </w:r>
            <w:r w:rsidR="002A1D17">
              <w:rPr>
                <w:color w:val="000000"/>
              </w:rPr>
              <w:t xml:space="preserve">more than </w:t>
            </w:r>
            <w:r>
              <w:rPr>
                <w:color w:val="000000"/>
              </w:rPr>
              <w:t>1</w:t>
            </w:r>
            <w:r w:rsidR="004632E3">
              <w:rPr>
                <w:color w:val="000000"/>
              </w:rPr>
              <w:t xml:space="preserve"> </w:t>
            </w:r>
            <w:r>
              <w:rPr>
                <w:color w:val="000000"/>
              </w:rPr>
              <w:t xml:space="preserve">% of the critical level </w:t>
            </w:r>
            <w:r w:rsidR="00E17F07">
              <w:rPr>
                <w:color w:val="000000"/>
              </w:rPr>
              <w:t xml:space="preserve">these emissions cannot be deemed insignificant. </w:t>
            </w:r>
          </w:p>
          <w:p w14:paraId="2BC9CBD1" w14:textId="77777777" w:rsidR="00E17F07" w:rsidRDefault="00E17F07" w:rsidP="000044C3">
            <w:pPr>
              <w:pStyle w:val="Style3"/>
              <w:jc w:val="both"/>
              <w:rPr>
                <w:color w:val="000000"/>
              </w:rPr>
            </w:pPr>
          </w:p>
          <w:p w14:paraId="735BC3D5" w14:textId="4EFCAE81" w:rsidR="000044C3" w:rsidRDefault="001D3805" w:rsidP="001D3805">
            <w:pPr>
              <w:pStyle w:val="Style3"/>
              <w:jc w:val="both"/>
              <w:rPr>
                <w:color w:val="000000"/>
              </w:rPr>
            </w:pPr>
            <w:r>
              <w:rPr>
                <w:color w:val="000000"/>
              </w:rPr>
              <w:t xml:space="preserve">However, </w:t>
            </w:r>
            <w:r w:rsidR="000044C3">
              <w:rPr>
                <w:color w:val="000000"/>
              </w:rPr>
              <w:t>the PC</w:t>
            </w:r>
            <w:r w:rsidR="00795CB9">
              <w:rPr>
                <w:color w:val="000000"/>
              </w:rPr>
              <w:t xml:space="preserve"> for the existing scenario</w:t>
            </w:r>
            <w:r w:rsidR="000044C3">
              <w:rPr>
                <w:color w:val="000000"/>
              </w:rPr>
              <w:t xml:space="preserve"> </w:t>
            </w:r>
            <w:r w:rsidR="002977A3">
              <w:rPr>
                <w:color w:val="000000"/>
              </w:rPr>
              <w:t>was shown to be</w:t>
            </w:r>
            <w:r w:rsidR="000044C3">
              <w:rPr>
                <w:color w:val="000000"/>
              </w:rPr>
              <w:t xml:space="preserve"> 0.106 </w:t>
            </w:r>
            <w:r w:rsidR="000044C3" w:rsidRPr="00CA46C3">
              <w:rPr>
                <w:color w:val="000000"/>
              </w:rPr>
              <w:t>µg/m</w:t>
            </w:r>
            <w:r w:rsidR="000044C3" w:rsidRPr="005B7348">
              <w:rPr>
                <w:color w:val="000000"/>
                <w:vertAlign w:val="superscript"/>
              </w:rPr>
              <w:t>3</w:t>
            </w:r>
            <w:r w:rsidR="00795CB9">
              <w:rPr>
                <w:color w:val="000000"/>
              </w:rPr>
              <w:t xml:space="preserve"> which r</w:t>
            </w:r>
            <w:r w:rsidR="000044C3">
              <w:rPr>
                <w:color w:val="000000"/>
              </w:rPr>
              <w:t>epresent</w:t>
            </w:r>
            <w:r w:rsidR="00795CB9">
              <w:rPr>
                <w:color w:val="000000"/>
              </w:rPr>
              <w:t>s</w:t>
            </w:r>
            <w:r w:rsidR="000044C3">
              <w:rPr>
                <w:color w:val="000000"/>
              </w:rPr>
              <w:t xml:space="preserve"> 3.5</w:t>
            </w:r>
            <w:r w:rsidR="004632E3">
              <w:rPr>
                <w:color w:val="000000"/>
              </w:rPr>
              <w:t xml:space="preserve"> </w:t>
            </w:r>
            <w:r w:rsidR="000044C3">
              <w:rPr>
                <w:color w:val="000000"/>
              </w:rPr>
              <w:t xml:space="preserve">% of the </w:t>
            </w:r>
            <w:r w:rsidR="00795CB9">
              <w:rPr>
                <w:color w:val="000000"/>
              </w:rPr>
              <w:t>c</w:t>
            </w:r>
            <w:r w:rsidR="000044C3">
              <w:rPr>
                <w:color w:val="000000"/>
              </w:rPr>
              <w:t xml:space="preserve">ritical </w:t>
            </w:r>
            <w:r w:rsidR="00795CB9">
              <w:rPr>
                <w:color w:val="000000"/>
              </w:rPr>
              <w:t>l</w:t>
            </w:r>
            <w:r w:rsidR="000044C3">
              <w:rPr>
                <w:color w:val="000000"/>
              </w:rPr>
              <w:t>evel.</w:t>
            </w:r>
            <w:r w:rsidR="00795CB9">
              <w:rPr>
                <w:color w:val="000000"/>
              </w:rPr>
              <w:t xml:space="preserve"> This </w:t>
            </w:r>
            <w:r w:rsidR="00527CA6">
              <w:rPr>
                <w:color w:val="000000"/>
              </w:rPr>
              <w:t>shows that the proposal will result in a betterment</w:t>
            </w:r>
            <w:r w:rsidR="00F1048E">
              <w:rPr>
                <w:color w:val="000000"/>
              </w:rPr>
              <w:t xml:space="preserve"> </w:t>
            </w:r>
            <w:r w:rsidR="00527CA6">
              <w:rPr>
                <w:color w:val="000000"/>
              </w:rPr>
              <w:t xml:space="preserve">and hence there is no damage likely to this SSSI as a result of this permit variation. </w:t>
            </w:r>
          </w:p>
          <w:p w14:paraId="575D5327" w14:textId="324BF27C" w:rsidR="00527CA6" w:rsidRDefault="00527CA6" w:rsidP="001D3805">
            <w:pPr>
              <w:pStyle w:val="Style3"/>
              <w:jc w:val="both"/>
              <w:rPr>
                <w:color w:val="000000"/>
              </w:rPr>
            </w:pPr>
          </w:p>
          <w:p w14:paraId="4D06EFA7" w14:textId="500DDCD3" w:rsidR="004938DE" w:rsidRPr="004938DE" w:rsidRDefault="00527CA6" w:rsidP="004938DE">
            <w:pPr>
              <w:rPr>
                <w:color w:val="000000"/>
                <w:sz w:val="20"/>
              </w:rPr>
            </w:pPr>
            <w:r w:rsidRPr="004938DE">
              <w:rPr>
                <w:color w:val="000000"/>
                <w:sz w:val="20"/>
              </w:rPr>
              <w:t xml:space="preserve">The betterment is as a result of </w:t>
            </w:r>
            <w:r w:rsidR="007B4DDC" w:rsidRPr="004938DE">
              <w:rPr>
                <w:color w:val="000000"/>
                <w:sz w:val="20"/>
              </w:rPr>
              <w:t xml:space="preserve">proposed mitigation. </w:t>
            </w:r>
            <w:r w:rsidR="004938DE" w:rsidRPr="004938DE">
              <w:rPr>
                <w:color w:val="000000"/>
                <w:sz w:val="20"/>
              </w:rPr>
              <w:t>The applicant has proposed air scrubbers on the two new sheds and a “</w:t>
            </w:r>
            <w:r w:rsidR="00F1048E" w:rsidRPr="004938DE">
              <w:rPr>
                <w:color w:val="000000"/>
                <w:sz w:val="20"/>
              </w:rPr>
              <w:t>multi-heat</w:t>
            </w:r>
            <w:r w:rsidR="004938DE" w:rsidRPr="004938DE">
              <w:rPr>
                <w:color w:val="000000"/>
                <w:sz w:val="20"/>
              </w:rPr>
              <w:t xml:space="preserve"> system” which </w:t>
            </w:r>
            <w:r w:rsidR="002D30CF">
              <w:rPr>
                <w:color w:val="000000"/>
                <w:sz w:val="20"/>
              </w:rPr>
              <w:t xml:space="preserve">was proposed by the applicant </w:t>
            </w:r>
            <w:r w:rsidR="004938DE" w:rsidRPr="004938DE">
              <w:rPr>
                <w:color w:val="000000"/>
                <w:sz w:val="20"/>
              </w:rPr>
              <w:t xml:space="preserve">to reduce </w:t>
            </w:r>
            <w:r w:rsidR="00F1048E">
              <w:rPr>
                <w:color w:val="000000"/>
                <w:sz w:val="20"/>
              </w:rPr>
              <w:t xml:space="preserve">existing </w:t>
            </w:r>
            <w:r w:rsidR="004938DE" w:rsidRPr="004938DE">
              <w:rPr>
                <w:color w:val="000000"/>
                <w:sz w:val="20"/>
              </w:rPr>
              <w:t xml:space="preserve">emissions by 35%. </w:t>
            </w:r>
          </w:p>
          <w:p w14:paraId="1E24A9EB" w14:textId="77777777" w:rsidR="004938DE" w:rsidRPr="004938DE" w:rsidRDefault="004938DE" w:rsidP="004938DE">
            <w:pPr>
              <w:pStyle w:val="Default"/>
              <w:rPr>
                <w:rFonts w:ascii="Arial" w:hAnsi="Arial" w:cs="Times New Roman"/>
                <w:sz w:val="20"/>
                <w:szCs w:val="20"/>
                <w:lang w:eastAsia="en-US"/>
              </w:rPr>
            </w:pPr>
          </w:p>
          <w:p w14:paraId="7F976473" w14:textId="36729FE6" w:rsidR="004938DE" w:rsidRPr="004938DE" w:rsidRDefault="004938DE" w:rsidP="004938DE">
            <w:pPr>
              <w:pStyle w:val="Default"/>
              <w:rPr>
                <w:rFonts w:ascii="Arial" w:hAnsi="Arial" w:cs="Times New Roman"/>
                <w:sz w:val="20"/>
                <w:szCs w:val="20"/>
                <w:lang w:eastAsia="en-US"/>
              </w:rPr>
            </w:pPr>
            <w:r w:rsidRPr="004938DE">
              <w:rPr>
                <w:rFonts w:ascii="Arial" w:hAnsi="Arial" w:cs="Times New Roman"/>
                <w:sz w:val="20"/>
                <w:szCs w:val="20"/>
                <w:lang w:eastAsia="en-US"/>
              </w:rPr>
              <w:t>The installation is currently placing 152,000 birds (although permitted for 170,900) which has been calculated to produce</w:t>
            </w:r>
            <w:r w:rsidR="008816E9">
              <w:rPr>
                <w:rFonts w:ascii="Arial" w:hAnsi="Arial" w:cs="Times New Roman"/>
                <w:sz w:val="20"/>
                <w:szCs w:val="20"/>
                <w:lang w:eastAsia="en-US"/>
              </w:rPr>
              <w:t xml:space="preserve"> a predicted</w:t>
            </w:r>
            <w:r w:rsidRPr="004938DE">
              <w:rPr>
                <w:rFonts w:ascii="Arial" w:hAnsi="Arial" w:cs="Times New Roman"/>
                <w:sz w:val="20"/>
                <w:szCs w:val="20"/>
                <w:lang w:eastAsia="en-US"/>
              </w:rPr>
              <w:t xml:space="preserve"> 5</w:t>
            </w:r>
            <w:r w:rsidR="008F0520">
              <w:rPr>
                <w:rFonts w:ascii="Arial" w:hAnsi="Arial" w:cs="Times New Roman"/>
                <w:sz w:val="20"/>
                <w:szCs w:val="20"/>
                <w:lang w:eastAsia="en-US"/>
              </w:rPr>
              <w:t>,</w:t>
            </w:r>
            <w:r w:rsidRPr="004938DE">
              <w:rPr>
                <w:rFonts w:ascii="Arial" w:hAnsi="Arial" w:cs="Times New Roman"/>
                <w:sz w:val="20"/>
                <w:szCs w:val="20"/>
                <w:lang w:eastAsia="en-US"/>
              </w:rPr>
              <w:t>168 kg NH</w:t>
            </w:r>
            <w:r w:rsidRPr="008F0520">
              <w:rPr>
                <w:rFonts w:ascii="Arial" w:hAnsi="Arial" w:cs="Times New Roman"/>
                <w:sz w:val="20"/>
                <w:szCs w:val="20"/>
                <w:vertAlign w:val="superscript"/>
                <w:lang w:eastAsia="en-US"/>
              </w:rPr>
              <w:t>3</w:t>
            </w:r>
            <w:r w:rsidRPr="004938DE">
              <w:rPr>
                <w:rFonts w:ascii="Arial" w:hAnsi="Arial" w:cs="Times New Roman"/>
                <w:sz w:val="20"/>
                <w:szCs w:val="20"/>
                <w:lang w:eastAsia="en-US"/>
              </w:rPr>
              <w:t xml:space="preserve"> per year. </w:t>
            </w:r>
          </w:p>
          <w:p w14:paraId="6DF585F0" w14:textId="77777777" w:rsidR="004938DE" w:rsidRPr="004938DE" w:rsidRDefault="004938DE" w:rsidP="004938DE">
            <w:pPr>
              <w:pStyle w:val="Default"/>
              <w:rPr>
                <w:rFonts w:ascii="Arial" w:hAnsi="Arial" w:cs="Times New Roman"/>
                <w:sz w:val="20"/>
                <w:szCs w:val="20"/>
                <w:lang w:eastAsia="en-US"/>
              </w:rPr>
            </w:pPr>
          </w:p>
          <w:p w14:paraId="21BECA4D" w14:textId="27215EF3" w:rsidR="008816E9" w:rsidRDefault="002D30CF" w:rsidP="008816E9">
            <w:pPr>
              <w:rPr>
                <w:sz w:val="20"/>
              </w:rPr>
            </w:pPr>
            <w:r>
              <w:rPr>
                <w:color w:val="000000"/>
                <w:sz w:val="20"/>
              </w:rPr>
              <w:t>The applicant has calculated that as the</w:t>
            </w:r>
            <w:r w:rsidR="004938DE" w:rsidRPr="004938DE">
              <w:rPr>
                <w:color w:val="000000"/>
                <w:sz w:val="20"/>
              </w:rPr>
              <w:t xml:space="preserve"> </w:t>
            </w:r>
            <w:r w:rsidR="00F1048E">
              <w:rPr>
                <w:color w:val="000000"/>
                <w:sz w:val="20"/>
              </w:rPr>
              <w:t>m</w:t>
            </w:r>
            <w:r w:rsidR="004938DE" w:rsidRPr="004938DE">
              <w:rPr>
                <w:color w:val="000000"/>
                <w:sz w:val="20"/>
              </w:rPr>
              <w:t>ulti</w:t>
            </w:r>
            <w:r w:rsidR="00F1048E">
              <w:rPr>
                <w:color w:val="000000"/>
                <w:sz w:val="20"/>
              </w:rPr>
              <w:t>-h</w:t>
            </w:r>
            <w:r w:rsidR="004938DE" w:rsidRPr="004938DE">
              <w:rPr>
                <w:color w:val="000000"/>
                <w:sz w:val="20"/>
              </w:rPr>
              <w:t xml:space="preserve">eat </w:t>
            </w:r>
            <w:r w:rsidR="00F1048E">
              <w:rPr>
                <w:color w:val="000000"/>
                <w:sz w:val="20"/>
              </w:rPr>
              <w:t>h</w:t>
            </w:r>
            <w:r w:rsidR="004938DE" w:rsidRPr="004938DE">
              <w:rPr>
                <w:color w:val="000000"/>
                <w:sz w:val="20"/>
              </w:rPr>
              <w:t xml:space="preserve">eating system </w:t>
            </w:r>
            <w:r>
              <w:rPr>
                <w:color w:val="000000"/>
                <w:sz w:val="20"/>
              </w:rPr>
              <w:t>would</w:t>
            </w:r>
            <w:r w:rsidR="004938DE" w:rsidRPr="004938DE">
              <w:rPr>
                <w:color w:val="000000"/>
                <w:sz w:val="20"/>
              </w:rPr>
              <w:t xml:space="preserve"> reduce emissions by 35%, the current emission rate per bird will be reduced from 0.034 </w:t>
            </w:r>
            <w:r>
              <w:rPr>
                <w:color w:val="000000"/>
                <w:sz w:val="20"/>
              </w:rPr>
              <w:t xml:space="preserve">kg </w:t>
            </w:r>
            <w:r w:rsidR="004938DE" w:rsidRPr="004938DE">
              <w:rPr>
                <w:color w:val="000000"/>
                <w:sz w:val="20"/>
              </w:rPr>
              <w:t>NH</w:t>
            </w:r>
            <w:r w:rsidR="004938DE" w:rsidRPr="004C7E4F">
              <w:rPr>
                <w:color w:val="000000"/>
                <w:sz w:val="20"/>
                <w:vertAlign w:val="subscript"/>
              </w:rPr>
              <w:t>3</w:t>
            </w:r>
            <w:r w:rsidR="004938DE" w:rsidRPr="004938DE">
              <w:rPr>
                <w:color w:val="000000"/>
                <w:sz w:val="20"/>
              </w:rPr>
              <w:t xml:space="preserve"> / bird / year (standard broiler emission factor) to 0</w:t>
            </w:r>
            <w:r w:rsidR="004938DE" w:rsidRPr="00D26DAF">
              <w:rPr>
                <w:color w:val="000000"/>
                <w:sz w:val="20"/>
              </w:rPr>
              <w:t>.221 NH</w:t>
            </w:r>
            <w:r w:rsidR="004938DE" w:rsidRPr="00D26DAF">
              <w:rPr>
                <w:color w:val="000000"/>
                <w:sz w:val="20"/>
                <w:vertAlign w:val="superscript"/>
              </w:rPr>
              <w:t xml:space="preserve">3 </w:t>
            </w:r>
            <w:r w:rsidR="004938DE" w:rsidRPr="00D26DAF">
              <w:rPr>
                <w:color w:val="000000"/>
                <w:sz w:val="20"/>
              </w:rPr>
              <w:t>/ bird / year. As a result</w:t>
            </w:r>
            <w:r w:rsidR="00F1048E" w:rsidRPr="00D26DAF">
              <w:rPr>
                <w:color w:val="000000"/>
                <w:sz w:val="20"/>
              </w:rPr>
              <w:t>,</w:t>
            </w:r>
            <w:r w:rsidR="004938DE" w:rsidRPr="00D26DAF">
              <w:rPr>
                <w:color w:val="000000"/>
                <w:sz w:val="20"/>
              </w:rPr>
              <w:t xml:space="preserve"> the total </w:t>
            </w:r>
            <w:r w:rsidR="004938DE" w:rsidRPr="00D26DAF">
              <w:rPr>
                <w:sz w:val="20"/>
              </w:rPr>
              <w:t xml:space="preserve">emissions for the existing </w:t>
            </w:r>
            <w:r w:rsidR="008816E9">
              <w:rPr>
                <w:sz w:val="20"/>
              </w:rPr>
              <w:t>sheds</w:t>
            </w:r>
            <w:r w:rsidR="004938DE" w:rsidRPr="00D26DAF">
              <w:rPr>
                <w:sz w:val="20"/>
              </w:rPr>
              <w:t xml:space="preserve"> </w:t>
            </w:r>
            <w:r w:rsidR="008816E9">
              <w:rPr>
                <w:sz w:val="20"/>
              </w:rPr>
              <w:t>was calculated to</w:t>
            </w:r>
            <w:r w:rsidR="004938DE" w:rsidRPr="00D26DAF">
              <w:rPr>
                <w:sz w:val="20"/>
              </w:rPr>
              <w:t xml:space="preserve"> reduce to 3</w:t>
            </w:r>
            <w:r w:rsidR="008F0520" w:rsidRPr="00D26DAF">
              <w:rPr>
                <w:sz w:val="20"/>
              </w:rPr>
              <w:t>,</w:t>
            </w:r>
            <w:r w:rsidR="004938DE" w:rsidRPr="00D26DAF">
              <w:rPr>
                <w:sz w:val="20"/>
              </w:rPr>
              <w:t>359 kg NH</w:t>
            </w:r>
            <w:r w:rsidR="004938DE" w:rsidRPr="00D26DAF">
              <w:rPr>
                <w:sz w:val="20"/>
                <w:vertAlign w:val="superscript"/>
              </w:rPr>
              <w:t>3</w:t>
            </w:r>
            <w:r w:rsidR="008F0520" w:rsidRPr="00D26DAF">
              <w:rPr>
                <w:sz w:val="20"/>
              </w:rPr>
              <w:t xml:space="preserve"> per year. </w:t>
            </w:r>
          </w:p>
          <w:p w14:paraId="1F63E85C" w14:textId="77777777" w:rsidR="008816E9" w:rsidRDefault="008816E9" w:rsidP="008816E9">
            <w:pPr>
              <w:rPr>
                <w:sz w:val="20"/>
              </w:rPr>
            </w:pPr>
          </w:p>
          <w:p w14:paraId="7F203342" w14:textId="15A6A27D" w:rsidR="004938DE" w:rsidRDefault="002D30CF" w:rsidP="008816E9">
            <w:pPr>
              <w:rPr>
                <w:sz w:val="20"/>
              </w:rPr>
            </w:pPr>
            <w:r>
              <w:rPr>
                <w:sz w:val="20"/>
              </w:rPr>
              <w:t>During the determination of the application, the guidance for standard emission factors for boilers was updated</w:t>
            </w:r>
            <w:r>
              <w:rPr>
                <w:rStyle w:val="FootnoteReference"/>
                <w:sz w:val="20"/>
              </w:rPr>
              <w:footnoteReference w:id="1"/>
            </w:r>
            <w:r>
              <w:rPr>
                <w:sz w:val="20"/>
              </w:rPr>
              <w:t>. The new guidance gave a standard emission factor for broilers in houses with direct heating (</w:t>
            </w:r>
            <w:r w:rsidR="008816E9">
              <w:rPr>
                <w:sz w:val="20"/>
              </w:rPr>
              <w:t>0</w:t>
            </w:r>
            <w:r w:rsidRPr="004938DE">
              <w:rPr>
                <w:color w:val="000000"/>
                <w:sz w:val="20"/>
              </w:rPr>
              <w:t xml:space="preserve">.034 </w:t>
            </w:r>
            <w:r>
              <w:rPr>
                <w:color w:val="000000"/>
                <w:sz w:val="20"/>
              </w:rPr>
              <w:t xml:space="preserve">kg </w:t>
            </w:r>
            <w:r w:rsidRPr="004938DE">
              <w:rPr>
                <w:color w:val="000000"/>
                <w:sz w:val="20"/>
              </w:rPr>
              <w:t>NH</w:t>
            </w:r>
            <w:r w:rsidRPr="008F0520">
              <w:rPr>
                <w:color w:val="000000"/>
                <w:sz w:val="20"/>
                <w:vertAlign w:val="superscript"/>
              </w:rPr>
              <w:t>3</w:t>
            </w:r>
            <w:r w:rsidRPr="004938DE">
              <w:rPr>
                <w:color w:val="000000"/>
                <w:sz w:val="20"/>
              </w:rPr>
              <w:t xml:space="preserve"> / bird / year</w:t>
            </w:r>
            <w:r>
              <w:rPr>
                <w:color w:val="000000"/>
                <w:sz w:val="20"/>
              </w:rPr>
              <w:t xml:space="preserve">) and a separate factor for broilers in houses </w:t>
            </w:r>
            <w:r w:rsidR="008816E9">
              <w:rPr>
                <w:color w:val="000000"/>
                <w:sz w:val="20"/>
              </w:rPr>
              <w:t>using</w:t>
            </w:r>
            <w:r>
              <w:rPr>
                <w:color w:val="000000"/>
                <w:sz w:val="20"/>
              </w:rPr>
              <w:t xml:space="preserve"> in-direct heating such as the multi-heat heating system proposed by the applicant (</w:t>
            </w:r>
            <w:r w:rsidRPr="002D30CF">
              <w:rPr>
                <w:color w:val="000000"/>
                <w:sz w:val="20"/>
              </w:rPr>
              <w:t>0.024</w:t>
            </w:r>
            <w:r>
              <w:rPr>
                <w:color w:val="000000"/>
                <w:sz w:val="20"/>
              </w:rPr>
              <w:t xml:space="preserve"> </w:t>
            </w:r>
            <w:r>
              <w:rPr>
                <w:color w:val="000000"/>
                <w:sz w:val="20"/>
              </w:rPr>
              <w:t xml:space="preserve">kg </w:t>
            </w:r>
            <w:r w:rsidRPr="004938DE">
              <w:rPr>
                <w:color w:val="000000"/>
                <w:sz w:val="20"/>
              </w:rPr>
              <w:t>NH</w:t>
            </w:r>
            <w:r w:rsidRPr="004C7E4F">
              <w:rPr>
                <w:color w:val="000000"/>
                <w:sz w:val="20"/>
                <w:vertAlign w:val="subscript"/>
              </w:rPr>
              <w:t>3</w:t>
            </w:r>
            <w:r w:rsidRPr="004938DE">
              <w:rPr>
                <w:color w:val="000000"/>
                <w:sz w:val="20"/>
              </w:rPr>
              <w:t xml:space="preserve"> / bird / year</w:t>
            </w:r>
            <w:r>
              <w:rPr>
                <w:color w:val="000000"/>
                <w:sz w:val="20"/>
              </w:rPr>
              <w:t xml:space="preserve">). This equated to an approximate 30% reduction in emissions rather than the 35% reduction assumed by the applicant. Predicted ammonia emissions were re-calculated by NRW using the new standard emission </w:t>
            </w:r>
            <w:r w:rsidRPr="008816E9">
              <w:rPr>
                <w:color w:val="000000"/>
                <w:sz w:val="20"/>
              </w:rPr>
              <w:t xml:space="preserve">factors. We concluded that both the </w:t>
            </w:r>
            <w:r w:rsidR="008816E9">
              <w:rPr>
                <w:color w:val="000000"/>
                <w:sz w:val="20"/>
              </w:rPr>
              <w:t xml:space="preserve">applicants </w:t>
            </w:r>
            <w:r w:rsidRPr="008816E9">
              <w:rPr>
                <w:color w:val="000000"/>
                <w:sz w:val="20"/>
              </w:rPr>
              <w:t>original and NRW updated calculation</w:t>
            </w:r>
            <w:r w:rsidR="008816E9">
              <w:rPr>
                <w:color w:val="000000"/>
                <w:sz w:val="20"/>
              </w:rPr>
              <w:t>s</w:t>
            </w:r>
            <w:r w:rsidRPr="008816E9">
              <w:rPr>
                <w:color w:val="000000"/>
                <w:sz w:val="20"/>
              </w:rPr>
              <w:t xml:space="preserve"> indicated the variation will result in a reduction in ammonia emissions although the magnitude of the improvement was predicted to be less than the applicants</w:t>
            </w:r>
            <w:r w:rsidR="008816E9">
              <w:rPr>
                <w:color w:val="000000"/>
                <w:sz w:val="20"/>
              </w:rPr>
              <w:t xml:space="preserve">, where we calculated total predicted emissions from the existing sheds fitted with in-direct heating to be 3,648 </w:t>
            </w:r>
            <w:r w:rsidR="008816E9">
              <w:rPr>
                <w:color w:val="000000"/>
                <w:sz w:val="20"/>
              </w:rPr>
              <w:t xml:space="preserve">kg </w:t>
            </w:r>
            <w:r w:rsidR="008816E9" w:rsidRPr="004938DE">
              <w:rPr>
                <w:color w:val="000000"/>
                <w:sz w:val="20"/>
              </w:rPr>
              <w:t>NH</w:t>
            </w:r>
            <w:r w:rsidR="008816E9" w:rsidRPr="004C7E4F">
              <w:rPr>
                <w:color w:val="000000"/>
                <w:sz w:val="20"/>
                <w:vertAlign w:val="subscript"/>
              </w:rPr>
              <w:t>3</w:t>
            </w:r>
            <w:r w:rsidR="008816E9" w:rsidRPr="004938DE">
              <w:rPr>
                <w:color w:val="000000"/>
                <w:sz w:val="20"/>
              </w:rPr>
              <w:t xml:space="preserve"> / bird / year</w:t>
            </w:r>
            <w:r w:rsidR="008816E9">
              <w:rPr>
                <w:color w:val="000000"/>
                <w:sz w:val="20"/>
              </w:rPr>
              <w:t>).</w:t>
            </w:r>
          </w:p>
          <w:p w14:paraId="49CEFE24" w14:textId="77777777" w:rsidR="002D30CF" w:rsidRDefault="002D30CF" w:rsidP="002D30CF">
            <w:pPr>
              <w:rPr>
                <w:sz w:val="20"/>
              </w:rPr>
            </w:pPr>
          </w:p>
          <w:p w14:paraId="6290D48E" w14:textId="71F9A5E4" w:rsidR="004632E3" w:rsidRPr="009B44D2" w:rsidRDefault="004938DE" w:rsidP="004938DE">
            <w:pPr>
              <w:rPr>
                <w:color w:val="000000"/>
                <w:sz w:val="20"/>
              </w:rPr>
            </w:pPr>
            <w:r w:rsidRPr="00D26DAF">
              <w:rPr>
                <w:sz w:val="20"/>
              </w:rPr>
              <w:t xml:space="preserve">The two new houses are proposed to hold 53,000 birds each (106,000 in total). These will be fitted with an air scrubber which will reduce </w:t>
            </w:r>
            <w:r w:rsidRPr="00D26DAF">
              <w:rPr>
                <w:color w:val="000000"/>
                <w:sz w:val="20"/>
              </w:rPr>
              <w:t>ammonia emissions</w:t>
            </w:r>
            <w:r w:rsidR="008816E9">
              <w:rPr>
                <w:color w:val="000000"/>
                <w:sz w:val="20"/>
              </w:rPr>
              <w:t xml:space="preserve">. The modelling </w:t>
            </w:r>
            <w:r w:rsidR="009B44D2" w:rsidRPr="00D26DAF">
              <w:rPr>
                <w:color w:val="000000"/>
                <w:sz w:val="20"/>
              </w:rPr>
              <w:t>been based on the certified maximum emission concentration of the proposed Inno+ scrubber units (2 ppm)</w:t>
            </w:r>
            <w:r w:rsidR="00BE1D5E" w:rsidRPr="00D26DAF">
              <w:rPr>
                <w:color w:val="000000"/>
                <w:sz w:val="20"/>
              </w:rPr>
              <w:t>. NRW are in agreement with this approach.</w:t>
            </w:r>
            <w:r w:rsidR="00BE1D5E">
              <w:rPr>
                <w:color w:val="000000"/>
                <w:sz w:val="20"/>
              </w:rPr>
              <w:t xml:space="preserve"> </w:t>
            </w:r>
            <w:r w:rsidR="009B44D2">
              <w:rPr>
                <w:color w:val="000000"/>
                <w:sz w:val="20"/>
              </w:rPr>
              <w:t xml:space="preserve"> </w:t>
            </w:r>
          </w:p>
          <w:p w14:paraId="5EA61BD9" w14:textId="77777777" w:rsidR="008816E9" w:rsidRDefault="008816E9" w:rsidP="004938DE">
            <w:pPr>
              <w:rPr>
                <w:sz w:val="20"/>
              </w:rPr>
            </w:pPr>
          </w:p>
          <w:p w14:paraId="78AD722A" w14:textId="61951FC8" w:rsidR="004938DE" w:rsidRPr="005C4E76" w:rsidRDefault="004C7E4F" w:rsidP="004938DE">
            <w:pPr>
              <w:rPr>
                <w:sz w:val="20"/>
              </w:rPr>
            </w:pPr>
            <w:r>
              <w:rPr>
                <w:sz w:val="20"/>
              </w:rPr>
              <w:t xml:space="preserve">When </w:t>
            </w:r>
            <w:r w:rsidR="008F0520" w:rsidRPr="005C4E76">
              <w:rPr>
                <w:sz w:val="20"/>
              </w:rPr>
              <w:t>considering the new shed</w:t>
            </w:r>
            <w:r>
              <w:rPr>
                <w:sz w:val="20"/>
              </w:rPr>
              <w:t>s</w:t>
            </w:r>
            <w:r w:rsidR="008F0520" w:rsidRPr="005C4E76">
              <w:rPr>
                <w:sz w:val="20"/>
              </w:rPr>
              <w:t xml:space="preserve"> emissions alongside the existing shed’s emissions with the </w:t>
            </w:r>
            <w:r w:rsidR="004632E3" w:rsidRPr="005C4E76">
              <w:rPr>
                <w:sz w:val="20"/>
              </w:rPr>
              <w:t xml:space="preserve">new </w:t>
            </w:r>
            <w:r>
              <w:rPr>
                <w:sz w:val="20"/>
              </w:rPr>
              <w:t>m</w:t>
            </w:r>
            <w:r w:rsidR="004632E3" w:rsidRPr="005C4E76">
              <w:rPr>
                <w:sz w:val="20"/>
              </w:rPr>
              <w:t>ulti-</w:t>
            </w:r>
            <w:r>
              <w:rPr>
                <w:sz w:val="20"/>
              </w:rPr>
              <w:t>h</w:t>
            </w:r>
            <w:r w:rsidR="004632E3" w:rsidRPr="005C4E76">
              <w:rPr>
                <w:sz w:val="20"/>
              </w:rPr>
              <w:t>eat</w:t>
            </w:r>
            <w:r w:rsidR="008F0520" w:rsidRPr="005C4E76">
              <w:rPr>
                <w:sz w:val="20"/>
              </w:rPr>
              <w:t xml:space="preserve"> system, th</w:t>
            </w:r>
            <w:r>
              <w:rPr>
                <w:sz w:val="20"/>
              </w:rPr>
              <w:t>e applicant calculated total site emissions will be</w:t>
            </w:r>
            <w:r w:rsidR="008F0520" w:rsidRPr="005C4E76">
              <w:rPr>
                <w:sz w:val="20"/>
              </w:rPr>
              <w:t xml:space="preserve"> </w:t>
            </w:r>
            <w:r w:rsidR="004632E3" w:rsidRPr="005C4E76">
              <w:rPr>
                <w:sz w:val="20"/>
              </w:rPr>
              <w:t>4,440 kg NH</w:t>
            </w:r>
            <w:r w:rsidR="004632E3" w:rsidRPr="004C7E4F">
              <w:rPr>
                <w:sz w:val="20"/>
                <w:vertAlign w:val="subscript"/>
              </w:rPr>
              <w:t>3</w:t>
            </w:r>
            <w:r w:rsidR="004632E3" w:rsidRPr="005C4E76">
              <w:rPr>
                <w:sz w:val="20"/>
              </w:rPr>
              <w:t xml:space="preserve"> per year, compared to the current 5,169 kg NH</w:t>
            </w:r>
            <w:r w:rsidR="004632E3" w:rsidRPr="005C4E76">
              <w:rPr>
                <w:sz w:val="20"/>
                <w:vertAlign w:val="superscript"/>
              </w:rPr>
              <w:t>3</w:t>
            </w:r>
            <w:r w:rsidR="004632E3" w:rsidRPr="005C4E76">
              <w:rPr>
                <w:sz w:val="20"/>
              </w:rPr>
              <w:t xml:space="preserve"> emitted per year.</w:t>
            </w:r>
            <w:r>
              <w:rPr>
                <w:sz w:val="20"/>
              </w:rPr>
              <w:t xml:space="preserve"> We have re-calculated predicted total site emissions based on information in the applicants ammonia modelling report</w:t>
            </w:r>
            <w:r>
              <w:rPr>
                <w:rStyle w:val="FootnoteReference"/>
                <w:sz w:val="20"/>
              </w:rPr>
              <w:footnoteReference w:id="2"/>
            </w:r>
            <w:r>
              <w:rPr>
                <w:sz w:val="20"/>
              </w:rPr>
              <w:t xml:space="preserve"> and the updated emission factors for broilers discussed above. We concluded that the variation will result in an overall reduction in ammonia emissions whereby the emissions from the new shed are less than the magnitude of improvement being achieved in the existing sheds with the use of in-direct heating. Our calculations indicated a predicted total site emissions to be 4,474.8 kg NH</w:t>
            </w:r>
            <w:r w:rsidRPr="004C7E4F">
              <w:rPr>
                <w:sz w:val="20"/>
                <w:vertAlign w:val="subscript"/>
              </w:rPr>
              <w:t>3</w:t>
            </w:r>
            <w:r>
              <w:rPr>
                <w:sz w:val="20"/>
                <w:vertAlign w:val="subscript"/>
              </w:rPr>
              <w:t>.</w:t>
            </w:r>
          </w:p>
          <w:p w14:paraId="2CA61209" w14:textId="77777777" w:rsidR="004938DE" w:rsidRPr="005C4E76" w:rsidRDefault="004938DE" w:rsidP="004938DE">
            <w:pPr>
              <w:pStyle w:val="Style3"/>
              <w:jc w:val="both"/>
              <w:rPr>
                <w:rFonts w:cs="Arial"/>
                <w:bCs/>
              </w:rPr>
            </w:pPr>
          </w:p>
          <w:p w14:paraId="26A2476E" w14:textId="16BB5B31" w:rsidR="00527CA6" w:rsidRPr="005C4E76" w:rsidRDefault="004938DE" w:rsidP="004938DE">
            <w:pPr>
              <w:pStyle w:val="Style3"/>
              <w:jc w:val="both"/>
            </w:pPr>
            <w:r w:rsidRPr="005C4E76">
              <w:rPr>
                <w:rFonts w:cs="Arial"/>
                <w:bCs/>
              </w:rPr>
              <w:lastRenderedPageBreak/>
              <w:t>The permit will contain process monitoring requirements which will require</w:t>
            </w:r>
            <w:r w:rsidRPr="005C4E76">
              <w:rPr>
                <w:rFonts w:cs="Arial"/>
              </w:rPr>
              <w:t xml:space="preserve"> the Operator to continuously monitor pH and conductivity of scrubber liquor. This will ensure the scrubber is operating effectively and achieving the expected reduction in ammonia emissions.</w:t>
            </w:r>
          </w:p>
          <w:p w14:paraId="27DA0A5D" w14:textId="77777777" w:rsidR="00F2605C" w:rsidRPr="005C4E76" w:rsidRDefault="00F2605C" w:rsidP="00F2605C">
            <w:pPr>
              <w:pStyle w:val="Default"/>
              <w:rPr>
                <w:rFonts w:ascii="Arial" w:hAnsi="Arial" w:cs="Arial"/>
                <w:b/>
                <w:bCs/>
                <w:color w:val="auto"/>
                <w:sz w:val="20"/>
                <w:szCs w:val="20"/>
              </w:rPr>
            </w:pPr>
          </w:p>
          <w:p w14:paraId="72CC615B" w14:textId="77777777" w:rsidR="00F2605C" w:rsidRPr="005C4E76" w:rsidRDefault="00F2605C" w:rsidP="00F2605C">
            <w:pPr>
              <w:pStyle w:val="Default"/>
              <w:rPr>
                <w:rFonts w:ascii="Arial" w:hAnsi="Arial" w:cs="Arial"/>
                <w:b/>
                <w:bCs/>
                <w:color w:val="auto"/>
                <w:sz w:val="20"/>
                <w:szCs w:val="20"/>
              </w:rPr>
            </w:pPr>
            <w:r w:rsidRPr="005C4E76">
              <w:rPr>
                <w:rFonts w:ascii="Arial" w:hAnsi="Arial" w:cs="Arial"/>
                <w:b/>
                <w:bCs/>
                <w:color w:val="auto"/>
                <w:sz w:val="20"/>
                <w:szCs w:val="20"/>
              </w:rPr>
              <w:t>Cae Cwm-</w:t>
            </w:r>
            <w:proofErr w:type="spellStart"/>
            <w:r w:rsidRPr="005C4E76">
              <w:rPr>
                <w:rFonts w:ascii="Arial" w:hAnsi="Arial" w:cs="Arial"/>
                <w:b/>
                <w:bCs/>
                <w:color w:val="auto"/>
                <w:sz w:val="20"/>
                <w:szCs w:val="20"/>
              </w:rPr>
              <w:t>Rhocas</w:t>
            </w:r>
            <w:proofErr w:type="spellEnd"/>
            <w:r w:rsidRPr="005C4E76">
              <w:rPr>
                <w:rFonts w:ascii="Arial" w:hAnsi="Arial" w:cs="Arial"/>
                <w:b/>
                <w:bCs/>
                <w:color w:val="auto"/>
                <w:sz w:val="20"/>
                <w:szCs w:val="20"/>
              </w:rPr>
              <w:t xml:space="preserve"> SSSI </w:t>
            </w:r>
          </w:p>
          <w:p w14:paraId="3EB8B4A9" w14:textId="4C0AAE95" w:rsidR="00F2605C" w:rsidRPr="005C4E76" w:rsidRDefault="00F2605C" w:rsidP="00F2605C">
            <w:pPr>
              <w:pStyle w:val="Style3"/>
            </w:pPr>
            <w:r w:rsidRPr="005C4E76">
              <w:t>Features: Unimproved neutral grassland</w:t>
            </w:r>
          </w:p>
          <w:p w14:paraId="50D870EE" w14:textId="1A713C65" w:rsidR="009348DF" w:rsidRPr="005C4E76" w:rsidRDefault="009348DF" w:rsidP="00F2605C">
            <w:pPr>
              <w:pStyle w:val="Style3"/>
            </w:pPr>
          </w:p>
          <w:p w14:paraId="387B2286" w14:textId="0FB3F6B3" w:rsidR="009348DF" w:rsidRPr="005C4E76" w:rsidRDefault="009348DF" w:rsidP="009348DF">
            <w:pPr>
              <w:pStyle w:val="Style3"/>
              <w:rPr>
                <w:rFonts w:cs="Arial"/>
              </w:rPr>
            </w:pPr>
            <w:r w:rsidRPr="005C4E76">
              <w:rPr>
                <w:rFonts w:cs="Arial"/>
              </w:rPr>
              <w:t xml:space="preserve">The modelling assessed the predicted Ammonia emissions from the activity against this site’s critical level of </w:t>
            </w:r>
            <w:r w:rsidR="004632E3" w:rsidRPr="005C4E76">
              <w:rPr>
                <w:rFonts w:cs="Arial"/>
              </w:rPr>
              <w:t>1.0</w:t>
            </w:r>
            <w:r w:rsidRPr="005C4E76">
              <w:rPr>
                <w:rFonts w:cs="Arial"/>
              </w:rPr>
              <w:t xml:space="preserve"> μg/m</w:t>
            </w:r>
            <w:r w:rsidRPr="005C4E76">
              <w:rPr>
                <w:rFonts w:cs="Arial"/>
                <w:vertAlign w:val="superscript"/>
              </w:rPr>
              <w:t>3</w:t>
            </w:r>
            <w:r w:rsidRPr="005C4E76">
              <w:rPr>
                <w:rFonts w:cs="Arial"/>
              </w:rPr>
              <w:t xml:space="preserve"> (as detailed </w:t>
            </w:r>
            <w:r w:rsidR="00E57920">
              <w:rPr>
                <w:rFonts w:cs="Arial"/>
              </w:rPr>
              <w:t xml:space="preserve">on </w:t>
            </w:r>
            <w:r w:rsidRPr="005C4E76">
              <w:rPr>
                <w:rFonts w:cs="Arial"/>
              </w:rPr>
              <w:t>API</w:t>
            </w:r>
            <w:r w:rsidR="002977A3" w:rsidRPr="005C4E76">
              <w:rPr>
                <w:rFonts w:cs="Arial"/>
              </w:rPr>
              <w:t>S).</w:t>
            </w:r>
          </w:p>
          <w:p w14:paraId="66E83F00" w14:textId="77777777" w:rsidR="009348DF" w:rsidRPr="005C4E76" w:rsidRDefault="009348DF" w:rsidP="009348DF">
            <w:pPr>
              <w:pStyle w:val="Style3"/>
              <w:rPr>
                <w:rFonts w:cs="Arial"/>
              </w:rPr>
            </w:pPr>
          </w:p>
          <w:p w14:paraId="76C5D869" w14:textId="0EF821E0" w:rsidR="009348DF" w:rsidRPr="005C4E76" w:rsidRDefault="009348DF" w:rsidP="009348DF">
            <w:pPr>
              <w:pStyle w:val="Style3"/>
              <w:jc w:val="both"/>
            </w:pPr>
            <w:r w:rsidRPr="005C4E76">
              <w:t xml:space="preserve">The maximum annual ammonia process concentration (PC) under the proposed scenario </w:t>
            </w:r>
            <w:r w:rsidR="002977A3" w:rsidRPr="005C4E76">
              <w:t>was predicted to be</w:t>
            </w:r>
            <w:r w:rsidRPr="005C4E76">
              <w:t xml:space="preserve"> </w:t>
            </w:r>
            <w:r w:rsidR="004632E3" w:rsidRPr="005C4E76">
              <w:t xml:space="preserve">0.035 </w:t>
            </w:r>
            <w:r w:rsidRPr="005C4E76">
              <w:t xml:space="preserve"> µg/m</w:t>
            </w:r>
            <w:r w:rsidRPr="005C4E76">
              <w:rPr>
                <w:vertAlign w:val="superscript"/>
              </w:rPr>
              <w:t>3</w:t>
            </w:r>
            <w:r w:rsidRPr="005C4E76">
              <w:t xml:space="preserve"> representing </w:t>
            </w:r>
            <w:r w:rsidR="004632E3" w:rsidRPr="005C4E76">
              <w:t xml:space="preserve">3.5 </w:t>
            </w:r>
            <w:r w:rsidRPr="005C4E76">
              <w:t>% of the critical level. As this is</w:t>
            </w:r>
            <w:r w:rsidR="002A1D17" w:rsidRPr="005C4E76">
              <w:t xml:space="preserve"> more than </w:t>
            </w:r>
            <w:r w:rsidRPr="005C4E76">
              <w:t xml:space="preserve">1% of the critical level these emissions cannot be deemed insignificant. </w:t>
            </w:r>
          </w:p>
          <w:p w14:paraId="1F0C2630" w14:textId="77777777" w:rsidR="009348DF" w:rsidRPr="005C4E76" w:rsidRDefault="009348DF" w:rsidP="009348DF">
            <w:pPr>
              <w:pStyle w:val="Style3"/>
              <w:jc w:val="both"/>
            </w:pPr>
          </w:p>
          <w:p w14:paraId="47B34DF2" w14:textId="1DEFF6A3" w:rsidR="009348DF" w:rsidRPr="005C4E76" w:rsidRDefault="009348DF" w:rsidP="009348DF">
            <w:pPr>
              <w:pStyle w:val="Style3"/>
              <w:jc w:val="both"/>
            </w:pPr>
            <w:r w:rsidRPr="005C4E76">
              <w:t xml:space="preserve">However, the PC for the existing scenario </w:t>
            </w:r>
            <w:r w:rsidR="002977A3" w:rsidRPr="005C4E76">
              <w:t>was shown to be</w:t>
            </w:r>
            <w:r w:rsidRPr="005C4E76">
              <w:t xml:space="preserve"> </w:t>
            </w:r>
            <w:r w:rsidR="004632E3" w:rsidRPr="005C4E76">
              <w:t xml:space="preserve">0.046 </w:t>
            </w:r>
            <w:r w:rsidRPr="005C4E76">
              <w:t>µg/m</w:t>
            </w:r>
            <w:r w:rsidRPr="005C4E76">
              <w:rPr>
                <w:vertAlign w:val="superscript"/>
              </w:rPr>
              <w:t>3</w:t>
            </w:r>
            <w:r w:rsidRPr="005C4E76">
              <w:t xml:space="preserve"> which represents </w:t>
            </w:r>
            <w:r w:rsidR="004632E3" w:rsidRPr="005C4E76">
              <w:t>4.6</w:t>
            </w:r>
            <w:r w:rsidRPr="005C4E76">
              <w:t xml:space="preserve"> % of the critical level. This shows that the proposal will result in a betterment and hence there is no damage likely to this SSSI as a result of this permit variation.</w:t>
            </w:r>
          </w:p>
          <w:p w14:paraId="641265BE" w14:textId="77777777" w:rsidR="009348DF" w:rsidRPr="005C4E76" w:rsidRDefault="009348DF" w:rsidP="009348DF">
            <w:pPr>
              <w:pStyle w:val="Style3"/>
              <w:jc w:val="both"/>
            </w:pPr>
          </w:p>
          <w:p w14:paraId="0526B1AE" w14:textId="08562F39" w:rsidR="009348DF" w:rsidRPr="005C4E76" w:rsidRDefault="009348DF" w:rsidP="002977A3">
            <w:pPr>
              <w:pStyle w:val="Style3"/>
              <w:jc w:val="both"/>
            </w:pPr>
            <w:r w:rsidRPr="005C4E76">
              <w:t>As discussed above</w:t>
            </w:r>
            <w:r w:rsidR="002977A3" w:rsidRPr="005C4E76">
              <w:t>, this betterment is a result of mitigation proposed by the applicant</w:t>
            </w:r>
            <w:r w:rsidRPr="005C4E76">
              <w:t xml:space="preserve"> (see Cae Llwyn SSSI)</w:t>
            </w:r>
            <w:r w:rsidR="002977A3" w:rsidRPr="005C4E76">
              <w:t>.</w:t>
            </w:r>
          </w:p>
          <w:p w14:paraId="4EF79A26" w14:textId="77777777" w:rsidR="00F2605C" w:rsidRPr="005C4E76" w:rsidRDefault="00F2605C" w:rsidP="00F2605C">
            <w:pPr>
              <w:pStyle w:val="Default"/>
              <w:rPr>
                <w:rFonts w:ascii="Arial" w:hAnsi="Arial" w:cs="Arial"/>
                <w:b/>
                <w:bCs/>
                <w:color w:val="auto"/>
                <w:sz w:val="20"/>
                <w:szCs w:val="20"/>
              </w:rPr>
            </w:pPr>
          </w:p>
          <w:p w14:paraId="0BE18D15" w14:textId="0933167B" w:rsidR="00F2605C" w:rsidRPr="005C4E76" w:rsidRDefault="00F2605C" w:rsidP="00F2605C">
            <w:pPr>
              <w:pStyle w:val="Default"/>
              <w:rPr>
                <w:rFonts w:ascii="Arial" w:hAnsi="Arial" w:cs="Arial"/>
                <w:b/>
                <w:bCs/>
                <w:color w:val="auto"/>
                <w:sz w:val="20"/>
                <w:szCs w:val="20"/>
              </w:rPr>
            </w:pPr>
            <w:proofErr w:type="spellStart"/>
            <w:r w:rsidRPr="005C4E76">
              <w:rPr>
                <w:rFonts w:ascii="Arial" w:hAnsi="Arial" w:cs="Arial"/>
                <w:b/>
                <w:bCs/>
                <w:color w:val="auto"/>
                <w:sz w:val="20"/>
                <w:szCs w:val="20"/>
              </w:rPr>
              <w:t>Llanfawr</w:t>
            </w:r>
            <w:proofErr w:type="spellEnd"/>
            <w:r w:rsidRPr="005C4E76">
              <w:rPr>
                <w:rFonts w:ascii="Arial" w:hAnsi="Arial" w:cs="Arial"/>
                <w:b/>
                <w:bCs/>
                <w:color w:val="auto"/>
                <w:sz w:val="20"/>
                <w:szCs w:val="20"/>
              </w:rPr>
              <w:t xml:space="preserve"> Quarries</w:t>
            </w:r>
            <w:r w:rsidR="002A1D17" w:rsidRPr="005C4E76">
              <w:rPr>
                <w:rFonts w:ascii="Arial" w:hAnsi="Arial" w:cs="Arial"/>
                <w:b/>
                <w:bCs/>
                <w:color w:val="auto"/>
                <w:sz w:val="20"/>
                <w:szCs w:val="20"/>
              </w:rPr>
              <w:t>, Llandrindod Wells</w:t>
            </w:r>
            <w:r w:rsidR="004632E3" w:rsidRPr="005C4E76">
              <w:rPr>
                <w:rFonts w:ascii="Arial" w:hAnsi="Arial" w:cs="Arial"/>
                <w:b/>
                <w:bCs/>
                <w:color w:val="auto"/>
                <w:sz w:val="20"/>
                <w:szCs w:val="20"/>
              </w:rPr>
              <w:t xml:space="preserve"> </w:t>
            </w:r>
            <w:r w:rsidRPr="005C4E76">
              <w:rPr>
                <w:rFonts w:ascii="Arial" w:hAnsi="Arial" w:cs="Arial"/>
                <w:b/>
                <w:bCs/>
                <w:color w:val="auto"/>
                <w:sz w:val="20"/>
                <w:szCs w:val="20"/>
              </w:rPr>
              <w:t xml:space="preserve">SSSI  </w:t>
            </w:r>
          </w:p>
          <w:p w14:paraId="6186936B" w14:textId="6D5E615D" w:rsidR="00F2605C" w:rsidRPr="005C4E76" w:rsidRDefault="00F2605C" w:rsidP="00F2605C">
            <w:pPr>
              <w:pStyle w:val="Style3"/>
            </w:pPr>
            <w:r w:rsidRPr="005C4E76">
              <w:t>Features: Exposures of Ordovician rocks of the Llandeilo Series</w:t>
            </w:r>
          </w:p>
          <w:p w14:paraId="58CA2DCF" w14:textId="31653658" w:rsidR="002977A3" w:rsidRPr="005C4E76" w:rsidRDefault="002977A3" w:rsidP="00F2605C">
            <w:pPr>
              <w:pStyle w:val="Style3"/>
            </w:pPr>
          </w:p>
          <w:p w14:paraId="30FFBF3D" w14:textId="132C9F4C"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4632E3" w:rsidRPr="005C4E76">
              <w:rPr>
                <w:rFonts w:cs="Arial"/>
              </w:rPr>
              <w:t>3</w:t>
            </w:r>
            <w:r w:rsidR="00F1048E">
              <w:rPr>
                <w:rFonts w:cs="Arial"/>
              </w:rPr>
              <w:t>.0</w:t>
            </w:r>
            <w:r w:rsidRPr="005C4E76">
              <w:rPr>
                <w:rFonts w:cs="Arial"/>
              </w:rPr>
              <w:t xml:space="preserve"> μg/m</w:t>
            </w:r>
            <w:r w:rsidRPr="005C4E76">
              <w:rPr>
                <w:rFonts w:cs="Arial"/>
                <w:vertAlign w:val="superscript"/>
              </w:rPr>
              <w:t>3</w:t>
            </w:r>
            <w:r w:rsidRPr="005C4E76">
              <w:rPr>
                <w:rFonts w:cs="Arial"/>
              </w:rPr>
              <w:t xml:space="preserve"> (as detailed APIS).</w:t>
            </w:r>
          </w:p>
          <w:p w14:paraId="5E585EF9" w14:textId="77777777" w:rsidR="002977A3" w:rsidRPr="005C4E76" w:rsidRDefault="002977A3" w:rsidP="002977A3">
            <w:pPr>
              <w:pStyle w:val="Style3"/>
              <w:rPr>
                <w:rFonts w:cs="Arial"/>
              </w:rPr>
            </w:pPr>
          </w:p>
          <w:p w14:paraId="7F407229" w14:textId="60D07F6E" w:rsidR="002977A3" w:rsidRPr="005C4E76" w:rsidRDefault="002977A3" w:rsidP="002977A3">
            <w:pPr>
              <w:pStyle w:val="Style3"/>
              <w:jc w:val="both"/>
            </w:pPr>
            <w:r w:rsidRPr="005C4E76">
              <w:t xml:space="preserve">The maximum annual ammonia process concentration (PC) under the proposed scenario was predicted to be </w:t>
            </w:r>
            <w:r w:rsidR="004632E3" w:rsidRPr="005C4E76">
              <w:t>0.007</w:t>
            </w:r>
            <w:r w:rsidRPr="005C4E76">
              <w:t xml:space="preserve"> µg/m</w:t>
            </w:r>
            <w:r w:rsidRPr="005C4E76">
              <w:rPr>
                <w:vertAlign w:val="superscript"/>
              </w:rPr>
              <w:t>3</w:t>
            </w:r>
            <w:r w:rsidRPr="005C4E76">
              <w:t xml:space="preserve"> representing </w:t>
            </w:r>
            <w:r w:rsidR="004632E3" w:rsidRPr="005C4E76">
              <w:t xml:space="preserve">0.2 </w:t>
            </w:r>
            <w:r w:rsidRPr="005C4E76">
              <w:t xml:space="preserve">% of the critical level. As this is </w:t>
            </w:r>
            <w:r w:rsidR="002A1D17" w:rsidRPr="005C4E76">
              <w:t xml:space="preserve"> less than </w:t>
            </w:r>
            <w:r w:rsidRPr="005C4E76">
              <w:t xml:space="preserve">1% </w:t>
            </w:r>
            <w:r w:rsidR="004632E3" w:rsidRPr="005C4E76">
              <w:t>of the critical level, impact at this site can be screened out as insignificant.</w:t>
            </w:r>
          </w:p>
          <w:p w14:paraId="66688AD3" w14:textId="77777777" w:rsidR="002977A3" w:rsidRPr="005C4E76" w:rsidRDefault="002977A3" w:rsidP="002977A3">
            <w:pPr>
              <w:pStyle w:val="Style3"/>
              <w:jc w:val="both"/>
            </w:pPr>
          </w:p>
          <w:p w14:paraId="53A2AB46" w14:textId="5891226B" w:rsidR="002977A3" w:rsidRPr="005C4E76" w:rsidRDefault="004632E3" w:rsidP="002977A3">
            <w:pPr>
              <w:pStyle w:val="Style3"/>
              <w:jc w:val="both"/>
            </w:pPr>
            <w:r w:rsidRPr="005C4E76">
              <w:t>Additionally</w:t>
            </w:r>
            <w:r w:rsidR="002A1D17" w:rsidRPr="005C4E76">
              <w:t xml:space="preserve"> the variation will result in a betterment at the site where</w:t>
            </w:r>
            <w:r w:rsidRPr="005C4E76">
              <w:t xml:space="preserve"> </w:t>
            </w:r>
            <w:r w:rsidR="002977A3" w:rsidRPr="005C4E76">
              <w:t xml:space="preserve"> PC for the existing scenario was shown to be </w:t>
            </w:r>
            <w:r w:rsidR="002A1D17" w:rsidRPr="005C4E76">
              <w:t>0.009</w:t>
            </w:r>
            <w:r w:rsidR="002977A3" w:rsidRPr="005C4E76">
              <w:t xml:space="preserve"> µg/m</w:t>
            </w:r>
            <w:r w:rsidR="002977A3" w:rsidRPr="005C4E76">
              <w:rPr>
                <w:vertAlign w:val="superscript"/>
              </w:rPr>
              <w:t>3</w:t>
            </w:r>
            <w:r w:rsidR="002977A3" w:rsidRPr="005C4E76">
              <w:t xml:space="preserve"> which represents </w:t>
            </w:r>
            <w:r w:rsidR="002A1D17" w:rsidRPr="005C4E76">
              <w:t>0.3</w:t>
            </w:r>
            <w:r w:rsidR="002977A3" w:rsidRPr="005C4E76">
              <w:t xml:space="preserve"> % of the critical level. </w:t>
            </w:r>
          </w:p>
          <w:p w14:paraId="2291887A" w14:textId="77777777" w:rsidR="002977A3" w:rsidRPr="005C4E76" w:rsidRDefault="002977A3" w:rsidP="002977A3">
            <w:pPr>
              <w:pStyle w:val="Style3"/>
              <w:jc w:val="both"/>
            </w:pPr>
          </w:p>
          <w:p w14:paraId="12E290CF" w14:textId="0D780EB3" w:rsidR="002977A3" w:rsidRPr="005C4E76" w:rsidRDefault="002977A3" w:rsidP="002977A3">
            <w:pPr>
              <w:pStyle w:val="Style3"/>
              <w:jc w:val="both"/>
            </w:pPr>
            <w:r w:rsidRPr="005C4E76">
              <w:t>As discussed above, this betterment is a result of mitigation proposed by the applicant (see Cae Llwyn SSSI).</w:t>
            </w:r>
          </w:p>
          <w:p w14:paraId="02D2497D" w14:textId="77777777" w:rsidR="00F2605C" w:rsidRPr="005C4E76" w:rsidRDefault="00F2605C" w:rsidP="00F2605C">
            <w:pPr>
              <w:pStyle w:val="Default"/>
              <w:rPr>
                <w:rFonts w:ascii="Arial" w:hAnsi="Arial" w:cs="Arial"/>
                <w:b/>
                <w:bCs/>
                <w:color w:val="auto"/>
                <w:sz w:val="20"/>
                <w:szCs w:val="20"/>
              </w:rPr>
            </w:pPr>
          </w:p>
          <w:p w14:paraId="1AFAA87A" w14:textId="5AAB6A20" w:rsidR="00F2605C" w:rsidRPr="005C4E76" w:rsidRDefault="00F2605C" w:rsidP="00F2605C">
            <w:pPr>
              <w:pStyle w:val="Default"/>
              <w:rPr>
                <w:rFonts w:ascii="Arial" w:hAnsi="Arial" w:cs="Arial"/>
                <w:b/>
                <w:bCs/>
                <w:color w:val="auto"/>
                <w:sz w:val="20"/>
                <w:szCs w:val="20"/>
              </w:rPr>
            </w:pPr>
            <w:r w:rsidRPr="005C4E76">
              <w:rPr>
                <w:rFonts w:ascii="Arial" w:hAnsi="Arial" w:cs="Arial"/>
                <w:b/>
                <w:bCs/>
                <w:color w:val="auto"/>
                <w:sz w:val="20"/>
                <w:szCs w:val="20"/>
              </w:rPr>
              <w:t>Lake Wood</w:t>
            </w:r>
            <w:r w:rsidR="004632E3" w:rsidRPr="005C4E76">
              <w:rPr>
                <w:rFonts w:ascii="Arial" w:hAnsi="Arial" w:cs="Arial"/>
                <w:b/>
                <w:bCs/>
                <w:color w:val="auto"/>
                <w:sz w:val="20"/>
                <w:szCs w:val="20"/>
              </w:rPr>
              <w:t xml:space="preserve"> </w:t>
            </w:r>
            <w:r w:rsidRPr="005C4E76">
              <w:rPr>
                <w:rFonts w:ascii="Arial" w:hAnsi="Arial" w:cs="Arial"/>
                <w:b/>
                <w:bCs/>
                <w:color w:val="auto"/>
                <w:sz w:val="20"/>
                <w:szCs w:val="20"/>
              </w:rPr>
              <w:t xml:space="preserve">SSSI </w:t>
            </w:r>
          </w:p>
          <w:p w14:paraId="1D1E0E4A" w14:textId="5F4C2429" w:rsidR="00F2605C" w:rsidRPr="005C4E76" w:rsidRDefault="00F2605C" w:rsidP="00F2605C">
            <w:pPr>
              <w:pStyle w:val="Style3"/>
            </w:pPr>
            <w:r w:rsidRPr="005C4E76">
              <w:t>Features: Semi-natural broadleaved woodland</w:t>
            </w:r>
          </w:p>
          <w:p w14:paraId="07141F2D" w14:textId="29FCB281" w:rsidR="002977A3" w:rsidRPr="005C4E76" w:rsidRDefault="002977A3" w:rsidP="00F2605C">
            <w:pPr>
              <w:pStyle w:val="Style3"/>
            </w:pPr>
          </w:p>
          <w:p w14:paraId="0CA47AEF" w14:textId="29F64984"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4632E3" w:rsidRPr="005C4E76">
              <w:rPr>
                <w:rFonts w:cs="Arial"/>
              </w:rPr>
              <w:t>1</w:t>
            </w:r>
            <w:r w:rsidR="00F1048E">
              <w:rPr>
                <w:rFonts w:cs="Arial"/>
              </w:rPr>
              <w:t>.0</w:t>
            </w:r>
            <w:r w:rsidRPr="005C4E76">
              <w:rPr>
                <w:rFonts w:cs="Arial"/>
              </w:rPr>
              <w:t xml:space="preserve"> μg/m</w:t>
            </w:r>
            <w:r w:rsidRPr="005C4E76">
              <w:rPr>
                <w:rFonts w:cs="Arial"/>
                <w:vertAlign w:val="superscript"/>
              </w:rPr>
              <w:t>3</w:t>
            </w:r>
            <w:r w:rsidRPr="005C4E76">
              <w:rPr>
                <w:rFonts w:cs="Arial"/>
              </w:rPr>
              <w:t xml:space="preserve"> (as detailed APIS).</w:t>
            </w:r>
          </w:p>
          <w:p w14:paraId="1D0CE570" w14:textId="77777777" w:rsidR="002977A3" w:rsidRPr="005C4E76" w:rsidRDefault="002977A3" w:rsidP="002977A3">
            <w:pPr>
              <w:pStyle w:val="Style3"/>
              <w:rPr>
                <w:rFonts w:cs="Arial"/>
              </w:rPr>
            </w:pPr>
          </w:p>
          <w:p w14:paraId="12CABF86" w14:textId="4EAF8060" w:rsidR="002977A3" w:rsidRPr="005C4E76" w:rsidRDefault="002977A3" w:rsidP="002977A3">
            <w:pPr>
              <w:pStyle w:val="Style3"/>
              <w:jc w:val="both"/>
            </w:pPr>
            <w:r w:rsidRPr="005C4E76">
              <w:t xml:space="preserve">The maximum annual ammonia process concentration (PC) under the proposed scenario was predicted to be </w:t>
            </w:r>
            <w:r w:rsidR="004632E3" w:rsidRPr="005C4E76">
              <w:t>0.007</w:t>
            </w:r>
            <w:r w:rsidRPr="005C4E76">
              <w:t xml:space="preserve"> µg/m</w:t>
            </w:r>
            <w:r w:rsidRPr="005C4E76">
              <w:rPr>
                <w:vertAlign w:val="superscript"/>
              </w:rPr>
              <w:t>3</w:t>
            </w:r>
            <w:r w:rsidRPr="005C4E76">
              <w:t xml:space="preserve"> representing </w:t>
            </w:r>
            <w:r w:rsidR="004632E3" w:rsidRPr="005C4E76">
              <w:t xml:space="preserve">0.7 </w:t>
            </w:r>
            <w:r w:rsidRPr="005C4E76">
              <w:t xml:space="preserve">% of the critical level. As this is </w:t>
            </w:r>
            <w:r w:rsidR="002A1D17" w:rsidRPr="005C4E76">
              <w:t xml:space="preserve">less than </w:t>
            </w:r>
            <w:r w:rsidRPr="005C4E76">
              <w:t>1% of the critical level</w:t>
            </w:r>
            <w:r w:rsidR="004632E3" w:rsidRPr="005C4E76">
              <w:t xml:space="preserve">, impact at this site can be screened out as insignificant. </w:t>
            </w:r>
          </w:p>
          <w:p w14:paraId="07223640" w14:textId="77777777" w:rsidR="002977A3" w:rsidRPr="005C4E76" w:rsidRDefault="002977A3" w:rsidP="002977A3">
            <w:pPr>
              <w:pStyle w:val="Style3"/>
              <w:jc w:val="both"/>
            </w:pPr>
          </w:p>
          <w:p w14:paraId="505074F9" w14:textId="6AD41F17" w:rsidR="002A1D17" w:rsidRPr="005C4E76" w:rsidRDefault="002A1D17" w:rsidP="002A1D17">
            <w:pPr>
              <w:pStyle w:val="Style3"/>
              <w:jc w:val="both"/>
            </w:pPr>
            <w:r w:rsidRPr="005C4E76">
              <w:t>Additionally the variation will result in a betterment at the site where PC for the existing scenario was shown to be 0.009 µg/m</w:t>
            </w:r>
            <w:r w:rsidRPr="005C4E76">
              <w:rPr>
                <w:vertAlign w:val="superscript"/>
              </w:rPr>
              <w:t>3</w:t>
            </w:r>
            <w:r w:rsidRPr="005C4E76">
              <w:t xml:space="preserve"> which represents 0.9 % of the critical level. </w:t>
            </w:r>
          </w:p>
          <w:p w14:paraId="65122F19" w14:textId="77777777" w:rsidR="002977A3" w:rsidRPr="005C4E76" w:rsidRDefault="002977A3" w:rsidP="002977A3">
            <w:pPr>
              <w:pStyle w:val="Style3"/>
              <w:jc w:val="both"/>
            </w:pPr>
          </w:p>
          <w:p w14:paraId="05A5B165" w14:textId="77777777" w:rsidR="002977A3" w:rsidRPr="005C4E76" w:rsidRDefault="002977A3" w:rsidP="002977A3">
            <w:pPr>
              <w:pStyle w:val="Style3"/>
              <w:jc w:val="both"/>
            </w:pPr>
            <w:r w:rsidRPr="005C4E76">
              <w:t>As discussed above, this betterment is a result of mitigation proposed by the applicant (see Cae Llwyn SSSI).</w:t>
            </w:r>
          </w:p>
          <w:p w14:paraId="2516E8AD" w14:textId="77777777" w:rsidR="00F2605C" w:rsidRPr="005C4E76" w:rsidRDefault="00F2605C" w:rsidP="00F2605C">
            <w:pPr>
              <w:pStyle w:val="Default"/>
              <w:rPr>
                <w:rFonts w:ascii="Arial" w:hAnsi="Arial" w:cs="Arial"/>
                <w:b/>
                <w:bCs/>
                <w:color w:val="auto"/>
                <w:sz w:val="20"/>
                <w:szCs w:val="20"/>
              </w:rPr>
            </w:pPr>
          </w:p>
          <w:p w14:paraId="7AE90CBC" w14:textId="77777777" w:rsidR="00F2605C" w:rsidRPr="005C4E76" w:rsidRDefault="00F2605C" w:rsidP="00F2605C">
            <w:pPr>
              <w:pStyle w:val="Default"/>
              <w:rPr>
                <w:rFonts w:ascii="Arial" w:hAnsi="Arial" w:cs="Arial"/>
                <w:b/>
                <w:bCs/>
                <w:color w:val="auto"/>
                <w:sz w:val="20"/>
                <w:szCs w:val="20"/>
              </w:rPr>
            </w:pPr>
            <w:proofErr w:type="spellStart"/>
            <w:r w:rsidRPr="005C4E76">
              <w:rPr>
                <w:rFonts w:ascii="Arial" w:hAnsi="Arial" w:cs="Arial"/>
                <w:b/>
                <w:bCs/>
                <w:color w:val="auto"/>
                <w:sz w:val="20"/>
                <w:szCs w:val="20"/>
              </w:rPr>
              <w:t>Pentrosfa</w:t>
            </w:r>
            <w:proofErr w:type="spellEnd"/>
            <w:r w:rsidRPr="005C4E76">
              <w:rPr>
                <w:rFonts w:ascii="Arial" w:hAnsi="Arial" w:cs="Arial"/>
                <w:b/>
                <w:bCs/>
                <w:color w:val="auto"/>
                <w:sz w:val="20"/>
                <w:szCs w:val="20"/>
              </w:rPr>
              <w:t xml:space="preserve"> Mire SSSI </w:t>
            </w:r>
          </w:p>
          <w:p w14:paraId="1A0D6B28" w14:textId="6009853D" w:rsidR="002977A3" w:rsidRPr="005C4E76" w:rsidRDefault="00F2605C" w:rsidP="00F2605C">
            <w:pPr>
              <w:pStyle w:val="Style3"/>
            </w:pPr>
            <w:r w:rsidRPr="005C4E76">
              <w:t>Features: Marshy grassland, Mixture of Wetland Habitats, rare lesser tussock-sedge,</w:t>
            </w:r>
            <w:r w:rsidRPr="005C4E76">
              <w:rPr>
                <w:i/>
                <w:iCs/>
              </w:rPr>
              <w:t xml:space="preserve"> r</w:t>
            </w:r>
            <w:r w:rsidRPr="005C4E76">
              <w:t>are broad-leaved cottongrass</w:t>
            </w:r>
          </w:p>
          <w:p w14:paraId="684953A5" w14:textId="601ABCA7" w:rsidR="002977A3" w:rsidRPr="005C4E76" w:rsidRDefault="002977A3" w:rsidP="00F2605C">
            <w:pPr>
              <w:pStyle w:val="Style3"/>
            </w:pPr>
          </w:p>
          <w:p w14:paraId="0ECF332D" w14:textId="072819DA"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4632E3" w:rsidRPr="005C4E76">
              <w:rPr>
                <w:rFonts w:cs="Arial"/>
              </w:rPr>
              <w:t>3</w:t>
            </w:r>
            <w:r w:rsidR="00F1048E">
              <w:rPr>
                <w:rFonts w:cs="Arial"/>
              </w:rPr>
              <w:t>.0</w:t>
            </w:r>
            <w:r w:rsidRPr="005C4E76">
              <w:rPr>
                <w:rFonts w:cs="Arial"/>
              </w:rPr>
              <w:t xml:space="preserve"> μg/m</w:t>
            </w:r>
            <w:r w:rsidRPr="005C4E76">
              <w:rPr>
                <w:rFonts w:cs="Arial"/>
                <w:vertAlign w:val="superscript"/>
              </w:rPr>
              <w:t>3</w:t>
            </w:r>
            <w:r w:rsidRPr="005C4E76">
              <w:rPr>
                <w:rFonts w:cs="Arial"/>
              </w:rPr>
              <w:t xml:space="preserve"> (as detailed APIS).</w:t>
            </w:r>
          </w:p>
          <w:p w14:paraId="3DEAF6BA" w14:textId="77777777" w:rsidR="002977A3" w:rsidRPr="005C4E76" w:rsidRDefault="002977A3" w:rsidP="002977A3">
            <w:pPr>
              <w:pStyle w:val="Style3"/>
              <w:rPr>
                <w:rFonts w:cs="Arial"/>
              </w:rPr>
            </w:pPr>
          </w:p>
          <w:p w14:paraId="7191F171" w14:textId="11C77C14" w:rsidR="00DF74E1" w:rsidRPr="005C4E76" w:rsidRDefault="002977A3" w:rsidP="00DF74E1">
            <w:pPr>
              <w:pStyle w:val="Style3"/>
              <w:jc w:val="both"/>
            </w:pPr>
            <w:r w:rsidRPr="005C4E76">
              <w:t xml:space="preserve">The maximum annual ammonia process concentration (PC) under the proposed scenario was predicted to be </w:t>
            </w:r>
            <w:r w:rsidR="004632E3" w:rsidRPr="005C4E76">
              <w:t>0.003</w:t>
            </w:r>
            <w:r w:rsidRPr="005C4E76">
              <w:t xml:space="preserve"> µg/m</w:t>
            </w:r>
            <w:r w:rsidRPr="005C4E76">
              <w:rPr>
                <w:vertAlign w:val="superscript"/>
              </w:rPr>
              <w:t>3</w:t>
            </w:r>
            <w:r w:rsidRPr="005C4E76">
              <w:t xml:space="preserve"> representing </w:t>
            </w:r>
            <w:r w:rsidR="004632E3" w:rsidRPr="005C4E76">
              <w:t xml:space="preserve">0.1 </w:t>
            </w:r>
            <w:r w:rsidRPr="005C4E76">
              <w:t xml:space="preserve">% of the critical level. </w:t>
            </w:r>
            <w:r w:rsidR="00DF74E1" w:rsidRPr="005C4E76">
              <w:t xml:space="preserve">As this is </w:t>
            </w:r>
            <w:r w:rsidR="002A1D17" w:rsidRPr="005C4E76">
              <w:t xml:space="preserve">less than </w:t>
            </w:r>
            <w:r w:rsidR="00DF74E1" w:rsidRPr="005C4E76">
              <w:t xml:space="preserve">1% of the critical level, impact at this site can be screened out as insignificant. </w:t>
            </w:r>
          </w:p>
          <w:p w14:paraId="21BF1C9B" w14:textId="06E865DA" w:rsidR="002977A3" w:rsidRPr="005C4E76" w:rsidRDefault="002977A3" w:rsidP="002977A3">
            <w:pPr>
              <w:pStyle w:val="Style3"/>
              <w:jc w:val="both"/>
            </w:pPr>
          </w:p>
          <w:p w14:paraId="7251C156" w14:textId="4B3C1266" w:rsidR="002A1D17" w:rsidRPr="005C4E76" w:rsidRDefault="002A1D17" w:rsidP="002A1D17">
            <w:pPr>
              <w:pStyle w:val="Style3"/>
              <w:jc w:val="both"/>
            </w:pPr>
            <w:r w:rsidRPr="005C4E76">
              <w:t xml:space="preserve">Additionally modelling highlighted the variation will </w:t>
            </w:r>
            <w:r w:rsidR="003B0A6A" w:rsidRPr="005C4E76">
              <w:t xml:space="preserve">result in a small betterment where </w:t>
            </w:r>
            <w:r w:rsidRPr="005C4E76">
              <w:t>PC for the existing scenario was shown to be 0.004 µg/m</w:t>
            </w:r>
            <w:r w:rsidRPr="005C4E76">
              <w:rPr>
                <w:vertAlign w:val="superscript"/>
              </w:rPr>
              <w:t>3</w:t>
            </w:r>
            <w:r w:rsidRPr="005C4E76">
              <w:t xml:space="preserve"> which </w:t>
            </w:r>
            <w:r w:rsidR="003B0A6A" w:rsidRPr="005C4E76">
              <w:t>also represents</w:t>
            </w:r>
            <w:r w:rsidRPr="005C4E76">
              <w:t xml:space="preserve"> 0.1 % of the critical level. </w:t>
            </w:r>
          </w:p>
          <w:p w14:paraId="4991A980" w14:textId="77777777" w:rsidR="002977A3" w:rsidRPr="005C4E76" w:rsidRDefault="002977A3" w:rsidP="002977A3">
            <w:pPr>
              <w:pStyle w:val="Style3"/>
              <w:jc w:val="both"/>
            </w:pPr>
          </w:p>
          <w:p w14:paraId="74205CDA" w14:textId="77777777" w:rsidR="002977A3" w:rsidRPr="005C4E76" w:rsidRDefault="002977A3" w:rsidP="002977A3">
            <w:pPr>
              <w:pStyle w:val="Style3"/>
              <w:jc w:val="both"/>
            </w:pPr>
            <w:r w:rsidRPr="005C4E76">
              <w:t>As discussed above, this betterment is a result of mitigation proposed by the applicant (see Cae Llwyn SSSI).</w:t>
            </w:r>
          </w:p>
          <w:p w14:paraId="1F250261" w14:textId="77777777" w:rsidR="00F2605C" w:rsidRPr="005C4E76" w:rsidRDefault="00F2605C" w:rsidP="00F2605C">
            <w:pPr>
              <w:pStyle w:val="Default"/>
              <w:rPr>
                <w:rFonts w:ascii="Arial" w:hAnsi="Arial" w:cs="Arial"/>
                <w:b/>
                <w:bCs/>
                <w:color w:val="auto"/>
                <w:sz w:val="20"/>
                <w:szCs w:val="20"/>
              </w:rPr>
            </w:pPr>
          </w:p>
          <w:p w14:paraId="43E03C41" w14:textId="73EC23F1" w:rsidR="00F2605C" w:rsidRPr="005C4E76" w:rsidRDefault="00F2605C" w:rsidP="00F2605C">
            <w:pPr>
              <w:pStyle w:val="Default"/>
              <w:rPr>
                <w:rFonts w:ascii="Arial" w:hAnsi="Arial" w:cs="Arial"/>
                <w:b/>
                <w:bCs/>
                <w:color w:val="auto"/>
                <w:sz w:val="20"/>
                <w:szCs w:val="20"/>
              </w:rPr>
            </w:pPr>
            <w:r w:rsidRPr="005C4E76">
              <w:rPr>
                <w:rFonts w:ascii="Arial" w:hAnsi="Arial" w:cs="Arial"/>
                <w:b/>
                <w:bCs/>
                <w:color w:val="auto"/>
                <w:sz w:val="20"/>
                <w:szCs w:val="20"/>
              </w:rPr>
              <w:t xml:space="preserve">Crabtree Green Meadows SSSI </w:t>
            </w:r>
          </w:p>
          <w:p w14:paraId="0C7456DE" w14:textId="4D61296E" w:rsidR="00F2605C" w:rsidRPr="005C4E76" w:rsidRDefault="00F2605C" w:rsidP="00F2605C">
            <w:pPr>
              <w:pStyle w:val="Style3"/>
            </w:pPr>
            <w:r w:rsidRPr="005C4E76">
              <w:t>Features: Unimproved neutral grassland</w:t>
            </w:r>
          </w:p>
          <w:p w14:paraId="237F527B" w14:textId="668BF347" w:rsidR="002977A3" w:rsidRPr="005C4E76" w:rsidRDefault="002977A3" w:rsidP="00F2605C">
            <w:pPr>
              <w:pStyle w:val="Style3"/>
            </w:pPr>
          </w:p>
          <w:p w14:paraId="12C389AE" w14:textId="13F41CC6"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4632E3" w:rsidRPr="005C4E76">
              <w:rPr>
                <w:rFonts w:cs="Arial"/>
              </w:rPr>
              <w:t>3</w:t>
            </w:r>
            <w:r w:rsidR="00F1048E">
              <w:rPr>
                <w:rFonts w:cs="Arial"/>
              </w:rPr>
              <w:t>.0</w:t>
            </w:r>
            <w:r w:rsidRPr="005C4E76">
              <w:rPr>
                <w:rFonts w:cs="Arial"/>
              </w:rPr>
              <w:t xml:space="preserve"> μg/m</w:t>
            </w:r>
            <w:r w:rsidRPr="005C4E76">
              <w:rPr>
                <w:rFonts w:cs="Arial"/>
                <w:vertAlign w:val="superscript"/>
              </w:rPr>
              <w:t>3</w:t>
            </w:r>
            <w:r w:rsidRPr="005C4E76">
              <w:rPr>
                <w:rFonts w:cs="Arial"/>
              </w:rPr>
              <w:t xml:space="preserve"> (as detailed APIS).</w:t>
            </w:r>
          </w:p>
          <w:p w14:paraId="7285A3A9" w14:textId="77777777" w:rsidR="002977A3" w:rsidRPr="005C4E76" w:rsidRDefault="002977A3" w:rsidP="002977A3">
            <w:pPr>
              <w:pStyle w:val="Style3"/>
              <w:rPr>
                <w:rFonts w:cs="Arial"/>
              </w:rPr>
            </w:pPr>
          </w:p>
          <w:p w14:paraId="3C76BBCD" w14:textId="3C3E92C0" w:rsidR="00DF74E1" w:rsidRPr="005C4E76" w:rsidRDefault="002977A3" w:rsidP="00DF74E1">
            <w:pPr>
              <w:pStyle w:val="Style3"/>
              <w:jc w:val="both"/>
            </w:pPr>
            <w:r w:rsidRPr="005C4E76">
              <w:t xml:space="preserve">The maximum annual ammonia process concentration (PC) under the proposed scenario was predicted to be </w:t>
            </w:r>
            <w:r w:rsidR="00DF74E1" w:rsidRPr="005C4E76">
              <w:t>0.0004</w:t>
            </w:r>
            <w:r w:rsidRPr="005C4E76">
              <w:t xml:space="preserve"> µg/m</w:t>
            </w:r>
            <w:r w:rsidRPr="005C4E76">
              <w:rPr>
                <w:vertAlign w:val="superscript"/>
              </w:rPr>
              <w:t>3</w:t>
            </w:r>
            <w:r w:rsidRPr="005C4E76">
              <w:t xml:space="preserve"> representing </w:t>
            </w:r>
            <w:r w:rsidR="00DF74E1" w:rsidRPr="005C4E76">
              <w:t xml:space="preserve">0.1 </w:t>
            </w:r>
            <w:r w:rsidRPr="005C4E76">
              <w:t xml:space="preserve">% of the critical level. </w:t>
            </w:r>
            <w:r w:rsidR="00DF74E1" w:rsidRPr="005C4E76">
              <w:t xml:space="preserve">As this is </w:t>
            </w:r>
            <w:r w:rsidR="002A1D17" w:rsidRPr="005C4E76">
              <w:t xml:space="preserve">less than </w:t>
            </w:r>
            <w:r w:rsidR="00DF74E1" w:rsidRPr="005C4E76">
              <w:t xml:space="preserve">1% of the critical level, impact at this site can be screened out as insignificant. </w:t>
            </w:r>
          </w:p>
          <w:p w14:paraId="59248739" w14:textId="320F8E80" w:rsidR="002977A3" w:rsidRPr="005C4E76" w:rsidRDefault="002977A3" w:rsidP="002977A3">
            <w:pPr>
              <w:pStyle w:val="Style3"/>
              <w:jc w:val="both"/>
            </w:pPr>
          </w:p>
          <w:p w14:paraId="4572EC10" w14:textId="62F1A541" w:rsidR="002A1D17" w:rsidRPr="005C4E76" w:rsidRDefault="002A1D17" w:rsidP="002A1D17">
            <w:pPr>
              <w:pStyle w:val="Style3"/>
              <w:jc w:val="both"/>
            </w:pPr>
            <w:r w:rsidRPr="005C4E76">
              <w:t xml:space="preserve">Additionally the variation will result in a betterment at the site where PC for the existing scenario was shown to be </w:t>
            </w:r>
            <w:r w:rsidR="003B0A6A" w:rsidRPr="005C4E76">
              <w:t>0.0069</w:t>
            </w:r>
            <w:r w:rsidRPr="005C4E76">
              <w:t xml:space="preserve"> µg/m</w:t>
            </w:r>
            <w:r w:rsidRPr="005C4E76">
              <w:rPr>
                <w:vertAlign w:val="superscript"/>
              </w:rPr>
              <w:t>3</w:t>
            </w:r>
            <w:r w:rsidRPr="005C4E76">
              <w:t xml:space="preserve"> which represents </w:t>
            </w:r>
            <w:r w:rsidR="003B0A6A" w:rsidRPr="005C4E76">
              <w:t>0.2</w:t>
            </w:r>
            <w:r w:rsidRPr="005C4E76">
              <w:t xml:space="preserve"> % of the critical level. </w:t>
            </w:r>
          </w:p>
          <w:p w14:paraId="4E29333F" w14:textId="77777777" w:rsidR="002977A3" w:rsidRPr="005C4E76" w:rsidRDefault="002977A3" w:rsidP="002977A3">
            <w:pPr>
              <w:pStyle w:val="Style3"/>
              <w:jc w:val="both"/>
            </w:pPr>
          </w:p>
          <w:p w14:paraId="46C46A15" w14:textId="6FCFE379" w:rsidR="00D26DAF" w:rsidRPr="005C4E76" w:rsidRDefault="002977A3" w:rsidP="004C7E4F">
            <w:pPr>
              <w:pStyle w:val="Style3"/>
              <w:jc w:val="both"/>
            </w:pPr>
            <w:r w:rsidRPr="005C4E76">
              <w:t>As discussed above, this betterment is a result of mitigation proposed by the applicant (see Cae Llwyn SSSI).</w:t>
            </w:r>
          </w:p>
          <w:p w14:paraId="6635408A" w14:textId="77777777" w:rsidR="00F2605C" w:rsidRPr="005C4E76" w:rsidRDefault="00F2605C" w:rsidP="00F2605C">
            <w:pPr>
              <w:pStyle w:val="Default"/>
              <w:rPr>
                <w:rFonts w:ascii="Arial" w:hAnsi="Arial" w:cs="Arial"/>
                <w:b/>
                <w:bCs/>
                <w:color w:val="auto"/>
                <w:sz w:val="20"/>
                <w:szCs w:val="20"/>
              </w:rPr>
            </w:pPr>
          </w:p>
          <w:p w14:paraId="67E14F1C" w14:textId="38ED669B" w:rsidR="00F2605C" w:rsidRPr="005C4E76" w:rsidRDefault="00F2605C" w:rsidP="00F2605C">
            <w:pPr>
              <w:pStyle w:val="Default"/>
              <w:rPr>
                <w:rFonts w:ascii="Arial" w:hAnsi="Arial" w:cs="Arial"/>
                <w:b/>
                <w:bCs/>
                <w:color w:val="auto"/>
                <w:sz w:val="20"/>
                <w:szCs w:val="20"/>
              </w:rPr>
            </w:pPr>
            <w:proofErr w:type="spellStart"/>
            <w:r w:rsidRPr="005C4E76">
              <w:rPr>
                <w:rFonts w:ascii="Arial" w:hAnsi="Arial" w:cs="Arial"/>
                <w:b/>
                <w:bCs/>
                <w:color w:val="auto"/>
                <w:sz w:val="20"/>
                <w:szCs w:val="20"/>
              </w:rPr>
              <w:t>Gweunydd</w:t>
            </w:r>
            <w:proofErr w:type="spellEnd"/>
            <w:r w:rsidRPr="005C4E76">
              <w:rPr>
                <w:rFonts w:ascii="Arial" w:hAnsi="Arial" w:cs="Arial"/>
                <w:b/>
                <w:bCs/>
                <w:color w:val="auto"/>
                <w:sz w:val="20"/>
                <w:szCs w:val="20"/>
              </w:rPr>
              <w:t xml:space="preserve"> Coch-Y-</w:t>
            </w:r>
            <w:proofErr w:type="spellStart"/>
            <w:r w:rsidRPr="005C4E76">
              <w:rPr>
                <w:rFonts w:ascii="Arial" w:hAnsi="Arial" w:cs="Arial"/>
                <w:b/>
                <w:bCs/>
                <w:color w:val="auto"/>
                <w:sz w:val="20"/>
                <w:szCs w:val="20"/>
              </w:rPr>
              <w:t>Dwst</w:t>
            </w:r>
            <w:proofErr w:type="spellEnd"/>
            <w:r w:rsidRPr="005C4E76">
              <w:rPr>
                <w:rFonts w:ascii="Arial" w:hAnsi="Arial" w:cs="Arial"/>
                <w:b/>
                <w:bCs/>
                <w:color w:val="auto"/>
                <w:sz w:val="20"/>
                <w:szCs w:val="20"/>
              </w:rPr>
              <w:t xml:space="preserve"> SSSI </w:t>
            </w:r>
          </w:p>
          <w:p w14:paraId="49A4E4A0" w14:textId="6C5CDDB9" w:rsidR="00F2605C" w:rsidRPr="005C4E76" w:rsidRDefault="00F2605C" w:rsidP="00F2605C">
            <w:pPr>
              <w:pStyle w:val="Style3"/>
            </w:pPr>
            <w:r w:rsidRPr="005C4E76">
              <w:t>Features: Unimproved acidic grassland, Unimproved neutral grassland</w:t>
            </w:r>
          </w:p>
          <w:p w14:paraId="41B2FB97" w14:textId="0A6AB397" w:rsidR="002977A3" w:rsidRPr="005C4E76" w:rsidRDefault="002977A3" w:rsidP="00F2605C">
            <w:pPr>
              <w:pStyle w:val="Style3"/>
            </w:pPr>
          </w:p>
          <w:p w14:paraId="34F8CD33" w14:textId="0E521F88"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DF74E1" w:rsidRPr="005C4E76">
              <w:rPr>
                <w:rFonts w:cs="Arial"/>
              </w:rPr>
              <w:t>3</w:t>
            </w:r>
            <w:r w:rsidR="00F1048E">
              <w:rPr>
                <w:rFonts w:cs="Arial"/>
              </w:rPr>
              <w:t>.0</w:t>
            </w:r>
            <w:r w:rsidRPr="005C4E76">
              <w:rPr>
                <w:rFonts w:cs="Arial"/>
              </w:rPr>
              <w:t xml:space="preserve"> μg/m</w:t>
            </w:r>
            <w:r w:rsidRPr="005C4E76">
              <w:rPr>
                <w:rFonts w:cs="Arial"/>
                <w:vertAlign w:val="superscript"/>
              </w:rPr>
              <w:t>3</w:t>
            </w:r>
            <w:r w:rsidRPr="005C4E76">
              <w:rPr>
                <w:rFonts w:cs="Arial"/>
              </w:rPr>
              <w:t xml:space="preserve"> (as detailed APIS).</w:t>
            </w:r>
          </w:p>
          <w:p w14:paraId="47E4F6D7" w14:textId="77777777" w:rsidR="002977A3" w:rsidRPr="005C4E76" w:rsidRDefault="002977A3" w:rsidP="002977A3">
            <w:pPr>
              <w:pStyle w:val="Style3"/>
              <w:rPr>
                <w:rFonts w:cs="Arial"/>
              </w:rPr>
            </w:pPr>
          </w:p>
          <w:p w14:paraId="135B6B9B" w14:textId="261DBC07" w:rsidR="00DF74E1" w:rsidRPr="005C4E76" w:rsidRDefault="002977A3" w:rsidP="00DF74E1">
            <w:pPr>
              <w:pStyle w:val="Style3"/>
              <w:jc w:val="both"/>
            </w:pPr>
            <w:r w:rsidRPr="005C4E76">
              <w:t xml:space="preserve">The maximum annual ammonia process concentration (PC) under the proposed scenario was predicted to be </w:t>
            </w:r>
            <w:r w:rsidR="00DF74E1" w:rsidRPr="005C4E76">
              <w:t>0.005</w:t>
            </w:r>
            <w:r w:rsidRPr="005C4E76">
              <w:t xml:space="preserve"> µg/m</w:t>
            </w:r>
            <w:r w:rsidRPr="005C4E76">
              <w:rPr>
                <w:vertAlign w:val="superscript"/>
              </w:rPr>
              <w:t>3</w:t>
            </w:r>
            <w:r w:rsidRPr="005C4E76">
              <w:t xml:space="preserve"> representing </w:t>
            </w:r>
            <w:r w:rsidR="00DF74E1" w:rsidRPr="005C4E76">
              <w:t xml:space="preserve">0.2 </w:t>
            </w:r>
            <w:r w:rsidRPr="005C4E76">
              <w:t xml:space="preserve">% of the critical level. </w:t>
            </w:r>
            <w:r w:rsidR="00DF74E1" w:rsidRPr="005C4E76">
              <w:t xml:space="preserve">As this is </w:t>
            </w:r>
            <w:r w:rsidR="002A1D17" w:rsidRPr="005C4E76">
              <w:t xml:space="preserve">more than </w:t>
            </w:r>
            <w:r w:rsidR="00DF74E1" w:rsidRPr="005C4E76">
              <w:t xml:space="preserve">1% of the critical level, impact at this site can be screened out as insignificant. </w:t>
            </w:r>
          </w:p>
          <w:p w14:paraId="34704672" w14:textId="353BC43E" w:rsidR="002977A3" w:rsidRPr="005C4E76" w:rsidRDefault="002977A3" w:rsidP="002977A3">
            <w:pPr>
              <w:pStyle w:val="Style3"/>
              <w:jc w:val="both"/>
            </w:pPr>
          </w:p>
          <w:p w14:paraId="2C9F5097" w14:textId="0C2461AB" w:rsidR="003B0A6A" w:rsidRPr="005C4E76" w:rsidRDefault="003B0A6A" w:rsidP="003B0A6A">
            <w:pPr>
              <w:pStyle w:val="Style3"/>
              <w:jc w:val="both"/>
            </w:pPr>
            <w:r w:rsidRPr="005C4E76">
              <w:t>Additionally modelling highlighted the variation will result in a small betterment where PC for the existing scenario was shown to be 0.006 µg/m</w:t>
            </w:r>
            <w:r w:rsidRPr="005C4E76">
              <w:rPr>
                <w:vertAlign w:val="superscript"/>
              </w:rPr>
              <w:t>3</w:t>
            </w:r>
            <w:r w:rsidRPr="005C4E76">
              <w:t xml:space="preserve"> which also represents 0.2 % of the critical level. </w:t>
            </w:r>
          </w:p>
          <w:p w14:paraId="2E2330DC" w14:textId="77777777" w:rsidR="002977A3" w:rsidRPr="005C4E76" w:rsidRDefault="002977A3" w:rsidP="002977A3">
            <w:pPr>
              <w:pStyle w:val="Style3"/>
              <w:jc w:val="both"/>
            </w:pPr>
          </w:p>
          <w:p w14:paraId="17162AB0" w14:textId="77777777" w:rsidR="002977A3" w:rsidRPr="005C4E76" w:rsidRDefault="002977A3" w:rsidP="002977A3">
            <w:pPr>
              <w:pStyle w:val="Style3"/>
              <w:jc w:val="both"/>
            </w:pPr>
            <w:r w:rsidRPr="005C4E76">
              <w:t>As discussed above, this betterment is a result of mitigation proposed by the applicant (see Cae Llwyn SSSI).</w:t>
            </w:r>
          </w:p>
          <w:p w14:paraId="55E3A6D7" w14:textId="77777777" w:rsidR="00F2605C" w:rsidRPr="005C4E76" w:rsidRDefault="00F2605C" w:rsidP="00F2605C">
            <w:pPr>
              <w:pStyle w:val="Default"/>
              <w:rPr>
                <w:rFonts w:ascii="Arial" w:hAnsi="Arial" w:cs="Arial"/>
                <w:b/>
                <w:bCs/>
                <w:color w:val="auto"/>
                <w:sz w:val="20"/>
                <w:szCs w:val="20"/>
              </w:rPr>
            </w:pPr>
          </w:p>
          <w:p w14:paraId="16B831D1" w14:textId="32AEB6DA" w:rsidR="00F2605C" w:rsidRPr="005C4E76" w:rsidRDefault="00F2605C" w:rsidP="00F2605C">
            <w:pPr>
              <w:pStyle w:val="Default"/>
              <w:rPr>
                <w:rFonts w:ascii="Arial" w:hAnsi="Arial" w:cs="Arial"/>
                <w:b/>
                <w:bCs/>
                <w:color w:val="auto"/>
                <w:sz w:val="20"/>
                <w:szCs w:val="20"/>
              </w:rPr>
            </w:pPr>
            <w:r w:rsidRPr="005C4E76">
              <w:rPr>
                <w:rFonts w:ascii="Arial" w:hAnsi="Arial" w:cs="Arial"/>
                <w:b/>
                <w:bCs/>
                <w:color w:val="auto"/>
                <w:sz w:val="20"/>
                <w:szCs w:val="20"/>
              </w:rPr>
              <w:t xml:space="preserve">Coed </w:t>
            </w:r>
            <w:proofErr w:type="spellStart"/>
            <w:r w:rsidRPr="005C4E76">
              <w:rPr>
                <w:rFonts w:ascii="Arial" w:hAnsi="Arial" w:cs="Arial"/>
                <w:b/>
                <w:bCs/>
                <w:color w:val="auto"/>
                <w:sz w:val="20"/>
                <w:szCs w:val="20"/>
              </w:rPr>
              <w:t>Aberdulas</w:t>
            </w:r>
            <w:proofErr w:type="spellEnd"/>
            <w:r w:rsidRPr="005C4E76">
              <w:rPr>
                <w:rFonts w:ascii="Arial" w:hAnsi="Arial" w:cs="Arial"/>
                <w:b/>
                <w:bCs/>
                <w:color w:val="auto"/>
                <w:sz w:val="20"/>
                <w:szCs w:val="20"/>
              </w:rPr>
              <w:t xml:space="preserve"> SSSI </w:t>
            </w:r>
          </w:p>
          <w:p w14:paraId="335BED14" w14:textId="0CE55DF6" w:rsidR="00F2605C" w:rsidRPr="005C4E76" w:rsidRDefault="00F2605C" w:rsidP="00F2605C">
            <w:pPr>
              <w:pStyle w:val="Style3"/>
            </w:pPr>
            <w:r w:rsidRPr="005C4E76">
              <w:t>Features: Broadleaved woodland, Otter, Atlantic Salmon, Bullhead</w:t>
            </w:r>
          </w:p>
          <w:p w14:paraId="5652563F" w14:textId="2FC38B59" w:rsidR="002977A3" w:rsidRPr="005C4E76" w:rsidRDefault="002977A3" w:rsidP="00F2605C">
            <w:pPr>
              <w:pStyle w:val="Style3"/>
            </w:pPr>
          </w:p>
          <w:p w14:paraId="6AB2B315" w14:textId="078B75BC"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DF74E1" w:rsidRPr="005C4E76">
              <w:rPr>
                <w:rFonts w:cs="Arial"/>
              </w:rPr>
              <w:t>1.0</w:t>
            </w:r>
            <w:r w:rsidRPr="005C4E76">
              <w:rPr>
                <w:rFonts w:cs="Arial"/>
              </w:rPr>
              <w:t xml:space="preserve"> μg/m</w:t>
            </w:r>
            <w:r w:rsidRPr="005C4E76">
              <w:rPr>
                <w:rFonts w:cs="Arial"/>
                <w:vertAlign w:val="superscript"/>
              </w:rPr>
              <w:t>3</w:t>
            </w:r>
            <w:r w:rsidRPr="005C4E76">
              <w:rPr>
                <w:rFonts w:cs="Arial"/>
              </w:rPr>
              <w:t xml:space="preserve"> (as detailed APIS).</w:t>
            </w:r>
          </w:p>
          <w:p w14:paraId="648D2E54" w14:textId="77777777" w:rsidR="002977A3" w:rsidRPr="005C4E76" w:rsidRDefault="002977A3" w:rsidP="002977A3">
            <w:pPr>
              <w:pStyle w:val="Style3"/>
              <w:rPr>
                <w:rFonts w:cs="Arial"/>
              </w:rPr>
            </w:pPr>
          </w:p>
          <w:p w14:paraId="0DED4D96" w14:textId="699CBE12" w:rsidR="00DF74E1" w:rsidRPr="005C4E76" w:rsidRDefault="002977A3" w:rsidP="00DF74E1">
            <w:pPr>
              <w:pStyle w:val="Style3"/>
              <w:jc w:val="both"/>
            </w:pPr>
            <w:r w:rsidRPr="005C4E76">
              <w:t xml:space="preserve">The maximum annual ammonia process concentration (PC) under the proposed scenario was predicted to be </w:t>
            </w:r>
            <w:r w:rsidR="00DF74E1" w:rsidRPr="005C4E76">
              <w:t>0.006</w:t>
            </w:r>
            <w:r w:rsidRPr="005C4E76">
              <w:t xml:space="preserve"> µg/m</w:t>
            </w:r>
            <w:r w:rsidRPr="005C4E76">
              <w:rPr>
                <w:vertAlign w:val="superscript"/>
              </w:rPr>
              <w:t>3</w:t>
            </w:r>
            <w:r w:rsidRPr="005C4E76">
              <w:t xml:space="preserve"> representing </w:t>
            </w:r>
            <w:r w:rsidR="00DF74E1" w:rsidRPr="005C4E76">
              <w:t xml:space="preserve">0.6 </w:t>
            </w:r>
            <w:r w:rsidRPr="005C4E76">
              <w:t xml:space="preserve">% of the critical level. </w:t>
            </w:r>
            <w:r w:rsidR="00DF74E1" w:rsidRPr="005C4E76">
              <w:t xml:space="preserve">As this is </w:t>
            </w:r>
            <w:r w:rsidR="002A1D17" w:rsidRPr="005C4E76">
              <w:t xml:space="preserve">less than </w:t>
            </w:r>
            <w:r w:rsidR="00DF74E1" w:rsidRPr="005C4E76">
              <w:t xml:space="preserve">1% of the critical level, impact at this site can be screened out as insignificant. </w:t>
            </w:r>
          </w:p>
          <w:p w14:paraId="3C3146ED" w14:textId="63C61D00" w:rsidR="002977A3" w:rsidRPr="005C4E76" w:rsidRDefault="002977A3" w:rsidP="002977A3">
            <w:pPr>
              <w:pStyle w:val="Style3"/>
              <w:jc w:val="both"/>
            </w:pPr>
          </w:p>
          <w:p w14:paraId="64D70A56" w14:textId="6BF3E847" w:rsidR="002A1D17" w:rsidRPr="005C4E76" w:rsidRDefault="002A1D17" w:rsidP="002A1D17">
            <w:pPr>
              <w:pStyle w:val="Style3"/>
              <w:jc w:val="both"/>
            </w:pPr>
            <w:r w:rsidRPr="005C4E76">
              <w:t xml:space="preserve">Additionally the variation will result in a betterment at the site where PC for the existing scenario was shown to be </w:t>
            </w:r>
            <w:r w:rsidR="003B0A6A" w:rsidRPr="005C4E76">
              <w:t>0.007</w:t>
            </w:r>
            <w:r w:rsidRPr="005C4E76">
              <w:t xml:space="preserve"> µg/m</w:t>
            </w:r>
            <w:r w:rsidRPr="005C4E76">
              <w:rPr>
                <w:vertAlign w:val="superscript"/>
              </w:rPr>
              <w:t>3</w:t>
            </w:r>
            <w:r w:rsidRPr="005C4E76">
              <w:t xml:space="preserve"> which represents </w:t>
            </w:r>
            <w:r w:rsidR="003B0A6A" w:rsidRPr="005C4E76">
              <w:t>0.7</w:t>
            </w:r>
            <w:r w:rsidRPr="005C4E76">
              <w:t xml:space="preserve"> % of the critical level. </w:t>
            </w:r>
          </w:p>
          <w:p w14:paraId="06506EFA" w14:textId="77777777" w:rsidR="002977A3" w:rsidRPr="005C4E76" w:rsidRDefault="002977A3" w:rsidP="002977A3">
            <w:pPr>
              <w:pStyle w:val="Style3"/>
              <w:jc w:val="both"/>
            </w:pPr>
          </w:p>
          <w:p w14:paraId="56BE1C53" w14:textId="77777777" w:rsidR="002977A3" w:rsidRPr="005C4E76" w:rsidRDefault="002977A3" w:rsidP="002977A3">
            <w:pPr>
              <w:pStyle w:val="Style3"/>
              <w:jc w:val="both"/>
            </w:pPr>
            <w:r w:rsidRPr="005C4E76">
              <w:t>As discussed above, this betterment is a result of mitigation proposed by the applicant (see Cae Llwyn SSSI).</w:t>
            </w:r>
          </w:p>
          <w:p w14:paraId="68A2DD0C" w14:textId="77777777" w:rsidR="00F2605C" w:rsidRPr="005C4E76" w:rsidRDefault="00F2605C" w:rsidP="00F2605C">
            <w:pPr>
              <w:pStyle w:val="Default"/>
              <w:rPr>
                <w:rFonts w:ascii="Arial" w:hAnsi="Arial" w:cs="Arial"/>
                <w:b/>
                <w:bCs/>
                <w:color w:val="auto"/>
                <w:sz w:val="20"/>
                <w:szCs w:val="20"/>
              </w:rPr>
            </w:pPr>
          </w:p>
          <w:p w14:paraId="2F186D0E" w14:textId="721B597C" w:rsidR="00F2605C" w:rsidRPr="005C4E76" w:rsidRDefault="00F2605C" w:rsidP="00F2605C">
            <w:pPr>
              <w:pStyle w:val="Default"/>
              <w:rPr>
                <w:rFonts w:ascii="Arial" w:hAnsi="Arial" w:cs="Arial"/>
                <w:b/>
                <w:bCs/>
                <w:color w:val="auto"/>
                <w:sz w:val="20"/>
                <w:szCs w:val="20"/>
              </w:rPr>
            </w:pPr>
            <w:r w:rsidRPr="005C4E76">
              <w:rPr>
                <w:rFonts w:ascii="Arial" w:hAnsi="Arial" w:cs="Arial"/>
                <w:b/>
                <w:bCs/>
                <w:color w:val="auto"/>
                <w:sz w:val="20"/>
                <w:szCs w:val="20"/>
              </w:rPr>
              <w:t>Moorlands Pastures SSSI</w:t>
            </w:r>
          </w:p>
          <w:p w14:paraId="571C7B4A" w14:textId="10F6A257" w:rsidR="00F2605C" w:rsidRPr="005C4E76" w:rsidRDefault="00F2605C" w:rsidP="00F2605C">
            <w:pPr>
              <w:pStyle w:val="Style3"/>
            </w:pPr>
            <w:r w:rsidRPr="005C4E76">
              <w:t>Features: Unimproved acid grassland</w:t>
            </w:r>
          </w:p>
          <w:p w14:paraId="60BEAA30" w14:textId="0D93D153" w:rsidR="002977A3" w:rsidRPr="005C4E76" w:rsidRDefault="002977A3" w:rsidP="00F2605C">
            <w:pPr>
              <w:pStyle w:val="Style3"/>
            </w:pPr>
          </w:p>
          <w:p w14:paraId="6B417AB7" w14:textId="78380316"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DF74E1" w:rsidRPr="005C4E76">
              <w:rPr>
                <w:rFonts w:cs="Arial"/>
              </w:rPr>
              <w:t>3.0</w:t>
            </w:r>
            <w:r w:rsidRPr="005C4E76">
              <w:rPr>
                <w:rFonts w:cs="Arial"/>
              </w:rPr>
              <w:t xml:space="preserve"> μg/m</w:t>
            </w:r>
            <w:r w:rsidRPr="005C4E76">
              <w:rPr>
                <w:rFonts w:cs="Arial"/>
                <w:vertAlign w:val="superscript"/>
              </w:rPr>
              <w:t>3</w:t>
            </w:r>
            <w:r w:rsidRPr="005C4E76">
              <w:rPr>
                <w:rFonts w:cs="Arial"/>
              </w:rPr>
              <w:t xml:space="preserve"> (as detailed APIS).</w:t>
            </w:r>
          </w:p>
          <w:p w14:paraId="4A0DA103" w14:textId="77777777" w:rsidR="002977A3" w:rsidRPr="005C4E76" w:rsidRDefault="002977A3" w:rsidP="002977A3">
            <w:pPr>
              <w:pStyle w:val="Style3"/>
              <w:rPr>
                <w:rFonts w:cs="Arial"/>
              </w:rPr>
            </w:pPr>
          </w:p>
          <w:p w14:paraId="49816F77" w14:textId="7A384C5A" w:rsidR="00DF74E1" w:rsidRPr="005C4E76" w:rsidRDefault="002977A3" w:rsidP="00DF74E1">
            <w:pPr>
              <w:pStyle w:val="Style3"/>
              <w:jc w:val="both"/>
            </w:pPr>
            <w:r w:rsidRPr="005C4E76">
              <w:t xml:space="preserve">The maximum annual ammonia process concentration (PC) under the proposed scenario was predicted to be </w:t>
            </w:r>
            <w:r w:rsidR="00DF74E1" w:rsidRPr="005C4E76">
              <w:t>0.003</w:t>
            </w:r>
            <w:r w:rsidRPr="005C4E76">
              <w:t xml:space="preserve"> µg/m</w:t>
            </w:r>
            <w:r w:rsidRPr="005C4E76">
              <w:rPr>
                <w:vertAlign w:val="superscript"/>
              </w:rPr>
              <w:t>3</w:t>
            </w:r>
            <w:r w:rsidRPr="005C4E76">
              <w:t xml:space="preserve"> representing </w:t>
            </w:r>
            <w:r w:rsidR="00DF74E1" w:rsidRPr="005C4E76">
              <w:t xml:space="preserve">0.1 </w:t>
            </w:r>
            <w:r w:rsidRPr="005C4E76">
              <w:t xml:space="preserve">% of the critical level. </w:t>
            </w:r>
            <w:r w:rsidR="00DF74E1" w:rsidRPr="005C4E76">
              <w:t xml:space="preserve">As this is </w:t>
            </w:r>
            <w:r w:rsidR="002A1D17" w:rsidRPr="005C4E76">
              <w:t xml:space="preserve">less than </w:t>
            </w:r>
            <w:r w:rsidR="00DF74E1" w:rsidRPr="005C4E76">
              <w:t xml:space="preserve">1% of the critical level, impact at this site can be screened out as insignificant. </w:t>
            </w:r>
          </w:p>
          <w:p w14:paraId="3B0E8A72" w14:textId="059DF33D" w:rsidR="002977A3" w:rsidRPr="005C4E76" w:rsidRDefault="002977A3" w:rsidP="002977A3">
            <w:pPr>
              <w:pStyle w:val="Style3"/>
              <w:jc w:val="both"/>
            </w:pPr>
          </w:p>
          <w:p w14:paraId="28B46DFE" w14:textId="26141BFB" w:rsidR="002A1D17" w:rsidRPr="005C4E76" w:rsidRDefault="002A1D17" w:rsidP="002A1D17">
            <w:pPr>
              <w:pStyle w:val="Style3"/>
              <w:jc w:val="both"/>
            </w:pPr>
            <w:r w:rsidRPr="005C4E76">
              <w:t xml:space="preserve">Additionally the variation will result in a betterment at the site where PC for the existing scenario was shown to be </w:t>
            </w:r>
            <w:r w:rsidR="003B0A6A" w:rsidRPr="005C4E76">
              <w:t>0.004</w:t>
            </w:r>
            <w:r w:rsidRPr="005C4E76">
              <w:t xml:space="preserve"> µg/m</w:t>
            </w:r>
            <w:r w:rsidRPr="005C4E76">
              <w:rPr>
                <w:vertAlign w:val="superscript"/>
              </w:rPr>
              <w:t>3</w:t>
            </w:r>
            <w:r w:rsidRPr="005C4E76">
              <w:t xml:space="preserve"> which </w:t>
            </w:r>
            <w:r w:rsidR="003B0A6A" w:rsidRPr="005C4E76">
              <w:t xml:space="preserve">also </w:t>
            </w:r>
            <w:r w:rsidRPr="005C4E76">
              <w:t xml:space="preserve">represents </w:t>
            </w:r>
            <w:r w:rsidR="003B0A6A" w:rsidRPr="005C4E76">
              <w:t>0.1</w:t>
            </w:r>
            <w:r w:rsidRPr="005C4E76">
              <w:t xml:space="preserve"> % of the critical level. </w:t>
            </w:r>
          </w:p>
          <w:p w14:paraId="75248EA5" w14:textId="77777777" w:rsidR="002977A3" w:rsidRPr="005C4E76" w:rsidRDefault="002977A3" w:rsidP="002977A3">
            <w:pPr>
              <w:pStyle w:val="Style3"/>
              <w:jc w:val="both"/>
            </w:pPr>
          </w:p>
          <w:p w14:paraId="16815970" w14:textId="77777777" w:rsidR="002977A3" w:rsidRPr="005C4E76" w:rsidRDefault="002977A3" w:rsidP="002977A3">
            <w:pPr>
              <w:pStyle w:val="Style3"/>
              <w:jc w:val="both"/>
            </w:pPr>
            <w:r w:rsidRPr="005C4E76">
              <w:t>As discussed above, this betterment is a result of mitigation proposed by the applicant (see Cae Llwyn SSSI).</w:t>
            </w:r>
          </w:p>
          <w:p w14:paraId="7AB2B17A" w14:textId="77777777" w:rsidR="00F2605C" w:rsidRPr="005C4E76" w:rsidRDefault="00F2605C" w:rsidP="00F2605C">
            <w:pPr>
              <w:pStyle w:val="Default"/>
              <w:rPr>
                <w:rFonts w:ascii="Arial" w:hAnsi="Arial" w:cs="Arial"/>
                <w:b/>
                <w:bCs/>
                <w:color w:val="auto"/>
                <w:sz w:val="20"/>
                <w:szCs w:val="20"/>
              </w:rPr>
            </w:pPr>
            <w:r w:rsidRPr="005C4E76">
              <w:rPr>
                <w:rFonts w:ascii="Arial" w:hAnsi="Arial" w:cs="Arial"/>
                <w:b/>
                <w:bCs/>
                <w:color w:val="auto"/>
                <w:sz w:val="20"/>
                <w:szCs w:val="20"/>
              </w:rPr>
              <w:t xml:space="preserve"> </w:t>
            </w:r>
          </w:p>
          <w:p w14:paraId="6739F039" w14:textId="0F30737E" w:rsidR="00F2605C" w:rsidRPr="005C4E76" w:rsidRDefault="00F2605C" w:rsidP="00F2605C">
            <w:pPr>
              <w:pStyle w:val="Default"/>
              <w:rPr>
                <w:rFonts w:ascii="Arial" w:hAnsi="Arial" w:cs="Arial"/>
                <w:b/>
                <w:bCs/>
                <w:color w:val="auto"/>
                <w:sz w:val="20"/>
                <w:szCs w:val="20"/>
              </w:rPr>
            </w:pPr>
            <w:r w:rsidRPr="005C4E76">
              <w:rPr>
                <w:rFonts w:ascii="Arial" w:hAnsi="Arial" w:cs="Arial"/>
                <w:b/>
                <w:bCs/>
                <w:color w:val="auto"/>
                <w:sz w:val="20"/>
                <w:szCs w:val="20"/>
              </w:rPr>
              <w:t xml:space="preserve">Ithon Valley Woodlands SSSI </w:t>
            </w:r>
          </w:p>
          <w:p w14:paraId="34C1B00C" w14:textId="1F0CF782" w:rsidR="00F2605C" w:rsidRPr="005C4E76" w:rsidRDefault="00F2605C" w:rsidP="00F2605C">
            <w:pPr>
              <w:pStyle w:val="Style3"/>
            </w:pPr>
            <w:r w:rsidRPr="005C4E76">
              <w:t>Features: Broadleaved semi-natural woodland, Otter</w:t>
            </w:r>
          </w:p>
          <w:p w14:paraId="4F80019B" w14:textId="7CCA66CE" w:rsidR="002977A3" w:rsidRPr="005C4E76" w:rsidRDefault="002977A3" w:rsidP="00F2605C">
            <w:pPr>
              <w:pStyle w:val="Style3"/>
            </w:pPr>
          </w:p>
          <w:p w14:paraId="7DB55CCB" w14:textId="20B7344C"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2A1D17" w:rsidRPr="005C4E76">
              <w:rPr>
                <w:rFonts w:cs="Arial"/>
              </w:rPr>
              <w:t>1.0</w:t>
            </w:r>
            <w:r w:rsidRPr="005C4E76">
              <w:rPr>
                <w:rFonts w:cs="Arial"/>
              </w:rPr>
              <w:t xml:space="preserve"> μg/m</w:t>
            </w:r>
            <w:r w:rsidRPr="005C4E76">
              <w:rPr>
                <w:rFonts w:cs="Arial"/>
                <w:vertAlign w:val="superscript"/>
              </w:rPr>
              <w:t>3</w:t>
            </w:r>
            <w:r w:rsidRPr="005C4E76">
              <w:rPr>
                <w:rFonts w:cs="Arial"/>
              </w:rPr>
              <w:t xml:space="preserve"> (as detailed APIS).</w:t>
            </w:r>
          </w:p>
          <w:p w14:paraId="31B5E570" w14:textId="77777777" w:rsidR="002977A3" w:rsidRPr="005C4E76" w:rsidRDefault="002977A3" w:rsidP="002977A3">
            <w:pPr>
              <w:pStyle w:val="Style3"/>
              <w:rPr>
                <w:rFonts w:cs="Arial"/>
              </w:rPr>
            </w:pPr>
          </w:p>
          <w:p w14:paraId="4478C66C" w14:textId="6E0F5123" w:rsidR="002A1D17" w:rsidRPr="005C4E76" w:rsidRDefault="002977A3" w:rsidP="002A1D17">
            <w:pPr>
              <w:pStyle w:val="Style3"/>
              <w:jc w:val="both"/>
            </w:pPr>
            <w:r w:rsidRPr="005C4E76">
              <w:t xml:space="preserve">The maximum annual ammonia process concentration (PC) under the proposed scenario was predicted to be </w:t>
            </w:r>
            <w:r w:rsidR="002A1D17" w:rsidRPr="005C4E76">
              <w:t>0.007</w:t>
            </w:r>
            <w:r w:rsidRPr="005C4E76">
              <w:t xml:space="preserve"> µg/m</w:t>
            </w:r>
            <w:r w:rsidRPr="005C4E76">
              <w:rPr>
                <w:vertAlign w:val="superscript"/>
              </w:rPr>
              <w:t>3</w:t>
            </w:r>
            <w:r w:rsidRPr="005C4E76">
              <w:t xml:space="preserve"> representing </w:t>
            </w:r>
            <w:r w:rsidR="002A1D17" w:rsidRPr="005C4E76">
              <w:t xml:space="preserve">0.7 </w:t>
            </w:r>
            <w:r w:rsidRPr="005C4E76">
              <w:t xml:space="preserve">% of the critical level. </w:t>
            </w:r>
            <w:r w:rsidR="002A1D17" w:rsidRPr="005C4E76">
              <w:t xml:space="preserve">As this is less than 1% of the critical level, impact at this site can be screened out as insignificant. </w:t>
            </w:r>
          </w:p>
          <w:p w14:paraId="2A2FBFBF" w14:textId="6860FBDE" w:rsidR="002977A3" w:rsidRPr="005C4E76" w:rsidRDefault="002977A3" w:rsidP="002977A3">
            <w:pPr>
              <w:pStyle w:val="Style3"/>
              <w:jc w:val="both"/>
            </w:pPr>
          </w:p>
          <w:p w14:paraId="2CEC8091" w14:textId="6AE1B3AB" w:rsidR="002A1D17" w:rsidRPr="005C4E76" w:rsidRDefault="002A1D17" w:rsidP="002A1D17">
            <w:pPr>
              <w:pStyle w:val="Style3"/>
              <w:jc w:val="both"/>
            </w:pPr>
            <w:r w:rsidRPr="005C4E76">
              <w:lastRenderedPageBreak/>
              <w:t xml:space="preserve">Additionally the variation will result in a betterment at the site where PC for the existing scenario was shown to be </w:t>
            </w:r>
            <w:r w:rsidR="003B0A6A" w:rsidRPr="005C4E76">
              <w:t>0.010</w:t>
            </w:r>
            <w:r w:rsidRPr="005C4E76">
              <w:t xml:space="preserve"> µg/m</w:t>
            </w:r>
            <w:r w:rsidRPr="005C4E76">
              <w:rPr>
                <w:vertAlign w:val="superscript"/>
              </w:rPr>
              <w:t>3</w:t>
            </w:r>
            <w:r w:rsidRPr="005C4E76">
              <w:t xml:space="preserve"> which represents </w:t>
            </w:r>
            <w:r w:rsidR="003B0A6A" w:rsidRPr="005C4E76">
              <w:t>1</w:t>
            </w:r>
            <w:r w:rsidRPr="005C4E76">
              <w:t xml:space="preserve"> % of the critical level. </w:t>
            </w:r>
          </w:p>
          <w:p w14:paraId="4BF01FB5" w14:textId="77777777" w:rsidR="002977A3" w:rsidRPr="005C4E76" w:rsidRDefault="002977A3" w:rsidP="002977A3">
            <w:pPr>
              <w:pStyle w:val="Style3"/>
              <w:jc w:val="both"/>
            </w:pPr>
          </w:p>
          <w:p w14:paraId="55FD377F" w14:textId="77777777" w:rsidR="002977A3" w:rsidRPr="005C4E76" w:rsidRDefault="002977A3" w:rsidP="002977A3">
            <w:pPr>
              <w:pStyle w:val="Style3"/>
              <w:jc w:val="both"/>
            </w:pPr>
            <w:r w:rsidRPr="005C4E76">
              <w:t>As discussed above, this betterment is a result of mitigation proposed by the applicant (see Cae Llwyn SSSI).</w:t>
            </w:r>
          </w:p>
          <w:p w14:paraId="058B8113" w14:textId="77777777" w:rsidR="00F2605C" w:rsidRPr="005C4E76" w:rsidRDefault="00F2605C" w:rsidP="00F2605C">
            <w:pPr>
              <w:pStyle w:val="Default"/>
              <w:rPr>
                <w:rFonts w:ascii="Arial" w:hAnsi="Arial" w:cs="Arial"/>
                <w:b/>
                <w:bCs/>
                <w:color w:val="auto"/>
                <w:sz w:val="20"/>
                <w:szCs w:val="20"/>
              </w:rPr>
            </w:pPr>
          </w:p>
          <w:p w14:paraId="2B6B3548" w14:textId="39D7243D" w:rsidR="00F2605C" w:rsidRPr="005C4E76" w:rsidRDefault="00F2605C" w:rsidP="001A2010">
            <w:pPr>
              <w:pStyle w:val="Default"/>
              <w:rPr>
                <w:rFonts w:ascii="Arial" w:hAnsi="Arial" w:cs="Arial"/>
                <w:b/>
                <w:bCs/>
                <w:color w:val="auto"/>
                <w:sz w:val="20"/>
                <w:szCs w:val="20"/>
              </w:rPr>
            </w:pPr>
            <w:r w:rsidRPr="005C4E76">
              <w:rPr>
                <w:rFonts w:ascii="Arial" w:hAnsi="Arial" w:cs="Arial"/>
                <w:b/>
                <w:bCs/>
                <w:color w:val="auto"/>
                <w:sz w:val="20"/>
                <w:szCs w:val="20"/>
              </w:rPr>
              <w:t xml:space="preserve">Twenty-Five Acre Wood SSSI </w:t>
            </w:r>
          </w:p>
          <w:p w14:paraId="4AE7C29A" w14:textId="748E2633" w:rsidR="00F2605C" w:rsidRPr="005C4E76" w:rsidRDefault="00F2605C" w:rsidP="00F2605C">
            <w:pPr>
              <w:pStyle w:val="Style3"/>
            </w:pPr>
            <w:r w:rsidRPr="005C4E76">
              <w:t>Features: Broadleaved semi-natural woodland</w:t>
            </w:r>
          </w:p>
          <w:p w14:paraId="0C5C6878" w14:textId="50207379" w:rsidR="002977A3" w:rsidRPr="005C4E76" w:rsidRDefault="002977A3" w:rsidP="00F2605C">
            <w:pPr>
              <w:pStyle w:val="Style3"/>
            </w:pPr>
          </w:p>
          <w:p w14:paraId="3A747941" w14:textId="6F65F330"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2A1D17" w:rsidRPr="005C4E76">
              <w:rPr>
                <w:rFonts w:cs="Arial"/>
              </w:rPr>
              <w:t>1.0</w:t>
            </w:r>
            <w:r w:rsidRPr="005C4E76">
              <w:rPr>
                <w:rFonts w:cs="Arial"/>
              </w:rPr>
              <w:t xml:space="preserve"> μg/m</w:t>
            </w:r>
            <w:r w:rsidRPr="005C4E76">
              <w:rPr>
                <w:rFonts w:cs="Arial"/>
                <w:vertAlign w:val="superscript"/>
              </w:rPr>
              <w:t>3</w:t>
            </w:r>
            <w:r w:rsidRPr="005C4E76">
              <w:rPr>
                <w:rFonts w:cs="Arial"/>
              </w:rPr>
              <w:t xml:space="preserve"> (as detailed APIS).</w:t>
            </w:r>
          </w:p>
          <w:p w14:paraId="215C9539" w14:textId="77777777" w:rsidR="002977A3" w:rsidRPr="005C4E76" w:rsidRDefault="002977A3" w:rsidP="002977A3">
            <w:pPr>
              <w:pStyle w:val="Style3"/>
              <w:rPr>
                <w:rFonts w:cs="Arial"/>
              </w:rPr>
            </w:pPr>
          </w:p>
          <w:p w14:paraId="77D560AE" w14:textId="79F50937" w:rsidR="002977A3" w:rsidRPr="005C4E76" w:rsidRDefault="002977A3" w:rsidP="002977A3">
            <w:pPr>
              <w:pStyle w:val="Style3"/>
              <w:jc w:val="both"/>
            </w:pPr>
            <w:r w:rsidRPr="005C4E76">
              <w:t xml:space="preserve">The maximum annual ammonia process concentration (PC) under the proposed scenario was predicted to be </w:t>
            </w:r>
            <w:r w:rsidR="002A1D17" w:rsidRPr="005C4E76">
              <w:t>0.002</w:t>
            </w:r>
            <w:r w:rsidRPr="005C4E76">
              <w:t xml:space="preserve"> µg/m</w:t>
            </w:r>
            <w:r w:rsidRPr="005C4E76">
              <w:rPr>
                <w:vertAlign w:val="superscript"/>
              </w:rPr>
              <w:t>3</w:t>
            </w:r>
            <w:r w:rsidRPr="005C4E76">
              <w:t xml:space="preserve"> representing </w:t>
            </w:r>
            <w:r w:rsidR="002A1D17" w:rsidRPr="005C4E76">
              <w:t xml:space="preserve">0.2 </w:t>
            </w:r>
            <w:r w:rsidRPr="005C4E76">
              <w:t xml:space="preserve">% of the critical level. </w:t>
            </w:r>
            <w:r w:rsidR="002A1D17" w:rsidRPr="005C4E76">
              <w:t xml:space="preserve">As this is less than 1% of the critical level, impact at this site can be screened out as insignificant. </w:t>
            </w:r>
          </w:p>
          <w:p w14:paraId="4FEADD29" w14:textId="77777777" w:rsidR="002977A3" w:rsidRPr="005C4E76" w:rsidRDefault="002977A3" w:rsidP="002977A3">
            <w:pPr>
              <w:pStyle w:val="Style3"/>
              <w:jc w:val="both"/>
            </w:pPr>
          </w:p>
          <w:p w14:paraId="080D059C" w14:textId="543567EB" w:rsidR="002A1D17" w:rsidRPr="005C4E76" w:rsidRDefault="002A1D17" w:rsidP="002A1D17">
            <w:pPr>
              <w:pStyle w:val="Style3"/>
              <w:jc w:val="both"/>
            </w:pPr>
            <w:r w:rsidRPr="005C4E76">
              <w:t xml:space="preserve">Additionally the variation will result in a betterment at the site where PC for the existing scenario was shown to be </w:t>
            </w:r>
            <w:r w:rsidR="003B0A6A" w:rsidRPr="005C4E76">
              <w:t>0.003</w:t>
            </w:r>
            <w:r w:rsidRPr="005C4E76">
              <w:t xml:space="preserve"> µg/m</w:t>
            </w:r>
            <w:r w:rsidRPr="005C4E76">
              <w:rPr>
                <w:vertAlign w:val="superscript"/>
              </w:rPr>
              <w:t>3</w:t>
            </w:r>
            <w:r w:rsidRPr="005C4E76">
              <w:t xml:space="preserve"> which represents </w:t>
            </w:r>
            <w:r w:rsidR="003B0A6A" w:rsidRPr="005C4E76">
              <w:t>0.3</w:t>
            </w:r>
            <w:r w:rsidRPr="005C4E76">
              <w:t xml:space="preserve"> % of the critical level. </w:t>
            </w:r>
          </w:p>
          <w:p w14:paraId="496DD351" w14:textId="77777777" w:rsidR="002977A3" w:rsidRPr="005C4E76" w:rsidRDefault="002977A3" w:rsidP="002977A3">
            <w:pPr>
              <w:pStyle w:val="Style3"/>
              <w:jc w:val="both"/>
            </w:pPr>
          </w:p>
          <w:p w14:paraId="1550943C" w14:textId="77777777" w:rsidR="002977A3" w:rsidRPr="005C4E76" w:rsidRDefault="002977A3" w:rsidP="002977A3">
            <w:pPr>
              <w:pStyle w:val="Style3"/>
              <w:jc w:val="both"/>
            </w:pPr>
            <w:r w:rsidRPr="005C4E76">
              <w:t>As discussed above, this betterment is a result of mitigation proposed by the applicant (see Cae Llwyn SSSI).</w:t>
            </w:r>
          </w:p>
          <w:p w14:paraId="382177AC" w14:textId="77777777" w:rsidR="00F2605C" w:rsidRPr="005C4E76" w:rsidRDefault="00F2605C" w:rsidP="00F2605C">
            <w:pPr>
              <w:pStyle w:val="Default"/>
              <w:rPr>
                <w:rFonts w:ascii="Arial" w:hAnsi="Arial" w:cs="Arial"/>
                <w:b/>
                <w:bCs/>
                <w:color w:val="auto"/>
                <w:sz w:val="20"/>
                <w:szCs w:val="20"/>
              </w:rPr>
            </w:pPr>
          </w:p>
          <w:p w14:paraId="173122E5" w14:textId="08B22056" w:rsidR="00F2605C" w:rsidRPr="005C4E76" w:rsidRDefault="00F2605C" w:rsidP="001A2010">
            <w:pPr>
              <w:pStyle w:val="Default"/>
              <w:rPr>
                <w:rFonts w:ascii="Arial" w:hAnsi="Arial" w:cs="Arial"/>
                <w:b/>
                <w:bCs/>
                <w:color w:val="auto"/>
                <w:sz w:val="20"/>
                <w:szCs w:val="20"/>
              </w:rPr>
            </w:pPr>
            <w:r w:rsidRPr="005C4E76">
              <w:rPr>
                <w:rFonts w:ascii="Arial" w:hAnsi="Arial" w:cs="Arial"/>
                <w:b/>
                <w:bCs/>
                <w:color w:val="auto"/>
                <w:sz w:val="20"/>
                <w:szCs w:val="20"/>
              </w:rPr>
              <w:t xml:space="preserve">Graig Fawr SSSI </w:t>
            </w:r>
          </w:p>
          <w:p w14:paraId="53147824" w14:textId="4825F08B" w:rsidR="00F2605C" w:rsidRPr="005C4E76" w:rsidRDefault="00F2605C" w:rsidP="00F2605C">
            <w:pPr>
              <w:pStyle w:val="Style3"/>
            </w:pPr>
            <w:r w:rsidRPr="005C4E76">
              <w:t>Features: Broadleaved semi-natural woodland, unimproved acidic grassland, Unimproved calcareous grassland, Lichen community associated with volcanic rocks</w:t>
            </w:r>
          </w:p>
          <w:p w14:paraId="7289E42D" w14:textId="2F0390D4" w:rsidR="002977A3" w:rsidRPr="005C4E76" w:rsidRDefault="002977A3" w:rsidP="00F2605C">
            <w:pPr>
              <w:pStyle w:val="Style3"/>
            </w:pPr>
          </w:p>
          <w:p w14:paraId="12B43319" w14:textId="3B8DE0D9" w:rsidR="002977A3" w:rsidRPr="005C4E76" w:rsidRDefault="002977A3" w:rsidP="002977A3">
            <w:pPr>
              <w:pStyle w:val="Style3"/>
              <w:rPr>
                <w:rFonts w:cs="Arial"/>
              </w:rPr>
            </w:pPr>
            <w:r w:rsidRPr="005C4E76">
              <w:rPr>
                <w:rFonts w:cs="Arial"/>
              </w:rPr>
              <w:t xml:space="preserve">The modelling assessed the predicted Ammonia emissions from the activity against this site’s critical level of </w:t>
            </w:r>
            <w:r w:rsidR="002A1D17" w:rsidRPr="005C4E76">
              <w:rPr>
                <w:rFonts w:cs="Arial"/>
              </w:rPr>
              <w:t>1.0</w:t>
            </w:r>
            <w:r w:rsidRPr="005C4E76">
              <w:rPr>
                <w:rFonts w:cs="Arial"/>
              </w:rPr>
              <w:t xml:space="preserve"> μg/m</w:t>
            </w:r>
            <w:r w:rsidRPr="005C4E76">
              <w:rPr>
                <w:rFonts w:cs="Arial"/>
                <w:vertAlign w:val="superscript"/>
              </w:rPr>
              <w:t>3</w:t>
            </w:r>
            <w:r w:rsidRPr="005C4E76">
              <w:rPr>
                <w:rFonts w:cs="Arial"/>
              </w:rPr>
              <w:t xml:space="preserve"> (as detailed APIS).</w:t>
            </w:r>
          </w:p>
          <w:p w14:paraId="26190BB1" w14:textId="77777777" w:rsidR="002977A3" w:rsidRPr="005C4E76" w:rsidRDefault="002977A3" w:rsidP="002977A3">
            <w:pPr>
              <w:pStyle w:val="Style3"/>
              <w:rPr>
                <w:rFonts w:cs="Arial"/>
              </w:rPr>
            </w:pPr>
          </w:p>
          <w:p w14:paraId="4EB2314F" w14:textId="7EB072A0" w:rsidR="002A1D17" w:rsidRPr="005C4E76" w:rsidRDefault="002977A3" w:rsidP="002A1D17">
            <w:pPr>
              <w:pStyle w:val="Style3"/>
              <w:jc w:val="both"/>
            </w:pPr>
            <w:r w:rsidRPr="005C4E76">
              <w:t xml:space="preserve">The maximum annual ammonia process concentration (PC) under the proposed scenario was predicted to be </w:t>
            </w:r>
            <w:r w:rsidR="002A1D17" w:rsidRPr="005C4E76">
              <w:t xml:space="preserve">0.004 </w:t>
            </w:r>
            <w:r w:rsidRPr="005C4E76">
              <w:t xml:space="preserve"> µg/m</w:t>
            </w:r>
            <w:r w:rsidRPr="005C4E76">
              <w:rPr>
                <w:vertAlign w:val="superscript"/>
              </w:rPr>
              <w:t>3</w:t>
            </w:r>
            <w:r w:rsidRPr="005C4E76">
              <w:t xml:space="preserve"> representing </w:t>
            </w:r>
            <w:r w:rsidR="002A1D17" w:rsidRPr="005C4E76">
              <w:t xml:space="preserve">0.4 </w:t>
            </w:r>
            <w:r w:rsidRPr="005C4E76">
              <w:t xml:space="preserve">% of the critical level. </w:t>
            </w:r>
            <w:r w:rsidR="002A1D17" w:rsidRPr="005C4E76">
              <w:t xml:space="preserve">As this is  less than 1% of the critical level, impact at this site can be screened out as insignificant. </w:t>
            </w:r>
          </w:p>
          <w:p w14:paraId="6AF02AB0" w14:textId="251A7A18" w:rsidR="002977A3" w:rsidRPr="005C4E76" w:rsidRDefault="002977A3" w:rsidP="002977A3">
            <w:pPr>
              <w:pStyle w:val="Style3"/>
              <w:jc w:val="both"/>
            </w:pPr>
          </w:p>
          <w:p w14:paraId="769CD75C" w14:textId="1470F23A" w:rsidR="002A1D17" w:rsidRPr="005C4E76" w:rsidRDefault="003B0A6A" w:rsidP="002A1D17">
            <w:pPr>
              <w:pStyle w:val="Style3"/>
              <w:jc w:val="both"/>
            </w:pPr>
            <w:r w:rsidRPr="005C4E76">
              <w:t>T</w:t>
            </w:r>
            <w:r w:rsidR="002A1D17" w:rsidRPr="005C4E76">
              <w:t xml:space="preserve">he variation </w:t>
            </w:r>
            <w:r w:rsidRPr="005C4E76">
              <w:t xml:space="preserve">will result in a similar impact to the existing </w:t>
            </w:r>
            <w:r w:rsidR="002A1D17" w:rsidRPr="005C4E76">
              <w:t xml:space="preserve"> at the site where PC for the existing scenario was shown to </w:t>
            </w:r>
            <w:r w:rsidR="005C4E76" w:rsidRPr="005C4E76">
              <w:t>also be 0.004</w:t>
            </w:r>
            <w:r w:rsidR="002A1D17" w:rsidRPr="005C4E76">
              <w:t xml:space="preserve"> µg/m</w:t>
            </w:r>
            <w:r w:rsidR="002A1D17" w:rsidRPr="005C4E76">
              <w:rPr>
                <w:vertAlign w:val="superscript"/>
              </w:rPr>
              <w:t>3</w:t>
            </w:r>
            <w:r w:rsidR="002A1D17" w:rsidRPr="005C4E76">
              <w:t xml:space="preserve"> which represents </w:t>
            </w:r>
            <w:r w:rsidR="005C4E76" w:rsidRPr="005C4E76">
              <w:t>0.4</w:t>
            </w:r>
            <w:r w:rsidR="002A1D17" w:rsidRPr="005C4E76">
              <w:t xml:space="preserve"> % of the critical level. </w:t>
            </w:r>
          </w:p>
          <w:p w14:paraId="6C8C2CE3" w14:textId="77777777" w:rsidR="002977A3" w:rsidRPr="005C4E76" w:rsidRDefault="002977A3" w:rsidP="002977A3">
            <w:pPr>
              <w:pStyle w:val="Style3"/>
              <w:jc w:val="both"/>
            </w:pPr>
          </w:p>
          <w:p w14:paraId="58A3017D" w14:textId="77777777" w:rsidR="002977A3" w:rsidRPr="005C4E76" w:rsidRDefault="002977A3" w:rsidP="002977A3">
            <w:pPr>
              <w:pStyle w:val="Style3"/>
              <w:jc w:val="both"/>
            </w:pPr>
            <w:r w:rsidRPr="005C4E76">
              <w:t>As discussed above, this betterment is a result of mitigation proposed by the applicant (see Cae Llwyn SSSI).</w:t>
            </w:r>
          </w:p>
          <w:p w14:paraId="5351EBD2" w14:textId="77777777" w:rsidR="00F2605C" w:rsidRPr="005C4E76" w:rsidRDefault="00F2605C" w:rsidP="00F2605C">
            <w:pPr>
              <w:pStyle w:val="Default"/>
              <w:rPr>
                <w:rFonts w:ascii="Arial" w:hAnsi="Arial" w:cs="Arial"/>
                <w:b/>
                <w:bCs/>
                <w:color w:val="auto"/>
                <w:sz w:val="20"/>
                <w:szCs w:val="20"/>
              </w:rPr>
            </w:pPr>
          </w:p>
          <w:p w14:paraId="27C80981" w14:textId="00904257" w:rsidR="00F2605C" w:rsidRPr="005C4E76" w:rsidRDefault="00F2605C" w:rsidP="001A2010">
            <w:pPr>
              <w:pStyle w:val="Default"/>
              <w:rPr>
                <w:rFonts w:ascii="Arial" w:hAnsi="Arial" w:cs="Arial"/>
                <w:b/>
                <w:bCs/>
                <w:color w:val="auto"/>
                <w:sz w:val="20"/>
                <w:szCs w:val="20"/>
              </w:rPr>
            </w:pPr>
            <w:r w:rsidRPr="005C4E76">
              <w:rPr>
                <w:rFonts w:ascii="Arial" w:hAnsi="Arial" w:cs="Arial"/>
                <w:b/>
                <w:bCs/>
                <w:color w:val="auto"/>
                <w:sz w:val="20"/>
                <w:szCs w:val="20"/>
              </w:rPr>
              <w:t xml:space="preserve">River Ithon SSSI </w:t>
            </w:r>
          </w:p>
          <w:p w14:paraId="40216B76" w14:textId="7BA71CF3" w:rsidR="00F2605C" w:rsidRPr="005C4E76" w:rsidRDefault="00F2605C" w:rsidP="00F2605C">
            <w:pPr>
              <w:pStyle w:val="Style3"/>
            </w:pPr>
            <w:r w:rsidRPr="005C4E76">
              <w:t>Features: Moderate nutrient status river communities, Otter, Fish (Atlantic salmon, bullhead, river lamprey and brook lamprey)</w:t>
            </w:r>
          </w:p>
          <w:p w14:paraId="550E943B" w14:textId="2B598250" w:rsidR="002977A3" w:rsidRPr="005C4E76" w:rsidRDefault="002977A3" w:rsidP="00F2605C">
            <w:pPr>
              <w:pStyle w:val="Style3"/>
            </w:pPr>
          </w:p>
          <w:p w14:paraId="1F671719" w14:textId="47BA093A" w:rsidR="001143E7" w:rsidRPr="005C4E76" w:rsidRDefault="00D26DAF" w:rsidP="00EC367F">
            <w:pPr>
              <w:pStyle w:val="Style3"/>
            </w:pPr>
            <w:r>
              <w:rPr>
                <w:rFonts w:cs="Arial"/>
              </w:rPr>
              <w:t xml:space="preserve">As this sites features are aquatic, there is no anticipated impact pathway as they are not </w:t>
            </w:r>
            <w:r w:rsidR="009B6137">
              <w:rPr>
                <w:rFonts w:cs="Arial"/>
              </w:rPr>
              <w:t>sensitive</w:t>
            </w:r>
            <w:r>
              <w:rPr>
                <w:rFonts w:cs="Arial"/>
              </w:rPr>
              <w:t xml:space="preserve"> to air pollution. </w:t>
            </w:r>
          </w:p>
          <w:p w14:paraId="4CA4280A" w14:textId="538D4340" w:rsidR="002977A3" w:rsidRPr="00475E45" w:rsidRDefault="002977A3" w:rsidP="00D26DAF">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1E54329F" w14:textId="77777777" w:rsidR="002977A3" w:rsidRDefault="002977A3" w:rsidP="00EC367F">
            <w:pPr>
              <w:pStyle w:val="Style3"/>
              <w:rPr>
                <w:i/>
                <w:color w:val="FF00FF"/>
              </w:rPr>
            </w:pPr>
          </w:p>
          <w:p w14:paraId="2A2B05AE" w14:textId="3335054A" w:rsidR="002977A3" w:rsidRDefault="002977A3" w:rsidP="00EC367F">
            <w:pPr>
              <w:pStyle w:val="Style3"/>
              <w:rPr>
                <w:iCs/>
              </w:rPr>
            </w:pPr>
            <w:r w:rsidRPr="001A7130">
              <w:rPr>
                <w:iCs/>
              </w:rPr>
              <w:t xml:space="preserve">Despite the proposal being to increase the number of birds at the </w:t>
            </w:r>
            <w:r w:rsidR="00F1048E">
              <w:rPr>
                <w:iCs/>
              </w:rPr>
              <w:t>facility</w:t>
            </w:r>
            <w:r w:rsidR="001A7130" w:rsidRPr="001A7130">
              <w:rPr>
                <w:iCs/>
              </w:rPr>
              <w:t xml:space="preserve">, due to the mitigation proposed, the permit variation will </w:t>
            </w:r>
            <w:r w:rsidR="005C4E76">
              <w:rPr>
                <w:iCs/>
              </w:rPr>
              <w:t xml:space="preserve">result in emissions of Ammonia which can either been screened out as insignificant or which are less than </w:t>
            </w:r>
            <w:r w:rsidR="00F1048E">
              <w:rPr>
                <w:iCs/>
              </w:rPr>
              <w:t>currently emitted from the existing installation</w:t>
            </w:r>
            <w:r w:rsidR="00483A2A">
              <w:rPr>
                <w:iCs/>
              </w:rPr>
              <w:t>.</w:t>
            </w:r>
          </w:p>
          <w:p w14:paraId="34A9B87C" w14:textId="77777777" w:rsidR="00F1048E" w:rsidRPr="001A7130" w:rsidRDefault="00F1048E" w:rsidP="00EC367F">
            <w:pPr>
              <w:pStyle w:val="Style3"/>
              <w:rPr>
                <w:iCs/>
              </w:rPr>
            </w:pPr>
          </w:p>
          <w:p w14:paraId="2859BEC4" w14:textId="4C426568"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F1048E">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25FCAAB2" w14:textId="5AD76DC2" w:rsidR="00F1048E" w:rsidRDefault="00F1048E" w:rsidP="005F1DB5">
            <w:pPr>
              <w:jc w:val="left"/>
              <w:rPr>
                <w:rFonts w:cs="Arial"/>
                <w:sz w:val="20"/>
              </w:rPr>
            </w:pPr>
            <w:r>
              <w:rPr>
                <w:rFonts w:cs="Arial"/>
                <w:sz w:val="20"/>
              </w:rPr>
              <w:t xml:space="preserve">Lewis Downey &amp; Jennifer Pocock </w:t>
            </w:r>
          </w:p>
          <w:p w14:paraId="04B924FB"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6E7C844F" w:rsidR="00BA7A2D" w:rsidRPr="00475E45" w:rsidRDefault="008212F3" w:rsidP="00C761D6">
            <w:pPr>
              <w:pStyle w:val="Style3"/>
            </w:pPr>
            <w:r>
              <w:t xml:space="preserve">12/05/2022 (edited </w:t>
            </w:r>
            <w:r w:rsidR="00F1048E" w:rsidRPr="00D26DAF">
              <w:t>25/07/2022</w:t>
            </w:r>
            <w:r w:rsidR="00D26DAF">
              <w:t xml:space="preserve">, </w:t>
            </w:r>
            <w:r w:rsidR="00DC64AB" w:rsidRPr="00D26DAF">
              <w:t>20/10/2022</w:t>
            </w:r>
            <w:r w:rsidR="004C7E4F">
              <w:t xml:space="preserve">, </w:t>
            </w:r>
            <w:r w:rsidR="00D26DAF">
              <w:t>18/11/2022</w:t>
            </w:r>
            <w:r w:rsidR="004C7E4F">
              <w:t xml:space="preserve"> and 28/05/2025</w:t>
            </w:r>
            <w:r w:rsidRPr="00D26DAF">
              <w:t>)</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71159F64" w14:textId="7867F842" w:rsidR="00965CAE" w:rsidRPr="00475E45" w:rsidRDefault="00F1048E" w:rsidP="00EC367F">
            <w:pPr>
              <w:pStyle w:val="Style3"/>
            </w:pPr>
            <w:r w:rsidRPr="00F1048E">
              <w:rPr>
                <w:rFonts w:cs="Arial"/>
              </w:rPr>
              <w:t>N/A – filed for audit</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4FF6BFE2" w:rsidR="00BA7A2D" w:rsidRPr="00475E45" w:rsidRDefault="00F1048E" w:rsidP="00EC367F">
            <w:pPr>
              <w:pStyle w:val="Style3"/>
            </w:pPr>
            <w:r w:rsidRPr="00F1048E">
              <w:rPr>
                <w:rFonts w:cs="Arial"/>
              </w:rPr>
              <w:t>N/A – filed for audit</w:t>
            </w: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lastRenderedPageBreak/>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482C116D" w:rsidR="00BA7A2D" w:rsidRPr="00475E45" w:rsidRDefault="00F1048E" w:rsidP="00EC367F">
            <w:pPr>
              <w:pStyle w:val="Style3"/>
            </w:pPr>
            <w:r w:rsidRPr="00F1048E">
              <w:rPr>
                <w:rFonts w:cs="Arial"/>
              </w:rPr>
              <w:t>N/A – filed for audit</w:t>
            </w:r>
          </w:p>
        </w:tc>
      </w:tr>
      <w:bookmarkEnd w:id="0"/>
    </w:tbl>
    <w:p w14:paraId="5A4B52FF" w14:textId="77777777" w:rsidR="008520A0" w:rsidRPr="00475E45" w:rsidRDefault="008520A0" w:rsidP="00EF7197">
      <w:pPr>
        <w:jc w:val="left"/>
      </w:pPr>
    </w:p>
    <w:sectPr w:rsidR="008520A0"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 w:id="1">
    <w:p w14:paraId="76C47005" w14:textId="33285D8B" w:rsidR="002D30CF" w:rsidRDefault="002D30CF" w:rsidP="002D30CF">
      <w:pPr>
        <w:pStyle w:val="FootnoteText"/>
      </w:pPr>
      <w:r>
        <w:rPr>
          <w:rStyle w:val="FootnoteReference"/>
        </w:rPr>
        <w:footnoteRef/>
      </w:r>
      <w:r>
        <w:t xml:space="preserve"> </w:t>
      </w:r>
      <w:hyperlink r:id="rId1" w:history="1">
        <w:r w:rsidRPr="002D30CF">
          <w:rPr>
            <w:rStyle w:val="Hyperlink"/>
          </w:rPr>
          <w:t>Natural Resources Wales / Emission factors for poultry for modelling and reporting</w:t>
        </w:r>
      </w:hyperlink>
    </w:p>
  </w:footnote>
  <w:footnote w:id="2">
    <w:p w14:paraId="30F131E5" w14:textId="020AB50A" w:rsidR="004C7E4F" w:rsidRDefault="004C7E4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6995655"/>
    <w:multiLevelType w:val="hybridMultilevel"/>
    <w:tmpl w:val="69B82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3F55B19"/>
    <w:multiLevelType w:val="hybridMultilevel"/>
    <w:tmpl w:val="9690A7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B72396"/>
    <w:multiLevelType w:val="hybridMultilevel"/>
    <w:tmpl w:val="2E30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287464">
    <w:abstractNumId w:val="8"/>
  </w:num>
  <w:num w:numId="2" w16cid:durableId="1449084559">
    <w:abstractNumId w:val="11"/>
  </w:num>
  <w:num w:numId="3" w16cid:durableId="1915965212">
    <w:abstractNumId w:val="4"/>
  </w:num>
  <w:num w:numId="4" w16cid:durableId="1723284985">
    <w:abstractNumId w:val="12"/>
  </w:num>
  <w:num w:numId="5" w16cid:durableId="220529116">
    <w:abstractNumId w:val="6"/>
  </w:num>
  <w:num w:numId="6" w16cid:durableId="1048260772">
    <w:abstractNumId w:val="13"/>
  </w:num>
  <w:num w:numId="7" w16cid:durableId="1514153314">
    <w:abstractNumId w:val="10"/>
  </w:num>
  <w:num w:numId="8" w16cid:durableId="1868442480">
    <w:abstractNumId w:val="7"/>
  </w:num>
  <w:num w:numId="9" w16cid:durableId="1309624754">
    <w:abstractNumId w:val="5"/>
  </w:num>
  <w:num w:numId="10" w16cid:durableId="235363650">
    <w:abstractNumId w:val="2"/>
  </w:num>
  <w:num w:numId="11" w16cid:durableId="1104765407">
    <w:abstractNumId w:val="0"/>
  </w:num>
  <w:num w:numId="12" w16cid:durableId="1862157310">
    <w:abstractNumId w:val="1"/>
  </w:num>
  <w:num w:numId="13" w16cid:durableId="1635257550">
    <w:abstractNumId w:val="9"/>
  </w:num>
  <w:num w:numId="14" w16cid:durableId="1666393533">
    <w:abstractNumId w:val="5"/>
  </w:num>
  <w:num w:numId="15" w16cid:durableId="1412003574">
    <w:abstractNumId w:val="3"/>
  </w:num>
  <w:num w:numId="16" w16cid:durableId="64299858">
    <w:abstractNumId w:val="14"/>
  </w:num>
  <w:num w:numId="17" w16cid:durableId="1276864095">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44C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731CA"/>
    <w:rsid w:val="001809D7"/>
    <w:rsid w:val="00196F79"/>
    <w:rsid w:val="001A2010"/>
    <w:rsid w:val="001A7130"/>
    <w:rsid w:val="001B0F75"/>
    <w:rsid w:val="001C01F7"/>
    <w:rsid w:val="001D1638"/>
    <w:rsid w:val="001D3805"/>
    <w:rsid w:val="001F0107"/>
    <w:rsid w:val="002003CD"/>
    <w:rsid w:val="00207736"/>
    <w:rsid w:val="00207C35"/>
    <w:rsid w:val="00214394"/>
    <w:rsid w:val="002279F6"/>
    <w:rsid w:val="00230D92"/>
    <w:rsid w:val="002348D8"/>
    <w:rsid w:val="00250686"/>
    <w:rsid w:val="00283514"/>
    <w:rsid w:val="002977A3"/>
    <w:rsid w:val="002A0034"/>
    <w:rsid w:val="002A1D17"/>
    <w:rsid w:val="002B77E1"/>
    <w:rsid w:val="002C4743"/>
    <w:rsid w:val="002D30CF"/>
    <w:rsid w:val="002E2DC9"/>
    <w:rsid w:val="00311B3E"/>
    <w:rsid w:val="0032162A"/>
    <w:rsid w:val="00326FE4"/>
    <w:rsid w:val="00351D0B"/>
    <w:rsid w:val="0037468C"/>
    <w:rsid w:val="00381B4B"/>
    <w:rsid w:val="003975CB"/>
    <w:rsid w:val="003B0A6A"/>
    <w:rsid w:val="003B2CD7"/>
    <w:rsid w:val="003C463C"/>
    <w:rsid w:val="003D446C"/>
    <w:rsid w:val="003E2BFF"/>
    <w:rsid w:val="003F121B"/>
    <w:rsid w:val="003F1FB2"/>
    <w:rsid w:val="003F3517"/>
    <w:rsid w:val="003F6435"/>
    <w:rsid w:val="0040231C"/>
    <w:rsid w:val="00405855"/>
    <w:rsid w:val="0041126B"/>
    <w:rsid w:val="004114C2"/>
    <w:rsid w:val="00431D19"/>
    <w:rsid w:val="0045002A"/>
    <w:rsid w:val="004632E3"/>
    <w:rsid w:val="00463FDC"/>
    <w:rsid w:val="00470986"/>
    <w:rsid w:val="00475E45"/>
    <w:rsid w:val="00476FD1"/>
    <w:rsid w:val="00483A2A"/>
    <w:rsid w:val="00485F82"/>
    <w:rsid w:val="004866AB"/>
    <w:rsid w:val="00487BB5"/>
    <w:rsid w:val="004938DE"/>
    <w:rsid w:val="004A1B62"/>
    <w:rsid w:val="004C0A26"/>
    <w:rsid w:val="004C537B"/>
    <w:rsid w:val="004C7E4F"/>
    <w:rsid w:val="004F1E09"/>
    <w:rsid w:val="00511344"/>
    <w:rsid w:val="00527CA6"/>
    <w:rsid w:val="005334A7"/>
    <w:rsid w:val="00564C5F"/>
    <w:rsid w:val="00564C8E"/>
    <w:rsid w:val="00570C44"/>
    <w:rsid w:val="00572AA9"/>
    <w:rsid w:val="00576399"/>
    <w:rsid w:val="005905A7"/>
    <w:rsid w:val="00590E1F"/>
    <w:rsid w:val="0059664C"/>
    <w:rsid w:val="005A60EE"/>
    <w:rsid w:val="005C4E76"/>
    <w:rsid w:val="005D674A"/>
    <w:rsid w:val="005E3F07"/>
    <w:rsid w:val="005F1DB5"/>
    <w:rsid w:val="0060404B"/>
    <w:rsid w:val="006130B6"/>
    <w:rsid w:val="006175E8"/>
    <w:rsid w:val="006222A3"/>
    <w:rsid w:val="00630ABA"/>
    <w:rsid w:val="00643114"/>
    <w:rsid w:val="006473DA"/>
    <w:rsid w:val="00647DBD"/>
    <w:rsid w:val="00655146"/>
    <w:rsid w:val="006743FC"/>
    <w:rsid w:val="00683986"/>
    <w:rsid w:val="006A1AA3"/>
    <w:rsid w:val="006A5F13"/>
    <w:rsid w:val="006B11B4"/>
    <w:rsid w:val="006B3B75"/>
    <w:rsid w:val="006B496A"/>
    <w:rsid w:val="006E60D6"/>
    <w:rsid w:val="006E7D5D"/>
    <w:rsid w:val="006F5D7F"/>
    <w:rsid w:val="00703A89"/>
    <w:rsid w:val="007072C8"/>
    <w:rsid w:val="00724771"/>
    <w:rsid w:val="0072718A"/>
    <w:rsid w:val="00727BAE"/>
    <w:rsid w:val="007406FB"/>
    <w:rsid w:val="00745725"/>
    <w:rsid w:val="00751128"/>
    <w:rsid w:val="007564CC"/>
    <w:rsid w:val="007620CA"/>
    <w:rsid w:val="007743E8"/>
    <w:rsid w:val="00795CB9"/>
    <w:rsid w:val="007B4DDC"/>
    <w:rsid w:val="007C571A"/>
    <w:rsid w:val="007F0070"/>
    <w:rsid w:val="008212F3"/>
    <w:rsid w:val="00834068"/>
    <w:rsid w:val="00836304"/>
    <w:rsid w:val="00841765"/>
    <w:rsid w:val="00851B59"/>
    <w:rsid w:val="008520A0"/>
    <w:rsid w:val="008544A5"/>
    <w:rsid w:val="00857FD6"/>
    <w:rsid w:val="008634D0"/>
    <w:rsid w:val="00864B6C"/>
    <w:rsid w:val="008816E9"/>
    <w:rsid w:val="0089087A"/>
    <w:rsid w:val="008A1DE4"/>
    <w:rsid w:val="008A554B"/>
    <w:rsid w:val="008A7B61"/>
    <w:rsid w:val="008C3979"/>
    <w:rsid w:val="008D0F59"/>
    <w:rsid w:val="008D51C9"/>
    <w:rsid w:val="008F0520"/>
    <w:rsid w:val="0090359B"/>
    <w:rsid w:val="009059F8"/>
    <w:rsid w:val="00920FDC"/>
    <w:rsid w:val="00922180"/>
    <w:rsid w:val="009348DF"/>
    <w:rsid w:val="00937968"/>
    <w:rsid w:val="00947F17"/>
    <w:rsid w:val="00965CAE"/>
    <w:rsid w:val="00984EA8"/>
    <w:rsid w:val="009B44D2"/>
    <w:rsid w:val="009B6137"/>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0DE9"/>
    <w:rsid w:val="00AB149B"/>
    <w:rsid w:val="00AB5D5B"/>
    <w:rsid w:val="00AC4B42"/>
    <w:rsid w:val="00AF07AA"/>
    <w:rsid w:val="00AF0A0C"/>
    <w:rsid w:val="00AF2125"/>
    <w:rsid w:val="00AF6CA6"/>
    <w:rsid w:val="00B04B58"/>
    <w:rsid w:val="00B127F8"/>
    <w:rsid w:val="00B15D19"/>
    <w:rsid w:val="00B34E44"/>
    <w:rsid w:val="00B634B4"/>
    <w:rsid w:val="00B95933"/>
    <w:rsid w:val="00BA668A"/>
    <w:rsid w:val="00BA7A2D"/>
    <w:rsid w:val="00BB2DCD"/>
    <w:rsid w:val="00BE0949"/>
    <w:rsid w:val="00BE1D5E"/>
    <w:rsid w:val="00BE4698"/>
    <w:rsid w:val="00BE7551"/>
    <w:rsid w:val="00C019C5"/>
    <w:rsid w:val="00C03347"/>
    <w:rsid w:val="00C07A8D"/>
    <w:rsid w:val="00C27FA1"/>
    <w:rsid w:val="00C46003"/>
    <w:rsid w:val="00C50BD5"/>
    <w:rsid w:val="00C520D8"/>
    <w:rsid w:val="00C761D6"/>
    <w:rsid w:val="00C91AD8"/>
    <w:rsid w:val="00C952F3"/>
    <w:rsid w:val="00C97E71"/>
    <w:rsid w:val="00CA05AC"/>
    <w:rsid w:val="00CC5620"/>
    <w:rsid w:val="00CD6F0B"/>
    <w:rsid w:val="00D13627"/>
    <w:rsid w:val="00D2370D"/>
    <w:rsid w:val="00D26DAF"/>
    <w:rsid w:val="00D44914"/>
    <w:rsid w:val="00D52B12"/>
    <w:rsid w:val="00D660CF"/>
    <w:rsid w:val="00D8065C"/>
    <w:rsid w:val="00D96F92"/>
    <w:rsid w:val="00DA2F91"/>
    <w:rsid w:val="00DA5742"/>
    <w:rsid w:val="00DA7630"/>
    <w:rsid w:val="00DC64AB"/>
    <w:rsid w:val="00DD6673"/>
    <w:rsid w:val="00DE6F50"/>
    <w:rsid w:val="00DF4510"/>
    <w:rsid w:val="00DF4C25"/>
    <w:rsid w:val="00DF528C"/>
    <w:rsid w:val="00DF6A27"/>
    <w:rsid w:val="00DF74E1"/>
    <w:rsid w:val="00E004E7"/>
    <w:rsid w:val="00E149C1"/>
    <w:rsid w:val="00E17F07"/>
    <w:rsid w:val="00E45A47"/>
    <w:rsid w:val="00E57920"/>
    <w:rsid w:val="00E86795"/>
    <w:rsid w:val="00E93C80"/>
    <w:rsid w:val="00E97F71"/>
    <w:rsid w:val="00EB025B"/>
    <w:rsid w:val="00EB7E81"/>
    <w:rsid w:val="00EC367F"/>
    <w:rsid w:val="00EC5D2D"/>
    <w:rsid w:val="00EE0F51"/>
    <w:rsid w:val="00EE37D6"/>
    <w:rsid w:val="00EF5BB3"/>
    <w:rsid w:val="00EF7197"/>
    <w:rsid w:val="00EF77FD"/>
    <w:rsid w:val="00F05180"/>
    <w:rsid w:val="00F079D7"/>
    <w:rsid w:val="00F1048E"/>
    <w:rsid w:val="00F1137C"/>
    <w:rsid w:val="00F16182"/>
    <w:rsid w:val="00F2605C"/>
    <w:rsid w:val="00F80B71"/>
    <w:rsid w:val="00FB160E"/>
    <w:rsid w:val="00FB5AE5"/>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link w:val="CommentTextChar"/>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2B77E1"/>
    <w:pPr>
      <w:autoSpaceDE w:val="0"/>
      <w:autoSpaceDN w:val="0"/>
      <w:adjustRightInd w:val="0"/>
    </w:pPr>
    <w:rPr>
      <w:rFonts w:ascii="Calibri" w:hAnsi="Calibri" w:cs="Calibri"/>
      <w:color w:val="000000"/>
      <w:sz w:val="24"/>
      <w:szCs w:val="24"/>
    </w:rPr>
  </w:style>
  <w:style w:type="paragraph" w:styleId="HTMLPreformatted">
    <w:name w:val="HTML Preformatted"/>
    <w:basedOn w:val="Normal"/>
    <w:link w:val="HTMLPreformattedChar"/>
    <w:rsid w:val="00AF2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AF2125"/>
    <w:rPr>
      <w:rFonts w:ascii="Courier New" w:hAnsi="Courier New" w:cs="Courier New"/>
    </w:rPr>
  </w:style>
  <w:style w:type="character" w:customStyle="1" w:styleId="CommentTextChar">
    <w:name w:val="Comment Text Char"/>
    <w:link w:val="CommentText"/>
    <w:semiHidden/>
    <w:locked/>
    <w:rsid w:val="004938DE"/>
    <w:rPr>
      <w:rFonts w:ascii="Arial" w:hAnsi="Arial"/>
      <w:lang w:eastAsia="en-US"/>
    </w:rPr>
  </w:style>
  <w:style w:type="character" w:styleId="FootnoteReference">
    <w:name w:val="footnote reference"/>
    <w:basedOn w:val="DefaultParagraphFont"/>
    <w:semiHidden/>
    <w:unhideWhenUsed/>
    <w:rsid w:val="002D30CF"/>
    <w:rPr>
      <w:vertAlign w:val="superscript"/>
    </w:rPr>
  </w:style>
  <w:style w:type="character" w:styleId="UnresolvedMention">
    <w:name w:val="Unresolved Mention"/>
    <w:basedOn w:val="DefaultParagraphFont"/>
    <w:uiPriority w:val="99"/>
    <w:semiHidden/>
    <w:unhideWhenUsed/>
    <w:rsid w:val="002D3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726285">
      <w:bodyDiv w:val="1"/>
      <w:marLeft w:val="0"/>
      <w:marRight w:val="0"/>
      <w:marTop w:val="0"/>
      <w:marBottom w:val="0"/>
      <w:divBdr>
        <w:top w:val="none" w:sz="0" w:space="0" w:color="auto"/>
        <w:left w:val="none" w:sz="0" w:space="0" w:color="auto"/>
        <w:bottom w:val="none" w:sz="0" w:space="0" w:color="auto"/>
        <w:right w:val="none" w:sz="0" w:space="0" w:color="auto"/>
      </w:divBdr>
    </w:div>
    <w:div w:id="1461418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naturalresources.wales/guidance-and-advice/business-sectors/farming/ammonia-assessments/emission-factors-for-poultry-for-modelling-and-reporting/?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REGU-434-5580218</_dlc_DocId>
    <_dlc_DocIdUrl xmlns="9be56660-2c31-41ef-bc00-23e72f632f2a">
      <Url>https://cyfoethnaturiolcymru.sharepoint.com/teams/Regulatory/Permitting/_layouts/15/DocIdRedir.aspx?ID=REGU-434-5580218</Url>
      <Description>REGU-434-5580218</Description>
    </_dlc_DocIdUrl>
    <Welsh_x0020_Local_x0020_Authority xmlns="859f7ad6-93f6-4205-b62b-a17f28acbbac">Powys County Council</Welsh_x0020_Local_x0020_Authority>
    <Document_x0020_Date xmlns="859f7ad6-93f6-4205-b62b-a17f28acbbac">2025-05-27T23:00:00+00:00</Document_x0020_Date>
    <Site_x0020_Name xmlns="859f7ad6-93f6-4205-b62b-a17f28acbbac">Neuadd Isaf</Site_x0020_Name>
    <Post_x0020_code xmlns="859f7ad6-93f6-4205-b62b-a17f28acbbac">LD1 5SW</Post_x0020_code>
    <Addressee xmlns="859f7ad6-93f6-4205-b62b-a17f28acbbac">Mr William Bedell </Addressee>
    <Disclosure_x0020_Status xmlns="859f7ad6-93f6-4205-b62b-a17f28acbbac">Public register</Disclosure_x0020_Status>
    <lcf76f155ced4ddcb4097134ff3c332f xmlns="302d6ad8-be9c-475c-8514-10d456128e90">
      <Terms xmlns="http://schemas.microsoft.com/office/infopath/2007/PartnerControls"/>
    </lcf76f155ced4ddcb4097134ff3c332f>
    <TaxCatchAll xmlns="859f7ad6-93f6-4205-b62b-a17f28acbbac" xsi:nil="true"/>
    <Customer_x0020_Name xmlns="859f7ad6-93f6-4205-b62b-a17f28acbbac">Mr William Bedell </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Neuadd Isaf Poultry Farm, Penybont, Llandrindod Wells, Powys, LD1 5SW</Facility_x0020_Address>
    <Internal_x002f_External xmlns="859f7ad6-93f6-4205-b62b-a17f28acbbac">Internal document</Internal_x002f_External>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84" ma:contentTypeDescription="Permitting &amp; Compliance Word Document" ma:contentTypeScope="" ma:versionID="5eaf078655331b7f52bc17135d175383">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b94a6636b40797dd94cdbbc1334e2b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C0268-BA19-4B16-8BF6-F15514EDDB2E}">
  <ds:schemaRefs>
    <ds:schemaRef ds:uri="http://purl.org/dc/dcmitype/"/>
    <ds:schemaRef ds:uri="http://schemas.microsoft.com/office/2006/documentManagement/types"/>
    <ds:schemaRef ds:uri="http://schemas.microsoft.com/office/infopath/2007/PartnerControls"/>
    <ds:schemaRef ds:uri="302d6ad8-be9c-475c-8514-10d456128e90"/>
    <ds:schemaRef ds:uri="http://purl.org/dc/terms/"/>
    <ds:schemaRef ds:uri="http://schemas.openxmlformats.org/package/2006/metadata/core-properties"/>
    <ds:schemaRef ds:uri="9be56660-2c31-41ef-bc00-23e72f632f2a"/>
    <ds:schemaRef ds:uri="http://schemas.microsoft.com/sharepoint/v4"/>
    <ds:schemaRef ds:uri="http://purl.org/dc/elements/1.1/"/>
    <ds:schemaRef ds:uri="859f7ad6-93f6-4205-b62b-a17f28acbba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3.xml><?xml version="1.0" encoding="utf-8"?>
<ds:datastoreItem xmlns:ds="http://schemas.openxmlformats.org/officeDocument/2006/customXml" ds:itemID="{23713F8F-347F-4F42-BCC7-A8071F99A1E0}">
  <ds:schemaRefs>
    <ds:schemaRef ds:uri="Microsoft.SharePoint.Taxonomy.ContentTypeSync"/>
  </ds:schemaRefs>
</ds:datastoreItem>
</file>

<file path=customXml/itemProps4.xml><?xml version="1.0" encoding="utf-8"?>
<ds:datastoreItem xmlns:ds="http://schemas.openxmlformats.org/officeDocument/2006/customXml" ds:itemID="{9773BFD8-A199-46CC-9449-1F921DDF4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302d6ad8-be9c-475c-8514-10d456128e90"/>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6.xml><?xml version="1.0" encoding="utf-8"?>
<ds:datastoreItem xmlns:ds="http://schemas.openxmlformats.org/officeDocument/2006/customXml" ds:itemID="{755C2E0D-C45A-438F-8F44-8AFF48135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2722</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Jennifer McGuire</dc:creator>
  <cp:keywords>140 10 SD02, 14010SD02, 140-10-SD02</cp:keywords>
  <dc:description>140_10_SD02, version 2_x000d_
issue date: 11/04/2012</dc:description>
  <cp:lastModifiedBy>Jennifer McGuire</cp:lastModifiedBy>
  <cp:revision>2</cp:revision>
  <cp:lastPrinted>2012-03-16T09:37:00Z</cp:lastPrinted>
  <dcterms:created xsi:type="dcterms:W3CDTF">2025-05-28T12:57:00Z</dcterms:created>
  <dcterms:modified xsi:type="dcterms:W3CDTF">2025-05-28T12:57:00Z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b6f0b679-58a2-40cc-a75b-3f46d5a30519</vt:lpwstr>
  </property>
  <property fmtid="{D5CDD505-2E9C-101B-9397-08002B2CF9AE}" pid="5" name="Welsh Local Authority">
    <vt:lpwstr>Powys County Council</vt:lpwstr>
  </property>
  <property fmtid="{D5CDD505-2E9C-101B-9397-08002B2CF9AE}" pid="6" name="Site Name">
    <vt:lpwstr>Neuadd Isaf</vt:lpwstr>
  </property>
  <property fmtid="{D5CDD505-2E9C-101B-9397-08002B2CF9AE}" pid="7" name="Addressee">
    <vt:lpwstr>Mr William Bedell </vt:lpwstr>
  </property>
  <property fmtid="{D5CDD505-2E9C-101B-9397-08002B2CF9AE}" pid="8" name="Post code">
    <vt:lpwstr>LD1 5SW</vt:lpwstr>
  </property>
  <property fmtid="{D5CDD505-2E9C-101B-9397-08002B2CF9AE}" pid="9" name="Customer Name">
    <vt:lpwstr>Mr William Bedell </vt:lpwstr>
  </property>
  <property fmtid="{D5CDD505-2E9C-101B-9397-08002B2CF9AE}" pid="10" name="Facility Address">
    <vt:lpwstr>Neuadd Isaf Poultry Farm, Penybont, Llandrindod Wells, Powys, LD1 5SW</vt:lpwstr>
  </property>
  <property fmtid="{D5CDD505-2E9C-101B-9397-08002B2CF9AE}" pid="11" name="License/Activity Type">
    <vt:lpwstr>3. EPR Regulated Industry</vt:lpwstr>
  </property>
  <property fmtid="{D5CDD505-2E9C-101B-9397-08002B2CF9AE}" pid="12" name="MediaServiceImageTags">
    <vt:lpwstr/>
  </property>
</Properties>
</file>