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AA232" w14:textId="77777777" w:rsidR="00977633" w:rsidRDefault="00977633" w:rsidP="00166CA5">
      <w:pPr>
        <w:pStyle w:val="coverTitle"/>
        <w:tabs>
          <w:tab w:val="left" w:pos="3600"/>
        </w:tabs>
        <w:spacing w:line="312" w:lineRule="auto"/>
      </w:pPr>
      <w:r>
        <w:drawing>
          <wp:anchor distT="0" distB="0" distL="114300" distR="114300" simplePos="0" relativeHeight="251659264" behindDoc="0" locked="0" layoutInCell="1" allowOverlap="1" wp14:anchorId="32B3AEAE" wp14:editId="324117D0">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8D4149" w14:textId="77777777" w:rsidR="00977633" w:rsidRDefault="00977633" w:rsidP="00166CA5">
      <w:pPr>
        <w:pStyle w:val="coverTitle"/>
        <w:tabs>
          <w:tab w:val="left" w:pos="3600"/>
        </w:tabs>
        <w:spacing w:line="312" w:lineRule="auto"/>
      </w:pPr>
      <w:r>
        <w:tab/>
      </w:r>
    </w:p>
    <w:p w14:paraId="490E87BA" w14:textId="77777777" w:rsidR="00977633" w:rsidRDefault="00977633" w:rsidP="00166CA5">
      <w:pPr>
        <w:pStyle w:val="coverTitle"/>
        <w:spacing w:line="312" w:lineRule="auto"/>
        <w:rPr>
          <w:rFonts w:cs="Arial"/>
        </w:rPr>
      </w:pPr>
    </w:p>
    <w:p w14:paraId="4D79CE39" w14:textId="77777777" w:rsidR="00977633" w:rsidRPr="00C31D2C" w:rsidRDefault="00977633"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4E950E0" w14:textId="77777777" w:rsidR="00977633" w:rsidRDefault="00977633" w:rsidP="00A05173">
      <w:pPr>
        <w:pStyle w:val="a"/>
        <w:tabs>
          <w:tab w:val="left" w:pos="8328"/>
        </w:tabs>
        <w:spacing w:line="312" w:lineRule="auto"/>
        <w:ind w:left="900" w:firstLine="0"/>
      </w:pPr>
      <w:r>
        <w:t>The Environmental Permitting (England &amp; Wales) Regulations 2016</w:t>
      </w:r>
      <w:r>
        <w:tab/>
      </w:r>
    </w:p>
    <w:p w14:paraId="15D077FF" w14:textId="77777777" w:rsidR="00977633" w:rsidRDefault="00977633" w:rsidP="00166CA5">
      <w:pPr>
        <w:pStyle w:val="a"/>
        <w:spacing w:line="312" w:lineRule="auto"/>
      </w:pPr>
    </w:p>
    <w:p w14:paraId="79982436" w14:textId="77777777" w:rsidR="00977633" w:rsidRPr="00F06DC3" w:rsidRDefault="00977633" w:rsidP="00166CA5">
      <w:pPr>
        <w:pStyle w:val="coverLicenceHolder"/>
        <w:pBdr>
          <w:top w:val="single" w:sz="4" w:space="25" w:color="auto"/>
        </w:pBdr>
        <w:spacing w:line="312" w:lineRule="auto"/>
        <w:rPr>
          <w:sz w:val="22"/>
          <w:szCs w:val="22"/>
        </w:rPr>
      </w:pPr>
      <w:r w:rsidRPr="00F06DC3">
        <w:rPr>
          <w:sz w:val="22"/>
          <w:szCs w:val="22"/>
        </w:rPr>
        <w:t>Dŵr Cymru Cyfyngedig</w:t>
      </w:r>
    </w:p>
    <w:p w14:paraId="5CB21CC2" w14:textId="77777777" w:rsidR="00977633" w:rsidRPr="00F06DC3" w:rsidRDefault="00977633" w:rsidP="00166CA5">
      <w:pPr>
        <w:pStyle w:val="coverLicenceHolder"/>
        <w:pBdr>
          <w:top w:val="single" w:sz="4" w:space="25" w:color="auto"/>
        </w:pBdr>
        <w:spacing w:line="312" w:lineRule="auto"/>
        <w:rPr>
          <w:sz w:val="22"/>
          <w:szCs w:val="22"/>
        </w:rPr>
      </w:pPr>
    </w:p>
    <w:p w14:paraId="3806231B" w14:textId="0362AE99" w:rsidR="00977633" w:rsidRPr="00F06DC3" w:rsidRDefault="00FC43F2" w:rsidP="00532EF8">
      <w:pPr>
        <w:pStyle w:val="coverLicenceHolder"/>
        <w:pBdr>
          <w:top w:val="single" w:sz="4" w:space="25" w:color="auto"/>
        </w:pBdr>
        <w:spacing w:line="276" w:lineRule="auto"/>
        <w:contextualSpacing/>
        <w:rPr>
          <w:sz w:val="22"/>
          <w:szCs w:val="22"/>
          <w:lang w:val="en-US"/>
        </w:rPr>
      </w:pPr>
      <w:r>
        <w:rPr>
          <w:noProof/>
          <w:sz w:val="22"/>
          <w:szCs w:val="22"/>
          <w:lang w:val="en-US"/>
        </w:rPr>
        <w:t>CSOs and EO at Tan y Cae Pumping Station</w:t>
      </w:r>
    </w:p>
    <w:p w14:paraId="3C162421" w14:textId="77777777" w:rsidR="0054389A" w:rsidRDefault="0054389A" w:rsidP="00532EF8">
      <w:pPr>
        <w:pStyle w:val="coverLicenceHolder"/>
        <w:pBdr>
          <w:top w:val="single" w:sz="4" w:space="25" w:color="auto"/>
        </w:pBdr>
        <w:spacing w:line="276" w:lineRule="auto"/>
        <w:contextualSpacing/>
        <w:rPr>
          <w:noProof/>
          <w:sz w:val="22"/>
          <w:szCs w:val="22"/>
          <w:lang w:val="en-US"/>
        </w:rPr>
      </w:pPr>
      <w:r w:rsidRPr="0054389A">
        <w:rPr>
          <w:noProof/>
          <w:sz w:val="22"/>
          <w:szCs w:val="22"/>
          <w:lang w:val="en-US"/>
        </w:rPr>
        <w:t>Tan y Cae Car Park</w:t>
      </w:r>
    </w:p>
    <w:p w14:paraId="5E7D9A79" w14:textId="024C16DF" w:rsidR="00977633" w:rsidRPr="00F06DC3" w:rsidRDefault="00977633" w:rsidP="00532EF8">
      <w:pPr>
        <w:pStyle w:val="coverLicenceHolder"/>
        <w:pBdr>
          <w:top w:val="single" w:sz="4" w:space="25" w:color="auto"/>
        </w:pBdr>
        <w:spacing w:line="276" w:lineRule="auto"/>
        <w:contextualSpacing/>
        <w:rPr>
          <w:sz w:val="22"/>
          <w:szCs w:val="22"/>
          <w:lang w:val="en-US"/>
        </w:rPr>
      </w:pPr>
      <w:r w:rsidRPr="00F06DC3">
        <w:rPr>
          <w:noProof/>
          <w:sz w:val="22"/>
          <w:szCs w:val="22"/>
          <w:lang w:val="en-US"/>
        </w:rPr>
        <w:t>Bridge Street</w:t>
      </w:r>
    </w:p>
    <w:p w14:paraId="139C01BB" w14:textId="77777777" w:rsidR="00977633" w:rsidRPr="00F06DC3" w:rsidRDefault="00977633" w:rsidP="00532EF8">
      <w:pPr>
        <w:pStyle w:val="coverLicenceHolder"/>
        <w:pBdr>
          <w:top w:val="single" w:sz="4" w:space="25" w:color="auto"/>
        </w:pBdr>
        <w:spacing w:line="276" w:lineRule="auto"/>
        <w:contextualSpacing/>
        <w:rPr>
          <w:sz w:val="22"/>
          <w:szCs w:val="22"/>
          <w:lang w:val="en-US"/>
        </w:rPr>
      </w:pPr>
      <w:r w:rsidRPr="00F06DC3">
        <w:rPr>
          <w:noProof/>
          <w:sz w:val="22"/>
          <w:szCs w:val="22"/>
          <w:lang w:val="en-US"/>
        </w:rPr>
        <w:t>Aberystwyth</w:t>
      </w:r>
    </w:p>
    <w:p w14:paraId="62FB1A61" w14:textId="77777777" w:rsidR="00977633" w:rsidRPr="00F06DC3" w:rsidRDefault="00977633" w:rsidP="00532EF8">
      <w:pPr>
        <w:pStyle w:val="coverLicenceHolder"/>
        <w:pBdr>
          <w:top w:val="single" w:sz="4" w:space="25" w:color="auto"/>
        </w:pBdr>
        <w:spacing w:line="276" w:lineRule="auto"/>
        <w:contextualSpacing/>
        <w:rPr>
          <w:sz w:val="22"/>
          <w:szCs w:val="22"/>
        </w:rPr>
      </w:pPr>
      <w:r w:rsidRPr="00F06DC3">
        <w:rPr>
          <w:noProof/>
          <w:sz w:val="22"/>
          <w:szCs w:val="22"/>
        </w:rPr>
        <w:t>Ceredigion</w:t>
      </w:r>
    </w:p>
    <w:p w14:paraId="562FE4F6" w14:textId="17C61F80" w:rsidR="00977633" w:rsidRPr="00F06DC3" w:rsidRDefault="00E36D0B" w:rsidP="00532EF8">
      <w:pPr>
        <w:pStyle w:val="coverLicenceHolder"/>
        <w:pBdr>
          <w:top w:val="single" w:sz="4" w:space="25" w:color="auto"/>
        </w:pBdr>
        <w:spacing w:line="276" w:lineRule="auto"/>
        <w:contextualSpacing/>
        <w:rPr>
          <w:rFonts w:cs="Arial"/>
          <w:sz w:val="22"/>
          <w:szCs w:val="22"/>
        </w:rPr>
      </w:pPr>
      <w:r w:rsidRPr="00F06DC3">
        <w:rPr>
          <w:noProof/>
          <w:sz w:val="22"/>
          <w:szCs w:val="22"/>
        </w:rPr>
        <w:t>SY23 1JF</w:t>
      </w:r>
    </w:p>
    <w:p w14:paraId="066F9686" w14:textId="77777777" w:rsidR="00977633" w:rsidRPr="00F06DC3" w:rsidRDefault="00977633" w:rsidP="00166CA5">
      <w:pPr>
        <w:pStyle w:val="coverLicenceHolder"/>
        <w:pBdr>
          <w:top w:val="single" w:sz="4" w:space="25" w:color="auto"/>
        </w:pBdr>
        <w:spacing w:before="120" w:line="270" w:lineRule="exact"/>
        <w:rPr>
          <w:rFonts w:cs="Arial"/>
          <w:sz w:val="22"/>
          <w:szCs w:val="22"/>
        </w:rPr>
      </w:pPr>
    </w:p>
    <w:p w14:paraId="01EE4E67" w14:textId="77777777" w:rsidR="00977633" w:rsidRPr="00F06DC3" w:rsidRDefault="00977633" w:rsidP="007857E3">
      <w:pPr>
        <w:pStyle w:val="coverLicenceHolder"/>
        <w:pBdr>
          <w:top w:val="single" w:sz="4" w:space="25" w:color="auto"/>
        </w:pBdr>
        <w:spacing w:before="120" w:line="276" w:lineRule="auto"/>
        <w:rPr>
          <w:rFonts w:cs="Arial"/>
          <w:sz w:val="22"/>
          <w:szCs w:val="22"/>
        </w:rPr>
      </w:pPr>
      <w:r w:rsidRPr="00F06DC3">
        <w:rPr>
          <w:rFonts w:cs="Arial"/>
          <w:sz w:val="22"/>
          <w:szCs w:val="22"/>
        </w:rPr>
        <w:t>Variation number</w:t>
      </w:r>
    </w:p>
    <w:p w14:paraId="2E426FFB" w14:textId="77777777" w:rsidR="00977633" w:rsidRPr="00F06DC3" w:rsidRDefault="00977633" w:rsidP="007857E3">
      <w:pPr>
        <w:pStyle w:val="coverLicenceHolder"/>
        <w:pBdr>
          <w:top w:val="single" w:sz="4" w:space="25" w:color="auto"/>
        </w:pBdr>
        <w:spacing w:before="60" w:line="276" w:lineRule="auto"/>
        <w:rPr>
          <w:rFonts w:cs="Arial"/>
          <w:sz w:val="22"/>
          <w:szCs w:val="22"/>
        </w:rPr>
      </w:pPr>
      <w:r w:rsidRPr="00F06DC3">
        <w:rPr>
          <w:rFonts w:cs="Arial"/>
          <w:noProof/>
          <w:sz w:val="22"/>
          <w:szCs w:val="22"/>
        </w:rPr>
        <w:t>PAN-021702</w:t>
      </w:r>
    </w:p>
    <w:p w14:paraId="45CEAA41" w14:textId="77777777" w:rsidR="00977633" w:rsidRPr="00F06DC3" w:rsidRDefault="00977633" w:rsidP="007857E3">
      <w:pPr>
        <w:pStyle w:val="coverAuthNos"/>
        <w:spacing w:before="480" w:line="276" w:lineRule="auto"/>
        <w:rPr>
          <w:color w:val="auto"/>
          <w:sz w:val="22"/>
          <w:szCs w:val="22"/>
        </w:rPr>
      </w:pPr>
      <w:r w:rsidRPr="00F06DC3">
        <w:rPr>
          <w:color w:val="auto"/>
          <w:sz w:val="22"/>
          <w:szCs w:val="22"/>
        </w:rPr>
        <w:t>Permit number</w:t>
      </w:r>
    </w:p>
    <w:p w14:paraId="246667B1" w14:textId="77777777" w:rsidR="00977633" w:rsidRPr="00F06DC3" w:rsidRDefault="00977633" w:rsidP="007857E3">
      <w:pPr>
        <w:spacing w:before="60"/>
        <w:ind w:left="3249" w:firstLine="720"/>
        <w:rPr>
          <w:rFonts w:ascii="Arial" w:hAnsi="Arial"/>
          <w:sz w:val="22"/>
          <w:szCs w:val="22"/>
        </w:rPr>
      </w:pPr>
      <w:r w:rsidRPr="00F06DC3">
        <w:rPr>
          <w:rFonts w:ascii="Arial" w:hAnsi="Arial"/>
          <w:noProof/>
          <w:sz w:val="22"/>
          <w:szCs w:val="22"/>
        </w:rPr>
        <w:t>BP0067601</w:t>
      </w:r>
      <w:r w:rsidRPr="00F06DC3">
        <w:rPr>
          <w:rFonts w:ascii="Arial" w:hAnsi="Arial"/>
          <w:sz w:val="22"/>
          <w:szCs w:val="22"/>
        </w:rPr>
        <w:tab/>
      </w:r>
    </w:p>
    <w:p w14:paraId="07A4B03F" w14:textId="77777777" w:rsidR="00977633" w:rsidRPr="00883D95" w:rsidRDefault="00977633">
      <w:pPr>
        <w:spacing w:before="0" w:after="0" w:line="240" w:lineRule="auto"/>
        <w:rPr>
          <w:rFonts w:ascii="Arial" w:hAnsi="Arial"/>
          <w:color w:val="FF0000"/>
          <w:sz w:val="22"/>
          <w:szCs w:val="22"/>
        </w:rPr>
      </w:pPr>
      <w:r w:rsidRPr="00883D95">
        <w:rPr>
          <w:rFonts w:ascii="Arial" w:hAnsi="Arial"/>
          <w:color w:val="FF0000"/>
          <w:sz w:val="22"/>
          <w:szCs w:val="22"/>
        </w:rPr>
        <w:br w:type="page"/>
      </w:r>
    </w:p>
    <w:p w14:paraId="540A042D" w14:textId="14C058AB" w:rsidR="00977633" w:rsidRPr="00534180" w:rsidRDefault="00FC43F2" w:rsidP="00A05173">
      <w:pPr>
        <w:pStyle w:val="Heading1nonum"/>
        <w:spacing w:before="80" w:after="0" w:line="312" w:lineRule="auto"/>
        <w:ind w:left="600"/>
        <w:jc w:val="center"/>
      </w:pPr>
      <w:r>
        <w:rPr>
          <w:noProof/>
        </w:rPr>
        <w:lastRenderedPageBreak/>
        <w:t>CSOs and EO at Tan y Cae Pumping Station</w:t>
      </w:r>
    </w:p>
    <w:p w14:paraId="1F4F2165" w14:textId="77777777" w:rsidR="00977633" w:rsidRPr="00534180" w:rsidRDefault="00977633" w:rsidP="00A05173">
      <w:pPr>
        <w:pStyle w:val="Heading1nonum"/>
        <w:spacing w:before="80" w:after="0" w:line="312" w:lineRule="auto"/>
        <w:ind w:left="600"/>
        <w:jc w:val="center"/>
      </w:pPr>
      <w:r w:rsidRPr="00534180">
        <w:t xml:space="preserve">Permit Number </w:t>
      </w:r>
      <w:r w:rsidRPr="00534180">
        <w:rPr>
          <w:noProof/>
        </w:rPr>
        <w:t>BP0067601</w:t>
      </w:r>
    </w:p>
    <w:p w14:paraId="39C0DA83" w14:textId="77777777" w:rsidR="00977633" w:rsidRDefault="00977633" w:rsidP="00A05173">
      <w:pPr>
        <w:pStyle w:val="Heading1nonum"/>
        <w:spacing w:line="312" w:lineRule="auto"/>
        <w:ind w:left="600"/>
      </w:pPr>
      <w:r>
        <w:t>Introductory note</w:t>
      </w:r>
    </w:p>
    <w:p w14:paraId="368B9D9F" w14:textId="77777777" w:rsidR="00977633" w:rsidRPr="00AC1C65" w:rsidRDefault="00977633" w:rsidP="00A05173">
      <w:pPr>
        <w:pStyle w:val="Heading2a"/>
        <w:spacing w:before="120" w:line="312" w:lineRule="auto"/>
        <w:ind w:left="600"/>
        <w:rPr>
          <w:i w:val="0"/>
        </w:rPr>
      </w:pPr>
      <w:r w:rsidRPr="00AC1C65">
        <w:rPr>
          <w:i w:val="0"/>
        </w:rPr>
        <w:t>This introductory note does not form a part of the permit</w:t>
      </w:r>
    </w:p>
    <w:p w14:paraId="682973F6" w14:textId="16CE3690" w:rsidR="00977633" w:rsidRPr="004376DA" w:rsidRDefault="00977633" w:rsidP="00F60141">
      <w:pPr>
        <w:pStyle w:val="BodyText2"/>
        <w:tabs>
          <w:tab w:val="left" w:pos="-720"/>
          <w:tab w:val="left" w:pos="0"/>
          <w:tab w:val="left" w:pos="972"/>
        </w:tabs>
        <w:spacing w:line="276" w:lineRule="auto"/>
        <w:ind w:left="601"/>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952A4B9" w14:textId="45EACDD4" w:rsidR="00977633" w:rsidRPr="00A05173" w:rsidRDefault="00977633" w:rsidP="00F60141">
      <w:pPr>
        <w:pStyle w:val="Draftingnote"/>
        <w:spacing w:before="120" w:after="120" w:line="276" w:lineRule="auto"/>
        <w:ind w:left="601"/>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 xml:space="preserve">This permit variation and consolidation is to reflect asset improvements that have been agreed between Natural </w:t>
      </w:r>
      <w:r w:rsidRPr="00524F7D">
        <w:rPr>
          <w:rFonts w:eastAsia="Times New Roman" w:cs="Times New Roman"/>
          <w:i w:val="0"/>
          <w:color w:val="auto"/>
          <w:sz w:val="22"/>
          <w:szCs w:val="22"/>
        </w:rPr>
        <w:t xml:space="preserve">Resources Wales and Dŵr Cymru Cyfyngedig as part of the National Environment Programme. This permit requires the operator to install </w:t>
      </w:r>
      <w:r w:rsidRPr="00524F7D">
        <w:rPr>
          <w:rStyle w:val="Pink"/>
          <w:rFonts w:cs="Arial"/>
          <w:i w:val="0"/>
          <w:color w:val="auto"/>
          <w:sz w:val="22"/>
          <w:szCs w:val="22"/>
        </w:rPr>
        <w:t>overflow operation monitoring into storm storage, and MCERTS flow monitoring to record flow passed forward</w:t>
      </w:r>
      <w:r w:rsidR="00524F7D" w:rsidRPr="00524F7D">
        <w:rPr>
          <w:rStyle w:val="Pink"/>
          <w:rFonts w:cs="Arial"/>
          <w:i w:val="0"/>
          <w:color w:val="auto"/>
          <w:sz w:val="22"/>
          <w:szCs w:val="22"/>
        </w:rPr>
        <w:t>, at the low-level storm overflow</w:t>
      </w:r>
      <w:r w:rsidRPr="00524F7D">
        <w:rPr>
          <w:rFonts w:eastAsia="Times New Roman" w:cs="Times New Roman"/>
          <w:i w:val="0"/>
          <w:color w:val="auto"/>
          <w:sz w:val="22"/>
          <w:szCs w:val="22"/>
        </w:rPr>
        <w:t xml:space="preserve">. Compliance assessment against flow passed forward and overflow operation into storm storage </w:t>
      </w:r>
      <w:r w:rsidRPr="00A05173">
        <w:rPr>
          <w:rFonts w:eastAsia="Times New Roman" w:cs="Times New Roman"/>
          <w:i w:val="0"/>
          <w:color w:val="000000" w:themeColor="text1"/>
          <w:sz w:val="22"/>
          <w:szCs w:val="22"/>
        </w:rPr>
        <w:t>will be carried out for the first full calendar year after both monitors have been installed.</w:t>
      </w:r>
    </w:p>
    <w:p w14:paraId="3AB2614A" w14:textId="77777777" w:rsidR="00977633" w:rsidRDefault="00977633" w:rsidP="00F60141">
      <w:pPr>
        <w:pStyle w:val="Draftingnote"/>
        <w:spacing w:before="120" w:after="120" w:line="276" w:lineRule="auto"/>
        <w:ind w:left="601"/>
        <w:rPr>
          <w:rFonts w:cs="Arial"/>
          <w:i w:val="0"/>
          <w:color w:val="000000"/>
          <w:sz w:val="22"/>
          <w:szCs w:val="22"/>
        </w:rPr>
      </w:pPr>
      <w:r w:rsidRPr="00B53F99">
        <w:rPr>
          <w:rFonts w:cs="Arial"/>
          <w:i w:val="0"/>
          <w:color w:val="000000"/>
          <w:sz w:val="22"/>
          <w:szCs w:val="22"/>
        </w:rPr>
        <w:t>The schedules specify the changes made to the permit.</w:t>
      </w:r>
    </w:p>
    <w:p w14:paraId="258516A2" w14:textId="77777777" w:rsidR="00977633" w:rsidRDefault="00977633" w:rsidP="00F60141">
      <w:pPr>
        <w:pStyle w:val="Heading3nonum"/>
        <w:spacing w:after="120" w:line="276" w:lineRule="auto"/>
        <w:ind w:left="601"/>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277F7E">
        <w:rPr>
          <w:rFonts w:cs="Arial"/>
          <w:sz w:val="22"/>
          <w:szCs w:val="22"/>
          <w:vertAlign w:val="superscript"/>
        </w:rPr>
        <w:t>th</w:t>
      </w:r>
      <w:r>
        <w:rPr>
          <w:rFonts w:cs="Arial"/>
          <w:sz w:val="22"/>
          <w:szCs w:val="22"/>
        </w:rPr>
        <w:t xml:space="preserve"> April 2010.</w:t>
      </w:r>
    </w:p>
    <w:p w14:paraId="18176064" w14:textId="77777777" w:rsidR="009D5085" w:rsidRPr="001515F4" w:rsidRDefault="009D5085" w:rsidP="00F60141">
      <w:pPr>
        <w:pStyle w:val="Heading3nonum"/>
        <w:spacing w:after="120" w:line="276" w:lineRule="auto"/>
        <w:ind w:left="601"/>
        <w:rPr>
          <w:sz w:val="22"/>
          <w:szCs w:val="22"/>
        </w:rPr>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2944"/>
        <w:gridCol w:w="1418"/>
        <w:gridCol w:w="4110"/>
      </w:tblGrid>
      <w:tr w:rsidR="00977633" w14:paraId="2FA0154E" w14:textId="77777777" w:rsidTr="00A05173">
        <w:trPr>
          <w:cantSplit/>
        </w:trPr>
        <w:tc>
          <w:tcPr>
            <w:tcW w:w="8472" w:type="dxa"/>
            <w:gridSpan w:val="3"/>
            <w:tcBorders>
              <w:top w:val="nil"/>
              <w:left w:val="nil"/>
              <w:bottom w:val="single" w:sz="6" w:space="0" w:color="auto"/>
              <w:right w:val="nil"/>
            </w:tcBorders>
            <w:shd w:val="clear" w:color="auto" w:fill="000000"/>
          </w:tcPr>
          <w:p w14:paraId="189F3AD1" w14:textId="77777777" w:rsidR="00977633" w:rsidRPr="00943677" w:rsidRDefault="00977633"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977633" w14:paraId="7A3A4C74" w14:textId="77777777" w:rsidTr="00367450">
        <w:tc>
          <w:tcPr>
            <w:tcW w:w="2944" w:type="dxa"/>
            <w:tcBorders>
              <w:top w:val="single" w:sz="6" w:space="0" w:color="auto"/>
              <w:left w:val="nil"/>
              <w:bottom w:val="single" w:sz="6" w:space="0" w:color="auto"/>
              <w:right w:val="nil"/>
            </w:tcBorders>
          </w:tcPr>
          <w:p w14:paraId="2B5E1FB6" w14:textId="77777777" w:rsidR="00977633" w:rsidRPr="00943677" w:rsidRDefault="00977633" w:rsidP="00A05173">
            <w:pPr>
              <w:pStyle w:val="Tablehead"/>
              <w:spacing w:line="312" w:lineRule="auto"/>
              <w:rPr>
                <w:rFonts w:ascii="Arial" w:hAnsi="Arial" w:cs="Arial"/>
                <w:sz w:val="22"/>
                <w:szCs w:val="24"/>
              </w:rPr>
            </w:pPr>
            <w:r>
              <w:rPr>
                <w:rFonts w:ascii="Arial" w:hAnsi="Arial" w:cs="Arial"/>
                <w:sz w:val="22"/>
                <w:szCs w:val="24"/>
              </w:rPr>
              <w:t>Description</w:t>
            </w:r>
          </w:p>
        </w:tc>
        <w:tc>
          <w:tcPr>
            <w:tcW w:w="1418" w:type="dxa"/>
            <w:tcBorders>
              <w:top w:val="single" w:sz="6" w:space="0" w:color="auto"/>
              <w:left w:val="nil"/>
              <w:bottom w:val="single" w:sz="6" w:space="0" w:color="auto"/>
              <w:right w:val="nil"/>
            </w:tcBorders>
          </w:tcPr>
          <w:p w14:paraId="54F362CE" w14:textId="77777777" w:rsidR="00977633" w:rsidRPr="00943677" w:rsidRDefault="00977633"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4110" w:type="dxa"/>
            <w:tcBorders>
              <w:top w:val="single" w:sz="6" w:space="0" w:color="auto"/>
              <w:left w:val="nil"/>
              <w:bottom w:val="single" w:sz="6" w:space="0" w:color="auto"/>
              <w:right w:val="nil"/>
            </w:tcBorders>
          </w:tcPr>
          <w:p w14:paraId="182262F0" w14:textId="77777777" w:rsidR="00977633" w:rsidRPr="00943677" w:rsidRDefault="00977633"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DA10EC" w14:paraId="43AB15A5" w14:textId="77777777" w:rsidTr="00367450">
        <w:tc>
          <w:tcPr>
            <w:tcW w:w="2944" w:type="dxa"/>
            <w:tcBorders>
              <w:top w:val="single" w:sz="6" w:space="0" w:color="auto"/>
              <w:left w:val="nil"/>
              <w:bottom w:val="single" w:sz="6" w:space="0" w:color="auto"/>
              <w:right w:val="nil"/>
            </w:tcBorders>
          </w:tcPr>
          <w:p w14:paraId="2993F1FB" w14:textId="38EFB130" w:rsidR="00DA10EC" w:rsidRPr="00E80075" w:rsidRDefault="00DA10EC" w:rsidP="00AE6432">
            <w:pPr>
              <w:pStyle w:val="Tablebody"/>
              <w:spacing w:beforeLines="20" w:before="48" w:afterLines="20" w:after="48" w:line="276" w:lineRule="auto"/>
              <w:rPr>
                <w:rFonts w:ascii="Arial" w:hAnsi="Arial" w:cs="Arial"/>
                <w:color w:val="auto"/>
                <w:sz w:val="22"/>
                <w:szCs w:val="22"/>
              </w:rPr>
            </w:pPr>
            <w:r w:rsidRPr="00E80075">
              <w:rPr>
                <w:rFonts w:ascii="Arial" w:hAnsi="Arial" w:cs="Arial"/>
                <w:color w:val="auto"/>
                <w:sz w:val="22"/>
                <w:szCs w:val="22"/>
              </w:rPr>
              <w:t xml:space="preserve">Variation application BP0067601/V001 </w:t>
            </w:r>
          </w:p>
        </w:tc>
        <w:tc>
          <w:tcPr>
            <w:tcW w:w="1418" w:type="dxa"/>
            <w:tcBorders>
              <w:top w:val="single" w:sz="6" w:space="0" w:color="auto"/>
              <w:left w:val="nil"/>
              <w:bottom w:val="single" w:sz="6" w:space="0" w:color="auto"/>
              <w:right w:val="nil"/>
            </w:tcBorders>
          </w:tcPr>
          <w:p w14:paraId="5E6D3F40" w14:textId="77777777" w:rsidR="00DA10EC" w:rsidRPr="00E80075" w:rsidRDefault="00DA10EC" w:rsidP="00AE6432">
            <w:pPr>
              <w:pStyle w:val="Default"/>
              <w:rPr>
                <w:color w:val="auto"/>
                <w:sz w:val="22"/>
                <w:szCs w:val="22"/>
              </w:rPr>
            </w:pPr>
            <w:r w:rsidRPr="00E80075">
              <w:rPr>
                <w:color w:val="auto"/>
                <w:sz w:val="22"/>
                <w:szCs w:val="22"/>
              </w:rPr>
              <w:t xml:space="preserve">Duly made </w:t>
            </w:r>
          </w:p>
          <w:p w14:paraId="2BB6FD21" w14:textId="202058A9" w:rsidR="00DA10EC" w:rsidRPr="00E80075" w:rsidRDefault="00DA10EC" w:rsidP="00AE6432">
            <w:pPr>
              <w:pStyle w:val="Tablebody"/>
              <w:spacing w:beforeLines="20" w:before="48" w:afterLines="20" w:after="48" w:line="276" w:lineRule="auto"/>
              <w:rPr>
                <w:rFonts w:ascii="Arial" w:hAnsi="Arial" w:cs="Arial"/>
                <w:color w:val="auto"/>
                <w:sz w:val="22"/>
                <w:szCs w:val="22"/>
              </w:rPr>
            </w:pPr>
            <w:r w:rsidRPr="00E80075">
              <w:rPr>
                <w:rFonts w:ascii="Arial" w:hAnsi="Arial" w:cs="Arial"/>
                <w:color w:val="auto"/>
                <w:sz w:val="22"/>
                <w:szCs w:val="22"/>
                <w:lang w:eastAsia="en-GB"/>
              </w:rPr>
              <w:t xml:space="preserve">14/02/2014 </w:t>
            </w:r>
          </w:p>
        </w:tc>
        <w:tc>
          <w:tcPr>
            <w:tcW w:w="4110" w:type="dxa"/>
            <w:tcBorders>
              <w:top w:val="single" w:sz="6" w:space="0" w:color="auto"/>
              <w:left w:val="nil"/>
              <w:bottom w:val="single" w:sz="6" w:space="0" w:color="auto"/>
              <w:right w:val="nil"/>
            </w:tcBorders>
          </w:tcPr>
          <w:p w14:paraId="2619B7C0" w14:textId="09C28518" w:rsidR="00DA10EC" w:rsidRPr="00E80075" w:rsidRDefault="00DA10EC" w:rsidP="00AE6432">
            <w:pPr>
              <w:pStyle w:val="Tablebody"/>
              <w:spacing w:beforeLines="20" w:before="48" w:afterLines="20" w:after="48" w:line="276" w:lineRule="auto"/>
              <w:rPr>
                <w:rFonts w:ascii="Arial" w:hAnsi="Arial" w:cs="Arial"/>
                <w:color w:val="auto"/>
                <w:sz w:val="22"/>
                <w:szCs w:val="22"/>
              </w:rPr>
            </w:pPr>
            <w:r w:rsidRPr="00E80075">
              <w:rPr>
                <w:rFonts w:ascii="Arial" w:hAnsi="Arial" w:cs="Arial"/>
                <w:color w:val="auto"/>
                <w:sz w:val="22"/>
                <w:szCs w:val="22"/>
              </w:rPr>
              <w:t>Application to amend emergency overflow discharge point location</w:t>
            </w:r>
            <w:r w:rsidR="0099788D">
              <w:rPr>
                <w:rFonts w:ascii="Arial" w:hAnsi="Arial" w:cs="Arial"/>
                <w:color w:val="auto"/>
                <w:sz w:val="22"/>
                <w:szCs w:val="22"/>
              </w:rPr>
              <w:t>.</w:t>
            </w:r>
            <w:r w:rsidRPr="00E80075">
              <w:rPr>
                <w:rFonts w:ascii="Arial" w:hAnsi="Arial" w:cs="Arial"/>
                <w:color w:val="auto"/>
                <w:sz w:val="22"/>
                <w:szCs w:val="22"/>
              </w:rPr>
              <w:t xml:space="preserve"> </w:t>
            </w:r>
          </w:p>
        </w:tc>
      </w:tr>
      <w:tr w:rsidR="00DA10EC" w14:paraId="7492F52C" w14:textId="77777777" w:rsidTr="00367450">
        <w:tc>
          <w:tcPr>
            <w:tcW w:w="2944" w:type="dxa"/>
            <w:tcBorders>
              <w:top w:val="single" w:sz="6" w:space="0" w:color="auto"/>
              <w:left w:val="nil"/>
              <w:bottom w:val="single" w:sz="6" w:space="0" w:color="auto"/>
              <w:right w:val="nil"/>
            </w:tcBorders>
          </w:tcPr>
          <w:p w14:paraId="54EE8BDB" w14:textId="64A4F46B" w:rsidR="00DA10EC" w:rsidRPr="00E80075" w:rsidRDefault="00DA10EC" w:rsidP="00AE6432">
            <w:pPr>
              <w:pStyle w:val="Tablebody"/>
              <w:spacing w:beforeLines="20" w:before="48" w:afterLines="20" w:after="48" w:line="276" w:lineRule="auto"/>
              <w:rPr>
                <w:rFonts w:ascii="Arial" w:hAnsi="Arial" w:cs="Arial"/>
                <w:color w:val="auto"/>
                <w:sz w:val="22"/>
                <w:szCs w:val="22"/>
              </w:rPr>
            </w:pPr>
            <w:r w:rsidRPr="00E80075">
              <w:rPr>
                <w:rFonts w:ascii="Arial" w:hAnsi="Arial" w:cs="Arial"/>
                <w:color w:val="auto"/>
                <w:sz w:val="22"/>
                <w:szCs w:val="22"/>
              </w:rPr>
              <w:t xml:space="preserve">Variation determined BP0067601 </w:t>
            </w:r>
          </w:p>
        </w:tc>
        <w:tc>
          <w:tcPr>
            <w:tcW w:w="1418" w:type="dxa"/>
            <w:tcBorders>
              <w:top w:val="single" w:sz="6" w:space="0" w:color="auto"/>
              <w:left w:val="nil"/>
              <w:bottom w:val="single" w:sz="6" w:space="0" w:color="auto"/>
              <w:right w:val="nil"/>
            </w:tcBorders>
          </w:tcPr>
          <w:p w14:paraId="5E78418D" w14:textId="274187FC" w:rsidR="00DA10EC" w:rsidRPr="00E80075" w:rsidRDefault="00DA10EC" w:rsidP="00AE6432">
            <w:pPr>
              <w:pStyle w:val="Tablebody"/>
              <w:spacing w:beforeLines="20" w:before="48" w:afterLines="20" w:after="48" w:line="276" w:lineRule="auto"/>
              <w:rPr>
                <w:rFonts w:ascii="Arial" w:hAnsi="Arial" w:cs="Arial"/>
                <w:color w:val="auto"/>
                <w:sz w:val="22"/>
                <w:szCs w:val="22"/>
              </w:rPr>
            </w:pPr>
            <w:r w:rsidRPr="00E80075">
              <w:rPr>
                <w:rFonts w:ascii="Arial" w:hAnsi="Arial" w:cs="Arial"/>
                <w:color w:val="auto"/>
                <w:sz w:val="22"/>
                <w:szCs w:val="22"/>
              </w:rPr>
              <w:t xml:space="preserve">02/04/2014 </w:t>
            </w:r>
          </w:p>
        </w:tc>
        <w:tc>
          <w:tcPr>
            <w:tcW w:w="4110" w:type="dxa"/>
            <w:tcBorders>
              <w:top w:val="single" w:sz="6" w:space="0" w:color="auto"/>
              <w:left w:val="nil"/>
              <w:bottom w:val="single" w:sz="6" w:space="0" w:color="auto"/>
              <w:right w:val="nil"/>
            </w:tcBorders>
          </w:tcPr>
          <w:p w14:paraId="467794C4" w14:textId="180AA398" w:rsidR="00DA10EC" w:rsidRPr="00E80075" w:rsidRDefault="00DA10EC" w:rsidP="00AE6432">
            <w:pPr>
              <w:pStyle w:val="Tablebody"/>
              <w:spacing w:beforeLines="20" w:before="48" w:afterLines="20" w:after="48" w:line="276" w:lineRule="auto"/>
              <w:rPr>
                <w:rFonts w:ascii="Arial" w:hAnsi="Arial" w:cs="Arial"/>
                <w:color w:val="auto"/>
                <w:sz w:val="22"/>
                <w:szCs w:val="22"/>
              </w:rPr>
            </w:pPr>
            <w:r w:rsidRPr="00E80075">
              <w:rPr>
                <w:rFonts w:ascii="Arial" w:hAnsi="Arial" w:cs="Arial"/>
                <w:color w:val="auto"/>
                <w:sz w:val="22"/>
                <w:szCs w:val="22"/>
              </w:rPr>
              <w:t xml:space="preserve">Varied permit issued. </w:t>
            </w:r>
          </w:p>
        </w:tc>
      </w:tr>
      <w:tr w:rsidR="00DA10EC" w14:paraId="7C944E57" w14:textId="77777777" w:rsidTr="00367450">
        <w:tc>
          <w:tcPr>
            <w:tcW w:w="2944" w:type="dxa"/>
            <w:tcBorders>
              <w:top w:val="single" w:sz="6" w:space="0" w:color="auto"/>
              <w:left w:val="nil"/>
              <w:bottom w:val="single" w:sz="6" w:space="0" w:color="auto"/>
              <w:right w:val="nil"/>
            </w:tcBorders>
          </w:tcPr>
          <w:p w14:paraId="658376E6" w14:textId="6463F355" w:rsidR="00DA10EC" w:rsidRPr="00E80075" w:rsidRDefault="00DA10EC" w:rsidP="00AE6432">
            <w:pPr>
              <w:pStyle w:val="Tablebody"/>
              <w:spacing w:beforeLines="20" w:before="48" w:afterLines="20" w:after="48" w:line="276" w:lineRule="auto"/>
              <w:rPr>
                <w:rFonts w:ascii="Arial" w:hAnsi="Arial" w:cs="Arial"/>
                <w:color w:val="auto"/>
                <w:sz w:val="22"/>
                <w:szCs w:val="22"/>
              </w:rPr>
            </w:pPr>
            <w:r w:rsidRPr="00E80075">
              <w:rPr>
                <w:rFonts w:ascii="Arial" w:hAnsi="Arial" w:cs="Arial"/>
                <w:color w:val="auto"/>
                <w:sz w:val="22"/>
                <w:szCs w:val="22"/>
              </w:rPr>
              <w:t>Regulator-initiated variation</w:t>
            </w:r>
            <w:r w:rsidR="00AE6432">
              <w:rPr>
                <w:rFonts w:ascii="Arial" w:hAnsi="Arial" w:cs="Arial"/>
                <w:color w:val="auto"/>
                <w:sz w:val="22"/>
                <w:szCs w:val="22"/>
              </w:rPr>
              <w:t xml:space="preserve"> </w:t>
            </w:r>
            <w:r w:rsidR="00D33150">
              <w:rPr>
                <w:rFonts w:ascii="Arial" w:hAnsi="Arial" w:cs="Arial"/>
                <w:color w:val="auto"/>
                <w:sz w:val="22"/>
                <w:szCs w:val="22"/>
              </w:rPr>
              <w:t xml:space="preserve">        </w:t>
            </w:r>
            <w:r w:rsidRPr="00E80075">
              <w:rPr>
                <w:rFonts w:ascii="Arial" w:hAnsi="Arial" w:cs="Arial"/>
                <w:color w:val="auto"/>
                <w:sz w:val="22"/>
                <w:szCs w:val="22"/>
              </w:rPr>
              <w:t>Application PAN-006541</w:t>
            </w:r>
          </w:p>
        </w:tc>
        <w:tc>
          <w:tcPr>
            <w:tcW w:w="1418" w:type="dxa"/>
            <w:tcBorders>
              <w:top w:val="single" w:sz="6" w:space="0" w:color="auto"/>
              <w:left w:val="nil"/>
              <w:bottom w:val="single" w:sz="6" w:space="0" w:color="auto"/>
              <w:right w:val="nil"/>
            </w:tcBorders>
          </w:tcPr>
          <w:p w14:paraId="7F754ABD" w14:textId="641E05D3" w:rsidR="00DA10EC" w:rsidRPr="00E80075" w:rsidRDefault="00DA10EC" w:rsidP="00AE6432">
            <w:pPr>
              <w:pStyle w:val="Tablebody"/>
              <w:spacing w:beforeLines="20" w:before="48" w:afterLines="20" w:after="48" w:line="276" w:lineRule="auto"/>
              <w:rPr>
                <w:rFonts w:ascii="Arial" w:hAnsi="Arial" w:cs="Arial"/>
                <w:color w:val="auto"/>
                <w:sz w:val="22"/>
                <w:szCs w:val="22"/>
              </w:rPr>
            </w:pPr>
            <w:r w:rsidRPr="00E80075">
              <w:rPr>
                <w:rFonts w:ascii="Arial" w:hAnsi="Arial" w:cs="Arial"/>
                <w:color w:val="auto"/>
                <w:sz w:val="22"/>
                <w:szCs w:val="22"/>
              </w:rPr>
              <w:t>Duly Made</w:t>
            </w:r>
            <w:r w:rsidR="00AE6432">
              <w:rPr>
                <w:rFonts w:ascii="Arial" w:hAnsi="Arial" w:cs="Arial"/>
                <w:color w:val="auto"/>
                <w:sz w:val="22"/>
                <w:szCs w:val="22"/>
              </w:rPr>
              <w:t xml:space="preserve"> </w:t>
            </w:r>
            <w:r w:rsidRPr="00E80075">
              <w:rPr>
                <w:rFonts w:ascii="Arial" w:hAnsi="Arial" w:cs="Arial"/>
                <w:noProof/>
                <w:color w:val="auto"/>
                <w:sz w:val="22"/>
                <w:szCs w:val="22"/>
              </w:rPr>
              <w:t>01/08/2019</w:t>
            </w:r>
          </w:p>
        </w:tc>
        <w:tc>
          <w:tcPr>
            <w:tcW w:w="4110" w:type="dxa"/>
            <w:tcBorders>
              <w:top w:val="single" w:sz="6" w:space="0" w:color="auto"/>
              <w:left w:val="nil"/>
              <w:bottom w:val="single" w:sz="6" w:space="0" w:color="auto"/>
              <w:right w:val="nil"/>
            </w:tcBorders>
          </w:tcPr>
          <w:p w14:paraId="51C13829" w14:textId="5699CE22" w:rsidR="00DA10EC" w:rsidRPr="00E80075" w:rsidRDefault="00DA10EC" w:rsidP="00AE6432">
            <w:pPr>
              <w:pStyle w:val="Tablebody"/>
              <w:spacing w:beforeLines="20" w:before="48" w:afterLines="20" w:after="48" w:line="276" w:lineRule="auto"/>
              <w:rPr>
                <w:rFonts w:ascii="Arial" w:hAnsi="Arial" w:cs="Arial"/>
                <w:color w:val="auto"/>
                <w:sz w:val="22"/>
                <w:szCs w:val="22"/>
              </w:rPr>
            </w:pPr>
            <w:r w:rsidRPr="00E80075">
              <w:rPr>
                <w:rFonts w:ascii="Arial" w:hAnsi="Arial" w:cs="Arial"/>
                <w:color w:val="auto"/>
                <w:sz w:val="22"/>
                <w:szCs w:val="22"/>
              </w:rPr>
              <w:t>AMP programme EDM variation and addition of spill triggers. Consolidation of Low-Level CSO discharge into permit</w:t>
            </w:r>
            <w:r w:rsidR="0099788D">
              <w:rPr>
                <w:rFonts w:ascii="Arial" w:hAnsi="Arial" w:cs="Arial"/>
                <w:color w:val="auto"/>
                <w:sz w:val="22"/>
                <w:szCs w:val="22"/>
              </w:rPr>
              <w:t>.</w:t>
            </w:r>
          </w:p>
        </w:tc>
      </w:tr>
      <w:tr w:rsidR="00DA10EC" w14:paraId="65A63A48" w14:textId="77777777" w:rsidTr="00367450">
        <w:tc>
          <w:tcPr>
            <w:tcW w:w="2944" w:type="dxa"/>
            <w:tcBorders>
              <w:top w:val="single" w:sz="6" w:space="0" w:color="auto"/>
              <w:left w:val="nil"/>
              <w:bottom w:val="single" w:sz="6" w:space="0" w:color="auto"/>
              <w:right w:val="nil"/>
            </w:tcBorders>
          </w:tcPr>
          <w:p w14:paraId="4B39303B" w14:textId="77777777" w:rsidR="00DA10EC" w:rsidRPr="00A15355" w:rsidRDefault="00DA10EC" w:rsidP="00AE6432">
            <w:pPr>
              <w:pStyle w:val="Tablebody"/>
              <w:spacing w:beforeLines="20" w:before="48" w:afterLines="20" w:after="48" w:line="276" w:lineRule="auto"/>
              <w:rPr>
                <w:rFonts w:ascii="Arial" w:hAnsi="Arial" w:cs="Arial"/>
                <w:color w:val="auto"/>
                <w:sz w:val="22"/>
                <w:szCs w:val="22"/>
              </w:rPr>
            </w:pPr>
            <w:r w:rsidRPr="00A15355">
              <w:rPr>
                <w:rFonts w:ascii="Arial" w:hAnsi="Arial" w:cs="Arial"/>
                <w:color w:val="auto"/>
                <w:sz w:val="22"/>
                <w:szCs w:val="22"/>
              </w:rPr>
              <w:t>Variation Issued</w:t>
            </w:r>
          </w:p>
          <w:p w14:paraId="7E3E2EB9" w14:textId="6BFC26D1" w:rsidR="00DA10EC" w:rsidRDefault="00DA10EC" w:rsidP="00AE6432">
            <w:pPr>
              <w:pStyle w:val="Tablebody"/>
              <w:spacing w:beforeLines="20" w:before="48" w:afterLines="20" w:after="48" w:line="276" w:lineRule="auto"/>
              <w:rPr>
                <w:rFonts w:ascii="Arial" w:hAnsi="Arial" w:cs="Arial"/>
                <w:color w:val="auto"/>
                <w:sz w:val="22"/>
                <w:szCs w:val="22"/>
              </w:rPr>
            </w:pPr>
            <w:r w:rsidRPr="00A15355">
              <w:rPr>
                <w:rFonts w:ascii="Arial" w:hAnsi="Arial" w:cs="Arial"/>
                <w:noProof/>
                <w:color w:val="auto"/>
                <w:sz w:val="22"/>
                <w:szCs w:val="22"/>
              </w:rPr>
              <w:t>BP0067601</w:t>
            </w:r>
          </w:p>
        </w:tc>
        <w:tc>
          <w:tcPr>
            <w:tcW w:w="1418" w:type="dxa"/>
            <w:tcBorders>
              <w:top w:val="single" w:sz="6" w:space="0" w:color="auto"/>
              <w:left w:val="nil"/>
              <w:bottom w:val="single" w:sz="6" w:space="0" w:color="auto"/>
              <w:right w:val="nil"/>
            </w:tcBorders>
          </w:tcPr>
          <w:p w14:paraId="32937841" w14:textId="436A0288" w:rsidR="00DA10EC" w:rsidRPr="00CB530A" w:rsidRDefault="00DA10EC" w:rsidP="00AE6432">
            <w:pPr>
              <w:pStyle w:val="Tablebody"/>
              <w:spacing w:beforeLines="20" w:before="48" w:afterLines="20" w:after="48" w:line="276" w:lineRule="auto"/>
              <w:rPr>
                <w:rFonts w:ascii="Arial" w:hAnsi="Arial" w:cs="Arial"/>
                <w:color w:val="FF0000"/>
                <w:sz w:val="22"/>
                <w:szCs w:val="22"/>
              </w:rPr>
            </w:pPr>
            <w:r w:rsidRPr="00A15355">
              <w:rPr>
                <w:rFonts w:ascii="Arial" w:hAnsi="Arial" w:cs="Arial"/>
                <w:color w:val="auto"/>
                <w:sz w:val="22"/>
                <w:szCs w:val="22"/>
              </w:rPr>
              <w:t>14/10/2022</w:t>
            </w:r>
          </w:p>
        </w:tc>
        <w:tc>
          <w:tcPr>
            <w:tcW w:w="4110" w:type="dxa"/>
            <w:tcBorders>
              <w:top w:val="single" w:sz="6" w:space="0" w:color="auto"/>
              <w:left w:val="nil"/>
              <w:bottom w:val="single" w:sz="6" w:space="0" w:color="auto"/>
              <w:right w:val="nil"/>
            </w:tcBorders>
          </w:tcPr>
          <w:p w14:paraId="5E7911A1" w14:textId="54EFF6BE" w:rsidR="00DA10EC" w:rsidRPr="00524F7D" w:rsidRDefault="00DA10EC" w:rsidP="00AE6432">
            <w:pPr>
              <w:pStyle w:val="Tablebody"/>
              <w:spacing w:beforeLines="20" w:before="48" w:afterLines="20" w:after="48" w:line="276" w:lineRule="auto"/>
              <w:rPr>
                <w:rFonts w:ascii="Arial" w:hAnsi="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DA10EC" w14:paraId="47A03E9F" w14:textId="77777777" w:rsidTr="00367450">
        <w:tc>
          <w:tcPr>
            <w:tcW w:w="2944" w:type="dxa"/>
            <w:tcBorders>
              <w:top w:val="single" w:sz="6" w:space="0" w:color="auto"/>
              <w:left w:val="nil"/>
              <w:bottom w:val="single" w:sz="6" w:space="0" w:color="auto"/>
              <w:right w:val="nil"/>
            </w:tcBorders>
          </w:tcPr>
          <w:p w14:paraId="156A2D11" w14:textId="099B0A3E" w:rsidR="00DA10EC" w:rsidRPr="00103EE5" w:rsidRDefault="00DA10EC" w:rsidP="00DA10EC">
            <w:pPr>
              <w:pStyle w:val="Tablebody"/>
              <w:spacing w:beforeLines="20" w:before="48" w:afterLines="20" w:after="48" w:line="276" w:lineRule="auto"/>
              <w:rPr>
                <w:rFonts w:ascii="Arial" w:hAnsi="Arial" w:cs="Arial"/>
                <w:color w:val="auto"/>
                <w:sz w:val="22"/>
                <w:szCs w:val="22"/>
              </w:rPr>
            </w:pPr>
            <w:r w:rsidRPr="00103EE5">
              <w:rPr>
                <w:rFonts w:ascii="Arial" w:hAnsi="Arial" w:cs="Arial"/>
                <w:color w:val="auto"/>
                <w:sz w:val="22"/>
                <w:szCs w:val="22"/>
              </w:rPr>
              <w:t xml:space="preserve">Regulator-initiated variation </w:t>
            </w:r>
            <w:r w:rsidR="00D33150" w:rsidRPr="00103EE5">
              <w:rPr>
                <w:rFonts w:ascii="Arial" w:hAnsi="Arial" w:cs="Arial"/>
                <w:color w:val="auto"/>
                <w:sz w:val="22"/>
                <w:szCs w:val="22"/>
              </w:rPr>
              <w:t xml:space="preserve">                 </w:t>
            </w:r>
            <w:r w:rsidRPr="00103EE5">
              <w:rPr>
                <w:rFonts w:ascii="Arial" w:hAnsi="Arial" w:cs="Arial"/>
                <w:noProof/>
                <w:color w:val="auto"/>
                <w:sz w:val="22"/>
                <w:szCs w:val="22"/>
              </w:rPr>
              <w:t>PAN-021702</w:t>
            </w:r>
          </w:p>
        </w:tc>
        <w:tc>
          <w:tcPr>
            <w:tcW w:w="1418" w:type="dxa"/>
            <w:tcBorders>
              <w:top w:val="single" w:sz="6" w:space="0" w:color="auto"/>
              <w:left w:val="nil"/>
              <w:bottom w:val="single" w:sz="6" w:space="0" w:color="auto"/>
              <w:right w:val="nil"/>
            </w:tcBorders>
          </w:tcPr>
          <w:p w14:paraId="254F9BA7" w14:textId="4B244061" w:rsidR="00403DF7" w:rsidRPr="00103EE5" w:rsidRDefault="0099788D" w:rsidP="00DA10EC">
            <w:pPr>
              <w:pStyle w:val="Tablebody"/>
              <w:spacing w:beforeLines="20" w:before="48" w:afterLines="20" w:after="48" w:line="276" w:lineRule="auto"/>
              <w:rPr>
                <w:rFonts w:ascii="Arial" w:hAnsi="Arial" w:cs="Arial"/>
                <w:color w:val="auto"/>
                <w:sz w:val="22"/>
                <w:szCs w:val="22"/>
              </w:rPr>
            </w:pPr>
            <w:r w:rsidRPr="00103EE5">
              <w:rPr>
                <w:rFonts w:ascii="Arial" w:hAnsi="Arial" w:cs="Arial"/>
                <w:color w:val="auto"/>
                <w:sz w:val="22"/>
                <w:szCs w:val="22"/>
              </w:rPr>
              <w:t xml:space="preserve">Duly Made </w:t>
            </w:r>
            <w:r w:rsidR="00403DF7" w:rsidRPr="00103EE5">
              <w:rPr>
                <w:rFonts w:ascii="Arial" w:hAnsi="Arial" w:cs="Arial"/>
                <w:color w:val="auto"/>
                <w:sz w:val="22"/>
                <w:szCs w:val="22"/>
              </w:rPr>
              <w:t>31/03/2023</w:t>
            </w:r>
          </w:p>
        </w:tc>
        <w:tc>
          <w:tcPr>
            <w:tcW w:w="4110" w:type="dxa"/>
            <w:tcBorders>
              <w:top w:val="single" w:sz="6" w:space="0" w:color="auto"/>
              <w:left w:val="nil"/>
              <w:bottom w:val="single" w:sz="6" w:space="0" w:color="auto"/>
              <w:right w:val="nil"/>
            </w:tcBorders>
          </w:tcPr>
          <w:p w14:paraId="7A130B2A" w14:textId="77777777" w:rsidR="00DA10EC" w:rsidRPr="00103EE5" w:rsidRDefault="00DA10EC" w:rsidP="00DA10EC">
            <w:pPr>
              <w:pStyle w:val="Tablebody"/>
              <w:spacing w:beforeLines="20" w:before="48" w:afterLines="20" w:after="48" w:line="276" w:lineRule="auto"/>
              <w:rPr>
                <w:rFonts w:ascii="Arial" w:hAnsi="Arial" w:cs="Arial"/>
                <w:color w:val="auto"/>
                <w:sz w:val="22"/>
                <w:szCs w:val="22"/>
              </w:rPr>
            </w:pPr>
            <w:r w:rsidRPr="00103EE5">
              <w:rPr>
                <w:rFonts w:ascii="Arial" w:hAnsi="Arial"/>
                <w:color w:val="auto"/>
                <w:sz w:val="22"/>
                <w:szCs w:val="22"/>
              </w:rPr>
              <w:t>Variation of permit initiated under PR19 review programme to incorporate improvements to be delivered under AMP7.</w:t>
            </w:r>
          </w:p>
        </w:tc>
      </w:tr>
      <w:tr w:rsidR="00DA10EC" w14:paraId="4D271866" w14:textId="77777777" w:rsidTr="00367450">
        <w:tc>
          <w:tcPr>
            <w:tcW w:w="2944" w:type="dxa"/>
            <w:tcBorders>
              <w:top w:val="single" w:sz="6" w:space="0" w:color="auto"/>
              <w:left w:val="nil"/>
              <w:bottom w:val="single" w:sz="6" w:space="0" w:color="auto"/>
              <w:right w:val="nil"/>
            </w:tcBorders>
          </w:tcPr>
          <w:p w14:paraId="363FA6AB" w14:textId="248AF7BE" w:rsidR="00DA10EC" w:rsidRPr="00103EE5" w:rsidRDefault="00DA10EC" w:rsidP="00AE6432">
            <w:pPr>
              <w:pStyle w:val="Tablebody"/>
              <w:spacing w:beforeLines="20" w:before="48" w:afterLines="20" w:after="48" w:line="276" w:lineRule="auto"/>
              <w:rPr>
                <w:rFonts w:ascii="Arial" w:hAnsi="Arial" w:cs="Arial"/>
                <w:color w:val="auto"/>
                <w:sz w:val="22"/>
                <w:szCs w:val="22"/>
              </w:rPr>
            </w:pPr>
            <w:r w:rsidRPr="00103EE5">
              <w:rPr>
                <w:rFonts w:ascii="Arial" w:hAnsi="Arial" w:cs="Arial"/>
                <w:color w:val="auto"/>
                <w:sz w:val="22"/>
                <w:szCs w:val="22"/>
              </w:rPr>
              <w:t>Variation Issued</w:t>
            </w:r>
            <w:r w:rsidR="00AE6432" w:rsidRPr="00103EE5">
              <w:rPr>
                <w:rFonts w:ascii="Arial" w:hAnsi="Arial" w:cs="Arial"/>
                <w:color w:val="auto"/>
                <w:sz w:val="22"/>
                <w:szCs w:val="22"/>
              </w:rPr>
              <w:t xml:space="preserve"> </w:t>
            </w:r>
            <w:r w:rsidRPr="00103EE5">
              <w:rPr>
                <w:rFonts w:ascii="Arial" w:hAnsi="Arial" w:cs="Arial"/>
                <w:noProof/>
                <w:color w:val="auto"/>
                <w:sz w:val="22"/>
                <w:szCs w:val="22"/>
              </w:rPr>
              <w:t>BP0067601</w:t>
            </w:r>
          </w:p>
        </w:tc>
        <w:tc>
          <w:tcPr>
            <w:tcW w:w="1418" w:type="dxa"/>
            <w:tcBorders>
              <w:top w:val="single" w:sz="6" w:space="0" w:color="auto"/>
              <w:left w:val="nil"/>
              <w:bottom w:val="single" w:sz="6" w:space="0" w:color="auto"/>
              <w:right w:val="nil"/>
            </w:tcBorders>
          </w:tcPr>
          <w:p w14:paraId="42E9C9C2" w14:textId="55F77014" w:rsidR="00DA10EC" w:rsidRPr="00103EE5" w:rsidRDefault="00103EE5" w:rsidP="00DA10EC">
            <w:pPr>
              <w:pStyle w:val="Tablebody"/>
              <w:spacing w:beforeLines="20" w:before="48" w:afterLines="20" w:after="48" w:line="276" w:lineRule="auto"/>
              <w:rPr>
                <w:rFonts w:ascii="Arial" w:hAnsi="Arial" w:cs="Arial"/>
                <w:color w:val="auto"/>
                <w:sz w:val="22"/>
                <w:szCs w:val="22"/>
              </w:rPr>
            </w:pPr>
            <w:r w:rsidRPr="00103EE5">
              <w:rPr>
                <w:rFonts w:ascii="Arial" w:hAnsi="Arial" w:cs="Arial"/>
                <w:color w:val="auto"/>
                <w:sz w:val="22"/>
                <w:szCs w:val="22"/>
              </w:rPr>
              <w:t>23/07/2025</w:t>
            </w:r>
          </w:p>
        </w:tc>
        <w:tc>
          <w:tcPr>
            <w:tcW w:w="4110" w:type="dxa"/>
            <w:tcBorders>
              <w:top w:val="single" w:sz="6" w:space="0" w:color="auto"/>
              <w:left w:val="nil"/>
              <w:bottom w:val="single" w:sz="6" w:space="0" w:color="auto"/>
              <w:right w:val="nil"/>
            </w:tcBorders>
          </w:tcPr>
          <w:p w14:paraId="1DEDF6F0" w14:textId="4B16B1EB" w:rsidR="00DA10EC" w:rsidRPr="00103EE5" w:rsidRDefault="00DA10EC" w:rsidP="00DA10EC">
            <w:pPr>
              <w:pStyle w:val="Tablebody"/>
              <w:spacing w:beforeLines="20" w:before="48" w:afterLines="20" w:after="48" w:line="276" w:lineRule="auto"/>
              <w:rPr>
                <w:rFonts w:ascii="Arial" w:hAnsi="Arial" w:cs="Arial"/>
                <w:color w:val="auto"/>
                <w:sz w:val="22"/>
                <w:szCs w:val="22"/>
              </w:rPr>
            </w:pPr>
            <w:r w:rsidRPr="00103EE5">
              <w:rPr>
                <w:rFonts w:ascii="Arial" w:hAnsi="Arial" w:cs="Arial"/>
                <w:color w:val="auto"/>
                <w:sz w:val="22"/>
                <w:szCs w:val="22"/>
              </w:rPr>
              <w:t>Varied permit issued</w:t>
            </w:r>
            <w:r w:rsidR="00403DF7" w:rsidRPr="00103EE5">
              <w:rPr>
                <w:rFonts w:ascii="Arial" w:hAnsi="Arial" w:cs="Arial"/>
                <w:color w:val="auto"/>
                <w:sz w:val="22"/>
                <w:szCs w:val="22"/>
              </w:rPr>
              <w:t xml:space="preserve"> </w:t>
            </w:r>
            <w:r w:rsidRPr="00103EE5">
              <w:rPr>
                <w:rFonts w:ascii="Arial" w:hAnsi="Arial" w:cs="Arial"/>
                <w:color w:val="auto"/>
                <w:sz w:val="22"/>
                <w:szCs w:val="22"/>
              </w:rPr>
              <w:t>to Dŵr Cymru Cyfyngedig.</w:t>
            </w:r>
          </w:p>
        </w:tc>
      </w:tr>
    </w:tbl>
    <w:p w14:paraId="6FDFD845" w14:textId="05F448CE" w:rsidR="00BD1E26" w:rsidRDefault="00977633" w:rsidP="00A05173">
      <w:pPr>
        <w:pStyle w:val="Heading3nonum"/>
        <w:spacing w:line="312" w:lineRule="auto"/>
        <w:ind w:left="600"/>
        <w:rPr>
          <w:sz w:val="22"/>
          <w:szCs w:val="22"/>
        </w:rPr>
      </w:pPr>
      <w:r w:rsidRPr="00093D0C">
        <w:rPr>
          <w:sz w:val="22"/>
          <w:szCs w:val="22"/>
        </w:rPr>
        <w:t>End of Introductory Note</w:t>
      </w:r>
      <w:r>
        <w:rPr>
          <w:sz w:val="22"/>
          <w:szCs w:val="22"/>
        </w:rPr>
        <w:t>.</w:t>
      </w:r>
    </w:p>
    <w:p w14:paraId="0799BBF7" w14:textId="77777777" w:rsidR="00BD1E26" w:rsidRDefault="00BD1E26">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977633" w:rsidRPr="00452DD5" w14:paraId="1BE252ED" w14:textId="77777777" w:rsidTr="00277F7E">
        <w:trPr>
          <w:trHeight w:val="363"/>
        </w:trPr>
        <w:tc>
          <w:tcPr>
            <w:tcW w:w="5900" w:type="dxa"/>
            <w:shd w:val="clear" w:color="auto" w:fill="000000"/>
          </w:tcPr>
          <w:p w14:paraId="276D0194" w14:textId="29403040" w:rsidR="00977633" w:rsidRPr="00AB169C" w:rsidRDefault="00977633" w:rsidP="00E0200E">
            <w:pPr>
              <w:pStyle w:val="certificateHeading"/>
              <w:spacing w:before="40" w:after="40" w:line="400" w:lineRule="exact"/>
              <w:rPr>
                <w:rFonts w:ascii="Arial" w:hAnsi="Arial"/>
                <w:b/>
                <w:sz w:val="36"/>
              </w:rPr>
            </w:pPr>
            <w:r>
              <w:rPr>
                <w:sz w:val="22"/>
                <w:szCs w:val="22"/>
              </w:rPr>
              <w:lastRenderedPageBreak/>
              <w:br w:type="page"/>
            </w:r>
            <w:r w:rsidRPr="00452DD5">
              <w:rPr>
                <w:rFonts w:ascii="Arial" w:hAnsi="Arial" w:cs="Arial"/>
                <w:b/>
                <w:sz w:val="32"/>
                <w:szCs w:val="32"/>
              </w:rPr>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493FE80" w14:textId="77777777" w:rsidR="00977633" w:rsidRDefault="00977633"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C975B60" w14:textId="77777777" w:rsidR="00977633" w:rsidRPr="00C31D2C" w:rsidRDefault="00977633" w:rsidP="00A05173">
      <w:pPr>
        <w:pStyle w:val="Act"/>
        <w:spacing w:before="0" w:line="276" w:lineRule="auto"/>
        <w:ind w:left="600"/>
        <w:rPr>
          <w:rFonts w:cs="Arial"/>
          <w:sz w:val="22"/>
          <w:szCs w:val="22"/>
        </w:rPr>
      </w:pPr>
    </w:p>
    <w:p w14:paraId="65995AC6" w14:textId="77777777" w:rsidR="00977633" w:rsidRPr="00F756D7" w:rsidRDefault="00977633" w:rsidP="00A05173">
      <w:pPr>
        <w:pStyle w:val="Heading3nonum"/>
        <w:spacing w:before="0" w:line="276" w:lineRule="auto"/>
        <w:ind w:left="600"/>
        <w:rPr>
          <w:rFonts w:cs="Arial"/>
          <w:color w:val="000000" w:themeColor="text1"/>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473C4328" w14:textId="77777777" w:rsidR="00977633" w:rsidRPr="00BD1E26" w:rsidRDefault="00977633" w:rsidP="00A05173">
      <w:pPr>
        <w:pStyle w:val="Data"/>
        <w:spacing w:line="276" w:lineRule="auto"/>
        <w:ind w:left="600"/>
        <w:rPr>
          <w:rStyle w:val="change"/>
          <w:rFonts w:cs="Arial"/>
          <w:color w:val="auto"/>
          <w:sz w:val="22"/>
          <w:szCs w:val="22"/>
        </w:rPr>
      </w:pPr>
    </w:p>
    <w:p w14:paraId="6DE93E94" w14:textId="77777777" w:rsidR="00977633" w:rsidRPr="00BD1E26" w:rsidRDefault="00977633" w:rsidP="00A05173">
      <w:pPr>
        <w:pStyle w:val="Heading3nonum"/>
        <w:spacing w:before="0" w:line="276" w:lineRule="auto"/>
        <w:ind w:left="600" w:right="1701"/>
        <w:rPr>
          <w:rFonts w:cs="Arial"/>
          <w:color w:val="auto"/>
          <w:sz w:val="22"/>
          <w:szCs w:val="22"/>
        </w:rPr>
      </w:pPr>
      <w:r w:rsidRPr="00BD1E26">
        <w:rPr>
          <w:rFonts w:cs="Arial"/>
          <w:color w:val="auto"/>
          <w:sz w:val="22"/>
          <w:szCs w:val="22"/>
        </w:rPr>
        <w:t>Permit number</w:t>
      </w:r>
    </w:p>
    <w:p w14:paraId="2812A6EF" w14:textId="77777777" w:rsidR="00977633" w:rsidRPr="00BD1E26" w:rsidRDefault="00977633" w:rsidP="00A05173">
      <w:pPr>
        <w:pStyle w:val="Data"/>
        <w:spacing w:line="276" w:lineRule="auto"/>
        <w:ind w:left="600"/>
        <w:rPr>
          <w:rFonts w:cs="Arial"/>
          <w:color w:val="auto"/>
          <w:sz w:val="22"/>
          <w:szCs w:val="22"/>
        </w:rPr>
      </w:pPr>
      <w:r w:rsidRPr="00BD1E26">
        <w:rPr>
          <w:rFonts w:cs="Arial"/>
          <w:noProof/>
          <w:color w:val="auto"/>
          <w:sz w:val="22"/>
          <w:szCs w:val="22"/>
        </w:rPr>
        <w:t>BP0067601</w:t>
      </w:r>
    </w:p>
    <w:p w14:paraId="6E9AD957" w14:textId="77777777" w:rsidR="00977633" w:rsidRPr="00BD1E26" w:rsidRDefault="00977633" w:rsidP="00A05173">
      <w:pPr>
        <w:pStyle w:val="Data"/>
        <w:spacing w:line="276" w:lineRule="auto"/>
        <w:ind w:left="600"/>
        <w:rPr>
          <w:rStyle w:val="change"/>
          <w:rFonts w:cs="Arial"/>
          <w:color w:val="auto"/>
          <w:sz w:val="22"/>
          <w:szCs w:val="22"/>
        </w:rPr>
      </w:pPr>
    </w:p>
    <w:p w14:paraId="4590D97D" w14:textId="77777777" w:rsidR="00977633" w:rsidRPr="00BD1E26" w:rsidRDefault="00977633" w:rsidP="00A05173">
      <w:pPr>
        <w:pStyle w:val="Data"/>
        <w:spacing w:line="276" w:lineRule="auto"/>
        <w:ind w:left="600"/>
        <w:rPr>
          <w:rStyle w:val="change"/>
          <w:rFonts w:cs="Arial"/>
          <w:b w:val="0"/>
          <w:color w:val="auto"/>
          <w:sz w:val="22"/>
          <w:szCs w:val="22"/>
        </w:rPr>
      </w:pPr>
      <w:r w:rsidRPr="00BD1E26">
        <w:rPr>
          <w:rStyle w:val="change"/>
          <w:rFonts w:cs="Arial"/>
          <w:b w:val="0"/>
          <w:color w:val="auto"/>
          <w:sz w:val="22"/>
          <w:szCs w:val="22"/>
        </w:rPr>
        <w:t>Issued to</w:t>
      </w:r>
    </w:p>
    <w:p w14:paraId="60F4660D" w14:textId="77777777" w:rsidR="00977633" w:rsidRPr="00BD1E26" w:rsidRDefault="00977633" w:rsidP="00A05173">
      <w:pPr>
        <w:pStyle w:val="Data"/>
        <w:spacing w:line="276" w:lineRule="auto"/>
        <w:ind w:left="600"/>
        <w:rPr>
          <w:b w:val="0"/>
          <w:color w:val="auto"/>
          <w:sz w:val="22"/>
        </w:rPr>
      </w:pPr>
      <w:r w:rsidRPr="00BD1E26">
        <w:rPr>
          <w:color w:val="auto"/>
          <w:sz w:val="22"/>
          <w:szCs w:val="22"/>
        </w:rPr>
        <w:t>D</w:t>
      </w:r>
      <w:r w:rsidRPr="00BD1E26">
        <w:rPr>
          <w:rFonts w:cs="Arial"/>
          <w:color w:val="auto"/>
          <w:sz w:val="22"/>
          <w:szCs w:val="22"/>
        </w:rPr>
        <w:t>ŵ</w:t>
      </w:r>
      <w:r w:rsidRPr="00BD1E26">
        <w:rPr>
          <w:color w:val="auto"/>
          <w:sz w:val="22"/>
          <w:szCs w:val="22"/>
        </w:rPr>
        <w:t>r Cymru Cyfyngedig</w:t>
      </w:r>
      <w:r w:rsidRPr="00BD1E26">
        <w:rPr>
          <w:color w:val="auto"/>
          <w:sz w:val="22"/>
        </w:rPr>
        <w:t xml:space="preserve"> </w:t>
      </w:r>
      <w:r w:rsidRPr="00BD1E26">
        <w:rPr>
          <w:b w:val="0"/>
          <w:color w:val="auto"/>
          <w:sz w:val="22"/>
        </w:rPr>
        <w:t>(“the operator</w:t>
      </w:r>
      <w:r w:rsidRPr="00BD1E26">
        <w:rPr>
          <w:b w:val="0"/>
          <w:color w:val="auto"/>
          <w:sz w:val="22"/>
          <w:szCs w:val="22"/>
        </w:rPr>
        <w:t>”)</w:t>
      </w:r>
    </w:p>
    <w:p w14:paraId="1AFBF22B" w14:textId="77777777" w:rsidR="00977633" w:rsidRPr="00BD1E26" w:rsidRDefault="00977633" w:rsidP="00A05173">
      <w:pPr>
        <w:pStyle w:val="Heading3nonum"/>
        <w:spacing w:before="0" w:line="276" w:lineRule="auto"/>
        <w:ind w:left="600"/>
        <w:rPr>
          <w:rFonts w:cs="Arial"/>
          <w:color w:val="auto"/>
          <w:sz w:val="22"/>
          <w:szCs w:val="22"/>
        </w:rPr>
      </w:pPr>
    </w:p>
    <w:p w14:paraId="4E860F3F" w14:textId="77777777" w:rsidR="00977633" w:rsidRPr="00BD1E26" w:rsidRDefault="00977633" w:rsidP="00A05173">
      <w:pPr>
        <w:pStyle w:val="Heading3nonum"/>
        <w:spacing w:before="0" w:line="276" w:lineRule="auto"/>
        <w:ind w:left="600"/>
        <w:rPr>
          <w:rStyle w:val="change"/>
          <w:i/>
          <w:color w:val="auto"/>
          <w:sz w:val="22"/>
          <w:szCs w:val="22"/>
        </w:rPr>
      </w:pPr>
      <w:r w:rsidRPr="00BD1E26">
        <w:rPr>
          <w:color w:val="auto"/>
          <w:sz w:val="22"/>
        </w:rPr>
        <w:t>whose registered office is</w:t>
      </w:r>
    </w:p>
    <w:p w14:paraId="0803C380" w14:textId="77777777" w:rsidR="00977633" w:rsidRPr="00BD1E26" w:rsidRDefault="00977633" w:rsidP="00A05173">
      <w:pPr>
        <w:pStyle w:val="Data"/>
        <w:ind w:left="600"/>
        <w:rPr>
          <w:rStyle w:val="change"/>
          <w:rFonts w:cs="Arial"/>
          <w:color w:val="auto"/>
          <w:sz w:val="22"/>
          <w:szCs w:val="22"/>
        </w:rPr>
      </w:pPr>
      <w:r w:rsidRPr="00BD1E26">
        <w:rPr>
          <w:rStyle w:val="change"/>
          <w:rFonts w:cs="Arial"/>
          <w:color w:val="auto"/>
          <w:sz w:val="22"/>
          <w:szCs w:val="22"/>
        </w:rPr>
        <w:t xml:space="preserve">Linea </w:t>
      </w:r>
    </w:p>
    <w:p w14:paraId="136FB049" w14:textId="77777777" w:rsidR="00977633" w:rsidRPr="00BD1E26" w:rsidRDefault="00977633" w:rsidP="00A05173">
      <w:pPr>
        <w:pStyle w:val="Data"/>
        <w:ind w:left="600"/>
        <w:rPr>
          <w:rStyle w:val="change"/>
          <w:rFonts w:cs="Arial"/>
          <w:color w:val="auto"/>
          <w:sz w:val="22"/>
          <w:szCs w:val="22"/>
        </w:rPr>
      </w:pPr>
      <w:r w:rsidRPr="00BD1E26">
        <w:rPr>
          <w:rStyle w:val="change"/>
          <w:rFonts w:cs="Arial"/>
          <w:color w:val="auto"/>
          <w:sz w:val="22"/>
          <w:szCs w:val="22"/>
        </w:rPr>
        <w:t xml:space="preserve">Fortran Road </w:t>
      </w:r>
    </w:p>
    <w:p w14:paraId="3ECAAF7F" w14:textId="77777777" w:rsidR="00977633" w:rsidRPr="00BD1E26" w:rsidRDefault="00977633" w:rsidP="00A05173">
      <w:pPr>
        <w:pStyle w:val="Data"/>
        <w:ind w:left="600"/>
        <w:rPr>
          <w:rStyle w:val="change"/>
          <w:rFonts w:cs="Arial"/>
          <w:color w:val="auto"/>
          <w:sz w:val="22"/>
          <w:szCs w:val="22"/>
        </w:rPr>
      </w:pPr>
      <w:r w:rsidRPr="00BD1E26">
        <w:rPr>
          <w:rStyle w:val="change"/>
          <w:rFonts w:cs="Arial"/>
          <w:color w:val="auto"/>
          <w:sz w:val="22"/>
          <w:szCs w:val="22"/>
        </w:rPr>
        <w:t xml:space="preserve">St Mellons </w:t>
      </w:r>
    </w:p>
    <w:p w14:paraId="00BB5FDA" w14:textId="77777777" w:rsidR="00977633" w:rsidRPr="00BD1E26" w:rsidRDefault="00977633" w:rsidP="00A05173">
      <w:pPr>
        <w:pStyle w:val="Data"/>
        <w:ind w:left="600"/>
        <w:rPr>
          <w:rStyle w:val="change"/>
          <w:rFonts w:cs="Arial"/>
          <w:color w:val="auto"/>
          <w:sz w:val="22"/>
          <w:szCs w:val="22"/>
        </w:rPr>
      </w:pPr>
      <w:r w:rsidRPr="00BD1E26">
        <w:rPr>
          <w:rStyle w:val="change"/>
          <w:rFonts w:cs="Arial"/>
          <w:color w:val="auto"/>
          <w:sz w:val="22"/>
          <w:szCs w:val="22"/>
        </w:rPr>
        <w:t xml:space="preserve">Cardiff </w:t>
      </w:r>
    </w:p>
    <w:p w14:paraId="2F58D0F7" w14:textId="77777777" w:rsidR="00977633" w:rsidRPr="00BD1E26" w:rsidRDefault="00977633" w:rsidP="00A05173">
      <w:pPr>
        <w:pStyle w:val="Data"/>
        <w:spacing w:line="276" w:lineRule="auto"/>
        <w:ind w:left="600"/>
        <w:rPr>
          <w:rStyle w:val="change"/>
          <w:rFonts w:cs="Arial"/>
          <w:color w:val="auto"/>
          <w:sz w:val="22"/>
          <w:szCs w:val="22"/>
        </w:rPr>
      </w:pPr>
      <w:r w:rsidRPr="00BD1E26">
        <w:rPr>
          <w:rStyle w:val="change"/>
          <w:rFonts w:cs="Arial"/>
          <w:color w:val="auto"/>
          <w:sz w:val="22"/>
          <w:szCs w:val="22"/>
        </w:rPr>
        <w:t>CF3 0LT</w:t>
      </w:r>
    </w:p>
    <w:p w14:paraId="7D5551FE" w14:textId="77777777" w:rsidR="00977633" w:rsidRPr="00BD1E26" w:rsidRDefault="00977633" w:rsidP="00A05173">
      <w:pPr>
        <w:pStyle w:val="Data"/>
        <w:spacing w:line="276" w:lineRule="auto"/>
        <w:ind w:left="600"/>
        <w:rPr>
          <w:rStyle w:val="change"/>
          <w:rFonts w:cs="Arial"/>
          <w:color w:val="auto"/>
          <w:sz w:val="22"/>
          <w:szCs w:val="22"/>
        </w:rPr>
      </w:pPr>
    </w:p>
    <w:p w14:paraId="4D3786CE" w14:textId="77777777" w:rsidR="00977633" w:rsidRPr="00BD1E26" w:rsidRDefault="00977633" w:rsidP="00A05173">
      <w:pPr>
        <w:pStyle w:val="Heading3nonum"/>
        <w:spacing w:before="0" w:line="276" w:lineRule="auto"/>
        <w:ind w:left="600"/>
        <w:rPr>
          <w:rFonts w:cs="Arial"/>
          <w:color w:val="auto"/>
          <w:sz w:val="22"/>
          <w:szCs w:val="22"/>
        </w:rPr>
      </w:pPr>
      <w:r w:rsidRPr="00BD1E26">
        <w:rPr>
          <w:rFonts w:cs="Arial"/>
          <w:color w:val="auto"/>
          <w:sz w:val="22"/>
          <w:szCs w:val="22"/>
        </w:rPr>
        <w:t>company registration number</w:t>
      </w:r>
      <w:r w:rsidRPr="00BD1E26">
        <w:rPr>
          <w:rFonts w:cs="Arial"/>
          <w:b/>
          <w:color w:val="auto"/>
          <w:sz w:val="22"/>
          <w:szCs w:val="22"/>
        </w:rPr>
        <w:t xml:space="preserve"> </w:t>
      </w:r>
      <w:r w:rsidRPr="00BD1E26">
        <w:rPr>
          <w:b/>
          <w:color w:val="auto"/>
          <w:sz w:val="22"/>
          <w:szCs w:val="22"/>
        </w:rPr>
        <w:t>02366777</w:t>
      </w:r>
    </w:p>
    <w:p w14:paraId="663B62ED" w14:textId="77777777" w:rsidR="00977633" w:rsidRPr="00BD1E26" w:rsidRDefault="00977633" w:rsidP="00A05173">
      <w:pPr>
        <w:pStyle w:val="Data"/>
        <w:spacing w:line="276" w:lineRule="auto"/>
        <w:ind w:left="600" w:right="1701"/>
        <w:rPr>
          <w:b w:val="0"/>
          <w:color w:val="auto"/>
          <w:sz w:val="22"/>
          <w:szCs w:val="22"/>
        </w:rPr>
      </w:pPr>
    </w:p>
    <w:p w14:paraId="0F4F12FD" w14:textId="77777777" w:rsidR="00977633" w:rsidRPr="00BD1E26" w:rsidRDefault="00977633" w:rsidP="00A05173">
      <w:pPr>
        <w:pStyle w:val="Data"/>
        <w:spacing w:line="276" w:lineRule="auto"/>
        <w:ind w:left="600" w:right="23"/>
        <w:rPr>
          <w:rStyle w:val="change"/>
          <w:rFonts w:cs="Arial"/>
          <w:b w:val="0"/>
          <w:color w:val="auto"/>
          <w:sz w:val="22"/>
          <w:szCs w:val="22"/>
        </w:rPr>
      </w:pPr>
      <w:r w:rsidRPr="00BD1E26">
        <w:rPr>
          <w:b w:val="0"/>
          <w:color w:val="auto"/>
          <w:sz w:val="22"/>
          <w:szCs w:val="22"/>
        </w:rPr>
        <w:t xml:space="preserve">to operate </w:t>
      </w:r>
      <w:r w:rsidRPr="00BD1E26">
        <w:rPr>
          <w:rFonts w:cs="Arial"/>
          <w:b w:val="0"/>
          <w:color w:val="auto"/>
          <w:sz w:val="22"/>
          <w:szCs w:val="22"/>
        </w:rPr>
        <w:t>a water discharge activity</w:t>
      </w:r>
      <w:r w:rsidRPr="00BD1E26">
        <w:rPr>
          <w:b w:val="0"/>
          <w:color w:val="auto"/>
          <w:sz w:val="22"/>
          <w:szCs w:val="22"/>
        </w:rPr>
        <w:t xml:space="preserve"> at</w:t>
      </w:r>
    </w:p>
    <w:p w14:paraId="6798352C" w14:textId="1EBAA319" w:rsidR="00977633" w:rsidRPr="00BD1E26" w:rsidRDefault="00FC43F2" w:rsidP="00A05173">
      <w:pPr>
        <w:pStyle w:val="Data"/>
        <w:spacing w:line="276" w:lineRule="auto"/>
        <w:ind w:left="600"/>
        <w:rPr>
          <w:rStyle w:val="change"/>
          <w:rFonts w:cs="Arial"/>
          <w:color w:val="auto"/>
          <w:sz w:val="22"/>
          <w:szCs w:val="22"/>
        </w:rPr>
      </w:pPr>
      <w:r>
        <w:rPr>
          <w:rFonts w:cs="Arial"/>
          <w:noProof/>
          <w:color w:val="auto"/>
          <w:sz w:val="22"/>
          <w:szCs w:val="22"/>
        </w:rPr>
        <w:t>CSOs and EO at Tan y Cae Pumping Station</w:t>
      </w:r>
    </w:p>
    <w:p w14:paraId="08709730" w14:textId="77777777" w:rsidR="0054389A" w:rsidRDefault="0054389A" w:rsidP="00A05173">
      <w:pPr>
        <w:pStyle w:val="Data"/>
        <w:spacing w:line="276" w:lineRule="auto"/>
        <w:ind w:left="600"/>
        <w:rPr>
          <w:rFonts w:cs="Arial"/>
          <w:noProof/>
          <w:color w:val="auto"/>
          <w:sz w:val="22"/>
          <w:szCs w:val="22"/>
        </w:rPr>
      </w:pPr>
      <w:r w:rsidRPr="0054389A">
        <w:rPr>
          <w:rFonts w:cs="Arial"/>
          <w:noProof/>
          <w:color w:val="auto"/>
          <w:sz w:val="22"/>
          <w:szCs w:val="22"/>
        </w:rPr>
        <w:t>Tan y Cae Car Park</w:t>
      </w:r>
    </w:p>
    <w:p w14:paraId="553CBAD7" w14:textId="6CCCD0BB" w:rsidR="00977633" w:rsidRPr="00BD1E26" w:rsidRDefault="00977633" w:rsidP="00A05173">
      <w:pPr>
        <w:pStyle w:val="Data"/>
        <w:spacing w:line="276" w:lineRule="auto"/>
        <w:ind w:left="600"/>
        <w:rPr>
          <w:rStyle w:val="change"/>
          <w:rFonts w:cs="Arial"/>
          <w:color w:val="auto"/>
          <w:sz w:val="22"/>
          <w:szCs w:val="22"/>
        </w:rPr>
      </w:pPr>
      <w:r w:rsidRPr="00BD1E26">
        <w:rPr>
          <w:rFonts w:cs="Arial"/>
          <w:noProof/>
          <w:color w:val="auto"/>
          <w:sz w:val="22"/>
          <w:szCs w:val="22"/>
        </w:rPr>
        <w:t>Bridge Street</w:t>
      </w:r>
    </w:p>
    <w:p w14:paraId="15D8AC7D" w14:textId="77777777" w:rsidR="00977633" w:rsidRPr="00BD1E26" w:rsidRDefault="00977633" w:rsidP="00A05173">
      <w:pPr>
        <w:pStyle w:val="Data"/>
        <w:spacing w:line="276" w:lineRule="auto"/>
        <w:ind w:left="600"/>
        <w:rPr>
          <w:rStyle w:val="change"/>
          <w:rFonts w:cs="Arial"/>
          <w:color w:val="auto"/>
          <w:sz w:val="22"/>
          <w:szCs w:val="22"/>
        </w:rPr>
      </w:pPr>
      <w:r w:rsidRPr="00BD1E26">
        <w:rPr>
          <w:rFonts w:cs="Arial"/>
          <w:noProof/>
          <w:color w:val="auto"/>
          <w:sz w:val="22"/>
          <w:szCs w:val="22"/>
        </w:rPr>
        <w:t>Aberystwyth</w:t>
      </w:r>
    </w:p>
    <w:p w14:paraId="345DFDD8" w14:textId="77777777" w:rsidR="00977633" w:rsidRPr="00BD1E26" w:rsidRDefault="00977633" w:rsidP="00A05173">
      <w:pPr>
        <w:pStyle w:val="Data"/>
        <w:spacing w:line="276" w:lineRule="auto"/>
        <w:ind w:left="600"/>
        <w:rPr>
          <w:rStyle w:val="change"/>
          <w:rFonts w:cs="Arial"/>
          <w:color w:val="auto"/>
          <w:sz w:val="22"/>
          <w:szCs w:val="22"/>
        </w:rPr>
      </w:pPr>
      <w:r w:rsidRPr="00BD1E26">
        <w:rPr>
          <w:rFonts w:cs="Arial"/>
          <w:noProof/>
          <w:color w:val="auto"/>
          <w:sz w:val="22"/>
          <w:szCs w:val="22"/>
        </w:rPr>
        <w:t>Ceredigion</w:t>
      </w:r>
    </w:p>
    <w:p w14:paraId="14E0176C" w14:textId="44309EE0" w:rsidR="00977633" w:rsidRPr="00BD1E26" w:rsidRDefault="00E36D0B" w:rsidP="00A05173">
      <w:pPr>
        <w:pStyle w:val="Data"/>
        <w:spacing w:line="276" w:lineRule="auto"/>
        <w:ind w:left="600"/>
        <w:rPr>
          <w:rStyle w:val="change"/>
          <w:rFonts w:cs="Arial"/>
          <w:color w:val="auto"/>
          <w:sz w:val="22"/>
          <w:szCs w:val="22"/>
        </w:rPr>
      </w:pPr>
      <w:r w:rsidRPr="00BD1E26">
        <w:rPr>
          <w:rFonts w:cs="Arial"/>
          <w:noProof/>
          <w:color w:val="auto"/>
          <w:sz w:val="22"/>
          <w:szCs w:val="22"/>
        </w:rPr>
        <w:t>SY23 1JF</w:t>
      </w:r>
    </w:p>
    <w:p w14:paraId="73EF3670" w14:textId="77777777" w:rsidR="00977633" w:rsidRPr="00792263" w:rsidRDefault="00977633" w:rsidP="00A05173">
      <w:pPr>
        <w:pStyle w:val="Heading3nonum"/>
        <w:spacing w:before="0" w:line="276" w:lineRule="auto"/>
        <w:ind w:left="600"/>
        <w:rPr>
          <w:rFonts w:cs="Arial"/>
          <w:color w:val="auto"/>
          <w:sz w:val="22"/>
          <w:szCs w:val="22"/>
        </w:rPr>
      </w:pPr>
    </w:p>
    <w:p w14:paraId="3B086D56" w14:textId="77777777" w:rsidR="00977633" w:rsidRPr="00103EE5" w:rsidRDefault="00977633"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to the extent set out in </w:t>
      </w:r>
      <w:r w:rsidRPr="00103EE5">
        <w:rPr>
          <w:rFonts w:cs="Arial"/>
          <w:color w:val="auto"/>
          <w:sz w:val="22"/>
          <w:szCs w:val="22"/>
        </w:rPr>
        <w:t>the schedules.</w:t>
      </w:r>
    </w:p>
    <w:p w14:paraId="4D573F74" w14:textId="77777777" w:rsidR="00977633" w:rsidRPr="00103EE5" w:rsidRDefault="00977633" w:rsidP="00A05173">
      <w:pPr>
        <w:pStyle w:val="Heading3nonum"/>
        <w:spacing w:before="0" w:line="276" w:lineRule="auto"/>
        <w:ind w:left="600"/>
        <w:rPr>
          <w:rFonts w:cs="Arial"/>
          <w:color w:val="auto"/>
          <w:sz w:val="22"/>
          <w:szCs w:val="22"/>
        </w:rPr>
      </w:pPr>
    </w:p>
    <w:p w14:paraId="272A1C5C" w14:textId="44BD45C1" w:rsidR="00977633" w:rsidRPr="00103EE5" w:rsidRDefault="00977633" w:rsidP="00A05173">
      <w:pPr>
        <w:pStyle w:val="Heading3nonum"/>
        <w:spacing w:before="0" w:line="276" w:lineRule="auto"/>
        <w:ind w:left="600"/>
        <w:rPr>
          <w:rFonts w:cs="Arial"/>
          <w:color w:val="auto"/>
          <w:sz w:val="22"/>
          <w:szCs w:val="22"/>
        </w:rPr>
      </w:pPr>
      <w:r w:rsidRPr="00103EE5">
        <w:rPr>
          <w:rFonts w:cs="Arial"/>
          <w:color w:val="auto"/>
          <w:sz w:val="22"/>
          <w:szCs w:val="22"/>
        </w:rPr>
        <w:t xml:space="preserve">The notice shall take effect from </w:t>
      </w:r>
      <w:r w:rsidR="00103EE5" w:rsidRPr="00103EE5">
        <w:rPr>
          <w:rFonts w:cs="Arial"/>
          <w:b/>
          <w:bCs/>
          <w:color w:val="auto"/>
          <w:sz w:val="22"/>
          <w:szCs w:val="22"/>
        </w:rPr>
        <w:t>23/07/2025</w:t>
      </w:r>
      <w:r w:rsidRPr="00103EE5">
        <w:rPr>
          <w:rFonts w:cs="Arial"/>
          <w:b/>
          <w:bCs/>
          <w:color w:val="auto"/>
          <w:sz w:val="22"/>
          <w:szCs w:val="22"/>
        </w:rPr>
        <w:t>.</w:t>
      </w:r>
    </w:p>
    <w:p w14:paraId="158EB962" w14:textId="77777777" w:rsidR="00977633" w:rsidRPr="00103EE5" w:rsidRDefault="00977633"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03EE5" w:rsidRPr="00103EE5" w14:paraId="091124B4" w14:textId="77777777" w:rsidTr="00A05173">
        <w:trPr>
          <w:trHeight w:hRule="exact" w:val="393"/>
        </w:trPr>
        <w:tc>
          <w:tcPr>
            <w:tcW w:w="5718" w:type="dxa"/>
            <w:tcBorders>
              <w:top w:val="nil"/>
              <w:left w:val="nil"/>
              <w:right w:val="nil"/>
            </w:tcBorders>
          </w:tcPr>
          <w:p w14:paraId="1F6AB4C7" w14:textId="77777777" w:rsidR="00977633" w:rsidRPr="00103EE5" w:rsidRDefault="00977633" w:rsidP="00A05173">
            <w:pPr>
              <w:pStyle w:val="Heading3nonum"/>
              <w:spacing w:before="0"/>
              <w:ind w:right="1701"/>
              <w:rPr>
                <w:rFonts w:cs="Arial"/>
                <w:color w:val="auto"/>
                <w:sz w:val="22"/>
                <w:szCs w:val="22"/>
              </w:rPr>
            </w:pPr>
            <w:r w:rsidRPr="00103EE5">
              <w:rPr>
                <w:rFonts w:cs="Arial"/>
                <w:color w:val="auto"/>
                <w:sz w:val="22"/>
                <w:szCs w:val="22"/>
              </w:rPr>
              <w:t>Name</w:t>
            </w:r>
          </w:p>
        </w:tc>
        <w:tc>
          <w:tcPr>
            <w:tcW w:w="2437" w:type="dxa"/>
            <w:tcBorders>
              <w:top w:val="nil"/>
              <w:left w:val="nil"/>
              <w:right w:val="nil"/>
            </w:tcBorders>
          </w:tcPr>
          <w:p w14:paraId="5BA5F767" w14:textId="77777777" w:rsidR="00977633" w:rsidRPr="00103EE5" w:rsidRDefault="00977633" w:rsidP="00A05173">
            <w:pPr>
              <w:pStyle w:val="Heading3nonum"/>
              <w:spacing w:before="0"/>
              <w:ind w:right="1701"/>
              <w:rPr>
                <w:rFonts w:cs="Arial"/>
                <w:color w:val="auto"/>
                <w:sz w:val="22"/>
                <w:szCs w:val="22"/>
              </w:rPr>
            </w:pPr>
            <w:r w:rsidRPr="00103EE5">
              <w:rPr>
                <w:rFonts w:cs="Arial"/>
                <w:color w:val="auto"/>
                <w:sz w:val="22"/>
                <w:szCs w:val="22"/>
              </w:rPr>
              <w:t>Date</w:t>
            </w:r>
          </w:p>
        </w:tc>
      </w:tr>
      <w:tr w:rsidR="00103EE5" w:rsidRPr="00103EE5" w14:paraId="7D4F88D5" w14:textId="77777777" w:rsidTr="00A05173">
        <w:trPr>
          <w:trHeight w:hRule="exact" w:val="960"/>
        </w:trPr>
        <w:tc>
          <w:tcPr>
            <w:tcW w:w="5718" w:type="dxa"/>
            <w:vAlign w:val="center"/>
          </w:tcPr>
          <w:p w14:paraId="71B9D1A6" w14:textId="3C227923" w:rsidR="00977633" w:rsidRPr="00103EE5" w:rsidRDefault="00103EE5" w:rsidP="00A05173">
            <w:pPr>
              <w:pStyle w:val="Heading3nonum"/>
              <w:spacing w:before="0"/>
              <w:ind w:right="-135"/>
              <w:jc w:val="center"/>
              <w:rPr>
                <w:rFonts w:cs="Arial"/>
                <w:b/>
                <w:color w:val="auto"/>
                <w:sz w:val="22"/>
                <w:szCs w:val="22"/>
              </w:rPr>
            </w:pPr>
            <w:r w:rsidRPr="00103EE5">
              <w:rPr>
                <w:rFonts w:cs="Arial"/>
                <w:b/>
                <w:color w:val="auto"/>
                <w:sz w:val="22"/>
                <w:szCs w:val="22"/>
              </w:rPr>
              <w:t>Joanne Fitton</w:t>
            </w:r>
          </w:p>
        </w:tc>
        <w:tc>
          <w:tcPr>
            <w:tcW w:w="2437" w:type="dxa"/>
            <w:vAlign w:val="center"/>
          </w:tcPr>
          <w:p w14:paraId="00ACB95B" w14:textId="2EFE43B1" w:rsidR="00977633" w:rsidRPr="00103EE5" w:rsidRDefault="00103EE5" w:rsidP="00A05173">
            <w:pPr>
              <w:pStyle w:val="Heading3nonum"/>
              <w:spacing w:before="0"/>
              <w:ind w:right="34"/>
              <w:jc w:val="center"/>
              <w:rPr>
                <w:rFonts w:cs="Arial"/>
                <w:b/>
                <w:color w:val="auto"/>
                <w:sz w:val="22"/>
                <w:szCs w:val="22"/>
              </w:rPr>
            </w:pPr>
            <w:r w:rsidRPr="00103EE5">
              <w:rPr>
                <w:rFonts w:cs="Arial"/>
                <w:b/>
                <w:color w:val="auto"/>
                <w:sz w:val="22"/>
                <w:szCs w:val="22"/>
              </w:rPr>
              <w:t>23/07/2025</w:t>
            </w:r>
          </w:p>
        </w:tc>
      </w:tr>
    </w:tbl>
    <w:p w14:paraId="6F415D19" w14:textId="77777777" w:rsidR="00977633" w:rsidRPr="00103EE5" w:rsidRDefault="00977633" w:rsidP="00A05173">
      <w:pPr>
        <w:pStyle w:val="Heading3nonum"/>
        <w:ind w:left="601"/>
        <w:rPr>
          <w:rFonts w:cs="Arial"/>
          <w:color w:val="auto"/>
          <w:sz w:val="22"/>
          <w:szCs w:val="22"/>
        </w:rPr>
      </w:pPr>
      <w:r w:rsidRPr="00103EE5">
        <w:rPr>
          <w:rFonts w:cs="Arial"/>
          <w:color w:val="auto"/>
          <w:sz w:val="22"/>
          <w:szCs w:val="22"/>
        </w:rPr>
        <w:t>Authorised on behalf of Natural Resources Wales.</w:t>
      </w:r>
    </w:p>
    <w:p w14:paraId="399D67EB" w14:textId="77777777" w:rsidR="00977633" w:rsidRPr="008D0E5F" w:rsidRDefault="00977633" w:rsidP="00A05173">
      <w:pPr>
        <w:pStyle w:val="Draftingnote"/>
        <w:spacing w:before="120"/>
        <w:ind w:left="600"/>
        <w:rPr>
          <w:b/>
          <w:i w:val="0"/>
          <w:color w:val="auto"/>
          <w:sz w:val="22"/>
          <w:szCs w:val="22"/>
        </w:rPr>
      </w:pPr>
      <w:r w:rsidRPr="00C31D2C">
        <w:br w:type="page"/>
      </w:r>
      <w:r w:rsidRPr="008D0E5F">
        <w:rPr>
          <w:b/>
          <w:i w:val="0"/>
          <w:color w:val="auto"/>
          <w:sz w:val="22"/>
          <w:szCs w:val="22"/>
        </w:rPr>
        <w:lastRenderedPageBreak/>
        <w:t>Schedule 1</w:t>
      </w:r>
    </w:p>
    <w:p w14:paraId="5A3FA78E" w14:textId="77777777" w:rsidR="00977633" w:rsidRPr="008D0E5F" w:rsidRDefault="00977633" w:rsidP="00A05173">
      <w:pPr>
        <w:spacing w:after="0" w:line="270" w:lineRule="exact"/>
        <w:ind w:left="600"/>
        <w:rPr>
          <w:rFonts w:ascii="Arial" w:hAnsi="Arial" w:cs="Arial"/>
          <w:sz w:val="22"/>
          <w:szCs w:val="22"/>
          <w:lang w:eastAsia="en-GB"/>
        </w:rPr>
      </w:pPr>
      <w:r w:rsidRPr="008D0E5F">
        <w:rPr>
          <w:rFonts w:ascii="Arial" w:hAnsi="Arial" w:cs="Arial"/>
          <w:sz w:val="22"/>
          <w:szCs w:val="22"/>
          <w:lang w:eastAsia="en-GB"/>
        </w:rPr>
        <w:t>The following conditions were varied as a result of a Natural Resources Wales-initiated variation:</w:t>
      </w:r>
    </w:p>
    <w:p w14:paraId="09A983FC" w14:textId="77777777" w:rsidR="008D0E5F" w:rsidRPr="008D0E5F" w:rsidRDefault="008D0E5F" w:rsidP="008D0E5F">
      <w:pPr>
        <w:pStyle w:val="Heading3nonum"/>
        <w:numPr>
          <w:ilvl w:val="0"/>
          <w:numId w:val="30"/>
        </w:numPr>
        <w:rPr>
          <w:rFonts w:eastAsia="Times New Roman" w:cs="Arial"/>
          <w:color w:val="auto"/>
          <w:sz w:val="22"/>
          <w:szCs w:val="22"/>
          <w:lang w:eastAsia="en-GB"/>
        </w:rPr>
      </w:pPr>
      <w:r w:rsidRPr="008D0E5F">
        <w:rPr>
          <w:rFonts w:eastAsia="Times New Roman" w:cs="Arial"/>
          <w:color w:val="auto"/>
          <w:sz w:val="22"/>
          <w:szCs w:val="22"/>
          <w:lang w:eastAsia="en-GB"/>
        </w:rPr>
        <w:t>2.4</w:t>
      </w:r>
    </w:p>
    <w:p w14:paraId="473919B6" w14:textId="77777777" w:rsidR="008D0E5F" w:rsidRPr="008D0E5F" w:rsidRDefault="008D0E5F" w:rsidP="008D0E5F">
      <w:pPr>
        <w:pStyle w:val="Heading3nonum"/>
        <w:numPr>
          <w:ilvl w:val="0"/>
          <w:numId w:val="30"/>
        </w:numPr>
        <w:rPr>
          <w:rFonts w:eastAsia="Times New Roman" w:cs="Arial"/>
          <w:color w:val="auto"/>
          <w:sz w:val="22"/>
          <w:szCs w:val="22"/>
          <w:lang w:eastAsia="en-GB"/>
        </w:rPr>
      </w:pPr>
      <w:r w:rsidRPr="008D0E5F">
        <w:rPr>
          <w:rFonts w:eastAsia="Times New Roman" w:cs="Arial"/>
          <w:color w:val="auto"/>
          <w:sz w:val="22"/>
          <w:szCs w:val="22"/>
          <w:lang w:eastAsia="en-GB"/>
        </w:rPr>
        <w:t>3.1.2</w:t>
      </w:r>
    </w:p>
    <w:p w14:paraId="749C39AC" w14:textId="77777777" w:rsidR="008D0E5F" w:rsidRPr="008D0E5F" w:rsidRDefault="008D0E5F" w:rsidP="008D0E5F">
      <w:pPr>
        <w:pStyle w:val="Heading3nonum"/>
        <w:numPr>
          <w:ilvl w:val="0"/>
          <w:numId w:val="30"/>
        </w:numPr>
        <w:rPr>
          <w:rFonts w:eastAsia="Times New Roman" w:cs="Arial"/>
          <w:color w:val="auto"/>
          <w:sz w:val="22"/>
          <w:szCs w:val="22"/>
          <w:lang w:eastAsia="en-GB"/>
        </w:rPr>
      </w:pPr>
      <w:r w:rsidRPr="008D0E5F">
        <w:rPr>
          <w:rFonts w:eastAsia="Times New Roman" w:cs="Arial"/>
          <w:color w:val="auto"/>
          <w:sz w:val="22"/>
          <w:szCs w:val="22"/>
          <w:lang w:eastAsia="en-GB"/>
        </w:rPr>
        <w:t>3.2.3</w:t>
      </w:r>
    </w:p>
    <w:p w14:paraId="285D8488" w14:textId="77777777" w:rsidR="008D0E5F" w:rsidRPr="008D0E5F" w:rsidRDefault="008D0E5F" w:rsidP="008D0E5F">
      <w:pPr>
        <w:pStyle w:val="Heading3nonum"/>
        <w:numPr>
          <w:ilvl w:val="0"/>
          <w:numId w:val="30"/>
        </w:numPr>
        <w:rPr>
          <w:rFonts w:eastAsia="Times New Roman" w:cs="Arial"/>
          <w:color w:val="auto"/>
          <w:sz w:val="22"/>
          <w:szCs w:val="22"/>
          <w:lang w:eastAsia="en-GB"/>
        </w:rPr>
      </w:pPr>
      <w:r w:rsidRPr="008D0E5F">
        <w:rPr>
          <w:rFonts w:eastAsia="Times New Roman" w:cs="Arial"/>
          <w:color w:val="auto"/>
          <w:sz w:val="22"/>
          <w:szCs w:val="22"/>
          <w:lang w:eastAsia="en-GB"/>
        </w:rPr>
        <w:t>3.2.6</w:t>
      </w:r>
    </w:p>
    <w:p w14:paraId="26B2116D" w14:textId="77777777" w:rsidR="008D0E5F" w:rsidRPr="008D0E5F" w:rsidRDefault="008D0E5F" w:rsidP="008D0E5F">
      <w:pPr>
        <w:pStyle w:val="Heading3nonum"/>
        <w:numPr>
          <w:ilvl w:val="0"/>
          <w:numId w:val="30"/>
        </w:numPr>
        <w:rPr>
          <w:rFonts w:eastAsia="Times New Roman" w:cs="Arial"/>
          <w:color w:val="auto"/>
          <w:sz w:val="22"/>
          <w:szCs w:val="22"/>
          <w:lang w:eastAsia="en-GB"/>
        </w:rPr>
      </w:pPr>
      <w:r w:rsidRPr="008D0E5F">
        <w:rPr>
          <w:rFonts w:eastAsia="Times New Roman" w:cs="Arial"/>
          <w:color w:val="auto"/>
          <w:sz w:val="22"/>
          <w:szCs w:val="22"/>
          <w:lang w:eastAsia="en-GB"/>
        </w:rPr>
        <w:t>3.2.7</w:t>
      </w:r>
    </w:p>
    <w:p w14:paraId="18534908" w14:textId="77777777" w:rsidR="008D0E5F" w:rsidRPr="008D0E5F" w:rsidRDefault="008D0E5F" w:rsidP="008D0E5F">
      <w:pPr>
        <w:pStyle w:val="Heading3nonum"/>
        <w:numPr>
          <w:ilvl w:val="0"/>
          <w:numId w:val="30"/>
        </w:numPr>
        <w:rPr>
          <w:rFonts w:eastAsia="Times New Roman" w:cs="Arial"/>
          <w:color w:val="auto"/>
          <w:sz w:val="22"/>
          <w:szCs w:val="22"/>
          <w:lang w:eastAsia="en-GB"/>
        </w:rPr>
      </w:pPr>
      <w:r w:rsidRPr="008D0E5F">
        <w:rPr>
          <w:rFonts w:eastAsia="Times New Roman" w:cs="Arial"/>
          <w:color w:val="auto"/>
          <w:sz w:val="22"/>
          <w:szCs w:val="22"/>
          <w:lang w:eastAsia="en-GB"/>
        </w:rPr>
        <w:t>3.2.8</w:t>
      </w:r>
    </w:p>
    <w:p w14:paraId="4E2587DB" w14:textId="77777777" w:rsidR="008D0E5F" w:rsidRPr="008D0E5F" w:rsidRDefault="008D0E5F" w:rsidP="008D0E5F">
      <w:pPr>
        <w:pStyle w:val="Heading3nonum"/>
        <w:numPr>
          <w:ilvl w:val="0"/>
          <w:numId w:val="30"/>
        </w:numPr>
        <w:rPr>
          <w:rFonts w:eastAsia="Times New Roman" w:cs="Arial"/>
          <w:color w:val="auto"/>
          <w:sz w:val="22"/>
          <w:szCs w:val="22"/>
          <w:lang w:eastAsia="en-GB"/>
        </w:rPr>
      </w:pPr>
      <w:r w:rsidRPr="008D0E5F">
        <w:rPr>
          <w:rFonts w:eastAsia="Times New Roman" w:cs="Arial"/>
          <w:color w:val="auto"/>
          <w:sz w:val="22"/>
          <w:szCs w:val="22"/>
          <w:lang w:eastAsia="en-GB"/>
        </w:rPr>
        <w:t>4.2.3</w:t>
      </w:r>
    </w:p>
    <w:p w14:paraId="75EB60B7" w14:textId="10D9AF22" w:rsidR="00977633" w:rsidRPr="008D0E5F" w:rsidRDefault="008D0E5F" w:rsidP="008D0E5F">
      <w:pPr>
        <w:pStyle w:val="Heading3nonum"/>
        <w:numPr>
          <w:ilvl w:val="0"/>
          <w:numId w:val="30"/>
        </w:numPr>
        <w:rPr>
          <w:rFonts w:cs="Arial"/>
          <w:color w:val="auto"/>
          <w:sz w:val="22"/>
          <w:szCs w:val="22"/>
        </w:rPr>
      </w:pPr>
      <w:r w:rsidRPr="008D0E5F">
        <w:rPr>
          <w:rFonts w:eastAsia="Times New Roman" w:cs="Arial"/>
          <w:color w:val="auto"/>
          <w:sz w:val="22"/>
          <w:szCs w:val="22"/>
          <w:lang w:eastAsia="en-GB"/>
        </w:rPr>
        <w:t>4.3.1</w:t>
      </w:r>
    </w:p>
    <w:p w14:paraId="3B7BB9A1" w14:textId="77777777" w:rsidR="008D0E5F" w:rsidRPr="008D0E5F" w:rsidRDefault="008D0E5F" w:rsidP="008D0E5F">
      <w:pPr>
        <w:pStyle w:val="Heading3nonum"/>
        <w:rPr>
          <w:rFonts w:cs="Arial"/>
          <w:color w:val="auto"/>
          <w:sz w:val="22"/>
          <w:szCs w:val="22"/>
        </w:rPr>
      </w:pPr>
    </w:p>
    <w:p w14:paraId="61EA48A3" w14:textId="77777777" w:rsidR="00977633" w:rsidRPr="008D0E5F" w:rsidRDefault="00977633" w:rsidP="00A05173">
      <w:pPr>
        <w:pStyle w:val="Heading3nonum"/>
        <w:ind w:left="600"/>
        <w:rPr>
          <w:rFonts w:cs="Arial"/>
          <w:b/>
          <w:color w:val="auto"/>
          <w:sz w:val="22"/>
          <w:szCs w:val="22"/>
        </w:rPr>
      </w:pPr>
      <w:r w:rsidRPr="008D0E5F">
        <w:rPr>
          <w:rFonts w:cs="Arial"/>
          <w:b/>
          <w:color w:val="auto"/>
          <w:sz w:val="22"/>
          <w:szCs w:val="22"/>
        </w:rPr>
        <w:t>Schedule 2 – consolidated permit</w:t>
      </w:r>
    </w:p>
    <w:p w14:paraId="73F16E4D" w14:textId="77777777" w:rsidR="00977633" w:rsidRDefault="00977633" w:rsidP="00A05173">
      <w:pPr>
        <w:pStyle w:val="Heading3nonum"/>
        <w:ind w:left="600"/>
        <w:rPr>
          <w:rFonts w:cs="Arial"/>
          <w:color w:val="auto"/>
          <w:sz w:val="22"/>
          <w:szCs w:val="22"/>
        </w:rPr>
        <w:sectPr w:rsidR="00977633" w:rsidSect="00977633">
          <w:footerReference w:type="default" r:id="rId14"/>
          <w:pgSz w:w="11906" w:h="16838" w:code="9"/>
          <w:pgMar w:top="1134" w:right="1418" w:bottom="1134" w:left="1418" w:header="397" w:footer="397" w:gutter="0"/>
          <w:pgNumType w:start="1"/>
          <w:cols w:space="708"/>
          <w:docGrid w:linePitch="360"/>
        </w:sectPr>
      </w:pPr>
      <w:r w:rsidRPr="008D0E5F">
        <w:rPr>
          <w:rFonts w:cs="Arial"/>
          <w:color w:val="auto"/>
          <w:sz w:val="22"/>
          <w:szCs w:val="22"/>
        </w:rPr>
        <w:t xml:space="preserve">Consolidated permit issued as a separate </w:t>
      </w:r>
      <w:r w:rsidRPr="0006520B">
        <w:rPr>
          <w:rFonts w:cs="Arial"/>
          <w:color w:val="auto"/>
          <w:sz w:val="22"/>
          <w:szCs w:val="22"/>
        </w:rPr>
        <w:t xml:space="preserve">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977633" w:rsidRPr="0049139F" w14:paraId="7013F1F5" w14:textId="77777777" w:rsidTr="00A05173">
        <w:trPr>
          <w:trHeight w:val="555"/>
        </w:trPr>
        <w:tc>
          <w:tcPr>
            <w:tcW w:w="3600" w:type="dxa"/>
            <w:shd w:val="clear" w:color="auto" w:fill="000000"/>
            <w:vAlign w:val="center"/>
          </w:tcPr>
          <w:p w14:paraId="10217F0E" w14:textId="77777777" w:rsidR="00977633" w:rsidRPr="000D1FBB" w:rsidRDefault="00977633"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83634D9" w14:textId="77777777" w:rsidR="00977633" w:rsidRPr="0049139F" w:rsidRDefault="00977633"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62963196" w14:textId="77777777" w:rsidR="00977633" w:rsidRDefault="00977633" w:rsidP="00A05173">
      <w:pPr>
        <w:pStyle w:val="Act"/>
        <w:spacing w:before="0" w:line="276" w:lineRule="auto"/>
        <w:ind w:left="600"/>
      </w:pPr>
    </w:p>
    <w:p w14:paraId="36F92FA5" w14:textId="77777777" w:rsidR="00977633" w:rsidRPr="00BD1E26" w:rsidRDefault="00977633" w:rsidP="00A05173">
      <w:pPr>
        <w:spacing w:before="0" w:after="0"/>
        <w:ind w:left="600"/>
        <w:rPr>
          <w:rStyle w:val="Bold"/>
          <w:b w:val="0"/>
          <w:sz w:val="22"/>
          <w:szCs w:val="22"/>
        </w:rPr>
      </w:pPr>
      <w:r w:rsidRPr="00BD1E26">
        <w:rPr>
          <w:rStyle w:val="Bold"/>
          <w:b w:val="0"/>
          <w:sz w:val="22"/>
          <w:szCs w:val="22"/>
        </w:rPr>
        <w:t>Permit number</w:t>
      </w:r>
    </w:p>
    <w:p w14:paraId="10A592DA" w14:textId="77777777" w:rsidR="00977633" w:rsidRPr="00BD1E26" w:rsidRDefault="00977633" w:rsidP="00A05173">
      <w:pPr>
        <w:pStyle w:val="Data"/>
        <w:spacing w:line="276" w:lineRule="auto"/>
        <w:ind w:left="600"/>
        <w:rPr>
          <w:rFonts w:cs="Arial"/>
          <w:color w:val="auto"/>
          <w:sz w:val="22"/>
          <w:szCs w:val="22"/>
        </w:rPr>
      </w:pPr>
      <w:r w:rsidRPr="00BD1E26">
        <w:rPr>
          <w:rFonts w:cs="Arial"/>
          <w:noProof/>
          <w:color w:val="auto"/>
          <w:sz w:val="22"/>
          <w:szCs w:val="22"/>
        </w:rPr>
        <w:t>BP0067601</w:t>
      </w:r>
    </w:p>
    <w:p w14:paraId="3AFF7ABB" w14:textId="77777777" w:rsidR="00977633" w:rsidRPr="00BD1E26" w:rsidRDefault="00977633" w:rsidP="00A05173">
      <w:pPr>
        <w:pStyle w:val="Data"/>
        <w:spacing w:line="276" w:lineRule="auto"/>
        <w:ind w:left="600"/>
        <w:rPr>
          <w:rFonts w:cs="Arial"/>
          <w:color w:val="auto"/>
          <w:sz w:val="22"/>
          <w:szCs w:val="22"/>
        </w:rPr>
      </w:pPr>
    </w:p>
    <w:p w14:paraId="761420FC" w14:textId="77777777" w:rsidR="00977633" w:rsidRPr="00BD1E26" w:rsidRDefault="00977633" w:rsidP="00A05173">
      <w:pPr>
        <w:pStyle w:val="Heading3nonum"/>
        <w:spacing w:before="0" w:line="276" w:lineRule="auto"/>
        <w:ind w:left="600"/>
        <w:rPr>
          <w:color w:val="auto"/>
          <w:sz w:val="22"/>
          <w:szCs w:val="22"/>
        </w:rPr>
      </w:pPr>
      <w:r w:rsidRPr="00BD1E26">
        <w:rPr>
          <w:color w:val="auto"/>
          <w:sz w:val="22"/>
          <w:szCs w:val="22"/>
        </w:rPr>
        <w:t xml:space="preserve">This is the consolidated permit referred to in the variation and consolidation notice for variation </w:t>
      </w:r>
      <w:r w:rsidRPr="00BD1E26">
        <w:rPr>
          <w:noProof/>
          <w:color w:val="auto"/>
          <w:sz w:val="22"/>
          <w:szCs w:val="22"/>
        </w:rPr>
        <w:t>PAN-021702</w:t>
      </w:r>
      <w:r w:rsidRPr="00BD1E26">
        <w:rPr>
          <w:color w:val="auto"/>
          <w:sz w:val="22"/>
          <w:szCs w:val="22"/>
        </w:rPr>
        <w:t xml:space="preserve"> authorising </w:t>
      </w:r>
    </w:p>
    <w:p w14:paraId="7D426791" w14:textId="77777777" w:rsidR="00977633" w:rsidRPr="00BD1E26" w:rsidRDefault="00977633" w:rsidP="00A05173">
      <w:pPr>
        <w:pStyle w:val="Heading3nonum"/>
        <w:spacing w:before="0" w:line="276" w:lineRule="auto"/>
        <w:ind w:left="600" w:right="282"/>
        <w:rPr>
          <w:rFonts w:asciiTheme="majorHAnsi" w:hAnsiTheme="majorHAnsi" w:cstheme="majorHAnsi"/>
          <w:color w:val="auto"/>
          <w:sz w:val="22"/>
          <w:szCs w:val="22"/>
        </w:rPr>
      </w:pPr>
    </w:p>
    <w:p w14:paraId="778C27F9" w14:textId="77777777" w:rsidR="00977633" w:rsidRPr="00BD1E26" w:rsidRDefault="00977633" w:rsidP="00A05173">
      <w:pPr>
        <w:pStyle w:val="Data"/>
        <w:spacing w:line="276" w:lineRule="auto"/>
        <w:ind w:left="600"/>
        <w:rPr>
          <w:b w:val="0"/>
          <w:color w:val="auto"/>
          <w:sz w:val="22"/>
        </w:rPr>
      </w:pPr>
      <w:r w:rsidRPr="00BD1E26">
        <w:rPr>
          <w:rFonts w:cs="Arial"/>
          <w:color w:val="auto"/>
          <w:sz w:val="22"/>
          <w:szCs w:val="22"/>
        </w:rPr>
        <w:t>Dŵ</w:t>
      </w:r>
      <w:r w:rsidRPr="00BD1E26">
        <w:rPr>
          <w:color w:val="auto"/>
          <w:sz w:val="22"/>
          <w:szCs w:val="22"/>
        </w:rPr>
        <w:t>r Cymru Cyfyngedig</w:t>
      </w:r>
      <w:r w:rsidRPr="00BD1E26">
        <w:rPr>
          <w:color w:val="auto"/>
          <w:sz w:val="22"/>
        </w:rPr>
        <w:t xml:space="preserve"> </w:t>
      </w:r>
      <w:r w:rsidRPr="00BD1E26">
        <w:rPr>
          <w:b w:val="0"/>
          <w:color w:val="auto"/>
          <w:sz w:val="22"/>
        </w:rPr>
        <w:t>(“the operator</w:t>
      </w:r>
      <w:r w:rsidRPr="00BD1E26">
        <w:rPr>
          <w:b w:val="0"/>
          <w:color w:val="auto"/>
          <w:sz w:val="22"/>
          <w:szCs w:val="22"/>
        </w:rPr>
        <w:t>”)</w:t>
      </w:r>
    </w:p>
    <w:p w14:paraId="56E676DD" w14:textId="77777777" w:rsidR="00977633" w:rsidRPr="00BD1E26" w:rsidRDefault="00977633" w:rsidP="00A05173">
      <w:pPr>
        <w:pStyle w:val="Heading3nonum"/>
        <w:spacing w:before="0" w:line="276" w:lineRule="auto"/>
        <w:ind w:left="600"/>
        <w:rPr>
          <w:rFonts w:cs="Arial"/>
          <w:color w:val="auto"/>
          <w:sz w:val="22"/>
          <w:szCs w:val="22"/>
        </w:rPr>
      </w:pPr>
    </w:p>
    <w:p w14:paraId="626ADC6B" w14:textId="77777777" w:rsidR="00977633" w:rsidRPr="00BD1E26" w:rsidRDefault="00977633" w:rsidP="00A05173">
      <w:pPr>
        <w:pStyle w:val="Heading3nonum"/>
        <w:spacing w:before="0" w:line="276" w:lineRule="auto"/>
        <w:ind w:left="600"/>
        <w:rPr>
          <w:rStyle w:val="change"/>
          <w:i/>
          <w:color w:val="auto"/>
          <w:sz w:val="22"/>
          <w:szCs w:val="22"/>
        </w:rPr>
      </w:pPr>
      <w:r w:rsidRPr="00BD1E26">
        <w:rPr>
          <w:color w:val="auto"/>
          <w:sz w:val="22"/>
        </w:rPr>
        <w:t>whose registered office is</w:t>
      </w:r>
    </w:p>
    <w:p w14:paraId="3896D06F" w14:textId="77777777" w:rsidR="00977633" w:rsidRPr="00BD1E26" w:rsidRDefault="00977633" w:rsidP="00A05173">
      <w:pPr>
        <w:pStyle w:val="Data"/>
        <w:ind w:left="600"/>
        <w:rPr>
          <w:rStyle w:val="change"/>
          <w:rFonts w:cs="Arial"/>
          <w:color w:val="auto"/>
          <w:sz w:val="22"/>
          <w:szCs w:val="22"/>
        </w:rPr>
      </w:pPr>
      <w:r w:rsidRPr="00BD1E26">
        <w:rPr>
          <w:rStyle w:val="change"/>
          <w:rFonts w:cs="Arial"/>
          <w:color w:val="auto"/>
          <w:sz w:val="22"/>
          <w:szCs w:val="22"/>
        </w:rPr>
        <w:t xml:space="preserve">Linea </w:t>
      </w:r>
    </w:p>
    <w:p w14:paraId="0CC70AD1" w14:textId="77777777" w:rsidR="00977633" w:rsidRPr="00BD1E26" w:rsidRDefault="00977633" w:rsidP="00A05173">
      <w:pPr>
        <w:pStyle w:val="Data"/>
        <w:ind w:left="600"/>
        <w:rPr>
          <w:rStyle w:val="change"/>
          <w:rFonts w:cs="Arial"/>
          <w:color w:val="auto"/>
          <w:sz w:val="22"/>
          <w:szCs w:val="22"/>
        </w:rPr>
      </w:pPr>
      <w:r w:rsidRPr="00BD1E26">
        <w:rPr>
          <w:rStyle w:val="change"/>
          <w:rFonts w:cs="Arial"/>
          <w:color w:val="auto"/>
          <w:sz w:val="22"/>
          <w:szCs w:val="22"/>
        </w:rPr>
        <w:t xml:space="preserve">Fortran Road </w:t>
      </w:r>
    </w:p>
    <w:p w14:paraId="4AF6BB42" w14:textId="77777777" w:rsidR="00977633" w:rsidRPr="00BD1E26" w:rsidRDefault="00977633" w:rsidP="00A05173">
      <w:pPr>
        <w:pStyle w:val="Data"/>
        <w:ind w:left="600"/>
        <w:rPr>
          <w:rStyle w:val="change"/>
          <w:rFonts w:cs="Arial"/>
          <w:color w:val="auto"/>
          <w:sz w:val="22"/>
          <w:szCs w:val="22"/>
        </w:rPr>
      </w:pPr>
      <w:r w:rsidRPr="00BD1E26">
        <w:rPr>
          <w:rStyle w:val="change"/>
          <w:rFonts w:cs="Arial"/>
          <w:color w:val="auto"/>
          <w:sz w:val="22"/>
          <w:szCs w:val="22"/>
        </w:rPr>
        <w:t xml:space="preserve">St Mellons </w:t>
      </w:r>
    </w:p>
    <w:p w14:paraId="767AA9D1" w14:textId="77777777" w:rsidR="00977633" w:rsidRPr="00BD1E26" w:rsidRDefault="00977633" w:rsidP="00A05173">
      <w:pPr>
        <w:pStyle w:val="Data"/>
        <w:ind w:left="600"/>
        <w:rPr>
          <w:rStyle w:val="change"/>
          <w:rFonts w:cs="Arial"/>
          <w:color w:val="auto"/>
          <w:sz w:val="22"/>
          <w:szCs w:val="22"/>
        </w:rPr>
      </w:pPr>
      <w:r w:rsidRPr="00BD1E26">
        <w:rPr>
          <w:rStyle w:val="change"/>
          <w:rFonts w:cs="Arial"/>
          <w:color w:val="auto"/>
          <w:sz w:val="22"/>
          <w:szCs w:val="22"/>
        </w:rPr>
        <w:t xml:space="preserve">Cardiff </w:t>
      </w:r>
    </w:p>
    <w:p w14:paraId="5AD1A4C5" w14:textId="77777777" w:rsidR="00977633" w:rsidRPr="00BD1E26" w:rsidRDefault="00977633" w:rsidP="00A05173">
      <w:pPr>
        <w:pStyle w:val="Data"/>
        <w:spacing w:line="276" w:lineRule="auto"/>
        <w:ind w:left="600"/>
        <w:rPr>
          <w:rStyle w:val="change"/>
          <w:rFonts w:cs="Arial"/>
          <w:color w:val="auto"/>
          <w:sz w:val="22"/>
          <w:szCs w:val="22"/>
        </w:rPr>
      </w:pPr>
      <w:r w:rsidRPr="00BD1E26">
        <w:rPr>
          <w:rStyle w:val="change"/>
          <w:rFonts w:cs="Arial"/>
          <w:color w:val="auto"/>
          <w:sz w:val="22"/>
          <w:szCs w:val="22"/>
        </w:rPr>
        <w:t>CF3 0LT</w:t>
      </w:r>
    </w:p>
    <w:p w14:paraId="37AAFE7F" w14:textId="77777777" w:rsidR="00977633" w:rsidRPr="00BD1E26" w:rsidRDefault="00977633" w:rsidP="00A05173">
      <w:pPr>
        <w:pStyle w:val="Data"/>
        <w:spacing w:line="276" w:lineRule="auto"/>
        <w:ind w:left="600"/>
        <w:rPr>
          <w:rStyle w:val="change"/>
          <w:color w:val="auto"/>
          <w:sz w:val="22"/>
          <w:szCs w:val="22"/>
        </w:rPr>
      </w:pPr>
    </w:p>
    <w:p w14:paraId="35F21B50" w14:textId="77777777" w:rsidR="00977633" w:rsidRPr="00BD1E26" w:rsidRDefault="00977633" w:rsidP="00A05173">
      <w:pPr>
        <w:spacing w:before="0" w:after="0"/>
        <w:ind w:left="600" w:right="282"/>
        <w:rPr>
          <w:b/>
          <w:sz w:val="22"/>
          <w:szCs w:val="22"/>
        </w:rPr>
      </w:pPr>
      <w:r w:rsidRPr="00BD1E26">
        <w:rPr>
          <w:rFonts w:cs="Arial"/>
          <w:sz w:val="22"/>
          <w:szCs w:val="22"/>
        </w:rPr>
        <w:t>company registration number</w:t>
      </w:r>
      <w:r w:rsidRPr="00BD1E26">
        <w:rPr>
          <w:rFonts w:cs="Arial"/>
          <w:b/>
          <w:sz w:val="22"/>
          <w:szCs w:val="22"/>
        </w:rPr>
        <w:t xml:space="preserve"> </w:t>
      </w:r>
      <w:r w:rsidRPr="00BD1E26">
        <w:rPr>
          <w:b/>
          <w:sz w:val="22"/>
          <w:szCs w:val="22"/>
        </w:rPr>
        <w:t>02366777</w:t>
      </w:r>
    </w:p>
    <w:p w14:paraId="240EA95A" w14:textId="77777777" w:rsidR="00977633" w:rsidRPr="00BD1E26" w:rsidRDefault="00977633" w:rsidP="00A05173">
      <w:pPr>
        <w:spacing w:before="0" w:after="0"/>
        <w:ind w:left="600" w:right="282"/>
        <w:rPr>
          <w:b/>
          <w:sz w:val="22"/>
          <w:szCs w:val="22"/>
        </w:rPr>
      </w:pPr>
    </w:p>
    <w:p w14:paraId="61839AA4" w14:textId="77777777" w:rsidR="00977633" w:rsidRPr="00103EE5" w:rsidRDefault="00977633" w:rsidP="00A05173">
      <w:pPr>
        <w:spacing w:before="0" w:after="0"/>
        <w:ind w:left="600" w:right="282"/>
        <w:rPr>
          <w:rStyle w:val="Red"/>
          <w:color w:val="auto"/>
          <w:sz w:val="22"/>
          <w:szCs w:val="22"/>
        </w:rPr>
      </w:pPr>
      <w:r w:rsidRPr="00BD1E26">
        <w:rPr>
          <w:sz w:val="22"/>
          <w:szCs w:val="22"/>
        </w:rPr>
        <w:t xml:space="preserve">to operate </w:t>
      </w:r>
      <w:r w:rsidRPr="00BD1E26">
        <w:rPr>
          <w:rStyle w:val="Red"/>
          <w:color w:val="auto"/>
          <w:sz w:val="22"/>
          <w:szCs w:val="22"/>
        </w:rPr>
        <w:t xml:space="preserve">a water </w:t>
      </w:r>
      <w:r w:rsidRPr="00103EE5">
        <w:rPr>
          <w:rStyle w:val="Red"/>
          <w:color w:val="auto"/>
          <w:sz w:val="22"/>
          <w:szCs w:val="22"/>
        </w:rPr>
        <w:t>discharge activity at</w:t>
      </w:r>
    </w:p>
    <w:p w14:paraId="10D06138" w14:textId="04834140" w:rsidR="00977633" w:rsidRPr="00103EE5" w:rsidRDefault="00FC43F2" w:rsidP="00A05173">
      <w:pPr>
        <w:pStyle w:val="Data"/>
        <w:spacing w:line="276" w:lineRule="auto"/>
        <w:ind w:left="600"/>
        <w:rPr>
          <w:rStyle w:val="change"/>
          <w:rFonts w:cs="Arial"/>
          <w:color w:val="auto"/>
          <w:sz w:val="22"/>
          <w:szCs w:val="22"/>
        </w:rPr>
      </w:pPr>
      <w:r w:rsidRPr="00103EE5">
        <w:rPr>
          <w:rFonts w:cs="Arial"/>
          <w:noProof/>
          <w:color w:val="auto"/>
          <w:sz w:val="22"/>
          <w:szCs w:val="22"/>
        </w:rPr>
        <w:t>CSOs and EO at Tan y Cae Pumping Station</w:t>
      </w:r>
    </w:p>
    <w:p w14:paraId="653E570B" w14:textId="77777777" w:rsidR="0054389A" w:rsidRPr="00103EE5" w:rsidRDefault="0054389A" w:rsidP="00A05173">
      <w:pPr>
        <w:pStyle w:val="Data"/>
        <w:spacing w:line="276" w:lineRule="auto"/>
        <w:ind w:left="600"/>
        <w:rPr>
          <w:rFonts w:cs="Arial"/>
          <w:noProof/>
          <w:color w:val="auto"/>
          <w:sz w:val="22"/>
          <w:szCs w:val="22"/>
        </w:rPr>
      </w:pPr>
      <w:r w:rsidRPr="00103EE5">
        <w:rPr>
          <w:rFonts w:cs="Arial"/>
          <w:noProof/>
          <w:color w:val="auto"/>
          <w:sz w:val="22"/>
          <w:szCs w:val="22"/>
        </w:rPr>
        <w:t>Tan y Cae Car Park</w:t>
      </w:r>
    </w:p>
    <w:p w14:paraId="252E5A71" w14:textId="7B00B576" w:rsidR="00977633" w:rsidRPr="00103EE5" w:rsidRDefault="00977633" w:rsidP="00A05173">
      <w:pPr>
        <w:pStyle w:val="Data"/>
        <w:spacing w:line="276" w:lineRule="auto"/>
        <w:ind w:left="600"/>
        <w:rPr>
          <w:rStyle w:val="change"/>
          <w:rFonts w:cs="Arial"/>
          <w:color w:val="auto"/>
          <w:sz w:val="22"/>
          <w:szCs w:val="22"/>
        </w:rPr>
      </w:pPr>
      <w:r w:rsidRPr="00103EE5">
        <w:rPr>
          <w:rFonts w:cs="Arial"/>
          <w:noProof/>
          <w:color w:val="auto"/>
          <w:sz w:val="22"/>
          <w:szCs w:val="22"/>
        </w:rPr>
        <w:t>Bridge Street</w:t>
      </w:r>
    </w:p>
    <w:p w14:paraId="7E506442" w14:textId="77777777" w:rsidR="00977633" w:rsidRPr="00103EE5" w:rsidRDefault="00977633" w:rsidP="00A05173">
      <w:pPr>
        <w:pStyle w:val="Data"/>
        <w:spacing w:line="276" w:lineRule="auto"/>
        <w:ind w:left="600"/>
        <w:rPr>
          <w:rStyle w:val="change"/>
          <w:rFonts w:cs="Arial"/>
          <w:color w:val="auto"/>
          <w:sz w:val="22"/>
          <w:szCs w:val="22"/>
        </w:rPr>
      </w:pPr>
      <w:r w:rsidRPr="00103EE5">
        <w:rPr>
          <w:rFonts w:cs="Arial"/>
          <w:noProof/>
          <w:color w:val="auto"/>
          <w:sz w:val="22"/>
          <w:szCs w:val="22"/>
        </w:rPr>
        <w:t>Aberystwyth</w:t>
      </w:r>
    </w:p>
    <w:p w14:paraId="6D23358E" w14:textId="77777777" w:rsidR="00977633" w:rsidRPr="00103EE5" w:rsidRDefault="00977633" w:rsidP="00A05173">
      <w:pPr>
        <w:pStyle w:val="Data"/>
        <w:spacing w:line="276" w:lineRule="auto"/>
        <w:ind w:left="600"/>
        <w:rPr>
          <w:rStyle w:val="change"/>
          <w:rFonts w:cs="Arial"/>
          <w:color w:val="auto"/>
          <w:sz w:val="22"/>
          <w:szCs w:val="22"/>
        </w:rPr>
      </w:pPr>
      <w:r w:rsidRPr="00103EE5">
        <w:rPr>
          <w:rFonts w:cs="Arial"/>
          <w:noProof/>
          <w:color w:val="auto"/>
          <w:sz w:val="22"/>
          <w:szCs w:val="22"/>
        </w:rPr>
        <w:t>Ceredigion</w:t>
      </w:r>
    </w:p>
    <w:p w14:paraId="7ACA72E8" w14:textId="4696BC4D" w:rsidR="00977633" w:rsidRPr="00103EE5" w:rsidRDefault="00E36D0B" w:rsidP="00A05173">
      <w:pPr>
        <w:pStyle w:val="Data"/>
        <w:spacing w:line="276" w:lineRule="auto"/>
        <w:ind w:left="600"/>
        <w:rPr>
          <w:rStyle w:val="change"/>
          <w:rFonts w:cs="Arial"/>
          <w:color w:val="auto"/>
          <w:sz w:val="22"/>
          <w:szCs w:val="22"/>
        </w:rPr>
      </w:pPr>
      <w:r w:rsidRPr="00103EE5">
        <w:rPr>
          <w:rFonts w:cs="Arial"/>
          <w:noProof/>
          <w:color w:val="auto"/>
          <w:sz w:val="22"/>
          <w:szCs w:val="22"/>
        </w:rPr>
        <w:t>SY23 1JF</w:t>
      </w:r>
    </w:p>
    <w:p w14:paraId="43A724E5" w14:textId="77777777" w:rsidR="00977633" w:rsidRPr="00103EE5" w:rsidRDefault="00977633" w:rsidP="00A05173">
      <w:pPr>
        <w:pStyle w:val="Heading3nonum"/>
        <w:spacing w:before="0" w:line="276" w:lineRule="auto"/>
        <w:ind w:left="600"/>
        <w:rPr>
          <w:b/>
          <w:color w:val="auto"/>
          <w:sz w:val="22"/>
          <w:szCs w:val="22"/>
        </w:rPr>
      </w:pPr>
    </w:p>
    <w:p w14:paraId="7E3F2D58" w14:textId="77777777" w:rsidR="00977633" w:rsidRPr="00103EE5" w:rsidRDefault="00977633" w:rsidP="00A05173">
      <w:pPr>
        <w:spacing w:before="0" w:after="0"/>
        <w:ind w:left="600"/>
        <w:rPr>
          <w:sz w:val="22"/>
          <w:szCs w:val="22"/>
        </w:rPr>
      </w:pPr>
      <w:r w:rsidRPr="00103EE5">
        <w:rPr>
          <w:sz w:val="22"/>
          <w:szCs w:val="22"/>
        </w:rPr>
        <w:t>to the extent authorised by and subject to the conditions of this permit.</w:t>
      </w:r>
    </w:p>
    <w:p w14:paraId="7FEB86A4" w14:textId="77777777" w:rsidR="00977633" w:rsidRPr="00103EE5" w:rsidRDefault="00977633" w:rsidP="00103EE5">
      <w:pPr>
        <w:pStyle w:val="Data"/>
        <w:ind w:right="1701"/>
        <w:rPr>
          <w:color w:val="auto"/>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03EE5" w:rsidRPr="00103EE5" w14:paraId="18821A30" w14:textId="77777777" w:rsidTr="00A05173">
        <w:trPr>
          <w:trHeight w:hRule="exact" w:val="393"/>
        </w:trPr>
        <w:tc>
          <w:tcPr>
            <w:tcW w:w="5200" w:type="dxa"/>
            <w:tcBorders>
              <w:top w:val="nil"/>
              <w:left w:val="nil"/>
              <w:right w:val="nil"/>
            </w:tcBorders>
          </w:tcPr>
          <w:p w14:paraId="099944EE" w14:textId="77777777" w:rsidR="00977633" w:rsidRPr="00103EE5" w:rsidRDefault="00977633" w:rsidP="00A05173">
            <w:pPr>
              <w:pStyle w:val="Heading3nonum"/>
              <w:ind w:right="1701"/>
              <w:rPr>
                <w:color w:val="auto"/>
                <w:sz w:val="22"/>
                <w:szCs w:val="22"/>
              </w:rPr>
            </w:pPr>
            <w:r w:rsidRPr="00103EE5">
              <w:rPr>
                <w:color w:val="auto"/>
                <w:sz w:val="22"/>
                <w:szCs w:val="22"/>
              </w:rPr>
              <w:t>Name</w:t>
            </w:r>
          </w:p>
        </w:tc>
        <w:tc>
          <w:tcPr>
            <w:tcW w:w="2700" w:type="dxa"/>
            <w:tcBorders>
              <w:top w:val="nil"/>
              <w:left w:val="nil"/>
              <w:right w:val="nil"/>
            </w:tcBorders>
          </w:tcPr>
          <w:p w14:paraId="57F621F8" w14:textId="77777777" w:rsidR="00977633" w:rsidRPr="00103EE5" w:rsidRDefault="00977633" w:rsidP="00A05173">
            <w:pPr>
              <w:pStyle w:val="Heading3nonum"/>
              <w:ind w:right="1701"/>
              <w:rPr>
                <w:color w:val="auto"/>
                <w:sz w:val="22"/>
                <w:szCs w:val="22"/>
              </w:rPr>
            </w:pPr>
            <w:r w:rsidRPr="00103EE5">
              <w:rPr>
                <w:color w:val="auto"/>
                <w:sz w:val="22"/>
                <w:szCs w:val="22"/>
              </w:rPr>
              <w:t>Date</w:t>
            </w:r>
          </w:p>
        </w:tc>
      </w:tr>
      <w:tr w:rsidR="00103EE5" w:rsidRPr="00103EE5" w14:paraId="31E48C9A" w14:textId="77777777" w:rsidTr="00A05173">
        <w:trPr>
          <w:trHeight w:hRule="exact" w:val="977"/>
        </w:trPr>
        <w:tc>
          <w:tcPr>
            <w:tcW w:w="5200" w:type="dxa"/>
            <w:vAlign w:val="center"/>
          </w:tcPr>
          <w:p w14:paraId="523356EA" w14:textId="030D1139" w:rsidR="00977633" w:rsidRPr="00103EE5" w:rsidRDefault="00103EE5" w:rsidP="00A05173">
            <w:pPr>
              <w:pStyle w:val="Heading3nonum"/>
              <w:spacing w:before="0"/>
              <w:ind w:right="34"/>
              <w:jc w:val="center"/>
              <w:rPr>
                <w:color w:val="auto"/>
                <w:sz w:val="22"/>
                <w:szCs w:val="22"/>
                <w:highlight w:val="yellow"/>
              </w:rPr>
            </w:pPr>
            <w:r w:rsidRPr="00103EE5">
              <w:rPr>
                <w:b/>
                <w:color w:val="auto"/>
                <w:sz w:val="22"/>
                <w:szCs w:val="22"/>
              </w:rPr>
              <w:t>Joanne Fitton</w:t>
            </w:r>
          </w:p>
        </w:tc>
        <w:tc>
          <w:tcPr>
            <w:tcW w:w="2700" w:type="dxa"/>
            <w:vAlign w:val="center"/>
          </w:tcPr>
          <w:p w14:paraId="169A20AF" w14:textId="27FA2C60" w:rsidR="00977633" w:rsidRPr="00103EE5" w:rsidRDefault="00103EE5" w:rsidP="00A05173">
            <w:pPr>
              <w:pStyle w:val="Heading3nonum"/>
              <w:spacing w:before="0" w:line="240" w:lineRule="auto"/>
              <w:jc w:val="center"/>
              <w:rPr>
                <w:b/>
                <w:color w:val="auto"/>
                <w:sz w:val="22"/>
                <w:szCs w:val="22"/>
                <w:highlight w:val="yellow"/>
              </w:rPr>
            </w:pPr>
            <w:r w:rsidRPr="00103EE5">
              <w:rPr>
                <w:b/>
                <w:color w:val="auto"/>
                <w:sz w:val="22"/>
                <w:szCs w:val="22"/>
              </w:rPr>
              <w:t>23/07/2025</w:t>
            </w:r>
          </w:p>
        </w:tc>
      </w:tr>
    </w:tbl>
    <w:p w14:paraId="27F2BE2C" w14:textId="77777777" w:rsidR="00977633" w:rsidRPr="00103EE5" w:rsidRDefault="00977633" w:rsidP="00A05173">
      <w:pPr>
        <w:pStyle w:val="Heading3nonum"/>
        <w:ind w:left="600"/>
        <w:rPr>
          <w:rFonts w:cs="Arial"/>
          <w:color w:val="auto"/>
          <w:sz w:val="22"/>
          <w:szCs w:val="22"/>
        </w:rPr>
      </w:pPr>
      <w:r w:rsidRPr="00103EE5">
        <w:rPr>
          <w:color w:val="auto"/>
          <w:sz w:val="22"/>
          <w:szCs w:val="22"/>
        </w:rPr>
        <w:t xml:space="preserve">Authorised on behalf of </w:t>
      </w:r>
      <w:r w:rsidRPr="00103EE5">
        <w:rPr>
          <w:rFonts w:cs="Arial"/>
          <w:color w:val="auto"/>
          <w:sz w:val="22"/>
          <w:szCs w:val="22"/>
        </w:rPr>
        <w:t>Natural Resources Wales.</w:t>
      </w:r>
    </w:p>
    <w:p w14:paraId="267669BD" w14:textId="77777777" w:rsidR="00977633" w:rsidRPr="00103EE5" w:rsidRDefault="00977633" w:rsidP="00166CA5">
      <w:pPr>
        <w:rPr>
          <w:rStyle w:val="Pink"/>
          <w:color w:val="auto"/>
        </w:rPr>
      </w:pPr>
      <w:r w:rsidRPr="00103EE5">
        <w:rPr>
          <w:rStyle w:val="Pink"/>
          <w:color w:val="auto"/>
        </w:rPr>
        <w:br w:type="page"/>
      </w:r>
    </w:p>
    <w:p w14:paraId="27C343A4" w14:textId="77777777" w:rsidR="00977633" w:rsidRDefault="00977633" w:rsidP="00940C9C">
      <w:pPr>
        <w:pStyle w:val="Heading1"/>
        <w:spacing w:after="60"/>
        <w:ind w:left="567" w:right="686"/>
      </w:pPr>
      <w:r>
        <w:lastRenderedPageBreak/>
        <w:t>Conditions</w:t>
      </w:r>
    </w:p>
    <w:p w14:paraId="0906A51A" w14:textId="77777777" w:rsidR="00977633" w:rsidRPr="00F42B24" w:rsidRDefault="00977633" w:rsidP="00F756D7">
      <w:pPr>
        <w:pStyle w:val="Bullet"/>
        <w:spacing w:before="120" w:after="240"/>
        <w:ind w:right="686" w:hanging="113"/>
        <w:rPr>
          <w:sz w:val="36"/>
          <w:szCs w:val="36"/>
        </w:rPr>
      </w:pPr>
      <w:r w:rsidRPr="00F42B24">
        <w:rPr>
          <w:sz w:val="36"/>
          <w:szCs w:val="36"/>
        </w:rPr>
        <w:t>Management</w:t>
      </w:r>
    </w:p>
    <w:p w14:paraId="5EF88499" w14:textId="77777777" w:rsidR="00977633" w:rsidRDefault="00977633" w:rsidP="00940C9C">
      <w:pPr>
        <w:pStyle w:val="Bullet0"/>
        <w:spacing w:before="120"/>
        <w:ind w:left="646" w:hanging="79"/>
      </w:pPr>
      <w:r>
        <w:t>General management</w:t>
      </w:r>
    </w:p>
    <w:p w14:paraId="7F03DD96" w14:textId="77777777" w:rsidR="00977633" w:rsidRPr="00F42B24" w:rsidRDefault="00977633"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5258B4EF" w14:textId="77777777" w:rsidR="00977633" w:rsidRPr="00F42B24" w:rsidRDefault="0097763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0220EF7" w14:textId="77777777" w:rsidR="00977633" w:rsidRPr="00F42B24" w:rsidRDefault="00977633" w:rsidP="00072163">
      <w:pPr>
        <w:pStyle w:val="aBullet"/>
        <w:ind w:left="1560" w:right="686" w:hanging="424"/>
        <w:rPr>
          <w:sz w:val="18"/>
          <w:szCs w:val="18"/>
        </w:rPr>
      </w:pPr>
      <w:r w:rsidRPr="00F42B24">
        <w:rPr>
          <w:sz w:val="18"/>
          <w:szCs w:val="18"/>
        </w:rPr>
        <w:t>using sufficient competent persons and resources.</w:t>
      </w:r>
    </w:p>
    <w:p w14:paraId="25A4E0EA" w14:textId="77777777" w:rsidR="00977633" w:rsidRDefault="00977633" w:rsidP="00D8131E">
      <w:pPr>
        <w:pStyle w:val="Bullet1"/>
        <w:ind w:right="686" w:hanging="80"/>
        <w:rPr>
          <w:sz w:val="18"/>
          <w:szCs w:val="18"/>
        </w:rPr>
      </w:pPr>
      <w:r w:rsidRPr="00F42B24">
        <w:rPr>
          <w:sz w:val="18"/>
          <w:szCs w:val="18"/>
        </w:rPr>
        <w:t xml:space="preserve">Records demonstrating compliance with condition 1.1.1 shall be maintained. </w:t>
      </w:r>
    </w:p>
    <w:p w14:paraId="415539EA" w14:textId="77777777" w:rsidR="00977633" w:rsidRPr="00072163" w:rsidRDefault="00977633"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7D9B95BA" w14:textId="77777777" w:rsidR="00977633" w:rsidRPr="00F42B24" w:rsidRDefault="00977633" w:rsidP="00F756D7">
      <w:pPr>
        <w:pStyle w:val="Bullet"/>
        <w:spacing w:before="120" w:after="240"/>
        <w:ind w:right="686" w:hanging="113"/>
        <w:rPr>
          <w:sz w:val="36"/>
          <w:szCs w:val="36"/>
        </w:rPr>
      </w:pPr>
      <w:r w:rsidRPr="00F42B24">
        <w:rPr>
          <w:sz w:val="36"/>
          <w:szCs w:val="36"/>
        </w:rPr>
        <w:t>Operations</w:t>
      </w:r>
    </w:p>
    <w:p w14:paraId="54CC0AF6" w14:textId="77777777" w:rsidR="00977633" w:rsidRPr="00166CA5" w:rsidRDefault="00977633" w:rsidP="00940C9C">
      <w:pPr>
        <w:pStyle w:val="Bullet0"/>
        <w:spacing w:before="120"/>
      </w:pPr>
      <w:r w:rsidRPr="00166CA5">
        <w:t>Permitted activities</w:t>
      </w:r>
    </w:p>
    <w:p w14:paraId="32CD6C17" w14:textId="77777777" w:rsidR="00977633" w:rsidRPr="006F6E91" w:rsidRDefault="00977633" w:rsidP="00D8131E">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0DB87757" w14:textId="77777777" w:rsidR="00977633" w:rsidRPr="00166CA5" w:rsidRDefault="00977633" w:rsidP="00940C9C">
      <w:pPr>
        <w:pStyle w:val="Bullet0"/>
        <w:spacing w:before="120"/>
        <w:ind w:right="686" w:hanging="646"/>
      </w:pPr>
      <w:r w:rsidRPr="00166CA5">
        <w:t xml:space="preserve">The site </w:t>
      </w:r>
    </w:p>
    <w:p w14:paraId="78C6F4EE" w14:textId="21295463" w:rsidR="00977633" w:rsidRPr="006F6E91" w:rsidRDefault="00977633" w:rsidP="00DC567F">
      <w:pPr>
        <w:pStyle w:val="Bullet1"/>
        <w:tabs>
          <w:tab w:val="clear" w:pos="680"/>
          <w:tab w:val="num" w:pos="1200"/>
        </w:tabs>
        <w:ind w:left="1200" w:hanging="600"/>
        <w:rPr>
          <w:rFonts w:cs="Arial"/>
          <w:sz w:val="18"/>
          <w:szCs w:val="18"/>
        </w:rPr>
      </w:pPr>
      <w:r w:rsidRPr="006F6E91">
        <w:rPr>
          <w:sz w:val="18"/>
          <w:szCs w:val="18"/>
        </w:rPr>
        <w:t>The discharge activit</w:t>
      </w:r>
      <w:r>
        <w:rPr>
          <w:sz w:val="18"/>
          <w:szCs w:val="18"/>
        </w:rPr>
        <w:t>ies</w:t>
      </w:r>
      <w:r w:rsidRPr="006F6E91">
        <w:rPr>
          <w:sz w:val="18"/>
          <w:szCs w:val="18"/>
        </w:rPr>
        <w:t xml:space="preserve"> shall take place at the discharge point marked on the </w:t>
      </w:r>
      <w:r w:rsidRPr="00BD1E26">
        <w:rPr>
          <w:sz w:val="18"/>
          <w:szCs w:val="18"/>
        </w:rPr>
        <w:t xml:space="preserve">site plans at schedule </w:t>
      </w:r>
      <w:r w:rsidRPr="006F6E91">
        <w:rPr>
          <w:sz w:val="18"/>
          <w:szCs w:val="18"/>
        </w:rPr>
        <w:t>7 to this permit, and as listed in table S3.2</w:t>
      </w:r>
      <w:r w:rsidRPr="006F6E91">
        <w:rPr>
          <w:rStyle w:val="Red"/>
          <w:rFonts w:cs="Arial"/>
          <w:color w:val="auto"/>
          <w:sz w:val="18"/>
          <w:szCs w:val="18"/>
        </w:rPr>
        <w:t>; and, the operating techniques that are the subject of conditions prefixed by 2.3 shall be applied at the locations shown, or otherwise described, in schedule 7</w:t>
      </w:r>
      <w:r w:rsidRPr="006F6E91">
        <w:rPr>
          <w:rFonts w:cs="Arial"/>
          <w:sz w:val="18"/>
          <w:szCs w:val="18"/>
        </w:rPr>
        <w:t>.</w:t>
      </w:r>
    </w:p>
    <w:p w14:paraId="03AF54BD" w14:textId="77777777" w:rsidR="00977633" w:rsidRPr="00245378" w:rsidRDefault="00977633" w:rsidP="00940C9C">
      <w:pPr>
        <w:pStyle w:val="Bullet0"/>
        <w:spacing w:before="120"/>
        <w:ind w:right="686" w:hanging="646"/>
        <w:rPr>
          <w:color w:val="000000" w:themeColor="text1"/>
        </w:rPr>
      </w:pPr>
      <w:r w:rsidRPr="00245378">
        <w:rPr>
          <w:color w:val="000000" w:themeColor="text1"/>
        </w:rPr>
        <w:t>Operating techniques</w:t>
      </w:r>
    </w:p>
    <w:p w14:paraId="785276F3" w14:textId="39DC3A59" w:rsidR="00977633" w:rsidRPr="00245378" w:rsidRDefault="00977633" w:rsidP="00D133EA">
      <w:pPr>
        <w:pStyle w:val="Bullet1"/>
        <w:tabs>
          <w:tab w:val="clear" w:pos="680"/>
          <w:tab w:val="num" w:pos="1134"/>
        </w:tabs>
        <w:ind w:left="1200" w:hanging="600"/>
        <w:rPr>
          <w:color w:val="000000" w:themeColor="text1"/>
          <w:sz w:val="18"/>
          <w:szCs w:val="18"/>
        </w:rPr>
      </w:pPr>
      <w:r w:rsidRPr="00245378">
        <w:rPr>
          <w:color w:val="000000" w:themeColor="text1"/>
          <w:sz w:val="18"/>
          <w:szCs w:val="18"/>
        </w:rPr>
        <w:t xml:space="preserve">For the </w:t>
      </w:r>
      <w:r w:rsidRPr="00004725">
        <w:rPr>
          <w:sz w:val="18"/>
          <w:szCs w:val="18"/>
        </w:rPr>
        <w:t>activity A</w:t>
      </w:r>
      <w:r w:rsidR="00004725" w:rsidRPr="00004725">
        <w:rPr>
          <w:sz w:val="18"/>
          <w:szCs w:val="18"/>
        </w:rPr>
        <w:t>3</w:t>
      </w:r>
      <w:r w:rsidRPr="00004725">
        <w:rPr>
          <w:sz w:val="18"/>
          <w:szCs w:val="18"/>
        </w:rPr>
        <w:t xml:space="preserve">, referenced </w:t>
      </w:r>
      <w:r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0EAA537F" w14:textId="77777777" w:rsidR="00977633" w:rsidRPr="006F6E91" w:rsidRDefault="00977633" w:rsidP="00940C9C">
      <w:pPr>
        <w:pStyle w:val="Bullet1"/>
        <w:ind w:hanging="80"/>
        <w:rPr>
          <w:sz w:val="18"/>
          <w:szCs w:val="18"/>
        </w:rPr>
      </w:pPr>
      <w:r w:rsidRPr="006F6E91">
        <w:rPr>
          <w:sz w:val="18"/>
          <w:szCs w:val="18"/>
        </w:rPr>
        <w:t>For the discharge specified in table S3.3:</w:t>
      </w:r>
    </w:p>
    <w:p w14:paraId="3751F57F" w14:textId="77777777" w:rsidR="00977633" w:rsidRPr="006F6E91" w:rsidRDefault="00977633"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5E43D21E" w14:textId="77777777" w:rsidR="00977633" w:rsidRPr="006F6E91" w:rsidRDefault="00977633"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6AE09F97" w14:textId="77777777" w:rsidR="00977633" w:rsidRPr="006F6E91" w:rsidRDefault="00977633"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465743C3" w14:textId="77777777" w:rsidR="00977633" w:rsidRPr="006E2CFE" w:rsidRDefault="00977633" w:rsidP="007E2803">
      <w:pPr>
        <w:pStyle w:val="aBullet"/>
        <w:numPr>
          <w:ilvl w:val="0"/>
          <w:numId w:val="0"/>
        </w:numPr>
        <w:ind w:left="1600"/>
        <w:rPr>
          <w:rStyle w:val="Red"/>
          <w:color w:val="auto"/>
          <w:sz w:val="18"/>
          <w:szCs w:val="18"/>
        </w:rPr>
      </w:pPr>
      <w:r w:rsidRPr="006F6E91">
        <w:rPr>
          <w:sz w:val="18"/>
          <w:szCs w:val="18"/>
        </w:rPr>
        <w:t xml:space="preserve">The </w:t>
      </w:r>
      <w:r w:rsidRPr="006E2CFE">
        <w:rPr>
          <w:sz w:val="18"/>
          <w:szCs w:val="18"/>
        </w:rPr>
        <w:t>capacity of the sewer network downstream of the combined sewer overflow shall not be altered in any way which would lead to a significant increase in the frequency or volume of the discharge.</w:t>
      </w:r>
    </w:p>
    <w:p w14:paraId="1CCF7CDD" w14:textId="77777777" w:rsidR="00977633" w:rsidRPr="006E2CFE" w:rsidRDefault="00977633" w:rsidP="000C7DB1">
      <w:pPr>
        <w:pStyle w:val="aBullet"/>
        <w:ind w:left="1600" w:hanging="500"/>
        <w:rPr>
          <w:sz w:val="18"/>
          <w:szCs w:val="18"/>
        </w:rPr>
      </w:pPr>
      <w:r w:rsidRPr="006E2CFE">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22AF9D1" w14:textId="77777777" w:rsidR="00E11E38" w:rsidRDefault="00E11E38">
      <w:pPr>
        <w:spacing w:before="0" w:after="0" w:line="240" w:lineRule="auto"/>
        <w:rPr>
          <w:rFonts w:asciiTheme="majorHAnsi" w:eastAsiaTheme="majorEastAsia" w:hAnsiTheme="majorHAnsi" w:cstheme="majorBidi"/>
          <w:bCs/>
          <w:sz w:val="18"/>
          <w:szCs w:val="18"/>
        </w:rPr>
      </w:pPr>
      <w:r>
        <w:rPr>
          <w:sz w:val="18"/>
          <w:szCs w:val="18"/>
        </w:rPr>
        <w:br w:type="page"/>
      </w:r>
    </w:p>
    <w:p w14:paraId="5EF5E8C6" w14:textId="41EE687A" w:rsidR="00977633" w:rsidRPr="006E2CFE" w:rsidRDefault="00977633" w:rsidP="000C7DB1">
      <w:pPr>
        <w:pStyle w:val="aBullet"/>
        <w:ind w:left="1600" w:hanging="505"/>
        <w:rPr>
          <w:rFonts w:ascii="Calibri Light" w:hAnsi="Calibri Light"/>
          <w:sz w:val="18"/>
          <w:szCs w:val="18"/>
        </w:rPr>
      </w:pPr>
      <w:r w:rsidRPr="006E2CFE">
        <w:rPr>
          <w:sz w:val="18"/>
          <w:szCs w:val="18"/>
        </w:rPr>
        <w:lastRenderedPageBreak/>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p>
    <w:p w14:paraId="7F846FE7" w14:textId="77777777" w:rsidR="00977633" w:rsidRPr="006E2CFE" w:rsidRDefault="00977633" w:rsidP="005D72AF">
      <w:pPr>
        <w:pStyle w:val="aBullet"/>
        <w:ind w:left="1600" w:hanging="500"/>
        <w:rPr>
          <w:sz w:val="18"/>
          <w:szCs w:val="18"/>
        </w:rPr>
      </w:pPr>
      <w:r w:rsidRPr="006E2CFE">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6C5F638" w14:textId="77777777" w:rsidR="00977633" w:rsidRPr="006E2CFE" w:rsidRDefault="00977633" w:rsidP="005D72AF">
      <w:pPr>
        <w:pStyle w:val="aBullet"/>
        <w:ind w:left="1600" w:hanging="500"/>
        <w:rPr>
          <w:sz w:val="18"/>
          <w:szCs w:val="18"/>
        </w:rPr>
      </w:pPr>
      <w:r w:rsidRPr="006E2CFE">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B83E0E2" w14:textId="77777777" w:rsidR="00977633" w:rsidRPr="00BA4FC0" w:rsidRDefault="00977633"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3D57274D" w14:textId="77777777" w:rsidR="00977633" w:rsidRPr="00BA4FC0" w:rsidRDefault="00977633"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Pr="00BA4FC0">
        <w:rPr>
          <w:rStyle w:val="Red"/>
          <w:rFonts w:cs="Arial"/>
          <w:color w:val="000000" w:themeColor="text1"/>
          <w:sz w:val="18"/>
          <w:szCs w:val="18"/>
        </w:rPr>
        <w:t>he flow passed forward monitoring readings required by condition 3.3.1 and tables S3.1 and S3.4 must be taken every two minutes where:</w:t>
      </w:r>
    </w:p>
    <w:p w14:paraId="538B8FB6" w14:textId="77777777" w:rsidR="00977633" w:rsidRPr="00BA4FC0" w:rsidRDefault="00977633"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2C1511AF" w14:textId="77777777" w:rsidR="00977633" w:rsidRPr="00BA4FC0" w:rsidRDefault="00977633"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F5434E0" w14:textId="77777777" w:rsidR="00977633" w:rsidRPr="00BA4FC0" w:rsidRDefault="00977633"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0D43AEF1" w14:textId="77777777" w:rsidR="00977633" w:rsidRPr="00F42B24" w:rsidRDefault="00977633" w:rsidP="00F756D7">
      <w:pPr>
        <w:pStyle w:val="Bullet"/>
        <w:spacing w:before="120" w:after="240"/>
        <w:ind w:hanging="113"/>
        <w:rPr>
          <w:sz w:val="36"/>
          <w:szCs w:val="36"/>
        </w:rPr>
      </w:pPr>
      <w:r w:rsidRPr="00F42B24">
        <w:rPr>
          <w:sz w:val="36"/>
          <w:szCs w:val="36"/>
        </w:rPr>
        <w:t>Emissions and monitoring</w:t>
      </w:r>
    </w:p>
    <w:p w14:paraId="789B0E71" w14:textId="77777777" w:rsidR="00977633" w:rsidRPr="00335BD4" w:rsidRDefault="00977633" w:rsidP="00940C9C">
      <w:pPr>
        <w:pStyle w:val="Bullet0"/>
        <w:spacing w:before="120"/>
        <w:ind w:hanging="646"/>
        <w:rPr>
          <w:rStyle w:val="Red"/>
          <w:color w:val="auto"/>
        </w:rPr>
      </w:pPr>
      <w:r w:rsidRPr="00335BD4">
        <w:rPr>
          <w:rStyle w:val="Red"/>
          <w:color w:val="auto"/>
        </w:rPr>
        <w:t>Emissions to water</w:t>
      </w:r>
    </w:p>
    <w:p w14:paraId="6F85FC69" w14:textId="77777777" w:rsidR="00977633" w:rsidRPr="007B04E5" w:rsidRDefault="00977633"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02312FA0" w14:textId="77777777" w:rsidR="00977633" w:rsidRPr="00563650" w:rsidRDefault="00977633"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w:t>
      </w:r>
      <w:r w:rsidRPr="00563650">
        <w:rPr>
          <w:rStyle w:val="Red"/>
          <w:color w:val="auto"/>
          <w:sz w:val="18"/>
          <w:szCs w:val="18"/>
        </w:rPr>
        <w:t xml:space="preserve">% of all flow passed forward readings taken in any calendar year while the overflow to storm tank is operating must be equal to or greater than 92% of the flow passed forward limit specified in schedule 3 table S3.1. </w:t>
      </w:r>
    </w:p>
    <w:p w14:paraId="33FCBAC2" w14:textId="77777777" w:rsidR="00977633" w:rsidRPr="00563650" w:rsidRDefault="00977633" w:rsidP="00DC567F">
      <w:pPr>
        <w:pStyle w:val="aBullet"/>
        <w:tabs>
          <w:tab w:val="clear" w:pos="1731"/>
          <w:tab w:val="num" w:pos="1400"/>
          <w:tab w:val="num" w:pos="1701"/>
        </w:tabs>
        <w:spacing w:before="0"/>
        <w:ind w:left="1200" w:firstLine="0"/>
        <w:rPr>
          <w:rStyle w:val="Red"/>
          <w:color w:val="auto"/>
          <w:sz w:val="18"/>
          <w:szCs w:val="18"/>
        </w:rPr>
      </w:pPr>
      <w:r w:rsidRPr="00563650">
        <w:rPr>
          <w:rStyle w:val="Red"/>
          <w:color w:val="auto"/>
          <w:sz w:val="18"/>
          <w:szCs w:val="18"/>
        </w:rPr>
        <w:t>For the purpose of this condition the following readings shall not be used in the assessment.</w:t>
      </w:r>
    </w:p>
    <w:p w14:paraId="01956FB6" w14:textId="77777777" w:rsidR="00977633" w:rsidRPr="00563650" w:rsidRDefault="00977633" w:rsidP="00F80582">
      <w:pPr>
        <w:pStyle w:val="aiBullet"/>
        <w:spacing w:before="0"/>
        <w:ind w:left="2127"/>
        <w:rPr>
          <w:rStyle w:val="Red"/>
          <w:color w:val="auto"/>
          <w:sz w:val="18"/>
          <w:szCs w:val="18"/>
        </w:rPr>
      </w:pPr>
      <w:r w:rsidRPr="00563650">
        <w:rPr>
          <w:rStyle w:val="Red"/>
          <w:color w:val="auto"/>
          <w:sz w:val="18"/>
          <w:szCs w:val="18"/>
        </w:rPr>
        <w:t>data that is not ‘good’ data; or</w:t>
      </w:r>
    </w:p>
    <w:p w14:paraId="5CEB4B51" w14:textId="06DECA59" w:rsidR="00977633" w:rsidRPr="00563650" w:rsidRDefault="00977633" w:rsidP="00F80582">
      <w:pPr>
        <w:pStyle w:val="aiBullet"/>
        <w:tabs>
          <w:tab w:val="num" w:pos="2268"/>
        </w:tabs>
        <w:spacing w:before="0"/>
        <w:ind w:left="2127"/>
        <w:rPr>
          <w:rStyle w:val="Red"/>
          <w:color w:val="auto"/>
          <w:sz w:val="18"/>
          <w:szCs w:val="18"/>
        </w:rPr>
      </w:pPr>
      <w:r w:rsidRPr="00563650">
        <w:rPr>
          <w:rStyle w:val="Red"/>
          <w:color w:val="auto"/>
          <w:sz w:val="18"/>
          <w:szCs w:val="18"/>
        </w:rPr>
        <w:t>flow readings taken within 30 minutes after the start of each overflow event; or</w:t>
      </w:r>
    </w:p>
    <w:p w14:paraId="49B55717" w14:textId="77777777" w:rsidR="00977633" w:rsidRPr="00563650" w:rsidRDefault="00977633" w:rsidP="00F80582">
      <w:pPr>
        <w:pStyle w:val="aiBullet"/>
        <w:spacing w:before="0"/>
        <w:ind w:left="2127"/>
        <w:rPr>
          <w:rStyle w:val="Red"/>
          <w:color w:val="auto"/>
          <w:sz w:val="18"/>
          <w:szCs w:val="18"/>
        </w:rPr>
      </w:pPr>
      <w:r w:rsidRPr="00563650">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CDAEB8A" w14:textId="77777777" w:rsidR="00977633" w:rsidRPr="003F423E" w:rsidRDefault="00977633" w:rsidP="00F80582">
      <w:pPr>
        <w:pStyle w:val="aiBullet"/>
        <w:spacing w:before="0"/>
        <w:ind w:left="2127"/>
        <w:rPr>
          <w:rStyle w:val="Red"/>
          <w:color w:val="auto"/>
          <w:sz w:val="18"/>
          <w:szCs w:val="18"/>
        </w:rPr>
      </w:pPr>
      <w:r w:rsidRPr="00563650">
        <w:rPr>
          <w:rStyle w:val="Red"/>
          <w:color w:val="auto"/>
          <w:sz w:val="18"/>
          <w:szCs w:val="18"/>
        </w:rPr>
        <w:t xml:space="preserve">Readings taken when the overflow to the storm tank is operating as a result of a discharge which another person caused or knowingly permitted to be made into the sewer </w:t>
      </w:r>
      <w:r w:rsidRPr="003F423E">
        <w:rPr>
          <w:rStyle w:val="Red"/>
          <w:color w:val="auto"/>
          <w:sz w:val="18"/>
          <w:szCs w:val="18"/>
        </w:rPr>
        <w:t>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00B37629" w14:textId="77777777" w:rsidR="00E11E38" w:rsidRDefault="00E11E38">
      <w:pPr>
        <w:spacing w:before="0" w:after="0" w:line="240" w:lineRule="auto"/>
        <w:rPr>
          <w:rFonts w:asciiTheme="majorHAnsi" w:eastAsiaTheme="majorEastAsia" w:hAnsiTheme="majorHAnsi" w:cs="Arial"/>
          <w:bCs/>
          <w:iCs/>
          <w:sz w:val="18"/>
          <w:szCs w:val="18"/>
        </w:rPr>
      </w:pPr>
      <w:r>
        <w:rPr>
          <w:rFonts w:cs="Arial"/>
          <w:iCs/>
          <w:sz w:val="18"/>
          <w:szCs w:val="18"/>
        </w:rPr>
        <w:br w:type="page"/>
      </w:r>
    </w:p>
    <w:p w14:paraId="058AF357" w14:textId="52C5935F" w:rsidR="00977633" w:rsidRPr="003F423E" w:rsidRDefault="00977633"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lastRenderedPageBreak/>
        <w:t>For any readings to be considered by</w:t>
      </w:r>
      <w:r w:rsidRPr="003F423E">
        <w:rPr>
          <w:sz w:val="18"/>
          <w:szCs w:val="18"/>
        </w:rPr>
        <w:t xml:space="preserve"> </w:t>
      </w:r>
      <w:r w:rsidRPr="003F423E">
        <w:rPr>
          <w:rFonts w:cs="Arial"/>
          <w:iCs/>
          <w:sz w:val="18"/>
          <w:szCs w:val="18"/>
        </w:rPr>
        <w:t xml:space="preserve">Natural Resources Wales for the </w:t>
      </w:r>
      <w:r w:rsidRPr="00563650">
        <w:rPr>
          <w:rFonts w:cs="Arial"/>
          <w:iCs/>
          <w:sz w:val="18"/>
          <w:szCs w:val="18"/>
        </w:rPr>
        <w:t xml:space="preserve">purposes of 3.1.2 (a) </w:t>
      </w:r>
      <w:r w:rsidRPr="003F423E">
        <w:rPr>
          <w:rFonts w:cs="Arial"/>
          <w:iCs/>
          <w:sz w:val="18"/>
          <w:szCs w:val="18"/>
        </w:rPr>
        <w:t>(iii) above,</w:t>
      </w:r>
    </w:p>
    <w:p w14:paraId="3EA5FACA" w14:textId="77777777" w:rsidR="00977633" w:rsidRPr="00206DEB" w:rsidRDefault="00977633"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0092FB57" w14:textId="77777777" w:rsidR="00977633" w:rsidRPr="003F423E" w:rsidRDefault="00977633"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1C0F7EC" w14:textId="77777777" w:rsidR="00977633" w:rsidRPr="003F423E" w:rsidRDefault="00977633"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02F3DEDF" w14:textId="77777777" w:rsidR="00977633" w:rsidRPr="00206DEB" w:rsidRDefault="00977633"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0B9D096" w14:textId="77777777" w:rsidR="00977633" w:rsidRPr="003F423E" w:rsidRDefault="00977633"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5383FC33" w14:textId="77777777" w:rsidR="00977633" w:rsidRPr="00563650" w:rsidRDefault="00977633"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096F0054" w14:textId="77777777" w:rsidR="00977633" w:rsidRPr="00613694" w:rsidRDefault="00977633" w:rsidP="00DC567F">
      <w:pPr>
        <w:pStyle w:val="aBullet"/>
        <w:tabs>
          <w:tab w:val="num" w:pos="1700"/>
        </w:tabs>
        <w:spacing w:before="0"/>
        <w:ind w:left="1700" w:hanging="600"/>
        <w:rPr>
          <w:rStyle w:val="Red"/>
          <w:color w:val="auto"/>
          <w:sz w:val="18"/>
          <w:szCs w:val="18"/>
        </w:rPr>
      </w:pPr>
      <w:r w:rsidRPr="00563650">
        <w:rPr>
          <w:rStyle w:val="Red"/>
          <w:color w:val="auto"/>
          <w:sz w:val="18"/>
          <w:szCs w:val="18"/>
        </w:rPr>
        <w:t>For any readings to be considered for the purposes of 3.1.2 (a) (iv) above, the operator must have notified Natural Resources Wales as soon as reasonably practicable and must have used their best endeavours to minimise any adverse impact on the operation of the storm tanks.</w:t>
      </w:r>
    </w:p>
    <w:p w14:paraId="026C5B27" w14:textId="77777777" w:rsidR="00977633" w:rsidRPr="00613694" w:rsidRDefault="00977633" w:rsidP="00DC567F">
      <w:pPr>
        <w:pStyle w:val="aBullet"/>
        <w:tabs>
          <w:tab w:val="num" w:pos="1700"/>
        </w:tabs>
        <w:spacing w:before="0"/>
        <w:ind w:left="1700" w:hanging="600"/>
        <w:rPr>
          <w:rStyle w:val="Red"/>
          <w:color w:val="auto"/>
          <w:sz w:val="18"/>
          <w:szCs w:val="18"/>
        </w:rPr>
      </w:pPr>
      <w:r w:rsidRPr="00613694">
        <w:rPr>
          <w:rStyle w:val="Red"/>
          <w:color w:val="auto"/>
          <w:sz w:val="18"/>
          <w:szCs w:val="18"/>
        </w:rPr>
        <w:t>Records demonstrating that the requirements of 3.1.2 (a), (b) and (c) above have been met shall be maintained.</w:t>
      </w:r>
    </w:p>
    <w:p w14:paraId="7EF9E444" w14:textId="77777777" w:rsidR="00977633" w:rsidRPr="00613694" w:rsidRDefault="00977633" w:rsidP="00940C9C">
      <w:pPr>
        <w:pStyle w:val="Bullet1"/>
        <w:tabs>
          <w:tab w:val="num" w:pos="1134"/>
        </w:tabs>
        <w:spacing w:before="0"/>
        <w:ind w:left="1560" w:hanging="960"/>
        <w:rPr>
          <w:sz w:val="18"/>
          <w:szCs w:val="18"/>
        </w:rPr>
      </w:pPr>
      <w:r w:rsidRPr="00613694">
        <w:rPr>
          <w:sz w:val="18"/>
          <w:szCs w:val="18"/>
        </w:rPr>
        <w:t>Effective from the date of installation of EDM monitoring equipment at the site:</w:t>
      </w:r>
    </w:p>
    <w:p w14:paraId="53B6F2FF" w14:textId="77777777" w:rsidR="00977633" w:rsidRPr="00613694" w:rsidRDefault="00977633" w:rsidP="00691251">
      <w:pPr>
        <w:ind w:left="1202"/>
        <w:rPr>
          <w:rFonts w:ascii="Arial" w:hAnsi="Arial"/>
          <w:bCs/>
          <w:sz w:val="18"/>
          <w:szCs w:val="18"/>
        </w:rPr>
      </w:pPr>
      <w:r w:rsidRPr="00613694">
        <w:rPr>
          <w:rFonts w:ascii="Arial" w:hAnsi="Arial"/>
          <w:bCs/>
          <w:sz w:val="18"/>
          <w:szCs w:val="18"/>
        </w:rPr>
        <w:t>If the measured number of significant block-counted spills exceeds the limit specified in Table S3.1 this constitutes a Trigger Exceedance and the operator shall:</w:t>
      </w:r>
    </w:p>
    <w:p w14:paraId="2C9508DD" w14:textId="77777777" w:rsidR="00977633" w:rsidRPr="00613694" w:rsidRDefault="00977633" w:rsidP="00940C9C">
      <w:pPr>
        <w:pStyle w:val="aBullet"/>
        <w:tabs>
          <w:tab w:val="num" w:pos="1800"/>
        </w:tabs>
        <w:spacing w:before="0"/>
        <w:ind w:left="1700" w:hanging="605"/>
        <w:rPr>
          <w:sz w:val="18"/>
          <w:szCs w:val="18"/>
        </w:rPr>
      </w:pPr>
      <w:r w:rsidRPr="00613694">
        <w:rPr>
          <w:rFonts w:cs="Arial"/>
          <w:sz w:val="18"/>
          <w:szCs w:val="18"/>
        </w:rPr>
        <w:t>notify Natural Resources Wales of the Trigger Exceedance as soon as reasonably practicable (and no later than 4 weeks from the date of the Trigger Exceedance) in a format agreed by Natural Resources Wales;</w:t>
      </w:r>
    </w:p>
    <w:p w14:paraId="6C81D329" w14:textId="77777777" w:rsidR="00977633" w:rsidRPr="00613694" w:rsidRDefault="00977633" w:rsidP="00940C9C">
      <w:pPr>
        <w:pStyle w:val="aBullet"/>
        <w:tabs>
          <w:tab w:val="num" w:pos="1800"/>
        </w:tabs>
        <w:spacing w:before="0"/>
        <w:ind w:left="1700" w:hanging="600"/>
        <w:rPr>
          <w:sz w:val="18"/>
          <w:szCs w:val="18"/>
        </w:rPr>
      </w:pPr>
      <w:r w:rsidRPr="00613694">
        <w:rPr>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B8EB3AB" w14:textId="77777777" w:rsidR="00977633" w:rsidRPr="00613694" w:rsidRDefault="00977633" w:rsidP="00940C9C">
      <w:pPr>
        <w:pStyle w:val="aBullet"/>
        <w:tabs>
          <w:tab w:val="num" w:pos="1700"/>
        </w:tabs>
        <w:spacing w:before="0"/>
        <w:ind w:left="1700" w:hanging="600"/>
        <w:rPr>
          <w:sz w:val="18"/>
          <w:szCs w:val="18"/>
        </w:rPr>
      </w:pPr>
      <w:r w:rsidRPr="00613694">
        <w:rPr>
          <w:sz w:val="18"/>
          <w:szCs w:val="18"/>
        </w:rPr>
        <w:t>if a full investigation is required by condition 3.1.3(b), implement the proposal as approved by Natural Resources Wales and provide to Natural Resources Wales a report which identifies the reason/s for the Trigger Exceedance;</w:t>
      </w:r>
    </w:p>
    <w:p w14:paraId="3C8F96FD" w14:textId="77777777" w:rsidR="00977633" w:rsidRPr="00613694" w:rsidRDefault="00977633" w:rsidP="00940C9C">
      <w:pPr>
        <w:pStyle w:val="aBullet"/>
        <w:tabs>
          <w:tab w:val="num" w:pos="1700"/>
        </w:tabs>
        <w:spacing w:before="0"/>
        <w:ind w:left="1700" w:hanging="600"/>
        <w:rPr>
          <w:sz w:val="18"/>
          <w:szCs w:val="18"/>
        </w:rPr>
      </w:pPr>
      <w:r w:rsidRPr="00613694">
        <w:rPr>
          <w:sz w:val="18"/>
          <w:szCs w:val="18"/>
        </w:rPr>
        <w:t>submit a plan with timeframes to resolve the reason/s for the Trigger Exceedance identified in 3.1.3(c) for approval by Natural Resources Wales;</w:t>
      </w:r>
    </w:p>
    <w:p w14:paraId="6BA04904" w14:textId="77777777" w:rsidR="00977633" w:rsidRPr="00613694" w:rsidRDefault="00977633" w:rsidP="00940C9C">
      <w:pPr>
        <w:pStyle w:val="aBullet"/>
        <w:tabs>
          <w:tab w:val="num" w:pos="1700"/>
        </w:tabs>
        <w:spacing w:before="0"/>
        <w:ind w:hanging="5"/>
        <w:rPr>
          <w:rFonts w:cs="Arial"/>
          <w:sz w:val="18"/>
          <w:szCs w:val="18"/>
        </w:rPr>
      </w:pPr>
      <w:r w:rsidRPr="00613694">
        <w:rPr>
          <w:sz w:val="18"/>
          <w:szCs w:val="18"/>
        </w:rPr>
        <w:t>the operator shall implement the plan as approved in condition 3.1.3(d).</w:t>
      </w:r>
    </w:p>
    <w:p w14:paraId="3E210C18" w14:textId="77777777" w:rsidR="00977633" w:rsidRPr="00166CA5" w:rsidRDefault="00977633" w:rsidP="00940C9C">
      <w:pPr>
        <w:pStyle w:val="Bullet0"/>
        <w:spacing w:before="120"/>
        <w:ind w:hanging="646"/>
        <w:rPr>
          <w:rStyle w:val="Red"/>
          <w:color w:val="auto"/>
        </w:rPr>
      </w:pPr>
      <w:r w:rsidRPr="00166CA5">
        <w:rPr>
          <w:rStyle w:val="Red"/>
          <w:color w:val="auto"/>
        </w:rPr>
        <w:t xml:space="preserve">Monitoring </w:t>
      </w:r>
    </w:p>
    <w:p w14:paraId="14D9C7F8" w14:textId="77777777" w:rsidR="00977633" w:rsidRPr="003F423E" w:rsidRDefault="00977633"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Natural Resources Wales, undertake the </w:t>
      </w:r>
      <w:r w:rsidRPr="003F423E">
        <w:rPr>
          <w:rStyle w:val="Red"/>
          <w:color w:val="auto"/>
          <w:sz w:val="18"/>
          <w:szCs w:val="18"/>
        </w:rPr>
        <w:t>monitoring specified in the following tables in schedule 3 to this permit:</w:t>
      </w:r>
    </w:p>
    <w:p w14:paraId="01D92101" w14:textId="77777777" w:rsidR="00977633" w:rsidRPr="003F423E" w:rsidRDefault="00977633"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 and S3.4.</w:t>
      </w:r>
    </w:p>
    <w:p w14:paraId="01D3E7C7" w14:textId="77777777" w:rsidR="00977633" w:rsidRPr="003F423E" w:rsidRDefault="00977633"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396F6A8D" w14:textId="77777777" w:rsidR="00977633" w:rsidRPr="00613694" w:rsidRDefault="00977633" w:rsidP="00940C9C">
      <w:pPr>
        <w:pStyle w:val="Bullet1"/>
        <w:ind w:left="1134" w:hanging="534"/>
        <w:rPr>
          <w:rStyle w:val="Red"/>
          <w:color w:val="auto"/>
          <w:sz w:val="18"/>
          <w:szCs w:val="18"/>
        </w:rPr>
      </w:pPr>
      <w:r w:rsidRPr="003F423E">
        <w:rPr>
          <w:rStyle w:val="Red"/>
          <w:color w:val="auto"/>
          <w:sz w:val="18"/>
          <w:szCs w:val="18"/>
        </w:rPr>
        <w:lastRenderedPageBreak/>
        <w:t xml:space="preserve">Monitoring equipment, techniques, personnel and organisations employed for the emissions monitoring programme and the </w:t>
      </w:r>
      <w:r w:rsidRPr="00613694">
        <w:rPr>
          <w:rStyle w:val="Red"/>
          <w:color w:val="auto"/>
          <w:sz w:val="18"/>
          <w:szCs w:val="18"/>
        </w:rPr>
        <w:t xml:space="preserve">environmental or other monitoring specified in condition 3.3.1 shall have either MCERTS certification or MCERTS accreditation (as appropriate), where available, unless otherwise agreed in writing by Natural Resources Wales. </w:t>
      </w:r>
    </w:p>
    <w:p w14:paraId="025788FA" w14:textId="05C919F3" w:rsidR="00977633" w:rsidRPr="00613694" w:rsidRDefault="00977633" w:rsidP="00940C9C">
      <w:pPr>
        <w:pStyle w:val="Bullet1"/>
        <w:tabs>
          <w:tab w:val="num" w:pos="1134"/>
        </w:tabs>
        <w:ind w:left="1134" w:hanging="534"/>
        <w:rPr>
          <w:rStyle w:val="Red"/>
          <w:color w:val="auto"/>
          <w:sz w:val="18"/>
          <w:szCs w:val="18"/>
        </w:rPr>
      </w:pPr>
      <w:r w:rsidRPr="00613694">
        <w:rPr>
          <w:rStyle w:val="Red"/>
          <w:color w:val="auto"/>
          <w:sz w:val="18"/>
          <w:szCs w:val="18"/>
        </w:rPr>
        <w:t xml:space="preserve">Accessible monitoring points shall be provided and maintained to enable </w:t>
      </w:r>
      <w:r w:rsidRPr="00613694">
        <w:rPr>
          <w:sz w:val="18"/>
          <w:szCs w:val="18"/>
        </w:rPr>
        <w:t xml:space="preserve">the emissions monitoring programme </w:t>
      </w:r>
      <w:r w:rsidR="00E11E38" w:rsidRPr="00E11E38">
        <w:rPr>
          <w:sz w:val="18"/>
          <w:szCs w:val="18"/>
        </w:rPr>
        <w:t xml:space="preserve">and the environmental or other monitoring </w:t>
      </w:r>
      <w:r w:rsidRPr="00613694">
        <w:rPr>
          <w:rStyle w:val="Red"/>
          <w:color w:val="auto"/>
          <w:sz w:val="18"/>
          <w:szCs w:val="18"/>
        </w:rPr>
        <w:t xml:space="preserve">to be carried out at the monitoring points specified in table S3.4 of schedule 3 and shown marked on the site plans in schedule 7. </w:t>
      </w:r>
    </w:p>
    <w:p w14:paraId="732E7DEA" w14:textId="32B544C6" w:rsidR="00977633" w:rsidRDefault="00977633"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F4B1B5E" w14:textId="77777777" w:rsidR="00977633" w:rsidRPr="00BB1DCC" w:rsidRDefault="00977633"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1F65981A" w14:textId="77777777" w:rsidR="00977633" w:rsidRPr="00B826B0" w:rsidRDefault="00977633"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1788E4B4" w14:textId="77777777" w:rsidR="00977633" w:rsidRPr="00B826B0" w:rsidRDefault="00977633"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9BA9D43" w14:textId="77777777" w:rsidR="00977633" w:rsidRPr="00B826B0" w:rsidRDefault="00977633"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0730054F" w14:textId="77777777" w:rsidR="00977633" w:rsidRPr="00B826B0" w:rsidRDefault="00977633"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84865D0" w14:textId="77777777" w:rsidR="00977633" w:rsidRPr="00B826B0" w:rsidRDefault="00977633"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C76CCA7" w14:textId="77777777" w:rsidR="00977633" w:rsidRPr="00B826B0" w:rsidRDefault="00977633"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249618AF" w14:textId="77777777" w:rsidR="00977633" w:rsidRPr="00B826B0" w:rsidRDefault="00977633"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2D3DA859" w14:textId="77777777" w:rsidR="00977633" w:rsidRPr="00B826B0" w:rsidRDefault="00977633"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31702FB5" w14:textId="77777777" w:rsidR="00977633" w:rsidRPr="003F423E" w:rsidRDefault="00977633"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37E2F045" w14:textId="77777777" w:rsidR="00977633" w:rsidRPr="003F423E" w:rsidRDefault="00977633"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182865C7" w14:textId="77777777" w:rsidR="00977633" w:rsidRPr="003F423E" w:rsidRDefault="00977633"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60D54D8C" w14:textId="77777777" w:rsidR="00977633" w:rsidRPr="003F423E" w:rsidRDefault="00977633"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7044BD4F" w14:textId="77777777" w:rsidR="00977633" w:rsidRPr="00F42B24" w:rsidRDefault="00977633" w:rsidP="00F756D7">
      <w:pPr>
        <w:pStyle w:val="Bullet"/>
        <w:spacing w:before="120" w:after="240"/>
        <w:ind w:hanging="113"/>
        <w:rPr>
          <w:sz w:val="36"/>
          <w:szCs w:val="36"/>
        </w:rPr>
      </w:pPr>
      <w:r w:rsidRPr="00F42B24">
        <w:rPr>
          <w:sz w:val="36"/>
          <w:szCs w:val="36"/>
        </w:rPr>
        <w:t>Information</w:t>
      </w:r>
    </w:p>
    <w:p w14:paraId="181F732B" w14:textId="77777777" w:rsidR="00977633" w:rsidRDefault="00977633" w:rsidP="00940C9C">
      <w:pPr>
        <w:pStyle w:val="Bullet0"/>
        <w:spacing w:before="120"/>
        <w:ind w:hanging="646"/>
      </w:pPr>
      <w:r>
        <w:t>Records</w:t>
      </w:r>
    </w:p>
    <w:p w14:paraId="0991E8A7" w14:textId="77777777" w:rsidR="00977633" w:rsidRPr="00F42B24" w:rsidRDefault="00977633"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3D9712B4" w14:textId="77777777" w:rsidR="00977633" w:rsidRPr="00F42B24" w:rsidRDefault="00977633" w:rsidP="00524681">
      <w:pPr>
        <w:pStyle w:val="aBullet"/>
        <w:tabs>
          <w:tab w:val="num" w:pos="1701"/>
        </w:tabs>
        <w:ind w:left="1701" w:hanging="567"/>
        <w:rPr>
          <w:sz w:val="18"/>
          <w:szCs w:val="18"/>
        </w:rPr>
      </w:pPr>
      <w:r w:rsidRPr="00F42B24">
        <w:rPr>
          <w:sz w:val="18"/>
          <w:szCs w:val="18"/>
        </w:rPr>
        <w:t>be legible;</w:t>
      </w:r>
    </w:p>
    <w:p w14:paraId="67B55A88" w14:textId="77777777" w:rsidR="00977633" w:rsidRPr="00F42B24" w:rsidRDefault="00977633" w:rsidP="00524681">
      <w:pPr>
        <w:pStyle w:val="aBullet"/>
        <w:tabs>
          <w:tab w:val="num" w:pos="1701"/>
        </w:tabs>
        <w:ind w:left="1701" w:hanging="567"/>
        <w:rPr>
          <w:sz w:val="18"/>
          <w:szCs w:val="18"/>
        </w:rPr>
      </w:pPr>
      <w:r w:rsidRPr="00F42B24">
        <w:rPr>
          <w:sz w:val="18"/>
          <w:szCs w:val="18"/>
        </w:rPr>
        <w:t>be made as soon as reasonably practicable;</w:t>
      </w:r>
    </w:p>
    <w:p w14:paraId="335EF6C3" w14:textId="77777777" w:rsidR="00977633" w:rsidRPr="00F42B24" w:rsidRDefault="0097763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2D6B22" w14:textId="77777777" w:rsidR="00977633" w:rsidRDefault="00977633"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273DE74" w14:textId="77777777" w:rsidR="00977633" w:rsidRPr="00E35108" w:rsidRDefault="00977633"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229DF96" w14:textId="77777777" w:rsidR="00977633" w:rsidRDefault="00977633" w:rsidP="00940C9C">
      <w:pPr>
        <w:pStyle w:val="Bullet0"/>
        <w:keepNext/>
        <w:spacing w:before="120"/>
        <w:ind w:hanging="646"/>
      </w:pPr>
      <w:r>
        <w:t>Reporting</w:t>
      </w:r>
    </w:p>
    <w:p w14:paraId="3B732FFF" w14:textId="77777777" w:rsidR="00977633" w:rsidRPr="00F42B24" w:rsidRDefault="00977633"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D050D72" w14:textId="77777777" w:rsidR="00977633" w:rsidRPr="00166CA5" w:rsidRDefault="00977633"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5E1B703" w14:textId="77777777" w:rsidR="00977633" w:rsidRPr="00166CA5" w:rsidRDefault="0097763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6DDCF" w14:textId="77777777" w:rsidR="00977633" w:rsidRPr="00166CA5" w:rsidRDefault="0097763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6E82160" w14:textId="77777777" w:rsidR="00977633" w:rsidRDefault="00977633"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125504D1" w14:textId="77777777" w:rsidR="00977633" w:rsidRPr="0090101A" w:rsidRDefault="00977633"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62A68E74" w14:textId="77777777" w:rsidR="00977633" w:rsidRPr="0090101A" w:rsidRDefault="00977633" w:rsidP="00940C9C">
      <w:pPr>
        <w:pStyle w:val="Bullet0"/>
        <w:spacing w:before="120"/>
        <w:ind w:hanging="646"/>
      </w:pPr>
      <w:r w:rsidRPr="0090101A">
        <w:t>Notifications</w:t>
      </w:r>
    </w:p>
    <w:p w14:paraId="2AB3F1C0" w14:textId="77777777" w:rsidR="00977633" w:rsidRPr="0090101A" w:rsidRDefault="00977633"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544E2505" w14:textId="77777777" w:rsidR="00977633" w:rsidRPr="0090101A" w:rsidRDefault="00977633"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54EF1B97" w14:textId="77777777" w:rsidR="00977633" w:rsidRPr="0090101A" w:rsidRDefault="00977633"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74024379" w14:textId="77777777" w:rsidR="00977633" w:rsidRPr="003375BF" w:rsidRDefault="00977633"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15E36E13" w14:textId="77777777" w:rsidR="00977633" w:rsidRPr="00F42B24" w:rsidRDefault="00977633"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1027EC8" w14:textId="77777777" w:rsidR="00977633" w:rsidRPr="00F42B24" w:rsidRDefault="00977633"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7C69B1E" w14:textId="77777777" w:rsidR="00977633" w:rsidRPr="00F42B24" w:rsidRDefault="00977633" w:rsidP="00AF798D">
      <w:pPr>
        <w:pStyle w:val="ListParagraph"/>
        <w:ind w:left="1134"/>
        <w:rPr>
          <w:sz w:val="18"/>
          <w:szCs w:val="18"/>
        </w:rPr>
      </w:pPr>
      <w:r w:rsidRPr="00F42B24">
        <w:rPr>
          <w:sz w:val="18"/>
          <w:szCs w:val="18"/>
        </w:rPr>
        <w:t>Where the operator is a registered company:</w:t>
      </w:r>
    </w:p>
    <w:p w14:paraId="4939AD48" w14:textId="77777777" w:rsidR="00977633" w:rsidRPr="00F42B24" w:rsidRDefault="0097763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B985C3" w14:textId="77777777" w:rsidR="00977633" w:rsidRPr="00F42B24" w:rsidRDefault="0097763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C4D652E" w14:textId="77777777" w:rsidR="00977633" w:rsidRDefault="00977633" w:rsidP="00AF798D">
      <w:pPr>
        <w:pStyle w:val="ListParagraph"/>
        <w:ind w:left="1134"/>
        <w:rPr>
          <w:sz w:val="18"/>
          <w:szCs w:val="18"/>
        </w:rPr>
      </w:pPr>
      <w:r w:rsidRPr="00F42B24">
        <w:rPr>
          <w:sz w:val="18"/>
          <w:szCs w:val="18"/>
        </w:rPr>
        <w:t>Where the operator is a corporate body other than a registered company:</w:t>
      </w:r>
    </w:p>
    <w:p w14:paraId="602F594B" w14:textId="77777777" w:rsidR="00977633" w:rsidRDefault="00977633"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13818C4F" w14:textId="77777777" w:rsidR="00977633" w:rsidRPr="00524681" w:rsidRDefault="00977633"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0E8ED8FB" w14:textId="77777777" w:rsidR="00977633" w:rsidRDefault="00977633" w:rsidP="00940C9C">
      <w:pPr>
        <w:pStyle w:val="Bullet0"/>
        <w:spacing w:before="120"/>
        <w:ind w:hanging="646"/>
      </w:pPr>
      <w:r>
        <w:t>Interpretation</w:t>
      </w:r>
    </w:p>
    <w:p w14:paraId="1926D2C7" w14:textId="77777777" w:rsidR="00977633" w:rsidRPr="00F42B24" w:rsidRDefault="00977633" w:rsidP="00940C9C">
      <w:pPr>
        <w:pStyle w:val="Bullet1"/>
        <w:ind w:hanging="80"/>
        <w:rPr>
          <w:sz w:val="18"/>
          <w:szCs w:val="18"/>
        </w:rPr>
      </w:pPr>
      <w:r w:rsidRPr="00F42B24">
        <w:rPr>
          <w:sz w:val="18"/>
          <w:szCs w:val="18"/>
        </w:rPr>
        <w:t>In this permit the expressions listed in schedule 6 shall have the meaning given in that schedule.</w:t>
      </w:r>
    </w:p>
    <w:p w14:paraId="61A5B5CE" w14:textId="5335E885" w:rsidR="00977633" w:rsidRPr="00E11E38" w:rsidRDefault="00977633" w:rsidP="00F414A8">
      <w:pPr>
        <w:pStyle w:val="Bullet1"/>
        <w:tabs>
          <w:tab w:val="num" w:pos="1134"/>
        </w:tabs>
        <w:spacing w:before="0" w:after="0" w:line="240" w:lineRule="auto"/>
        <w:ind w:left="1134" w:hanging="534"/>
        <w:rPr>
          <w:bCs w:val="0"/>
          <w:sz w:val="36"/>
          <w:szCs w:val="28"/>
        </w:rPr>
      </w:pPr>
      <w:r w:rsidRPr="00E11E38">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2D3C7A47" w14:textId="77777777" w:rsidR="00977633" w:rsidRPr="00FB03C2" w:rsidRDefault="0097763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02"/>
        <w:gridCol w:w="2727"/>
        <w:gridCol w:w="4713"/>
      </w:tblGrid>
      <w:tr w:rsidR="00977633" w:rsidRPr="00D71970" w14:paraId="1D22EA0C"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42BBDF4" w14:textId="77777777" w:rsidR="00977633" w:rsidRPr="00D71970" w:rsidRDefault="00977633" w:rsidP="00E55052">
            <w:pPr>
              <w:pStyle w:val="TableText"/>
              <w:rPr>
                <w:sz w:val="18"/>
                <w:szCs w:val="18"/>
              </w:rPr>
            </w:pPr>
            <w:r w:rsidRPr="00D71970">
              <w:rPr>
                <w:sz w:val="18"/>
                <w:szCs w:val="18"/>
              </w:rPr>
              <w:t>Table S1.1 Activities</w:t>
            </w:r>
          </w:p>
        </w:tc>
      </w:tr>
      <w:tr w:rsidR="00977633" w:rsidRPr="00D71970" w14:paraId="6A3C780F" w14:textId="77777777" w:rsidTr="00883D95">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F798EDF" w14:textId="77777777" w:rsidR="00977633" w:rsidRPr="009E1AA7" w:rsidRDefault="00977633" w:rsidP="00E55052">
            <w:pPr>
              <w:pStyle w:val="TableText"/>
              <w:rPr>
                <w:rStyle w:val="Red"/>
                <w:color w:val="auto"/>
                <w:sz w:val="18"/>
                <w:szCs w:val="18"/>
              </w:rPr>
            </w:pPr>
            <w:r w:rsidRPr="009E1AA7">
              <w:rPr>
                <w:rStyle w:val="Red"/>
                <w:color w:val="auto"/>
                <w:sz w:val="18"/>
                <w:szCs w:val="18"/>
              </w:rPr>
              <w:t>Activity reference</w:t>
            </w:r>
          </w:p>
        </w:tc>
        <w:tc>
          <w:tcPr>
            <w:tcW w:w="1596" w:type="pct"/>
          </w:tcPr>
          <w:p w14:paraId="556AE9E9" w14:textId="77777777" w:rsidR="00977633" w:rsidRPr="009E1AA7" w:rsidRDefault="00977633" w:rsidP="00E55052">
            <w:pPr>
              <w:pStyle w:val="TableText"/>
              <w:rPr>
                <w:sz w:val="18"/>
                <w:szCs w:val="18"/>
              </w:rPr>
            </w:pPr>
            <w:r w:rsidRPr="009E1AA7">
              <w:rPr>
                <w:sz w:val="18"/>
                <w:szCs w:val="18"/>
              </w:rPr>
              <w:t>Description of activity</w:t>
            </w:r>
          </w:p>
        </w:tc>
        <w:tc>
          <w:tcPr>
            <w:tcW w:w="2759" w:type="pct"/>
          </w:tcPr>
          <w:p w14:paraId="019C74E0" w14:textId="77777777" w:rsidR="00977633" w:rsidRPr="009E1AA7" w:rsidRDefault="00977633" w:rsidP="00E55052">
            <w:pPr>
              <w:pStyle w:val="TableText"/>
              <w:rPr>
                <w:sz w:val="18"/>
                <w:szCs w:val="18"/>
              </w:rPr>
            </w:pPr>
            <w:r w:rsidRPr="009E1AA7">
              <w:rPr>
                <w:sz w:val="18"/>
                <w:szCs w:val="18"/>
              </w:rPr>
              <w:t>Limits of specified activity</w:t>
            </w:r>
          </w:p>
        </w:tc>
      </w:tr>
      <w:tr w:rsidR="00977633" w:rsidRPr="006B3F41" w14:paraId="4BB5AFDA" w14:textId="77777777" w:rsidTr="00883D95">
        <w:trPr>
          <w:cantSplit/>
        </w:trPr>
        <w:tc>
          <w:tcPr>
            <w:tcW w:w="645" w:type="pct"/>
          </w:tcPr>
          <w:p w14:paraId="2CD6CA9E" w14:textId="77777777" w:rsidR="00977633" w:rsidRPr="009E1AA7" w:rsidRDefault="00977633" w:rsidP="00E55052">
            <w:pPr>
              <w:pStyle w:val="TableText"/>
              <w:rPr>
                <w:rStyle w:val="Blue"/>
                <w:color w:val="auto"/>
                <w:sz w:val="18"/>
                <w:szCs w:val="18"/>
              </w:rPr>
            </w:pPr>
            <w:r w:rsidRPr="009E1AA7">
              <w:rPr>
                <w:rStyle w:val="Blue"/>
                <w:color w:val="auto"/>
                <w:sz w:val="18"/>
                <w:szCs w:val="18"/>
              </w:rPr>
              <w:t>A1</w:t>
            </w:r>
          </w:p>
        </w:tc>
        <w:tc>
          <w:tcPr>
            <w:tcW w:w="1596" w:type="pct"/>
          </w:tcPr>
          <w:p w14:paraId="4727D54E" w14:textId="3DCEF02B" w:rsidR="00977633" w:rsidRPr="009E1AA7" w:rsidRDefault="005A04B9" w:rsidP="00E55052">
            <w:pPr>
              <w:pStyle w:val="TableText"/>
              <w:rPr>
                <w:rStyle w:val="Blue"/>
                <w:color w:val="auto"/>
                <w:sz w:val="18"/>
                <w:szCs w:val="18"/>
              </w:rPr>
            </w:pPr>
            <w:r w:rsidRPr="005A04B9">
              <w:rPr>
                <w:rStyle w:val="Blue"/>
                <w:color w:val="auto"/>
                <w:sz w:val="18"/>
                <w:szCs w:val="18"/>
              </w:rPr>
              <w:t xml:space="preserve">Discharge of </w:t>
            </w:r>
            <w:r w:rsidR="003657C1">
              <w:rPr>
                <w:rStyle w:val="Blue"/>
                <w:color w:val="auto"/>
                <w:sz w:val="18"/>
                <w:szCs w:val="18"/>
              </w:rPr>
              <w:t>Settled storm sewage via Settled Storm Discharge Point</w:t>
            </w:r>
          </w:p>
        </w:tc>
        <w:tc>
          <w:tcPr>
            <w:tcW w:w="2759" w:type="pct"/>
          </w:tcPr>
          <w:p w14:paraId="5E2EFD3B" w14:textId="06D49AE3" w:rsidR="00977633" w:rsidRPr="009E1AA7" w:rsidRDefault="00977633" w:rsidP="00E55052">
            <w:pPr>
              <w:pStyle w:val="TableText"/>
              <w:rPr>
                <w:rStyle w:val="Blue"/>
                <w:color w:val="auto"/>
                <w:sz w:val="18"/>
                <w:szCs w:val="18"/>
              </w:rPr>
            </w:pPr>
            <w:r w:rsidRPr="00196F40">
              <w:rPr>
                <w:rStyle w:val="Blue"/>
                <w:color w:val="auto"/>
                <w:sz w:val="18"/>
                <w:szCs w:val="18"/>
              </w:rPr>
              <w:t xml:space="preserve">This is the Last-in-Line </w:t>
            </w:r>
            <w:r w:rsidRPr="00B105C9">
              <w:rPr>
                <w:rStyle w:val="Blue"/>
                <w:color w:val="auto"/>
                <w:sz w:val="18"/>
                <w:szCs w:val="18"/>
              </w:rPr>
              <w:t xml:space="preserve">Overflow for </w:t>
            </w:r>
            <w:r w:rsidR="00566F28" w:rsidRPr="00B105C9">
              <w:rPr>
                <w:rStyle w:val="Blue"/>
                <w:color w:val="auto"/>
                <w:sz w:val="18"/>
                <w:szCs w:val="18"/>
              </w:rPr>
              <w:t xml:space="preserve">Aberystwyth </w:t>
            </w:r>
            <w:r w:rsidRPr="00B105C9">
              <w:rPr>
                <w:rStyle w:val="Blue"/>
                <w:color w:val="auto"/>
                <w:sz w:val="18"/>
                <w:szCs w:val="18"/>
              </w:rPr>
              <w:t xml:space="preserve">Wastewater Treatment Works (permit number </w:t>
            </w:r>
            <w:r w:rsidR="00B105C9" w:rsidRPr="00B105C9">
              <w:rPr>
                <w:rStyle w:val="Blue"/>
                <w:color w:val="auto"/>
                <w:sz w:val="18"/>
                <w:szCs w:val="18"/>
              </w:rPr>
              <w:t>BP0228201</w:t>
            </w:r>
            <w:r w:rsidRPr="00B105C9">
              <w:rPr>
                <w:rStyle w:val="Blue"/>
                <w:color w:val="auto"/>
                <w:sz w:val="18"/>
                <w:szCs w:val="18"/>
              </w:rPr>
              <w:t>).</w:t>
            </w:r>
          </w:p>
        </w:tc>
      </w:tr>
      <w:tr w:rsidR="006A3018" w:rsidRPr="006B3F41" w14:paraId="6CCC410B" w14:textId="77777777" w:rsidTr="00883D95">
        <w:trPr>
          <w:cantSplit/>
        </w:trPr>
        <w:tc>
          <w:tcPr>
            <w:tcW w:w="645" w:type="pct"/>
          </w:tcPr>
          <w:p w14:paraId="0BA94DB2" w14:textId="6B1E2414" w:rsidR="006A3018" w:rsidRPr="009E1AA7" w:rsidRDefault="006A3018" w:rsidP="006A3018">
            <w:pPr>
              <w:pStyle w:val="TableText"/>
              <w:rPr>
                <w:rStyle w:val="Blue"/>
                <w:color w:val="auto"/>
                <w:sz w:val="18"/>
                <w:szCs w:val="18"/>
              </w:rPr>
            </w:pPr>
            <w:r>
              <w:rPr>
                <w:rStyle w:val="Blue"/>
                <w:color w:val="auto"/>
                <w:sz w:val="18"/>
                <w:szCs w:val="18"/>
              </w:rPr>
              <w:t>A2</w:t>
            </w:r>
          </w:p>
        </w:tc>
        <w:tc>
          <w:tcPr>
            <w:tcW w:w="1596" w:type="pct"/>
          </w:tcPr>
          <w:p w14:paraId="791659E3" w14:textId="3777C4AE" w:rsidR="006A3018" w:rsidRPr="009E1AA7" w:rsidRDefault="006A3018" w:rsidP="006A3018">
            <w:pPr>
              <w:pStyle w:val="TableText"/>
              <w:rPr>
                <w:rStyle w:val="Blue"/>
                <w:color w:val="auto"/>
                <w:sz w:val="18"/>
                <w:szCs w:val="18"/>
              </w:rPr>
            </w:pPr>
            <w:r>
              <w:rPr>
                <w:rStyle w:val="Blue"/>
                <w:color w:val="auto"/>
                <w:sz w:val="18"/>
                <w:szCs w:val="18"/>
              </w:rPr>
              <w:t xml:space="preserve">Discharge of </w:t>
            </w:r>
            <w:r w:rsidR="003657C1">
              <w:rPr>
                <w:rStyle w:val="Blue"/>
                <w:color w:val="auto"/>
                <w:sz w:val="18"/>
                <w:szCs w:val="18"/>
              </w:rPr>
              <w:t>Storm sewage via Storm Discharge Point</w:t>
            </w:r>
          </w:p>
        </w:tc>
        <w:tc>
          <w:tcPr>
            <w:tcW w:w="2759" w:type="pct"/>
          </w:tcPr>
          <w:p w14:paraId="69834A74" w14:textId="02272C79" w:rsidR="006A3018" w:rsidRPr="00196F40" w:rsidRDefault="006A3018" w:rsidP="006A3018">
            <w:pPr>
              <w:pStyle w:val="TableText"/>
              <w:rPr>
                <w:rStyle w:val="Blue"/>
                <w:color w:val="auto"/>
                <w:sz w:val="18"/>
                <w:szCs w:val="18"/>
              </w:rPr>
            </w:pPr>
            <w:r w:rsidRPr="00E93887">
              <w:rPr>
                <w:rStyle w:val="Blue"/>
                <w:color w:val="auto"/>
                <w:sz w:val="18"/>
                <w:szCs w:val="18"/>
              </w:rPr>
              <w:t>Discharges if the incoming flow exceeds the capacity of the foul pumps, and low-lift storm pumps (1200 l/s). Excess flows will enter the high-flow storm pump sump and be pumped to a chamber adjacent to the riverbank, from where they will pass into the river</w:t>
            </w:r>
          </w:p>
        </w:tc>
      </w:tr>
      <w:tr w:rsidR="006A3018" w:rsidRPr="00245C4B" w14:paraId="26D13401" w14:textId="77777777" w:rsidTr="00883D95">
        <w:trPr>
          <w:cantSplit/>
          <w:trHeight w:val="2206"/>
        </w:trPr>
        <w:tc>
          <w:tcPr>
            <w:tcW w:w="645" w:type="pct"/>
          </w:tcPr>
          <w:p w14:paraId="14281BDC" w14:textId="6D3382F9" w:rsidR="006A3018" w:rsidRPr="009E1AA7" w:rsidRDefault="006A3018" w:rsidP="006A3018">
            <w:pPr>
              <w:pStyle w:val="TableText"/>
              <w:rPr>
                <w:rStyle w:val="Blue"/>
                <w:color w:val="auto"/>
                <w:sz w:val="18"/>
                <w:szCs w:val="18"/>
              </w:rPr>
            </w:pPr>
            <w:r w:rsidRPr="009E1AA7">
              <w:rPr>
                <w:rStyle w:val="Blue"/>
                <w:color w:val="auto"/>
                <w:sz w:val="18"/>
                <w:szCs w:val="18"/>
              </w:rPr>
              <w:t>A</w:t>
            </w:r>
            <w:r w:rsidR="00B32FAE">
              <w:rPr>
                <w:rStyle w:val="Blue"/>
                <w:color w:val="auto"/>
                <w:sz w:val="18"/>
                <w:szCs w:val="18"/>
              </w:rPr>
              <w:t>3</w:t>
            </w:r>
          </w:p>
        </w:tc>
        <w:tc>
          <w:tcPr>
            <w:tcW w:w="1596" w:type="pct"/>
          </w:tcPr>
          <w:p w14:paraId="61C17C58" w14:textId="4D881E54" w:rsidR="006A3018" w:rsidRPr="009E1AA7" w:rsidRDefault="006A3018" w:rsidP="006A3018">
            <w:pPr>
              <w:pStyle w:val="TableText"/>
              <w:rPr>
                <w:rStyle w:val="Blue"/>
                <w:color w:val="auto"/>
                <w:sz w:val="18"/>
                <w:szCs w:val="18"/>
              </w:rPr>
            </w:pPr>
            <w:r w:rsidRPr="005A04B9">
              <w:rPr>
                <w:rStyle w:val="Blue"/>
                <w:color w:val="auto"/>
                <w:sz w:val="18"/>
                <w:szCs w:val="18"/>
              </w:rPr>
              <w:t xml:space="preserve">Discharge of sewage in emergency via </w:t>
            </w:r>
            <w:r w:rsidR="00B32FAE">
              <w:rPr>
                <w:rStyle w:val="Blue"/>
                <w:color w:val="auto"/>
                <w:sz w:val="18"/>
                <w:szCs w:val="18"/>
              </w:rPr>
              <w:t>Emergency Overflow Discharge Point</w:t>
            </w:r>
          </w:p>
        </w:tc>
        <w:tc>
          <w:tcPr>
            <w:tcW w:w="2759" w:type="pct"/>
          </w:tcPr>
          <w:p w14:paraId="56CC295D" w14:textId="77777777" w:rsidR="006A3018" w:rsidRPr="009E1AA7" w:rsidRDefault="006A3018" w:rsidP="006A3018">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15BB61D" w14:textId="77777777" w:rsidR="006A3018" w:rsidRPr="009E1AA7" w:rsidRDefault="006A3018" w:rsidP="006A3018">
            <w:pPr>
              <w:pStyle w:val="TableBulletL1"/>
              <w:rPr>
                <w:rStyle w:val="Blue"/>
                <w:color w:val="auto"/>
                <w:sz w:val="18"/>
                <w:szCs w:val="18"/>
              </w:rPr>
            </w:pPr>
            <w:r w:rsidRPr="009E1AA7">
              <w:rPr>
                <w:rStyle w:val="Blue"/>
                <w:color w:val="auto"/>
                <w:sz w:val="18"/>
                <w:szCs w:val="18"/>
              </w:rPr>
              <w:t xml:space="preserve">electrical power failure; </w:t>
            </w:r>
          </w:p>
          <w:p w14:paraId="666674DD" w14:textId="77777777" w:rsidR="006A3018" w:rsidRPr="009E1AA7" w:rsidRDefault="006A3018" w:rsidP="006A3018">
            <w:pPr>
              <w:pStyle w:val="TableBulletL1"/>
              <w:rPr>
                <w:rStyle w:val="Blue"/>
                <w:color w:val="auto"/>
                <w:sz w:val="18"/>
                <w:szCs w:val="18"/>
              </w:rPr>
            </w:pPr>
            <w:r w:rsidRPr="009E1AA7">
              <w:rPr>
                <w:rStyle w:val="Blue"/>
                <w:color w:val="auto"/>
                <w:sz w:val="18"/>
                <w:szCs w:val="18"/>
              </w:rPr>
              <w:t>mechanical breakdown of duty and standby pumps;</w:t>
            </w:r>
          </w:p>
          <w:p w14:paraId="039E25B8" w14:textId="77777777" w:rsidR="006A3018" w:rsidRPr="009E1AA7" w:rsidRDefault="006A3018" w:rsidP="006A3018">
            <w:pPr>
              <w:pStyle w:val="TableBulletL1"/>
              <w:rPr>
                <w:rStyle w:val="Blue"/>
                <w:color w:val="auto"/>
                <w:sz w:val="18"/>
                <w:szCs w:val="18"/>
              </w:rPr>
            </w:pPr>
            <w:r w:rsidRPr="009E1AA7">
              <w:rPr>
                <w:rStyle w:val="Blue"/>
                <w:color w:val="auto"/>
                <w:sz w:val="18"/>
                <w:szCs w:val="18"/>
              </w:rPr>
              <w:t>rising main failure;</w:t>
            </w:r>
          </w:p>
          <w:p w14:paraId="6519B8BE" w14:textId="77777777" w:rsidR="006A3018" w:rsidRPr="009E1AA7" w:rsidRDefault="006A3018" w:rsidP="006A3018">
            <w:pPr>
              <w:pStyle w:val="TableBulletL1"/>
              <w:rPr>
                <w:rStyle w:val="Blue"/>
                <w:color w:val="auto"/>
                <w:sz w:val="18"/>
                <w:szCs w:val="18"/>
              </w:rPr>
            </w:pPr>
            <w:r w:rsidRPr="009E1AA7">
              <w:rPr>
                <w:rStyle w:val="Blue"/>
                <w:color w:val="auto"/>
                <w:sz w:val="18"/>
                <w:szCs w:val="18"/>
              </w:rPr>
              <w:t>blockage of the downstream sewer.</w:t>
            </w:r>
          </w:p>
        </w:tc>
      </w:tr>
    </w:tbl>
    <w:p w14:paraId="42C4E22E" w14:textId="77777777" w:rsidR="00977633" w:rsidRDefault="00977633"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977633" w:rsidRPr="00D71970" w14:paraId="4444F2A7"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25D40F" w14:textId="77777777" w:rsidR="00977633" w:rsidRPr="00D71970" w:rsidRDefault="00977633" w:rsidP="00E55052">
            <w:pPr>
              <w:pStyle w:val="TableText"/>
              <w:rPr>
                <w:sz w:val="18"/>
                <w:szCs w:val="18"/>
              </w:rPr>
            </w:pPr>
            <w:r w:rsidRPr="00D71970">
              <w:rPr>
                <w:sz w:val="18"/>
                <w:szCs w:val="18"/>
              </w:rPr>
              <w:t>Table S1.2 Operating techniques</w:t>
            </w:r>
          </w:p>
        </w:tc>
      </w:tr>
      <w:tr w:rsidR="00977633" w:rsidRPr="00D71970" w14:paraId="19DBB4E6"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241DDB25" w14:textId="77777777" w:rsidR="00977633" w:rsidRPr="006B3F41" w:rsidRDefault="00977633"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286CD231" w14:textId="77777777" w:rsidR="00977633" w:rsidRPr="00D71970" w:rsidRDefault="00977633" w:rsidP="00E55052">
            <w:pPr>
              <w:pStyle w:val="TableText"/>
              <w:rPr>
                <w:sz w:val="18"/>
                <w:szCs w:val="18"/>
              </w:rPr>
            </w:pPr>
            <w:r w:rsidRPr="00D71970">
              <w:rPr>
                <w:sz w:val="18"/>
                <w:szCs w:val="18"/>
              </w:rPr>
              <w:t>Description of documentation</w:t>
            </w:r>
          </w:p>
        </w:tc>
        <w:tc>
          <w:tcPr>
            <w:tcW w:w="796" w:type="pct"/>
          </w:tcPr>
          <w:p w14:paraId="71C85AAB" w14:textId="77777777" w:rsidR="00977633" w:rsidRPr="00D71970" w:rsidRDefault="00977633" w:rsidP="00E55052">
            <w:pPr>
              <w:pStyle w:val="TableText"/>
              <w:rPr>
                <w:sz w:val="18"/>
                <w:szCs w:val="18"/>
              </w:rPr>
            </w:pPr>
            <w:r w:rsidRPr="00D71970">
              <w:rPr>
                <w:sz w:val="18"/>
                <w:szCs w:val="18"/>
              </w:rPr>
              <w:t>Parts</w:t>
            </w:r>
          </w:p>
        </w:tc>
        <w:tc>
          <w:tcPr>
            <w:tcW w:w="1057" w:type="pct"/>
          </w:tcPr>
          <w:p w14:paraId="2E4B4D28" w14:textId="77777777" w:rsidR="00977633" w:rsidRPr="00D71970" w:rsidRDefault="00977633" w:rsidP="00E55052">
            <w:pPr>
              <w:pStyle w:val="TableText"/>
              <w:rPr>
                <w:sz w:val="18"/>
                <w:szCs w:val="18"/>
              </w:rPr>
            </w:pPr>
            <w:r w:rsidRPr="00D71970">
              <w:rPr>
                <w:sz w:val="18"/>
                <w:szCs w:val="18"/>
              </w:rPr>
              <w:t>Date Received</w:t>
            </w:r>
          </w:p>
        </w:tc>
      </w:tr>
      <w:tr w:rsidR="00977633" w:rsidRPr="006B3F41" w14:paraId="31653D82" w14:textId="77777777" w:rsidTr="00E55052">
        <w:trPr>
          <w:cantSplit/>
        </w:trPr>
        <w:tc>
          <w:tcPr>
            <w:tcW w:w="645" w:type="pct"/>
          </w:tcPr>
          <w:p w14:paraId="1CB7AC54" w14:textId="3716E834" w:rsidR="00977633" w:rsidRPr="006B3F41" w:rsidRDefault="00977633" w:rsidP="00E55052">
            <w:pPr>
              <w:pStyle w:val="TableText"/>
              <w:rPr>
                <w:rStyle w:val="Blue"/>
                <w:color w:val="auto"/>
                <w:sz w:val="18"/>
                <w:szCs w:val="18"/>
              </w:rPr>
            </w:pPr>
            <w:r>
              <w:rPr>
                <w:rStyle w:val="Blue"/>
                <w:color w:val="auto"/>
                <w:sz w:val="18"/>
                <w:szCs w:val="18"/>
              </w:rPr>
              <w:t>A</w:t>
            </w:r>
            <w:r w:rsidR="00B32FAE">
              <w:rPr>
                <w:rStyle w:val="Blue"/>
                <w:color w:val="auto"/>
                <w:sz w:val="18"/>
                <w:szCs w:val="18"/>
              </w:rPr>
              <w:t>3</w:t>
            </w:r>
          </w:p>
        </w:tc>
        <w:tc>
          <w:tcPr>
            <w:tcW w:w="2502" w:type="pct"/>
          </w:tcPr>
          <w:p w14:paraId="4D5AE503" w14:textId="77777777" w:rsidR="00977633" w:rsidRPr="006B3F41" w:rsidRDefault="00977633"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33107D68" w14:textId="77777777" w:rsidR="00977633" w:rsidRPr="00865897" w:rsidRDefault="00977633" w:rsidP="00E55052">
            <w:pPr>
              <w:pStyle w:val="TableText"/>
              <w:rPr>
                <w:rStyle w:val="Blue"/>
                <w:color w:val="auto"/>
                <w:sz w:val="18"/>
                <w:szCs w:val="18"/>
              </w:rPr>
            </w:pPr>
            <w:r w:rsidRPr="00865897">
              <w:rPr>
                <w:rStyle w:val="Blue"/>
                <w:color w:val="auto"/>
                <w:sz w:val="18"/>
                <w:szCs w:val="18"/>
              </w:rPr>
              <w:t>All</w:t>
            </w:r>
          </w:p>
        </w:tc>
        <w:tc>
          <w:tcPr>
            <w:tcW w:w="1057" w:type="pct"/>
          </w:tcPr>
          <w:p w14:paraId="1AA7C60A" w14:textId="04B0F7C8" w:rsidR="00977633" w:rsidRPr="00865897" w:rsidRDefault="00865897" w:rsidP="00E55052">
            <w:pPr>
              <w:pStyle w:val="TableText"/>
              <w:rPr>
                <w:rStyle w:val="Blue"/>
                <w:color w:val="auto"/>
                <w:sz w:val="18"/>
                <w:szCs w:val="18"/>
              </w:rPr>
            </w:pPr>
            <w:r w:rsidRPr="00865897">
              <w:rPr>
                <w:rStyle w:val="Blue"/>
                <w:color w:val="auto"/>
                <w:sz w:val="18"/>
                <w:szCs w:val="18"/>
              </w:rPr>
              <w:t>22/07/2025</w:t>
            </w:r>
          </w:p>
        </w:tc>
      </w:tr>
    </w:tbl>
    <w:p w14:paraId="13F56FD5" w14:textId="77777777" w:rsidR="00977633" w:rsidRDefault="00977633">
      <w:pPr>
        <w:spacing w:before="0" w:after="0" w:line="240" w:lineRule="auto"/>
      </w:pPr>
      <w:r>
        <w:br w:type="page"/>
      </w:r>
    </w:p>
    <w:p w14:paraId="49CFFC6B" w14:textId="77777777" w:rsidR="00977633" w:rsidRDefault="00977633" w:rsidP="00A9057C">
      <w:pPr>
        <w:pStyle w:val="Heading1"/>
        <w:ind w:left="567"/>
      </w:pPr>
      <w:r>
        <w:lastRenderedPageBreak/>
        <w:t xml:space="preserve">Schedule 2 </w:t>
      </w:r>
      <w:r w:rsidRPr="00926B5E">
        <w:t>–</w:t>
      </w:r>
      <w:r>
        <w:t xml:space="preserve"> Waste types, raw materials and fuels</w:t>
      </w:r>
    </w:p>
    <w:p w14:paraId="4B137DFF" w14:textId="77777777" w:rsidR="00977633" w:rsidRPr="004921D8" w:rsidRDefault="00977633" w:rsidP="00A9057C">
      <w:pPr>
        <w:ind w:left="567"/>
        <w:rPr>
          <w:sz w:val="18"/>
          <w:szCs w:val="18"/>
        </w:rPr>
      </w:pPr>
      <w:r w:rsidRPr="004921D8">
        <w:rPr>
          <w:sz w:val="18"/>
          <w:szCs w:val="18"/>
        </w:rPr>
        <w:t>Schedule 2 not in use.</w:t>
      </w:r>
    </w:p>
    <w:p w14:paraId="45D57368" w14:textId="77777777" w:rsidR="00977633" w:rsidRDefault="00977633" w:rsidP="00926B5E"/>
    <w:p w14:paraId="28B93978" w14:textId="77777777" w:rsidR="00977633" w:rsidRDefault="00977633" w:rsidP="00926B5E">
      <w:r>
        <w:br w:type="page"/>
      </w:r>
    </w:p>
    <w:p w14:paraId="64DE7E84" w14:textId="77777777" w:rsidR="00977633" w:rsidRPr="00166CA5" w:rsidRDefault="00977633"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423"/>
        <w:gridCol w:w="1418"/>
        <w:gridCol w:w="1132"/>
        <w:gridCol w:w="1136"/>
        <w:gridCol w:w="990"/>
        <w:gridCol w:w="1132"/>
        <w:gridCol w:w="1322"/>
      </w:tblGrid>
      <w:tr w:rsidR="00977633" w:rsidRPr="004921D8" w14:paraId="4AD86C69" w14:textId="77777777" w:rsidTr="00617F3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6A88A8F" w14:textId="77777777" w:rsidR="00977633" w:rsidRPr="00166CA5" w:rsidRDefault="0097763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17F3B" w:rsidRPr="004921D8" w14:paraId="31EDC7CB" w14:textId="77777777" w:rsidTr="00617F3B">
        <w:trPr>
          <w:cnfStyle w:val="100000000000" w:firstRow="1" w:lastRow="0" w:firstColumn="0" w:lastColumn="0" w:oddVBand="0" w:evenVBand="0" w:oddHBand="0" w:evenHBand="0" w:firstRowFirstColumn="0" w:firstRowLastColumn="0" w:lastRowFirstColumn="0" w:lastRowLastColumn="0"/>
          <w:cantSplit/>
          <w:tblHeader/>
        </w:trPr>
        <w:tc>
          <w:tcPr>
            <w:tcW w:w="831" w:type="pct"/>
          </w:tcPr>
          <w:p w14:paraId="6BC3D787" w14:textId="77777777" w:rsidR="00977633" w:rsidRPr="00166CA5" w:rsidRDefault="00977633" w:rsidP="00926B5E">
            <w:pPr>
              <w:pStyle w:val="TableText"/>
              <w:rPr>
                <w:rStyle w:val="Red"/>
                <w:color w:val="auto"/>
                <w:sz w:val="18"/>
                <w:szCs w:val="18"/>
              </w:rPr>
            </w:pPr>
            <w:r w:rsidRPr="00166CA5">
              <w:rPr>
                <w:rStyle w:val="Red"/>
                <w:color w:val="auto"/>
                <w:sz w:val="18"/>
                <w:szCs w:val="18"/>
              </w:rPr>
              <w:t>Effluent and discharge point</w:t>
            </w:r>
          </w:p>
        </w:tc>
        <w:tc>
          <w:tcPr>
            <w:tcW w:w="829" w:type="pct"/>
          </w:tcPr>
          <w:p w14:paraId="533038A6" w14:textId="77777777" w:rsidR="00977633" w:rsidRPr="00166CA5" w:rsidRDefault="00977633" w:rsidP="00926B5E">
            <w:pPr>
              <w:pStyle w:val="TableText"/>
              <w:rPr>
                <w:rStyle w:val="Red"/>
                <w:color w:val="auto"/>
                <w:sz w:val="18"/>
                <w:szCs w:val="18"/>
              </w:rPr>
            </w:pPr>
            <w:r w:rsidRPr="00166CA5">
              <w:rPr>
                <w:rStyle w:val="Red"/>
                <w:color w:val="auto"/>
                <w:sz w:val="18"/>
                <w:szCs w:val="18"/>
              </w:rPr>
              <w:t xml:space="preserve">Parameter  </w:t>
            </w:r>
          </w:p>
        </w:tc>
        <w:tc>
          <w:tcPr>
            <w:tcW w:w="662" w:type="pct"/>
          </w:tcPr>
          <w:p w14:paraId="7BFA13A4" w14:textId="77777777" w:rsidR="00977633" w:rsidRPr="00166CA5" w:rsidRDefault="00977633" w:rsidP="00926B5E">
            <w:pPr>
              <w:pStyle w:val="TableText"/>
              <w:rPr>
                <w:rStyle w:val="Red"/>
                <w:color w:val="auto"/>
                <w:sz w:val="18"/>
                <w:szCs w:val="18"/>
              </w:rPr>
            </w:pPr>
            <w:r w:rsidRPr="00166CA5">
              <w:rPr>
                <w:rStyle w:val="Red"/>
                <w:color w:val="auto"/>
                <w:sz w:val="18"/>
                <w:szCs w:val="18"/>
              </w:rPr>
              <w:t>Limit (including unit)</w:t>
            </w:r>
          </w:p>
        </w:tc>
        <w:tc>
          <w:tcPr>
            <w:tcW w:w="664" w:type="pct"/>
          </w:tcPr>
          <w:p w14:paraId="43D06487" w14:textId="77777777" w:rsidR="00977633" w:rsidRPr="00166CA5" w:rsidRDefault="00977633" w:rsidP="00926B5E">
            <w:pPr>
              <w:pStyle w:val="TableText"/>
              <w:rPr>
                <w:rStyle w:val="Red"/>
                <w:color w:val="auto"/>
                <w:sz w:val="18"/>
                <w:szCs w:val="18"/>
              </w:rPr>
            </w:pPr>
            <w:r w:rsidRPr="00166CA5">
              <w:rPr>
                <w:rStyle w:val="Red"/>
                <w:color w:val="auto"/>
                <w:sz w:val="18"/>
                <w:szCs w:val="18"/>
              </w:rPr>
              <w:t>Reference Period</w:t>
            </w:r>
          </w:p>
        </w:tc>
        <w:tc>
          <w:tcPr>
            <w:tcW w:w="579" w:type="pct"/>
          </w:tcPr>
          <w:p w14:paraId="2CAD62E4" w14:textId="77777777" w:rsidR="00977633" w:rsidRPr="00166CA5" w:rsidRDefault="00977633" w:rsidP="00926B5E">
            <w:pPr>
              <w:pStyle w:val="TableText"/>
              <w:rPr>
                <w:rStyle w:val="Red"/>
                <w:color w:val="auto"/>
                <w:sz w:val="18"/>
                <w:szCs w:val="18"/>
              </w:rPr>
            </w:pPr>
            <w:r w:rsidRPr="00166CA5">
              <w:rPr>
                <w:rStyle w:val="Red"/>
                <w:color w:val="auto"/>
                <w:sz w:val="18"/>
                <w:szCs w:val="18"/>
              </w:rPr>
              <w:t>Limit of effective range</w:t>
            </w:r>
          </w:p>
        </w:tc>
        <w:tc>
          <w:tcPr>
            <w:tcW w:w="662" w:type="pct"/>
          </w:tcPr>
          <w:p w14:paraId="12B7821F" w14:textId="77777777" w:rsidR="00977633" w:rsidRPr="00166CA5" w:rsidRDefault="00977633" w:rsidP="00926B5E">
            <w:pPr>
              <w:pStyle w:val="TableText"/>
              <w:rPr>
                <w:rStyle w:val="Red"/>
                <w:color w:val="auto"/>
                <w:sz w:val="18"/>
                <w:szCs w:val="18"/>
              </w:rPr>
            </w:pPr>
            <w:r w:rsidRPr="00166CA5">
              <w:rPr>
                <w:rStyle w:val="Red"/>
                <w:color w:val="auto"/>
                <w:sz w:val="18"/>
                <w:szCs w:val="18"/>
              </w:rPr>
              <w:t>Monitoring frequency</w:t>
            </w:r>
          </w:p>
        </w:tc>
        <w:tc>
          <w:tcPr>
            <w:tcW w:w="773" w:type="pct"/>
          </w:tcPr>
          <w:p w14:paraId="2507A911" w14:textId="77777777" w:rsidR="00977633" w:rsidRPr="00166CA5" w:rsidRDefault="00977633" w:rsidP="00926B5E">
            <w:pPr>
              <w:pStyle w:val="TableText"/>
              <w:rPr>
                <w:rStyle w:val="Red"/>
                <w:color w:val="auto"/>
                <w:sz w:val="18"/>
                <w:szCs w:val="18"/>
              </w:rPr>
            </w:pPr>
            <w:r w:rsidRPr="00166CA5">
              <w:rPr>
                <w:rStyle w:val="Red"/>
                <w:color w:val="auto"/>
                <w:sz w:val="18"/>
                <w:szCs w:val="18"/>
              </w:rPr>
              <w:t>Compliance Statistic</w:t>
            </w:r>
          </w:p>
        </w:tc>
      </w:tr>
      <w:tr w:rsidR="00617F3B" w:rsidRPr="004921D8" w14:paraId="2618C126" w14:textId="77777777" w:rsidTr="00617F3B">
        <w:trPr>
          <w:cantSplit/>
        </w:trPr>
        <w:tc>
          <w:tcPr>
            <w:tcW w:w="831" w:type="pct"/>
          </w:tcPr>
          <w:p w14:paraId="2AE6D5FF" w14:textId="2E4EBFA2"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 xml:space="preserve">A1 </w:t>
            </w:r>
            <w:r w:rsidR="003657C1">
              <w:rPr>
                <w:rStyle w:val="Blue"/>
                <w:rFonts w:ascii="Arial" w:hAnsi="Arial" w:cs="Arial"/>
                <w:color w:val="auto"/>
                <w:sz w:val="18"/>
                <w:szCs w:val="18"/>
              </w:rPr>
              <w:t>Settled storm sewage via Settled Storm Discharge Point</w:t>
            </w:r>
            <w:r w:rsidRPr="00E16CEC">
              <w:rPr>
                <w:rStyle w:val="Blue"/>
                <w:rFonts w:ascii="Arial" w:hAnsi="Arial" w:cs="Arial"/>
                <w:color w:val="auto"/>
                <w:sz w:val="18"/>
                <w:szCs w:val="18"/>
              </w:rPr>
              <w:t xml:space="preserve"> </w:t>
            </w:r>
          </w:p>
          <w:p w14:paraId="74AC6C01"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And</w:t>
            </w:r>
          </w:p>
          <w:p w14:paraId="0F468BF4" w14:textId="731B0D08"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 xml:space="preserve">A2 </w:t>
            </w:r>
            <w:r w:rsidR="003657C1">
              <w:rPr>
                <w:rStyle w:val="Blue"/>
                <w:rFonts w:ascii="Arial" w:hAnsi="Arial" w:cs="Arial"/>
                <w:color w:val="auto"/>
                <w:sz w:val="18"/>
                <w:szCs w:val="18"/>
              </w:rPr>
              <w:t>Storm sewage via Storm Discharge Point</w:t>
            </w:r>
          </w:p>
        </w:tc>
        <w:tc>
          <w:tcPr>
            <w:tcW w:w="829" w:type="pct"/>
            <w:shd w:val="clear" w:color="auto" w:fill="auto"/>
          </w:tcPr>
          <w:p w14:paraId="2073BEC6" w14:textId="5AF285B8" w:rsidR="002029D1" w:rsidRPr="00E16CEC" w:rsidRDefault="002029D1" w:rsidP="002029D1">
            <w:pPr>
              <w:pStyle w:val="TableText"/>
              <w:rPr>
                <w:rFonts w:ascii="Arial" w:hAnsi="Arial" w:cs="Arial"/>
                <w:color w:val="2E1AEE"/>
                <w:sz w:val="18"/>
                <w:szCs w:val="18"/>
              </w:rPr>
            </w:pPr>
            <w:r w:rsidRPr="00E16CEC">
              <w:rPr>
                <w:rFonts w:ascii="Arial" w:hAnsi="Arial" w:cs="Arial"/>
                <w:sz w:val="18"/>
                <w:szCs w:val="18"/>
                <w:lang w:eastAsia="en-GB"/>
              </w:rPr>
              <w:t>Block-counted significant spills</w:t>
            </w:r>
          </w:p>
        </w:tc>
        <w:tc>
          <w:tcPr>
            <w:tcW w:w="662" w:type="pct"/>
            <w:shd w:val="clear" w:color="auto" w:fill="auto"/>
          </w:tcPr>
          <w:p w14:paraId="136A6F13" w14:textId="2500C40E" w:rsidR="002029D1" w:rsidRPr="00E16CEC" w:rsidRDefault="002029D1" w:rsidP="002029D1">
            <w:pPr>
              <w:pStyle w:val="TableText"/>
              <w:rPr>
                <w:rFonts w:ascii="Arial" w:hAnsi="Arial" w:cs="Arial"/>
                <w:color w:val="2E1AEE"/>
                <w:sz w:val="18"/>
                <w:szCs w:val="18"/>
              </w:rPr>
            </w:pPr>
            <w:r w:rsidRPr="00E16CEC">
              <w:rPr>
                <w:rFonts w:ascii="Arial" w:hAnsi="Arial" w:cs="Arial"/>
                <w:sz w:val="18"/>
                <w:szCs w:val="18"/>
                <w:lang w:eastAsia="en-GB"/>
              </w:rPr>
              <w:t xml:space="preserve">5 spills </w:t>
            </w:r>
            <w:r w:rsidRPr="00E16CEC">
              <w:rPr>
                <w:rFonts w:ascii="Arial" w:hAnsi="Arial" w:cs="Arial"/>
                <w:sz w:val="18"/>
                <w:szCs w:val="18"/>
              </w:rPr>
              <w:t>(combined total of both A1 and A2)</w:t>
            </w:r>
          </w:p>
        </w:tc>
        <w:tc>
          <w:tcPr>
            <w:tcW w:w="664" w:type="pct"/>
            <w:shd w:val="clear" w:color="auto" w:fill="auto"/>
          </w:tcPr>
          <w:p w14:paraId="7533E7C4" w14:textId="296E0941" w:rsidR="002029D1" w:rsidRPr="00E16CEC" w:rsidRDefault="002029D1" w:rsidP="002029D1">
            <w:pPr>
              <w:pStyle w:val="TableText"/>
              <w:rPr>
                <w:rFonts w:ascii="Arial" w:hAnsi="Arial" w:cs="Arial"/>
                <w:color w:val="2E1AEE"/>
                <w:sz w:val="18"/>
                <w:szCs w:val="18"/>
              </w:rPr>
            </w:pPr>
            <w:r w:rsidRPr="00E16CEC">
              <w:rPr>
                <w:rFonts w:ascii="Arial" w:hAnsi="Arial" w:cs="Arial"/>
                <w:sz w:val="18"/>
                <w:szCs w:val="18"/>
                <w:lang w:eastAsia="en-GB"/>
              </w:rPr>
              <w:t>15</w:t>
            </w:r>
            <w:r w:rsidRPr="00E16CEC">
              <w:rPr>
                <w:rFonts w:ascii="Arial" w:hAnsi="Arial" w:cs="Arial"/>
                <w:sz w:val="18"/>
                <w:szCs w:val="18"/>
                <w:vertAlign w:val="superscript"/>
                <w:lang w:eastAsia="en-GB"/>
              </w:rPr>
              <w:t>th</w:t>
            </w:r>
            <w:r w:rsidRPr="00E16CEC">
              <w:rPr>
                <w:rFonts w:ascii="Arial" w:hAnsi="Arial" w:cs="Arial"/>
                <w:sz w:val="18"/>
                <w:szCs w:val="18"/>
                <w:lang w:eastAsia="en-GB"/>
              </w:rPr>
              <w:t xml:space="preserve"> May to 30</w:t>
            </w:r>
            <w:r w:rsidRPr="00E16CEC">
              <w:rPr>
                <w:rFonts w:ascii="Arial" w:hAnsi="Arial" w:cs="Arial"/>
                <w:sz w:val="18"/>
                <w:szCs w:val="18"/>
                <w:vertAlign w:val="superscript"/>
                <w:lang w:eastAsia="en-GB"/>
              </w:rPr>
              <w:t>th</w:t>
            </w:r>
            <w:r w:rsidRPr="00E16CEC">
              <w:rPr>
                <w:rFonts w:ascii="Arial" w:hAnsi="Arial" w:cs="Arial"/>
                <w:sz w:val="18"/>
                <w:szCs w:val="18"/>
                <w:lang w:eastAsia="en-GB"/>
              </w:rPr>
              <w:t xml:space="preserve"> September inclusive</w:t>
            </w:r>
          </w:p>
        </w:tc>
        <w:tc>
          <w:tcPr>
            <w:tcW w:w="579" w:type="pct"/>
            <w:shd w:val="clear" w:color="auto" w:fill="auto"/>
          </w:tcPr>
          <w:p w14:paraId="634F4F6C" w14:textId="7D65D6FB" w:rsidR="002029D1" w:rsidRPr="00E16CEC" w:rsidRDefault="002029D1" w:rsidP="002029D1">
            <w:pPr>
              <w:pStyle w:val="TableText"/>
              <w:rPr>
                <w:rFonts w:ascii="Arial" w:hAnsi="Arial" w:cs="Arial"/>
                <w:color w:val="2E1AEE"/>
                <w:sz w:val="18"/>
                <w:szCs w:val="18"/>
              </w:rPr>
            </w:pPr>
            <w:r w:rsidRPr="00E16CEC">
              <w:rPr>
                <w:rFonts w:ascii="Arial" w:hAnsi="Arial" w:cs="Arial"/>
                <w:sz w:val="18"/>
                <w:szCs w:val="18"/>
                <w:lang w:eastAsia="en-GB"/>
              </w:rPr>
              <w:t>N/A</w:t>
            </w:r>
          </w:p>
        </w:tc>
        <w:tc>
          <w:tcPr>
            <w:tcW w:w="662" w:type="pct"/>
            <w:shd w:val="clear" w:color="auto" w:fill="auto"/>
          </w:tcPr>
          <w:p w14:paraId="74A6E0EF" w14:textId="46F54941" w:rsidR="002029D1" w:rsidRPr="00E16CEC" w:rsidRDefault="002029D1" w:rsidP="002029D1">
            <w:pPr>
              <w:pStyle w:val="TableText"/>
              <w:rPr>
                <w:rFonts w:ascii="Arial" w:hAnsi="Arial" w:cs="Arial"/>
                <w:color w:val="2E1AEE"/>
                <w:sz w:val="18"/>
                <w:szCs w:val="18"/>
              </w:rPr>
            </w:pPr>
            <w:r w:rsidRPr="00E16CEC">
              <w:rPr>
                <w:rFonts w:ascii="Arial" w:hAnsi="Arial" w:cs="Arial"/>
                <w:sz w:val="18"/>
                <w:szCs w:val="18"/>
                <w:lang w:eastAsia="en-GB"/>
              </w:rPr>
              <w:t>15 minutes</w:t>
            </w:r>
          </w:p>
        </w:tc>
        <w:tc>
          <w:tcPr>
            <w:tcW w:w="773" w:type="pct"/>
            <w:shd w:val="clear" w:color="auto" w:fill="auto"/>
          </w:tcPr>
          <w:p w14:paraId="411036F2" w14:textId="68F70C1B" w:rsidR="002029D1" w:rsidRPr="00E16CEC" w:rsidRDefault="002029D1" w:rsidP="002029D1">
            <w:pPr>
              <w:pStyle w:val="TableText"/>
              <w:rPr>
                <w:rFonts w:ascii="Arial" w:hAnsi="Arial" w:cs="Arial"/>
                <w:color w:val="2E1AEE"/>
                <w:sz w:val="18"/>
                <w:szCs w:val="18"/>
              </w:rPr>
            </w:pPr>
            <w:r w:rsidRPr="00E16CEC">
              <w:rPr>
                <w:rFonts w:ascii="Arial" w:hAnsi="Arial" w:cs="Arial"/>
                <w:sz w:val="18"/>
                <w:szCs w:val="18"/>
                <w:lang w:eastAsia="en-GB"/>
              </w:rPr>
              <w:t>Condition 3.1.</w:t>
            </w:r>
            <w:r w:rsidR="00B25DB4" w:rsidRPr="00E16CEC">
              <w:rPr>
                <w:rFonts w:ascii="Arial" w:hAnsi="Arial" w:cs="Arial"/>
                <w:sz w:val="18"/>
                <w:szCs w:val="18"/>
                <w:lang w:eastAsia="en-GB"/>
              </w:rPr>
              <w:t>3</w:t>
            </w:r>
            <w:r w:rsidRPr="00E16CEC">
              <w:rPr>
                <w:rFonts w:ascii="Arial" w:hAnsi="Arial" w:cs="Arial"/>
                <w:sz w:val="18"/>
                <w:szCs w:val="18"/>
                <w:lang w:eastAsia="en-GB"/>
              </w:rPr>
              <w:t xml:space="preserve"> applies - the spills threshold is a trigger for investigation only and not a statistic for use in compliance of asset</w:t>
            </w:r>
          </w:p>
        </w:tc>
      </w:tr>
      <w:tr w:rsidR="00617F3B" w:rsidRPr="004921D8" w14:paraId="1C3C015C" w14:textId="77777777" w:rsidTr="00617F3B">
        <w:trPr>
          <w:cantSplit/>
        </w:trPr>
        <w:tc>
          <w:tcPr>
            <w:tcW w:w="831" w:type="pct"/>
            <w:vMerge w:val="restart"/>
          </w:tcPr>
          <w:p w14:paraId="0A168FB1" w14:textId="78F05DD8" w:rsidR="002029D1" w:rsidRPr="00E16CEC" w:rsidRDefault="00631FC6"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 xml:space="preserve">A1 </w:t>
            </w:r>
            <w:r w:rsidR="003657C1">
              <w:rPr>
                <w:rStyle w:val="Blue"/>
                <w:rFonts w:ascii="Arial" w:hAnsi="Arial" w:cs="Arial"/>
                <w:color w:val="auto"/>
                <w:sz w:val="18"/>
                <w:szCs w:val="18"/>
              </w:rPr>
              <w:t>Settled storm sewage via Settled Storm Discharge Point</w:t>
            </w:r>
          </w:p>
          <w:p w14:paraId="1E931DB8" w14:textId="77777777" w:rsidR="002029D1" w:rsidRPr="00E16CEC" w:rsidRDefault="002029D1" w:rsidP="002029D1">
            <w:pPr>
              <w:pStyle w:val="TableText"/>
              <w:rPr>
                <w:rStyle w:val="Blue"/>
                <w:rFonts w:ascii="Arial" w:hAnsi="Arial" w:cs="Arial"/>
                <w:color w:val="auto"/>
                <w:sz w:val="18"/>
                <w:szCs w:val="18"/>
              </w:rPr>
            </w:pPr>
          </w:p>
          <w:p w14:paraId="0CE7D9F6" w14:textId="77777777" w:rsidR="002029D1" w:rsidRPr="00E16CEC" w:rsidRDefault="002029D1" w:rsidP="002029D1">
            <w:pPr>
              <w:pStyle w:val="TableText"/>
              <w:rPr>
                <w:rStyle w:val="Blue"/>
                <w:rFonts w:ascii="Arial" w:hAnsi="Arial" w:cs="Arial"/>
                <w:color w:val="auto"/>
                <w:sz w:val="18"/>
                <w:szCs w:val="18"/>
              </w:rPr>
            </w:pPr>
          </w:p>
        </w:tc>
        <w:tc>
          <w:tcPr>
            <w:tcW w:w="829" w:type="pct"/>
            <w:shd w:val="clear" w:color="auto" w:fill="auto"/>
          </w:tcPr>
          <w:p w14:paraId="3D96D4FF" w14:textId="63B33BCE" w:rsidR="002029D1" w:rsidRPr="00E16CEC" w:rsidRDefault="002029D1" w:rsidP="00FB20F9">
            <w:pPr>
              <w:pStyle w:val="TableText"/>
              <w:rPr>
                <w:rStyle w:val="Blue"/>
                <w:rFonts w:ascii="Arial" w:hAnsi="Arial" w:cs="Arial"/>
                <w:color w:val="auto"/>
                <w:sz w:val="18"/>
                <w:szCs w:val="18"/>
              </w:rPr>
            </w:pPr>
            <w:r w:rsidRPr="00E16CEC">
              <w:rPr>
                <w:rFonts w:ascii="Arial" w:hAnsi="Arial" w:cs="Arial"/>
                <w:sz w:val="18"/>
                <w:szCs w:val="18"/>
              </w:rPr>
              <w:t>Discharge start and end times</w:t>
            </w:r>
          </w:p>
        </w:tc>
        <w:tc>
          <w:tcPr>
            <w:tcW w:w="662" w:type="pct"/>
            <w:shd w:val="clear" w:color="auto" w:fill="auto"/>
          </w:tcPr>
          <w:p w14:paraId="5E76050A"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N/A</w:t>
            </w:r>
          </w:p>
          <w:p w14:paraId="70AC38A1" w14:textId="77777777" w:rsidR="002029D1" w:rsidRPr="00E16CEC" w:rsidRDefault="002029D1" w:rsidP="002029D1">
            <w:pPr>
              <w:pStyle w:val="TableText"/>
              <w:rPr>
                <w:rFonts w:ascii="Arial" w:hAnsi="Arial" w:cs="Arial"/>
                <w:sz w:val="18"/>
                <w:szCs w:val="18"/>
              </w:rPr>
            </w:pPr>
          </w:p>
          <w:p w14:paraId="1A057D30" w14:textId="77777777" w:rsidR="002029D1" w:rsidRPr="00E16CEC" w:rsidRDefault="002029D1" w:rsidP="002029D1">
            <w:pPr>
              <w:pStyle w:val="TableText"/>
              <w:rPr>
                <w:rStyle w:val="Blue"/>
                <w:rFonts w:ascii="Arial" w:hAnsi="Arial" w:cs="Arial"/>
                <w:color w:val="auto"/>
                <w:sz w:val="18"/>
                <w:szCs w:val="18"/>
              </w:rPr>
            </w:pPr>
          </w:p>
        </w:tc>
        <w:tc>
          <w:tcPr>
            <w:tcW w:w="664" w:type="pct"/>
            <w:shd w:val="clear" w:color="auto" w:fill="auto"/>
          </w:tcPr>
          <w:p w14:paraId="5FA06849"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N/A</w:t>
            </w:r>
          </w:p>
          <w:p w14:paraId="27CDAE29" w14:textId="77777777" w:rsidR="002029D1" w:rsidRPr="00E16CEC" w:rsidRDefault="002029D1" w:rsidP="002029D1">
            <w:pPr>
              <w:pStyle w:val="TableText"/>
              <w:rPr>
                <w:rFonts w:ascii="Arial" w:hAnsi="Arial" w:cs="Arial"/>
                <w:sz w:val="18"/>
                <w:szCs w:val="18"/>
              </w:rPr>
            </w:pPr>
          </w:p>
          <w:p w14:paraId="189F151E" w14:textId="77777777" w:rsidR="002029D1" w:rsidRPr="00E16CEC" w:rsidRDefault="002029D1" w:rsidP="002029D1">
            <w:pPr>
              <w:pStyle w:val="TableText"/>
              <w:rPr>
                <w:rStyle w:val="Blue"/>
                <w:rFonts w:ascii="Arial" w:hAnsi="Arial" w:cs="Arial"/>
                <w:color w:val="auto"/>
                <w:sz w:val="18"/>
                <w:szCs w:val="18"/>
              </w:rPr>
            </w:pPr>
          </w:p>
        </w:tc>
        <w:tc>
          <w:tcPr>
            <w:tcW w:w="579" w:type="pct"/>
            <w:shd w:val="clear" w:color="auto" w:fill="auto"/>
          </w:tcPr>
          <w:p w14:paraId="29F9D88C" w14:textId="77777777" w:rsidR="002029D1" w:rsidRPr="00E16CEC" w:rsidRDefault="002029D1" w:rsidP="002029D1">
            <w:pPr>
              <w:pStyle w:val="TableText"/>
              <w:rPr>
                <w:rStyle w:val="Blue"/>
                <w:rFonts w:ascii="Arial" w:hAnsi="Arial" w:cs="Arial"/>
                <w:color w:val="auto"/>
                <w:sz w:val="18"/>
                <w:szCs w:val="18"/>
              </w:rPr>
            </w:pPr>
            <w:r w:rsidRPr="00E16CEC">
              <w:rPr>
                <w:rFonts w:ascii="Arial" w:hAnsi="Arial" w:cs="Arial"/>
                <w:sz w:val="18"/>
                <w:szCs w:val="18"/>
              </w:rPr>
              <w:t>Condition 3.2.3 does not apply</w:t>
            </w:r>
            <w:r w:rsidRPr="00E16CEC">
              <w:rPr>
                <w:rStyle w:val="Blue"/>
                <w:rFonts w:ascii="Arial" w:hAnsi="Arial" w:cs="Arial"/>
                <w:color w:val="auto"/>
                <w:sz w:val="18"/>
                <w:szCs w:val="18"/>
              </w:rPr>
              <w:t xml:space="preserve"> </w:t>
            </w:r>
          </w:p>
        </w:tc>
        <w:tc>
          <w:tcPr>
            <w:tcW w:w="662" w:type="pct"/>
            <w:shd w:val="clear" w:color="auto" w:fill="auto"/>
          </w:tcPr>
          <w:p w14:paraId="70F5329F" w14:textId="77777777" w:rsidR="002029D1" w:rsidRPr="00E16CEC" w:rsidRDefault="002029D1" w:rsidP="002029D1">
            <w:pPr>
              <w:pStyle w:val="TableText"/>
              <w:rPr>
                <w:rStyle w:val="Blue"/>
                <w:rFonts w:ascii="Arial" w:hAnsi="Arial" w:cs="Arial"/>
                <w:color w:val="auto"/>
                <w:sz w:val="18"/>
                <w:szCs w:val="18"/>
              </w:rPr>
            </w:pPr>
            <w:r w:rsidRPr="00E16CEC">
              <w:rPr>
                <w:rFonts w:ascii="Arial" w:hAnsi="Arial" w:cs="Arial"/>
                <w:sz w:val="18"/>
                <w:szCs w:val="18"/>
              </w:rPr>
              <w:t>Whenever a discharge occurs</w:t>
            </w:r>
          </w:p>
        </w:tc>
        <w:tc>
          <w:tcPr>
            <w:tcW w:w="773" w:type="pct"/>
            <w:shd w:val="clear" w:color="auto" w:fill="auto"/>
          </w:tcPr>
          <w:p w14:paraId="09A3EDB5"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N/A</w:t>
            </w:r>
          </w:p>
          <w:p w14:paraId="70E2FA9D" w14:textId="77777777" w:rsidR="002029D1" w:rsidRPr="00E16CEC" w:rsidRDefault="002029D1" w:rsidP="002029D1">
            <w:pPr>
              <w:pStyle w:val="TableText"/>
              <w:rPr>
                <w:rFonts w:ascii="Arial" w:hAnsi="Arial" w:cs="Arial"/>
                <w:sz w:val="18"/>
                <w:szCs w:val="18"/>
              </w:rPr>
            </w:pPr>
          </w:p>
          <w:p w14:paraId="4EB54C46" w14:textId="77777777" w:rsidR="002029D1" w:rsidRPr="00E16CEC" w:rsidRDefault="002029D1" w:rsidP="002029D1">
            <w:pPr>
              <w:pStyle w:val="TableText"/>
              <w:rPr>
                <w:rStyle w:val="Blue"/>
                <w:rFonts w:ascii="Arial" w:hAnsi="Arial" w:cs="Arial"/>
                <w:color w:val="auto"/>
                <w:sz w:val="18"/>
                <w:szCs w:val="18"/>
              </w:rPr>
            </w:pPr>
          </w:p>
        </w:tc>
      </w:tr>
      <w:tr w:rsidR="00617F3B" w:rsidRPr="004921D8" w14:paraId="1E0A030D" w14:textId="77777777" w:rsidTr="00617F3B">
        <w:trPr>
          <w:cantSplit/>
        </w:trPr>
        <w:tc>
          <w:tcPr>
            <w:tcW w:w="831" w:type="pct"/>
            <w:vMerge/>
          </w:tcPr>
          <w:p w14:paraId="61A589C3" w14:textId="77777777" w:rsidR="002029D1" w:rsidRPr="00E16CEC" w:rsidRDefault="002029D1" w:rsidP="002029D1">
            <w:pPr>
              <w:pStyle w:val="TableText"/>
              <w:rPr>
                <w:rStyle w:val="Blue"/>
                <w:rFonts w:ascii="Arial" w:hAnsi="Arial" w:cs="Arial"/>
                <w:color w:val="auto"/>
                <w:sz w:val="18"/>
                <w:szCs w:val="18"/>
              </w:rPr>
            </w:pPr>
          </w:p>
        </w:tc>
        <w:tc>
          <w:tcPr>
            <w:tcW w:w="829" w:type="pct"/>
            <w:shd w:val="clear" w:color="auto" w:fill="auto"/>
          </w:tcPr>
          <w:p w14:paraId="26A2DCED" w14:textId="5B92929A" w:rsidR="002029D1" w:rsidRPr="00E16CEC" w:rsidRDefault="002029D1" w:rsidP="002029D1">
            <w:pPr>
              <w:pStyle w:val="TableText"/>
              <w:rPr>
                <w:rFonts w:ascii="Arial" w:hAnsi="Arial" w:cs="Arial"/>
                <w:sz w:val="18"/>
                <w:szCs w:val="18"/>
              </w:rPr>
            </w:pPr>
            <w:r w:rsidRPr="00E16CEC">
              <w:rPr>
                <w:rFonts w:ascii="Arial" w:hAnsi="Arial" w:cs="Arial"/>
                <w:sz w:val="18"/>
                <w:szCs w:val="18"/>
              </w:rPr>
              <w:t xml:space="preserve">Block-counted spills </w:t>
            </w:r>
          </w:p>
        </w:tc>
        <w:tc>
          <w:tcPr>
            <w:tcW w:w="662" w:type="pct"/>
            <w:shd w:val="clear" w:color="auto" w:fill="auto"/>
          </w:tcPr>
          <w:p w14:paraId="510236D4"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N/A</w:t>
            </w:r>
          </w:p>
        </w:tc>
        <w:tc>
          <w:tcPr>
            <w:tcW w:w="664" w:type="pct"/>
            <w:shd w:val="clear" w:color="auto" w:fill="auto"/>
          </w:tcPr>
          <w:p w14:paraId="5CFE4ED6"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15</w:t>
            </w:r>
            <w:r w:rsidRPr="00E16CEC">
              <w:rPr>
                <w:rFonts w:ascii="Arial" w:hAnsi="Arial" w:cs="Arial"/>
                <w:sz w:val="18"/>
                <w:szCs w:val="18"/>
                <w:vertAlign w:val="superscript"/>
              </w:rPr>
              <w:t>th</w:t>
            </w:r>
            <w:r w:rsidRPr="00E16CEC">
              <w:rPr>
                <w:rFonts w:ascii="Arial" w:hAnsi="Arial" w:cs="Arial"/>
                <w:sz w:val="18"/>
                <w:szCs w:val="18"/>
              </w:rPr>
              <w:t xml:space="preserve"> May to 30</w:t>
            </w:r>
            <w:r w:rsidRPr="00E16CEC">
              <w:rPr>
                <w:rFonts w:ascii="Arial" w:hAnsi="Arial" w:cs="Arial"/>
                <w:sz w:val="18"/>
                <w:szCs w:val="18"/>
                <w:vertAlign w:val="superscript"/>
              </w:rPr>
              <w:t>th</w:t>
            </w:r>
            <w:r w:rsidRPr="00E16CEC">
              <w:rPr>
                <w:rFonts w:ascii="Arial" w:hAnsi="Arial" w:cs="Arial"/>
                <w:sz w:val="18"/>
                <w:szCs w:val="18"/>
              </w:rPr>
              <w:t xml:space="preserve"> September inclusive</w:t>
            </w:r>
          </w:p>
        </w:tc>
        <w:tc>
          <w:tcPr>
            <w:tcW w:w="579" w:type="pct"/>
            <w:shd w:val="clear" w:color="auto" w:fill="auto"/>
          </w:tcPr>
          <w:p w14:paraId="23235032"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Condition 3.2.3 does not apply</w:t>
            </w:r>
          </w:p>
        </w:tc>
        <w:tc>
          <w:tcPr>
            <w:tcW w:w="662" w:type="pct"/>
            <w:shd w:val="clear" w:color="auto" w:fill="auto"/>
          </w:tcPr>
          <w:p w14:paraId="1CC84996"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15 minutes</w:t>
            </w:r>
          </w:p>
        </w:tc>
        <w:tc>
          <w:tcPr>
            <w:tcW w:w="773" w:type="pct"/>
            <w:shd w:val="clear" w:color="auto" w:fill="auto"/>
          </w:tcPr>
          <w:p w14:paraId="4ABBB48B"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N/A</w:t>
            </w:r>
          </w:p>
        </w:tc>
      </w:tr>
      <w:tr w:rsidR="00617F3B" w:rsidRPr="004921D8" w14:paraId="0938CD26" w14:textId="77777777" w:rsidTr="00617F3B">
        <w:trPr>
          <w:cantSplit/>
        </w:trPr>
        <w:tc>
          <w:tcPr>
            <w:tcW w:w="831" w:type="pct"/>
            <w:vMerge/>
          </w:tcPr>
          <w:p w14:paraId="745933DB" w14:textId="77777777" w:rsidR="002029D1" w:rsidRPr="00E16CEC" w:rsidRDefault="002029D1" w:rsidP="002029D1">
            <w:pPr>
              <w:pStyle w:val="TableText"/>
              <w:rPr>
                <w:rStyle w:val="Blue"/>
                <w:rFonts w:ascii="Arial" w:hAnsi="Arial" w:cs="Arial"/>
                <w:color w:val="auto"/>
                <w:sz w:val="18"/>
                <w:szCs w:val="18"/>
              </w:rPr>
            </w:pPr>
          </w:p>
        </w:tc>
        <w:tc>
          <w:tcPr>
            <w:tcW w:w="829" w:type="pct"/>
            <w:shd w:val="clear" w:color="auto" w:fill="auto"/>
          </w:tcPr>
          <w:p w14:paraId="1D274B34"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 xml:space="preserve">Block-counted spills </w:t>
            </w:r>
          </w:p>
        </w:tc>
        <w:tc>
          <w:tcPr>
            <w:tcW w:w="662" w:type="pct"/>
            <w:shd w:val="clear" w:color="auto" w:fill="auto"/>
          </w:tcPr>
          <w:p w14:paraId="077CBA13"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N/A</w:t>
            </w:r>
          </w:p>
        </w:tc>
        <w:tc>
          <w:tcPr>
            <w:tcW w:w="664" w:type="pct"/>
            <w:shd w:val="clear" w:color="auto" w:fill="auto"/>
          </w:tcPr>
          <w:p w14:paraId="56FB1682"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1</w:t>
            </w:r>
            <w:r w:rsidRPr="00E16CEC">
              <w:rPr>
                <w:rFonts w:ascii="Arial" w:hAnsi="Arial" w:cs="Arial"/>
                <w:sz w:val="18"/>
                <w:szCs w:val="18"/>
                <w:vertAlign w:val="superscript"/>
              </w:rPr>
              <w:t>st</w:t>
            </w:r>
            <w:r w:rsidRPr="00E16CEC">
              <w:rPr>
                <w:rFonts w:ascii="Arial" w:hAnsi="Arial" w:cs="Arial"/>
                <w:sz w:val="18"/>
                <w:szCs w:val="18"/>
              </w:rPr>
              <w:t xml:space="preserve"> January to 31</w:t>
            </w:r>
            <w:r w:rsidRPr="00E16CEC">
              <w:rPr>
                <w:rFonts w:ascii="Arial" w:hAnsi="Arial" w:cs="Arial"/>
                <w:sz w:val="18"/>
                <w:szCs w:val="18"/>
                <w:vertAlign w:val="superscript"/>
              </w:rPr>
              <w:t>st</w:t>
            </w:r>
            <w:r w:rsidRPr="00E16CEC">
              <w:rPr>
                <w:rFonts w:ascii="Arial" w:hAnsi="Arial" w:cs="Arial"/>
                <w:sz w:val="18"/>
                <w:szCs w:val="18"/>
              </w:rPr>
              <w:t xml:space="preserve"> December inclusive </w:t>
            </w:r>
          </w:p>
        </w:tc>
        <w:tc>
          <w:tcPr>
            <w:tcW w:w="579" w:type="pct"/>
            <w:shd w:val="clear" w:color="auto" w:fill="auto"/>
          </w:tcPr>
          <w:p w14:paraId="799B6E7C"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Condition 3.2.3 does not apply</w:t>
            </w:r>
          </w:p>
        </w:tc>
        <w:tc>
          <w:tcPr>
            <w:tcW w:w="662" w:type="pct"/>
            <w:shd w:val="clear" w:color="auto" w:fill="auto"/>
          </w:tcPr>
          <w:p w14:paraId="5AEA9583"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15 minutes</w:t>
            </w:r>
          </w:p>
        </w:tc>
        <w:tc>
          <w:tcPr>
            <w:tcW w:w="773" w:type="pct"/>
            <w:shd w:val="clear" w:color="auto" w:fill="auto"/>
          </w:tcPr>
          <w:p w14:paraId="7476B634"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N/A</w:t>
            </w:r>
          </w:p>
        </w:tc>
      </w:tr>
      <w:tr w:rsidR="00617F3B" w:rsidRPr="004921D8" w14:paraId="62639757" w14:textId="77777777" w:rsidTr="00617F3B">
        <w:trPr>
          <w:cantSplit/>
        </w:trPr>
        <w:tc>
          <w:tcPr>
            <w:tcW w:w="831" w:type="pct"/>
            <w:vMerge/>
          </w:tcPr>
          <w:p w14:paraId="6322DFC7" w14:textId="77777777" w:rsidR="002029D1" w:rsidRPr="00E16CEC" w:rsidRDefault="002029D1" w:rsidP="002029D1">
            <w:pPr>
              <w:pStyle w:val="TableText"/>
              <w:rPr>
                <w:rStyle w:val="Blue"/>
                <w:rFonts w:ascii="Arial" w:hAnsi="Arial" w:cs="Arial"/>
                <w:color w:val="auto"/>
                <w:sz w:val="18"/>
                <w:szCs w:val="18"/>
              </w:rPr>
            </w:pPr>
          </w:p>
        </w:tc>
        <w:tc>
          <w:tcPr>
            <w:tcW w:w="829" w:type="pct"/>
            <w:shd w:val="clear" w:color="auto" w:fill="auto"/>
          </w:tcPr>
          <w:p w14:paraId="5AD2170F" w14:textId="7799542B" w:rsidR="002029D1" w:rsidRPr="00E16CEC" w:rsidRDefault="002029D1" w:rsidP="00B57303">
            <w:pPr>
              <w:pStyle w:val="TableText"/>
              <w:rPr>
                <w:rFonts w:ascii="Arial" w:hAnsi="Arial" w:cs="Arial"/>
                <w:sz w:val="18"/>
                <w:szCs w:val="18"/>
              </w:rPr>
            </w:pPr>
            <w:r w:rsidRPr="00E16CEC">
              <w:rPr>
                <w:rFonts w:ascii="Arial" w:hAnsi="Arial" w:cs="Arial"/>
                <w:sz w:val="18"/>
                <w:szCs w:val="18"/>
              </w:rPr>
              <w:t xml:space="preserve">Event duration monitoring status (operational / not operational) </w:t>
            </w:r>
          </w:p>
        </w:tc>
        <w:tc>
          <w:tcPr>
            <w:tcW w:w="662" w:type="pct"/>
            <w:shd w:val="clear" w:color="auto" w:fill="auto"/>
          </w:tcPr>
          <w:p w14:paraId="48CB92DC"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c>
          <w:tcPr>
            <w:tcW w:w="664" w:type="pct"/>
            <w:shd w:val="clear" w:color="auto" w:fill="auto"/>
          </w:tcPr>
          <w:p w14:paraId="44CDD7CA"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c>
          <w:tcPr>
            <w:tcW w:w="579" w:type="pct"/>
            <w:shd w:val="clear" w:color="auto" w:fill="auto"/>
          </w:tcPr>
          <w:p w14:paraId="27DC405E" w14:textId="77777777" w:rsidR="002029D1" w:rsidRPr="00E16CEC" w:rsidRDefault="002029D1" w:rsidP="002029D1">
            <w:pPr>
              <w:pStyle w:val="TableText"/>
              <w:rPr>
                <w:rFonts w:ascii="Arial" w:hAnsi="Arial" w:cs="Arial"/>
                <w:sz w:val="18"/>
                <w:szCs w:val="18"/>
              </w:rPr>
            </w:pPr>
            <w:r w:rsidRPr="00E16CEC">
              <w:rPr>
                <w:rFonts w:ascii="Arial" w:hAnsi="Arial" w:cs="Arial"/>
                <w:sz w:val="18"/>
                <w:szCs w:val="18"/>
              </w:rPr>
              <w:t>Condition 3.2.3 does not apply</w:t>
            </w:r>
          </w:p>
        </w:tc>
        <w:tc>
          <w:tcPr>
            <w:tcW w:w="662" w:type="pct"/>
            <w:shd w:val="clear" w:color="auto" w:fill="auto"/>
          </w:tcPr>
          <w:p w14:paraId="479E23C6"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15 minutes</w:t>
            </w:r>
          </w:p>
        </w:tc>
        <w:tc>
          <w:tcPr>
            <w:tcW w:w="773" w:type="pct"/>
            <w:shd w:val="clear" w:color="auto" w:fill="auto"/>
          </w:tcPr>
          <w:p w14:paraId="18CF43AA"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r>
      <w:tr w:rsidR="00617F3B" w:rsidRPr="004921D8" w14:paraId="0D478906" w14:textId="77777777" w:rsidTr="00617F3B">
        <w:trPr>
          <w:cantSplit/>
        </w:trPr>
        <w:tc>
          <w:tcPr>
            <w:tcW w:w="831" w:type="pct"/>
            <w:vMerge/>
          </w:tcPr>
          <w:p w14:paraId="3CD563ED" w14:textId="77777777" w:rsidR="002029D1" w:rsidRPr="00E16CEC" w:rsidRDefault="002029D1" w:rsidP="002029D1">
            <w:pPr>
              <w:pStyle w:val="TableText"/>
              <w:rPr>
                <w:rStyle w:val="Blue"/>
                <w:rFonts w:ascii="Arial" w:hAnsi="Arial" w:cs="Arial"/>
                <w:color w:val="auto"/>
                <w:sz w:val="18"/>
                <w:szCs w:val="18"/>
              </w:rPr>
            </w:pPr>
          </w:p>
        </w:tc>
        <w:tc>
          <w:tcPr>
            <w:tcW w:w="829" w:type="pct"/>
            <w:shd w:val="clear" w:color="auto" w:fill="auto"/>
          </w:tcPr>
          <w:p w14:paraId="616756F5"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 xml:space="preserve">Flow passed forward </w:t>
            </w:r>
          </w:p>
        </w:tc>
        <w:tc>
          <w:tcPr>
            <w:tcW w:w="662" w:type="pct"/>
            <w:shd w:val="clear" w:color="auto" w:fill="auto"/>
          </w:tcPr>
          <w:p w14:paraId="547FE95E" w14:textId="774DBC36" w:rsidR="002029D1" w:rsidRPr="00E16CEC" w:rsidRDefault="00496503" w:rsidP="002029D1">
            <w:pPr>
              <w:pStyle w:val="TableText"/>
              <w:rPr>
                <w:rFonts w:ascii="Arial" w:hAnsi="Arial" w:cs="Arial"/>
                <w:sz w:val="18"/>
                <w:szCs w:val="18"/>
              </w:rPr>
            </w:pPr>
            <w:r w:rsidRPr="00E16CEC">
              <w:rPr>
                <w:rStyle w:val="Blue"/>
                <w:rFonts w:ascii="Arial" w:hAnsi="Arial" w:cs="Arial"/>
                <w:color w:val="auto"/>
                <w:sz w:val="18"/>
                <w:szCs w:val="18"/>
              </w:rPr>
              <w:t>230</w:t>
            </w:r>
            <w:r w:rsidR="002029D1" w:rsidRPr="00E16CEC">
              <w:rPr>
                <w:rStyle w:val="Blue"/>
                <w:rFonts w:ascii="Arial" w:hAnsi="Arial" w:cs="Arial"/>
                <w:color w:val="auto"/>
                <w:sz w:val="18"/>
                <w:szCs w:val="18"/>
              </w:rPr>
              <w:t xml:space="preserve"> l/s</w:t>
            </w:r>
          </w:p>
        </w:tc>
        <w:tc>
          <w:tcPr>
            <w:tcW w:w="664" w:type="pct"/>
            <w:shd w:val="clear" w:color="auto" w:fill="auto"/>
          </w:tcPr>
          <w:p w14:paraId="4A28985C"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15-minute except where 2-minute required by condition 2.4.1</w:t>
            </w:r>
          </w:p>
        </w:tc>
        <w:tc>
          <w:tcPr>
            <w:tcW w:w="579" w:type="pct"/>
            <w:shd w:val="clear" w:color="auto" w:fill="auto"/>
          </w:tcPr>
          <w:p w14:paraId="1269D9C4"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N/A</w:t>
            </w:r>
          </w:p>
        </w:tc>
        <w:tc>
          <w:tcPr>
            <w:tcW w:w="662" w:type="pct"/>
            <w:shd w:val="clear" w:color="auto" w:fill="auto"/>
          </w:tcPr>
          <w:p w14:paraId="01D3ED9A"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Continuous 15-minute instantaneous or averaged flow except where 2-minute required by 2.4.1</w:t>
            </w:r>
          </w:p>
        </w:tc>
        <w:tc>
          <w:tcPr>
            <w:tcW w:w="773" w:type="pct"/>
            <w:shd w:val="clear" w:color="auto" w:fill="auto"/>
          </w:tcPr>
          <w:p w14:paraId="3A4EE5AB"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Minimum</w:t>
            </w:r>
          </w:p>
          <w:p w14:paraId="7FCD97DA"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Condition 3.1.2 applies</w:t>
            </w:r>
          </w:p>
        </w:tc>
      </w:tr>
      <w:tr w:rsidR="00617F3B" w:rsidRPr="004921D8" w14:paraId="1FB51F58" w14:textId="77777777" w:rsidTr="00617F3B">
        <w:trPr>
          <w:cantSplit/>
        </w:trPr>
        <w:tc>
          <w:tcPr>
            <w:tcW w:w="831" w:type="pct"/>
            <w:vMerge/>
          </w:tcPr>
          <w:p w14:paraId="0C60645A" w14:textId="77777777" w:rsidR="002029D1" w:rsidRPr="00E16CEC" w:rsidRDefault="002029D1" w:rsidP="002029D1">
            <w:pPr>
              <w:pStyle w:val="TableText"/>
              <w:rPr>
                <w:rStyle w:val="Blue"/>
                <w:rFonts w:ascii="Arial" w:hAnsi="Arial" w:cs="Arial"/>
                <w:color w:val="auto"/>
                <w:sz w:val="18"/>
                <w:szCs w:val="18"/>
              </w:rPr>
            </w:pPr>
          </w:p>
        </w:tc>
        <w:tc>
          <w:tcPr>
            <w:tcW w:w="829" w:type="pct"/>
            <w:shd w:val="clear" w:color="auto" w:fill="auto"/>
          </w:tcPr>
          <w:p w14:paraId="68F69ADF"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Overflow operation (into storm storage) monitoring yes/no or start and end times</w:t>
            </w:r>
          </w:p>
        </w:tc>
        <w:tc>
          <w:tcPr>
            <w:tcW w:w="662" w:type="pct"/>
            <w:shd w:val="clear" w:color="auto" w:fill="auto"/>
          </w:tcPr>
          <w:p w14:paraId="57A05678"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c>
          <w:tcPr>
            <w:tcW w:w="664" w:type="pct"/>
            <w:shd w:val="clear" w:color="auto" w:fill="auto"/>
          </w:tcPr>
          <w:p w14:paraId="3D22244B"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c>
          <w:tcPr>
            <w:tcW w:w="579" w:type="pct"/>
            <w:shd w:val="clear" w:color="auto" w:fill="auto"/>
          </w:tcPr>
          <w:p w14:paraId="61D71DE5"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c>
          <w:tcPr>
            <w:tcW w:w="662" w:type="pct"/>
            <w:shd w:val="clear" w:color="auto" w:fill="auto"/>
          </w:tcPr>
          <w:p w14:paraId="14A2D36E"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2-minute where yes/no or whenever overflow operates where start and end times</w:t>
            </w:r>
          </w:p>
        </w:tc>
        <w:tc>
          <w:tcPr>
            <w:tcW w:w="773" w:type="pct"/>
            <w:shd w:val="clear" w:color="auto" w:fill="auto"/>
          </w:tcPr>
          <w:p w14:paraId="4595D264"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r>
      <w:tr w:rsidR="00617F3B" w:rsidRPr="004921D8" w14:paraId="7CF28DD7" w14:textId="77777777" w:rsidTr="00617F3B">
        <w:trPr>
          <w:cantSplit/>
        </w:trPr>
        <w:tc>
          <w:tcPr>
            <w:tcW w:w="831" w:type="pct"/>
            <w:vMerge/>
          </w:tcPr>
          <w:p w14:paraId="028044B8" w14:textId="77777777" w:rsidR="002029D1" w:rsidRPr="00E16CEC" w:rsidRDefault="002029D1" w:rsidP="002029D1">
            <w:pPr>
              <w:pStyle w:val="TableText"/>
              <w:rPr>
                <w:rStyle w:val="Blue"/>
                <w:rFonts w:ascii="Arial" w:hAnsi="Arial" w:cs="Arial"/>
                <w:color w:val="auto"/>
                <w:sz w:val="18"/>
                <w:szCs w:val="18"/>
              </w:rPr>
            </w:pPr>
          </w:p>
        </w:tc>
        <w:tc>
          <w:tcPr>
            <w:tcW w:w="829" w:type="pct"/>
            <w:shd w:val="clear" w:color="auto" w:fill="auto"/>
          </w:tcPr>
          <w:p w14:paraId="0DD900D7"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Overflow operation (into storm storage) monitoring status (operational / not operational)</w:t>
            </w:r>
          </w:p>
        </w:tc>
        <w:tc>
          <w:tcPr>
            <w:tcW w:w="662" w:type="pct"/>
            <w:shd w:val="clear" w:color="auto" w:fill="auto"/>
          </w:tcPr>
          <w:p w14:paraId="59020236"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c>
          <w:tcPr>
            <w:tcW w:w="664" w:type="pct"/>
            <w:shd w:val="clear" w:color="auto" w:fill="auto"/>
          </w:tcPr>
          <w:p w14:paraId="3D1BB4BF"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c>
          <w:tcPr>
            <w:tcW w:w="579" w:type="pct"/>
            <w:shd w:val="clear" w:color="auto" w:fill="auto"/>
          </w:tcPr>
          <w:p w14:paraId="6AF1E923"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c>
          <w:tcPr>
            <w:tcW w:w="662" w:type="pct"/>
            <w:shd w:val="clear" w:color="auto" w:fill="auto"/>
          </w:tcPr>
          <w:p w14:paraId="5D89D72E" w14:textId="77777777" w:rsidR="002029D1" w:rsidRPr="00E16CEC" w:rsidRDefault="002029D1" w:rsidP="002029D1">
            <w:pPr>
              <w:pStyle w:val="TableText"/>
              <w:rPr>
                <w:rStyle w:val="Blue"/>
                <w:rFonts w:ascii="Arial" w:hAnsi="Arial" w:cs="Arial"/>
                <w:color w:val="auto"/>
                <w:sz w:val="18"/>
                <w:szCs w:val="18"/>
              </w:rPr>
            </w:pPr>
            <w:r w:rsidRPr="00E16CEC">
              <w:rPr>
                <w:rStyle w:val="Blue"/>
                <w:rFonts w:ascii="Arial" w:hAnsi="Arial" w:cs="Arial"/>
                <w:color w:val="auto"/>
                <w:sz w:val="18"/>
                <w:szCs w:val="18"/>
              </w:rPr>
              <w:t>2-minute or whenever operational status changes</w:t>
            </w:r>
          </w:p>
        </w:tc>
        <w:tc>
          <w:tcPr>
            <w:tcW w:w="773" w:type="pct"/>
            <w:shd w:val="clear" w:color="auto" w:fill="auto"/>
          </w:tcPr>
          <w:p w14:paraId="0C10D61B" w14:textId="77777777" w:rsidR="002029D1" w:rsidRPr="00E16CEC" w:rsidRDefault="002029D1" w:rsidP="002029D1">
            <w:pPr>
              <w:pStyle w:val="TableText"/>
              <w:rPr>
                <w:rFonts w:ascii="Arial" w:hAnsi="Arial" w:cs="Arial"/>
                <w:sz w:val="18"/>
                <w:szCs w:val="18"/>
              </w:rPr>
            </w:pPr>
            <w:r w:rsidRPr="00E16CEC">
              <w:rPr>
                <w:rStyle w:val="Blue"/>
                <w:rFonts w:ascii="Arial" w:hAnsi="Arial" w:cs="Arial"/>
                <w:color w:val="auto"/>
                <w:sz w:val="18"/>
                <w:szCs w:val="18"/>
              </w:rPr>
              <w:t>N/A</w:t>
            </w:r>
          </w:p>
        </w:tc>
      </w:tr>
      <w:tr w:rsidR="00E16CEC" w:rsidRPr="004921D8" w14:paraId="5E290221" w14:textId="77777777" w:rsidTr="00617F3B">
        <w:trPr>
          <w:cantSplit/>
        </w:trPr>
        <w:tc>
          <w:tcPr>
            <w:tcW w:w="831" w:type="pct"/>
            <w:vMerge w:val="restart"/>
          </w:tcPr>
          <w:p w14:paraId="527EB6F2" w14:textId="14A7D6AF" w:rsidR="00E16CEC" w:rsidRPr="00E16CEC" w:rsidRDefault="00E16CEC" w:rsidP="00B57303">
            <w:pPr>
              <w:pStyle w:val="TableText"/>
              <w:rPr>
                <w:rFonts w:ascii="Arial" w:hAnsi="Arial" w:cs="Arial"/>
                <w:sz w:val="18"/>
                <w:szCs w:val="18"/>
              </w:rPr>
            </w:pPr>
            <w:r w:rsidRPr="00E16CEC">
              <w:rPr>
                <w:rFonts w:ascii="Arial" w:hAnsi="Arial" w:cs="Arial"/>
                <w:sz w:val="18"/>
                <w:szCs w:val="18"/>
              </w:rPr>
              <w:t xml:space="preserve">A2 </w:t>
            </w:r>
            <w:r w:rsidR="003657C1">
              <w:rPr>
                <w:rFonts w:ascii="Arial" w:hAnsi="Arial" w:cs="Arial"/>
                <w:sz w:val="18"/>
                <w:szCs w:val="18"/>
              </w:rPr>
              <w:t>Storm sewage via Storm Discharge Point</w:t>
            </w:r>
          </w:p>
        </w:tc>
        <w:tc>
          <w:tcPr>
            <w:tcW w:w="829" w:type="pct"/>
          </w:tcPr>
          <w:p w14:paraId="623D4259" w14:textId="55F1848D" w:rsidR="00E16CEC" w:rsidRPr="00E16CEC" w:rsidRDefault="00E16CEC" w:rsidP="00B57303">
            <w:pPr>
              <w:pStyle w:val="TableText"/>
              <w:rPr>
                <w:rStyle w:val="Blue"/>
                <w:rFonts w:ascii="Arial" w:hAnsi="Arial" w:cs="Arial"/>
                <w:color w:val="auto"/>
                <w:sz w:val="18"/>
                <w:szCs w:val="18"/>
              </w:rPr>
            </w:pPr>
            <w:r w:rsidRPr="00E16CEC">
              <w:rPr>
                <w:rFonts w:ascii="Arial" w:hAnsi="Arial" w:cs="Arial"/>
                <w:sz w:val="18"/>
                <w:szCs w:val="18"/>
              </w:rPr>
              <w:t>Discharge start and end times</w:t>
            </w:r>
          </w:p>
        </w:tc>
        <w:tc>
          <w:tcPr>
            <w:tcW w:w="662" w:type="pct"/>
          </w:tcPr>
          <w:p w14:paraId="2D770757" w14:textId="77777777" w:rsidR="00E16CEC" w:rsidRPr="00E16CEC" w:rsidRDefault="00E16CEC" w:rsidP="00B57303">
            <w:pPr>
              <w:pStyle w:val="TableText"/>
              <w:rPr>
                <w:rFonts w:ascii="Arial" w:hAnsi="Arial" w:cs="Arial"/>
                <w:sz w:val="18"/>
                <w:szCs w:val="18"/>
              </w:rPr>
            </w:pPr>
            <w:r w:rsidRPr="00E16CEC">
              <w:rPr>
                <w:rFonts w:ascii="Arial" w:hAnsi="Arial" w:cs="Arial"/>
                <w:sz w:val="18"/>
                <w:szCs w:val="18"/>
              </w:rPr>
              <w:t>N/A</w:t>
            </w:r>
          </w:p>
          <w:p w14:paraId="4A616095" w14:textId="77777777" w:rsidR="00E16CEC" w:rsidRPr="00E16CEC" w:rsidRDefault="00E16CEC" w:rsidP="00B57303">
            <w:pPr>
              <w:pStyle w:val="TableText"/>
              <w:rPr>
                <w:rFonts w:ascii="Arial" w:hAnsi="Arial" w:cs="Arial"/>
                <w:sz w:val="18"/>
                <w:szCs w:val="18"/>
              </w:rPr>
            </w:pPr>
          </w:p>
          <w:p w14:paraId="63272CDE" w14:textId="77777777" w:rsidR="00E16CEC" w:rsidRPr="00E16CEC" w:rsidRDefault="00E16CEC" w:rsidP="00B57303">
            <w:pPr>
              <w:pStyle w:val="TableText"/>
              <w:rPr>
                <w:rStyle w:val="Blue"/>
                <w:rFonts w:ascii="Arial" w:hAnsi="Arial" w:cs="Arial"/>
                <w:color w:val="auto"/>
                <w:sz w:val="18"/>
                <w:szCs w:val="18"/>
              </w:rPr>
            </w:pPr>
          </w:p>
        </w:tc>
        <w:tc>
          <w:tcPr>
            <w:tcW w:w="664" w:type="pct"/>
          </w:tcPr>
          <w:p w14:paraId="14C31504" w14:textId="77777777" w:rsidR="00E16CEC" w:rsidRPr="00E16CEC" w:rsidRDefault="00E16CEC" w:rsidP="00B57303">
            <w:pPr>
              <w:pStyle w:val="TableText"/>
              <w:rPr>
                <w:rFonts w:ascii="Arial" w:hAnsi="Arial" w:cs="Arial"/>
                <w:sz w:val="18"/>
                <w:szCs w:val="18"/>
              </w:rPr>
            </w:pPr>
            <w:r w:rsidRPr="00E16CEC">
              <w:rPr>
                <w:rFonts w:ascii="Arial" w:hAnsi="Arial" w:cs="Arial"/>
                <w:sz w:val="18"/>
                <w:szCs w:val="18"/>
              </w:rPr>
              <w:t>N/A</w:t>
            </w:r>
          </w:p>
          <w:p w14:paraId="1B09E89D" w14:textId="77777777" w:rsidR="00E16CEC" w:rsidRPr="00E16CEC" w:rsidRDefault="00E16CEC" w:rsidP="00B57303">
            <w:pPr>
              <w:pStyle w:val="TableText"/>
              <w:rPr>
                <w:rFonts w:ascii="Arial" w:hAnsi="Arial" w:cs="Arial"/>
                <w:sz w:val="18"/>
                <w:szCs w:val="18"/>
              </w:rPr>
            </w:pPr>
          </w:p>
          <w:p w14:paraId="70F126FF" w14:textId="77777777" w:rsidR="00E16CEC" w:rsidRPr="00E16CEC" w:rsidRDefault="00E16CEC" w:rsidP="00B57303">
            <w:pPr>
              <w:pStyle w:val="TableText"/>
              <w:rPr>
                <w:rStyle w:val="Blue"/>
                <w:rFonts w:ascii="Arial" w:hAnsi="Arial" w:cs="Arial"/>
                <w:color w:val="auto"/>
                <w:sz w:val="18"/>
                <w:szCs w:val="18"/>
              </w:rPr>
            </w:pPr>
          </w:p>
        </w:tc>
        <w:tc>
          <w:tcPr>
            <w:tcW w:w="579" w:type="pct"/>
          </w:tcPr>
          <w:p w14:paraId="6E72097B" w14:textId="662D7E50" w:rsidR="00E16CEC" w:rsidRPr="00E16CEC" w:rsidRDefault="00E16CEC" w:rsidP="00B57303">
            <w:pPr>
              <w:pStyle w:val="TableText"/>
              <w:rPr>
                <w:rStyle w:val="Blue"/>
                <w:rFonts w:ascii="Arial" w:hAnsi="Arial" w:cs="Arial"/>
                <w:color w:val="auto"/>
                <w:sz w:val="18"/>
                <w:szCs w:val="18"/>
              </w:rPr>
            </w:pPr>
            <w:r w:rsidRPr="00E16CEC">
              <w:rPr>
                <w:rFonts w:ascii="Arial" w:hAnsi="Arial" w:cs="Arial"/>
                <w:sz w:val="18"/>
                <w:szCs w:val="18"/>
              </w:rPr>
              <w:t>Condition 3.2.3 does not apply</w:t>
            </w:r>
            <w:r w:rsidRPr="00E16CEC">
              <w:rPr>
                <w:rStyle w:val="Blue"/>
                <w:rFonts w:ascii="Arial" w:hAnsi="Arial" w:cs="Arial"/>
                <w:color w:val="auto"/>
                <w:sz w:val="18"/>
                <w:szCs w:val="18"/>
              </w:rPr>
              <w:t xml:space="preserve"> </w:t>
            </w:r>
          </w:p>
        </w:tc>
        <w:tc>
          <w:tcPr>
            <w:tcW w:w="662" w:type="pct"/>
          </w:tcPr>
          <w:p w14:paraId="27E2B5D6" w14:textId="7A53B480" w:rsidR="00E16CEC" w:rsidRPr="00E16CEC" w:rsidRDefault="00E16CEC" w:rsidP="00B57303">
            <w:pPr>
              <w:pStyle w:val="TableText"/>
              <w:rPr>
                <w:rStyle w:val="Blue"/>
                <w:rFonts w:ascii="Arial" w:hAnsi="Arial" w:cs="Arial"/>
                <w:color w:val="auto"/>
                <w:sz w:val="18"/>
                <w:szCs w:val="18"/>
              </w:rPr>
            </w:pPr>
            <w:r w:rsidRPr="00E16CEC">
              <w:rPr>
                <w:rFonts w:ascii="Arial" w:hAnsi="Arial" w:cs="Arial"/>
                <w:sz w:val="18"/>
                <w:szCs w:val="18"/>
              </w:rPr>
              <w:t>Whenever a discharge occurs</w:t>
            </w:r>
          </w:p>
        </w:tc>
        <w:tc>
          <w:tcPr>
            <w:tcW w:w="773" w:type="pct"/>
          </w:tcPr>
          <w:p w14:paraId="784092D9" w14:textId="77777777" w:rsidR="00E16CEC" w:rsidRPr="00E16CEC" w:rsidRDefault="00E16CEC" w:rsidP="00B57303">
            <w:pPr>
              <w:pStyle w:val="TableText"/>
              <w:rPr>
                <w:rFonts w:ascii="Arial" w:hAnsi="Arial" w:cs="Arial"/>
                <w:sz w:val="18"/>
                <w:szCs w:val="18"/>
              </w:rPr>
            </w:pPr>
            <w:r w:rsidRPr="00E16CEC">
              <w:rPr>
                <w:rFonts w:ascii="Arial" w:hAnsi="Arial" w:cs="Arial"/>
                <w:sz w:val="18"/>
                <w:szCs w:val="18"/>
              </w:rPr>
              <w:t>N/A</w:t>
            </w:r>
          </w:p>
          <w:p w14:paraId="604E94E1" w14:textId="77777777" w:rsidR="00E16CEC" w:rsidRPr="00E16CEC" w:rsidRDefault="00E16CEC" w:rsidP="00B57303">
            <w:pPr>
              <w:pStyle w:val="TableText"/>
              <w:rPr>
                <w:rFonts w:ascii="Arial" w:hAnsi="Arial" w:cs="Arial"/>
                <w:sz w:val="18"/>
                <w:szCs w:val="18"/>
              </w:rPr>
            </w:pPr>
          </w:p>
          <w:p w14:paraId="3F6699D9" w14:textId="77777777" w:rsidR="00E16CEC" w:rsidRPr="00E16CEC" w:rsidRDefault="00E16CEC" w:rsidP="00B57303">
            <w:pPr>
              <w:pStyle w:val="TableText"/>
              <w:rPr>
                <w:rStyle w:val="Blue"/>
                <w:rFonts w:ascii="Arial" w:hAnsi="Arial" w:cs="Arial"/>
                <w:color w:val="auto"/>
                <w:sz w:val="18"/>
                <w:szCs w:val="18"/>
              </w:rPr>
            </w:pPr>
          </w:p>
        </w:tc>
      </w:tr>
      <w:tr w:rsidR="00E16CEC" w:rsidRPr="004921D8" w14:paraId="3320F213" w14:textId="77777777" w:rsidTr="00617F3B">
        <w:trPr>
          <w:cantSplit/>
        </w:trPr>
        <w:tc>
          <w:tcPr>
            <w:tcW w:w="831" w:type="pct"/>
            <w:vMerge/>
          </w:tcPr>
          <w:p w14:paraId="614A6CBC" w14:textId="77777777" w:rsidR="00E16CEC" w:rsidRPr="00E16CEC" w:rsidRDefault="00E16CEC" w:rsidP="00E16CEC">
            <w:pPr>
              <w:pStyle w:val="TableText"/>
              <w:rPr>
                <w:rFonts w:ascii="Arial" w:hAnsi="Arial" w:cs="Arial"/>
                <w:sz w:val="18"/>
                <w:szCs w:val="18"/>
              </w:rPr>
            </w:pPr>
          </w:p>
        </w:tc>
        <w:tc>
          <w:tcPr>
            <w:tcW w:w="829" w:type="pct"/>
          </w:tcPr>
          <w:p w14:paraId="7F3A5B75" w14:textId="3CC08AAD"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 xml:space="preserve">Block-counted spills </w:t>
            </w:r>
          </w:p>
        </w:tc>
        <w:tc>
          <w:tcPr>
            <w:tcW w:w="662" w:type="pct"/>
          </w:tcPr>
          <w:p w14:paraId="7CD39EAC" w14:textId="4194DCA0"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N/A</w:t>
            </w:r>
          </w:p>
        </w:tc>
        <w:tc>
          <w:tcPr>
            <w:tcW w:w="664" w:type="pct"/>
          </w:tcPr>
          <w:p w14:paraId="5D7B2066" w14:textId="06E0AE6F"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15</w:t>
            </w:r>
            <w:r w:rsidRPr="00E16CEC">
              <w:rPr>
                <w:rFonts w:ascii="Arial" w:hAnsi="Arial" w:cs="Arial"/>
                <w:sz w:val="18"/>
                <w:szCs w:val="18"/>
                <w:vertAlign w:val="superscript"/>
              </w:rPr>
              <w:t>th</w:t>
            </w:r>
            <w:r w:rsidRPr="00E16CEC">
              <w:rPr>
                <w:rFonts w:ascii="Arial" w:hAnsi="Arial" w:cs="Arial"/>
                <w:sz w:val="18"/>
                <w:szCs w:val="18"/>
              </w:rPr>
              <w:t xml:space="preserve"> May to 30</w:t>
            </w:r>
            <w:r w:rsidRPr="00E16CEC">
              <w:rPr>
                <w:rFonts w:ascii="Arial" w:hAnsi="Arial" w:cs="Arial"/>
                <w:sz w:val="18"/>
                <w:szCs w:val="18"/>
                <w:vertAlign w:val="superscript"/>
              </w:rPr>
              <w:t>th</w:t>
            </w:r>
            <w:r w:rsidRPr="00E16CEC">
              <w:rPr>
                <w:rFonts w:ascii="Arial" w:hAnsi="Arial" w:cs="Arial"/>
                <w:sz w:val="18"/>
                <w:szCs w:val="18"/>
              </w:rPr>
              <w:t xml:space="preserve"> September inclusive</w:t>
            </w:r>
          </w:p>
        </w:tc>
        <w:tc>
          <w:tcPr>
            <w:tcW w:w="579" w:type="pct"/>
          </w:tcPr>
          <w:p w14:paraId="5796C2E5" w14:textId="749096A9"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Condition 3.2.3 does not apply</w:t>
            </w:r>
          </w:p>
        </w:tc>
        <w:tc>
          <w:tcPr>
            <w:tcW w:w="662" w:type="pct"/>
          </w:tcPr>
          <w:p w14:paraId="4DBF9CDD" w14:textId="69F0D664"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15 minutes</w:t>
            </w:r>
          </w:p>
        </w:tc>
        <w:tc>
          <w:tcPr>
            <w:tcW w:w="773" w:type="pct"/>
          </w:tcPr>
          <w:p w14:paraId="4AF1A3AD" w14:textId="575DA40D"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N/A</w:t>
            </w:r>
          </w:p>
        </w:tc>
      </w:tr>
      <w:tr w:rsidR="00E16CEC" w:rsidRPr="004921D8" w14:paraId="496E59F4" w14:textId="77777777" w:rsidTr="00617F3B">
        <w:trPr>
          <w:cantSplit/>
        </w:trPr>
        <w:tc>
          <w:tcPr>
            <w:tcW w:w="831" w:type="pct"/>
            <w:vMerge/>
          </w:tcPr>
          <w:p w14:paraId="02F6DF9B" w14:textId="77777777" w:rsidR="00E16CEC" w:rsidRPr="00E16CEC" w:rsidRDefault="00E16CEC" w:rsidP="00E16CEC">
            <w:pPr>
              <w:pStyle w:val="TableText"/>
              <w:rPr>
                <w:rFonts w:ascii="Arial" w:hAnsi="Arial" w:cs="Arial"/>
                <w:sz w:val="18"/>
                <w:szCs w:val="18"/>
              </w:rPr>
            </w:pPr>
          </w:p>
        </w:tc>
        <w:tc>
          <w:tcPr>
            <w:tcW w:w="829" w:type="pct"/>
          </w:tcPr>
          <w:p w14:paraId="53ECF7C1" w14:textId="2DE5607A"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 xml:space="preserve">Block-counted spills </w:t>
            </w:r>
          </w:p>
        </w:tc>
        <w:tc>
          <w:tcPr>
            <w:tcW w:w="662" w:type="pct"/>
          </w:tcPr>
          <w:p w14:paraId="44E98BAA" w14:textId="53B2F1AD"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N/A</w:t>
            </w:r>
          </w:p>
        </w:tc>
        <w:tc>
          <w:tcPr>
            <w:tcW w:w="664" w:type="pct"/>
          </w:tcPr>
          <w:p w14:paraId="4E9FC1D0" w14:textId="12EE4D05"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1</w:t>
            </w:r>
            <w:r w:rsidRPr="00E16CEC">
              <w:rPr>
                <w:rFonts w:ascii="Arial" w:hAnsi="Arial" w:cs="Arial"/>
                <w:sz w:val="18"/>
                <w:szCs w:val="18"/>
                <w:vertAlign w:val="superscript"/>
              </w:rPr>
              <w:t>st</w:t>
            </w:r>
            <w:r w:rsidRPr="00E16CEC">
              <w:rPr>
                <w:rFonts w:ascii="Arial" w:hAnsi="Arial" w:cs="Arial"/>
                <w:sz w:val="18"/>
                <w:szCs w:val="18"/>
              </w:rPr>
              <w:t xml:space="preserve"> January to 31</w:t>
            </w:r>
            <w:r w:rsidRPr="00E16CEC">
              <w:rPr>
                <w:rFonts w:ascii="Arial" w:hAnsi="Arial" w:cs="Arial"/>
                <w:sz w:val="18"/>
                <w:szCs w:val="18"/>
                <w:vertAlign w:val="superscript"/>
              </w:rPr>
              <w:t>st</w:t>
            </w:r>
            <w:r w:rsidRPr="00E16CEC">
              <w:rPr>
                <w:rFonts w:ascii="Arial" w:hAnsi="Arial" w:cs="Arial"/>
                <w:sz w:val="18"/>
                <w:szCs w:val="18"/>
              </w:rPr>
              <w:t xml:space="preserve"> December inclusive </w:t>
            </w:r>
          </w:p>
        </w:tc>
        <w:tc>
          <w:tcPr>
            <w:tcW w:w="579" w:type="pct"/>
          </w:tcPr>
          <w:p w14:paraId="61DB2639" w14:textId="5B0D841E"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Condition 3.2.3 does not apply</w:t>
            </w:r>
          </w:p>
        </w:tc>
        <w:tc>
          <w:tcPr>
            <w:tcW w:w="662" w:type="pct"/>
          </w:tcPr>
          <w:p w14:paraId="2F56347F" w14:textId="309261CB"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15 minutes</w:t>
            </w:r>
          </w:p>
        </w:tc>
        <w:tc>
          <w:tcPr>
            <w:tcW w:w="773" w:type="pct"/>
          </w:tcPr>
          <w:p w14:paraId="1928B32C" w14:textId="7ABE7BFD"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N/A</w:t>
            </w:r>
          </w:p>
        </w:tc>
      </w:tr>
      <w:tr w:rsidR="00E16CEC" w:rsidRPr="004921D8" w14:paraId="227983A2" w14:textId="77777777" w:rsidTr="00617F3B">
        <w:trPr>
          <w:cantSplit/>
        </w:trPr>
        <w:tc>
          <w:tcPr>
            <w:tcW w:w="831" w:type="pct"/>
            <w:vMerge/>
          </w:tcPr>
          <w:p w14:paraId="725809F7" w14:textId="77777777" w:rsidR="00E16CEC" w:rsidRPr="00E16CEC" w:rsidRDefault="00E16CEC" w:rsidP="00E16CEC">
            <w:pPr>
              <w:pStyle w:val="TableText"/>
              <w:rPr>
                <w:rFonts w:ascii="Arial" w:hAnsi="Arial" w:cs="Arial"/>
                <w:sz w:val="18"/>
                <w:szCs w:val="18"/>
              </w:rPr>
            </w:pPr>
          </w:p>
        </w:tc>
        <w:tc>
          <w:tcPr>
            <w:tcW w:w="829" w:type="pct"/>
          </w:tcPr>
          <w:p w14:paraId="36833DD8" w14:textId="63F8691E"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 xml:space="preserve">Event duration monitoring status (operational / not operational) </w:t>
            </w:r>
          </w:p>
        </w:tc>
        <w:tc>
          <w:tcPr>
            <w:tcW w:w="662" w:type="pct"/>
          </w:tcPr>
          <w:p w14:paraId="63E85DB6" w14:textId="4BE58A53"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N/A</w:t>
            </w:r>
          </w:p>
        </w:tc>
        <w:tc>
          <w:tcPr>
            <w:tcW w:w="664" w:type="pct"/>
          </w:tcPr>
          <w:p w14:paraId="645FEB94" w14:textId="3FF8779B"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N/A</w:t>
            </w:r>
          </w:p>
        </w:tc>
        <w:tc>
          <w:tcPr>
            <w:tcW w:w="579" w:type="pct"/>
          </w:tcPr>
          <w:p w14:paraId="4EDD6C26" w14:textId="3A114CE7"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t>Condition 3.2.3 does not apply</w:t>
            </w:r>
          </w:p>
        </w:tc>
        <w:tc>
          <w:tcPr>
            <w:tcW w:w="662" w:type="pct"/>
          </w:tcPr>
          <w:p w14:paraId="1F8AD06A" w14:textId="44BFFA5B"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15 minutes</w:t>
            </w:r>
          </w:p>
        </w:tc>
        <w:tc>
          <w:tcPr>
            <w:tcW w:w="773" w:type="pct"/>
          </w:tcPr>
          <w:p w14:paraId="2B6A277C" w14:textId="13F456FE"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N/A</w:t>
            </w:r>
          </w:p>
        </w:tc>
      </w:tr>
      <w:tr w:rsidR="00617F3B" w:rsidRPr="004921D8" w14:paraId="795DD578" w14:textId="77777777" w:rsidTr="00617F3B">
        <w:trPr>
          <w:cantSplit/>
        </w:trPr>
        <w:tc>
          <w:tcPr>
            <w:tcW w:w="831" w:type="pct"/>
          </w:tcPr>
          <w:p w14:paraId="00386E9D" w14:textId="312CCFA5" w:rsidR="00E16CEC" w:rsidRPr="00E16CEC" w:rsidRDefault="00E16CEC" w:rsidP="00E16CEC">
            <w:pPr>
              <w:pStyle w:val="TableText"/>
              <w:rPr>
                <w:rStyle w:val="Blue"/>
                <w:rFonts w:ascii="Arial" w:hAnsi="Arial" w:cs="Arial"/>
                <w:color w:val="auto"/>
                <w:sz w:val="18"/>
                <w:szCs w:val="18"/>
              </w:rPr>
            </w:pPr>
            <w:r w:rsidRPr="00E16CEC">
              <w:rPr>
                <w:rFonts w:ascii="Arial" w:hAnsi="Arial" w:cs="Arial"/>
                <w:sz w:val="18"/>
                <w:szCs w:val="18"/>
              </w:rPr>
              <w:br w:type="page"/>
              <w:t>A</w:t>
            </w:r>
            <w:r w:rsidR="00D00482">
              <w:rPr>
                <w:rFonts w:ascii="Arial" w:hAnsi="Arial" w:cs="Arial"/>
                <w:sz w:val="18"/>
                <w:szCs w:val="18"/>
              </w:rPr>
              <w:t>3</w:t>
            </w:r>
            <w:r w:rsidRPr="00E16CEC">
              <w:rPr>
                <w:rFonts w:ascii="Arial" w:hAnsi="Arial" w:cs="Arial"/>
                <w:sz w:val="18"/>
                <w:szCs w:val="18"/>
              </w:rPr>
              <w:t xml:space="preserve"> </w:t>
            </w:r>
            <w:r w:rsidRPr="00E16CEC">
              <w:rPr>
                <w:rStyle w:val="Blue"/>
                <w:rFonts w:ascii="Arial" w:hAnsi="Arial" w:cs="Arial"/>
                <w:color w:val="auto"/>
                <w:sz w:val="18"/>
                <w:szCs w:val="18"/>
              </w:rPr>
              <w:t xml:space="preserve">Sewage in </w:t>
            </w:r>
            <w:r w:rsidRPr="00D00482">
              <w:rPr>
                <w:rStyle w:val="Blue"/>
                <w:rFonts w:ascii="Arial" w:hAnsi="Arial" w:cs="Arial"/>
                <w:color w:val="auto"/>
                <w:sz w:val="18"/>
                <w:szCs w:val="18"/>
              </w:rPr>
              <w:t xml:space="preserve">an emergency via </w:t>
            </w:r>
            <w:r w:rsidR="00B32FAE">
              <w:rPr>
                <w:rStyle w:val="Blue"/>
                <w:rFonts w:ascii="Arial" w:hAnsi="Arial" w:cs="Arial"/>
                <w:color w:val="auto"/>
                <w:sz w:val="18"/>
                <w:szCs w:val="18"/>
              </w:rPr>
              <w:t>Emergency Overflow Discharge Point</w:t>
            </w:r>
          </w:p>
        </w:tc>
        <w:tc>
          <w:tcPr>
            <w:tcW w:w="829" w:type="pct"/>
          </w:tcPr>
          <w:p w14:paraId="0FF83A1B" w14:textId="77777777"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Discharge start and end times</w:t>
            </w:r>
          </w:p>
        </w:tc>
        <w:tc>
          <w:tcPr>
            <w:tcW w:w="662" w:type="pct"/>
          </w:tcPr>
          <w:p w14:paraId="40D9D2B6" w14:textId="77777777"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N/A</w:t>
            </w:r>
          </w:p>
          <w:p w14:paraId="7F755B19" w14:textId="77777777" w:rsidR="00E16CEC" w:rsidRPr="00E16CEC" w:rsidRDefault="00E16CEC" w:rsidP="00E16CEC">
            <w:pPr>
              <w:pStyle w:val="TableText"/>
              <w:rPr>
                <w:rStyle w:val="Blue"/>
                <w:rFonts w:ascii="Arial" w:hAnsi="Arial" w:cs="Arial"/>
                <w:color w:val="auto"/>
                <w:sz w:val="18"/>
                <w:szCs w:val="18"/>
              </w:rPr>
            </w:pPr>
          </w:p>
        </w:tc>
        <w:tc>
          <w:tcPr>
            <w:tcW w:w="664" w:type="pct"/>
          </w:tcPr>
          <w:p w14:paraId="5434CF55" w14:textId="77777777"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N/A</w:t>
            </w:r>
          </w:p>
          <w:p w14:paraId="0902D676" w14:textId="77777777" w:rsidR="00E16CEC" w:rsidRPr="00E16CEC" w:rsidRDefault="00E16CEC" w:rsidP="00E16CEC">
            <w:pPr>
              <w:pStyle w:val="TableText"/>
              <w:rPr>
                <w:rStyle w:val="Blue"/>
                <w:rFonts w:ascii="Arial" w:hAnsi="Arial" w:cs="Arial"/>
                <w:color w:val="auto"/>
                <w:sz w:val="18"/>
                <w:szCs w:val="18"/>
              </w:rPr>
            </w:pPr>
          </w:p>
        </w:tc>
        <w:tc>
          <w:tcPr>
            <w:tcW w:w="579" w:type="pct"/>
          </w:tcPr>
          <w:p w14:paraId="4CEA1388" w14:textId="77777777"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N/A</w:t>
            </w:r>
          </w:p>
          <w:p w14:paraId="4AFC17C1" w14:textId="77777777" w:rsidR="00E16CEC" w:rsidRPr="00E16CEC" w:rsidRDefault="00E16CEC" w:rsidP="00E16CEC">
            <w:pPr>
              <w:pStyle w:val="TableText"/>
              <w:rPr>
                <w:rStyle w:val="Blue"/>
                <w:rFonts w:ascii="Arial" w:hAnsi="Arial" w:cs="Arial"/>
                <w:color w:val="auto"/>
                <w:sz w:val="18"/>
                <w:szCs w:val="18"/>
              </w:rPr>
            </w:pPr>
          </w:p>
        </w:tc>
        <w:tc>
          <w:tcPr>
            <w:tcW w:w="662" w:type="pct"/>
          </w:tcPr>
          <w:p w14:paraId="44282EAA" w14:textId="77777777"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Whenever a discharge occurs</w:t>
            </w:r>
          </w:p>
        </w:tc>
        <w:tc>
          <w:tcPr>
            <w:tcW w:w="773" w:type="pct"/>
          </w:tcPr>
          <w:p w14:paraId="54930AA5" w14:textId="77777777" w:rsidR="00E16CEC" w:rsidRPr="00E16CEC" w:rsidRDefault="00E16CEC" w:rsidP="00E16CEC">
            <w:pPr>
              <w:pStyle w:val="TableText"/>
              <w:rPr>
                <w:rStyle w:val="Blue"/>
                <w:rFonts w:ascii="Arial" w:hAnsi="Arial" w:cs="Arial"/>
                <w:color w:val="auto"/>
                <w:sz w:val="18"/>
                <w:szCs w:val="18"/>
              </w:rPr>
            </w:pPr>
            <w:r w:rsidRPr="00E16CEC">
              <w:rPr>
                <w:rStyle w:val="Blue"/>
                <w:rFonts w:ascii="Arial" w:hAnsi="Arial" w:cs="Arial"/>
                <w:color w:val="auto"/>
                <w:sz w:val="18"/>
                <w:szCs w:val="18"/>
              </w:rPr>
              <w:t>N/A</w:t>
            </w:r>
          </w:p>
          <w:p w14:paraId="280C4272" w14:textId="77777777" w:rsidR="00E16CEC" w:rsidRPr="00E16CEC" w:rsidRDefault="00E16CEC" w:rsidP="00E16CEC">
            <w:pPr>
              <w:pStyle w:val="TableText"/>
              <w:rPr>
                <w:rStyle w:val="Blue"/>
                <w:rFonts w:ascii="Arial" w:hAnsi="Arial" w:cs="Arial"/>
                <w:color w:val="auto"/>
                <w:sz w:val="18"/>
                <w:szCs w:val="18"/>
              </w:rPr>
            </w:pPr>
          </w:p>
        </w:tc>
      </w:tr>
    </w:tbl>
    <w:p w14:paraId="1FD3566E" w14:textId="77777777" w:rsidR="00977633" w:rsidRDefault="00977633" w:rsidP="00094327">
      <w:pPr>
        <w:rPr>
          <w:rStyle w:val="Pink"/>
          <w:color w:val="auto"/>
          <w:sz w:val="18"/>
          <w:szCs w:val="18"/>
        </w:rPr>
      </w:pPr>
      <w:r w:rsidRPr="003839DB">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77633" w:rsidRPr="004921D8" w14:paraId="79239C1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A77AED" w14:textId="77777777" w:rsidR="00977633" w:rsidRPr="004921D8" w:rsidRDefault="00977633" w:rsidP="00926B5E">
            <w:pPr>
              <w:pStyle w:val="TableText"/>
              <w:rPr>
                <w:sz w:val="18"/>
                <w:szCs w:val="18"/>
              </w:rPr>
            </w:pPr>
            <w:r w:rsidRPr="004921D8">
              <w:rPr>
                <w:sz w:val="18"/>
                <w:szCs w:val="18"/>
              </w:rPr>
              <w:t>Table S3.2 Discharge points</w:t>
            </w:r>
          </w:p>
        </w:tc>
      </w:tr>
      <w:tr w:rsidR="00977633" w:rsidRPr="004921D8" w14:paraId="4F2B2443"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66279E21" w14:textId="77777777" w:rsidR="00977633" w:rsidRPr="00166CA5" w:rsidRDefault="00977633" w:rsidP="00926B5E">
            <w:pPr>
              <w:pStyle w:val="TableText"/>
              <w:rPr>
                <w:sz w:val="18"/>
                <w:szCs w:val="18"/>
              </w:rPr>
            </w:pPr>
            <w:r w:rsidRPr="00166CA5">
              <w:rPr>
                <w:sz w:val="18"/>
                <w:szCs w:val="18"/>
              </w:rPr>
              <w:t>Effluent Name</w:t>
            </w:r>
          </w:p>
        </w:tc>
        <w:tc>
          <w:tcPr>
            <w:tcW w:w="1403" w:type="pct"/>
          </w:tcPr>
          <w:p w14:paraId="18EA435D" w14:textId="77777777" w:rsidR="00977633" w:rsidRPr="00166CA5" w:rsidRDefault="00977633" w:rsidP="00926B5E">
            <w:pPr>
              <w:pStyle w:val="TableText"/>
              <w:rPr>
                <w:sz w:val="18"/>
                <w:szCs w:val="18"/>
              </w:rPr>
            </w:pPr>
            <w:r w:rsidRPr="00166CA5">
              <w:rPr>
                <w:sz w:val="18"/>
                <w:szCs w:val="18"/>
              </w:rPr>
              <w:t>Discharge Point</w:t>
            </w:r>
          </w:p>
        </w:tc>
        <w:tc>
          <w:tcPr>
            <w:tcW w:w="1345" w:type="pct"/>
          </w:tcPr>
          <w:p w14:paraId="6E27056C" w14:textId="77777777" w:rsidR="00977633" w:rsidRPr="004921D8" w:rsidRDefault="00977633" w:rsidP="00926B5E">
            <w:pPr>
              <w:pStyle w:val="TableText"/>
              <w:rPr>
                <w:sz w:val="18"/>
                <w:szCs w:val="18"/>
              </w:rPr>
            </w:pPr>
            <w:r w:rsidRPr="004921D8">
              <w:rPr>
                <w:sz w:val="18"/>
                <w:szCs w:val="18"/>
              </w:rPr>
              <w:t>Discharge point NGR</w:t>
            </w:r>
          </w:p>
        </w:tc>
        <w:tc>
          <w:tcPr>
            <w:tcW w:w="1180" w:type="pct"/>
          </w:tcPr>
          <w:p w14:paraId="6A07FABD" w14:textId="77777777" w:rsidR="00977633" w:rsidRPr="004921D8" w:rsidRDefault="00977633" w:rsidP="00926B5E">
            <w:pPr>
              <w:pStyle w:val="TableText"/>
              <w:rPr>
                <w:sz w:val="18"/>
                <w:szCs w:val="18"/>
              </w:rPr>
            </w:pPr>
            <w:r w:rsidRPr="004921D8">
              <w:rPr>
                <w:sz w:val="18"/>
                <w:szCs w:val="18"/>
              </w:rPr>
              <w:t>Receiving water/Environment</w:t>
            </w:r>
          </w:p>
        </w:tc>
      </w:tr>
      <w:tr w:rsidR="00D5293A" w:rsidRPr="004921D8" w14:paraId="3F634A5A" w14:textId="77777777" w:rsidTr="00A05173">
        <w:trPr>
          <w:cantSplit/>
        </w:trPr>
        <w:tc>
          <w:tcPr>
            <w:tcW w:w="1072" w:type="pct"/>
          </w:tcPr>
          <w:p w14:paraId="451B04FE" w14:textId="7F75636C" w:rsidR="00D5293A" w:rsidRPr="00094327" w:rsidRDefault="00E937CA" w:rsidP="00D5293A">
            <w:pPr>
              <w:pStyle w:val="TableText"/>
              <w:rPr>
                <w:rStyle w:val="Blue"/>
                <w:color w:val="auto"/>
                <w:sz w:val="18"/>
                <w:szCs w:val="18"/>
              </w:rPr>
            </w:pPr>
            <w:r w:rsidRPr="00E937CA">
              <w:rPr>
                <w:rStyle w:val="Blue"/>
                <w:color w:val="auto"/>
                <w:sz w:val="18"/>
                <w:szCs w:val="18"/>
              </w:rPr>
              <w:t>A1 Settled storm sewage</w:t>
            </w:r>
          </w:p>
        </w:tc>
        <w:tc>
          <w:tcPr>
            <w:tcW w:w="1403" w:type="pct"/>
          </w:tcPr>
          <w:p w14:paraId="389B5845" w14:textId="703F3A80" w:rsidR="00D5293A" w:rsidRPr="00094327" w:rsidRDefault="00C325D0" w:rsidP="00D5293A">
            <w:pPr>
              <w:pStyle w:val="TableText"/>
              <w:rPr>
                <w:rStyle w:val="Blue"/>
                <w:rFonts w:ascii="Arial" w:hAnsi="Arial"/>
                <w:color w:val="auto"/>
                <w:sz w:val="18"/>
                <w:szCs w:val="18"/>
              </w:rPr>
            </w:pPr>
            <w:r w:rsidRPr="00C325D0">
              <w:rPr>
                <w:rStyle w:val="Blue"/>
                <w:rFonts w:ascii="Arial" w:hAnsi="Arial"/>
                <w:color w:val="auto"/>
                <w:sz w:val="18"/>
                <w:szCs w:val="18"/>
              </w:rPr>
              <w:t>Settled Storm Discharge Point</w:t>
            </w:r>
          </w:p>
        </w:tc>
        <w:tc>
          <w:tcPr>
            <w:tcW w:w="1345" w:type="pct"/>
          </w:tcPr>
          <w:p w14:paraId="3A961A4C" w14:textId="5B4F1CD7" w:rsidR="00D5293A" w:rsidRPr="00094327" w:rsidRDefault="00D5293A" w:rsidP="00D5293A">
            <w:pPr>
              <w:pStyle w:val="TableText"/>
              <w:rPr>
                <w:rStyle w:val="Blue"/>
                <w:color w:val="auto"/>
                <w:sz w:val="18"/>
                <w:szCs w:val="18"/>
              </w:rPr>
            </w:pPr>
            <w:r w:rsidRPr="00094327">
              <w:rPr>
                <w:noProof/>
                <w:sz w:val="18"/>
                <w:szCs w:val="18"/>
              </w:rPr>
              <w:t>SN 58209 81332</w:t>
            </w:r>
          </w:p>
        </w:tc>
        <w:tc>
          <w:tcPr>
            <w:tcW w:w="1180" w:type="pct"/>
          </w:tcPr>
          <w:p w14:paraId="2B7B972C" w14:textId="278EC235" w:rsidR="00D5293A" w:rsidRPr="00094327" w:rsidRDefault="00D5293A" w:rsidP="00D5293A">
            <w:pPr>
              <w:pStyle w:val="TableText"/>
              <w:rPr>
                <w:rStyle w:val="Blue"/>
                <w:color w:val="auto"/>
                <w:sz w:val="18"/>
                <w:szCs w:val="18"/>
              </w:rPr>
            </w:pPr>
            <w:r w:rsidRPr="00094327">
              <w:rPr>
                <w:noProof/>
                <w:sz w:val="18"/>
                <w:szCs w:val="18"/>
              </w:rPr>
              <w:t>River Rheidol</w:t>
            </w:r>
          </w:p>
        </w:tc>
      </w:tr>
      <w:tr w:rsidR="00D5293A" w:rsidRPr="004921D8" w14:paraId="3BC0594A" w14:textId="77777777" w:rsidTr="00A05173">
        <w:trPr>
          <w:cantSplit/>
        </w:trPr>
        <w:tc>
          <w:tcPr>
            <w:tcW w:w="1072" w:type="pct"/>
          </w:tcPr>
          <w:p w14:paraId="090F38FD" w14:textId="0C34C051" w:rsidR="00D5293A" w:rsidRPr="00094327" w:rsidRDefault="00D5293A" w:rsidP="00D5293A">
            <w:pPr>
              <w:pStyle w:val="TableText"/>
              <w:rPr>
                <w:rStyle w:val="Blue"/>
                <w:color w:val="auto"/>
                <w:sz w:val="18"/>
                <w:szCs w:val="18"/>
              </w:rPr>
            </w:pPr>
            <w:r w:rsidRPr="00094327">
              <w:rPr>
                <w:rStyle w:val="Blue"/>
                <w:color w:val="auto"/>
                <w:sz w:val="18"/>
                <w:szCs w:val="18"/>
              </w:rPr>
              <w:t>A2 Storm sewage</w:t>
            </w:r>
          </w:p>
        </w:tc>
        <w:tc>
          <w:tcPr>
            <w:tcW w:w="1403" w:type="pct"/>
          </w:tcPr>
          <w:p w14:paraId="2809FC52" w14:textId="696B9975" w:rsidR="00D5293A" w:rsidRPr="00094327" w:rsidRDefault="00E937CA" w:rsidP="00D5293A">
            <w:pPr>
              <w:pStyle w:val="TableText"/>
              <w:rPr>
                <w:rStyle w:val="Blue"/>
                <w:color w:val="auto"/>
                <w:sz w:val="18"/>
                <w:szCs w:val="18"/>
              </w:rPr>
            </w:pPr>
            <w:r w:rsidRPr="00E937CA">
              <w:rPr>
                <w:rStyle w:val="Blue"/>
                <w:color w:val="auto"/>
                <w:sz w:val="18"/>
                <w:szCs w:val="18"/>
              </w:rPr>
              <w:t>Storm Discharge Point</w:t>
            </w:r>
          </w:p>
        </w:tc>
        <w:tc>
          <w:tcPr>
            <w:tcW w:w="1345" w:type="pct"/>
          </w:tcPr>
          <w:p w14:paraId="22218CAD" w14:textId="48CDB0F0" w:rsidR="00D5293A" w:rsidRPr="00094327" w:rsidRDefault="00D5293A" w:rsidP="00D5293A">
            <w:pPr>
              <w:pStyle w:val="TableText"/>
              <w:rPr>
                <w:noProof/>
                <w:sz w:val="18"/>
                <w:szCs w:val="18"/>
              </w:rPr>
            </w:pPr>
            <w:r w:rsidRPr="00094327">
              <w:rPr>
                <w:noProof/>
                <w:sz w:val="18"/>
                <w:szCs w:val="18"/>
              </w:rPr>
              <w:t>SN 58209 81332</w:t>
            </w:r>
          </w:p>
        </w:tc>
        <w:tc>
          <w:tcPr>
            <w:tcW w:w="1180" w:type="pct"/>
          </w:tcPr>
          <w:p w14:paraId="7C1E917D" w14:textId="1609B4AB" w:rsidR="00D5293A" w:rsidRPr="00094327" w:rsidRDefault="00D5293A" w:rsidP="00D5293A">
            <w:pPr>
              <w:pStyle w:val="TableText"/>
              <w:rPr>
                <w:noProof/>
                <w:sz w:val="18"/>
                <w:szCs w:val="18"/>
              </w:rPr>
            </w:pPr>
            <w:r w:rsidRPr="00094327">
              <w:rPr>
                <w:noProof/>
                <w:sz w:val="18"/>
                <w:szCs w:val="18"/>
              </w:rPr>
              <w:t>River Rheidol</w:t>
            </w:r>
          </w:p>
        </w:tc>
      </w:tr>
      <w:tr w:rsidR="00D5293A" w:rsidRPr="004921D8" w14:paraId="6DF06894" w14:textId="77777777" w:rsidTr="00A05173">
        <w:trPr>
          <w:cantSplit/>
        </w:trPr>
        <w:tc>
          <w:tcPr>
            <w:tcW w:w="1072" w:type="pct"/>
          </w:tcPr>
          <w:p w14:paraId="5F283097" w14:textId="6AD60669" w:rsidR="00D5293A" w:rsidRPr="00094327" w:rsidRDefault="00D5293A" w:rsidP="00D5293A">
            <w:pPr>
              <w:pStyle w:val="TableText"/>
              <w:rPr>
                <w:rStyle w:val="Blue"/>
                <w:color w:val="auto"/>
                <w:sz w:val="18"/>
                <w:szCs w:val="18"/>
              </w:rPr>
            </w:pPr>
            <w:r w:rsidRPr="00094327">
              <w:rPr>
                <w:rStyle w:val="Blue"/>
                <w:color w:val="auto"/>
                <w:sz w:val="18"/>
                <w:szCs w:val="18"/>
              </w:rPr>
              <w:t>A3 Sewage in an emergency</w:t>
            </w:r>
          </w:p>
        </w:tc>
        <w:tc>
          <w:tcPr>
            <w:tcW w:w="1403" w:type="pct"/>
          </w:tcPr>
          <w:p w14:paraId="23DCFF27" w14:textId="11A9E69B" w:rsidR="00D5293A" w:rsidRPr="00094327" w:rsidRDefault="00D5293A" w:rsidP="00D5293A">
            <w:pPr>
              <w:pStyle w:val="TableText"/>
              <w:rPr>
                <w:rStyle w:val="Blue"/>
                <w:color w:val="auto"/>
                <w:sz w:val="18"/>
                <w:szCs w:val="18"/>
              </w:rPr>
            </w:pPr>
            <w:r w:rsidRPr="00094327">
              <w:rPr>
                <w:rStyle w:val="Blue"/>
                <w:color w:val="auto"/>
                <w:sz w:val="18"/>
                <w:szCs w:val="18"/>
              </w:rPr>
              <w:t>Emergency Overflow Discharge Point</w:t>
            </w:r>
          </w:p>
        </w:tc>
        <w:tc>
          <w:tcPr>
            <w:tcW w:w="1345" w:type="pct"/>
          </w:tcPr>
          <w:p w14:paraId="70353D07" w14:textId="36262256" w:rsidR="00D5293A" w:rsidRPr="00094327" w:rsidRDefault="00D5293A" w:rsidP="00D5293A">
            <w:pPr>
              <w:pStyle w:val="TableText"/>
              <w:rPr>
                <w:rStyle w:val="Blue"/>
                <w:color w:val="auto"/>
                <w:sz w:val="18"/>
                <w:szCs w:val="18"/>
              </w:rPr>
            </w:pPr>
            <w:r w:rsidRPr="00094327">
              <w:rPr>
                <w:rStyle w:val="Blue"/>
                <w:color w:val="auto"/>
                <w:sz w:val="18"/>
                <w:szCs w:val="18"/>
              </w:rPr>
              <w:t>SN 58217 81333</w:t>
            </w:r>
          </w:p>
        </w:tc>
        <w:tc>
          <w:tcPr>
            <w:tcW w:w="1180" w:type="pct"/>
          </w:tcPr>
          <w:p w14:paraId="457328C8" w14:textId="4C3ACC8E" w:rsidR="00D5293A" w:rsidRPr="00094327" w:rsidRDefault="00D5293A" w:rsidP="00D5293A">
            <w:pPr>
              <w:pStyle w:val="TableText"/>
              <w:rPr>
                <w:rStyle w:val="Blue"/>
                <w:color w:val="auto"/>
                <w:sz w:val="18"/>
                <w:szCs w:val="18"/>
              </w:rPr>
            </w:pPr>
            <w:r w:rsidRPr="00094327">
              <w:rPr>
                <w:noProof/>
                <w:sz w:val="18"/>
                <w:szCs w:val="18"/>
              </w:rPr>
              <w:t>River Rheidol</w:t>
            </w:r>
          </w:p>
        </w:tc>
      </w:tr>
    </w:tbl>
    <w:p w14:paraId="07E370E3" w14:textId="27ED0F89" w:rsidR="0082046B" w:rsidRDefault="0082046B" w:rsidP="003839DB">
      <w:pPr>
        <w:spacing w:before="0" w:after="0"/>
        <w:rPr>
          <w:sz w:val="18"/>
          <w:szCs w:val="18"/>
        </w:rPr>
      </w:pPr>
    </w:p>
    <w:p w14:paraId="5B1BD167" w14:textId="009B9797" w:rsidR="00094327" w:rsidRDefault="00094327">
      <w:pPr>
        <w:spacing w:before="0" w:after="0" w:line="240" w:lineRule="auto"/>
        <w:rPr>
          <w:sz w:val="18"/>
          <w:szCs w:val="18"/>
        </w:rPr>
      </w:pPr>
      <w:r>
        <w:rPr>
          <w:sz w:val="18"/>
          <w:szCs w:val="18"/>
        </w:rPr>
        <w:br w:type="page"/>
      </w:r>
    </w:p>
    <w:tbl>
      <w:tblPr>
        <w:tblStyle w:val="TableGrid"/>
        <w:tblW w:w="8533" w:type="dxa"/>
        <w:tblInd w:w="562" w:type="dxa"/>
        <w:tblLayout w:type="fixed"/>
        <w:tblLook w:val="0020" w:firstRow="1" w:lastRow="0" w:firstColumn="0" w:lastColumn="0" w:noHBand="0" w:noVBand="0"/>
      </w:tblPr>
      <w:tblGrid>
        <w:gridCol w:w="1985"/>
        <w:gridCol w:w="1417"/>
        <w:gridCol w:w="1134"/>
        <w:gridCol w:w="1701"/>
        <w:gridCol w:w="993"/>
        <w:gridCol w:w="1303"/>
      </w:tblGrid>
      <w:tr w:rsidR="00977633" w:rsidRPr="004921D8" w14:paraId="394FDDF1"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15D22130" w14:textId="77777777" w:rsidR="00977633" w:rsidRPr="004921D8" w:rsidRDefault="00977633" w:rsidP="000A07C9">
            <w:pPr>
              <w:pStyle w:val="TableText"/>
              <w:rPr>
                <w:sz w:val="18"/>
                <w:szCs w:val="18"/>
              </w:rPr>
            </w:pPr>
            <w:r w:rsidRPr="004921D8">
              <w:rPr>
                <w:sz w:val="18"/>
                <w:szCs w:val="18"/>
              </w:rPr>
              <w:lastRenderedPageBreak/>
              <w:t>Table S3.3 Storm sewage discharge settings</w:t>
            </w:r>
          </w:p>
        </w:tc>
      </w:tr>
      <w:tr w:rsidR="00600698" w:rsidRPr="00600698" w14:paraId="18F61EAE" w14:textId="77777777" w:rsidTr="009C64F6">
        <w:trPr>
          <w:cnfStyle w:val="100000000000" w:firstRow="1" w:lastRow="0" w:firstColumn="0" w:lastColumn="0" w:oddVBand="0" w:evenVBand="0" w:oddHBand="0" w:evenHBand="0" w:firstRowFirstColumn="0" w:firstRowLastColumn="0" w:lastRowFirstColumn="0" w:lastRowLastColumn="0"/>
          <w:tblHeader/>
        </w:trPr>
        <w:tc>
          <w:tcPr>
            <w:tcW w:w="1985" w:type="dxa"/>
          </w:tcPr>
          <w:p w14:paraId="48024689" w14:textId="77777777" w:rsidR="00977633" w:rsidRPr="00600698" w:rsidRDefault="00977633" w:rsidP="00D7792E">
            <w:pPr>
              <w:pStyle w:val="TableText"/>
              <w:rPr>
                <w:sz w:val="18"/>
                <w:szCs w:val="18"/>
              </w:rPr>
            </w:pPr>
            <w:r w:rsidRPr="00600698">
              <w:rPr>
                <w:sz w:val="18"/>
                <w:szCs w:val="18"/>
              </w:rPr>
              <w:t xml:space="preserve">Effluent and discharge point </w:t>
            </w:r>
          </w:p>
        </w:tc>
        <w:tc>
          <w:tcPr>
            <w:tcW w:w="1417" w:type="dxa"/>
          </w:tcPr>
          <w:p w14:paraId="1A58C366" w14:textId="77777777" w:rsidR="00977633" w:rsidRPr="00600698" w:rsidRDefault="00977633" w:rsidP="000A07C9">
            <w:pPr>
              <w:pStyle w:val="TableText"/>
              <w:rPr>
                <w:sz w:val="18"/>
                <w:szCs w:val="18"/>
              </w:rPr>
            </w:pPr>
            <w:r w:rsidRPr="00600698">
              <w:rPr>
                <w:sz w:val="18"/>
                <w:szCs w:val="18"/>
              </w:rPr>
              <w:t>Description of discharge</w:t>
            </w:r>
          </w:p>
        </w:tc>
        <w:tc>
          <w:tcPr>
            <w:tcW w:w="1134" w:type="dxa"/>
          </w:tcPr>
          <w:p w14:paraId="5A4CDA6C" w14:textId="77777777" w:rsidR="00977633" w:rsidRPr="00600698" w:rsidRDefault="00977633" w:rsidP="000A07C9">
            <w:pPr>
              <w:pStyle w:val="TableText"/>
              <w:rPr>
                <w:sz w:val="18"/>
                <w:szCs w:val="18"/>
              </w:rPr>
            </w:pPr>
            <w:r w:rsidRPr="00600698">
              <w:rPr>
                <w:sz w:val="18"/>
                <w:szCs w:val="18"/>
              </w:rPr>
              <w:t>Overflow setting l/s</w:t>
            </w:r>
          </w:p>
        </w:tc>
        <w:tc>
          <w:tcPr>
            <w:tcW w:w="1701" w:type="dxa"/>
          </w:tcPr>
          <w:p w14:paraId="51644E2E" w14:textId="77777777" w:rsidR="00977633" w:rsidRPr="00600698" w:rsidRDefault="00977633" w:rsidP="00E75B27">
            <w:pPr>
              <w:pStyle w:val="TableText"/>
              <w:rPr>
                <w:rStyle w:val="Red"/>
                <w:color w:val="auto"/>
                <w:sz w:val="18"/>
                <w:szCs w:val="18"/>
              </w:rPr>
            </w:pPr>
            <w:r w:rsidRPr="00600698">
              <w:rPr>
                <w:rStyle w:val="Red"/>
                <w:color w:val="auto"/>
                <w:sz w:val="18"/>
                <w:szCs w:val="18"/>
              </w:rPr>
              <w:t>Maximum size of solid matter</w:t>
            </w:r>
          </w:p>
        </w:tc>
        <w:tc>
          <w:tcPr>
            <w:tcW w:w="993" w:type="dxa"/>
          </w:tcPr>
          <w:p w14:paraId="10181899" w14:textId="77777777" w:rsidR="00977633" w:rsidRPr="00600698" w:rsidRDefault="00977633" w:rsidP="00CA09E2">
            <w:pPr>
              <w:pStyle w:val="TableText"/>
              <w:rPr>
                <w:rStyle w:val="Red"/>
                <w:color w:val="auto"/>
                <w:sz w:val="18"/>
                <w:szCs w:val="18"/>
              </w:rPr>
            </w:pPr>
            <w:r w:rsidRPr="00600698">
              <w:rPr>
                <w:rStyle w:val="Red"/>
                <w:color w:val="auto"/>
                <w:sz w:val="18"/>
                <w:szCs w:val="18"/>
              </w:rPr>
              <w:t>Screen aperture size</w:t>
            </w:r>
          </w:p>
        </w:tc>
        <w:tc>
          <w:tcPr>
            <w:tcW w:w="1303" w:type="dxa"/>
          </w:tcPr>
          <w:p w14:paraId="07746FEA" w14:textId="77777777" w:rsidR="00977633" w:rsidRPr="00600698" w:rsidRDefault="00977633" w:rsidP="00CA09E2">
            <w:pPr>
              <w:pStyle w:val="TableText"/>
              <w:rPr>
                <w:rFonts w:ascii="Arial" w:hAnsi="Arial"/>
                <w:sz w:val="18"/>
                <w:szCs w:val="18"/>
              </w:rPr>
            </w:pPr>
            <w:r w:rsidRPr="00600698">
              <w:rPr>
                <w:sz w:val="18"/>
                <w:szCs w:val="18"/>
              </w:rPr>
              <w:t>Minimum storage capacity m</w:t>
            </w:r>
            <w:r w:rsidRPr="00600698">
              <w:rPr>
                <w:sz w:val="18"/>
                <w:szCs w:val="18"/>
                <w:vertAlign w:val="superscript"/>
              </w:rPr>
              <w:t>3</w:t>
            </w:r>
            <w:r w:rsidRPr="00600698">
              <w:rPr>
                <w:sz w:val="18"/>
                <w:szCs w:val="18"/>
              </w:rPr>
              <w:t xml:space="preserve"> </w:t>
            </w:r>
          </w:p>
        </w:tc>
      </w:tr>
      <w:tr w:rsidR="00600698" w:rsidRPr="00600698" w14:paraId="5ECCE2FC" w14:textId="77777777" w:rsidTr="009C64F6">
        <w:tc>
          <w:tcPr>
            <w:tcW w:w="1985" w:type="dxa"/>
          </w:tcPr>
          <w:p w14:paraId="3503B54E" w14:textId="7F2F0EE3" w:rsidR="00C83E38" w:rsidRPr="00600698" w:rsidRDefault="00C83E38" w:rsidP="00C83E38">
            <w:pPr>
              <w:pStyle w:val="TableText"/>
              <w:rPr>
                <w:rStyle w:val="Blue"/>
                <w:rFonts w:cstheme="minorHAnsi"/>
                <w:color w:val="auto"/>
                <w:sz w:val="18"/>
                <w:szCs w:val="18"/>
              </w:rPr>
            </w:pPr>
            <w:r w:rsidRPr="00600698">
              <w:rPr>
                <w:rStyle w:val="Blue"/>
                <w:rFonts w:cstheme="minorHAnsi"/>
                <w:color w:val="auto"/>
                <w:sz w:val="18"/>
                <w:szCs w:val="18"/>
              </w:rPr>
              <w:t xml:space="preserve">A1 </w:t>
            </w:r>
            <w:r w:rsidR="003657C1" w:rsidRPr="00600698">
              <w:rPr>
                <w:rStyle w:val="Blue"/>
                <w:rFonts w:cstheme="minorHAnsi"/>
                <w:color w:val="auto"/>
                <w:sz w:val="18"/>
                <w:szCs w:val="18"/>
              </w:rPr>
              <w:t>Settled storm sewage via Settled Storm Discharge Point</w:t>
            </w:r>
          </w:p>
        </w:tc>
        <w:tc>
          <w:tcPr>
            <w:tcW w:w="1417" w:type="dxa"/>
          </w:tcPr>
          <w:p w14:paraId="6A4F3EBC" w14:textId="24E0F86A" w:rsidR="00C83E38" w:rsidRPr="00600698" w:rsidRDefault="00C83E38" w:rsidP="00C83E38">
            <w:pPr>
              <w:pStyle w:val="TableText"/>
              <w:rPr>
                <w:rStyle w:val="Blue"/>
                <w:rFonts w:cstheme="minorHAnsi"/>
                <w:color w:val="auto"/>
                <w:sz w:val="18"/>
                <w:szCs w:val="18"/>
              </w:rPr>
            </w:pPr>
            <w:r w:rsidRPr="00600698">
              <w:rPr>
                <w:rStyle w:val="Blue"/>
                <w:rFonts w:cstheme="minorHAnsi"/>
                <w:color w:val="auto"/>
                <w:sz w:val="18"/>
                <w:szCs w:val="18"/>
              </w:rPr>
              <w:t>S</w:t>
            </w:r>
            <w:r w:rsidR="00884AB4" w:rsidRPr="00600698">
              <w:rPr>
                <w:rStyle w:val="Blue"/>
                <w:rFonts w:cstheme="minorHAnsi"/>
                <w:color w:val="auto"/>
                <w:sz w:val="18"/>
                <w:szCs w:val="18"/>
              </w:rPr>
              <w:t>ettled s</w:t>
            </w:r>
            <w:r w:rsidRPr="00600698">
              <w:rPr>
                <w:rStyle w:val="Blue"/>
                <w:rFonts w:cstheme="minorHAnsi"/>
                <w:color w:val="auto"/>
                <w:sz w:val="18"/>
                <w:szCs w:val="18"/>
              </w:rPr>
              <w:t>torm sewage</w:t>
            </w:r>
          </w:p>
        </w:tc>
        <w:tc>
          <w:tcPr>
            <w:tcW w:w="1134" w:type="dxa"/>
          </w:tcPr>
          <w:p w14:paraId="7D26A47C" w14:textId="453C7F41" w:rsidR="00C83E38" w:rsidRPr="00600698" w:rsidRDefault="00C83E38" w:rsidP="00C83E38">
            <w:pPr>
              <w:pStyle w:val="TableText"/>
              <w:rPr>
                <w:rStyle w:val="Blue"/>
                <w:rFonts w:cstheme="minorHAnsi"/>
                <w:color w:val="auto"/>
                <w:sz w:val="18"/>
                <w:szCs w:val="18"/>
              </w:rPr>
            </w:pPr>
            <w:r w:rsidRPr="00600698">
              <w:rPr>
                <w:rFonts w:cstheme="minorHAnsi"/>
                <w:noProof/>
                <w:sz w:val="18"/>
                <w:szCs w:val="18"/>
              </w:rPr>
              <w:t>230</w:t>
            </w:r>
          </w:p>
        </w:tc>
        <w:tc>
          <w:tcPr>
            <w:tcW w:w="1701" w:type="dxa"/>
          </w:tcPr>
          <w:p w14:paraId="0586A117" w14:textId="111FE6EC" w:rsidR="00C83E38" w:rsidRPr="00600698" w:rsidRDefault="00C83E38" w:rsidP="00C83E38">
            <w:pPr>
              <w:pStyle w:val="TableText"/>
              <w:rPr>
                <w:rStyle w:val="Pink"/>
                <w:rFonts w:cstheme="minorHAnsi"/>
                <w:color w:val="auto"/>
                <w:sz w:val="18"/>
                <w:szCs w:val="18"/>
              </w:rPr>
            </w:pPr>
            <w:r w:rsidRPr="00600698">
              <w:rPr>
                <w:rStyle w:val="Blue"/>
                <w:rFonts w:cstheme="minorHAnsi"/>
                <w:color w:val="auto"/>
                <w:sz w:val="18"/>
                <w:szCs w:val="18"/>
              </w:rPr>
              <w:t>No greater than 6 mm in more than 1 dimension</w:t>
            </w:r>
          </w:p>
        </w:tc>
        <w:tc>
          <w:tcPr>
            <w:tcW w:w="993" w:type="dxa"/>
          </w:tcPr>
          <w:p w14:paraId="39B94BF5" w14:textId="77777777" w:rsidR="00C83E38" w:rsidRPr="00600698" w:rsidRDefault="00C83E38" w:rsidP="00C83E38">
            <w:pPr>
              <w:pStyle w:val="TableText"/>
              <w:rPr>
                <w:rStyle w:val="Blue"/>
                <w:rFonts w:cstheme="minorHAnsi"/>
                <w:color w:val="auto"/>
                <w:sz w:val="18"/>
                <w:szCs w:val="18"/>
              </w:rPr>
            </w:pPr>
            <w:r w:rsidRPr="00600698">
              <w:rPr>
                <w:rStyle w:val="Blue"/>
                <w:rFonts w:cstheme="minorHAnsi"/>
                <w:color w:val="auto"/>
                <w:sz w:val="18"/>
                <w:szCs w:val="18"/>
              </w:rPr>
              <w:t xml:space="preserve">6 mm x 6 mm </w:t>
            </w:r>
          </w:p>
          <w:p w14:paraId="07B5EAE3" w14:textId="0FEAB1F2" w:rsidR="00C83E38" w:rsidRPr="00600698" w:rsidRDefault="00C83E38" w:rsidP="00C83E38">
            <w:pPr>
              <w:pStyle w:val="TableText"/>
              <w:rPr>
                <w:rStyle w:val="Blue"/>
                <w:rFonts w:cstheme="minorHAnsi"/>
                <w:color w:val="auto"/>
                <w:sz w:val="18"/>
                <w:szCs w:val="18"/>
              </w:rPr>
            </w:pPr>
          </w:p>
        </w:tc>
        <w:tc>
          <w:tcPr>
            <w:tcW w:w="1303" w:type="dxa"/>
          </w:tcPr>
          <w:p w14:paraId="6900CD32" w14:textId="6C2CDA58" w:rsidR="00C83E38" w:rsidRPr="00600698" w:rsidRDefault="00C83E38" w:rsidP="00C83E38">
            <w:pPr>
              <w:pStyle w:val="TableText"/>
              <w:rPr>
                <w:rStyle w:val="Blue"/>
                <w:rFonts w:cstheme="minorHAnsi"/>
                <w:color w:val="auto"/>
                <w:sz w:val="18"/>
                <w:szCs w:val="18"/>
              </w:rPr>
            </w:pPr>
            <w:r w:rsidRPr="00600698">
              <w:rPr>
                <w:rStyle w:val="Blue"/>
                <w:rFonts w:cstheme="minorHAnsi"/>
                <w:color w:val="auto"/>
                <w:sz w:val="18"/>
                <w:szCs w:val="18"/>
              </w:rPr>
              <w:t>4700</w:t>
            </w:r>
          </w:p>
        </w:tc>
      </w:tr>
      <w:tr w:rsidR="00600698" w:rsidRPr="00600698" w14:paraId="71DA5A17" w14:textId="77777777" w:rsidTr="009C64F6">
        <w:tc>
          <w:tcPr>
            <w:tcW w:w="1985" w:type="dxa"/>
          </w:tcPr>
          <w:p w14:paraId="1CCABCE0" w14:textId="0A98DE3A" w:rsidR="00C83E38" w:rsidRPr="00600698" w:rsidRDefault="00C83E38" w:rsidP="00C83E38">
            <w:pPr>
              <w:pStyle w:val="TableText"/>
              <w:rPr>
                <w:rStyle w:val="Blue"/>
                <w:rFonts w:cstheme="minorHAnsi"/>
                <w:color w:val="auto"/>
                <w:sz w:val="18"/>
                <w:szCs w:val="18"/>
              </w:rPr>
            </w:pPr>
            <w:r w:rsidRPr="00600698">
              <w:rPr>
                <w:rStyle w:val="Blue"/>
                <w:rFonts w:cstheme="minorHAnsi"/>
                <w:color w:val="auto"/>
                <w:sz w:val="18"/>
                <w:szCs w:val="18"/>
              </w:rPr>
              <w:t xml:space="preserve">A2 </w:t>
            </w:r>
            <w:r w:rsidR="003657C1" w:rsidRPr="00600698">
              <w:rPr>
                <w:rStyle w:val="Blue"/>
                <w:rFonts w:cstheme="minorHAnsi"/>
                <w:color w:val="auto"/>
                <w:sz w:val="18"/>
                <w:szCs w:val="18"/>
              </w:rPr>
              <w:t>Storm sewage via Storm Discharge Point</w:t>
            </w:r>
          </w:p>
        </w:tc>
        <w:tc>
          <w:tcPr>
            <w:tcW w:w="1417" w:type="dxa"/>
          </w:tcPr>
          <w:p w14:paraId="28BCAFDF" w14:textId="070E58B0" w:rsidR="00C83E38" w:rsidRPr="00600698" w:rsidRDefault="00C83E38" w:rsidP="00C83E38">
            <w:pPr>
              <w:pStyle w:val="TableText"/>
              <w:rPr>
                <w:rStyle w:val="Blue"/>
                <w:rFonts w:cstheme="minorHAnsi"/>
                <w:color w:val="auto"/>
                <w:sz w:val="18"/>
                <w:szCs w:val="18"/>
              </w:rPr>
            </w:pPr>
            <w:r w:rsidRPr="00600698">
              <w:rPr>
                <w:rStyle w:val="Blue"/>
                <w:rFonts w:cstheme="minorHAnsi"/>
                <w:color w:val="auto"/>
                <w:sz w:val="18"/>
                <w:szCs w:val="18"/>
              </w:rPr>
              <w:t>Storm sewage</w:t>
            </w:r>
          </w:p>
        </w:tc>
        <w:tc>
          <w:tcPr>
            <w:tcW w:w="1134" w:type="dxa"/>
          </w:tcPr>
          <w:p w14:paraId="69B3D753" w14:textId="4C6CFB01" w:rsidR="00C83E38" w:rsidRPr="00600698" w:rsidRDefault="00C83E38" w:rsidP="00C83E38">
            <w:pPr>
              <w:pStyle w:val="TableText"/>
              <w:rPr>
                <w:rFonts w:cstheme="minorHAnsi"/>
                <w:noProof/>
                <w:sz w:val="18"/>
                <w:szCs w:val="18"/>
              </w:rPr>
            </w:pPr>
            <w:r w:rsidRPr="00600698">
              <w:rPr>
                <w:rFonts w:cstheme="minorHAnsi"/>
                <w:noProof/>
                <w:sz w:val="18"/>
                <w:szCs w:val="18"/>
              </w:rPr>
              <w:t>1430</w:t>
            </w:r>
          </w:p>
        </w:tc>
        <w:tc>
          <w:tcPr>
            <w:tcW w:w="1701" w:type="dxa"/>
          </w:tcPr>
          <w:p w14:paraId="335878C6" w14:textId="0BE62F81" w:rsidR="00C83E38" w:rsidRPr="00600698" w:rsidRDefault="00C83E38" w:rsidP="00C83E38">
            <w:pPr>
              <w:pStyle w:val="TableText"/>
              <w:rPr>
                <w:rStyle w:val="Blue"/>
                <w:color w:val="auto"/>
                <w:sz w:val="18"/>
                <w:szCs w:val="18"/>
              </w:rPr>
            </w:pPr>
            <w:r w:rsidRPr="00600698">
              <w:rPr>
                <w:rStyle w:val="Blue"/>
                <w:rFonts w:cstheme="minorHAnsi"/>
                <w:color w:val="auto"/>
                <w:sz w:val="18"/>
                <w:szCs w:val="18"/>
              </w:rPr>
              <w:t>No greater than 6 mm in more than 1 dimension</w:t>
            </w:r>
            <w:r w:rsidRPr="00600698" w:rsidDel="005434D5">
              <w:rPr>
                <w:rStyle w:val="Blue"/>
                <w:rFonts w:cstheme="minorHAnsi"/>
                <w:color w:val="auto"/>
                <w:sz w:val="18"/>
                <w:szCs w:val="18"/>
              </w:rPr>
              <w:t xml:space="preserve"> </w:t>
            </w:r>
          </w:p>
        </w:tc>
        <w:tc>
          <w:tcPr>
            <w:tcW w:w="993" w:type="dxa"/>
          </w:tcPr>
          <w:p w14:paraId="641E13CD" w14:textId="18B92F0C" w:rsidR="00C83E38" w:rsidRPr="00600698" w:rsidRDefault="00C83E38" w:rsidP="00C83E38">
            <w:pPr>
              <w:pStyle w:val="TableText"/>
              <w:rPr>
                <w:rStyle w:val="Blue"/>
                <w:color w:val="auto"/>
                <w:sz w:val="18"/>
                <w:szCs w:val="18"/>
              </w:rPr>
            </w:pPr>
            <w:r w:rsidRPr="00600698">
              <w:rPr>
                <w:rStyle w:val="Blue"/>
                <w:rFonts w:cstheme="minorHAnsi"/>
                <w:color w:val="auto"/>
                <w:sz w:val="18"/>
                <w:szCs w:val="18"/>
              </w:rPr>
              <w:t xml:space="preserve">6 mm x 6 mm </w:t>
            </w:r>
          </w:p>
        </w:tc>
        <w:tc>
          <w:tcPr>
            <w:tcW w:w="1303" w:type="dxa"/>
          </w:tcPr>
          <w:p w14:paraId="70EA9170" w14:textId="134EA845" w:rsidR="00C83E38" w:rsidRPr="00600698" w:rsidRDefault="00C83E38" w:rsidP="00C83E38">
            <w:pPr>
              <w:pStyle w:val="TableText"/>
              <w:rPr>
                <w:rFonts w:cstheme="minorHAnsi"/>
                <w:noProof/>
                <w:sz w:val="18"/>
                <w:szCs w:val="18"/>
              </w:rPr>
            </w:pPr>
            <w:r w:rsidRPr="00600698">
              <w:rPr>
                <w:rFonts w:cstheme="minorHAnsi"/>
                <w:noProof/>
                <w:sz w:val="18"/>
                <w:szCs w:val="18"/>
              </w:rPr>
              <w:t>0</w:t>
            </w:r>
          </w:p>
        </w:tc>
      </w:tr>
    </w:tbl>
    <w:p w14:paraId="2B60A370" w14:textId="77777777" w:rsidR="00094327" w:rsidRPr="00600698" w:rsidRDefault="00094327"/>
    <w:tbl>
      <w:tblPr>
        <w:tblStyle w:val="TableGrid"/>
        <w:tblW w:w="4720" w:type="pct"/>
        <w:tblInd w:w="562" w:type="dxa"/>
        <w:tblLook w:val="01A0" w:firstRow="1" w:lastRow="0" w:firstColumn="1" w:lastColumn="1" w:noHBand="0" w:noVBand="0"/>
      </w:tblPr>
      <w:tblGrid>
        <w:gridCol w:w="1789"/>
        <w:gridCol w:w="2149"/>
        <w:gridCol w:w="2304"/>
        <w:gridCol w:w="2311"/>
      </w:tblGrid>
      <w:tr w:rsidR="00600698" w:rsidRPr="00600698" w14:paraId="1AD4495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B4A96B" w14:textId="77777777" w:rsidR="00977633" w:rsidRPr="00600698" w:rsidRDefault="00977633" w:rsidP="00D944CB">
            <w:pPr>
              <w:pStyle w:val="TableText"/>
              <w:rPr>
                <w:sz w:val="18"/>
                <w:szCs w:val="18"/>
              </w:rPr>
            </w:pPr>
            <w:r w:rsidRPr="00600698">
              <w:rPr>
                <w:sz w:val="18"/>
                <w:szCs w:val="18"/>
              </w:rPr>
              <w:t>Table S3.4 Monitoring points</w:t>
            </w:r>
          </w:p>
        </w:tc>
      </w:tr>
      <w:tr w:rsidR="00600698" w:rsidRPr="00600698" w14:paraId="4509C070"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5D0F1FF1" w14:textId="77777777" w:rsidR="00977633" w:rsidRPr="00600698" w:rsidRDefault="00977633" w:rsidP="00926B5E">
            <w:pPr>
              <w:pStyle w:val="TableText"/>
              <w:rPr>
                <w:sz w:val="18"/>
                <w:szCs w:val="18"/>
              </w:rPr>
            </w:pPr>
            <w:r w:rsidRPr="00600698">
              <w:rPr>
                <w:sz w:val="18"/>
                <w:szCs w:val="18"/>
              </w:rPr>
              <w:t>Effluent and discharge point</w:t>
            </w:r>
          </w:p>
        </w:tc>
        <w:tc>
          <w:tcPr>
            <w:tcW w:w="1256" w:type="pct"/>
          </w:tcPr>
          <w:p w14:paraId="2849525E" w14:textId="77777777" w:rsidR="00977633" w:rsidRPr="00600698" w:rsidRDefault="00977633" w:rsidP="00926B5E">
            <w:pPr>
              <w:pStyle w:val="TableText"/>
              <w:rPr>
                <w:sz w:val="18"/>
                <w:szCs w:val="18"/>
              </w:rPr>
            </w:pPr>
            <w:r w:rsidRPr="00600698">
              <w:rPr>
                <w:sz w:val="18"/>
                <w:szCs w:val="18"/>
              </w:rPr>
              <w:t>Monitoring type</w:t>
            </w:r>
          </w:p>
        </w:tc>
        <w:tc>
          <w:tcPr>
            <w:tcW w:w="1347" w:type="pct"/>
          </w:tcPr>
          <w:p w14:paraId="1FE9B69E" w14:textId="77777777" w:rsidR="00977633" w:rsidRPr="00600698" w:rsidRDefault="00977633" w:rsidP="00926B5E">
            <w:pPr>
              <w:pStyle w:val="TableText"/>
              <w:rPr>
                <w:sz w:val="18"/>
                <w:szCs w:val="18"/>
              </w:rPr>
            </w:pPr>
            <w:r w:rsidRPr="00600698">
              <w:rPr>
                <w:sz w:val="18"/>
                <w:szCs w:val="18"/>
              </w:rPr>
              <w:t>Monitoring point NGR</w:t>
            </w:r>
          </w:p>
        </w:tc>
        <w:tc>
          <w:tcPr>
            <w:tcW w:w="1351" w:type="pct"/>
          </w:tcPr>
          <w:p w14:paraId="640F9666" w14:textId="77777777" w:rsidR="00977633" w:rsidRPr="00600698" w:rsidRDefault="00977633" w:rsidP="00926B5E">
            <w:pPr>
              <w:pStyle w:val="TableText"/>
              <w:rPr>
                <w:sz w:val="18"/>
                <w:szCs w:val="18"/>
              </w:rPr>
            </w:pPr>
            <w:r w:rsidRPr="00600698">
              <w:rPr>
                <w:sz w:val="18"/>
                <w:szCs w:val="18"/>
              </w:rPr>
              <w:t>Monitoring point reference</w:t>
            </w:r>
          </w:p>
        </w:tc>
      </w:tr>
      <w:tr w:rsidR="00600698" w:rsidRPr="00600698" w14:paraId="6A401C9E" w14:textId="77777777" w:rsidTr="00A05173">
        <w:trPr>
          <w:cantSplit/>
        </w:trPr>
        <w:tc>
          <w:tcPr>
            <w:tcW w:w="1046" w:type="pct"/>
            <w:vMerge w:val="restart"/>
          </w:tcPr>
          <w:p w14:paraId="22286C6B" w14:textId="1849BEF8" w:rsidR="00977633" w:rsidRPr="00600698" w:rsidRDefault="00631FC6" w:rsidP="00164190">
            <w:pPr>
              <w:pStyle w:val="TableText"/>
              <w:rPr>
                <w:rStyle w:val="Blue"/>
                <w:rFonts w:ascii="Arial" w:hAnsi="Arial"/>
                <w:color w:val="auto"/>
                <w:sz w:val="18"/>
                <w:szCs w:val="18"/>
              </w:rPr>
            </w:pPr>
            <w:r w:rsidRPr="00600698">
              <w:rPr>
                <w:rStyle w:val="Blue"/>
                <w:color w:val="auto"/>
                <w:sz w:val="18"/>
                <w:szCs w:val="18"/>
              </w:rPr>
              <w:t xml:space="preserve">A1 </w:t>
            </w:r>
            <w:r w:rsidR="003657C1" w:rsidRPr="00600698">
              <w:rPr>
                <w:rStyle w:val="Blue"/>
                <w:color w:val="auto"/>
                <w:sz w:val="18"/>
                <w:szCs w:val="18"/>
              </w:rPr>
              <w:t>Settled storm sewage via Settled Storm Discharge Point</w:t>
            </w:r>
          </w:p>
        </w:tc>
        <w:tc>
          <w:tcPr>
            <w:tcW w:w="1256" w:type="pct"/>
          </w:tcPr>
          <w:p w14:paraId="03D415A6" w14:textId="77777777" w:rsidR="00977633" w:rsidRPr="00600698" w:rsidRDefault="00977633" w:rsidP="000A07C9">
            <w:pPr>
              <w:pStyle w:val="TableText"/>
              <w:rPr>
                <w:rStyle w:val="Blue"/>
                <w:rFonts w:ascii="Arial" w:hAnsi="Arial"/>
                <w:color w:val="auto"/>
                <w:sz w:val="18"/>
                <w:szCs w:val="18"/>
              </w:rPr>
            </w:pPr>
            <w:r w:rsidRPr="00600698">
              <w:rPr>
                <w:rStyle w:val="Blue"/>
                <w:color w:val="auto"/>
                <w:sz w:val="18"/>
                <w:szCs w:val="18"/>
              </w:rPr>
              <w:t>Settled storm effluent sampling</w:t>
            </w:r>
          </w:p>
        </w:tc>
        <w:tc>
          <w:tcPr>
            <w:tcW w:w="1347" w:type="pct"/>
          </w:tcPr>
          <w:p w14:paraId="7A4F2D6F" w14:textId="16969227" w:rsidR="00977633" w:rsidRPr="00600698" w:rsidRDefault="00A01FA9" w:rsidP="00A05173">
            <w:pPr>
              <w:pStyle w:val="TableText"/>
              <w:rPr>
                <w:rStyle w:val="Blue"/>
                <w:color w:val="auto"/>
                <w:sz w:val="18"/>
                <w:szCs w:val="18"/>
              </w:rPr>
            </w:pPr>
            <w:r w:rsidRPr="00600698">
              <w:rPr>
                <w:rStyle w:val="Blue"/>
                <w:color w:val="auto"/>
                <w:sz w:val="18"/>
                <w:szCs w:val="18"/>
              </w:rPr>
              <w:t>SN</w:t>
            </w:r>
            <w:r w:rsidR="003E59D5" w:rsidRPr="00600698">
              <w:rPr>
                <w:rStyle w:val="Blue"/>
                <w:color w:val="auto"/>
                <w:sz w:val="18"/>
                <w:szCs w:val="18"/>
              </w:rPr>
              <w:t xml:space="preserve"> </w:t>
            </w:r>
            <w:r w:rsidRPr="00600698">
              <w:rPr>
                <w:rStyle w:val="Blue"/>
                <w:color w:val="auto"/>
                <w:sz w:val="18"/>
                <w:szCs w:val="18"/>
              </w:rPr>
              <w:t>58215</w:t>
            </w:r>
            <w:r w:rsidR="003E59D5" w:rsidRPr="00600698">
              <w:rPr>
                <w:rStyle w:val="Blue"/>
                <w:color w:val="auto"/>
                <w:sz w:val="18"/>
                <w:szCs w:val="18"/>
              </w:rPr>
              <w:t xml:space="preserve"> </w:t>
            </w:r>
            <w:r w:rsidRPr="00600698">
              <w:rPr>
                <w:rStyle w:val="Blue"/>
                <w:color w:val="auto"/>
                <w:sz w:val="18"/>
                <w:szCs w:val="18"/>
              </w:rPr>
              <w:t>81341</w:t>
            </w:r>
          </w:p>
        </w:tc>
        <w:tc>
          <w:tcPr>
            <w:tcW w:w="1351" w:type="pct"/>
          </w:tcPr>
          <w:p w14:paraId="4A8EFB00" w14:textId="77777777" w:rsidR="00977633" w:rsidRPr="00600698" w:rsidRDefault="00977633" w:rsidP="0045495C">
            <w:pPr>
              <w:pStyle w:val="TableText"/>
              <w:rPr>
                <w:rStyle w:val="Blue"/>
                <w:color w:val="auto"/>
                <w:sz w:val="18"/>
                <w:szCs w:val="18"/>
              </w:rPr>
            </w:pPr>
            <w:r w:rsidRPr="00600698">
              <w:rPr>
                <w:rStyle w:val="Blue"/>
                <w:rFonts w:ascii="Arial" w:hAnsi="Arial"/>
                <w:color w:val="auto"/>
                <w:sz w:val="18"/>
                <w:szCs w:val="18"/>
              </w:rPr>
              <w:t>Settled Storm Sample Point</w:t>
            </w:r>
          </w:p>
        </w:tc>
      </w:tr>
      <w:tr w:rsidR="00600698" w:rsidRPr="00600698" w14:paraId="169593BF" w14:textId="77777777" w:rsidTr="00A05173">
        <w:trPr>
          <w:cantSplit/>
        </w:trPr>
        <w:tc>
          <w:tcPr>
            <w:tcW w:w="1046" w:type="pct"/>
            <w:vMerge/>
          </w:tcPr>
          <w:p w14:paraId="3896CFA3" w14:textId="77777777" w:rsidR="00977633" w:rsidRPr="00600698" w:rsidRDefault="00977633" w:rsidP="00C96847">
            <w:pPr>
              <w:pStyle w:val="TableText"/>
              <w:rPr>
                <w:rStyle w:val="Blue"/>
                <w:rFonts w:ascii="Arial" w:hAnsi="Arial"/>
                <w:color w:val="auto"/>
                <w:sz w:val="18"/>
                <w:szCs w:val="18"/>
              </w:rPr>
            </w:pPr>
          </w:p>
        </w:tc>
        <w:tc>
          <w:tcPr>
            <w:tcW w:w="1256" w:type="pct"/>
          </w:tcPr>
          <w:p w14:paraId="266820A4" w14:textId="0CB9C495" w:rsidR="00977633" w:rsidRPr="00600698" w:rsidRDefault="00977633" w:rsidP="00DB27A9">
            <w:pPr>
              <w:pStyle w:val="TableText"/>
              <w:rPr>
                <w:rStyle w:val="Blue"/>
                <w:color w:val="auto"/>
                <w:sz w:val="18"/>
                <w:szCs w:val="18"/>
              </w:rPr>
            </w:pPr>
            <w:r w:rsidRPr="00600698">
              <w:rPr>
                <w:rStyle w:val="Blue"/>
                <w:color w:val="auto"/>
                <w:sz w:val="18"/>
                <w:szCs w:val="18"/>
              </w:rPr>
              <w:t>Event duration monitoring</w:t>
            </w:r>
          </w:p>
        </w:tc>
        <w:tc>
          <w:tcPr>
            <w:tcW w:w="1347" w:type="pct"/>
            <w:shd w:val="clear" w:color="auto" w:fill="auto"/>
          </w:tcPr>
          <w:p w14:paraId="03B9075A" w14:textId="77777777" w:rsidR="00977633" w:rsidRPr="00600698" w:rsidRDefault="00977633" w:rsidP="00A05173">
            <w:pPr>
              <w:pStyle w:val="TableText"/>
              <w:rPr>
                <w:rStyle w:val="Blue"/>
                <w:color w:val="auto"/>
                <w:sz w:val="18"/>
                <w:szCs w:val="18"/>
              </w:rPr>
            </w:pPr>
            <w:r w:rsidRPr="00600698">
              <w:rPr>
                <w:noProof/>
                <w:sz w:val="18"/>
                <w:szCs w:val="18"/>
              </w:rPr>
              <w:t>SN 58208 81351</w:t>
            </w:r>
          </w:p>
        </w:tc>
        <w:tc>
          <w:tcPr>
            <w:tcW w:w="1351" w:type="pct"/>
          </w:tcPr>
          <w:p w14:paraId="6C5BBE04" w14:textId="77777777" w:rsidR="00977633" w:rsidRPr="00600698" w:rsidRDefault="00977633" w:rsidP="00C96847">
            <w:pPr>
              <w:pStyle w:val="TableText"/>
              <w:rPr>
                <w:rStyle w:val="Blue"/>
                <w:rFonts w:ascii="Arial" w:hAnsi="Arial"/>
                <w:color w:val="auto"/>
                <w:sz w:val="18"/>
                <w:szCs w:val="18"/>
              </w:rPr>
            </w:pPr>
            <w:r w:rsidRPr="00600698">
              <w:rPr>
                <w:rStyle w:val="Blue"/>
                <w:rFonts w:ascii="Arial" w:hAnsi="Arial"/>
                <w:color w:val="auto"/>
                <w:sz w:val="18"/>
                <w:szCs w:val="18"/>
              </w:rPr>
              <w:t>Settled Storm to Environment EDM Monitoring Point</w:t>
            </w:r>
          </w:p>
        </w:tc>
      </w:tr>
      <w:tr w:rsidR="00600698" w:rsidRPr="00600698" w14:paraId="10FDC388" w14:textId="77777777" w:rsidTr="00A05173">
        <w:trPr>
          <w:cantSplit/>
        </w:trPr>
        <w:tc>
          <w:tcPr>
            <w:tcW w:w="1046" w:type="pct"/>
            <w:vMerge/>
          </w:tcPr>
          <w:p w14:paraId="0351B645" w14:textId="77777777" w:rsidR="00977633" w:rsidRPr="00600698" w:rsidRDefault="00977633" w:rsidP="00C96847">
            <w:pPr>
              <w:pStyle w:val="TableText"/>
              <w:rPr>
                <w:rStyle w:val="Blue"/>
                <w:rFonts w:ascii="Arial" w:hAnsi="Arial"/>
                <w:color w:val="auto"/>
                <w:sz w:val="18"/>
                <w:szCs w:val="18"/>
              </w:rPr>
            </w:pPr>
          </w:p>
        </w:tc>
        <w:tc>
          <w:tcPr>
            <w:tcW w:w="1256" w:type="pct"/>
          </w:tcPr>
          <w:p w14:paraId="70CA2B29" w14:textId="77777777" w:rsidR="00977633" w:rsidRPr="00600698" w:rsidRDefault="00977633" w:rsidP="00C96847">
            <w:pPr>
              <w:pStyle w:val="TableText"/>
              <w:rPr>
                <w:rStyle w:val="Blue"/>
                <w:color w:val="auto"/>
                <w:sz w:val="18"/>
                <w:szCs w:val="18"/>
              </w:rPr>
            </w:pPr>
            <w:r w:rsidRPr="00600698">
              <w:rPr>
                <w:rStyle w:val="Blue"/>
                <w:color w:val="auto"/>
                <w:sz w:val="18"/>
                <w:szCs w:val="18"/>
              </w:rPr>
              <w:t>Flow passed forward monitoring</w:t>
            </w:r>
          </w:p>
        </w:tc>
        <w:tc>
          <w:tcPr>
            <w:tcW w:w="1347" w:type="pct"/>
            <w:shd w:val="clear" w:color="auto" w:fill="auto"/>
          </w:tcPr>
          <w:p w14:paraId="2ED29230" w14:textId="5C435FCD" w:rsidR="00977633" w:rsidRPr="00600698" w:rsidRDefault="00F25128" w:rsidP="00C96847">
            <w:pPr>
              <w:pStyle w:val="TableText"/>
              <w:rPr>
                <w:rStyle w:val="Blue"/>
                <w:color w:val="auto"/>
                <w:sz w:val="18"/>
                <w:szCs w:val="18"/>
              </w:rPr>
            </w:pPr>
            <w:r w:rsidRPr="00600698">
              <w:rPr>
                <w:rStyle w:val="Blue"/>
                <w:color w:val="auto"/>
                <w:sz w:val="18"/>
                <w:szCs w:val="18"/>
              </w:rPr>
              <w:t>SN 60555 80125</w:t>
            </w:r>
          </w:p>
        </w:tc>
        <w:tc>
          <w:tcPr>
            <w:tcW w:w="1351" w:type="pct"/>
          </w:tcPr>
          <w:p w14:paraId="5F3F0DB5" w14:textId="77777777" w:rsidR="00977633" w:rsidRPr="00600698" w:rsidRDefault="00977633" w:rsidP="00C96847">
            <w:pPr>
              <w:pStyle w:val="TableText"/>
              <w:rPr>
                <w:rStyle w:val="Blue"/>
                <w:rFonts w:ascii="Arial" w:hAnsi="Arial"/>
                <w:color w:val="auto"/>
                <w:sz w:val="18"/>
                <w:szCs w:val="18"/>
              </w:rPr>
            </w:pPr>
            <w:r w:rsidRPr="00600698">
              <w:rPr>
                <w:rStyle w:val="Blue"/>
                <w:rFonts w:ascii="Arial" w:hAnsi="Arial"/>
                <w:color w:val="auto"/>
                <w:sz w:val="18"/>
                <w:szCs w:val="18"/>
              </w:rPr>
              <w:t>MCERTS FPF Monitoring Point</w:t>
            </w:r>
          </w:p>
        </w:tc>
      </w:tr>
      <w:tr w:rsidR="00600698" w:rsidRPr="00600698" w14:paraId="3B3F6678" w14:textId="77777777" w:rsidTr="00A05173">
        <w:trPr>
          <w:cantSplit/>
        </w:trPr>
        <w:tc>
          <w:tcPr>
            <w:tcW w:w="1046" w:type="pct"/>
            <w:vMerge/>
          </w:tcPr>
          <w:p w14:paraId="7242E5A9" w14:textId="77777777" w:rsidR="00977633" w:rsidRPr="00600698" w:rsidRDefault="00977633" w:rsidP="00C96847">
            <w:pPr>
              <w:pStyle w:val="TableText"/>
              <w:rPr>
                <w:rStyle w:val="Blue"/>
                <w:rFonts w:ascii="Arial" w:hAnsi="Arial"/>
                <w:color w:val="auto"/>
                <w:sz w:val="18"/>
                <w:szCs w:val="18"/>
              </w:rPr>
            </w:pPr>
          </w:p>
        </w:tc>
        <w:tc>
          <w:tcPr>
            <w:tcW w:w="1256" w:type="pct"/>
            <w:shd w:val="clear" w:color="auto" w:fill="auto"/>
          </w:tcPr>
          <w:p w14:paraId="0B717983" w14:textId="77777777" w:rsidR="00977633" w:rsidRPr="00600698" w:rsidRDefault="00977633" w:rsidP="00C96847">
            <w:pPr>
              <w:pStyle w:val="TableText"/>
              <w:rPr>
                <w:rStyle w:val="Blue"/>
                <w:color w:val="auto"/>
                <w:sz w:val="18"/>
                <w:szCs w:val="18"/>
              </w:rPr>
            </w:pPr>
            <w:r w:rsidRPr="00600698">
              <w:rPr>
                <w:rStyle w:val="Blue"/>
                <w:color w:val="auto"/>
                <w:sz w:val="18"/>
                <w:szCs w:val="18"/>
              </w:rPr>
              <w:t xml:space="preserve">Overflow operation (into storm storage) monitoring </w:t>
            </w:r>
          </w:p>
        </w:tc>
        <w:tc>
          <w:tcPr>
            <w:tcW w:w="1347" w:type="pct"/>
            <w:shd w:val="clear" w:color="auto" w:fill="auto"/>
          </w:tcPr>
          <w:p w14:paraId="1B4F4679" w14:textId="77777777" w:rsidR="00977633" w:rsidRPr="00600698" w:rsidRDefault="00977633" w:rsidP="00C96847">
            <w:pPr>
              <w:pStyle w:val="TableText"/>
              <w:rPr>
                <w:rStyle w:val="Blue"/>
                <w:color w:val="auto"/>
                <w:sz w:val="18"/>
                <w:szCs w:val="18"/>
              </w:rPr>
            </w:pPr>
            <w:r w:rsidRPr="00600698">
              <w:rPr>
                <w:noProof/>
                <w:sz w:val="18"/>
                <w:szCs w:val="18"/>
              </w:rPr>
              <w:t>SN 58219 81354</w:t>
            </w:r>
          </w:p>
        </w:tc>
        <w:tc>
          <w:tcPr>
            <w:tcW w:w="1351" w:type="pct"/>
            <w:shd w:val="clear" w:color="auto" w:fill="auto"/>
          </w:tcPr>
          <w:p w14:paraId="4B4F460E" w14:textId="77777777" w:rsidR="00977633" w:rsidRPr="00600698" w:rsidRDefault="00977633" w:rsidP="00C96847">
            <w:pPr>
              <w:pStyle w:val="TableText"/>
              <w:rPr>
                <w:rStyle w:val="Blue"/>
                <w:rFonts w:ascii="Arial" w:hAnsi="Arial"/>
                <w:color w:val="auto"/>
                <w:sz w:val="18"/>
                <w:szCs w:val="18"/>
              </w:rPr>
            </w:pPr>
            <w:r w:rsidRPr="00600698">
              <w:rPr>
                <w:rStyle w:val="Blue"/>
                <w:color w:val="auto"/>
                <w:sz w:val="18"/>
                <w:szCs w:val="18"/>
              </w:rPr>
              <w:t>EDM to Storm Tank Monitoring Point</w:t>
            </w:r>
          </w:p>
        </w:tc>
      </w:tr>
      <w:tr w:rsidR="009C64F6" w:rsidRPr="004921D8" w14:paraId="4BF46F7F" w14:textId="77777777" w:rsidTr="00A05173">
        <w:trPr>
          <w:cantSplit/>
        </w:trPr>
        <w:tc>
          <w:tcPr>
            <w:tcW w:w="1046" w:type="pct"/>
            <w:vMerge w:val="restart"/>
          </w:tcPr>
          <w:p w14:paraId="314E99C9" w14:textId="63C55056" w:rsidR="009C64F6" w:rsidRPr="009C6BA8" w:rsidRDefault="009C64F6" w:rsidP="009F689C">
            <w:pPr>
              <w:pStyle w:val="TableText"/>
              <w:rPr>
                <w:rStyle w:val="Blue"/>
                <w:rFonts w:ascii="Arial" w:hAnsi="Arial"/>
                <w:color w:val="000000" w:themeColor="text1"/>
                <w:sz w:val="18"/>
                <w:szCs w:val="18"/>
              </w:rPr>
            </w:pPr>
            <w:r w:rsidRPr="00F75300">
              <w:rPr>
                <w:rStyle w:val="Blue"/>
                <w:rFonts w:ascii="Arial" w:hAnsi="Arial"/>
                <w:color w:val="000000" w:themeColor="text1"/>
                <w:sz w:val="18"/>
                <w:szCs w:val="18"/>
              </w:rPr>
              <w:t xml:space="preserve">A2 </w:t>
            </w:r>
            <w:r>
              <w:rPr>
                <w:rStyle w:val="Blue"/>
                <w:rFonts w:ascii="Arial" w:hAnsi="Arial"/>
                <w:color w:val="000000" w:themeColor="text1"/>
                <w:sz w:val="18"/>
                <w:szCs w:val="18"/>
              </w:rPr>
              <w:t>Storm sewage via Storm Discharge Point</w:t>
            </w:r>
          </w:p>
        </w:tc>
        <w:tc>
          <w:tcPr>
            <w:tcW w:w="1256" w:type="pct"/>
          </w:tcPr>
          <w:p w14:paraId="2F6E9341" w14:textId="529C4EAD" w:rsidR="009C64F6" w:rsidRPr="009C6BA8" w:rsidRDefault="009C64F6" w:rsidP="009F689C">
            <w:pPr>
              <w:pStyle w:val="TableText"/>
              <w:rPr>
                <w:rStyle w:val="Blue"/>
                <w:rFonts w:ascii="Arial" w:hAnsi="Arial"/>
                <w:color w:val="000000" w:themeColor="text1"/>
                <w:sz w:val="18"/>
                <w:szCs w:val="18"/>
              </w:rPr>
            </w:pPr>
            <w:r w:rsidRPr="00BE0220">
              <w:rPr>
                <w:sz w:val="18"/>
                <w:szCs w:val="18"/>
              </w:rPr>
              <w:t>Effluent sampling</w:t>
            </w:r>
          </w:p>
        </w:tc>
        <w:tc>
          <w:tcPr>
            <w:tcW w:w="1347" w:type="pct"/>
          </w:tcPr>
          <w:p w14:paraId="4013F948" w14:textId="51832095" w:rsidR="009C64F6" w:rsidRPr="00BB4A0A" w:rsidRDefault="009C64F6" w:rsidP="009F689C">
            <w:pPr>
              <w:pStyle w:val="TableText"/>
              <w:rPr>
                <w:noProof/>
                <w:color w:val="FF0000" w:themeColor="accent1"/>
              </w:rPr>
            </w:pPr>
            <w:r w:rsidRPr="00E93887">
              <w:rPr>
                <w:bCs/>
                <w:noProof/>
                <w:sz w:val="18"/>
                <w:szCs w:val="18"/>
              </w:rPr>
              <w:t>SN 58218 81342</w:t>
            </w:r>
          </w:p>
        </w:tc>
        <w:tc>
          <w:tcPr>
            <w:tcW w:w="1351" w:type="pct"/>
            <w:shd w:val="clear" w:color="auto" w:fill="auto"/>
          </w:tcPr>
          <w:p w14:paraId="594F22BC" w14:textId="073729CD" w:rsidR="009C64F6" w:rsidRPr="00BB6303" w:rsidRDefault="009C64F6" w:rsidP="009F689C">
            <w:pPr>
              <w:pStyle w:val="TableText"/>
              <w:rPr>
                <w:rStyle w:val="Blue"/>
                <w:color w:val="auto"/>
                <w:sz w:val="18"/>
                <w:szCs w:val="18"/>
              </w:rPr>
            </w:pPr>
            <w:r w:rsidRPr="00BB6303">
              <w:rPr>
                <w:rStyle w:val="Blue"/>
                <w:color w:val="auto"/>
                <w:sz w:val="18"/>
                <w:szCs w:val="18"/>
              </w:rPr>
              <w:t>Storm Sample Point</w:t>
            </w:r>
          </w:p>
        </w:tc>
      </w:tr>
      <w:tr w:rsidR="009C64F6" w:rsidRPr="004921D8" w14:paraId="7D67DB27" w14:textId="77777777" w:rsidTr="00A05173">
        <w:trPr>
          <w:cantSplit/>
        </w:trPr>
        <w:tc>
          <w:tcPr>
            <w:tcW w:w="1046" w:type="pct"/>
            <w:vMerge/>
          </w:tcPr>
          <w:p w14:paraId="11DDED74" w14:textId="77777777" w:rsidR="009C64F6" w:rsidRPr="009C6BA8" w:rsidRDefault="009C64F6" w:rsidP="009F689C">
            <w:pPr>
              <w:pStyle w:val="TableText"/>
              <w:rPr>
                <w:rStyle w:val="Blue"/>
                <w:rFonts w:ascii="Arial" w:hAnsi="Arial"/>
                <w:color w:val="000000" w:themeColor="text1"/>
                <w:sz w:val="18"/>
                <w:szCs w:val="18"/>
              </w:rPr>
            </w:pPr>
          </w:p>
        </w:tc>
        <w:tc>
          <w:tcPr>
            <w:tcW w:w="1256" w:type="pct"/>
          </w:tcPr>
          <w:p w14:paraId="09EB2B19" w14:textId="2E85D6E3" w:rsidR="009C64F6" w:rsidRPr="009C6BA8" w:rsidRDefault="009C64F6" w:rsidP="009F689C">
            <w:pPr>
              <w:pStyle w:val="TableText"/>
              <w:rPr>
                <w:rStyle w:val="Blue"/>
                <w:rFonts w:ascii="Arial" w:hAnsi="Arial"/>
                <w:color w:val="000000" w:themeColor="text1"/>
                <w:sz w:val="18"/>
                <w:szCs w:val="18"/>
              </w:rPr>
            </w:pPr>
            <w:r w:rsidRPr="00BE0220">
              <w:rPr>
                <w:sz w:val="18"/>
                <w:szCs w:val="18"/>
              </w:rPr>
              <w:t>Event duration monitoring</w:t>
            </w:r>
          </w:p>
        </w:tc>
        <w:tc>
          <w:tcPr>
            <w:tcW w:w="1347" w:type="pct"/>
          </w:tcPr>
          <w:p w14:paraId="1DE11B27" w14:textId="5F918560" w:rsidR="009C64F6" w:rsidRPr="00BB4A0A" w:rsidRDefault="009C64F6" w:rsidP="009F689C">
            <w:pPr>
              <w:pStyle w:val="TableText"/>
              <w:rPr>
                <w:noProof/>
                <w:color w:val="FF0000" w:themeColor="accent1"/>
              </w:rPr>
            </w:pPr>
            <w:r w:rsidRPr="00E93887">
              <w:rPr>
                <w:bCs/>
                <w:noProof/>
                <w:sz w:val="18"/>
                <w:szCs w:val="18"/>
              </w:rPr>
              <w:t>SN 58218 81342</w:t>
            </w:r>
          </w:p>
        </w:tc>
        <w:tc>
          <w:tcPr>
            <w:tcW w:w="1351" w:type="pct"/>
            <w:shd w:val="clear" w:color="auto" w:fill="auto"/>
          </w:tcPr>
          <w:p w14:paraId="5FDB5C11" w14:textId="5E5DE39F" w:rsidR="009C64F6" w:rsidRPr="00BB6303" w:rsidRDefault="009C64F6" w:rsidP="00FA6F7B">
            <w:pPr>
              <w:pStyle w:val="TableText"/>
              <w:rPr>
                <w:rStyle w:val="Blue"/>
                <w:color w:val="auto"/>
                <w:sz w:val="18"/>
                <w:szCs w:val="18"/>
              </w:rPr>
            </w:pPr>
            <w:r w:rsidRPr="00BB6303">
              <w:rPr>
                <w:rStyle w:val="Blue"/>
                <w:color w:val="auto"/>
                <w:sz w:val="18"/>
                <w:szCs w:val="18"/>
              </w:rPr>
              <w:t xml:space="preserve">Storm to Environment EDM Monitoring Point </w:t>
            </w:r>
          </w:p>
        </w:tc>
      </w:tr>
      <w:tr w:rsidR="00CE235E" w:rsidRPr="004921D8" w14:paraId="2732E209" w14:textId="77777777" w:rsidTr="00A05173">
        <w:trPr>
          <w:cantSplit/>
        </w:trPr>
        <w:tc>
          <w:tcPr>
            <w:tcW w:w="1046" w:type="pct"/>
          </w:tcPr>
          <w:p w14:paraId="2B7C1D75" w14:textId="0937DBC7" w:rsidR="00CE235E" w:rsidRPr="00815D01" w:rsidRDefault="00CE235E" w:rsidP="00CE235E">
            <w:pPr>
              <w:pStyle w:val="TableText"/>
              <w:rPr>
                <w:rStyle w:val="Blue"/>
                <w:rFonts w:ascii="Arial" w:hAnsi="Arial"/>
                <w:color w:val="auto"/>
                <w:sz w:val="18"/>
                <w:szCs w:val="18"/>
              </w:rPr>
            </w:pPr>
            <w:r w:rsidRPr="00BB6303">
              <w:rPr>
                <w:rStyle w:val="Blue"/>
                <w:rFonts w:ascii="Arial" w:hAnsi="Arial"/>
                <w:color w:val="auto"/>
                <w:sz w:val="18"/>
                <w:szCs w:val="18"/>
              </w:rPr>
              <w:t>A</w:t>
            </w:r>
            <w:r w:rsidR="003657C1" w:rsidRPr="00BB6303">
              <w:rPr>
                <w:rStyle w:val="Blue"/>
                <w:rFonts w:ascii="Arial" w:hAnsi="Arial"/>
                <w:color w:val="auto"/>
                <w:sz w:val="18"/>
                <w:szCs w:val="18"/>
              </w:rPr>
              <w:t>3</w:t>
            </w:r>
            <w:r w:rsidRPr="00BB6303">
              <w:rPr>
                <w:rStyle w:val="Blue"/>
                <w:rFonts w:ascii="Arial" w:hAnsi="Arial"/>
                <w:color w:val="auto"/>
                <w:sz w:val="18"/>
                <w:szCs w:val="18"/>
              </w:rPr>
              <w:t xml:space="preserve"> S</w:t>
            </w:r>
            <w:r w:rsidR="00247E0B" w:rsidRPr="00BB6303">
              <w:rPr>
                <w:rStyle w:val="Blue"/>
                <w:rFonts w:ascii="Arial" w:hAnsi="Arial"/>
                <w:color w:val="auto"/>
                <w:sz w:val="18"/>
                <w:szCs w:val="18"/>
              </w:rPr>
              <w:t>e</w:t>
            </w:r>
            <w:r w:rsidRPr="00BB6303">
              <w:rPr>
                <w:rStyle w:val="Blue"/>
                <w:rFonts w:ascii="Arial" w:hAnsi="Arial"/>
                <w:color w:val="auto"/>
                <w:sz w:val="18"/>
                <w:szCs w:val="18"/>
              </w:rPr>
              <w:t xml:space="preserve">wage in an emergency via </w:t>
            </w:r>
            <w:r w:rsidR="00B32FAE">
              <w:rPr>
                <w:rStyle w:val="Blue"/>
                <w:rFonts w:ascii="Arial" w:hAnsi="Arial"/>
                <w:color w:val="auto"/>
                <w:sz w:val="18"/>
                <w:szCs w:val="18"/>
              </w:rPr>
              <w:t>Emergency Overflow Discharge Point</w:t>
            </w:r>
          </w:p>
        </w:tc>
        <w:tc>
          <w:tcPr>
            <w:tcW w:w="1256" w:type="pct"/>
          </w:tcPr>
          <w:p w14:paraId="5382D8C3" w14:textId="48330836" w:rsidR="00CE235E" w:rsidRPr="00580228" w:rsidRDefault="00CE235E" w:rsidP="00CE235E">
            <w:pPr>
              <w:pStyle w:val="TableText"/>
              <w:rPr>
                <w:rStyle w:val="Blue"/>
                <w:sz w:val="18"/>
                <w:szCs w:val="18"/>
              </w:rPr>
            </w:pPr>
            <w:r w:rsidRPr="00BE0220">
              <w:rPr>
                <w:rStyle w:val="Blue"/>
                <w:rFonts w:ascii="Arial" w:hAnsi="Arial"/>
                <w:color w:val="auto"/>
                <w:sz w:val="18"/>
                <w:szCs w:val="18"/>
              </w:rPr>
              <w:t>Effluent sampling</w:t>
            </w:r>
          </w:p>
        </w:tc>
        <w:tc>
          <w:tcPr>
            <w:tcW w:w="1347" w:type="pct"/>
          </w:tcPr>
          <w:p w14:paraId="5DC280B6" w14:textId="654AAEB7" w:rsidR="00CE235E" w:rsidRPr="00580228" w:rsidRDefault="00CE235E" w:rsidP="00CE235E">
            <w:pPr>
              <w:pStyle w:val="TableText"/>
              <w:rPr>
                <w:rStyle w:val="Blue"/>
                <w:color w:val="FF0000"/>
                <w:sz w:val="18"/>
                <w:szCs w:val="18"/>
              </w:rPr>
            </w:pPr>
            <w:r w:rsidRPr="006E35BF">
              <w:rPr>
                <w:noProof/>
                <w:sz w:val="18"/>
                <w:szCs w:val="18"/>
              </w:rPr>
              <w:t>SN 58226 81347</w:t>
            </w:r>
          </w:p>
        </w:tc>
        <w:tc>
          <w:tcPr>
            <w:tcW w:w="1351" w:type="pct"/>
            <w:shd w:val="clear" w:color="auto" w:fill="auto"/>
          </w:tcPr>
          <w:p w14:paraId="09D0B816" w14:textId="77777777" w:rsidR="00CE235E" w:rsidRPr="00BB6303" w:rsidRDefault="00CE235E" w:rsidP="00CE235E">
            <w:pPr>
              <w:pStyle w:val="TableText"/>
              <w:rPr>
                <w:rStyle w:val="Blue"/>
                <w:color w:val="auto"/>
                <w:sz w:val="18"/>
                <w:szCs w:val="18"/>
              </w:rPr>
            </w:pPr>
            <w:r w:rsidRPr="00BB6303">
              <w:rPr>
                <w:rStyle w:val="Blue"/>
                <w:color w:val="auto"/>
                <w:sz w:val="18"/>
                <w:szCs w:val="18"/>
              </w:rPr>
              <w:t>Emergency Sample Point</w:t>
            </w:r>
          </w:p>
        </w:tc>
      </w:tr>
    </w:tbl>
    <w:p w14:paraId="66163607" w14:textId="77777777" w:rsidR="00977633" w:rsidRPr="000A07C9" w:rsidRDefault="00977633" w:rsidP="00E46E9B">
      <w:pPr>
        <w:ind w:left="567"/>
      </w:pPr>
    </w:p>
    <w:p w14:paraId="7D23A4AC" w14:textId="77777777" w:rsidR="00977633" w:rsidRDefault="00977633">
      <w:pPr>
        <w:spacing w:before="0" w:after="0" w:line="240" w:lineRule="auto"/>
        <w:rPr>
          <w:rFonts w:asciiTheme="majorHAnsi" w:eastAsiaTheme="majorEastAsia" w:hAnsiTheme="majorHAnsi" w:cstheme="majorBidi"/>
          <w:b/>
          <w:bCs/>
          <w:sz w:val="36"/>
          <w:szCs w:val="28"/>
        </w:rPr>
      </w:pPr>
      <w:r>
        <w:br w:type="page"/>
      </w:r>
    </w:p>
    <w:p w14:paraId="5B715D88" w14:textId="77777777" w:rsidR="00977633" w:rsidRDefault="00977633" w:rsidP="00A05173">
      <w:pPr>
        <w:pStyle w:val="Heading1"/>
        <w:spacing w:before="240" w:after="240"/>
        <w:ind w:left="567"/>
      </w:pPr>
      <w:r>
        <w:lastRenderedPageBreak/>
        <w:t xml:space="preserve">Schedule 4 </w:t>
      </w:r>
      <w:r w:rsidRPr="00926B5E">
        <w:t>–</w:t>
      </w:r>
      <w:r>
        <w:t xml:space="preserve"> Reporting</w:t>
      </w:r>
    </w:p>
    <w:p w14:paraId="271E1EC6" w14:textId="77777777" w:rsidR="00977633" w:rsidRPr="004921D8" w:rsidRDefault="0097763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276"/>
        <w:gridCol w:w="1865"/>
        <w:gridCol w:w="1679"/>
        <w:gridCol w:w="2409"/>
        <w:gridCol w:w="1258"/>
      </w:tblGrid>
      <w:tr w:rsidR="00977633" w:rsidRPr="004921D8" w14:paraId="18E7D2A3"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498F48C7" w14:textId="77777777" w:rsidR="00977633" w:rsidRPr="004921D8" w:rsidRDefault="00977633" w:rsidP="000A07C9">
            <w:pPr>
              <w:pStyle w:val="TableText"/>
              <w:rPr>
                <w:sz w:val="18"/>
                <w:szCs w:val="18"/>
              </w:rPr>
            </w:pPr>
            <w:r w:rsidRPr="004921D8">
              <w:rPr>
                <w:sz w:val="18"/>
                <w:szCs w:val="18"/>
              </w:rPr>
              <w:t>Table S4.1 Reporting of monitoring data</w:t>
            </w:r>
          </w:p>
        </w:tc>
      </w:tr>
      <w:tr w:rsidR="00977633" w:rsidRPr="004921D8" w14:paraId="05F0BDA3" w14:textId="77777777" w:rsidTr="004D19F6">
        <w:trPr>
          <w:cnfStyle w:val="100000000000" w:firstRow="1" w:lastRow="0" w:firstColumn="0" w:lastColumn="0" w:oddVBand="0" w:evenVBand="0" w:oddHBand="0" w:evenHBand="0" w:firstRowFirstColumn="0" w:firstRowLastColumn="0" w:lastRowFirstColumn="0" w:lastRowLastColumn="0"/>
          <w:cantSplit/>
          <w:tblHeader/>
        </w:trPr>
        <w:tc>
          <w:tcPr>
            <w:tcW w:w="752" w:type="pct"/>
          </w:tcPr>
          <w:p w14:paraId="1088709D" w14:textId="77777777" w:rsidR="00977633" w:rsidRPr="004921D8" w:rsidRDefault="00977633" w:rsidP="000A07C9">
            <w:pPr>
              <w:pStyle w:val="TableText"/>
              <w:rPr>
                <w:sz w:val="18"/>
                <w:szCs w:val="18"/>
              </w:rPr>
            </w:pPr>
            <w:r w:rsidRPr="00D55C1F">
              <w:rPr>
                <w:sz w:val="18"/>
                <w:szCs w:val="18"/>
              </w:rPr>
              <w:t>Activity Reference</w:t>
            </w:r>
          </w:p>
        </w:tc>
        <w:tc>
          <w:tcPr>
            <w:tcW w:w="1099" w:type="pct"/>
          </w:tcPr>
          <w:p w14:paraId="5D54EFC1" w14:textId="77777777" w:rsidR="00977633" w:rsidRPr="004921D8" w:rsidRDefault="00977633" w:rsidP="000A07C9">
            <w:pPr>
              <w:pStyle w:val="TableText"/>
              <w:rPr>
                <w:sz w:val="18"/>
                <w:szCs w:val="18"/>
              </w:rPr>
            </w:pPr>
            <w:r w:rsidRPr="004921D8">
              <w:rPr>
                <w:sz w:val="18"/>
                <w:szCs w:val="18"/>
              </w:rPr>
              <w:t>Parameter</w:t>
            </w:r>
          </w:p>
        </w:tc>
        <w:tc>
          <w:tcPr>
            <w:tcW w:w="989" w:type="pct"/>
          </w:tcPr>
          <w:p w14:paraId="7CA15913" w14:textId="0C96747D" w:rsidR="00977633" w:rsidRPr="008A3A78" w:rsidRDefault="00977633" w:rsidP="008A3A78">
            <w:pPr>
              <w:pStyle w:val="TableText"/>
              <w:rPr>
                <w:b w:val="0"/>
                <w:sz w:val="18"/>
                <w:szCs w:val="18"/>
              </w:rPr>
            </w:pPr>
            <w:r w:rsidRPr="004921D8">
              <w:rPr>
                <w:sz w:val="18"/>
                <w:szCs w:val="18"/>
              </w:rPr>
              <w:t>Monitoring point reference</w:t>
            </w:r>
          </w:p>
        </w:tc>
        <w:tc>
          <w:tcPr>
            <w:tcW w:w="1419" w:type="pct"/>
          </w:tcPr>
          <w:p w14:paraId="26DD5CA1" w14:textId="2FB42647" w:rsidR="00977633" w:rsidRPr="00A05173" w:rsidRDefault="00977633" w:rsidP="008A3A78">
            <w:pPr>
              <w:pStyle w:val="TableText"/>
              <w:rPr>
                <w:b w:val="0"/>
                <w:sz w:val="18"/>
                <w:szCs w:val="18"/>
              </w:rPr>
            </w:pPr>
            <w:r w:rsidRPr="004921D8">
              <w:rPr>
                <w:sz w:val="18"/>
                <w:szCs w:val="18"/>
              </w:rPr>
              <w:t>Reporting period</w:t>
            </w:r>
          </w:p>
        </w:tc>
        <w:tc>
          <w:tcPr>
            <w:tcW w:w="741" w:type="pct"/>
          </w:tcPr>
          <w:p w14:paraId="15374F7A" w14:textId="77777777" w:rsidR="00977633" w:rsidRPr="004921D8" w:rsidRDefault="00977633" w:rsidP="000A07C9">
            <w:pPr>
              <w:pStyle w:val="TableText"/>
              <w:rPr>
                <w:sz w:val="18"/>
                <w:szCs w:val="18"/>
              </w:rPr>
            </w:pPr>
            <w:r w:rsidRPr="004921D8">
              <w:rPr>
                <w:sz w:val="18"/>
                <w:szCs w:val="18"/>
              </w:rPr>
              <w:t>Period begins</w:t>
            </w:r>
          </w:p>
        </w:tc>
      </w:tr>
      <w:tr w:rsidR="005F7FC0" w:rsidRPr="00580228" w14:paraId="3B45B492" w14:textId="77777777" w:rsidTr="004D19F6">
        <w:trPr>
          <w:cantSplit/>
        </w:trPr>
        <w:tc>
          <w:tcPr>
            <w:tcW w:w="752" w:type="pct"/>
            <w:vMerge w:val="restart"/>
          </w:tcPr>
          <w:p w14:paraId="58A88355" w14:textId="77777777" w:rsidR="005F7FC0" w:rsidRPr="00DB2FE6" w:rsidRDefault="005F7FC0" w:rsidP="004311D8">
            <w:pPr>
              <w:pStyle w:val="TableText"/>
              <w:rPr>
                <w:rStyle w:val="Blue"/>
                <w:rFonts w:cstheme="minorHAnsi"/>
                <w:color w:val="auto"/>
                <w:sz w:val="18"/>
                <w:szCs w:val="18"/>
              </w:rPr>
            </w:pPr>
            <w:r w:rsidRPr="00DB2FE6">
              <w:rPr>
                <w:rStyle w:val="Blue"/>
                <w:rFonts w:cstheme="minorHAnsi"/>
                <w:color w:val="auto"/>
                <w:sz w:val="18"/>
                <w:szCs w:val="18"/>
              </w:rPr>
              <w:t>A1 Settled storm sewage via Settled Storm Discharge Point</w:t>
            </w:r>
          </w:p>
          <w:p w14:paraId="29137836" w14:textId="77777777" w:rsidR="005F7FC0" w:rsidRPr="00DB2FE6" w:rsidRDefault="005F7FC0" w:rsidP="004311D8">
            <w:pPr>
              <w:pStyle w:val="TableText"/>
              <w:rPr>
                <w:rStyle w:val="Blue"/>
                <w:rFonts w:cs="Arial"/>
                <w:color w:val="auto"/>
                <w:sz w:val="18"/>
                <w:szCs w:val="18"/>
              </w:rPr>
            </w:pPr>
            <w:r w:rsidRPr="00DB2FE6">
              <w:rPr>
                <w:rStyle w:val="Blue"/>
                <w:rFonts w:cs="Arial"/>
                <w:color w:val="auto"/>
                <w:sz w:val="18"/>
                <w:szCs w:val="18"/>
              </w:rPr>
              <w:t>and/or</w:t>
            </w:r>
          </w:p>
          <w:p w14:paraId="7FA7C02C" w14:textId="104A5EC6" w:rsidR="005F7FC0" w:rsidRPr="00DB2FE6" w:rsidRDefault="005F7FC0" w:rsidP="004311D8">
            <w:pPr>
              <w:pStyle w:val="TableText"/>
              <w:rPr>
                <w:rStyle w:val="Blue"/>
                <w:rFonts w:cs="Arial"/>
                <w:color w:val="auto"/>
                <w:sz w:val="18"/>
                <w:szCs w:val="18"/>
              </w:rPr>
            </w:pPr>
            <w:r w:rsidRPr="00DB2FE6">
              <w:rPr>
                <w:rStyle w:val="Blue"/>
                <w:rFonts w:cs="Arial"/>
                <w:color w:val="auto"/>
                <w:sz w:val="18"/>
                <w:szCs w:val="18"/>
              </w:rPr>
              <w:t>A2 Storm sewage via Storm Discharge Point</w:t>
            </w:r>
          </w:p>
        </w:tc>
        <w:tc>
          <w:tcPr>
            <w:tcW w:w="1099" w:type="pct"/>
            <w:shd w:val="clear" w:color="auto" w:fill="auto"/>
          </w:tcPr>
          <w:p w14:paraId="50108A2D" w14:textId="38EED679" w:rsidR="005F7FC0" w:rsidRPr="00DB2FE6" w:rsidRDefault="005F7FC0" w:rsidP="00DB2FE6">
            <w:pPr>
              <w:pStyle w:val="TableText"/>
              <w:rPr>
                <w:rStyle w:val="Blue"/>
                <w:rFonts w:cs="Arial"/>
                <w:color w:val="auto"/>
                <w:sz w:val="18"/>
                <w:szCs w:val="18"/>
              </w:rPr>
            </w:pPr>
            <w:r w:rsidRPr="00DB2FE6">
              <w:rPr>
                <w:rStyle w:val="Blue"/>
                <w:rFonts w:cs="Arial"/>
                <w:color w:val="auto"/>
                <w:sz w:val="18"/>
                <w:szCs w:val="18"/>
              </w:rPr>
              <w:t xml:space="preserve">Settled storm overflow </w:t>
            </w:r>
            <w:r w:rsidRPr="00DB2FE6">
              <w:rPr>
                <w:rFonts w:cs="Arial"/>
                <w:sz w:val="18"/>
                <w:szCs w:val="18"/>
              </w:rPr>
              <w:t xml:space="preserve">performance, including block-counted significant spills. </w:t>
            </w:r>
          </w:p>
        </w:tc>
        <w:tc>
          <w:tcPr>
            <w:tcW w:w="989" w:type="pct"/>
            <w:shd w:val="clear" w:color="auto" w:fill="auto"/>
          </w:tcPr>
          <w:p w14:paraId="2591C13B" w14:textId="7D366C20" w:rsidR="005F7FC0" w:rsidRPr="00DB2FE6" w:rsidRDefault="005F7FC0" w:rsidP="004311D8">
            <w:pPr>
              <w:pStyle w:val="TableText"/>
              <w:rPr>
                <w:rStyle w:val="Blue"/>
                <w:rFonts w:cstheme="minorHAnsi"/>
                <w:color w:val="auto"/>
                <w:sz w:val="18"/>
                <w:szCs w:val="18"/>
              </w:rPr>
            </w:pPr>
            <w:r w:rsidRPr="00DB2FE6">
              <w:rPr>
                <w:rStyle w:val="Blue"/>
                <w:rFonts w:cs="Arial"/>
                <w:color w:val="auto"/>
                <w:sz w:val="18"/>
                <w:szCs w:val="18"/>
              </w:rPr>
              <w:t>Settled Storm to Environment EDM Monitoring Point</w:t>
            </w:r>
          </w:p>
        </w:tc>
        <w:tc>
          <w:tcPr>
            <w:tcW w:w="1419" w:type="pct"/>
            <w:shd w:val="clear" w:color="auto" w:fill="auto"/>
          </w:tcPr>
          <w:p w14:paraId="2BDEF360" w14:textId="77777777" w:rsidR="005F7FC0" w:rsidRPr="00DB2FE6" w:rsidRDefault="005F7FC0" w:rsidP="004311D8">
            <w:pPr>
              <w:pStyle w:val="TableText"/>
              <w:rPr>
                <w:rStyle w:val="Blue"/>
                <w:rFonts w:cs="Arial"/>
                <w:color w:val="auto"/>
                <w:sz w:val="18"/>
                <w:szCs w:val="18"/>
              </w:rPr>
            </w:pPr>
            <w:r w:rsidRPr="00DB2FE6">
              <w:rPr>
                <w:rStyle w:val="Blue"/>
                <w:rFonts w:cs="Arial"/>
                <w:color w:val="auto"/>
                <w:sz w:val="18"/>
                <w:szCs w:val="18"/>
              </w:rPr>
              <w:t>Bathing Water season 15</w:t>
            </w:r>
            <w:r w:rsidRPr="00DB2FE6">
              <w:rPr>
                <w:rStyle w:val="Blue"/>
                <w:rFonts w:cs="Arial"/>
                <w:color w:val="auto"/>
                <w:sz w:val="18"/>
                <w:szCs w:val="18"/>
                <w:vertAlign w:val="superscript"/>
              </w:rPr>
              <w:t>th</w:t>
            </w:r>
            <w:r w:rsidRPr="00DB2FE6">
              <w:rPr>
                <w:rStyle w:val="Blue"/>
                <w:rFonts w:cs="Arial"/>
                <w:color w:val="auto"/>
                <w:sz w:val="18"/>
                <w:szCs w:val="18"/>
              </w:rPr>
              <w:t xml:space="preserve"> May – 30</w:t>
            </w:r>
            <w:r w:rsidRPr="00DB2FE6">
              <w:rPr>
                <w:rStyle w:val="Blue"/>
                <w:rFonts w:cs="Arial"/>
                <w:color w:val="auto"/>
                <w:sz w:val="18"/>
                <w:szCs w:val="18"/>
                <w:vertAlign w:val="superscript"/>
              </w:rPr>
              <w:t>th</w:t>
            </w:r>
            <w:r w:rsidRPr="00DB2FE6">
              <w:rPr>
                <w:rStyle w:val="Blue"/>
                <w:rFonts w:cs="Arial"/>
                <w:color w:val="auto"/>
                <w:sz w:val="18"/>
                <w:szCs w:val="18"/>
              </w:rPr>
              <w:t xml:space="preserve"> September</w:t>
            </w:r>
          </w:p>
          <w:p w14:paraId="43600E49" w14:textId="232B6525" w:rsidR="005F7FC0" w:rsidRPr="00DB2FE6" w:rsidRDefault="005F7FC0" w:rsidP="004311D8">
            <w:pPr>
              <w:pStyle w:val="TableText"/>
              <w:rPr>
                <w:rStyle w:val="Blue"/>
                <w:rFonts w:cstheme="minorHAnsi"/>
                <w:color w:val="auto"/>
                <w:sz w:val="18"/>
                <w:szCs w:val="18"/>
              </w:rPr>
            </w:pPr>
            <w:r w:rsidRPr="00DB2FE6">
              <w:rPr>
                <w:rStyle w:val="Blue"/>
                <w:rFonts w:cs="Arial"/>
                <w:color w:val="auto"/>
                <w:sz w:val="18"/>
                <w:szCs w:val="18"/>
              </w:rPr>
              <w:t>Report to be submitted within 2 months</w:t>
            </w:r>
          </w:p>
        </w:tc>
        <w:tc>
          <w:tcPr>
            <w:tcW w:w="741" w:type="pct"/>
            <w:shd w:val="clear" w:color="auto" w:fill="auto"/>
          </w:tcPr>
          <w:p w14:paraId="5710D199" w14:textId="52D409EB" w:rsidR="005F7FC0" w:rsidRPr="00DB2FE6" w:rsidRDefault="005F7FC0" w:rsidP="004311D8">
            <w:pPr>
              <w:pStyle w:val="TableText"/>
              <w:rPr>
                <w:rStyle w:val="Blue"/>
                <w:rFonts w:cstheme="minorHAnsi"/>
                <w:color w:val="auto"/>
                <w:sz w:val="18"/>
                <w:szCs w:val="18"/>
              </w:rPr>
            </w:pPr>
            <w:r w:rsidRPr="00DB2FE6">
              <w:rPr>
                <w:rStyle w:val="Blue"/>
                <w:rFonts w:cs="Arial"/>
                <w:color w:val="auto"/>
                <w:sz w:val="18"/>
                <w:szCs w:val="18"/>
              </w:rPr>
              <w:t>15</w:t>
            </w:r>
            <w:r w:rsidRPr="00DB2FE6">
              <w:rPr>
                <w:rStyle w:val="Blue"/>
                <w:rFonts w:cs="Arial"/>
                <w:color w:val="auto"/>
                <w:sz w:val="18"/>
                <w:szCs w:val="18"/>
                <w:vertAlign w:val="superscript"/>
              </w:rPr>
              <w:t>th</w:t>
            </w:r>
            <w:r w:rsidRPr="00DB2FE6">
              <w:rPr>
                <w:rStyle w:val="Blue"/>
                <w:rFonts w:cs="Arial"/>
                <w:color w:val="auto"/>
                <w:sz w:val="18"/>
                <w:szCs w:val="18"/>
              </w:rPr>
              <w:t xml:space="preserve"> May</w:t>
            </w:r>
          </w:p>
        </w:tc>
      </w:tr>
      <w:tr w:rsidR="005F7FC0" w:rsidRPr="00580228" w14:paraId="6FC04679" w14:textId="77777777" w:rsidTr="004D19F6">
        <w:trPr>
          <w:cantSplit/>
        </w:trPr>
        <w:tc>
          <w:tcPr>
            <w:tcW w:w="752" w:type="pct"/>
            <w:vMerge/>
          </w:tcPr>
          <w:p w14:paraId="7C2D24A5" w14:textId="77777777" w:rsidR="005F7FC0" w:rsidRPr="00BB4A0A" w:rsidRDefault="005F7FC0" w:rsidP="0085224B">
            <w:pPr>
              <w:pStyle w:val="TableText"/>
              <w:rPr>
                <w:rStyle w:val="Blue"/>
                <w:rFonts w:cs="Arial"/>
                <w:color w:val="00B0F0"/>
                <w:sz w:val="18"/>
                <w:szCs w:val="18"/>
              </w:rPr>
            </w:pPr>
          </w:p>
        </w:tc>
        <w:tc>
          <w:tcPr>
            <w:tcW w:w="1099" w:type="pct"/>
            <w:shd w:val="clear" w:color="auto" w:fill="auto"/>
          </w:tcPr>
          <w:p w14:paraId="59681BBA" w14:textId="77777777" w:rsidR="005F7FC0" w:rsidRPr="00234500" w:rsidRDefault="005F7FC0" w:rsidP="0085224B">
            <w:pPr>
              <w:pStyle w:val="TableText"/>
              <w:rPr>
                <w:rFonts w:cs="Arial"/>
                <w:sz w:val="18"/>
                <w:szCs w:val="18"/>
              </w:rPr>
            </w:pPr>
            <w:r w:rsidRPr="00234500">
              <w:rPr>
                <w:rStyle w:val="Blue"/>
                <w:rFonts w:cs="Arial"/>
                <w:color w:val="auto"/>
                <w:sz w:val="18"/>
                <w:szCs w:val="18"/>
              </w:rPr>
              <w:t xml:space="preserve">Storm overflow </w:t>
            </w:r>
            <w:r w:rsidRPr="00234500">
              <w:rPr>
                <w:rFonts w:cs="Arial"/>
                <w:sz w:val="18"/>
                <w:szCs w:val="18"/>
              </w:rPr>
              <w:t>performance, including block-counted significant spills</w:t>
            </w:r>
          </w:p>
          <w:p w14:paraId="00989D8F" w14:textId="1BE0BB34" w:rsidR="005F7FC0" w:rsidRPr="00DB2FE6" w:rsidRDefault="005F7FC0" w:rsidP="0085224B">
            <w:pPr>
              <w:pStyle w:val="TableText"/>
              <w:rPr>
                <w:rStyle w:val="Blue"/>
                <w:rFonts w:cs="Arial"/>
                <w:sz w:val="18"/>
                <w:szCs w:val="18"/>
              </w:rPr>
            </w:pPr>
          </w:p>
        </w:tc>
        <w:tc>
          <w:tcPr>
            <w:tcW w:w="989" w:type="pct"/>
            <w:shd w:val="clear" w:color="auto" w:fill="auto"/>
          </w:tcPr>
          <w:p w14:paraId="09FCA6E9" w14:textId="77777777" w:rsidR="005F7FC0" w:rsidRPr="00234500" w:rsidRDefault="005F7FC0" w:rsidP="0085224B">
            <w:pPr>
              <w:pStyle w:val="TableText"/>
              <w:rPr>
                <w:rStyle w:val="Blue"/>
                <w:rFonts w:cs="Arial"/>
                <w:color w:val="auto"/>
                <w:sz w:val="18"/>
                <w:szCs w:val="18"/>
              </w:rPr>
            </w:pPr>
            <w:r w:rsidRPr="00234500">
              <w:rPr>
                <w:rStyle w:val="Blue"/>
                <w:rFonts w:cs="Arial"/>
                <w:color w:val="auto"/>
                <w:sz w:val="18"/>
                <w:szCs w:val="18"/>
              </w:rPr>
              <w:t>Storm Sample Point</w:t>
            </w:r>
          </w:p>
          <w:p w14:paraId="79E11C8F" w14:textId="3C9BE12E" w:rsidR="005F7FC0" w:rsidRPr="00580228" w:rsidRDefault="005F7FC0" w:rsidP="0085224B">
            <w:pPr>
              <w:pStyle w:val="TableText"/>
              <w:rPr>
                <w:rStyle w:val="Blue"/>
                <w:rFonts w:cstheme="minorHAnsi"/>
                <w:color w:val="auto"/>
                <w:sz w:val="18"/>
                <w:szCs w:val="18"/>
              </w:rPr>
            </w:pPr>
            <w:r w:rsidRPr="00234500">
              <w:rPr>
                <w:rStyle w:val="Blue"/>
                <w:rFonts w:cs="Arial"/>
                <w:color w:val="auto"/>
                <w:sz w:val="18"/>
                <w:szCs w:val="18"/>
              </w:rPr>
              <w:t>Storm to Environment EDM Monitoring Point</w:t>
            </w:r>
          </w:p>
        </w:tc>
        <w:tc>
          <w:tcPr>
            <w:tcW w:w="1419" w:type="pct"/>
            <w:shd w:val="clear" w:color="auto" w:fill="auto"/>
          </w:tcPr>
          <w:p w14:paraId="431A85D1" w14:textId="77777777" w:rsidR="005F7FC0" w:rsidRPr="00234500" w:rsidRDefault="005F7FC0" w:rsidP="0085224B">
            <w:pPr>
              <w:pStyle w:val="TableText"/>
              <w:rPr>
                <w:rStyle w:val="Blue"/>
                <w:rFonts w:cs="Arial"/>
                <w:color w:val="auto"/>
                <w:sz w:val="18"/>
                <w:szCs w:val="18"/>
              </w:rPr>
            </w:pPr>
            <w:r w:rsidRPr="00234500">
              <w:rPr>
                <w:rStyle w:val="Blue"/>
                <w:rFonts w:cs="Arial"/>
                <w:color w:val="auto"/>
                <w:sz w:val="18"/>
                <w:szCs w:val="18"/>
              </w:rPr>
              <w:t>Bathing Water season 15</w:t>
            </w:r>
            <w:r w:rsidRPr="00234500">
              <w:rPr>
                <w:rStyle w:val="Blue"/>
                <w:rFonts w:cs="Arial"/>
                <w:color w:val="auto"/>
                <w:sz w:val="18"/>
                <w:szCs w:val="18"/>
                <w:vertAlign w:val="superscript"/>
              </w:rPr>
              <w:t>th</w:t>
            </w:r>
            <w:r w:rsidRPr="00234500">
              <w:rPr>
                <w:rStyle w:val="Blue"/>
                <w:rFonts w:cs="Arial"/>
                <w:color w:val="auto"/>
                <w:sz w:val="18"/>
                <w:szCs w:val="18"/>
              </w:rPr>
              <w:t xml:space="preserve"> May – 30</w:t>
            </w:r>
            <w:r w:rsidRPr="00234500">
              <w:rPr>
                <w:rStyle w:val="Blue"/>
                <w:rFonts w:cs="Arial"/>
                <w:color w:val="auto"/>
                <w:sz w:val="18"/>
                <w:szCs w:val="18"/>
                <w:vertAlign w:val="superscript"/>
              </w:rPr>
              <w:t>th</w:t>
            </w:r>
            <w:r w:rsidRPr="00234500">
              <w:rPr>
                <w:rStyle w:val="Blue"/>
                <w:rFonts w:cs="Arial"/>
                <w:color w:val="auto"/>
                <w:sz w:val="18"/>
                <w:szCs w:val="18"/>
              </w:rPr>
              <w:t xml:space="preserve"> September</w:t>
            </w:r>
          </w:p>
          <w:p w14:paraId="5B61DB4C" w14:textId="6B8C702D" w:rsidR="005F7FC0" w:rsidRPr="00580228" w:rsidRDefault="005F7FC0" w:rsidP="0085224B">
            <w:pPr>
              <w:pStyle w:val="TableText"/>
              <w:rPr>
                <w:rStyle w:val="Blue"/>
                <w:rFonts w:cstheme="minorHAnsi"/>
                <w:color w:val="auto"/>
                <w:sz w:val="18"/>
                <w:szCs w:val="18"/>
              </w:rPr>
            </w:pPr>
            <w:r w:rsidRPr="00234500">
              <w:rPr>
                <w:rStyle w:val="Blue"/>
                <w:rFonts w:cs="Arial"/>
                <w:color w:val="auto"/>
                <w:sz w:val="18"/>
                <w:szCs w:val="18"/>
              </w:rPr>
              <w:t>Report to be submitted within 2 months</w:t>
            </w:r>
          </w:p>
        </w:tc>
        <w:tc>
          <w:tcPr>
            <w:tcW w:w="741" w:type="pct"/>
            <w:shd w:val="clear" w:color="auto" w:fill="auto"/>
          </w:tcPr>
          <w:p w14:paraId="5426CE2C" w14:textId="05B8529B" w:rsidR="005F7FC0" w:rsidRPr="00580228" w:rsidRDefault="005F7FC0" w:rsidP="0085224B">
            <w:pPr>
              <w:pStyle w:val="TableText"/>
              <w:rPr>
                <w:rStyle w:val="Blue"/>
                <w:rFonts w:cstheme="minorHAnsi"/>
                <w:color w:val="auto"/>
                <w:sz w:val="18"/>
                <w:szCs w:val="18"/>
              </w:rPr>
            </w:pPr>
            <w:r w:rsidRPr="00234500">
              <w:rPr>
                <w:rStyle w:val="Blue"/>
                <w:rFonts w:cs="Arial"/>
                <w:color w:val="auto"/>
                <w:sz w:val="18"/>
                <w:szCs w:val="18"/>
              </w:rPr>
              <w:t>15</w:t>
            </w:r>
            <w:r w:rsidRPr="00234500">
              <w:rPr>
                <w:rStyle w:val="Blue"/>
                <w:rFonts w:cs="Arial"/>
                <w:color w:val="auto"/>
                <w:sz w:val="18"/>
                <w:szCs w:val="18"/>
                <w:vertAlign w:val="superscript"/>
              </w:rPr>
              <w:t>th</w:t>
            </w:r>
            <w:r w:rsidRPr="00234500">
              <w:rPr>
                <w:rStyle w:val="Blue"/>
                <w:rFonts w:cs="Arial"/>
                <w:color w:val="auto"/>
                <w:sz w:val="18"/>
                <w:szCs w:val="18"/>
              </w:rPr>
              <w:t xml:space="preserve"> May</w:t>
            </w:r>
          </w:p>
        </w:tc>
      </w:tr>
      <w:tr w:rsidR="005F7FC0" w:rsidRPr="00580228" w14:paraId="2B33526F" w14:textId="77777777" w:rsidTr="004D19F6">
        <w:trPr>
          <w:cantSplit/>
        </w:trPr>
        <w:tc>
          <w:tcPr>
            <w:tcW w:w="752" w:type="pct"/>
            <w:vMerge/>
          </w:tcPr>
          <w:p w14:paraId="3E5C7DA7" w14:textId="77777777" w:rsidR="005F7FC0" w:rsidRPr="002C5C9D" w:rsidRDefault="005F7FC0" w:rsidP="0085224B">
            <w:pPr>
              <w:pStyle w:val="TableText"/>
              <w:rPr>
                <w:rStyle w:val="Blue"/>
                <w:rFonts w:cs="Arial"/>
                <w:sz w:val="18"/>
                <w:szCs w:val="18"/>
              </w:rPr>
            </w:pPr>
          </w:p>
        </w:tc>
        <w:tc>
          <w:tcPr>
            <w:tcW w:w="1099" w:type="pct"/>
            <w:shd w:val="clear" w:color="auto" w:fill="auto"/>
          </w:tcPr>
          <w:p w14:paraId="1896D713" w14:textId="088A7975" w:rsidR="005F7FC0" w:rsidRPr="00FE6D96" w:rsidRDefault="005F7FC0" w:rsidP="0085224B">
            <w:pPr>
              <w:pStyle w:val="TableText"/>
              <w:rPr>
                <w:rStyle w:val="Blue"/>
                <w:rFonts w:cs="Arial"/>
                <w:color w:val="auto"/>
                <w:sz w:val="18"/>
                <w:szCs w:val="18"/>
              </w:rPr>
            </w:pPr>
            <w:r w:rsidRPr="00FE6D96">
              <w:rPr>
                <w:rStyle w:val="Blue"/>
                <w:rFonts w:cs="Arial"/>
                <w:color w:val="auto"/>
                <w:sz w:val="18"/>
                <w:szCs w:val="18"/>
              </w:rPr>
              <w:t>Duration of significant spills</w:t>
            </w:r>
          </w:p>
        </w:tc>
        <w:tc>
          <w:tcPr>
            <w:tcW w:w="989" w:type="pct"/>
            <w:shd w:val="clear" w:color="auto" w:fill="auto"/>
          </w:tcPr>
          <w:p w14:paraId="6DC5B277" w14:textId="43624596" w:rsidR="005F7FC0" w:rsidRPr="00FE6D96" w:rsidRDefault="005F7FC0" w:rsidP="0085224B">
            <w:pPr>
              <w:pStyle w:val="TableText"/>
              <w:rPr>
                <w:rStyle w:val="Blue"/>
                <w:rFonts w:cstheme="minorHAnsi"/>
                <w:color w:val="auto"/>
                <w:sz w:val="18"/>
                <w:szCs w:val="18"/>
              </w:rPr>
            </w:pPr>
            <w:r w:rsidRPr="00FE6D96">
              <w:rPr>
                <w:rStyle w:val="Blue"/>
                <w:rFonts w:cs="Arial"/>
                <w:color w:val="auto"/>
                <w:sz w:val="18"/>
                <w:szCs w:val="18"/>
              </w:rPr>
              <w:t>Settled Storm to Environment EDM Monitoring Point</w:t>
            </w:r>
          </w:p>
        </w:tc>
        <w:tc>
          <w:tcPr>
            <w:tcW w:w="1419" w:type="pct"/>
            <w:shd w:val="clear" w:color="auto" w:fill="auto"/>
          </w:tcPr>
          <w:p w14:paraId="2C145B4B" w14:textId="77777777" w:rsidR="005F7FC0" w:rsidRPr="00FE6D96" w:rsidRDefault="005F7FC0" w:rsidP="0085224B">
            <w:pPr>
              <w:pStyle w:val="TableText"/>
              <w:rPr>
                <w:rStyle w:val="Blue"/>
                <w:rFonts w:cs="Arial"/>
                <w:color w:val="auto"/>
                <w:sz w:val="18"/>
                <w:szCs w:val="18"/>
              </w:rPr>
            </w:pPr>
            <w:r w:rsidRPr="00FE6D96">
              <w:rPr>
                <w:rStyle w:val="Blue"/>
                <w:rFonts w:cs="Arial"/>
                <w:color w:val="auto"/>
                <w:sz w:val="18"/>
                <w:szCs w:val="18"/>
              </w:rPr>
              <w:t>Bathing Water season 15</w:t>
            </w:r>
            <w:r w:rsidRPr="00FE6D96">
              <w:rPr>
                <w:rStyle w:val="Blue"/>
                <w:rFonts w:cs="Arial"/>
                <w:color w:val="auto"/>
                <w:sz w:val="18"/>
                <w:szCs w:val="18"/>
                <w:vertAlign w:val="superscript"/>
              </w:rPr>
              <w:t>th</w:t>
            </w:r>
            <w:r w:rsidRPr="00FE6D96">
              <w:rPr>
                <w:rStyle w:val="Blue"/>
                <w:rFonts w:cs="Arial"/>
                <w:color w:val="auto"/>
                <w:sz w:val="18"/>
                <w:szCs w:val="18"/>
              </w:rPr>
              <w:t xml:space="preserve"> May – 30</w:t>
            </w:r>
            <w:r w:rsidRPr="00FE6D96">
              <w:rPr>
                <w:rStyle w:val="Blue"/>
                <w:rFonts w:cs="Arial"/>
                <w:color w:val="auto"/>
                <w:sz w:val="18"/>
                <w:szCs w:val="18"/>
                <w:vertAlign w:val="superscript"/>
              </w:rPr>
              <w:t>th</w:t>
            </w:r>
            <w:r w:rsidRPr="00FE6D96">
              <w:rPr>
                <w:rStyle w:val="Blue"/>
                <w:rFonts w:cs="Arial"/>
                <w:color w:val="auto"/>
                <w:sz w:val="18"/>
                <w:szCs w:val="18"/>
              </w:rPr>
              <w:t xml:space="preserve"> September</w:t>
            </w:r>
          </w:p>
          <w:p w14:paraId="79ABCD00" w14:textId="23FF10E2" w:rsidR="005F7FC0" w:rsidRPr="00FE6D96" w:rsidRDefault="005F7FC0" w:rsidP="0085224B">
            <w:pPr>
              <w:pStyle w:val="TableText"/>
              <w:rPr>
                <w:rStyle w:val="Blue"/>
                <w:rFonts w:cstheme="minorHAnsi"/>
                <w:color w:val="auto"/>
                <w:sz w:val="18"/>
                <w:szCs w:val="18"/>
              </w:rPr>
            </w:pPr>
            <w:r w:rsidRPr="00FE6D96">
              <w:rPr>
                <w:rStyle w:val="Blue"/>
                <w:rFonts w:cs="Arial"/>
                <w:color w:val="auto"/>
                <w:sz w:val="18"/>
                <w:szCs w:val="18"/>
              </w:rPr>
              <w:t>Report to be submitted within 2 months</w:t>
            </w:r>
          </w:p>
        </w:tc>
        <w:tc>
          <w:tcPr>
            <w:tcW w:w="741" w:type="pct"/>
            <w:shd w:val="clear" w:color="auto" w:fill="auto"/>
          </w:tcPr>
          <w:p w14:paraId="4EE4663F" w14:textId="0B377044" w:rsidR="005F7FC0" w:rsidRPr="00FE6D96" w:rsidRDefault="005F7FC0" w:rsidP="0085224B">
            <w:pPr>
              <w:pStyle w:val="TableText"/>
              <w:rPr>
                <w:rStyle w:val="Blue"/>
                <w:rFonts w:cstheme="minorHAnsi"/>
                <w:color w:val="auto"/>
                <w:sz w:val="18"/>
                <w:szCs w:val="18"/>
              </w:rPr>
            </w:pPr>
            <w:r w:rsidRPr="00FE6D96">
              <w:rPr>
                <w:rStyle w:val="Blue"/>
                <w:rFonts w:cs="Arial"/>
                <w:color w:val="auto"/>
                <w:sz w:val="18"/>
                <w:szCs w:val="18"/>
              </w:rPr>
              <w:t>15</w:t>
            </w:r>
            <w:r w:rsidRPr="00FE6D96">
              <w:rPr>
                <w:rStyle w:val="Blue"/>
                <w:rFonts w:cs="Arial"/>
                <w:color w:val="auto"/>
                <w:sz w:val="18"/>
                <w:szCs w:val="18"/>
                <w:vertAlign w:val="superscript"/>
              </w:rPr>
              <w:t>th</w:t>
            </w:r>
            <w:r w:rsidRPr="00FE6D96">
              <w:rPr>
                <w:rStyle w:val="Blue"/>
                <w:rFonts w:cs="Arial"/>
                <w:color w:val="auto"/>
                <w:sz w:val="18"/>
                <w:szCs w:val="18"/>
              </w:rPr>
              <w:t xml:space="preserve"> May</w:t>
            </w:r>
          </w:p>
        </w:tc>
      </w:tr>
      <w:tr w:rsidR="005F7FC0" w:rsidRPr="00580228" w14:paraId="670A3200" w14:textId="77777777" w:rsidTr="004D19F6">
        <w:trPr>
          <w:cantSplit/>
        </w:trPr>
        <w:tc>
          <w:tcPr>
            <w:tcW w:w="752" w:type="pct"/>
            <w:vMerge/>
          </w:tcPr>
          <w:p w14:paraId="38742652" w14:textId="77777777" w:rsidR="005F7FC0" w:rsidRPr="002C5C9D" w:rsidRDefault="005F7FC0" w:rsidP="00FE6D96">
            <w:pPr>
              <w:pStyle w:val="TableText"/>
              <w:rPr>
                <w:rStyle w:val="Blue"/>
                <w:rFonts w:cs="Arial"/>
                <w:sz w:val="18"/>
                <w:szCs w:val="18"/>
              </w:rPr>
            </w:pPr>
          </w:p>
        </w:tc>
        <w:tc>
          <w:tcPr>
            <w:tcW w:w="1099" w:type="pct"/>
            <w:shd w:val="clear" w:color="auto" w:fill="auto"/>
          </w:tcPr>
          <w:p w14:paraId="5AEEFB25" w14:textId="2007DECF" w:rsidR="005F7FC0" w:rsidRPr="002C5C9D" w:rsidRDefault="005F7FC0" w:rsidP="00FE6D96">
            <w:pPr>
              <w:pStyle w:val="TableText"/>
              <w:rPr>
                <w:rStyle w:val="Blue"/>
                <w:rFonts w:cs="Arial"/>
                <w:sz w:val="18"/>
                <w:szCs w:val="18"/>
              </w:rPr>
            </w:pPr>
            <w:r w:rsidRPr="00234500">
              <w:rPr>
                <w:rStyle w:val="Blue"/>
                <w:rFonts w:ascii="Arial" w:hAnsi="Arial" w:cs="Arial"/>
                <w:color w:val="auto"/>
                <w:sz w:val="18"/>
                <w:szCs w:val="18"/>
              </w:rPr>
              <w:t>Duration of significant spills</w:t>
            </w:r>
          </w:p>
        </w:tc>
        <w:tc>
          <w:tcPr>
            <w:tcW w:w="989" w:type="pct"/>
            <w:shd w:val="clear" w:color="auto" w:fill="auto"/>
          </w:tcPr>
          <w:p w14:paraId="1D258EBD" w14:textId="68FB7E98" w:rsidR="005F7FC0" w:rsidRPr="00BB4A0A" w:rsidRDefault="005F7FC0" w:rsidP="00FE6D96">
            <w:pPr>
              <w:pStyle w:val="TableText"/>
              <w:rPr>
                <w:rStyle w:val="Blue"/>
                <w:rFonts w:cs="Arial"/>
                <w:color w:val="00B0F0"/>
                <w:sz w:val="18"/>
                <w:szCs w:val="18"/>
              </w:rPr>
            </w:pPr>
            <w:r w:rsidRPr="00234500">
              <w:rPr>
                <w:rStyle w:val="Blue"/>
                <w:rFonts w:cs="Arial"/>
                <w:color w:val="auto"/>
                <w:sz w:val="18"/>
                <w:szCs w:val="18"/>
              </w:rPr>
              <w:t>Storm to Environment EDM Monitoring Point</w:t>
            </w:r>
          </w:p>
        </w:tc>
        <w:tc>
          <w:tcPr>
            <w:tcW w:w="1419" w:type="pct"/>
            <w:shd w:val="clear" w:color="auto" w:fill="auto"/>
          </w:tcPr>
          <w:p w14:paraId="13346D6E" w14:textId="77777777" w:rsidR="005F7FC0" w:rsidRPr="00234500" w:rsidRDefault="005F7FC0" w:rsidP="00FE6D96">
            <w:pPr>
              <w:pStyle w:val="TableText"/>
              <w:rPr>
                <w:rStyle w:val="Blue"/>
                <w:rFonts w:cs="Arial"/>
                <w:color w:val="auto"/>
                <w:sz w:val="18"/>
                <w:szCs w:val="18"/>
              </w:rPr>
            </w:pPr>
            <w:r w:rsidRPr="00234500">
              <w:rPr>
                <w:rStyle w:val="Blue"/>
                <w:rFonts w:cs="Arial"/>
                <w:color w:val="auto"/>
                <w:sz w:val="18"/>
                <w:szCs w:val="18"/>
              </w:rPr>
              <w:t>Bathing Water season 15</w:t>
            </w:r>
            <w:r w:rsidRPr="00234500">
              <w:rPr>
                <w:rStyle w:val="Blue"/>
                <w:rFonts w:cs="Arial"/>
                <w:color w:val="auto"/>
                <w:sz w:val="18"/>
                <w:szCs w:val="18"/>
                <w:vertAlign w:val="superscript"/>
              </w:rPr>
              <w:t>th</w:t>
            </w:r>
            <w:r w:rsidRPr="00234500">
              <w:rPr>
                <w:rStyle w:val="Blue"/>
                <w:rFonts w:cs="Arial"/>
                <w:color w:val="auto"/>
                <w:sz w:val="18"/>
                <w:szCs w:val="18"/>
              </w:rPr>
              <w:t xml:space="preserve"> May – 30</w:t>
            </w:r>
            <w:r w:rsidRPr="00234500">
              <w:rPr>
                <w:rStyle w:val="Blue"/>
                <w:rFonts w:cs="Arial"/>
                <w:color w:val="auto"/>
                <w:sz w:val="18"/>
                <w:szCs w:val="18"/>
                <w:vertAlign w:val="superscript"/>
              </w:rPr>
              <w:t>th</w:t>
            </w:r>
            <w:r w:rsidRPr="00234500">
              <w:rPr>
                <w:rStyle w:val="Blue"/>
                <w:rFonts w:cs="Arial"/>
                <w:color w:val="auto"/>
                <w:sz w:val="18"/>
                <w:szCs w:val="18"/>
              </w:rPr>
              <w:t xml:space="preserve"> September</w:t>
            </w:r>
          </w:p>
          <w:p w14:paraId="44E1A966" w14:textId="5D56D120" w:rsidR="005F7FC0" w:rsidRPr="00580228" w:rsidRDefault="005F7FC0" w:rsidP="00FE6D96">
            <w:pPr>
              <w:pStyle w:val="TableText"/>
              <w:rPr>
                <w:rStyle w:val="Blue"/>
                <w:rFonts w:cs="Arial"/>
                <w:sz w:val="18"/>
                <w:szCs w:val="18"/>
              </w:rPr>
            </w:pPr>
            <w:r w:rsidRPr="00234500">
              <w:rPr>
                <w:rStyle w:val="Blue"/>
                <w:rFonts w:cs="Arial"/>
                <w:color w:val="auto"/>
                <w:sz w:val="18"/>
                <w:szCs w:val="18"/>
              </w:rPr>
              <w:t>Report to be submitted within 2 months</w:t>
            </w:r>
          </w:p>
        </w:tc>
        <w:tc>
          <w:tcPr>
            <w:tcW w:w="741" w:type="pct"/>
            <w:shd w:val="clear" w:color="auto" w:fill="auto"/>
          </w:tcPr>
          <w:p w14:paraId="202C8580" w14:textId="66A1B35B" w:rsidR="005F7FC0" w:rsidRPr="00580228" w:rsidRDefault="005F7FC0" w:rsidP="00FE6D96">
            <w:pPr>
              <w:pStyle w:val="TableText"/>
              <w:rPr>
                <w:rStyle w:val="Blue"/>
                <w:rFonts w:cs="Arial"/>
                <w:sz w:val="18"/>
                <w:szCs w:val="18"/>
              </w:rPr>
            </w:pPr>
            <w:r w:rsidRPr="00234500">
              <w:rPr>
                <w:rStyle w:val="Blue"/>
                <w:rFonts w:cs="Arial"/>
                <w:color w:val="auto"/>
                <w:sz w:val="18"/>
                <w:szCs w:val="18"/>
              </w:rPr>
              <w:t>15</w:t>
            </w:r>
            <w:r w:rsidRPr="00234500">
              <w:rPr>
                <w:rStyle w:val="Blue"/>
                <w:rFonts w:cs="Arial"/>
                <w:color w:val="auto"/>
                <w:sz w:val="18"/>
                <w:szCs w:val="18"/>
                <w:vertAlign w:val="superscript"/>
              </w:rPr>
              <w:t>th</w:t>
            </w:r>
            <w:r w:rsidRPr="00234500">
              <w:rPr>
                <w:rStyle w:val="Blue"/>
                <w:rFonts w:cs="Arial"/>
                <w:color w:val="auto"/>
                <w:sz w:val="18"/>
                <w:szCs w:val="18"/>
              </w:rPr>
              <w:t xml:space="preserve"> May</w:t>
            </w:r>
          </w:p>
        </w:tc>
      </w:tr>
      <w:tr w:rsidR="005F7FC0" w:rsidRPr="00580228" w14:paraId="14C75D4B" w14:textId="77777777" w:rsidTr="004D19F6">
        <w:trPr>
          <w:cantSplit/>
        </w:trPr>
        <w:tc>
          <w:tcPr>
            <w:tcW w:w="752" w:type="pct"/>
            <w:vMerge/>
          </w:tcPr>
          <w:p w14:paraId="6AEE341A" w14:textId="77777777" w:rsidR="005F7FC0" w:rsidRPr="002C5C9D" w:rsidRDefault="005F7FC0" w:rsidP="00FE6D96">
            <w:pPr>
              <w:pStyle w:val="TableText"/>
              <w:rPr>
                <w:rStyle w:val="Blue"/>
                <w:rFonts w:cs="Arial"/>
                <w:sz w:val="18"/>
                <w:szCs w:val="18"/>
              </w:rPr>
            </w:pPr>
          </w:p>
        </w:tc>
        <w:tc>
          <w:tcPr>
            <w:tcW w:w="1099" w:type="pct"/>
            <w:shd w:val="clear" w:color="auto" w:fill="auto"/>
          </w:tcPr>
          <w:p w14:paraId="0FC2F647" w14:textId="30CCE924" w:rsidR="005F7FC0" w:rsidRPr="003632F8" w:rsidRDefault="005F7FC0" w:rsidP="00FE6D96">
            <w:pPr>
              <w:pStyle w:val="TableText"/>
              <w:rPr>
                <w:rStyle w:val="Blue"/>
                <w:rFonts w:cstheme="minorHAnsi"/>
                <w:color w:val="auto"/>
                <w:sz w:val="18"/>
                <w:szCs w:val="18"/>
              </w:rPr>
            </w:pPr>
            <w:r w:rsidRPr="003632F8">
              <w:rPr>
                <w:rStyle w:val="Blue"/>
                <w:rFonts w:cs="Arial"/>
                <w:color w:val="auto"/>
                <w:sz w:val="18"/>
                <w:szCs w:val="18"/>
              </w:rPr>
              <w:t xml:space="preserve">Event recorder status operational </w:t>
            </w:r>
          </w:p>
        </w:tc>
        <w:tc>
          <w:tcPr>
            <w:tcW w:w="989" w:type="pct"/>
            <w:shd w:val="clear" w:color="auto" w:fill="auto"/>
          </w:tcPr>
          <w:p w14:paraId="456EC96D" w14:textId="4018E92A" w:rsidR="005F7FC0" w:rsidRPr="003632F8" w:rsidRDefault="005F7FC0" w:rsidP="00FE6D96">
            <w:pPr>
              <w:pStyle w:val="TableText"/>
              <w:rPr>
                <w:rStyle w:val="Blue"/>
                <w:rFonts w:cstheme="minorHAnsi"/>
                <w:color w:val="auto"/>
                <w:sz w:val="18"/>
                <w:szCs w:val="18"/>
              </w:rPr>
            </w:pPr>
            <w:r w:rsidRPr="003632F8">
              <w:rPr>
                <w:rStyle w:val="Blue"/>
                <w:rFonts w:cs="Arial"/>
                <w:color w:val="auto"/>
                <w:sz w:val="18"/>
                <w:szCs w:val="18"/>
              </w:rPr>
              <w:t>Settled Storm to Environment EDM Monitoring Point</w:t>
            </w:r>
          </w:p>
        </w:tc>
        <w:tc>
          <w:tcPr>
            <w:tcW w:w="1419" w:type="pct"/>
            <w:shd w:val="clear" w:color="auto" w:fill="auto"/>
          </w:tcPr>
          <w:p w14:paraId="16B5B6FE" w14:textId="77777777" w:rsidR="005F7FC0" w:rsidRPr="003632F8" w:rsidRDefault="005F7FC0" w:rsidP="00FE6D96">
            <w:pPr>
              <w:pStyle w:val="TableText"/>
              <w:rPr>
                <w:rStyle w:val="Blue"/>
                <w:rFonts w:cs="Arial"/>
                <w:color w:val="auto"/>
                <w:sz w:val="18"/>
                <w:szCs w:val="18"/>
              </w:rPr>
            </w:pPr>
            <w:r w:rsidRPr="003632F8">
              <w:rPr>
                <w:rStyle w:val="Blue"/>
                <w:rFonts w:cs="Arial"/>
                <w:color w:val="auto"/>
                <w:sz w:val="18"/>
                <w:szCs w:val="18"/>
              </w:rPr>
              <w:t>Bathing Water season 15</w:t>
            </w:r>
            <w:r w:rsidRPr="003632F8">
              <w:rPr>
                <w:rStyle w:val="Blue"/>
                <w:rFonts w:cs="Arial"/>
                <w:color w:val="auto"/>
                <w:sz w:val="18"/>
                <w:szCs w:val="18"/>
                <w:vertAlign w:val="superscript"/>
              </w:rPr>
              <w:t>th</w:t>
            </w:r>
            <w:r w:rsidRPr="003632F8">
              <w:rPr>
                <w:rStyle w:val="Blue"/>
                <w:rFonts w:cs="Arial"/>
                <w:color w:val="auto"/>
                <w:sz w:val="18"/>
                <w:szCs w:val="18"/>
              </w:rPr>
              <w:t xml:space="preserve"> May – 30</w:t>
            </w:r>
            <w:r w:rsidRPr="003632F8">
              <w:rPr>
                <w:rStyle w:val="Blue"/>
                <w:rFonts w:cs="Arial"/>
                <w:color w:val="auto"/>
                <w:sz w:val="18"/>
                <w:szCs w:val="18"/>
                <w:vertAlign w:val="superscript"/>
              </w:rPr>
              <w:t>th</w:t>
            </w:r>
            <w:r w:rsidRPr="003632F8">
              <w:rPr>
                <w:rStyle w:val="Blue"/>
                <w:rFonts w:cs="Arial"/>
                <w:color w:val="auto"/>
                <w:sz w:val="18"/>
                <w:szCs w:val="18"/>
              </w:rPr>
              <w:t xml:space="preserve"> September</w:t>
            </w:r>
          </w:p>
          <w:p w14:paraId="0D0D15A4" w14:textId="5439F3BB" w:rsidR="005F7FC0" w:rsidRPr="003632F8" w:rsidRDefault="005F7FC0" w:rsidP="00FE6D96">
            <w:pPr>
              <w:pStyle w:val="TableText"/>
              <w:rPr>
                <w:rStyle w:val="Blue"/>
                <w:rFonts w:cstheme="minorHAnsi"/>
                <w:color w:val="auto"/>
                <w:sz w:val="18"/>
                <w:szCs w:val="18"/>
              </w:rPr>
            </w:pPr>
            <w:r w:rsidRPr="003632F8">
              <w:rPr>
                <w:rStyle w:val="Blue"/>
                <w:rFonts w:cs="Arial"/>
                <w:color w:val="auto"/>
                <w:sz w:val="18"/>
                <w:szCs w:val="18"/>
              </w:rPr>
              <w:t>Report to be submitted within 2 months</w:t>
            </w:r>
          </w:p>
        </w:tc>
        <w:tc>
          <w:tcPr>
            <w:tcW w:w="741" w:type="pct"/>
            <w:shd w:val="clear" w:color="auto" w:fill="auto"/>
          </w:tcPr>
          <w:p w14:paraId="4A03F47E" w14:textId="4E483562" w:rsidR="005F7FC0" w:rsidRPr="003632F8" w:rsidRDefault="005F7FC0" w:rsidP="00FE6D96">
            <w:pPr>
              <w:pStyle w:val="TableText"/>
              <w:rPr>
                <w:rStyle w:val="Blue"/>
                <w:rFonts w:cstheme="minorHAnsi"/>
                <w:color w:val="auto"/>
                <w:sz w:val="18"/>
                <w:szCs w:val="18"/>
              </w:rPr>
            </w:pPr>
            <w:r w:rsidRPr="003632F8">
              <w:rPr>
                <w:rStyle w:val="Blue"/>
                <w:rFonts w:cs="Arial"/>
                <w:color w:val="auto"/>
                <w:sz w:val="18"/>
                <w:szCs w:val="18"/>
              </w:rPr>
              <w:t>15</w:t>
            </w:r>
            <w:r w:rsidRPr="003632F8">
              <w:rPr>
                <w:rStyle w:val="Blue"/>
                <w:rFonts w:cs="Arial"/>
                <w:color w:val="auto"/>
                <w:sz w:val="18"/>
                <w:szCs w:val="18"/>
                <w:vertAlign w:val="superscript"/>
              </w:rPr>
              <w:t>th</w:t>
            </w:r>
            <w:r w:rsidRPr="003632F8">
              <w:rPr>
                <w:rStyle w:val="Blue"/>
                <w:rFonts w:cs="Arial"/>
                <w:color w:val="auto"/>
                <w:sz w:val="18"/>
                <w:szCs w:val="18"/>
              </w:rPr>
              <w:t xml:space="preserve"> May</w:t>
            </w:r>
          </w:p>
        </w:tc>
      </w:tr>
      <w:tr w:rsidR="005F7FC0" w:rsidRPr="00580228" w14:paraId="7BDEA763" w14:textId="77777777" w:rsidTr="004D19F6">
        <w:trPr>
          <w:cantSplit/>
        </w:trPr>
        <w:tc>
          <w:tcPr>
            <w:tcW w:w="752" w:type="pct"/>
            <w:vMerge/>
          </w:tcPr>
          <w:p w14:paraId="54179A85" w14:textId="77777777" w:rsidR="005F7FC0" w:rsidRPr="002C5C9D" w:rsidRDefault="005F7FC0" w:rsidP="003632F8">
            <w:pPr>
              <w:pStyle w:val="TableText"/>
              <w:rPr>
                <w:rStyle w:val="Blue"/>
                <w:rFonts w:cs="Arial"/>
                <w:sz w:val="18"/>
                <w:szCs w:val="18"/>
              </w:rPr>
            </w:pPr>
          </w:p>
        </w:tc>
        <w:tc>
          <w:tcPr>
            <w:tcW w:w="1099" w:type="pct"/>
            <w:shd w:val="clear" w:color="auto" w:fill="auto"/>
          </w:tcPr>
          <w:p w14:paraId="288FCC71" w14:textId="41FC02B4" w:rsidR="005F7FC0" w:rsidRPr="002C5C9D" w:rsidRDefault="005F7FC0" w:rsidP="003632F8">
            <w:pPr>
              <w:pStyle w:val="TableText"/>
              <w:rPr>
                <w:rStyle w:val="Blue"/>
                <w:rFonts w:cs="Arial"/>
                <w:sz w:val="18"/>
                <w:szCs w:val="18"/>
              </w:rPr>
            </w:pPr>
            <w:r w:rsidRPr="00234500">
              <w:rPr>
                <w:rStyle w:val="Blue"/>
                <w:rFonts w:ascii="Arial" w:hAnsi="Arial" w:cs="Arial"/>
                <w:color w:val="auto"/>
                <w:sz w:val="18"/>
                <w:szCs w:val="18"/>
              </w:rPr>
              <w:t xml:space="preserve">Event recorder status operational </w:t>
            </w:r>
          </w:p>
        </w:tc>
        <w:tc>
          <w:tcPr>
            <w:tcW w:w="989" w:type="pct"/>
            <w:shd w:val="clear" w:color="auto" w:fill="auto"/>
          </w:tcPr>
          <w:p w14:paraId="2FA2C2A6" w14:textId="7C0084AF" w:rsidR="005F7FC0" w:rsidRPr="00BB4A0A" w:rsidRDefault="005F7FC0" w:rsidP="003632F8">
            <w:pPr>
              <w:pStyle w:val="TableText"/>
              <w:rPr>
                <w:rStyle w:val="Blue"/>
                <w:rFonts w:cs="Arial"/>
                <w:color w:val="00B0F0"/>
                <w:sz w:val="18"/>
                <w:szCs w:val="18"/>
              </w:rPr>
            </w:pPr>
            <w:r w:rsidRPr="00234500">
              <w:rPr>
                <w:rStyle w:val="Blue"/>
                <w:rFonts w:cs="Arial"/>
                <w:color w:val="auto"/>
                <w:sz w:val="18"/>
                <w:szCs w:val="18"/>
              </w:rPr>
              <w:t>Storm to Environment EDM Monitoring Point</w:t>
            </w:r>
          </w:p>
        </w:tc>
        <w:tc>
          <w:tcPr>
            <w:tcW w:w="1419" w:type="pct"/>
            <w:shd w:val="clear" w:color="auto" w:fill="auto"/>
          </w:tcPr>
          <w:p w14:paraId="3AEF30D9" w14:textId="77777777" w:rsidR="005F7FC0" w:rsidRPr="00234500" w:rsidRDefault="005F7FC0" w:rsidP="003632F8">
            <w:pPr>
              <w:pStyle w:val="TableText"/>
              <w:rPr>
                <w:rStyle w:val="Blue"/>
                <w:rFonts w:cs="Arial"/>
                <w:color w:val="auto"/>
                <w:sz w:val="18"/>
                <w:szCs w:val="18"/>
              </w:rPr>
            </w:pPr>
            <w:r w:rsidRPr="00234500">
              <w:rPr>
                <w:rStyle w:val="Blue"/>
                <w:rFonts w:cs="Arial"/>
                <w:color w:val="auto"/>
                <w:sz w:val="18"/>
                <w:szCs w:val="18"/>
              </w:rPr>
              <w:t>Bathing Water season 15</w:t>
            </w:r>
            <w:r w:rsidRPr="00234500">
              <w:rPr>
                <w:rStyle w:val="Blue"/>
                <w:rFonts w:cs="Arial"/>
                <w:color w:val="auto"/>
                <w:sz w:val="18"/>
                <w:szCs w:val="18"/>
                <w:vertAlign w:val="superscript"/>
              </w:rPr>
              <w:t>th</w:t>
            </w:r>
            <w:r w:rsidRPr="00234500">
              <w:rPr>
                <w:rStyle w:val="Blue"/>
                <w:rFonts w:cs="Arial"/>
                <w:color w:val="auto"/>
                <w:sz w:val="18"/>
                <w:szCs w:val="18"/>
              </w:rPr>
              <w:t xml:space="preserve"> May – 30</w:t>
            </w:r>
            <w:r w:rsidRPr="00234500">
              <w:rPr>
                <w:rStyle w:val="Blue"/>
                <w:rFonts w:cs="Arial"/>
                <w:color w:val="auto"/>
                <w:sz w:val="18"/>
                <w:szCs w:val="18"/>
                <w:vertAlign w:val="superscript"/>
              </w:rPr>
              <w:t>th</w:t>
            </w:r>
            <w:r w:rsidRPr="00234500">
              <w:rPr>
                <w:rStyle w:val="Blue"/>
                <w:rFonts w:cs="Arial"/>
                <w:color w:val="auto"/>
                <w:sz w:val="18"/>
                <w:szCs w:val="18"/>
              </w:rPr>
              <w:t xml:space="preserve"> September</w:t>
            </w:r>
          </w:p>
          <w:p w14:paraId="12122B9B" w14:textId="0531D7AB" w:rsidR="005F7FC0" w:rsidRPr="00580228" w:rsidRDefault="005F7FC0" w:rsidP="003632F8">
            <w:pPr>
              <w:pStyle w:val="TableText"/>
              <w:rPr>
                <w:rStyle w:val="Blue"/>
                <w:rFonts w:cs="Arial"/>
                <w:sz w:val="18"/>
                <w:szCs w:val="18"/>
              </w:rPr>
            </w:pPr>
            <w:r w:rsidRPr="00234500">
              <w:rPr>
                <w:rStyle w:val="Blue"/>
                <w:rFonts w:cs="Arial"/>
                <w:color w:val="auto"/>
                <w:sz w:val="18"/>
                <w:szCs w:val="18"/>
              </w:rPr>
              <w:t>Report to be submitted within 2 months</w:t>
            </w:r>
          </w:p>
        </w:tc>
        <w:tc>
          <w:tcPr>
            <w:tcW w:w="741" w:type="pct"/>
            <w:shd w:val="clear" w:color="auto" w:fill="auto"/>
          </w:tcPr>
          <w:p w14:paraId="5E1F8FDB" w14:textId="642B5EA3" w:rsidR="005F7FC0" w:rsidRPr="003632F8" w:rsidRDefault="005F7FC0" w:rsidP="003632F8">
            <w:pPr>
              <w:pStyle w:val="TableText"/>
              <w:rPr>
                <w:rStyle w:val="Blue"/>
                <w:rFonts w:cs="Arial"/>
                <w:sz w:val="18"/>
                <w:szCs w:val="18"/>
              </w:rPr>
            </w:pPr>
            <w:r w:rsidRPr="003632F8">
              <w:rPr>
                <w:rStyle w:val="Blue"/>
                <w:rFonts w:cs="Arial"/>
                <w:color w:val="auto"/>
                <w:sz w:val="18"/>
                <w:szCs w:val="18"/>
              </w:rPr>
              <w:t>15</w:t>
            </w:r>
            <w:r w:rsidRPr="003632F8">
              <w:rPr>
                <w:rStyle w:val="Blue"/>
                <w:rFonts w:cs="Arial"/>
                <w:color w:val="auto"/>
                <w:sz w:val="18"/>
                <w:szCs w:val="18"/>
                <w:vertAlign w:val="superscript"/>
              </w:rPr>
              <w:t>th</w:t>
            </w:r>
            <w:r w:rsidRPr="003632F8">
              <w:rPr>
                <w:rStyle w:val="Blue"/>
                <w:rFonts w:cs="Arial"/>
                <w:color w:val="auto"/>
                <w:sz w:val="18"/>
                <w:szCs w:val="18"/>
              </w:rPr>
              <w:t xml:space="preserve"> May</w:t>
            </w:r>
          </w:p>
        </w:tc>
      </w:tr>
      <w:tr w:rsidR="005F7FC0" w:rsidRPr="00580228" w14:paraId="73B5F451" w14:textId="77777777" w:rsidTr="004D19F6">
        <w:trPr>
          <w:cantSplit/>
        </w:trPr>
        <w:tc>
          <w:tcPr>
            <w:tcW w:w="752" w:type="pct"/>
            <w:vMerge/>
          </w:tcPr>
          <w:p w14:paraId="3F52BFB7" w14:textId="5AD6A28F" w:rsidR="005F7FC0" w:rsidRPr="00BB4A0A" w:rsidRDefault="005F7FC0" w:rsidP="003632F8">
            <w:pPr>
              <w:pStyle w:val="TableText"/>
              <w:rPr>
                <w:rStyle w:val="Blue"/>
                <w:rFonts w:cs="Arial"/>
                <w:color w:val="00B0F0"/>
                <w:sz w:val="18"/>
                <w:szCs w:val="18"/>
              </w:rPr>
            </w:pPr>
          </w:p>
        </w:tc>
        <w:tc>
          <w:tcPr>
            <w:tcW w:w="1099" w:type="pct"/>
            <w:shd w:val="clear" w:color="auto" w:fill="auto"/>
          </w:tcPr>
          <w:p w14:paraId="52092F41" w14:textId="77777777" w:rsidR="005F7FC0" w:rsidRPr="00A25C41" w:rsidRDefault="005F7FC0" w:rsidP="003632F8">
            <w:pPr>
              <w:pStyle w:val="TableText"/>
              <w:rPr>
                <w:rStyle w:val="Blue"/>
                <w:color w:val="auto"/>
                <w:sz w:val="18"/>
                <w:szCs w:val="18"/>
              </w:rPr>
            </w:pPr>
            <w:r w:rsidRPr="00A25C41">
              <w:rPr>
                <w:rStyle w:val="Blue"/>
                <w:color w:val="auto"/>
                <w:sz w:val="18"/>
                <w:szCs w:val="18"/>
              </w:rPr>
              <w:t>Reason/s for the Trigger Exceedance and a description of any remedial action undertaken or proposed</w:t>
            </w:r>
          </w:p>
          <w:p w14:paraId="44EE0B61" w14:textId="54FEE6BE" w:rsidR="005F7FC0" w:rsidRPr="00A25C41" w:rsidRDefault="005F7FC0" w:rsidP="003632F8">
            <w:pPr>
              <w:pStyle w:val="TableText"/>
              <w:rPr>
                <w:rStyle w:val="Blue"/>
                <w:rFonts w:ascii="Arial" w:hAnsi="Arial" w:cs="Arial"/>
                <w:color w:val="auto"/>
                <w:sz w:val="18"/>
                <w:szCs w:val="18"/>
              </w:rPr>
            </w:pPr>
          </w:p>
        </w:tc>
        <w:tc>
          <w:tcPr>
            <w:tcW w:w="989" w:type="pct"/>
            <w:vMerge w:val="restart"/>
            <w:shd w:val="clear" w:color="auto" w:fill="auto"/>
          </w:tcPr>
          <w:p w14:paraId="6E58B598" w14:textId="77777777" w:rsidR="005F7FC0" w:rsidRPr="00234500" w:rsidRDefault="005F7FC0" w:rsidP="005F7FC0">
            <w:pPr>
              <w:pStyle w:val="TableText"/>
              <w:rPr>
                <w:rStyle w:val="Blue"/>
                <w:rFonts w:cs="Arial"/>
                <w:color w:val="auto"/>
                <w:sz w:val="18"/>
                <w:szCs w:val="18"/>
              </w:rPr>
            </w:pPr>
            <w:r w:rsidRPr="00234500">
              <w:rPr>
                <w:rStyle w:val="Blue"/>
                <w:rFonts w:cs="Arial"/>
                <w:color w:val="auto"/>
                <w:sz w:val="18"/>
                <w:szCs w:val="18"/>
              </w:rPr>
              <w:t xml:space="preserve">Settled Storm to Environment EDM Monitoring Point </w:t>
            </w:r>
          </w:p>
          <w:p w14:paraId="5C3B8BF1" w14:textId="77777777" w:rsidR="005F7FC0" w:rsidRPr="00234500" w:rsidRDefault="005F7FC0" w:rsidP="005F7FC0">
            <w:pPr>
              <w:pStyle w:val="TableText"/>
              <w:rPr>
                <w:rStyle w:val="Blue"/>
                <w:rFonts w:cs="Arial"/>
                <w:color w:val="auto"/>
                <w:sz w:val="18"/>
                <w:szCs w:val="18"/>
              </w:rPr>
            </w:pPr>
            <w:r w:rsidRPr="00234500">
              <w:rPr>
                <w:rStyle w:val="Blue"/>
                <w:rFonts w:cs="Arial"/>
                <w:color w:val="auto"/>
                <w:sz w:val="18"/>
                <w:szCs w:val="18"/>
              </w:rPr>
              <w:t xml:space="preserve">and </w:t>
            </w:r>
          </w:p>
          <w:p w14:paraId="7B37746E" w14:textId="737482FA" w:rsidR="005F7FC0" w:rsidRPr="00A25C41" w:rsidRDefault="005F7FC0" w:rsidP="005F7FC0">
            <w:pPr>
              <w:pStyle w:val="TableText"/>
              <w:rPr>
                <w:rStyle w:val="Blue"/>
                <w:rFonts w:cs="Arial"/>
                <w:color w:val="auto"/>
                <w:sz w:val="18"/>
                <w:szCs w:val="18"/>
              </w:rPr>
            </w:pPr>
            <w:r w:rsidRPr="00234500">
              <w:rPr>
                <w:rStyle w:val="Blue"/>
                <w:rFonts w:cs="Arial"/>
                <w:color w:val="auto"/>
                <w:sz w:val="18"/>
                <w:szCs w:val="18"/>
              </w:rPr>
              <w:t>Storm to Environment EDM Monitoring Point</w:t>
            </w:r>
          </w:p>
        </w:tc>
        <w:tc>
          <w:tcPr>
            <w:tcW w:w="1419" w:type="pct"/>
            <w:shd w:val="clear" w:color="auto" w:fill="auto"/>
          </w:tcPr>
          <w:p w14:paraId="1F879AE5" w14:textId="77777777" w:rsidR="005F7FC0" w:rsidRPr="00A25C41" w:rsidRDefault="005F7FC0" w:rsidP="003632F8">
            <w:pPr>
              <w:pStyle w:val="TableText"/>
              <w:rPr>
                <w:rStyle w:val="Blue"/>
                <w:color w:val="auto"/>
                <w:sz w:val="18"/>
                <w:szCs w:val="18"/>
              </w:rPr>
            </w:pPr>
            <w:r w:rsidRPr="00A25C41">
              <w:rPr>
                <w:rStyle w:val="Blue"/>
                <w:color w:val="auto"/>
                <w:sz w:val="18"/>
                <w:szCs w:val="18"/>
              </w:rPr>
              <w:t>Bathing Water season 15</w:t>
            </w:r>
            <w:r w:rsidRPr="00A25C41">
              <w:rPr>
                <w:rStyle w:val="Blue"/>
                <w:color w:val="auto"/>
                <w:sz w:val="18"/>
                <w:szCs w:val="18"/>
                <w:vertAlign w:val="superscript"/>
              </w:rPr>
              <w:t>th</w:t>
            </w:r>
            <w:r w:rsidRPr="00A25C41">
              <w:rPr>
                <w:rStyle w:val="Blue"/>
                <w:color w:val="auto"/>
                <w:sz w:val="18"/>
                <w:szCs w:val="18"/>
              </w:rPr>
              <w:t xml:space="preserve"> May – 30</w:t>
            </w:r>
            <w:r w:rsidRPr="00A25C41">
              <w:rPr>
                <w:rStyle w:val="Blue"/>
                <w:color w:val="auto"/>
                <w:sz w:val="18"/>
                <w:szCs w:val="18"/>
                <w:vertAlign w:val="superscript"/>
              </w:rPr>
              <w:t>th</w:t>
            </w:r>
            <w:r w:rsidRPr="00A25C41">
              <w:rPr>
                <w:rStyle w:val="Blue"/>
                <w:color w:val="auto"/>
                <w:sz w:val="18"/>
                <w:szCs w:val="18"/>
              </w:rPr>
              <w:t xml:space="preserve"> September</w:t>
            </w:r>
          </w:p>
          <w:p w14:paraId="1208A9DE" w14:textId="304DF58B" w:rsidR="005F7FC0" w:rsidRPr="00A25C41" w:rsidRDefault="005F7FC0" w:rsidP="003632F8">
            <w:pPr>
              <w:pStyle w:val="TableText"/>
              <w:rPr>
                <w:rStyle w:val="Blue"/>
                <w:rFonts w:cs="Arial"/>
                <w:color w:val="auto"/>
                <w:sz w:val="18"/>
                <w:szCs w:val="18"/>
              </w:rPr>
            </w:pPr>
            <w:r w:rsidRPr="00A25C41">
              <w:rPr>
                <w:rStyle w:val="Blue"/>
                <w:color w:val="auto"/>
                <w:sz w:val="18"/>
                <w:szCs w:val="18"/>
              </w:rPr>
              <w:t>Report to be submitted within 3 months of the date of a trigger exceedance</w:t>
            </w:r>
          </w:p>
        </w:tc>
        <w:tc>
          <w:tcPr>
            <w:tcW w:w="741" w:type="pct"/>
            <w:shd w:val="clear" w:color="auto" w:fill="auto"/>
          </w:tcPr>
          <w:p w14:paraId="39D1B1BC" w14:textId="16B172C1" w:rsidR="005F7FC0" w:rsidRPr="00A25C41" w:rsidRDefault="005F7FC0" w:rsidP="003632F8">
            <w:pPr>
              <w:pStyle w:val="TableText"/>
              <w:rPr>
                <w:rStyle w:val="Blue"/>
                <w:rFonts w:cs="Arial"/>
                <w:color w:val="auto"/>
                <w:sz w:val="18"/>
                <w:szCs w:val="18"/>
              </w:rPr>
            </w:pPr>
            <w:r w:rsidRPr="00A25C41">
              <w:rPr>
                <w:rStyle w:val="Blue"/>
                <w:color w:val="auto"/>
                <w:sz w:val="18"/>
                <w:szCs w:val="18"/>
              </w:rPr>
              <w:t>15</w:t>
            </w:r>
            <w:r w:rsidRPr="00A25C41">
              <w:rPr>
                <w:rStyle w:val="Blue"/>
                <w:color w:val="auto"/>
                <w:sz w:val="18"/>
                <w:szCs w:val="18"/>
                <w:vertAlign w:val="superscript"/>
              </w:rPr>
              <w:t>th</w:t>
            </w:r>
            <w:r w:rsidRPr="00A25C41">
              <w:rPr>
                <w:rStyle w:val="Blue"/>
                <w:color w:val="auto"/>
                <w:sz w:val="18"/>
                <w:szCs w:val="18"/>
              </w:rPr>
              <w:t xml:space="preserve"> May</w:t>
            </w:r>
          </w:p>
          <w:p w14:paraId="71696789" w14:textId="6E3BFD32" w:rsidR="005F7FC0" w:rsidRPr="00A25C41" w:rsidRDefault="005F7FC0" w:rsidP="003632F8">
            <w:pPr>
              <w:pStyle w:val="TableText"/>
              <w:rPr>
                <w:rStyle w:val="Blue"/>
                <w:rFonts w:cs="Arial"/>
                <w:color w:val="auto"/>
                <w:sz w:val="18"/>
                <w:szCs w:val="18"/>
              </w:rPr>
            </w:pPr>
          </w:p>
        </w:tc>
      </w:tr>
      <w:tr w:rsidR="005F7FC0" w:rsidRPr="00580228" w14:paraId="54B84076" w14:textId="77777777" w:rsidTr="004D19F6">
        <w:trPr>
          <w:cantSplit/>
        </w:trPr>
        <w:tc>
          <w:tcPr>
            <w:tcW w:w="752" w:type="pct"/>
            <w:vMerge/>
          </w:tcPr>
          <w:p w14:paraId="266AC9E1" w14:textId="77777777" w:rsidR="005F7FC0" w:rsidRPr="002C5C9D" w:rsidRDefault="005F7FC0" w:rsidP="003632F8">
            <w:pPr>
              <w:pStyle w:val="TableText"/>
              <w:rPr>
                <w:rStyle w:val="Blue"/>
                <w:rFonts w:cs="Arial"/>
                <w:sz w:val="18"/>
                <w:szCs w:val="18"/>
              </w:rPr>
            </w:pPr>
          </w:p>
        </w:tc>
        <w:tc>
          <w:tcPr>
            <w:tcW w:w="1099" w:type="pct"/>
            <w:shd w:val="clear" w:color="auto" w:fill="auto"/>
          </w:tcPr>
          <w:p w14:paraId="26B262BB" w14:textId="77777777" w:rsidR="005F7FC0" w:rsidRPr="00A25C41" w:rsidRDefault="005F7FC0" w:rsidP="003632F8">
            <w:pPr>
              <w:pStyle w:val="TableText"/>
              <w:rPr>
                <w:rStyle w:val="Blue"/>
                <w:color w:val="auto"/>
                <w:sz w:val="18"/>
                <w:szCs w:val="18"/>
              </w:rPr>
            </w:pPr>
            <w:r w:rsidRPr="00A25C41">
              <w:rPr>
                <w:rStyle w:val="Blue"/>
                <w:color w:val="auto"/>
                <w:sz w:val="18"/>
                <w:szCs w:val="18"/>
              </w:rPr>
              <w:t>Proposals with timeframes for any full investigation</w:t>
            </w:r>
          </w:p>
          <w:p w14:paraId="576F6FE0" w14:textId="63FFA322" w:rsidR="005F7FC0" w:rsidRPr="00A25C41" w:rsidRDefault="005F7FC0" w:rsidP="003632F8">
            <w:pPr>
              <w:pStyle w:val="TableText"/>
              <w:rPr>
                <w:rStyle w:val="Blue"/>
                <w:rFonts w:ascii="Arial" w:hAnsi="Arial" w:cs="Arial"/>
                <w:color w:val="auto"/>
                <w:sz w:val="18"/>
                <w:szCs w:val="18"/>
              </w:rPr>
            </w:pPr>
          </w:p>
        </w:tc>
        <w:tc>
          <w:tcPr>
            <w:tcW w:w="989" w:type="pct"/>
            <w:vMerge/>
            <w:shd w:val="clear" w:color="auto" w:fill="auto"/>
          </w:tcPr>
          <w:p w14:paraId="6923B9B7" w14:textId="47D5C4E2" w:rsidR="005F7FC0" w:rsidRPr="00A25C41" w:rsidRDefault="005F7FC0" w:rsidP="003632F8">
            <w:pPr>
              <w:pStyle w:val="TableText"/>
              <w:rPr>
                <w:rStyle w:val="Blue"/>
                <w:rFonts w:cs="Arial"/>
                <w:color w:val="auto"/>
                <w:sz w:val="18"/>
                <w:szCs w:val="18"/>
              </w:rPr>
            </w:pPr>
          </w:p>
        </w:tc>
        <w:tc>
          <w:tcPr>
            <w:tcW w:w="1419" w:type="pct"/>
            <w:shd w:val="clear" w:color="auto" w:fill="auto"/>
          </w:tcPr>
          <w:p w14:paraId="4A6A588F" w14:textId="77777777" w:rsidR="005F7FC0" w:rsidRPr="00A25C41" w:rsidRDefault="005F7FC0" w:rsidP="003632F8">
            <w:pPr>
              <w:pStyle w:val="TableText"/>
              <w:rPr>
                <w:rStyle w:val="Blue"/>
                <w:color w:val="auto"/>
                <w:sz w:val="18"/>
                <w:szCs w:val="18"/>
              </w:rPr>
            </w:pPr>
            <w:r w:rsidRPr="00A25C41">
              <w:rPr>
                <w:rStyle w:val="Blue"/>
                <w:color w:val="auto"/>
                <w:sz w:val="18"/>
                <w:szCs w:val="18"/>
              </w:rPr>
              <w:t>Bathing Water season 15</w:t>
            </w:r>
            <w:r w:rsidRPr="00A25C41">
              <w:rPr>
                <w:rStyle w:val="Blue"/>
                <w:color w:val="auto"/>
                <w:sz w:val="18"/>
                <w:szCs w:val="18"/>
                <w:vertAlign w:val="superscript"/>
              </w:rPr>
              <w:t>th</w:t>
            </w:r>
            <w:r w:rsidRPr="00A25C41">
              <w:rPr>
                <w:rStyle w:val="Blue"/>
                <w:color w:val="auto"/>
                <w:sz w:val="18"/>
                <w:szCs w:val="18"/>
              </w:rPr>
              <w:t xml:space="preserve"> May – 30</w:t>
            </w:r>
            <w:r w:rsidRPr="00A25C41">
              <w:rPr>
                <w:rStyle w:val="Blue"/>
                <w:color w:val="auto"/>
                <w:sz w:val="18"/>
                <w:szCs w:val="18"/>
                <w:vertAlign w:val="superscript"/>
              </w:rPr>
              <w:t>th</w:t>
            </w:r>
            <w:r w:rsidRPr="00A25C41">
              <w:rPr>
                <w:rStyle w:val="Blue"/>
                <w:color w:val="auto"/>
                <w:sz w:val="18"/>
                <w:szCs w:val="18"/>
              </w:rPr>
              <w:t xml:space="preserve"> September</w:t>
            </w:r>
          </w:p>
          <w:p w14:paraId="6BDBAF9E" w14:textId="6CD449FA" w:rsidR="005F7FC0" w:rsidRPr="00A25C41" w:rsidRDefault="005F7FC0" w:rsidP="003632F8">
            <w:pPr>
              <w:pStyle w:val="TableText"/>
              <w:rPr>
                <w:rStyle w:val="Blue"/>
                <w:rFonts w:cs="Arial"/>
                <w:color w:val="auto"/>
                <w:sz w:val="18"/>
                <w:szCs w:val="18"/>
              </w:rPr>
            </w:pPr>
            <w:r w:rsidRPr="00A25C41">
              <w:rPr>
                <w:rStyle w:val="Blue"/>
                <w:color w:val="auto"/>
                <w:sz w:val="18"/>
                <w:szCs w:val="18"/>
              </w:rPr>
              <w:t>Report to be submitted within 3 months of the date of a trigger exceedance</w:t>
            </w:r>
          </w:p>
        </w:tc>
        <w:tc>
          <w:tcPr>
            <w:tcW w:w="741" w:type="pct"/>
            <w:shd w:val="clear" w:color="auto" w:fill="auto"/>
          </w:tcPr>
          <w:p w14:paraId="2726E878" w14:textId="034010F6" w:rsidR="005F7FC0" w:rsidRPr="00A25C41" w:rsidRDefault="005F7FC0" w:rsidP="003632F8">
            <w:pPr>
              <w:pStyle w:val="TableText"/>
              <w:rPr>
                <w:rStyle w:val="Blue"/>
                <w:rFonts w:cs="Arial"/>
                <w:color w:val="auto"/>
                <w:sz w:val="18"/>
                <w:szCs w:val="18"/>
              </w:rPr>
            </w:pPr>
            <w:r w:rsidRPr="00A25C41">
              <w:rPr>
                <w:rStyle w:val="Blue"/>
                <w:color w:val="auto"/>
                <w:sz w:val="18"/>
                <w:szCs w:val="18"/>
              </w:rPr>
              <w:t>15</w:t>
            </w:r>
            <w:r w:rsidRPr="00A25C41">
              <w:rPr>
                <w:rStyle w:val="Blue"/>
                <w:color w:val="auto"/>
                <w:sz w:val="18"/>
                <w:szCs w:val="18"/>
                <w:vertAlign w:val="superscript"/>
              </w:rPr>
              <w:t>th</w:t>
            </w:r>
            <w:r w:rsidRPr="00A25C41">
              <w:rPr>
                <w:rStyle w:val="Blue"/>
                <w:color w:val="auto"/>
                <w:sz w:val="18"/>
                <w:szCs w:val="18"/>
              </w:rPr>
              <w:t xml:space="preserve"> May</w:t>
            </w:r>
          </w:p>
          <w:p w14:paraId="65ED1E82" w14:textId="0E3A052B" w:rsidR="005F7FC0" w:rsidRPr="00A25C41" w:rsidRDefault="005F7FC0" w:rsidP="003632F8">
            <w:pPr>
              <w:pStyle w:val="TableText"/>
              <w:rPr>
                <w:rStyle w:val="Blue"/>
                <w:rFonts w:cs="Arial"/>
                <w:color w:val="auto"/>
                <w:sz w:val="18"/>
                <w:szCs w:val="18"/>
              </w:rPr>
            </w:pPr>
          </w:p>
        </w:tc>
      </w:tr>
      <w:tr w:rsidR="005F7FC0" w:rsidRPr="00580228" w14:paraId="2471C635" w14:textId="77777777" w:rsidTr="004D19F6">
        <w:trPr>
          <w:cantSplit/>
        </w:trPr>
        <w:tc>
          <w:tcPr>
            <w:tcW w:w="752" w:type="pct"/>
            <w:vMerge/>
          </w:tcPr>
          <w:p w14:paraId="3B8DC389" w14:textId="77777777" w:rsidR="005F7FC0" w:rsidRPr="00BB4A0A" w:rsidRDefault="005F7FC0" w:rsidP="003632F8">
            <w:pPr>
              <w:pStyle w:val="TableText"/>
              <w:rPr>
                <w:rStyle w:val="Blue"/>
                <w:rFonts w:cs="Arial"/>
                <w:color w:val="00B0F0"/>
                <w:sz w:val="18"/>
                <w:szCs w:val="18"/>
              </w:rPr>
            </w:pPr>
          </w:p>
        </w:tc>
        <w:tc>
          <w:tcPr>
            <w:tcW w:w="1099" w:type="pct"/>
            <w:shd w:val="clear" w:color="auto" w:fill="auto"/>
          </w:tcPr>
          <w:p w14:paraId="54AD836D" w14:textId="77777777" w:rsidR="005F7FC0" w:rsidRPr="00A25C41" w:rsidRDefault="005F7FC0" w:rsidP="003632F8">
            <w:pPr>
              <w:pStyle w:val="TableText"/>
              <w:rPr>
                <w:rStyle w:val="Blue"/>
                <w:color w:val="auto"/>
                <w:sz w:val="18"/>
                <w:szCs w:val="18"/>
              </w:rPr>
            </w:pPr>
            <w:r w:rsidRPr="00A25C41">
              <w:rPr>
                <w:rStyle w:val="Blue"/>
                <w:color w:val="auto"/>
                <w:sz w:val="18"/>
                <w:szCs w:val="18"/>
              </w:rPr>
              <w:t>Full investigation which identifies the reason/s for the Trigger Exceedance</w:t>
            </w:r>
          </w:p>
          <w:p w14:paraId="48934259" w14:textId="341236C4" w:rsidR="005F7FC0" w:rsidRPr="00A25C41" w:rsidRDefault="005F7FC0" w:rsidP="003632F8">
            <w:pPr>
              <w:pStyle w:val="TableText"/>
              <w:rPr>
                <w:rStyle w:val="Blue"/>
                <w:rFonts w:ascii="Arial" w:hAnsi="Arial" w:cs="Arial"/>
                <w:color w:val="auto"/>
                <w:sz w:val="18"/>
                <w:szCs w:val="18"/>
              </w:rPr>
            </w:pPr>
          </w:p>
        </w:tc>
        <w:tc>
          <w:tcPr>
            <w:tcW w:w="989" w:type="pct"/>
            <w:vMerge/>
            <w:shd w:val="clear" w:color="auto" w:fill="auto"/>
          </w:tcPr>
          <w:p w14:paraId="6A9BF101" w14:textId="76F60F11" w:rsidR="005F7FC0" w:rsidRPr="00A25C41" w:rsidRDefault="005F7FC0" w:rsidP="003632F8">
            <w:pPr>
              <w:pStyle w:val="TableText"/>
              <w:rPr>
                <w:rStyle w:val="Blue"/>
                <w:rFonts w:cs="Arial"/>
                <w:color w:val="auto"/>
                <w:sz w:val="18"/>
                <w:szCs w:val="18"/>
              </w:rPr>
            </w:pPr>
          </w:p>
        </w:tc>
        <w:tc>
          <w:tcPr>
            <w:tcW w:w="1419" w:type="pct"/>
            <w:shd w:val="clear" w:color="auto" w:fill="auto"/>
          </w:tcPr>
          <w:p w14:paraId="052FE745" w14:textId="0E38FA7A" w:rsidR="005F7FC0" w:rsidRPr="00A25C41" w:rsidRDefault="005F7FC0" w:rsidP="003632F8">
            <w:pPr>
              <w:pStyle w:val="TableText"/>
              <w:rPr>
                <w:rStyle w:val="Blue"/>
                <w:rFonts w:cs="Arial"/>
                <w:color w:val="auto"/>
                <w:sz w:val="18"/>
                <w:szCs w:val="18"/>
              </w:rPr>
            </w:pPr>
            <w:r w:rsidRPr="00A25C41">
              <w:rPr>
                <w:rStyle w:val="Blue"/>
                <w:color w:val="auto"/>
                <w:sz w:val="18"/>
                <w:szCs w:val="18"/>
              </w:rPr>
              <w:t>Report to be submitted within the time period as agreed by NRW</w:t>
            </w:r>
          </w:p>
        </w:tc>
        <w:tc>
          <w:tcPr>
            <w:tcW w:w="741" w:type="pct"/>
            <w:shd w:val="clear" w:color="auto" w:fill="auto"/>
          </w:tcPr>
          <w:p w14:paraId="3AEDE181" w14:textId="5C75EBA5" w:rsidR="005F7FC0" w:rsidRPr="00A25C41" w:rsidRDefault="005F7FC0" w:rsidP="003632F8">
            <w:pPr>
              <w:pStyle w:val="TableText"/>
              <w:rPr>
                <w:rStyle w:val="Blue"/>
                <w:rFonts w:cs="Arial"/>
                <w:color w:val="auto"/>
                <w:sz w:val="18"/>
                <w:szCs w:val="18"/>
              </w:rPr>
            </w:pPr>
            <w:r w:rsidRPr="00A25C41">
              <w:rPr>
                <w:rStyle w:val="Blue"/>
                <w:color w:val="auto"/>
                <w:sz w:val="18"/>
                <w:szCs w:val="18"/>
              </w:rPr>
              <w:t>15</w:t>
            </w:r>
            <w:r w:rsidRPr="00A25C41">
              <w:rPr>
                <w:rStyle w:val="Blue"/>
                <w:color w:val="auto"/>
                <w:sz w:val="18"/>
                <w:szCs w:val="18"/>
                <w:vertAlign w:val="superscript"/>
              </w:rPr>
              <w:t>th</w:t>
            </w:r>
            <w:r w:rsidRPr="00A25C41">
              <w:rPr>
                <w:rStyle w:val="Blue"/>
                <w:color w:val="auto"/>
                <w:sz w:val="18"/>
                <w:szCs w:val="18"/>
              </w:rPr>
              <w:t xml:space="preserve"> May</w:t>
            </w:r>
          </w:p>
          <w:p w14:paraId="19C7E390" w14:textId="46CDECAA" w:rsidR="005F7FC0" w:rsidRPr="00A25C41" w:rsidRDefault="005F7FC0" w:rsidP="003632F8">
            <w:pPr>
              <w:pStyle w:val="TableText"/>
              <w:rPr>
                <w:rStyle w:val="Blue"/>
                <w:rFonts w:cs="Arial"/>
                <w:color w:val="auto"/>
                <w:sz w:val="18"/>
                <w:szCs w:val="18"/>
              </w:rPr>
            </w:pPr>
          </w:p>
        </w:tc>
      </w:tr>
      <w:tr w:rsidR="005F7FC0" w:rsidRPr="00580228" w14:paraId="3735095D" w14:textId="77777777" w:rsidTr="004D19F6">
        <w:trPr>
          <w:cantSplit/>
        </w:trPr>
        <w:tc>
          <w:tcPr>
            <w:tcW w:w="752" w:type="pct"/>
            <w:vMerge/>
          </w:tcPr>
          <w:p w14:paraId="3BCDB041" w14:textId="77777777" w:rsidR="005F7FC0" w:rsidRPr="002C5C9D" w:rsidRDefault="005F7FC0" w:rsidP="003632F8">
            <w:pPr>
              <w:pStyle w:val="TableText"/>
              <w:rPr>
                <w:rStyle w:val="Blue"/>
                <w:rFonts w:cs="Arial"/>
                <w:sz w:val="18"/>
                <w:szCs w:val="18"/>
              </w:rPr>
            </w:pPr>
          </w:p>
        </w:tc>
        <w:tc>
          <w:tcPr>
            <w:tcW w:w="1099" w:type="pct"/>
            <w:shd w:val="clear" w:color="auto" w:fill="auto"/>
          </w:tcPr>
          <w:p w14:paraId="5774177F" w14:textId="77777777" w:rsidR="005F7FC0" w:rsidRPr="00A25C41" w:rsidRDefault="005F7FC0" w:rsidP="003632F8">
            <w:pPr>
              <w:pStyle w:val="TableText"/>
              <w:rPr>
                <w:rStyle w:val="Blue"/>
                <w:color w:val="auto"/>
                <w:sz w:val="18"/>
                <w:szCs w:val="18"/>
              </w:rPr>
            </w:pPr>
            <w:r w:rsidRPr="00A25C41">
              <w:rPr>
                <w:rStyle w:val="Blue"/>
                <w:color w:val="auto"/>
                <w:sz w:val="18"/>
                <w:szCs w:val="18"/>
              </w:rPr>
              <w:t>Plan with timeframes to resolve the reason/s for the Trigger Exceedance</w:t>
            </w:r>
          </w:p>
          <w:p w14:paraId="5CEF6EA6" w14:textId="4F1D15D9" w:rsidR="005F7FC0" w:rsidRPr="00A25C41" w:rsidRDefault="005F7FC0" w:rsidP="003632F8">
            <w:pPr>
              <w:pStyle w:val="TableText"/>
              <w:rPr>
                <w:rStyle w:val="Blue"/>
                <w:rFonts w:ascii="Arial" w:hAnsi="Arial" w:cs="Arial"/>
                <w:color w:val="auto"/>
                <w:sz w:val="18"/>
                <w:szCs w:val="18"/>
              </w:rPr>
            </w:pPr>
          </w:p>
        </w:tc>
        <w:tc>
          <w:tcPr>
            <w:tcW w:w="989" w:type="pct"/>
            <w:vMerge/>
            <w:shd w:val="clear" w:color="auto" w:fill="auto"/>
          </w:tcPr>
          <w:p w14:paraId="6874C99E" w14:textId="58ACE5C0" w:rsidR="005F7FC0" w:rsidRPr="00A25C41" w:rsidRDefault="005F7FC0" w:rsidP="003632F8">
            <w:pPr>
              <w:pStyle w:val="TableText"/>
              <w:rPr>
                <w:rStyle w:val="Blue"/>
                <w:rFonts w:cs="Arial"/>
                <w:color w:val="auto"/>
                <w:sz w:val="18"/>
                <w:szCs w:val="18"/>
              </w:rPr>
            </w:pPr>
          </w:p>
        </w:tc>
        <w:tc>
          <w:tcPr>
            <w:tcW w:w="1419" w:type="pct"/>
            <w:shd w:val="clear" w:color="auto" w:fill="auto"/>
          </w:tcPr>
          <w:p w14:paraId="199DCDC1" w14:textId="6226F138" w:rsidR="005F7FC0" w:rsidRPr="00A25C41" w:rsidRDefault="005F7FC0" w:rsidP="003632F8">
            <w:pPr>
              <w:pStyle w:val="TableText"/>
              <w:rPr>
                <w:rStyle w:val="Blue"/>
                <w:rFonts w:cs="Arial"/>
                <w:color w:val="auto"/>
                <w:sz w:val="18"/>
                <w:szCs w:val="18"/>
              </w:rPr>
            </w:pPr>
            <w:r w:rsidRPr="00A25C41">
              <w:rPr>
                <w:rStyle w:val="Blue"/>
                <w:color w:val="auto"/>
                <w:sz w:val="18"/>
                <w:szCs w:val="18"/>
              </w:rPr>
              <w:t>Plan to be submitted within 24 months of the report identifying the reason/s for the Trigger Exceedance</w:t>
            </w:r>
          </w:p>
        </w:tc>
        <w:tc>
          <w:tcPr>
            <w:tcW w:w="741" w:type="pct"/>
            <w:shd w:val="clear" w:color="auto" w:fill="auto"/>
          </w:tcPr>
          <w:p w14:paraId="0B00E9D5" w14:textId="5FBABD27" w:rsidR="005F7FC0" w:rsidRPr="00A25C41" w:rsidRDefault="005F7FC0" w:rsidP="00A25C41">
            <w:pPr>
              <w:pStyle w:val="TableText"/>
              <w:rPr>
                <w:rStyle w:val="Blue"/>
                <w:rFonts w:cs="Arial"/>
                <w:color w:val="auto"/>
                <w:sz w:val="18"/>
                <w:szCs w:val="18"/>
              </w:rPr>
            </w:pPr>
            <w:r w:rsidRPr="00A25C41">
              <w:rPr>
                <w:rStyle w:val="Blue"/>
                <w:color w:val="auto"/>
                <w:sz w:val="18"/>
                <w:szCs w:val="18"/>
              </w:rPr>
              <w:t>15</w:t>
            </w:r>
            <w:r w:rsidRPr="00A25C41">
              <w:rPr>
                <w:rStyle w:val="Blue"/>
                <w:color w:val="auto"/>
                <w:sz w:val="18"/>
                <w:szCs w:val="18"/>
                <w:vertAlign w:val="superscript"/>
              </w:rPr>
              <w:t>th</w:t>
            </w:r>
            <w:r w:rsidRPr="00A25C41">
              <w:rPr>
                <w:rStyle w:val="Blue"/>
                <w:color w:val="auto"/>
                <w:sz w:val="18"/>
                <w:szCs w:val="18"/>
              </w:rPr>
              <w:t xml:space="preserve"> May</w:t>
            </w:r>
          </w:p>
          <w:p w14:paraId="55EB1943" w14:textId="6A41D7CC" w:rsidR="005F7FC0" w:rsidRPr="00A25C41" w:rsidRDefault="005F7FC0" w:rsidP="003632F8">
            <w:pPr>
              <w:pStyle w:val="TableText"/>
              <w:rPr>
                <w:rStyle w:val="Blue"/>
                <w:rFonts w:cs="Arial"/>
                <w:color w:val="auto"/>
                <w:sz w:val="18"/>
                <w:szCs w:val="18"/>
              </w:rPr>
            </w:pPr>
          </w:p>
        </w:tc>
      </w:tr>
      <w:tr w:rsidR="00376DAA" w:rsidRPr="00580228" w14:paraId="19FA45B1" w14:textId="77777777" w:rsidTr="004D19F6">
        <w:trPr>
          <w:cantSplit/>
        </w:trPr>
        <w:tc>
          <w:tcPr>
            <w:tcW w:w="752" w:type="pct"/>
            <w:vMerge w:val="restart"/>
          </w:tcPr>
          <w:p w14:paraId="08B50F74" w14:textId="093E45E2"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lastRenderedPageBreak/>
              <w:t>A1 Settled storm sewage via Settled Storm Discharge Point</w:t>
            </w:r>
          </w:p>
        </w:tc>
        <w:tc>
          <w:tcPr>
            <w:tcW w:w="1099" w:type="pct"/>
            <w:shd w:val="clear" w:color="auto" w:fill="auto"/>
          </w:tcPr>
          <w:p w14:paraId="0CC6301D" w14:textId="77777777"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Settled storm event recorder status operational</w:t>
            </w:r>
          </w:p>
          <w:p w14:paraId="274AF6F5" w14:textId="440FD128" w:rsidR="00376DAA" w:rsidRPr="00376DAA" w:rsidRDefault="00376DAA" w:rsidP="00A72BC8">
            <w:pPr>
              <w:pStyle w:val="TableText"/>
              <w:rPr>
                <w:rStyle w:val="Blue"/>
                <w:rFonts w:cstheme="minorHAnsi"/>
                <w:color w:val="auto"/>
                <w:sz w:val="18"/>
                <w:szCs w:val="18"/>
              </w:rPr>
            </w:pPr>
          </w:p>
        </w:tc>
        <w:tc>
          <w:tcPr>
            <w:tcW w:w="989" w:type="pct"/>
            <w:shd w:val="clear" w:color="auto" w:fill="auto"/>
          </w:tcPr>
          <w:p w14:paraId="01F0E063" w14:textId="2A307053"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Settled Storm to Environment EDM Monitoring Point</w:t>
            </w:r>
          </w:p>
        </w:tc>
        <w:tc>
          <w:tcPr>
            <w:tcW w:w="1419" w:type="pct"/>
            <w:shd w:val="clear" w:color="auto" w:fill="auto"/>
          </w:tcPr>
          <w:p w14:paraId="1F51E4F0" w14:textId="77777777"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Annually</w:t>
            </w:r>
          </w:p>
          <w:p w14:paraId="10DCDF1B" w14:textId="23C89B4A"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Report to be submitted within 2 months</w:t>
            </w:r>
          </w:p>
        </w:tc>
        <w:tc>
          <w:tcPr>
            <w:tcW w:w="741" w:type="pct"/>
            <w:shd w:val="clear" w:color="auto" w:fill="auto"/>
          </w:tcPr>
          <w:p w14:paraId="0467B793" w14:textId="61FA2007"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1</w:t>
            </w:r>
            <w:r w:rsidRPr="00376DAA">
              <w:rPr>
                <w:rStyle w:val="Blue"/>
                <w:rFonts w:cstheme="minorHAnsi"/>
                <w:color w:val="auto"/>
                <w:sz w:val="18"/>
                <w:szCs w:val="18"/>
                <w:vertAlign w:val="superscript"/>
              </w:rPr>
              <w:t>st</w:t>
            </w:r>
            <w:r w:rsidRPr="00376DAA">
              <w:rPr>
                <w:rStyle w:val="Blue"/>
                <w:rFonts w:cstheme="minorHAnsi"/>
                <w:color w:val="auto"/>
                <w:sz w:val="18"/>
                <w:szCs w:val="18"/>
              </w:rPr>
              <w:t xml:space="preserve"> January</w:t>
            </w:r>
          </w:p>
        </w:tc>
      </w:tr>
      <w:tr w:rsidR="00376DAA" w:rsidRPr="00580228" w14:paraId="26F75B2D" w14:textId="77777777" w:rsidTr="004D19F6">
        <w:trPr>
          <w:cantSplit/>
        </w:trPr>
        <w:tc>
          <w:tcPr>
            <w:tcW w:w="752" w:type="pct"/>
            <w:vMerge/>
          </w:tcPr>
          <w:p w14:paraId="7540B7B6" w14:textId="77777777" w:rsidR="00376DAA" w:rsidRPr="00376DAA" w:rsidRDefault="00376DAA" w:rsidP="00A72BC8">
            <w:pPr>
              <w:pStyle w:val="TableText"/>
              <w:rPr>
                <w:rStyle w:val="Blue"/>
                <w:rFonts w:cstheme="minorHAnsi"/>
                <w:color w:val="auto"/>
                <w:sz w:val="18"/>
                <w:szCs w:val="18"/>
              </w:rPr>
            </w:pPr>
          </w:p>
        </w:tc>
        <w:tc>
          <w:tcPr>
            <w:tcW w:w="1099" w:type="pct"/>
            <w:shd w:val="clear" w:color="auto" w:fill="auto"/>
          </w:tcPr>
          <w:p w14:paraId="4ED4A765" w14:textId="4B8EA6C1"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Settled storm overflow performance, including total number of block-counted spills</w:t>
            </w:r>
          </w:p>
        </w:tc>
        <w:tc>
          <w:tcPr>
            <w:tcW w:w="989" w:type="pct"/>
            <w:shd w:val="clear" w:color="auto" w:fill="auto"/>
          </w:tcPr>
          <w:p w14:paraId="3AA00784" w14:textId="77777777"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Settled Storm Sample Point</w:t>
            </w:r>
          </w:p>
          <w:p w14:paraId="284D1EC8" w14:textId="77777777"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and</w:t>
            </w:r>
          </w:p>
          <w:p w14:paraId="4F26A548" w14:textId="31A2B19A"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Settled Storm to Environment EDM Monitoring Point</w:t>
            </w:r>
          </w:p>
        </w:tc>
        <w:tc>
          <w:tcPr>
            <w:tcW w:w="1419" w:type="pct"/>
            <w:shd w:val="clear" w:color="auto" w:fill="auto"/>
          </w:tcPr>
          <w:p w14:paraId="49843DB5" w14:textId="77777777"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Annually</w:t>
            </w:r>
          </w:p>
          <w:p w14:paraId="189FA1F6" w14:textId="71401DA5"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Report to be submitted within 2 months</w:t>
            </w:r>
          </w:p>
        </w:tc>
        <w:tc>
          <w:tcPr>
            <w:tcW w:w="741" w:type="pct"/>
            <w:shd w:val="clear" w:color="auto" w:fill="auto"/>
          </w:tcPr>
          <w:p w14:paraId="3F1515F0" w14:textId="43BE3B6D"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1</w:t>
            </w:r>
            <w:r w:rsidRPr="00376DAA">
              <w:rPr>
                <w:rStyle w:val="Blue"/>
                <w:rFonts w:cstheme="minorHAnsi"/>
                <w:color w:val="auto"/>
                <w:sz w:val="18"/>
                <w:szCs w:val="18"/>
                <w:vertAlign w:val="superscript"/>
              </w:rPr>
              <w:t>st</w:t>
            </w:r>
            <w:r w:rsidRPr="00376DAA">
              <w:rPr>
                <w:rStyle w:val="Blue"/>
                <w:rFonts w:cstheme="minorHAnsi"/>
                <w:color w:val="auto"/>
                <w:sz w:val="18"/>
                <w:szCs w:val="18"/>
              </w:rPr>
              <w:t xml:space="preserve"> January</w:t>
            </w:r>
          </w:p>
        </w:tc>
      </w:tr>
      <w:tr w:rsidR="00376DAA" w:rsidRPr="00580228" w14:paraId="3665AFB6" w14:textId="77777777" w:rsidTr="004D19F6">
        <w:trPr>
          <w:cantSplit/>
        </w:trPr>
        <w:tc>
          <w:tcPr>
            <w:tcW w:w="752" w:type="pct"/>
            <w:vMerge/>
          </w:tcPr>
          <w:p w14:paraId="11601B6D" w14:textId="77777777" w:rsidR="00376DAA" w:rsidRPr="00376DAA" w:rsidRDefault="00376DAA" w:rsidP="00A72BC8">
            <w:pPr>
              <w:pStyle w:val="TableText"/>
              <w:rPr>
                <w:rStyle w:val="Blue"/>
                <w:rFonts w:cstheme="minorHAnsi"/>
                <w:color w:val="auto"/>
                <w:sz w:val="18"/>
                <w:szCs w:val="18"/>
              </w:rPr>
            </w:pPr>
          </w:p>
        </w:tc>
        <w:tc>
          <w:tcPr>
            <w:tcW w:w="1099" w:type="pct"/>
            <w:shd w:val="clear" w:color="auto" w:fill="auto"/>
          </w:tcPr>
          <w:p w14:paraId="2F08D60D" w14:textId="47AC0160"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Duration of total spills</w:t>
            </w:r>
          </w:p>
        </w:tc>
        <w:tc>
          <w:tcPr>
            <w:tcW w:w="989" w:type="pct"/>
            <w:shd w:val="clear" w:color="auto" w:fill="auto"/>
          </w:tcPr>
          <w:p w14:paraId="01088612" w14:textId="2CBD8B1B"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Settled Storm to Environment EDM Monitoring Point</w:t>
            </w:r>
          </w:p>
        </w:tc>
        <w:tc>
          <w:tcPr>
            <w:tcW w:w="1419" w:type="pct"/>
            <w:shd w:val="clear" w:color="auto" w:fill="auto"/>
          </w:tcPr>
          <w:p w14:paraId="7E8E4C5E" w14:textId="77777777"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Annually</w:t>
            </w:r>
          </w:p>
          <w:p w14:paraId="3F0C0FBF" w14:textId="3414AFE1"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Report to be submitted within 2 months</w:t>
            </w:r>
          </w:p>
        </w:tc>
        <w:tc>
          <w:tcPr>
            <w:tcW w:w="741" w:type="pct"/>
            <w:shd w:val="clear" w:color="auto" w:fill="auto"/>
          </w:tcPr>
          <w:p w14:paraId="4CC4D67F" w14:textId="18AC1CCA"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1</w:t>
            </w:r>
            <w:r w:rsidRPr="00376DAA">
              <w:rPr>
                <w:rStyle w:val="Blue"/>
                <w:rFonts w:cstheme="minorHAnsi"/>
                <w:color w:val="auto"/>
                <w:sz w:val="18"/>
                <w:szCs w:val="18"/>
                <w:vertAlign w:val="superscript"/>
              </w:rPr>
              <w:t>st</w:t>
            </w:r>
            <w:r w:rsidRPr="00376DAA">
              <w:rPr>
                <w:rStyle w:val="Blue"/>
                <w:rFonts w:cstheme="minorHAnsi"/>
                <w:color w:val="auto"/>
                <w:sz w:val="18"/>
                <w:szCs w:val="18"/>
              </w:rPr>
              <w:t xml:space="preserve"> January</w:t>
            </w:r>
          </w:p>
        </w:tc>
      </w:tr>
      <w:tr w:rsidR="00376DAA" w:rsidRPr="00580228" w14:paraId="56B45E0A" w14:textId="77777777" w:rsidTr="004D19F6">
        <w:trPr>
          <w:cantSplit/>
        </w:trPr>
        <w:tc>
          <w:tcPr>
            <w:tcW w:w="752" w:type="pct"/>
            <w:vMerge/>
          </w:tcPr>
          <w:p w14:paraId="22F89B0E" w14:textId="77777777" w:rsidR="00376DAA" w:rsidRPr="00376DAA" w:rsidRDefault="00376DAA" w:rsidP="00A72BC8">
            <w:pPr>
              <w:pStyle w:val="TableText"/>
              <w:rPr>
                <w:rStyle w:val="Blue"/>
                <w:rFonts w:cstheme="minorHAnsi"/>
                <w:color w:val="auto"/>
                <w:sz w:val="18"/>
                <w:szCs w:val="18"/>
              </w:rPr>
            </w:pPr>
          </w:p>
        </w:tc>
        <w:tc>
          <w:tcPr>
            <w:tcW w:w="1099" w:type="pct"/>
            <w:shd w:val="clear" w:color="auto" w:fill="auto"/>
          </w:tcPr>
          <w:p w14:paraId="36612168" w14:textId="3F77E5EB"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Settled storm sewage discharge start and end times</w:t>
            </w:r>
          </w:p>
        </w:tc>
        <w:tc>
          <w:tcPr>
            <w:tcW w:w="989" w:type="pct"/>
            <w:shd w:val="clear" w:color="auto" w:fill="auto"/>
          </w:tcPr>
          <w:p w14:paraId="474B6AE6" w14:textId="263B02A6"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Settled Storm to Environment EDM Monitoring Point</w:t>
            </w:r>
          </w:p>
        </w:tc>
        <w:tc>
          <w:tcPr>
            <w:tcW w:w="1419" w:type="pct"/>
            <w:shd w:val="clear" w:color="auto" w:fill="auto"/>
          </w:tcPr>
          <w:p w14:paraId="3350C469" w14:textId="40E15280"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 xml:space="preserve">Reports to be provided to Natural Resources Wales upon request </w:t>
            </w:r>
          </w:p>
        </w:tc>
        <w:tc>
          <w:tcPr>
            <w:tcW w:w="741" w:type="pct"/>
            <w:shd w:val="clear" w:color="auto" w:fill="auto"/>
          </w:tcPr>
          <w:p w14:paraId="3C8BB53B" w14:textId="1F26DB2F" w:rsidR="00376DAA" w:rsidRPr="00376DAA" w:rsidRDefault="00376DAA" w:rsidP="00A72BC8">
            <w:pPr>
              <w:pStyle w:val="TableText"/>
              <w:rPr>
                <w:rStyle w:val="Blue"/>
                <w:rFonts w:cstheme="minorHAnsi"/>
                <w:color w:val="auto"/>
                <w:sz w:val="18"/>
                <w:szCs w:val="18"/>
              </w:rPr>
            </w:pPr>
            <w:r w:rsidRPr="00376DAA">
              <w:rPr>
                <w:rStyle w:val="Blue"/>
                <w:rFonts w:cstheme="minorHAnsi"/>
                <w:color w:val="auto"/>
                <w:sz w:val="18"/>
                <w:szCs w:val="18"/>
              </w:rPr>
              <w:t>As specified by Natural Resources Wales</w:t>
            </w:r>
          </w:p>
        </w:tc>
      </w:tr>
      <w:tr w:rsidR="00376DAA" w:rsidRPr="00580228" w14:paraId="5AB965FD" w14:textId="77777777" w:rsidTr="004D19F6">
        <w:trPr>
          <w:cantSplit/>
        </w:trPr>
        <w:tc>
          <w:tcPr>
            <w:tcW w:w="752" w:type="pct"/>
            <w:vMerge/>
          </w:tcPr>
          <w:p w14:paraId="1C7E52C4" w14:textId="4F765240" w:rsidR="00376DAA" w:rsidRPr="00376DAA" w:rsidRDefault="00376DAA" w:rsidP="00A72BC8">
            <w:pPr>
              <w:pStyle w:val="TableText"/>
              <w:rPr>
                <w:rStyle w:val="Blue"/>
                <w:color w:val="auto"/>
                <w:sz w:val="18"/>
                <w:szCs w:val="18"/>
              </w:rPr>
            </w:pPr>
          </w:p>
        </w:tc>
        <w:tc>
          <w:tcPr>
            <w:tcW w:w="1099" w:type="pct"/>
          </w:tcPr>
          <w:p w14:paraId="085DCAAE" w14:textId="21FD3509" w:rsidR="00376DAA" w:rsidRPr="00376DAA" w:rsidRDefault="00376DAA" w:rsidP="00A72BC8">
            <w:pPr>
              <w:pStyle w:val="TableText"/>
              <w:rPr>
                <w:rStyle w:val="Blue"/>
                <w:rFonts w:ascii="Arial" w:hAnsi="Arial" w:cs="Arial"/>
                <w:color w:val="auto"/>
                <w:sz w:val="18"/>
                <w:szCs w:val="18"/>
              </w:rPr>
            </w:pPr>
            <w:r w:rsidRPr="00376DAA">
              <w:rPr>
                <w:rStyle w:val="Blue"/>
                <w:rFonts w:cs="Arial"/>
                <w:color w:val="auto"/>
                <w:sz w:val="18"/>
                <w:szCs w:val="18"/>
              </w:rPr>
              <w:t>Flow passed forward monitoring</w:t>
            </w:r>
          </w:p>
        </w:tc>
        <w:tc>
          <w:tcPr>
            <w:tcW w:w="989" w:type="pct"/>
          </w:tcPr>
          <w:p w14:paraId="1135223F" w14:textId="09E86607" w:rsidR="00376DAA" w:rsidRPr="00376DAA" w:rsidRDefault="00376DAA" w:rsidP="00A72BC8">
            <w:pPr>
              <w:pStyle w:val="TableText"/>
              <w:rPr>
                <w:rStyle w:val="Blue"/>
                <w:rFonts w:cs="Arial"/>
                <w:color w:val="auto"/>
                <w:sz w:val="18"/>
                <w:szCs w:val="18"/>
              </w:rPr>
            </w:pPr>
            <w:r w:rsidRPr="00376DAA">
              <w:rPr>
                <w:rStyle w:val="Blue"/>
                <w:rFonts w:cs="Calibri"/>
                <w:color w:val="auto"/>
                <w:sz w:val="18"/>
                <w:szCs w:val="18"/>
              </w:rPr>
              <w:t>MCERTS FPF Monitoring Point</w:t>
            </w:r>
          </w:p>
        </w:tc>
        <w:tc>
          <w:tcPr>
            <w:tcW w:w="1419" w:type="pct"/>
          </w:tcPr>
          <w:p w14:paraId="339EC028" w14:textId="77777777"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 xml:space="preserve">Reports to be provided to Natural Resources Wales upon request </w:t>
            </w:r>
          </w:p>
          <w:p w14:paraId="5743DC77" w14:textId="6C3E9F69"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 xml:space="preserve">Report to be submitted within 28 days unless otherwise specified in writing by Natural Resources Wales </w:t>
            </w:r>
          </w:p>
        </w:tc>
        <w:tc>
          <w:tcPr>
            <w:tcW w:w="741" w:type="pct"/>
          </w:tcPr>
          <w:p w14:paraId="39767A07" w14:textId="77777777"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 xml:space="preserve">Upon request by Natural Resources Wales </w:t>
            </w:r>
          </w:p>
          <w:p w14:paraId="4410FCA7" w14:textId="2279454A" w:rsidR="00376DAA" w:rsidRPr="00376DAA" w:rsidRDefault="00376DAA" w:rsidP="00A72BC8">
            <w:pPr>
              <w:pStyle w:val="TableText"/>
              <w:rPr>
                <w:rStyle w:val="Blue"/>
                <w:rFonts w:cs="Arial"/>
                <w:color w:val="auto"/>
                <w:sz w:val="18"/>
                <w:szCs w:val="18"/>
                <w:highlight w:val="cyan"/>
              </w:rPr>
            </w:pPr>
          </w:p>
        </w:tc>
      </w:tr>
      <w:tr w:rsidR="00376DAA" w:rsidRPr="00580228" w14:paraId="28DF45B3" w14:textId="77777777" w:rsidTr="004D19F6">
        <w:trPr>
          <w:cantSplit/>
        </w:trPr>
        <w:tc>
          <w:tcPr>
            <w:tcW w:w="752" w:type="pct"/>
            <w:vMerge/>
          </w:tcPr>
          <w:p w14:paraId="158A7427" w14:textId="77777777" w:rsidR="00376DAA" w:rsidRPr="00376DAA" w:rsidRDefault="00376DAA" w:rsidP="00A72BC8">
            <w:pPr>
              <w:pStyle w:val="TableText"/>
              <w:rPr>
                <w:rStyle w:val="Blue"/>
                <w:color w:val="auto"/>
                <w:sz w:val="18"/>
                <w:szCs w:val="18"/>
              </w:rPr>
            </w:pPr>
          </w:p>
        </w:tc>
        <w:tc>
          <w:tcPr>
            <w:tcW w:w="1099" w:type="pct"/>
          </w:tcPr>
          <w:p w14:paraId="60C8A87F" w14:textId="11343430" w:rsidR="00376DAA" w:rsidRPr="00376DAA" w:rsidRDefault="00376DAA" w:rsidP="00A72BC8">
            <w:pPr>
              <w:pStyle w:val="TableText"/>
              <w:rPr>
                <w:rStyle w:val="Blue"/>
                <w:rFonts w:ascii="Arial" w:hAnsi="Arial" w:cs="Arial"/>
                <w:color w:val="auto"/>
                <w:sz w:val="18"/>
                <w:szCs w:val="18"/>
              </w:rPr>
            </w:pPr>
            <w:r w:rsidRPr="00376DAA">
              <w:rPr>
                <w:rStyle w:val="Blue"/>
                <w:rFonts w:cs="Arial"/>
                <w:color w:val="auto"/>
                <w:sz w:val="18"/>
                <w:szCs w:val="18"/>
              </w:rPr>
              <w:t>Overflow operation (into storm storage) yes/no or start and end times</w:t>
            </w:r>
          </w:p>
        </w:tc>
        <w:tc>
          <w:tcPr>
            <w:tcW w:w="989" w:type="pct"/>
          </w:tcPr>
          <w:p w14:paraId="0CF501CE" w14:textId="1AC2E085" w:rsidR="00376DAA" w:rsidRPr="00376DAA" w:rsidRDefault="00376DAA" w:rsidP="00A72BC8">
            <w:pPr>
              <w:pStyle w:val="TableText"/>
              <w:rPr>
                <w:rStyle w:val="Blue"/>
                <w:rFonts w:cs="Arial"/>
                <w:color w:val="auto"/>
                <w:sz w:val="18"/>
                <w:szCs w:val="18"/>
              </w:rPr>
            </w:pPr>
            <w:r w:rsidRPr="00376DAA">
              <w:rPr>
                <w:rStyle w:val="Blue"/>
                <w:rFonts w:cs="Calibri"/>
                <w:color w:val="auto"/>
                <w:sz w:val="18"/>
                <w:szCs w:val="18"/>
              </w:rPr>
              <w:t>EDM to Storm Tank Monitoring Point</w:t>
            </w:r>
          </w:p>
        </w:tc>
        <w:tc>
          <w:tcPr>
            <w:tcW w:w="1419" w:type="pct"/>
          </w:tcPr>
          <w:p w14:paraId="412C01F1" w14:textId="77777777"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 xml:space="preserve">Reports to be provided to Natural Resources Wales upon request </w:t>
            </w:r>
          </w:p>
          <w:p w14:paraId="41DB5D65" w14:textId="50535A29"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 xml:space="preserve">Report to be submitted within 28 days unless otherwise specified in writing by Natural Resources Wales </w:t>
            </w:r>
          </w:p>
        </w:tc>
        <w:tc>
          <w:tcPr>
            <w:tcW w:w="741" w:type="pct"/>
          </w:tcPr>
          <w:p w14:paraId="28B6A80B" w14:textId="77777777"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 xml:space="preserve">Upon request by Natural Resources Wales </w:t>
            </w:r>
          </w:p>
          <w:p w14:paraId="26767124" w14:textId="4C2912A0" w:rsidR="00376DAA" w:rsidRPr="00376DAA" w:rsidRDefault="00376DAA" w:rsidP="00A72BC8">
            <w:pPr>
              <w:pStyle w:val="TableText"/>
              <w:rPr>
                <w:rStyle w:val="Blue"/>
                <w:rFonts w:cs="Arial"/>
                <w:color w:val="auto"/>
                <w:sz w:val="18"/>
                <w:szCs w:val="18"/>
                <w:highlight w:val="cyan"/>
              </w:rPr>
            </w:pPr>
          </w:p>
        </w:tc>
      </w:tr>
      <w:tr w:rsidR="00376DAA" w:rsidRPr="00580228" w14:paraId="7E2209BC" w14:textId="77777777" w:rsidTr="004D19F6">
        <w:trPr>
          <w:cantSplit/>
        </w:trPr>
        <w:tc>
          <w:tcPr>
            <w:tcW w:w="752" w:type="pct"/>
            <w:vMerge/>
          </w:tcPr>
          <w:p w14:paraId="1881B2C8" w14:textId="77777777" w:rsidR="00376DAA" w:rsidRPr="00376DAA" w:rsidRDefault="00376DAA" w:rsidP="00A72BC8">
            <w:pPr>
              <w:pStyle w:val="TableText"/>
              <w:rPr>
                <w:rStyle w:val="Blue"/>
                <w:color w:val="auto"/>
                <w:sz w:val="18"/>
                <w:szCs w:val="18"/>
              </w:rPr>
            </w:pPr>
          </w:p>
        </w:tc>
        <w:tc>
          <w:tcPr>
            <w:tcW w:w="1099" w:type="pct"/>
          </w:tcPr>
          <w:p w14:paraId="1ACC4E5D" w14:textId="02597CF9" w:rsidR="00376DAA" w:rsidRPr="00376DAA" w:rsidRDefault="00376DAA" w:rsidP="00A72BC8">
            <w:pPr>
              <w:pStyle w:val="TableText"/>
              <w:rPr>
                <w:rStyle w:val="Blue"/>
                <w:rFonts w:ascii="Arial" w:hAnsi="Arial" w:cs="Arial"/>
                <w:color w:val="auto"/>
                <w:sz w:val="18"/>
                <w:szCs w:val="18"/>
              </w:rPr>
            </w:pPr>
            <w:r w:rsidRPr="00376DAA">
              <w:rPr>
                <w:rStyle w:val="Blue"/>
                <w:rFonts w:cs="Arial"/>
                <w:color w:val="auto"/>
                <w:sz w:val="18"/>
                <w:szCs w:val="18"/>
              </w:rPr>
              <w:t>Overflow operation (into storm storage) monitoring status (operational / not operational)</w:t>
            </w:r>
          </w:p>
        </w:tc>
        <w:tc>
          <w:tcPr>
            <w:tcW w:w="989" w:type="pct"/>
          </w:tcPr>
          <w:p w14:paraId="2AE702EE" w14:textId="3E1C212B" w:rsidR="00376DAA" w:rsidRPr="00376DAA" w:rsidRDefault="00376DAA" w:rsidP="00A72BC8">
            <w:pPr>
              <w:pStyle w:val="TableText"/>
              <w:rPr>
                <w:rStyle w:val="Blue"/>
                <w:rFonts w:cs="Arial"/>
                <w:color w:val="auto"/>
                <w:sz w:val="18"/>
                <w:szCs w:val="18"/>
              </w:rPr>
            </w:pPr>
            <w:r w:rsidRPr="00376DAA">
              <w:rPr>
                <w:rStyle w:val="Blue"/>
                <w:rFonts w:cs="Calibri"/>
                <w:color w:val="auto"/>
                <w:sz w:val="18"/>
                <w:szCs w:val="18"/>
              </w:rPr>
              <w:t>EDM to Storm Tank Monitoring Point</w:t>
            </w:r>
          </w:p>
        </w:tc>
        <w:tc>
          <w:tcPr>
            <w:tcW w:w="1419" w:type="pct"/>
          </w:tcPr>
          <w:p w14:paraId="583137C1" w14:textId="77777777"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 xml:space="preserve">Reports to be provided to Natural Resources Wales upon request </w:t>
            </w:r>
          </w:p>
          <w:p w14:paraId="7B682053" w14:textId="7334BC61"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 xml:space="preserve">Report to be submitted within 28 days unless otherwise specified in writing by Natural Resources Wales </w:t>
            </w:r>
          </w:p>
        </w:tc>
        <w:tc>
          <w:tcPr>
            <w:tcW w:w="741" w:type="pct"/>
          </w:tcPr>
          <w:p w14:paraId="492BCA33" w14:textId="77777777"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 xml:space="preserve">Upon request by Natural Resources Wales </w:t>
            </w:r>
          </w:p>
          <w:p w14:paraId="5F19DC37" w14:textId="63C52B10" w:rsidR="00376DAA" w:rsidRPr="00376DAA" w:rsidRDefault="00376DAA" w:rsidP="00A72BC8">
            <w:pPr>
              <w:pStyle w:val="TableText"/>
              <w:rPr>
                <w:rStyle w:val="Blue"/>
                <w:rFonts w:cs="Arial"/>
                <w:color w:val="auto"/>
                <w:sz w:val="18"/>
                <w:szCs w:val="18"/>
                <w:highlight w:val="cyan"/>
              </w:rPr>
            </w:pPr>
          </w:p>
        </w:tc>
      </w:tr>
      <w:tr w:rsidR="00376DAA" w:rsidRPr="00580228" w14:paraId="05711FF5" w14:textId="77777777" w:rsidTr="004D19F6">
        <w:trPr>
          <w:cantSplit/>
        </w:trPr>
        <w:tc>
          <w:tcPr>
            <w:tcW w:w="752" w:type="pct"/>
            <w:vMerge/>
          </w:tcPr>
          <w:p w14:paraId="7ADC76BE" w14:textId="77777777" w:rsidR="00376DAA" w:rsidRPr="00376DAA" w:rsidRDefault="00376DAA" w:rsidP="00A72BC8">
            <w:pPr>
              <w:pStyle w:val="TableText"/>
              <w:rPr>
                <w:rStyle w:val="Blue"/>
                <w:color w:val="auto"/>
                <w:sz w:val="18"/>
                <w:szCs w:val="18"/>
              </w:rPr>
            </w:pPr>
          </w:p>
        </w:tc>
        <w:tc>
          <w:tcPr>
            <w:tcW w:w="1099" w:type="pct"/>
          </w:tcPr>
          <w:p w14:paraId="6278FEAA" w14:textId="2FF8F533" w:rsidR="00376DAA" w:rsidRPr="00376DAA" w:rsidRDefault="00376DAA" w:rsidP="00A72BC8">
            <w:pPr>
              <w:pStyle w:val="TableText"/>
              <w:rPr>
                <w:rStyle w:val="Blue"/>
                <w:rFonts w:ascii="Arial" w:hAnsi="Arial" w:cs="Arial"/>
                <w:color w:val="auto"/>
                <w:sz w:val="18"/>
                <w:szCs w:val="18"/>
              </w:rPr>
            </w:pPr>
            <w:r w:rsidRPr="00376DAA">
              <w:rPr>
                <w:rStyle w:val="Blue"/>
                <w:rFonts w:cs="Arial"/>
                <w:color w:val="auto"/>
                <w:sz w:val="18"/>
                <w:szCs w:val="18"/>
              </w:rPr>
              <w:t>Flow passed forward and overflow operation monitoring annual report</w:t>
            </w:r>
          </w:p>
        </w:tc>
        <w:tc>
          <w:tcPr>
            <w:tcW w:w="989" w:type="pct"/>
          </w:tcPr>
          <w:p w14:paraId="7CE363DD" w14:textId="77777777" w:rsidR="00376DAA" w:rsidRPr="00376DAA" w:rsidRDefault="00376DAA" w:rsidP="00A72BC8">
            <w:pPr>
              <w:pStyle w:val="TableText"/>
              <w:rPr>
                <w:rStyle w:val="Blue"/>
                <w:rFonts w:cs="Calibri"/>
                <w:color w:val="auto"/>
                <w:sz w:val="18"/>
                <w:szCs w:val="18"/>
              </w:rPr>
            </w:pPr>
            <w:r w:rsidRPr="00376DAA">
              <w:rPr>
                <w:rStyle w:val="Blue"/>
                <w:rFonts w:cs="Calibri"/>
                <w:color w:val="auto"/>
                <w:sz w:val="18"/>
                <w:szCs w:val="18"/>
              </w:rPr>
              <w:t xml:space="preserve">MCERTS FPF Monitoring Point </w:t>
            </w:r>
          </w:p>
          <w:p w14:paraId="3A7B1A49" w14:textId="77777777" w:rsidR="00376DAA" w:rsidRPr="00376DAA" w:rsidRDefault="00376DAA" w:rsidP="00A72BC8">
            <w:pPr>
              <w:pStyle w:val="TableText"/>
              <w:rPr>
                <w:rStyle w:val="Blue"/>
                <w:rFonts w:cs="Calibri"/>
                <w:color w:val="auto"/>
                <w:sz w:val="18"/>
                <w:szCs w:val="18"/>
              </w:rPr>
            </w:pPr>
            <w:r w:rsidRPr="00376DAA">
              <w:rPr>
                <w:rStyle w:val="Blue"/>
                <w:rFonts w:cs="Calibri"/>
                <w:color w:val="auto"/>
                <w:sz w:val="18"/>
                <w:szCs w:val="18"/>
              </w:rPr>
              <w:t>and</w:t>
            </w:r>
          </w:p>
          <w:p w14:paraId="56CEAB21" w14:textId="1FAC25E2" w:rsidR="00376DAA" w:rsidRPr="00376DAA" w:rsidRDefault="00376DAA" w:rsidP="00A72BC8">
            <w:pPr>
              <w:pStyle w:val="TableText"/>
              <w:rPr>
                <w:rStyle w:val="Blue"/>
                <w:rFonts w:cs="Arial"/>
                <w:color w:val="auto"/>
                <w:sz w:val="18"/>
                <w:szCs w:val="18"/>
              </w:rPr>
            </w:pPr>
            <w:r w:rsidRPr="00376DAA">
              <w:rPr>
                <w:rStyle w:val="Blue"/>
                <w:rFonts w:cs="Calibri"/>
                <w:color w:val="auto"/>
                <w:sz w:val="18"/>
                <w:szCs w:val="18"/>
              </w:rPr>
              <w:t>EDM to Storm Tank Monitoring Point</w:t>
            </w:r>
          </w:p>
        </w:tc>
        <w:tc>
          <w:tcPr>
            <w:tcW w:w="1419" w:type="pct"/>
          </w:tcPr>
          <w:p w14:paraId="2A360DE5" w14:textId="77777777"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From 01/01/2026:</w:t>
            </w:r>
          </w:p>
          <w:p w14:paraId="76BFC5E8" w14:textId="77777777"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Annually</w:t>
            </w:r>
          </w:p>
          <w:p w14:paraId="5187F5FE" w14:textId="36184C91"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Report to be submitted within 2 months</w:t>
            </w:r>
          </w:p>
        </w:tc>
        <w:tc>
          <w:tcPr>
            <w:tcW w:w="741" w:type="pct"/>
          </w:tcPr>
          <w:p w14:paraId="5D3E371B" w14:textId="77777777" w:rsidR="00376DAA" w:rsidRPr="00376DAA" w:rsidRDefault="00376DAA" w:rsidP="00A72BC8">
            <w:pPr>
              <w:pStyle w:val="TableText"/>
              <w:rPr>
                <w:rStyle w:val="Blue"/>
                <w:rFonts w:cs="Arial"/>
                <w:color w:val="auto"/>
                <w:sz w:val="18"/>
                <w:szCs w:val="18"/>
              </w:rPr>
            </w:pPr>
            <w:r w:rsidRPr="00376DAA">
              <w:rPr>
                <w:rStyle w:val="Blue"/>
                <w:rFonts w:cs="Arial"/>
                <w:color w:val="auto"/>
                <w:sz w:val="18"/>
                <w:szCs w:val="18"/>
              </w:rPr>
              <w:t>1</w:t>
            </w:r>
            <w:r w:rsidRPr="00376DAA">
              <w:rPr>
                <w:rStyle w:val="Blue"/>
                <w:rFonts w:cs="Arial"/>
                <w:color w:val="auto"/>
                <w:sz w:val="18"/>
                <w:szCs w:val="18"/>
                <w:vertAlign w:val="superscript"/>
              </w:rPr>
              <w:t>st</w:t>
            </w:r>
            <w:r w:rsidRPr="00376DAA">
              <w:rPr>
                <w:rStyle w:val="Blue"/>
                <w:rFonts w:cs="Arial"/>
                <w:color w:val="auto"/>
                <w:sz w:val="18"/>
                <w:szCs w:val="18"/>
              </w:rPr>
              <w:t xml:space="preserve"> January</w:t>
            </w:r>
            <w:r w:rsidRPr="00376DAA" w:rsidDel="00587BAD">
              <w:rPr>
                <w:rStyle w:val="Blue"/>
                <w:rFonts w:cs="Arial"/>
                <w:color w:val="auto"/>
                <w:sz w:val="18"/>
                <w:szCs w:val="18"/>
              </w:rPr>
              <w:t xml:space="preserve"> </w:t>
            </w:r>
          </w:p>
          <w:p w14:paraId="39121309" w14:textId="42F5DA54" w:rsidR="00376DAA" w:rsidRPr="00376DAA" w:rsidRDefault="00376DAA" w:rsidP="00A72BC8">
            <w:pPr>
              <w:pStyle w:val="TableText"/>
              <w:rPr>
                <w:rStyle w:val="Blue"/>
                <w:rFonts w:cs="Arial"/>
                <w:color w:val="auto"/>
                <w:sz w:val="18"/>
                <w:szCs w:val="18"/>
                <w:highlight w:val="cyan"/>
              </w:rPr>
            </w:pPr>
          </w:p>
        </w:tc>
      </w:tr>
      <w:tr w:rsidR="00A72BC8" w:rsidRPr="00580228" w14:paraId="7A0080C1" w14:textId="77777777" w:rsidTr="004D19F6">
        <w:trPr>
          <w:cantSplit/>
        </w:trPr>
        <w:tc>
          <w:tcPr>
            <w:tcW w:w="752" w:type="pct"/>
            <w:vMerge w:val="restart"/>
          </w:tcPr>
          <w:p w14:paraId="3C7C8E15" w14:textId="5307E348" w:rsidR="00A72BC8" w:rsidRPr="00796A83" w:rsidRDefault="00A72BC8" w:rsidP="00A72BC8">
            <w:pPr>
              <w:pStyle w:val="TableText"/>
              <w:rPr>
                <w:rStyle w:val="Blue"/>
                <w:rFonts w:ascii="Arial" w:hAnsi="Arial"/>
                <w:color w:val="auto"/>
                <w:sz w:val="18"/>
                <w:szCs w:val="18"/>
              </w:rPr>
            </w:pPr>
            <w:r w:rsidRPr="00796A83">
              <w:rPr>
                <w:rStyle w:val="Blue"/>
                <w:rFonts w:ascii="Arial" w:hAnsi="Arial"/>
                <w:color w:val="auto"/>
                <w:sz w:val="18"/>
                <w:szCs w:val="18"/>
              </w:rPr>
              <w:t>A2 Storm sewage via Storm Discharge Point</w:t>
            </w:r>
          </w:p>
        </w:tc>
        <w:tc>
          <w:tcPr>
            <w:tcW w:w="1099" w:type="pct"/>
          </w:tcPr>
          <w:p w14:paraId="11638C8E" w14:textId="15C1A1CF" w:rsidR="00A72BC8" w:rsidRPr="00796A83" w:rsidRDefault="00A72BC8" w:rsidP="00A72BC8">
            <w:pPr>
              <w:pStyle w:val="TableText"/>
              <w:rPr>
                <w:rStyle w:val="Blue"/>
                <w:color w:val="auto"/>
                <w:sz w:val="18"/>
                <w:szCs w:val="18"/>
              </w:rPr>
            </w:pPr>
            <w:r w:rsidRPr="00796A83">
              <w:rPr>
                <w:rStyle w:val="Blue"/>
                <w:rFonts w:cs="Calibri"/>
                <w:color w:val="auto"/>
                <w:sz w:val="18"/>
                <w:szCs w:val="18"/>
              </w:rPr>
              <w:t>Storm overflow event recorder status operational</w:t>
            </w:r>
            <w:r w:rsidRPr="00796A83">
              <w:rPr>
                <w:rStyle w:val="BlueBold"/>
                <w:rFonts w:eastAsiaTheme="majorEastAsia" w:cs="Arial"/>
                <w:color w:val="auto"/>
                <w:szCs w:val="18"/>
              </w:rPr>
              <w:t xml:space="preserve"> </w:t>
            </w:r>
          </w:p>
        </w:tc>
        <w:tc>
          <w:tcPr>
            <w:tcW w:w="989" w:type="pct"/>
            <w:shd w:val="clear" w:color="auto" w:fill="auto"/>
          </w:tcPr>
          <w:p w14:paraId="3313DDA8" w14:textId="4069323B"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Storm to Environment EDM Monitoring Point</w:t>
            </w:r>
          </w:p>
        </w:tc>
        <w:tc>
          <w:tcPr>
            <w:tcW w:w="1419" w:type="pct"/>
          </w:tcPr>
          <w:p w14:paraId="1EB8C579" w14:textId="77777777"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Annually</w:t>
            </w:r>
          </w:p>
          <w:p w14:paraId="1C2B471B" w14:textId="317C63BD" w:rsidR="00A72BC8" w:rsidRPr="00796A83" w:rsidRDefault="00A72BC8" w:rsidP="00A72BC8">
            <w:pPr>
              <w:pStyle w:val="TableText"/>
              <w:rPr>
                <w:rStyle w:val="Blue"/>
                <w:color w:val="auto"/>
                <w:sz w:val="18"/>
                <w:szCs w:val="18"/>
              </w:rPr>
            </w:pPr>
            <w:r w:rsidRPr="00796A83">
              <w:rPr>
                <w:rStyle w:val="Blue"/>
                <w:rFonts w:cs="Calibri"/>
                <w:color w:val="auto"/>
                <w:sz w:val="18"/>
                <w:szCs w:val="18"/>
              </w:rPr>
              <w:t>Report to be submitted within 2 months</w:t>
            </w:r>
          </w:p>
        </w:tc>
        <w:tc>
          <w:tcPr>
            <w:tcW w:w="741" w:type="pct"/>
          </w:tcPr>
          <w:p w14:paraId="43539ED1" w14:textId="0C0B06A8" w:rsidR="00A72BC8" w:rsidRPr="00796A83" w:rsidRDefault="00A72BC8" w:rsidP="00A72BC8">
            <w:pPr>
              <w:pStyle w:val="TableText"/>
              <w:rPr>
                <w:rStyle w:val="Blue"/>
                <w:rFonts w:cstheme="minorHAnsi"/>
                <w:color w:val="auto"/>
                <w:sz w:val="18"/>
                <w:szCs w:val="18"/>
              </w:rPr>
            </w:pPr>
            <w:r w:rsidRPr="00796A83">
              <w:rPr>
                <w:rStyle w:val="Blue"/>
                <w:rFonts w:cs="Calibri"/>
                <w:color w:val="auto"/>
                <w:sz w:val="18"/>
                <w:szCs w:val="18"/>
              </w:rPr>
              <w:t>1</w:t>
            </w:r>
            <w:r w:rsidRPr="00796A83">
              <w:rPr>
                <w:rStyle w:val="Blue"/>
                <w:rFonts w:cs="Calibri"/>
                <w:color w:val="auto"/>
                <w:sz w:val="18"/>
                <w:szCs w:val="18"/>
                <w:vertAlign w:val="superscript"/>
              </w:rPr>
              <w:t>st</w:t>
            </w:r>
            <w:r w:rsidRPr="00796A83">
              <w:rPr>
                <w:rStyle w:val="Blue"/>
                <w:rFonts w:cs="Calibri"/>
                <w:color w:val="auto"/>
                <w:sz w:val="18"/>
                <w:szCs w:val="18"/>
              </w:rPr>
              <w:t xml:space="preserve"> January</w:t>
            </w:r>
          </w:p>
        </w:tc>
      </w:tr>
      <w:tr w:rsidR="00A72BC8" w:rsidRPr="00580228" w14:paraId="501DD556" w14:textId="77777777" w:rsidTr="004D19F6">
        <w:trPr>
          <w:cantSplit/>
        </w:trPr>
        <w:tc>
          <w:tcPr>
            <w:tcW w:w="752" w:type="pct"/>
            <w:vMerge/>
          </w:tcPr>
          <w:p w14:paraId="1D675AF2" w14:textId="77777777" w:rsidR="00A72BC8" w:rsidRPr="00796A83" w:rsidRDefault="00A72BC8" w:rsidP="00A72BC8">
            <w:pPr>
              <w:pStyle w:val="TableText"/>
              <w:rPr>
                <w:rStyle w:val="Blue"/>
                <w:rFonts w:ascii="Arial" w:hAnsi="Arial"/>
                <w:color w:val="auto"/>
                <w:sz w:val="18"/>
                <w:szCs w:val="18"/>
              </w:rPr>
            </w:pPr>
          </w:p>
        </w:tc>
        <w:tc>
          <w:tcPr>
            <w:tcW w:w="1099" w:type="pct"/>
          </w:tcPr>
          <w:p w14:paraId="2118A964" w14:textId="1E0B08F7" w:rsidR="00A72BC8" w:rsidRPr="00796A83" w:rsidRDefault="00A72BC8" w:rsidP="00A72BC8">
            <w:pPr>
              <w:pStyle w:val="TableText"/>
              <w:rPr>
                <w:rStyle w:val="Blue"/>
                <w:color w:val="auto"/>
                <w:sz w:val="18"/>
                <w:szCs w:val="18"/>
              </w:rPr>
            </w:pPr>
            <w:r w:rsidRPr="00796A83">
              <w:rPr>
                <w:rStyle w:val="Blue"/>
                <w:rFonts w:cs="Calibri"/>
                <w:color w:val="auto"/>
                <w:sz w:val="18"/>
                <w:szCs w:val="18"/>
              </w:rPr>
              <w:t xml:space="preserve">Storm overflow performance, including total number of </w:t>
            </w:r>
            <w:r w:rsidRPr="00796A83">
              <w:rPr>
                <w:rStyle w:val="Blue"/>
                <w:color w:val="auto"/>
                <w:sz w:val="18"/>
                <w:szCs w:val="18"/>
              </w:rPr>
              <w:t xml:space="preserve">block-counted spills </w:t>
            </w:r>
          </w:p>
        </w:tc>
        <w:tc>
          <w:tcPr>
            <w:tcW w:w="989" w:type="pct"/>
            <w:shd w:val="clear" w:color="auto" w:fill="auto"/>
          </w:tcPr>
          <w:p w14:paraId="2863AC78" w14:textId="77777777"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Storm Sample Point</w:t>
            </w:r>
          </w:p>
          <w:p w14:paraId="12DC4F0A" w14:textId="77777777"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and</w:t>
            </w:r>
          </w:p>
          <w:p w14:paraId="4A273300" w14:textId="28D0E523"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Storm to Environment EDM Monitoring Point</w:t>
            </w:r>
          </w:p>
        </w:tc>
        <w:tc>
          <w:tcPr>
            <w:tcW w:w="1419" w:type="pct"/>
          </w:tcPr>
          <w:p w14:paraId="70F33386" w14:textId="77777777"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Annually</w:t>
            </w:r>
          </w:p>
          <w:p w14:paraId="5CDC6063" w14:textId="3D0C8448" w:rsidR="00A72BC8" w:rsidRPr="00796A83" w:rsidRDefault="00A72BC8" w:rsidP="00A72BC8">
            <w:pPr>
              <w:pStyle w:val="TableText"/>
              <w:rPr>
                <w:rStyle w:val="Blue"/>
                <w:color w:val="auto"/>
                <w:sz w:val="18"/>
                <w:szCs w:val="18"/>
              </w:rPr>
            </w:pPr>
            <w:r w:rsidRPr="00796A83">
              <w:rPr>
                <w:rStyle w:val="Blue"/>
                <w:rFonts w:cs="Calibri"/>
                <w:color w:val="auto"/>
                <w:sz w:val="18"/>
                <w:szCs w:val="18"/>
              </w:rPr>
              <w:t>Report to be submitted within 2 months</w:t>
            </w:r>
          </w:p>
        </w:tc>
        <w:tc>
          <w:tcPr>
            <w:tcW w:w="741" w:type="pct"/>
          </w:tcPr>
          <w:p w14:paraId="0D6AAA8F" w14:textId="243B8783" w:rsidR="00A72BC8" w:rsidRPr="00796A83" w:rsidRDefault="00A72BC8" w:rsidP="00A72BC8">
            <w:pPr>
              <w:pStyle w:val="TableText"/>
              <w:rPr>
                <w:rStyle w:val="Blue"/>
                <w:rFonts w:cstheme="minorHAnsi"/>
                <w:color w:val="auto"/>
                <w:sz w:val="18"/>
                <w:szCs w:val="18"/>
              </w:rPr>
            </w:pPr>
            <w:r w:rsidRPr="00796A83">
              <w:rPr>
                <w:rStyle w:val="Blue"/>
                <w:rFonts w:cs="Calibri"/>
                <w:color w:val="auto"/>
                <w:sz w:val="18"/>
                <w:szCs w:val="18"/>
              </w:rPr>
              <w:t>1</w:t>
            </w:r>
            <w:r w:rsidRPr="00796A83">
              <w:rPr>
                <w:rStyle w:val="Blue"/>
                <w:rFonts w:cs="Calibri"/>
                <w:color w:val="auto"/>
                <w:sz w:val="18"/>
                <w:szCs w:val="18"/>
                <w:vertAlign w:val="superscript"/>
              </w:rPr>
              <w:t>st</w:t>
            </w:r>
            <w:r w:rsidRPr="00796A83">
              <w:rPr>
                <w:rStyle w:val="Blue"/>
                <w:rFonts w:cs="Calibri"/>
                <w:color w:val="auto"/>
                <w:sz w:val="18"/>
                <w:szCs w:val="18"/>
              </w:rPr>
              <w:t xml:space="preserve"> January</w:t>
            </w:r>
          </w:p>
        </w:tc>
      </w:tr>
      <w:tr w:rsidR="00A72BC8" w:rsidRPr="00580228" w14:paraId="36ADD6D5" w14:textId="77777777" w:rsidTr="004D19F6">
        <w:trPr>
          <w:cantSplit/>
        </w:trPr>
        <w:tc>
          <w:tcPr>
            <w:tcW w:w="752" w:type="pct"/>
            <w:vMerge/>
          </w:tcPr>
          <w:p w14:paraId="75B8A071" w14:textId="77777777" w:rsidR="00A72BC8" w:rsidRPr="00796A83" w:rsidRDefault="00A72BC8" w:rsidP="00A72BC8">
            <w:pPr>
              <w:pStyle w:val="TableText"/>
              <w:rPr>
                <w:rStyle w:val="Blue"/>
                <w:rFonts w:ascii="Arial" w:hAnsi="Arial"/>
                <w:color w:val="auto"/>
                <w:sz w:val="18"/>
                <w:szCs w:val="18"/>
              </w:rPr>
            </w:pPr>
          </w:p>
        </w:tc>
        <w:tc>
          <w:tcPr>
            <w:tcW w:w="1099" w:type="pct"/>
          </w:tcPr>
          <w:p w14:paraId="46F00AC2" w14:textId="1ACA7FC3" w:rsidR="00A72BC8" w:rsidRPr="00796A83" w:rsidRDefault="00A72BC8" w:rsidP="00A72BC8">
            <w:pPr>
              <w:pStyle w:val="TableText"/>
              <w:rPr>
                <w:rStyle w:val="Blue"/>
                <w:color w:val="auto"/>
                <w:sz w:val="18"/>
                <w:szCs w:val="18"/>
              </w:rPr>
            </w:pPr>
            <w:r w:rsidRPr="00796A83">
              <w:rPr>
                <w:rStyle w:val="Blue"/>
                <w:rFonts w:cs="Calibri"/>
                <w:color w:val="auto"/>
                <w:sz w:val="18"/>
                <w:szCs w:val="18"/>
              </w:rPr>
              <w:t>Duration of total spills</w:t>
            </w:r>
          </w:p>
        </w:tc>
        <w:tc>
          <w:tcPr>
            <w:tcW w:w="989" w:type="pct"/>
            <w:shd w:val="clear" w:color="auto" w:fill="auto"/>
          </w:tcPr>
          <w:p w14:paraId="01D98A20" w14:textId="65942724"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Storm to Environment EDM Monitoring Point</w:t>
            </w:r>
          </w:p>
        </w:tc>
        <w:tc>
          <w:tcPr>
            <w:tcW w:w="1419" w:type="pct"/>
          </w:tcPr>
          <w:p w14:paraId="7FAE7EF8" w14:textId="77777777"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Annually</w:t>
            </w:r>
          </w:p>
          <w:p w14:paraId="11949258" w14:textId="6449E9B3" w:rsidR="00A72BC8" w:rsidRPr="00796A83" w:rsidRDefault="00A72BC8" w:rsidP="00A72BC8">
            <w:pPr>
              <w:pStyle w:val="TableText"/>
              <w:rPr>
                <w:rStyle w:val="Blue"/>
                <w:color w:val="auto"/>
                <w:sz w:val="18"/>
                <w:szCs w:val="18"/>
              </w:rPr>
            </w:pPr>
            <w:r w:rsidRPr="00796A83">
              <w:rPr>
                <w:rStyle w:val="Blue"/>
                <w:rFonts w:cs="Calibri"/>
                <w:color w:val="auto"/>
                <w:sz w:val="18"/>
                <w:szCs w:val="18"/>
              </w:rPr>
              <w:t>Report to be submitted within 2 months</w:t>
            </w:r>
          </w:p>
        </w:tc>
        <w:tc>
          <w:tcPr>
            <w:tcW w:w="741" w:type="pct"/>
          </w:tcPr>
          <w:p w14:paraId="0BBEED9A" w14:textId="029770BE" w:rsidR="00A72BC8" w:rsidRPr="00796A83" w:rsidRDefault="00A72BC8" w:rsidP="00A72BC8">
            <w:pPr>
              <w:pStyle w:val="TableText"/>
              <w:rPr>
                <w:rStyle w:val="Blue"/>
                <w:rFonts w:cstheme="minorHAnsi"/>
                <w:color w:val="auto"/>
                <w:sz w:val="18"/>
                <w:szCs w:val="18"/>
              </w:rPr>
            </w:pPr>
            <w:r w:rsidRPr="00796A83">
              <w:rPr>
                <w:rStyle w:val="Blue"/>
                <w:rFonts w:cs="Calibri"/>
                <w:color w:val="auto"/>
                <w:sz w:val="18"/>
                <w:szCs w:val="18"/>
              </w:rPr>
              <w:t>1</w:t>
            </w:r>
            <w:r w:rsidRPr="00796A83">
              <w:rPr>
                <w:rStyle w:val="Blue"/>
                <w:rFonts w:cs="Calibri"/>
                <w:color w:val="auto"/>
                <w:sz w:val="18"/>
                <w:szCs w:val="18"/>
                <w:vertAlign w:val="superscript"/>
              </w:rPr>
              <w:t>st</w:t>
            </w:r>
            <w:r w:rsidRPr="00796A83">
              <w:rPr>
                <w:rStyle w:val="Blue"/>
                <w:rFonts w:cs="Calibri"/>
                <w:color w:val="auto"/>
                <w:sz w:val="18"/>
                <w:szCs w:val="18"/>
              </w:rPr>
              <w:t xml:space="preserve"> January</w:t>
            </w:r>
          </w:p>
        </w:tc>
      </w:tr>
      <w:tr w:rsidR="00A72BC8" w:rsidRPr="00580228" w14:paraId="72F16FB9" w14:textId="77777777" w:rsidTr="004D19F6">
        <w:trPr>
          <w:cantSplit/>
        </w:trPr>
        <w:tc>
          <w:tcPr>
            <w:tcW w:w="752" w:type="pct"/>
            <w:vMerge/>
          </w:tcPr>
          <w:p w14:paraId="517F4905" w14:textId="77777777" w:rsidR="00A72BC8" w:rsidRPr="00796A83" w:rsidRDefault="00A72BC8" w:rsidP="00A72BC8">
            <w:pPr>
              <w:pStyle w:val="TableText"/>
              <w:rPr>
                <w:rStyle w:val="Blue"/>
                <w:rFonts w:ascii="Arial" w:hAnsi="Arial"/>
                <w:color w:val="auto"/>
                <w:sz w:val="18"/>
                <w:szCs w:val="18"/>
              </w:rPr>
            </w:pPr>
          </w:p>
        </w:tc>
        <w:tc>
          <w:tcPr>
            <w:tcW w:w="1099" w:type="pct"/>
          </w:tcPr>
          <w:p w14:paraId="1B211B96" w14:textId="06CCCE0B" w:rsidR="00A72BC8" w:rsidRPr="00796A83" w:rsidRDefault="00A72BC8" w:rsidP="00A72BC8">
            <w:pPr>
              <w:pStyle w:val="TableText"/>
              <w:rPr>
                <w:rStyle w:val="Blue"/>
                <w:color w:val="auto"/>
                <w:sz w:val="18"/>
                <w:szCs w:val="18"/>
              </w:rPr>
            </w:pPr>
            <w:r w:rsidRPr="00796A83">
              <w:rPr>
                <w:rStyle w:val="Blue"/>
                <w:rFonts w:cs="Arial"/>
                <w:color w:val="auto"/>
                <w:sz w:val="18"/>
                <w:szCs w:val="18"/>
              </w:rPr>
              <w:t>Storm sewage discharge start and end times</w:t>
            </w:r>
          </w:p>
        </w:tc>
        <w:tc>
          <w:tcPr>
            <w:tcW w:w="989" w:type="pct"/>
            <w:shd w:val="clear" w:color="auto" w:fill="auto"/>
          </w:tcPr>
          <w:p w14:paraId="602C0A01" w14:textId="7A092521"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Storm to Environment EDM Monitoring Point</w:t>
            </w:r>
          </w:p>
        </w:tc>
        <w:tc>
          <w:tcPr>
            <w:tcW w:w="1419" w:type="pct"/>
          </w:tcPr>
          <w:p w14:paraId="1488B144" w14:textId="4BE26F78" w:rsidR="00A72BC8" w:rsidRPr="00796A83" w:rsidRDefault="00A72BC8" w:rsidP="00A72BC8">
            <w:pPr>
              <w:pStyle w:val="TableText"/>
              <w:rPr>
                <w:rStyle w:val="Blue"/>
                <w:color w:val="auto"/>
                <w:sz w:val="18"/>
                <w:szCs w:val="18"/>
              </w:rPr>
            </w:pPr>
            <w:r w:rsidRPr="00796A83">
              <w:rPr>
                <w:rStyle w:val="Blue"/>
                <w:rFonts w:cs="Calibri"/>
                <w:color w:val="auto"/>
                <w:sz w:val="18"/>
                <w:szCs w:val="18"/>
              </w:rPr>
              <w:t>Reports to be provided to Natural Resources Wales upon request</w:t>
            </w:r>
          </w:p>
        </w:tc>
        <w:tc>
          <w:tcPr>
            <w:tcW w:w="741" w:type="pct"/>
          </w:tcPr>
          <w:p w14:paraId="5B053C91" w14:textId="48DB2F53" w:rsidR="00A72BC8" w:rsidRPr="00796A83" w:rsidRDefault="00A72BC8" w:rsidP="00A72BC8">
            <w:pPr>
              <w:pStyle w:val="TableText"/>
              <w:rPr>
                <w:rStyle w:val="Blue"/>
                <w:rFonts w:cstheme="minorHAnsi"/>
                <w:color w:val="auto"/>
                <w:sz w:val="18"/>
                <w:szCs w:val="18"/>
              </w:rPr>
            </w:pPr>
            <w:r w:rsidRPr="00796A83">
              <w:rPr>
                <w:rStyle w:val="Blue"/>
                <w:rFonts w:cs="Calibri"/>
                <w:color w:val="auto"/>
                <w:sz w:val="18"/>
                <w:szCs w:val="18"/>
              </w:rPr>
              <w:t>As specified by Natural Resources Wales</w:t>
            </w:r>
          </w:p>
        </w:tc>
      </w:tr>
      <w:tr w:rsidR="00A72BC8" w:rsidRPr="00580228" w14:paraId="4A9473E6" w14:textId="77777777" w:rsidTr="004D19F6">
        <w:trPr>
          <w:cantSplit/>
        </w:trPr>
        <w:tc>
          <w:tcPr>
            <w:tcW w:w="752" w:type="pct"/>
            <w:vMerge w:val="restart"/>
          </w:tcPr>
          <w:p w14:paraId="1A4A45A3" w14:textId="70BBB521" w:rsidR="00A72BC8" w:rsidRPr="00796A83" w:rsidRDefault="00A72BC8" w:rsidP="00A72BC8">
            <w:pPr>
              <w:pStyle w:val="TableText"/>
              <w:rPr>
                <w:rStyle w:val="Blue"/>
                <w:color w:val="auto"/>
                <w:sz w:val="18"/>
                <w:szCs w:val="18"/>
              </w:rPr>
            </w:pPr>
            <w:r w:rsidRPr="00796A83">
              <w:rPr>
                <w:rStyle w:val="Blue"/>
                <w:rFonts w:ascii="Arial" w:hAnsi="Arial"/>
                <w:color w:val="auto"/>
                <w:sz w:val="18"/>
                <w:szCs w:val="18"/>
              </w:rPr>
              <w:t xml:space="preserve">A3 Sewage in an emergency via </w:t>
            </w:r>
            <w:r w:rsidR="00B32FAE">
              <w:rPr>
                <w:rStyle w:val="Blue"/>
                <w:rFonts w:ascii="Arial" w:hAnsi="Arial"/>
                <w:color w:val="auto"/>
                <w:sz w:val="18"/>
                <w:szCs w:val="18"/>
              </w:rPr>
              <w:t>Emergency Overflow Discharge Point</w:t>
            </w:r>
          </w:p>
        </w:tc>
        <w:tc>
          <w:tcPr>
            <w:tcW w:w="1099" w:type="pct"/>
          </w:tcPr>
          <w:p w14:paraId="2E5E4A7E" w14:textId="77777777" w:rsidR="00A72BC8" w:rsidRPr="00796A83" w:rsidRDefault="00A72BC8" w:rsidP="00A72BC8">
            <w:pPr>
              <w:pStyle w:val="TableText"/>
              <w:rPr>
                <w:rStyle w:val="Blue"/>
                <w:rFonts w:cs="Arial"/>
                <w:color w:val="auto"/>
                <w:sz w:val="18"/>
                <w:szCs w:val="18"/>
              </w:rPr>
            </w:pPr>
            <w:r w:rsidRPr="00796A83">
              <w:rPr>
                <w:rStyle w:val="Blue"/>
                <w:color w:val="auto"/>
                <w:sz w:val="18"/>
                <w:szCs w:val="18"/>
              </w:rPr>
              <w:t>Operation of the emergency overflow</w:t>
            </w:r>
          </w:p>
        </w:tc>
        <w:tc>
          <w:tcPr>
            <w:tcW w:w="989" w:type="pct"/>
            <w:shd w:val="clear" w:color="auto" w:fill="auto"/>
          </w:tcPr>
          <w:p w14:paraId="725C9A2A" w14:textId="77777777"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Emergency Sample Point</w:t>
            </w:r>
          </w:p>
        </w:tc>
        <w:tc>
          <w:tcPr>
            <w:tcW w:w="1419" w:type="pct"/>
          </w:tcPr>
          <w:p w14:paraId="659327A7" w14:textId="77777777" w:rsidR="00A72BC8" w:rsidRPr="00796A83" w:rsidRDefault="00A72BC8" w:rsidP="00A72BC8">
            <w:pPr>
              <w:pStyle w:val="TableText"/>
              <w:rPr>
                <w:rStyle w:val="Blue"/>
                <w:color w:val="auto"/>
                <w:sz w:val="18"/>
                <w:szCs w:val="18"/>
              </w:rPr>
            </w:pPr>
            <w:r w:rsidRPr="00796A83">
              <w:rPr>
                <w:rStyle w:val="Blue"/>
                <w:color w:val="auto"/>
                <w:sz w:val="18"/>
                <w:szCs w:val="18"/>
              </w:rPr>
              <w:t xml:space="preserve">Reports to be provided to Natural Resources Wales upon request </w:t>
            </w:r>
          </w:p>
          <w:p w14:paraId="59652F2C" w14:textId="77777777" w:rsidR="00A72BC8" w:rsidRPr="00796A83" w:rsidRDefault="00A72BC8" w:rsidP="00A72BC8">
            <w:pPr>
              <w:pStyle w:val="TableText"/>
              <w:rPr>
                <w:rStyle w:val="Blue"/>
                <w:rFonts w:cs="Arial"/>
                <w:color w:val="auto"/>
                <w:sz w:val="18"/>
                <w:szCs w:val="18"/>
              </w:rPr>
            </w:pPr>
            <w:r w:rsidRPr="00796A83">
              <w:rPr>
                <w:rStyle w:val="Blue"/>
                <w:color w:val="auto"/>
                <w:sz w:val="18"/>
                <w:szCs w:val="18"/>
              </w:rPr>
              <w:t>Report to be submitted within 28 days unless otherwise specified in writing by Natural Resources Wales</w:t>
            </w:r>
          </w:p>
        </w:tc>
        <w:tc>
          <w:tcPr>
            <w:tcW w:w="741" w:type="pct"/>
          </w:tcPr>
          <w:p w14:paraId="19CF8E58" w14:textId="77777777" w:rsidR="00A72BC8" w:rsidRPr="00796A83" w:rsidRDefault="00A72BC8" w:rsidP="00A72BC8">
            <w:pPr>
              <w:pStyle w:val="TableText"/>
              <w:rPr>
                <w:rStyle w:val="Blue"/>
                <w:rFonts w:cs="Arial"/>
                <w:color w:val="auto"/>
                <w:sz w:val="18"/>
                <w:szCs w:val="18"/>
              </w:rPr>
            </w:pPr>
            <w:r w:rsidRPr="00796A83">
              <w:rPr>
                <w:rStyle w:val="Blue"/>
                <w:rFonts w:cstheme="minorHAnsi"/>
                <w:color w:val="auto"/>
                <w:sz w:val="18"/>
                <w:szCs w:val="18"/>
              </w:rPr>
              <w:t>1</w:t>
            </w:r>
            <w:r w:rsidRPr="00796A83">
              <w:rPr>
                <w:rStyle w:val="Blue"/>
                <w:rFonts w:cstheme="minorHAnsi"/>
                <w:color w:val="auto"/>
                <w:sz w:val="18"/>
                <w:szCs w:val="18"/>
                <w:vertAlign w:val="superscript"/>
              </w:rPr>
              <w:t>st</w:t>
            </w:r>
            <w:r w:rsidRPr="00796A83">
              <w:rPr>
                <w:rStyle w:val="Blue"/>
                <w:rFonts w:cstheme="minorHAnsi"/>
                <w:color w:val="auto"/>
                <w:sz w:val="18"/>
                <w:szCs w:val="18"/>
              </w:rPr>
              <w:t xml:space="preserve"> January</w:t>
            </w:r>
          </w:p>
        </w:tc>
      </w:tr>
      <w:tr w:rsidR="00A72BC8" w:rsidRPr="00580228" w14:paraId="18AEB59A" w14:textId="77777777" w:rsidTr="004D19F6">
        <w:trPr>
          <w:cantSplit/>
        </w:trPr>
        <w:tc>
          <w:tcPr>
            <w:tcW w:w="752" w:type="pct"/>
            <w:vMerge/>
          </w:tcPr>
          <w:p w14:paraId="3C2F25A8" w14:textId="77777777" w:rsidR="00A72BC8" w:rsidRPr="00796A83" w:rsidRDefault="00A72BC8" w:rsidP="00A72BC8">
            <w:pPr>
              <w:pStyle w:val="TableText"/>
              <w:rPr>
                <w:rStyle w:val="Blue"/>
                <w:color w:val="auto"/>
                <w:sz w:val="18"/>
                <w:szCs w:val="18"/>
              </w:rPr>
            </w:pPr>
          </w:p>
        </w:tc>
        <w:tc>
          <w:tcPr>
            <w:tcW w:w="1099" w:type="pct"/>
          </w:tcPr>
          <w:p w14:paraId="77C47578" w14:textId="77777777" w:rsidR="00A72BC8" w:rsidRPr="00796A83" w:rsidRDefault="00A72BC8" w:rsidP="00A72BC8">
            <w:pPr>
              <w:pStyle w:val="TableText"/>
              <w:rPr>
                <w:rStyle w:val="Blue"/>
                <w:rFonts w:cs="Arial"/>
                <w:color w:val="auto"/>
                <w:sz w:val="18"/>
                <w:szCs w:val="18"/>
              </w:rPr>
            </w:pPr>
            <w:r w:rsidRPr="00796A83">
              <w:rPr>
                <w:rStyle w:val="Blue"/>
                <w:color w:val="auto"/>
                <w:sz w:val="18"/>
                <w:szCs w:val="18"/>
              </w:rPr>
              <w:t>Emergency discharge start and end times</w:t>
            </w:r>
          </w:p>
        </w:tc>
        <w:tc>
          <w:tcPr>
            <w:tcW w:w="989" w:type="pct"/>
            <w:shd w:val="clear" w:color="auto" w:fill="auto"/>
          </w:tcPr>
          <w:p w14:paraId="46DB7BD2" w14:textId="77777777" w:rsidR="00A72BC8" w:rsidRPr="00796A83" w:rsidRDefault="00A72BC8" w:rsidP="00A72BC8">
            <w:pPr>
              <w:pStyle w:val="TableText"/>
              <w:rPr>
                <w:rStyle w:val="Blue"/>
                <w:rFonts w:cs="Calibri"/>
                <w:color w:val="auto"/>
                <w:sz w:val="18"/>
                <w:szCs w:val="18"/>
              </w:rPr>
            </w:pPr>
            <w:r w:rsidRPr="00796A83">
              <w:rPr>
                <w:rStyle w:val="Blue"/>
                <w:rFonts w:cs="Calibri"/>
                <w:color w:val="auto"/>
                <w:sz w:val="18"/>
                <w:szCs w:val="18"/>
              </w:rPr>
              <w:t>Emergency Sample Point</w:t>
            </w:r>
          </w:p>
        </w:tc>
        <w:tc>
          <w:tcPr>
            <w:tcW w:w="1419" w:type="pct"/>
          </w:tcPr>
          <w:p w14:paraId="6D2A119C" w14:textId="77777777" w:rsidR="00A72BC8" w:rsidRPr="00796A83" w:rsidRDefault="00A72BC8" w:rsidP="00A72BC8">
            <w:pPr>
              <w:pStyle w:val="TableText"/>
              <w:rPr>
                <w:rStyle w:val="Blue"/>
                <w:color w:val="auto"/>
                <w:sz w:val="18"/>
                <w:szCs w:val="18"/>
              </w:rPr>
            </w:pPr>
            <w:r w:rsidRPr="00796A83">
              <w:rPr>
                <w:rStyle w:val="Blue"/>
                <w:color w:val="auto"/>
                <w:sz w:val="18"/>
                <w:szCs w:val="18"/>
              </w:rPr>
              <w:t xml:space="preserve">Reports to be provided to Natural Resources Wales upon request </w:t>
            </w:r>
          </w:p>
          <w:p w14:paraId="01F28436" w14:textId="77777777" w:rsidR="00A72BC8" w:rsidRPr="00796A83" w:rsidRDefault="00A72BC8" w:rsidP="00A72BC8">
            <w:pPr>
              <w:pStyle w:val="TableText"/>
              <w:rPr>
                <w:rStyle w:val="Blue"/>
                <w:rFonts w:cs="Arial"/>
                <w:color w:val="auto"/>
                <w:sz w:val="18"/>
                <w:szCs w:val="18"/>
              </w:rPr>
            </w:pPr>
            <w:r w:rsidRPr="00796A83">
              <w:rPr>
                <w:rStyle w:val="Blue"/>
                <w:color w:val="auto"/>
                <w:sz w:val="18"/>
                <w:szCs w:val="18"/>
              </w:rPr>
              <w:t>Report to be submitted within 28 days unless otherwise specified in writing by Natural Resources Wales</w:t>
            </w:r>
          </w:p>
        </w:tc>
        <w:tc>
          <w:tcPr>
            <w:tcW w:w="741" w:type="pct"/>
          </w:tcPr>
          <w:p w14:paraId="4FC6CCE1" w14:textId="77777777" w:rsidR="00A72BC8" w:rsidRPr="00796A83" w:rsidRDefault="00A72BC8" w:rsidP="00A72BC8">
            <w:pPr>
              <w:pStyle w:val="TableText"/>
              <w:rPr>
                <w:rStyle w:val="Blue"/>
                <w:rFonts w:cs="Arial"/>
                <w:color w:val="auto"/>
                <w:sz w:val="18"/>
                <w:szCs w:val="18"/>
              </w:rPr>
            </w:pPr>
            <w:r w:rsidRPr="00796A83">
              <w:rPr>
                <w:rStyle w:val="Blue"/>
                <w:rFonts w:cstheme="minorHAnsi"/>
                <w:color w:val="auto"/>
                <w:sz w:val="18"/>
                <w:szCs w:val="18"/>
              </w:rPr>
              <w:t>Upon request by Natural Resources Wales</w:t>
            </w:r>
          </w:p>
        </w:tc>
      </w:tr>
    </w:tbl>
    <w:p w14:paraId="2D6DD4AD" w14:textId="43E4F3D7" w:rsidR="00796A83" w:rsidRDefault="00796A83">
      <w:pPr>
        <w:spacing w:before="0" w:after="0" w:line="240" w:lineRule="auto"/>
        <w:rPr>
          <w:rStyle w:val="Pink"/>
          <w:sz w:val="18"/>
          <w:szCs w:val="18"/>
        </w:rPr>
      </w:pPr>
    </w:p>
    <w:p w14:paraId="416B59D8" w14:textId="77777777" w:rsidR="00796A83" w:rsidRDefault="00796A83">
      <w:pPr>
        <w:spacing w:before="0" w:after="0" w:line="240" w:lineRule="auto"/>
        <w:rPr>
          <w:rStyle w:val="Pink"/>
          <w:sz w:val="18"/>
          <w:szCs w:val="18"/>
        </w:rPr>
      </w:pPr>
      <w:r>
        <w:rPr>
          <w:rStyle w:val="Pink"/>
          <w:sz w:val="18"/>
          <w:szCs w:val="18"/>
        </w:rPr>
        <w:br w:type="page"/>
      </w:r>
    </w:p>
    <w:p w14:paraId="1E15C2F5" w14:textId="77777777" w:rsidR="00977633" w:rsidRDefault="00977633">
      <w:pPr>
        <w:spacing w:before="0" w:after="0" w:line="240" w:lineRule="auto"/>
        <w:rPr>
          <w:rStyle w:val="Pink"/>
          <w:sz w:val="18"/>
          <w:szCs w:val="18"/>
        </w:rPr>
      </w:pPr>
    </w:p>
    <w:tbl>
      <w:tblPr>
        <w:tblStyle w:val="TableGrid"/>
        <w:tblW w:w="4694" w:type="pct"/>
        <w:tblInd w:w="562" w:type="dxa"/>
        <w:tblLook w:val="0020" w:firstRow="1" w:lastRow="0" w:firstColumn="0" w:lastColumn="0" w:noHBand="0" w:noVBand="0"/>
      </w:tblPr>
      <w:tblGrid>
        <w:gridCol w:w="1274"/>
        <w:gridCol w:w="3545"/>
        <w:gridCol w:w="3687"/>
      </w:tblGrid>
      <w:tr w:rsidR="00AB0FF5" w:rsidRPr="00580228" w14:paraId="2504CEC3" w14:textId="77777777" w:rsidTr="00B60A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984C19F" w14:textId="166426B9" w:rsidR="00D22042" w:rsidRPr="00D22042" w:rsidRDefault="00AB0FF5" w:rsidP="00D22042">
            <w:pPr>
              <w:pStyle w:val="TableText"/>
              <w:ind w:left="567"/>
              <w:rPr>
                <w:b w:val="0"/>
                <w:sz w:val="18"/>
                <w:szCs w:val="18"/>
              </w:rPr>
            </w:pPr>
            <w:r w:rsidRPr="00580228">
              <w:rPr>
                <w:sz w:val="18"/>
                <w:szCs w:val="18"/>
              </w:rPr>
              <w:t>Table S4.2 Reporting forms</w:t>
            </w:r>
          </w:p>
        </w:tc>
      </w:tr>
      <w:tr w:rsidR="00A81AC7" w:rsidRPr="00580228" w14:paraId="30AA18CF" w14:textId="77777777" w:rsidTr="00A81AC7">
        <w:trPr>
          <w:cnfStyle w:val="100000000000" w:firstRow="1" w:lastRow="0" w:firstColumn="0" w:lastColumn="0" w:oddVBand="0" w:evenVBand="0" w:oddHBand="0" w:evenHBand="0" w:firstRowFirstColumn="0" w:firstRowLastColumn="0" w:lastRowFirstColumn="0" w:lastRowLastColumn="0"/>
          <w:cantSplit/>
          <w:tblHeader/>
        </w:trPr>
        <w:tc>
          <w:tcPr>
            <w:tcW w:w="749" w:type="pct"/>
          </w:tcPr>
          <w:p w14:paraId="1AA66CC3" w14:textId="79C4929A" w:rsidR="00B60A52" w:rsidRPr="00580228" w:rsidRDefault="00B60A52" w:rsidP="00B60A52">
            <w:pPr>
              <w:pStyle w:val="TableText"/>
              <w:rPr>
                <w:sz w:val="18"/>
                <w:szCs w:val="18"/>
              </w:rPr>
            </w:pPr>
            <w:r w:rsidRPr="00D55C1F">
              <w:rPr>
                <w:sz w:val="18"/>
                <w:szCs w:val="18"/>
              </w:rPr>
              <w:t>Activity Reference</w:t>
            </w:r>
          </w:p>
        </w:tc>
        <w:tc>
          <w:tcPr>
            <w:tcW w:w="2084" w:type="pct"/>
          </w:tcPr>
          <w:p w14:paraId="447CD07A" w14:textId="1555E106" w:rsidR="00B60A52" w:rsidRPr="00580228" w:rsidRDefault="00B60A52" w:rsidP="00B60A52">
            <w:pPr>
              <w:pStyle w:val="TableText"/>
              <w:rPr>
                <w:sz w:val="18"/>
                <w:szCs w:val="18"/>
              </w:rPr>
            </w:pPr>
            <w:r w:rsidRPr="00580228">
              <w:rPr>
                <w:sz w:val="18"/>
                <w:szCs w:val="18"/>
              </w:rPr>
              <w:t>Parameter</w:t>
            </w:r>
          </w:p>
        </w:tc>
        <w:tc>
          <w:tcPr>
            <w:tcW w:w="2167" w:type="pct"/>
          </w:tcPr>
          <w:p w14:paraId="0356B6A9" w14:textId="77777777" w:rsidR="00B60A52" w:rsidRPr="00580228" w:rsidRDefault="00B60A52" w:rsidP="00B60A52">
            <w:pPr>
              <w:pStyle w:val="TableText"/>
              <w:rPr>
                <w:sz w:val="18"/>
                <w:szCs w:val="18"/>
              </w:rPr>
            </w:pPr>
            <w:r w:rsidRPr="00580228">
              <w:rPr>
                <w:sz w:val="18"/>
                <w:szCs w:val="18"/>
              </w:rPr>
              <w:t>Reporting format</w:t>
            </w:r>
          </w:p>
        </w:tc>
      </w:tr>
      <w:tr w:rsidR="0001641D" w:rsidRPr="00580228" w14:paraId="184AAF5A" w14:textId="77777777" w:rsidTr="00A81AC7">
        <w:trPr>
          <w:cantSplit/>
        </w:trPr>
        <w:tc>
          <w:tcPr>
            <w:tcW w:w="749" w:type="pct"/>
            <w:vMerge w:val="restart"/>
          </w:tcPr>
          <w:p w14:paraId="381D5C4E" w14:textId="77777777" w:rsidR="0001641D" w:rsidRPr="00844D39" w:rsidRDefault="0001641D" w:rsidP="0001641D">
            <w:pPr>
              <w:pStyle w:val="TableText"/>
              <w:rPr>
                <w:rStyle w:val="Blue"/>
                <w:rFonts w:cstheme="minorHAnsi"/>
                <w:color w:val="000000" w:themeColor="text1"/>
                <w:sz w:val="18"/>
                <w:szCs w:val="18"/>
              </w:rPr>
            </w:pPr>
            <w:r w:rsidRPr="00844D39">
              <w:rPr>
                <w:rStyle w:val="Blue"/>
                <w:rFonts w:cstheme="minorHAnsi"/>
                <w:color w:val="000000" w:themeColor="text1"/>
                <w:sz w:val="18"/>
                <w:szCs w:val="18"/>
              </w:rPr>
              <w:t>A1 Settled storm sewage via Settled Storm Discharge Point</w:t>
            </w:r>
          </w:p>
          <w:p w14:paraId="596AF2E0" w14:textId="77777777" w:rsidR="0001641D" w:rsidRPr="00844D39" w:rsidRDefault="0001641D" w:rsidP="0001641D">
            <w:pPr>
              <w:pStyle w:val="TableText"/>
              <w:rPr>
                <w:rStyle w:val="Blue"/>
                <w:rFonts w:cstheme="minorHAnsi"/>
                <w:color w:val="000000" w:themeColor="text1"/>
                <w:sz w:val="18"/>
                <w:szCs w:val="18"/>
              </w:rPr>
            </w:pPr>
            <w:r w:rsidRPr="00844D39">
              <w:rPr>
                <w:rStyle w:val="Blue"/>
                <w:rFonts w:cstheme="minorHAnsi"/>
                <w:color w:val="000000" w:themeColor="text1"/>
                <w:sz w:val="18"/>
                <w:szCs w:val="18"/>
              </w:rPr>
              <w:t>and/or</w:t>
            </w:r>
          </w:p>
          <w:p w14:paraId="5B56D3B5" w14:textId="76F473B5" w:rsidR="0001641D" w:rsidRPr="0010399E" w:rsidRDefault="0001641D" w:rsidP="0001641D">
            <w:pPr>
              <w:pStyle w:val="TableText"/>
              <w:rPr>
                <w:rStyle w:val="Blue"/>
                <w:color w:val="00B0F0"/>
                <w:sz w:val="18"/>
                <w:szCs w:val="18"/>
              </w:rPr>
            </w:pPr>
            <w:r w:rsidRPr="00844D39">
              <w:rPr>
                <w:rStyle w:val="Blue"/>
                <w:rFonts w:cstheme="minorHAnsi"/>
                <w:color w:val="000000" w:themeColor="text1"/>
                <w:sz w:val="18"/>
                <w:szCs w:val="18"/>
              </w:rPr>
              <w:t>A2 Storm sewage via Storm Discharge Point</w:t>
            </w:r>
          </w:p>
        </w:tc>
        <w:tc>
          <w:tcPr>
            <w:tcW w:w="2084" w:type="pct"/>
            <w:shd w:val="clear" w:color="auto" w:fill="auto"/>
          </w:tcPr>
          <w:p w14:paraId="08868582" w14:textId="5AEB4B99" w:rsidR="0001641D" w:rsidRPr="00CF56C3" w:rsidRDefault="008225A2" w:rsidP="0001641D">
            <w:pPr>
              <w:pStyle w:val="TableText"/>
              <w:rPr>
                <w:rStyle w:val="Blue"/>
                <w:color w:val="auto"/>
                <w:sz w:val="18"/>
                <w:szCs w:val="18"/>
              </w:rPr>
            </w:pPr>
            <w:r w:rsidRPr="00CF56C3">
              <w:rPr>
                <w:rStyle w:val="Blue"/>
                <w:rFonts w:cs="Arial"/>
                <w:color w:val="auto"/>
                <w:sz w:val="18"/>
                <w:szCs w:val="18"/>
              </w:rPr>
              <w:t>Settled storm overflow and storm overflow performance including number and duration of block-counted significant spills</w:t>
            </w:r>
          </w:p>
        </w:tc>
        <w:tc>
          <w:tcPr>
            <w:tcW w:w="2167" w:type="pct"/>
            <w:shd w:val="clear" w:color="auto" w:fill="auto"/>
          </w:tcPr>
          <w:p w14:paraId="7B1CBB4F" w14:textId="63D897F8" w:rsidR="0001641D" w:rsidRPr="00CF56C3" w:rsidRDefault="0001641D" w:rsidP="006C05F9">
            <w:pPr>
              <w:pStyle w:val="TableText"/>
              <w:rPr>
                <w:rStyle w:val="Blue"/>
                <w:color w:val="auto"/>
                <w:sz w:val="18"/>
                <w:szCs w:val="18"/>
              </w:rPr>
            </w:pPr>
            <w:r w:rsidRPr="00CF56C3">
              <w:rPr>
                <w:rStyle w:val="Pink"/>
                <w:color w:val="auto"/>
                <w:sz w:val="18"/>
                <w:szCs w:val="18"/>
              </w:rPr>
              <w:t>Bathing water summary report</w:t>
            </w:r>
            <w:r w:rsidRPr="00CF56C3">
              <w:rPr>
                <w:rStyle w:val="Blue"/>
                <w:color w:val="auto"/>
                <w:sz w:val="18"/>
                <w:szCs w:val="18"/>
              </w:rPr>
              <w:t xml:space="preserve"> or other form as agreed in writing by Natural Resources Wales</w:t>
            </w:r>
          </w:p>
        </w:tc>
      </w:tr>
      <w:tr w:rsidR="0001641D" w:rsidRPr="00580228" w14:paraId="52C8F99A" w14:textId="77777777" w:rsidTr="00A81AC7">
        <w:trPr>
          <w:cantSplit/>
        </w:trPr>
        <w:tc>
          <w:tcPr>
            <w:tcW w:w="749" w:type="pct"/>
            <w:vMerge/>
          </w:tcPr>
          <w:p w14:paraId="66B6E4A0" w14:textId="77777777" w:rsidR="0001641D" w:rsidRPr="00BB4A0A" w:rsidRDefault="0001641D" w:rsidP="0001641D">
            <w:pPr>
              <w:pStyle w:val="TableText"/>
              <w:rPr>
                <w:rStyle w:val="Blue"/>
                <w:rFonts w:cs="Arial"/>
                <w:color w:val="00B0F0"/>
                <w:sz w:val="18"/>
                <w:szCs w:val="18"/>
              </w:rPr>
            </w:pPr>
          </w:p>
        </w:tc>
        <w:tc>
          <w:tcPr>
            <w:tcW w:w="2084" w:type="pct"/>
            <w:shd w:val="clear" w:color="auto" w:fill="auto"/>
          </w:tcPr>
          <w:p w14:paraId="116DC018" w14:textId="0C4E2D8B" w:rsidR="0001641D" w:rsidRPr="00CF56C3" w:rsidRDefault="0001641D" w:rsidP="0001641D">
            <w:pPr>
              <w:pStyle w:val="TableText"/>
              <w:rPr>
                <w:rStyle w:val="Blue"/>
                <w:rFonts w:cs="Arial"/>
                <w:color w:val="auto"/>
                <w:sz w:val="18"/>
                <w:szCs w:val="18"/>
              </w:rPr>
            </w:pPr>
            <w:r w:rsidRPr="00CF56C3">
              <w:rPr>
                <w:rStyle w:val="Blue"/>
                <w:color w:val="auto"/>
                <w:sz w:val="18"/>
                <w:szCs w:val="18"/>
              </w:rPr>
              <w:t xml:space="preserve">Reason/s for the Trigger Exceedance and a description of any remedial action undertaken or proposed </w:t>
            </w:r>
          </w:p>
        </w:tc>
        <w:tc>
          <w:tcPr>
            <w:tcW w:w="2167" w:type="pct"/>
            <w:shd w:val="clear" w:color="auto" w:fill="auto"/>
          </w:tcPr>
          <w:p w14:paraId="3A6F16C3" w14:textId="22A5975A" w:rsidR="0001641D" w:rsidRPr="00CF56C3" w:rsidRDefault="0001641D" w:rsidP="0001641D">
            <w:pPr>
              <w:pStyle w:val="TableText"/>
              <w:rPr>
                <w:rStyle w:val="Pink"/>
                <w:color w:val="auto"/>
                <w:sz w:val="18"/>
                <w:szCs w:val="18"/>
              </w:rPr>
            </w:pPr>
            <w:r w:rsidRPr="00CF56C3">
              <w:rPr>
                <w:rStyle w:val="Blue"/>
                <w:color w:val="auto"/>
                <w:sz w:val="18"/>
                <w:szCs w:val="18"/>
              </w:rPr>
              <w:t>Electronic format as agreed in writing by Natural Resources Wales</w:t>
            </w:r>
          </w:p>
        </w:tc>
      </w:tr>
      <w:tr w:rsidR="0001641D" w:rsidRPr="00580228" w14:paraId="565AA872" w14:textId="77777777" w:rsidTr="00A81AC7">
        <w:trPr>
          <w:cantSplit/>
        </w:trPr>
        <w:tc>
          <w:tcPr>
            <w:tcW w:w="749" w:type="pct"/>
            <w:vMerge/>
          </w:tcPr>
          <w:p w14:paraId="40864EAC" w14:textId="77777777" w:rsidR="0001641D" w:rsidRPr="00BB4A0A" w:rsidRDefault="0001641D" w:rsidP="0001641D">
            <w:pPr>
              <w:pStyle w:val="TableText"/>
              <w:rPr>
                <w:rStyle w:val="Blue"/>
                <w:rFonts w:cs="Arial"/>
                <w:color w:val="00B0F0"/>
                <w:sz w:val="18"/>
                <w:szCs w:val="18"/>
              </w:rPr>
            </w:pPr>
          </w:p>
        </w:tc>
        <w:tc>
          <w:tcPr>
            <w:tcW w:w="2084" w:type="pct"/>
            <w:shd w:val="clear" w:color="auto" w:fill="auto"/>
          </w:tcPr>
          <w:p w14:paraId="7B84EFE0" w14:textId="0E6F3600" w:rsidR="0001641D" w:rsidRPr="00CF56C3" w:rsidRDefault="0001641D" w:rsidP="0001641D">
            <w:pPr>
              <w:pStyle w:val="TableText"/>
              <w:rPr>
                <w:rStyle w:val="Blue"/>
                <w:rFonts w:cs="Arial"/>
                <w:color w:val="auto"/>
                <w:sz w:val="18"/>
                <w:szCs w:val="18"/>
              </w:rPr>
            </w:pPr>
            <w:r w:rsidRPr="00CF56C3">
              <w:rPr>
                <w:rStyle w:val="Blue"/>
                <w:color w:val="auto"/>
                <w:sz w:val="18"/>
                <w:szCs w:val="18"/>
              </w:rPr>
              <w:t>Proposals with timeframes for any full investigation</w:t>
            </w:r>
          </w:p>
        </w:tc>
        <w:tc>
          <w:tcPr>
            <w:tcW w:w="2167" w:type="pct"/>
            <w:shd w:val="clear" w:color="auto" w:fill="auto"/>
          </w:tcPr>
          <w:p w14:paraId="35F36AF2" w14:textId="78A7B571" w:rsidR="0001641D" w:rsidRPr="00CF56C3" w:rsidRDefault="0001641D" w:rsidP="0001641D">
            <w:pPr>
              <w:pStyle w:val="TableText"/>
              <w:rPr>
                <w:rStyle w:val="Pink"/>
                <w:color w:val="auto"/>
                <w:sz w:val="18"/>
                <w:szCs w:val="18"/>
              </w:rPr>
            </w:pPr>
            <w:r w:rsidRPr="00CF56C3">
              <w:rPr>
                <w:rStyle w:val="Blue"/>
                <w:color w:val="auto"/>
                <w:sz w:val="18"/>
                <w:szCs w:val="18"/>
              </w:rPr>
              <w:t>Electronic format as agreed in writing by Natural Resources Wales</w:t>
            </w:r>
          </w:p>
        </w:tc>
      </w:tr>
      <w:tr w:rsidR="0001641D" w:rsidRPr="00580228" w14:paraId="037FF97E" w14:textId="77777777" w:rsidTr="00A81AC7">
        <w:trPr>
          <w:cantSplit/>
        </w:trPr>
        <w:tc>
          <w:tcPr>
            <w:tcW w:w="749" w:type="pct"/>
            <w:vMerge/>
          </w:tcPr>
          <w:p w14:paraId="4A72DBF8" w14:textId="77777777" w:rsidR="0001641D" w:rsidRPr="00BB4A0A" w:rsidRDefault="0001641D" w:rsidP="0001641D">
            <w:pPr>
              <w:pStyle w:val="TableText"/>
              <w:rPr>
                <w:rStyle w:val="Blue"/>
                <w:rFonts w:cs="Arial"/>
                <w:color w:val="00B0F0"/>
                <w:sz w:val="18"/>
                <w:szCs w:val="18"/>
              </w:rPr>
            </w:pPr>
          </w:p>
        </w:tc>
        <w:tc>
          <w:tcPr>
            <w:tcW w:w="2084" w:type="pct"/>
            <w:shd w:val="clear" w:color="auto" w:fill="auto"/>
          </w:tcPr>
          <w:p w14:paraId="336D87FF" w14:textId="68A00416" w:rsidR="0001641D" w:rsidRPr="00CF56C3" w:rsidRDefault="0001641D" w:rsidP="0001641D">
            <w:pPr>
              <w:pStyle w:val="TableText"/>
              <w:rPr>
                <w:rStyle w:val="Blue"/>
                <w:rFonts w:cs="Arial"/>
                <w:color w:val="auto"/>
                <w:sz w:val="18"/>
                <w:szCs w:val="18"/>
              </w:rPr>
            </w:pPr>
            <w:r w:rsidRPr="00CF56C3">
              <w:rPr>
                <w:rStyle w:val="Blue"/>
                <w:color w:val="auto"/>
                <w:sz w:val="18"/>
                <w:szCs w:val="18"/>
              </w:rPr>
              <w:t>Full investigation which identifies the reason/s for the Trigger Exceedance</w:t>
            </w:r>
          </w:p>
        </w:tc>
        <w:tc>
          <w:tcPr>
            <w:tcW w:w="2167" w:type="pct"/>
            <w:shd w:val="clear" w:color="auto" w:fill="auto"/>
          </w:tcPr>
          <w:p w14:paraId="0C06FF62" w14:textId="7A93E3D4" w:rsidR="0001641D" w:rsidRPr="00CF56C3" w:rsidRDefault="0001641D" w:rsidP="0001641D">
            <w:pPr>
              <w:pStyle w:val="TableText"/>
              <w:rPr>
                <w:rStyle w:val="Pink"/>
                <w:color w:val="auto"/>
                <w:sz w:val="18"/>
                <w:szCs w:val="18"/>
              </w:rPr>
            </w:pPr>
            <w:r w:rsidRPr="00CF56C3">
              <w:rPr>
                <w:rStyle w:val="Blue"/>
                <w:color w:val="auto"/>
                <w:sz w:val="18"/>
                <w:szCs w:val="18"/>
              </w:rPr>
              <w:t>Electronic format as agreed in writing by Natural Resources Wales</w:t>
            </w:r>
          </w:p>
        </w:tc>
      </w:tr>
      <w:tr w:rsidR="0001641D" w:rsidRPr="00580228" w14:paraId="2907C067" w14:textId="77777777" w:rsidTr="00A81AC7">
        <w:trPr>
          <w:cantSplit/>
        </w:trPr>
        <w:tc>
          <w:tcPr>
            <w:tcW w:w="749" w:type="pct"/>
            <w:vMerge/>
          </w:tcPr>
          <w:p w14:paraId="5A057CE4" w14:textId="77777777" w:rsidR="0001641D" w:rsidRPr="00BB4A0A" w:rsidRDefault="0001641D" w:rsidP="0001641D">
            <w:pPr>
              <w:pStyle w:val="TableText"/>
              <w:rPr>
                <w:rStyle w:val="Blue"/>
                <w:rFonts w:cs="Arial"/>
                <w:color w:val="00B0F0"/>
                <w:sz w:val="18"/>
                <w:szCs w:val="18"/>
              </w:rPr>
            </w:pPr>
          </w:p>
        </w:tc>
        <w:tc>
          <w:tcPr>
            <w:tcW w:w="2084" w:type="pct"/>
            <w:shd w:val="clear" w:color="auto" w:fill="auto"/>
          </w:tcPr>
          <w:p w14:paraId="1F950DBF" w14:textId="231A4E68" w:rsidR="0001641D" w:rsidRPr="00CF56C3" w:rsidRDefault="0001641D" w:rsidP="0001641D">
            <w:pPr>
              <w:pStyle w:val="TableText"/>
              <w:rPr>
                <w:rStyle w:val="Blue"/>
                <w:rFonts w:cs="Arial"/>
                <w:color w:val="auto"/>
                <w:sz w:val="18"/>
                <w:szCs w:val="18"/>
              </w:rPr>
            </w:pPr>
            <w:r w:rsidRPr="00CF56C3">
              <w:rPr>
                <w:rStyle w:val="Blue"/>
                <w:color w:val="auto"/>
                <w:sz w:val="18"/>
                <w:szCs w:val="18"/>
              </w:rPr>
              <w:t>Plan with timeframes to resolve the reason/s for the Trigger Exceedance</w:t>
            </w:r>
            <w:r w:rsidRPr="00CF56C3">
              <w:rPr>
                <w:sz w:val="18"/>
                <w:szCs w:val="18"/>
              </w:rPr>
              <w:t xml:space="preserve"> </w:t>
            </w:r>
          </w:p>
        </w:tc>
        <w:tc>
          <w:tcPr>
            <w:tcW w:w="2167" w:type="pct"/>
            <w:shd w:val="clear" w:color="auto" w:fill="auto"/>
          </w:tcPr>
          <w:p w14:paraId="343D26D6" w14:textId="66348594" w:rsidR="0001641D" w:rsidRPr="00CF56C3" w:rsidRDefault="0001641D" w:rsidP="0001641D">
            <w:pPr>
              <w:pStyle w:val="TableText"/>
              <w:rPr>
                <w:rStyle w:val="Pink"/>
                <w:color w:val="auto"/>
                <w:sz w:val="18"/>
                <w:szCs w:val="18"/>
              </w:rPr>
            </w:pPr>
            <w:r w:rsidRPr="00CF56C3">
              <w:rPr>
                <w:rStyle w:val="Blue"/>
                <w:color w:val="auto"/>
                <w:sz w:val="18"/>
                <w:szCs w:val="18"/>
              </w:rPr>
              <w:t>Electronic format as agreed in writing by Natural Resources Wales</w:t>
            </w:r>
          </w:p>
        </w:tc>
      </w:tr>
      <w:tr w:rsidR="00B5123C" w:rsidRPr="00580228" w14:paraId="0D6BF8A3" w14:textId="77777777" w:rsidTr="00A81AC7">
        <w:trPr>
          <w:cantSplit/>
        </w:trPr>
        <w:tc>
          <w:tcPr>
            <w:tcW w:w="749" w:type="pct"/>
            <w:vMerge w:val="restart"/>
          </w:tcPr>
          <w:p w14:paraId="1F379355" w14:textId="08D06512" w:rsidR="00B5123C" w:rsidRPr="0088140E" w:rsidRDefault="00B5123C" w:rsidP="00CF56C3">
            <w:pPr>
              <w:pStyle w:val="TableText"/>
              <w:rPr>
                <w:rStyle w:val="Blue"/>
                <w:rFonts w:cs="Arial"/>
                <w:color w:val="auto"/>
                <w:sz w:val="18"/>
                <w:szCs w:val="18"/>
              </w:rPr>
            </w:pPr>
            <w:r w:rsidRPr="0088140E">
              <w:rPr>
                <w:rStyle w:val="Blue"/>
                <w:rFonts w:cs="Arial"/>
                <w:color w:val="auto"/>
                <w:sz w:val="18"/>
                <w:szCs w:val="18"/>
              </w:rPr>
              <w:t>A1 Settled storm sewage via Settled Storm Discharge Point</w:t>
            </w:r>
          </w:p>
        </w:tc>
        <w:tc>
          <w:tcPr>
            <w:tcW w:w="2084" w:type="pct"/>
            <w:shd w:val="clear" w:color="auto" w:fill="auto"/>
          </w:tcPr>
          <w:p w14:paraId="321BF28E" w14:textId="5CCEB12F" w:rsidR="00B5123C" w:rsidRPr="00B5123C" w:rsidRDefault="00B5123C" w:rsidP="00CF56C3">
            <w:pPr>
              <w:pStyle w:val="TableText"/>
              <w:rPr>
                <w:rStyle w:val="Blue"/>
                <w:rFonts w:cs="Arial"/>
                <w:color w:val="auto"/>
                <w:sz w:val="18"/>
                <w:szCs w:val="18"/>
              </w:rPr>
            </w:pPr>
            <w:r w:rsidRPr="00B5123C">
              <w:rPr>
                <w:rStyle w:val="Blue"/>
                <w:color w:val="auto"/>
                <w:sz w:val="18"/>
                <w:szCs w:val="18"/>
              </w:rPr>
              <w:t>Settled storm overflow performance including number and duration of block-counted spills</w:t>
            </w:r>
          </w:p>
        </w:tc>
        <w:tc>
          <w:tcPr>
            <w:tcW w:w="2167" w:type="pct"/>
            <w:shd w:val="clear" w:color="auto" w:fill="auto"/>
          </w:tcPr>
          <w:p w14:paraId="753500C8" w14:textId="6F41E09D" w:rsidR="00B5123C" w:rsidRPr="00B5123C" w:rsidRDefault="008E1905" w:rsidP="00CF56C3">
            <w:pPr>
              <w:pStyle w:val="TableText"/>
              <w:rPr>
                <w:rStyle w:val="Pink"/>
                <w:color w:val="auto"/>
                <w:sz w:val="18"/>
                <w:szCs w:val="18"/>
              </w:rPr>
            </w:pPr>
            <w:r w:rsidRPr="008E1905">
              <w:rPr>
                <w:rStyle w:val="Blue"/>
                <w:color w:val="auto"/>
                <w:sz w:val="18"/>
                <w:szCs w:val="18"/>
              </w:rPr>
              <w:t xml:space="preserve">Annual and bathing water summary report or other form as agreed in writing by Natural Resources Wales </w:t>
            </w:r>
          </w:p>
        </w:tc>
      </w:tr>
      <w:tr w:rsidR="00B5123C" w:rsidRPr="00580228" w14:paraId="2A623BBB" w14:textId="77777777" w:rsidTr="00A81AC7">
        <w:trPr>
          <w:cantSplit/>
        </w:trPr>
        <w:tc>
          <w:tcPr>
            <w:tcW w:w="749" w:type="pct"/>
            <w:vMerge/>
          </w:tcPr>
          <w:p w14:paraId="7BFDDED0" w14:textId="77777777" w:rsidR="00B5123C" w:rsidRPr="0088140E" w:rsidRDefault="00B5123C" w:rsidP="007E6B41">
            <w:pPr>
              <w:pStyle w:val="TableText"/>
              <w:rPr>
                <w:rStyle w:val="Blue"/>
                <w:rFonts w:cs="Arial"/>
                <w:color w:val="auto"/>
                <w:sz w:val="18"/>
                <w:szCs w:val="18"/>
              </w:rPr>
            </w:pPr>
          </w:p>
        </w:tc>
        <w:tc>
          <w:tcPr>
            <w:tcW w:w="2084" w:type="pct"/>
            <w:shd w:val="clear" w:color="auto" w:fill="auto"/>
          </w:tcPr>
          <w:p w14:paraId="5559BA50" w14:textId="070F78DC" w:rsidR="00B5123C" w:rsidRPr="00B5123C" w:rsidRDefault="00B5123C" w:rsidP="007E6B41">
            <w:pPr>
              <w:pStyle w:val="TableText"/>
              <w:rPr>
                <w:rStyle w:val="Blue"/>
                <w:color w:val="auto"/>
                <w:sz w:val="18"/>
                <w:szCs w:val="18"/>
              </w:rPr>
            </w:pPr>
            <w:r w:rsidRPr="00B5123C">
              <w:rPr>
                <w:rStyle w:val="Blue"/>
                <w:color w:val="auto"/>
                <w:sz w:val="18"/>
                <w:szCs w:val="18"/>
              </w:rPr>
              <w:t xml:space="preserve">Settled storm sewage discharge start and end times </w:t>
            </w:r>
          </w:p>
        </w:tc>
        <w:tc>
          <w:tcPr>
            <w:tcW w:w="2167" w:type="pct"/>
            <w:shd w:val="clear" w:color="auto" w:fill="auto"/>
          </w:tcPr>
          <w:p w14:paraId="6E4D6680" w14:textId="07103B99" w:rsidR="00B5123C" w:rsidRPr="00B5123C" w:rsidRDefault="00B5123C" w:rsidP="007E6B41">
            <w:pPr>
              <w:pStyle w:val="TableText"/>
              <w:rPr>
                <w:rStyle w:val="Pink"/>
                <w:color w:val="auto"/>
                <w:sz w:val="18"/>
                <w:szCs w:val="18"/>
              </w:rPr>
            </w:pPr>
            <w:r w:rsidRPr="00B5123C">
              <w:rPr>
                <w:rStyle w:val="Blue"/>
                <w:rFonts w:cs="Arial"/>
                <w:color w:val="auto"/>
                <w:sz w:val="18"/>
                <w:szCs w:val="18"/>
              </w:rPr>
              <w:t xml:space="preserve">Form as agreed in writing by Natural Resources Wales </w:t>
            </w:r>
          </w:p>
        </w:tc>
      </w:tr>
      <w:tr w:rsidR="00B5123C" w:rsidRPr="00580228" w14:paraId="1C2ADCB1" w14:textId="77777777" w:rsidTr="00A81AC7">
        <w:trPr>
          <w:cantSplit/>
        </w:trPr>
        <w:tc>
          <w:tcPr>
            <w:tcW w:w="749" w:type="pct"/>
            <w:vMerge/>
          </w:tcPr>
          <w:p w14:paraId="1E29238B" w14:textId="77777777" w:rsidR="00B5123C" w:rsidRPr="0088140E" w:rsidRDefault="00B5123C" w:rsidP="007E6B41">
            <w:pPr>
              <w:pStyle w:val="TableText"/>
              <w:rPr>
                <w:rStyle w:val="Blue"/>
                <w:rFonts w:cs="Arial"/>
                <w:color w:val="auto"/>
                <w:sz w:val="18"/>
                <w:szCs w:val="18"/>
              </w:rPr>
            </w:pPr>
          </w:p>
        </w:tc>
        <w:tc>
          <w:tcPr>
            <w:tcW w:w="2084" w:type="pct"/>
            <w:shd w:val="clear" w:color="auto" w:fill="auto"/>
          </w:tcPr>
          <w:p w14:paraId="2B453E13" w14:textId="14428B2A" w:rsidR="00B5123C" w:rsidRPr="00B5123C" w:rsidRDefault="00B5123C" w:rsidP="007E6B41">
            <w:pPr>
              <w:pStyle w:val="TableText"/>
              <w:rPr>
                <w:rStyle w:val="Blue"/>
                <w:color w:val="auto"/>
                <w:sz w:val="18"/>
                <w:szCs w:val="18"/>
              </w:rPr>
            </w:pPr>
            <w:r w:rsidRPr="00B5123C">
              <w:rPr>
                <w:rStyle w:val="Blue"/>
                <w:color w:val="auto"/>
                <w:sz w:val="18"/>
                <w:szCs w:val="18"/>
              </w:rPr>
              <w:t>Settled storm overflow event recorder status (operational / not operational)</w:t>
            </w:r>
          </w:p>
        </w:tc>
        <w:tc>
          <w:tcPr>
            <w:tcW w:w="2167" w:type="pct"/>
            <w:shd w:val="clear" w:color="auto" w:fill="auto"/>
          </w:tcPr>
          <w:p w14:paraId="611A1B3E" w14:textId="77777777" w:rsidR="00B5123C" w:rsidRPr="00B5123C" w:rsidRDefault="00B5123C" w:rsidP="0088140E">
            <w:pPr>
              <w:pStyle w:val="TableText"/>
              <w:rPr>
                <w:rStyle w:val="Blue"/>
                <w:rFonts w:cs="Arial"/>
                <w:color w:val="auto"/>
                <w:sz w:val="18"/>
                <w:szCs w:val="18"/>
              </w:rPr>
            </w:pPr>
            <w:r w:rsidRPr="00B5123C">
              <w:rPr>
                <w:rStyle w:val="Blue"/>
                <w:rFonts w:cs="Arial"/>
                <w:color w:val="auto"/>
                <w:sz w:val="18"/>
                <w:szCs w:val="18"/>
              </w:rPr>
              <w:t>Annual and bathing water summary report or other form as agreed in writing by Natural Resources Wales</w:t>
            </w:r>
          </w:p>
          <w:p w14:paraId="1A6B29AF" w14:textId="419403C6" w:rsidR="00B5123C" w:rsidRPr="00B5123C" w:rsidRDefault="00B5123C" w:rsidP="0088140E">
            <w:pPr>
              <w:pStyle w:val="TableText"/>
              <w:rPr>
                <w:rStyle w:val="Pink"/>
                <w:color w:val="auto"/>
                <w:sz w:val="18"/>
                <w:szCs w:val="18"/>
              </w:rPr>
            </w:pPr>
            <w:r w:rsidRPr="00B5123C">
              <w:rPr>
                <w:rStyle w:val="Blue"/>
                <w:rFonts w:cs="Arial"/>
                <w:color w:val="auto"/>
                <w:sz w:val="18"/>
                <w:szCs w:val="18"/>
              </w:rPr>
              <w:t>Percentage of time in the recording period that event duration monitoring equipment is operational</w:t>
            </w:r>
          </w:p>
        </w:tc>
      </w:tr>
      <w:tr w:rsidR="00B5123C" w:rsidRPr="00580228" w14:paraId="3E44AE59" w14:textId="77777777" w:rsidTr="00A81AC7">
        <w:trPr>
          <w:cantSplit/>
        </w:trPr>
        <w:tc>
          <w:tcPr>
            <w:tcW w:w="749" w:type="pct"/>
            <w:vMerge/>
          </w:tcPr>
          <w:p w14:paraId="13D530EE" w14:textId="77777777" w:rsidR="00B5123C" w:rsidRPr="0088140E" w:rsidRDefault="00B5123C" w:rsidP="007E6B41">
            <w:pPr>
              <w:pStyle w:val="TableText"/>
              <w:rPr>
                <w:rStyle w:val="Blue"/>
                <w:rFonts w:cs="Arial"/>
                <w:color w:val="auto"/>
                <w:sz w:val="18"/>
                <w:szCs w:val="18"/>
              </w:rPr>
            </w:pPr>
          </w:p>
        </w:tc>
        <w:tc>
          <w:tcPr>
            <w:tcW w:w="2084" w:type="pct"/>
            <w:shd w:val="clear" w:color="auto" w:fill="auto"/>
          </w:tcPr>
          <w:p w14:paraId="74C2DA4C" w14:textId="6B7A5F51" w:rsidR="00B5123C" w:rsidRPr="00B5123C" w:rsidRDefault="00B5123C" w:rsidP="007E6B41">
            <w:pPr>
              <w:pStyle w:val="TableText"/>
              <w:rPr>
                <w:rStyle w:val="Blue"/>
                <w:rFonts w:cs="Arial"/>
                <w:color w:val="auto"/>
                <w:sz w:val="18"/>
                <w:szCs w:val="18"/>
              </w:rPr>
            </w:pPr>
            <w:r w:rsidRPr="00B5123C">
              <w:rPr>
                <w:rFonts w:cs="Arial"/>
                <w:sz w:val="18"/>
                <w:szCs w:val="18"/>
              </w:rPr>
              <w:t xml:space="preserve">Investigation into the operation of the </w:t>
            </w:r>
            <w:r w:rsidRPr="00B5123C">
              <w:rPr>
                <w:rStyle w:val="Blue"/>
                <w:rFonts w:cs="Arial"/>
                <w:color w:val="auto"/>
                <w:sz w:val="18"/>
                <w:szCs w:val="18"/>
              </w:rPr>
              <w:t xml:space="preserve">settled </w:t>
            </w:r>
            <w:r w:rsidRPr="00B5123C">
              <w:rPr>
                <w:sz w:val="18"/>
                <w:szCs w:val="18"/>
              </w:rPr>
              <w:t>storm</w:t>
            </w:r>
            <w:r w:rsidRPr="00B5123C">
              <w:rPr>
                <w:rFonts w:cs="Arial"/>
                <w:sz w:val="18"/>
                <w:szCs w:val="18"/>
              </w:rPr>
              <w:t xml:space="preserve"> overflow</w:t>
            </w:r>
          </w:p>
        </w:tc>
        <w:tc>
          <w:tcPr>
            <w:tcW w:w="2167" w:type="pct"/>
            <w:shd w:val="clear" w:color="auto" w:fill="auto"/>
          </w:tcPr>
          <w:p w14:paraId="723D8C85" w14:textId="50A79B2A" w:rsidR="00B5123C" w:rsidRPr="00B5123C" w:rsidRDefault="00B5123C" w:rsidP="007E6B41">
            <w:pPr>
              <w:pStyle w:val="TableText"/>
              <w:rPr>
                <w:rStyle w:val="Pink"/>
                <w:color w:val="auto"/>
                <w:sz w:val="18"/>
                <w:szCs w:val="18"/>
              </w:rPr>
            </w:pPr>
            <w:r w:rsidRPr="00B5123C">
              <w:rPr>
                <w:rFonts w:cs="Arial"/>
                <w:sz w:val="18"/>
                <w:szCs w:val="18"/>
              </w:rPr>
              <w:t xml:space="preserve">Electronic format as agreed in writing by Natural Resources Wales. </w:t>
            </w:r>
          </w:p>
        </w:tc>
      </w:tr>
      <w:tr w:rsidR="00B5123C" w:rsidRPr="00580228" w14:paraId="5AF1D3C2" w14:textId="77777777" w:rsidTr="00A81AC7">
        <w:trPr>
          <w:cantSplit/>
        </w:trPr>
        <w:tc>
          <w:tcPr>
            <w:tcW w:w="749" w:type="pct"/>
            <w:vMerge/>
          </w:tcPr>
          <w:p w14:paraId="1539D271" w14:textId="77777777" w:rsidR="00B5123C" w:rsidRPr="00BB4A0A" w:rsidRDefault="00B5123C" w:rsidP="00B5123C">
            <w:pPr>
              <w:pStyle w:val="TableText"/>
              <w:rPr>
                <w:rStyle w:val="Blue"/>
                <w:rFonts w:cs="Arial"/>
                <w:color w:val="00B0F0"/>
                <w:sz w:val="18"/>
                <w:szCs w:val="18"/>
              </w:rPr>
            </w:pPr>
          </w:p>
        </w:tc>
        <w:tc>
          <w:tcPr>
            <w:tcW w:w="2084" w:type="pct"/>
            <w:shd w:val="clear" w:color="auto" w:fill="auto"/>
          </w:tcPr>
          <w:p w14:paraId="1E39B8E6" w14:textId="3DA4827E" w:rsidR="00B5123C" w:rsidRPr="00B5123C" w:rsidRDefault="00B5123C" w:rsidP="00B5123C">
            <w:pPr>
              <w:pStyle w:val="TableText"/>
              <w:rPr>
                <w:rStyle w:val="Blue"/>
                <w:color w:val="auto"/>
                <w:sz w:val="18"/>
                <w:szCs w:val="18"/>
              </w:rPr>
            </w:pPr>
            <w:r w:rsidRPr="00B5123C">
              <w:rPr>
                <w:rStyle w:val="Blue"/>
                <w:color w:val="auto"/>
                <w:sz w:val="18"/>
                <w:szCs w:val="18"/>
              </w:rPr>
              <w:t>Flow passed forward monitoring</w:t>
            </w:r>
          </w:p>
        </w:tc>
        <w:tc>
          <w:tcPr>
            <w:tcW w:w="2167" w:type="pct"/>
            <w:shd w:val="clear" w:color="auto" w:fill="auto"/>
          </w:tcPr>
          <w:p w14:paraId="1EDB37A1" w14:textId="6B2EF0D1" w:rsidR="00B5123C" w:rsidRPr="00B5123C" w:rsidRDefault="00B5123C" w:rsidP="00B5123C">
            <w:pPr>
              <w:pStyle w:val="TableText"/>
              <w:rPr>
                <w:rStyle w:val="Blue"/>
                <w:color w:val="auto"/>
                <w:sz w:val="18"/>
                <w:szCs w:val="18"/>
              </w:rPr>
            </w:pPr>
            <w:r w:rsidRPr="00B5123C">
              <w:rPr>
                <w:rStyle w:val="Blue"/>
                <w:color w:val="auto"/>
                <w:sz w:val="18"/>
                <w:szCs w:val="18"/>
              </w:rPr>
              <w:t>Electronic format specified by Natural Resources Wales</w:t>
            </w:r>
          </w:p>
        </w:tc>
      </w:tr>
      <w:tr w:rsidR="00B5123C" w:rsidRPr="00580228" w14:paraId="1FA8ADB0" w14:textId="77777777" w:rsidTr="00A81AC7">
        <w:trPr>
          <w:cantSplit/>
        </w:trPr>
        <w:tc>
          <w:tcPr>
            <w:tcW w:w="749" w:type="pct"/>
            <w:vMerge/>
          </w:tcPr>
          <w:p w14:paraId="58E07456" w14:textId="77777777" w:rsidR="00B5123C" w:rsidRPr="0010399E" w:rsidRDefault="00B5123C" w:rsidP="00B5123C">
            <w:pPr>
              <w:pStyle w:val="TableText"/>
              <w:rPr>
                <w:rStyle w:val="Blue"/>
                <w:color w:val="00B0F0"/>
                <w:sz w:val="18"/>
                <w:szCs w:val="18"/>
              </w:rPr>
            </w:pPr>
          </w:p>
        </w:tc>
        <w:tc>
          <w:tcPr>
            <w:tcW w:w="2084" w:type="pct"/>
            <w:shd w:val="clear" w:color="auto" w:fill="auto"/>
          </w:tcPr>
          <w:p w14:paraId="03404B68" w14:textId="70E1EC0A" w:rsidR="00B5123C" w:rsidRPr="00B5123C" w:rsidRDefault="00B5123C" w:rsidP="00B5123C">
            <w:pPr>
              <w:pStyle w:val="TableText"/>
              <w:rPr>
                <w:rStyle w:val="Blue"/>
                <w:color w:val="auto"/>
                <w:sz w:val="18"/>
                <w:szCs w:val="18"/>
              </w:rPr>
            </w:pPr>
            <w:r w:rsidRPr="00B5123C">
              <w:rPr>
                <w:rStyle w:val="Blue"/>
                <w:color w:val="auto"/>
                <w:sz w:val="18"/>
                <w:szCs w:val="18"/>
              </w:rPr>
              <w:t>Overflow operation (into storm storage) yes/no or start and end times</w:t>
            </w:r>
          </w:p>
        </w:tc>
        <w:tc>
          <w:tcPr>
            <w:tcW w:w="2167" w:type="pct"/>
            <w:shd w:val="clear" w:color="auto" w:fill="auto"/>
          </w:tcPr>
          <w:p w14:paraId="54997EF7" w14:textId="6890D54A" w:rsidR="00B5123C" w:rsidRPr="00B5123C" w:rsidRDefault="00B5123C" w:rsidP="00B5123C">
            <w:pPr>
              <w:pStyle w:val="TableText"/>
              <w:rPr>
                <w:rStyle w:val="Blue"/>
                <w:color w:val="auto"/>
                <w:sz w:val="18"/>
                <w:szCs w:val="18"/>
              </w:rPr>
            </w:pPr>
            <w:r w:rsidRPr="00B5123C">
              <w:rPr>
                <w:rStyle w:val="Blue"/>
                <w:color w:val="auto"/>
                <w:sz w:val="18"/>
                <w:szCs w:val="18"/>
              </w:rPr>
              <w:t>Electronic format specified by Natural Resources Wales</w:t>
            </w:r>
          </w:p>
        </w:tc>
      </w:tr>
      <w:tr w:rsidR="00B5123C" w:rsidRPr="00580228" w14:paraId="559F32A2" w14:textId="77777777" w:rsidTr="00A81AC7">
        <w:trPr>
          <w:cantSplit/>
        </w:trPr>
        <w:tc>
          <w:tcPr>
            <w:tcW w:w="749" w:type="pct"/>
            <w:vMerge/>
          </w:tcPr>
          <w:p w14:paraId="3D9EBBAF" w14:textId="77777777" w:rsidR="00B5123C" w:rsidRPr="0010399E" w:rsidRDefault="00B5123C" w:rsidP="00B5123C">
            <w:pPr>
              <w:pStyle w:val="TableText"/>
              <w:rPr>
                <w:rStyle w:val="Blue"/>
                <w:color w:val="00B0F0"/>
                <w:sz w:val="18"/>
                <w:szCs w:val="18"/>
              </w:rPr>
            </w:pPr>
          </w:p>
        </w:tc>
        <w:tc>
          <w:tcPr>
            <w:tcW w:w="2084" w:type="pct"/>
            <w:shd w:val="clear" w:color="auto" w:fill="auto"/>
          </w:tcPr>
          <w:p w14:paraId="5947C542" w14:textId="17536270" w:rsidR="00B5123C" w:rsidRPr="00B5123C" w:rsidRDefault="00B5123C" w:rsidP="00B5123C">
            <w:pPr>
              <w:pStyle w:val="TableText"/>
              <w:rPr>
                <w:rStyle w:val="Blue"/>
                <w:color w:val="auto"/>
                <w:sz w:val="18"/>
                <w:szCs w:val="18"/>
              </w:rPr>
            </w:pPr>
            <w:r w:rsidRPr="00B5123C">
              <w:rPr>
                <w:rStyle w:val="Blue"/>
                <w:color w:val="auto"/>
                <w:sz w:val="18"/>
                <w:szCs w:val="18"/>
              </w:rPr>
              <w:t>Overflow operation (into storm storage) monitoring status (operational / not operational)</w:t>
            </w:r>
          </w:p>
        </w:tc>
        <w:tc>
          <w:tcPr>
            <w:tcW w:w="2167" w:type="pct"/>
            <w:shd w:val="clear" w:color="auto" w:fill="auto"/>
          </w:tcPr>
          <w:p w14:paraId="64A629D1" w14:textId="74F4120A" w:rsidR="00B5123C" w:rsidRPr="00B5123C" w:rsidRDefault="00B5123C" w:rsidP="00B5123C">
            <w:pPr>
              <w:pStyle w:val="TableText"/>
              <w:rPr>
                <w:rStyle w:val="Blue"/>
                <w:color w:val="auto"/>
                <w:sz w:val="18"/>
                <w:szCs w:val="18"/>
              </w:rPr>
            </w:pPr>
            <w:r w:rsidRPr="00B5123C">
              <w:rPr>
                <w:rStyle w:val="Blue"/>
                <w:color w:val="auto"/>
                <w:sz w:val="18"/>
                <w:szCs w:val="18"/>
              </w:rPr>
              <w:t>Electronic format specified by Natural Resources Wales</w:t>
            </w:r>
          </w:p>
        </w:tc>
      </w:tr>
      <w:tr w:rsidR="00B5123C" w:rsidRPr="00580228" w14:paraId="2A7B2461" w14:textId="77777777" w:rsidTr="00A81AC7">
        <w:trPr>
          <w:cantSplit/>
        </w:trPr>
        <w:tc>
          <w:tcPr>
            <w:tcW w:w="749" w:type="pct"/>
            <w:vMerge/>
          </w:tcPr>
          <w:p w14:paraId="2D9D6F22" w14:textId="77777777" w:rsidR="00B5123C" w:rsidRPr="00580228" w:rsidRDefault="00B5123C" w:rsidP="00B5123C">
            <w:pPr>
              <w:pStyle w:val="TableText"/>
              <w:rPr>
                <w:rFonts w:cs="Arial"/>
                <w:sz w:val="18"/>
                <w:szCs w:val="18"/>
              </w:rPr>
            </w:pPr>
          </w:p>
        </w:tc>
        <w:tc>
          <w:tcPr>
            <w:tcW w:w="2084" w:type="pct"/>
            <w:shd w:val="clear" w:color="auto" w:fill="auto"/>
          </w:tcPr>
          <w:p w14:paraId="6AE7711F" w14:textId="5265020B" w:rsidR="00B5123C" w:rsidRPr="00B5123C" w:rsidRDefault="00B5123C" w:rsidP="00B5123C">
            <w:pPr>
              <w:pStyle w:val="TableText"/>
              <w:rPr>
                <w:rStyle w:val="Blue"/>
                <w:color w:val="auto"/>
                <w:sz w:val="18"/>
                <w:szCs w:val="18"/>
              </w:rPr>
            </w:pPr>
            <w:r w:rsidRPr="00B5123C">
              <w:rPr>
                <w:rStyle w:val="Blue"/>
                <w:color w:val="auto"/>
                <w:sz w:val="18"/>
                <w:szCs w:val="18"/>
              </w:rPr>
              <w:t>Flow passed forward and overflow operation monitoring annual report</w:t>
            </w:r>
          </w:p>
        </w:tc>
        <w:tc>
          <w:tcPr>
            <w:tcW w:w="2167" w:type="pct"/>
            <w:shd w:val="clear" w:color="auto" w:fill="auto"/>
          </w:tcPr>
          <w:p w14:paraId="4BEBA739" w14:textId="080C35F1" w:rsidR="00B5123C" w:rsidRPr="00B5123C" w:rsidRDefault="00B5123C" w:rsidP="00B5123C">
            <w:pPr>
              <w:pStyle w:val="TableText"/>
              <w:rPr>
                <w:rStyle w:val="Blue"/>
                <w:color w:val="auto"/>
                <w:sz w:val="18"/>
                <w:szCs w:val="18"/>
              </w:rPr>
            </w:pPr>
            <w:r w:rsidRPr="00B5123C">
              <w:rPr>
                <w:rStyle w:val="Blue"/>
                <w:color w:val="auto"/>
                <w:sz w:val="18"/>
                <w:szCs w:val="18"/>
              </w:rPr>
              <w:t>Annual report format as specified by Natural Resources Wales</w:t>
            </w:r>
          </w:p>
        </w:tc>
      </w:tr>
      <w:tr w:rsidR="00B5123C" w:rsidRPr="00580228" w14:paraId="43FD01B4" w14:textId="77777777" w:rsidTr="00A81AC7">
        <w:trPr>
          <w:cantSplit/>
        </w:trPr>
        <w:tc>
          <w:tcPr>
            <w:tcW w:w="749" w:type="pct"/>
            <w:vMerge w:val="restart"/>
          </w:tcPr>
          <w:p w14:paraId="0A6AC2ED" w14:textId="52DB020A" w:rsidR="00B5123C" w:rsidRPr="00B5123C" w:rsidRDefault="00B5123C" w:rsidP="00B5123C">
            <w:pPr>
              <w:pStyle w:val="TableText"/>
              <w:rPr>
                <w:rStyle w:val="Blue"/>
                <w:color w:val="auto"/>
                <w:sz w:val="18"/>
                <w:szCs w:val="18"/>
              </w:rPr>
            </w:pPr>
            <w:r w:rsidRPr="00B5123C">
              <w:rPr>
                <w:rStyle w:val="Blue"/>
                <w:color w:val="auto"/>
                <w:sz w:val="18"/>
                <w:szCs w:val="18"/>
              </w:rPr>
              <w:t>A2 Storm sewage via Storm Discharge Point</w:t>
            </w:r>
          </w:p>
        </w:tc>
        <w:tc>
          <w:tcPr>
            <w:tcW w:w="2084" w:type="pct"/>
          </w:tcPr>
          <w:p w14:paraId="512F5B94" w14:textId="0E918867" w:rsidR="00B5123C" w:rsidRPr="00AB1817" w:rsidRDefault="00B5123C" w:rsidP="00B5123C">
            <w:pPr>
              <w:pStyle w:val="TableText"/>
              <w:rPr>
                <w:rStyle w:val="Blue"/>
                <w:color w:val="auto"/>
                <w:sz w:val="18"/>
                <w:szCs w:val="18"/>
              </w:rPr>
            </w:pPr>
            <w:r w:rsidRPr="00AB1817">
              <w:rPr>
                <w:rStyle w:val="Blue"/>
                <w:color w:val="auto"/>
                <w:sz w:val="18"/>
                <w:szCs w:val="18"/>
              </w:rPr>
              <w:t xml:space="preserve">Storm overflow performance including number and duration of block-counted spills </w:t>
            </w:r>
          </w:p>
        </w:tc>
        <w:tc>
          <w:tcPr>
            <w:tcW w:w="2167" w:type="pct"/>
          </w:tcPr>
          <w:p w14:paraId="20D91B67" w14:textId="3152C51D" w:rsidR="00B5123C" w:rsidRPr="00AB1817" w:rsidRDefault="00B5123C" w:rsidP="00B5123C">
            <w:pPr>
              <w:pStyle w:val="TableText"/>
              <w:rPr>
                <w:rStyle w:val="Blue"/>
                <w:color w:val="auto"/>
                <w:sz w:val="18"/>
                <w:szCs w:val="18"/>
              </w:rPr>
            </w:pPr>
            <w:r w:rsidRPr="00AB1817">
              <w:rPr>
                <w:rStyle w:val="Blue"/>
                <w:color w:val="auto"/>
                <w:sz w:val="18"/>
                <w:szCs w:val="18"/>
              </w:rPr>
              <w:t>Annual and bathing water summary report or other form as agreed in writing by Natural Resources Wales</w:t>
            </w:r>
          </w:p>
        </w:tc>
      </w:tr>
      <w:tr w:rsidR="00B5123C" w:rsidRPr="00580228" w14:paraId="1ABDF7DC" w14:textId="77777777" w:rsidTr="00A81AC7">
        <w:trPr>
          <w:cantSplit/>
        </w:trPr>
        <w:tc>
          <w:tcPr>
            <w:tcW w:w="749" w:type="pct"/>
            <w:vMerge/>
          </w:tcPr>
          <w:p w14:paraId="5CF37197" w14:textId="77777777" w:rsidR="00B5123C" w:rsidRPr="00580228" w:rsidRDefault="00B5123C" w:rsidP="00B5123C">
            <w:pPr>
              <w:pStyle w:val="TableText"/>
              <w:rPr>
                <w:rStyle w:val="Blue"/>
                <w:sz w:val="18"/>
                <w:szCs w:val="18"/>
              </w:rPr>
            </w:pPr>
          </w:p>
        </w:tc>
        <w:tc>
          <w:tcPr>
            <w:tcW w:w="2084" w:type="pct"/>
          </w:tcPr>
          <w:p w14:paraId="5C373493" w14:textId="7A338F77" w:rsidR="00B5123C" w:rsidRPr="00AB1817" w:rsidRDefault="00B5123C" w:rsidP="00B5123C">
            <w:pPr>
              <w:pStyle w:val="TableText"/>
              <w:rPr>
                <w:rStyle w:val="Blue"/>
                <w:color w:val="auto"/>
                <w:sz w:val="18"/>
                <w:szCs w:val="18"/>
              </w:rPr>
            </w:pPr>
            <w:r w:rsidRPr="00AB1817">
              <w:rPr>
                <w:rStyle w:val="Blue"/>
                <w:rFonts w:cs="Arial"/>
                <w:color w:val="auto"/>
                <w:sz w:val="18"/>
                <w:szCs w:val="18"/>
              </w:rPr>
              <w:t>Storm sewage discharge start and end times</w:t>
            </w:r>
          </w:p>
        </w:tc>
        <w:tc>
          <w:tcPr>
            <w:tcW w:w="2167" w:type="pct"/>
          </w:tcPr>
          <w:p w14:paraId="4CE8D19B" w14:textId="2713C0A5" w:rsidR="00B5123C" w:rsidRPr="00AB1817" w:rsidRDefault="00B5123C" w:rsidP="00B5123C">
            <w:pPr>
              <w:pStyle w:val="TableText"/>
              <w:rPr>
                <w:rStyle w:val="Blue"/>
                <w:color w:val="auto"/>
                <w:sz w:val="18"/>
                <w:szCs w:val="18"/>
              </w:rPr>
            </w:pPr>
            <w:r w:rsidRPr="00AB1817">
              <w:rPr>
                <w:rStyle w:val="Blue"/>
                <w:rFonts w:cs="Arial"/>
                <w:color w:val="auto"/>
                <w:sz w:val="18"/>
                <w:szCs w:val="18"/>
              </w:rPr>
              <w:t xml:space="preserve">Form as agreed in writing by Natural Resources Wales </w:t>
            </w:r>
          </w:p>
        </w:tc>
      </w:tr>
      <w:tr w:rsidR="00B5123C" w:rsidRPr="00580228" w14:paraId="6E241832" w14:textId="77777777" w:rsidTr="00A81AC7">
        <w:trPr>
          <w:cantSplit/>
        </w:trPr>
        <w:tc>
          <w:tcPr>
            <w:tcW w:w="749" w:type="pct"/>
            <w:vMerge/>
          </w:tcPr>
          <w:p w14:paraId="7CE23002" w14:textId="77777777" w:rsidR="00B5123C" w:rsidRPr="00580228" w:rsidRDefault="00B5123C" w:rsidP="00B5123C">
            <w:pPr>
              <w:pStyle w:val="TableText"/>
              <w:rPr>
                <w:rStyle w:val="Blue"/>
                <w:sz w:val="18"/>
                <w:szCs w:val="18"/>
              </w:rPr>
            </w:pPr>
          </w:p>
        </w:tc>
        <w:tc>
          <w:tcPr>
            <w:tcW w:w="2084" w:type="pct"/>
          </w:tcPr>
          <w:p w14:paraId="04DA7084" w14:textId="3BD237E8" w:rsidR="00B5123C" w:rsidRPr="00AB1817" w:rsidRDefault="00B5123C" w:rsidP="00B5123C">
            <w:pPr>
              <w:pStyle w:val="TableText"/>
              <w:rPr>
                <w:rStyle w:val="Blue"/>
                <w:color w:val="auto"/>
                <w:sz w:val="18"/>
                <w:szCs w:val="18"/>
              </w:rPr>
            </w:pPr>
            <w:r w:rsidRPr="00AB1817">
              <w:rPr>
                <w:rStyle w:val="Blue"/>
                <w:rFonts w:cs="Arial"/>
                <w:color w:val="auto"/>
                <w:sz w:val="18"/>
                <w:szCs w:val="18"/>
              </w:rPr>
              <w:t>S</w:t>
            </w:r>
            <w:r w:rsidRPr="00AB1817">
              <w:rPr>
                <w:rStyle w:val="Blue"/>
                <w:color w:val="auto"/>
                <w:sz w:val="18"/>
                <w:szCs w:val="18"/>
              </w:rPr>
              <w:t>torm overflow e</w:t>
            </w:r>
            <w:r w:rsidRPr="00AB1817">
              <w:rPr>
                <w:rStyle w:val="Blue"/>
                <w:rFonts w:cs="Arial"/>
                <w:color w:val="auto"/>
                <w:sz w:val="18"/>
                <w:szCs w:val="18"/>
              </w:rPr>
              <w:t>vent recorder status (operational / not operational)</w:t>
            </w:r>
          </w:p>
        </w:tc>
        <w:tc>
          <w:tcPr>
            <w:tcW w:w="2167" w:type="pct"/>
          </w:tcPr>
          <w:p w14:paraId="0AB7A171" w14:textId="76DDF5CF" w:rsidR="00B5123C" w:rsidRPr="00AB1817" w:rsidRDefault="00B5123C" w:rsidP="00B5123C">
            <w:pPr>
              <w:pStyle w:val="TableText"/>
              <w:rPr>
                <w:rStyle w:val="Blue"/>
                <w:rFonts w:cs="Arial"/>
                <w:color w:val="auto"/>
                <w:sz w:val="18"/>
                <w:szCs w:val="18"/>
              </w:rPr>
            </w:pPr>
            <w:r w:rsidRPr="00AB1817">
              <w:rPr>
                <w:rStyle w:val="Blue"/>
                <w:rFonts w:cs="Arial"/>
                <w:color w:val="auto"/>
                <w:sz w:val="18"/>
                <w:szCs w:val="18"/>
              </w:rPr>
              <w:t>Annual and bathing water summary report or other form as agreed in writing by Natural Resources Wales</w:t>
            </w:r>
          </w:p>
          <w:p w14:paraId="4B1B3744" w14:textId="41B91D94" w:rsidR="00B5123C" w:rsidRPr="00AB1817" w:rsidRDefault="00B5123C" w:rsidP="00B5123C">
            <w:pPr>
              <w:pStyle w:val="TableText"/>
              <w:rPr>
                <w:rStyle w:val="Blue"/>
                <w:color w:val="auto"/>
                <w:sz w:val="18"/>
                <w:szCs w:val="18"/>
              </w:rPr>
            </w:pPr>
            <w:r w:rsidRPr="00AB1817">
              <w:rPr>
                <w:rStyle w:val="Blue"/>
                <w:color w:val="auto"/>
                <w:sz w:val="18"/>
                <w:szCs w:val="18"/>
              </w:rPr>
              <w:t>Percentage of time in the recording period that event duration monitoring equipment is operational</w:t>
            </w:r>
          </w:p>
        </w:tc>
      </w:tr>
      <w:tr w:rsidR="00B5123C" w:rsidRPr="00580228" w14:paraId="6C03D1BF" w14:textId="77777777" w:rsidTr="00A81AC7">
        <w:trPr>
          <w:cantSplit/>
        </w:trPr>
        <w:tc>
          <w:tcPr>
            <w:tcW w:w="749" w:type="pct"/>
            <w:vMerge/>
          </w:tcPr>
          <w:p w14:paraId="2259084F" w14:textId="77777777" w:rsidR="00B5123C" w:rsidRPr="00580228" w:rsidRDefault="00B5123C" w:rsidP="00B5123C">
            <w:pPr>
              <w:pStyle w:val="TableText"/>
              <w:rPr>
                <w:rStyle w:val="Blue"/>
                <w:sz w:val="18"/>
                <w:szCs w:val="18"/>
              </w:rPr>
            </w:pPr>
          </w:p>
        </w:tc>
        <w:tc>
          <w:tcPr>
            <w:tcW w:w="2084" w:type="pct"/>
          </w:tcPr>
          <w:p w14:paraId="79C136F6" w14:textId="75B09313" w:rsidR="00B5123C" w:rsidRPr="00AB1817" w:rsidRDefault="00B5123C" w:rsidP="00B5123C">
            <w:pPr>
              <w:pStyle w:val="TableText"/>
              <w:rPr>
                <w:rStyle w:val="Blue"/>
                <w:color w:val="auto"/>
                <w:sz w:val="18"/>
                <w:szCs w:val="18"/>
              </w:rPr>
            </w:pPr>
            <w:r w:rsidRPr="00AB1817">
              <w:rPr>
                <w:rStyle w:val="Blue"/>
                <w:color w:val="auto"/>
                <w:sz w:val="18"/>
                <w:szCs w:val="18"/>
              </w:rPr>
              <w:t xml:space="preserve">Investigation into the operation of the </w:t>
            </w:r>
            <w:r w:rsidRPr="00AB1817">
              <w:rPr>
                <w:rStyle w:val="Blue"/>
                <w:rFonts w:cs="Arial"/>
                <w:color w:val="auto"/>
                <w:sz w:val="18"/>
                <w:szCs w:val="18"/>
              </w:rPr>
              <w:t>storm</w:t>
            </w:r>
            <w:r w:rsidRPr="00AB1817">
              <w:rPr>
                <w:rStyle w:val="Blue"/>
                <w:color w:val="auto"/>
                <w:sz w:val="18"/>
                <w:szCs w:val="18"/>
              </w:rPr>
              <w:t xml:space="preserve"> overflow</w:t>
            </w:r>
          </w:p>
        </w:tc>
        <w:tc>
          <w:tcPr>
            <w:tcW w:w="2167" w:type="pct"/>
          </w:tcPr>
          <w:p w14:paraId="046684DD" w14:textId="120737B7" w:rsidR="00B5123C" w:rsidRPr="00AB1817" w:rsidRDefault="00B5123C" w:rsidP="00B5123C">
            <w:pPr>
              <w:pStyle w:val="TableText"/>
              <w:rPr>
                <w:rStyle w:val="Blue"/>
                <w:color w:val="auto"/>
                <w:sz w:val="18"/>
                <w:szCs w:val="18"/>
              </w:rPr>
            </w:pPr>
            <w:r w:rsidRPr="00AB1817">
              <w:rPr>
                <w:rStyle w:val="Blue"/>
                <w:color w:val="auto"/>
                <w:sz w:val="18"/>
                <w:szCs w:val="18"/>
              </w:rPr>
              <w:t xml:space="preserve">Electronic format as agreed in writing by Natural Resources Wales. </w:t>
            </w:r>
          </w:p>
        </w:tc>
      </w:tr>
      <w:tr w:rsidR="00B5123C" w:rsidRPr="00C25946" w14:paraId="2A0140DE" w14:textId="77777777" w:rsidTr="00A81AC7">
        <w:trPr>
          <w:cantSplit/>
        </w:trPr>
        <w:tc>
          <w:tcPr>
            <w:tcW w:w="749" w:type="pct"/>
            <w:vMerge w:val="restart"/>
          </w:tcPr>
          <w:p w14:paraId="60746179" w14:textId="16D7818C" w:rsidR="00B5123C" w:rsidRPr="004C7C0D" w:rsidRDefault="00B5123C" w:rsidP="00FD6A12">
            <w:pPr>
              <w:pStyle w:val="TableText"/>
              <w:keepNext/>
              <w:rPr>
                <w:rStyle w:val="Blue"/>
                <w:rFonts w:cs="Arial"/>
                <w:color w:val="auto"/>
                <w:sz w:val="18"/>
                <w:szCs w:val="18"/>
                <w:highlight w:val="yellow"/>
              </w:rPr>
            </w:pPr>
            <w:r w:rsidRPr="004C7C0D">
              <w:rPr>
                <w:rStyle w:val="Blue"/>
                <w:rFonts w:cs="Arial"/>
                <w:color w:val="auto"/>
                <w:sz w:val="18"/>
                <w:szCs w:val="18"/>
              </w:rPr>
              <w:lastRenderedPageBreak/>
              <w:t xml:space="preserve">A3 Sewage in an emergency via </w:t>
            </w:r>
            <w:r w:rsidR="00B32FAE">
              <w:rPr>
                <w:rStyle w:val="Blue"/>
                <w:rFonts w:cs="Arial"/>
                <w:color w:val="auto"/>
                <w:sz w:val="18"/>
                <w:szCs w:val="18"/>
              </w:rPr>
              <w:t>Emergency Overflow Discharge Point</w:t>
            </w:r>
          </w:p>
        </w:tc>
        <w:tc>
          <w:tcPr>
            <w:tcW w:w="2084" w:type="pct"/>
          </w:tcPr>
          <w:p w14:paraId="015B78A6" w14:textId="11B8C8F5" w:rsidR="00B5123C" w:rsidRPr="004C7C0D" w:rsidRDefault="00B5123C" w:rsidP="00B5123C">
            <w:pPr>
              <w:pStyle w:val="TableText"/>
              <w:rPr>
                <w:rStyle w:val="Blue"/>
                <w:color w:val="auto"/>
                <w:sz w:val="18"/>
                <w:szCs w:val="18"/>
              </w:rPr>
            </w:pPr>
            <w:r w:rsidRPr="004C7C0D">
              <w:rPr>
                <w:rStyle w:val="Blue"/>
                <w:color w:val="auto"/>
                <w:sz w:val="18"/>
                <w:szCs w:val="18"/>
              </w:rPr>
              <w:t>Operation of the emergency overflow</w:t>
            </w:r>
          </w:p>
        </w:tc>
        <w:tc>
          <w:tcPr>
            <w:tcW w:w="2167" w:type="pct"/>
          </w:tcPr>
          <w:p w14:paraId="2D301E25" w14:textId="79022A14" w:rsidR="00B5123C" w:rsidRPr="004C7C0D" w:rsidRDefault="00B5123C" w:rsidP="00B5123C">
            <w:pPr>
              <w:pStyle w:val="TableText"/>
              <w:rPr>
                <w:rStyle w:val="Blue"/>
                <w:color w:val="auto"/>
                <w:sz w:val="18"/>
                <w:szCs w:val="18"/>
              </w:rPr>
            </w:pPr>
            <w:r w:rsidRPr="004C7C0D">
              <w:rPr>
                <w:rStyle w:val="Blue"/>
                <w:color w:val="auto"/>
                <w:sz w:val="18"/>
                <w:szCs w:val="18"/>
              </w:rPr>
              <w:t>Annual summary report or other form as agreed in writing by Natural Resources Wales</w:t>
            </w:r>
          </w:p>
        </w:tc>
      </w:tr>
      <w:tr w:rsidR="00B5123C" w:rsidRPr="00C25946" w14:paraId="14DD24AF" w14:textId="77777777" w:rsidTr="00A81AC7">
        <w:trPr>
          <w:cantSplit/>
        </w:trPr>
        <w:tc>
          <w:tcPr>
            <w:tcW w:w="749" w:type="pct"/>
            <w:vMerge/>
          </w:tcPr>
          <w:p w14:paraId="6AB3BFBB" w14:textId="77777777" w:rsidR="00B5123C" w:rsidRPr="00AB1817" w:rsidRDefault="00B5123C" w:rsidP="00B5123C">
            <w:pPr>
              <w:pStyle w:val="TableText"/>
              <w:rPr>
                <w:rStyle w:val="Blue"/>
                <w:color w:val="auto"/>
                <w:sz w:val="18"/>
                <w:szCs w:val="18"/>
                <w:highlight w:val="yellow"/>
              </w:rPr>
            </w:pPr>
          </w:p>
        </w:tc>
        <w:tc>
          <w:tcPr>
            <w:tcW w:w="2084" w:type="pct"/>
          </w:tcPr>
          <w:p w14:paraId="2F336649" w14:textId="6315419E" w:rsidR="00B5123C" w:rsidRPr="00AB1817" w:rsidRDefault="00B5123C" w:rsidP="00B5123C">
            <w:pPr>
              <w:pStyle w:val="TableText"/>
              <w:rPr>
                <w:rStyle w:val="Blue"/>
                <w:color w:val="auto"/>
                <w:sz w:val="18"/>
                <w:szCs w:val="18"/>
              </w:rPr>
            </w:pPr>
            <w:r w:rsidRPr="00AB1817">
              <w:rPr>
                <w:rStyle w:val="Blue"/>
                <w:color w:val="auto"/>
                <w:sz w:val="18"/>
                <w:szCs w:val="18"/>
              </w:rPr>
              <w:t>Emergency discharge start and end times</w:t>
            </w:r>
          </w:p>
        </w:tc>
        <w:tc>
          <w:tcPr>
            <w:tcW w:w="2167" w:type="pct"/>
          </w:tcPr>
          <w:p w14:paraId="61E7CE2B" w14:textId="41832A15" w:rsidR="00B5123C" w:rsidRPr="00AB1817" w:rsidRDefault="00B5123C" w:rsidP="00B5123C">
            <w:pPr>
              <w:pStyle w:val="TableText"/>
              <w:rPr>
                <w:rStyle w:val="Blue"/>
                <w:color w:val="auto"/>
                <w:sz w:val="18"/>
                <w:szCs w:val="18"/>
              </w:rPr>
            </w:pPr>
            <w:r w:rsidRPr="00AB1817">
              <w:rPr>
                <w:rStyle w:val="Blue"/>
                <w:color w:val="auto"/>
                <w:sz w:val="18"/>
                <w:szCs w:val="18"/>
              </w:rPr>
              <w:t>Spill event, time and duration reporting format spreadsheet</w:t>
            </w:r>
            <w:r w:rsidRPr="00AB1817">
              <w:rPr>
                <w:rStyle w:val="Pink"/>
                <w:color w:val="auto"/>
                <w:sz w:val="18"/>
                <w:szCs w:val="18"/>
              </w:rPr>
              <w:t xml:space="preserve"> </w:t>
            </w:r>
            <w:r w:rsidRPr="00AB1817">
              <w:rPr>
                <w:rStyle w:val="Blue"/>
                <w:color w:val="auto"/>
                <w:sz w:val="18"/>
                <w:szCs w:val="18"/>
              </w:rPr>
              <w:t>or other form as agreed in writing by Natural Resources Wales</w:t>
            </w:r>
          </w:p>
        </w:tc>
      </w:tr>
    </w:tbl>
    <w:p w14:paraId="68B66E5D" w14:textId="4311F937" w:rsidR="00977633" w:rsidRPr="00120A8F" w:rsidRDefault="00977633">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39B4E025" w14:textId="77777777" w:rsidR="00977633" w:rsidRDefault="00977633" w:rsidP="00A9057C">
      <w:pPr>
        <w:pStyle w:val="Heading1"/>
        <w:ind w:left="567"/>
      </w:pPr>
      <w:r>
        <w:lastRenderedPageBreak/>
        <w:t xml:space="preserve">Schedule 5 </w:t>
      </w:r>
      <w:r w:rsidRPr="00926B5E">
        <w:t>–</w:t>
      </w:r>
      <w:r>
        <w:t xml:space="preserve"> Notification </w:t>
      </w:r>
    </w:p>
    <w:p w14:paraId="6B07B6AB" w14:textId="77777777" w:rsidR="00977633" w:rsidRPr="004921D8" w:rsidRDefault="00977633" w:rsidP="00A9057C">
      <w:pPr>
        <w:ind w:left="567"/>
        <w:rPr>
          <w:sz w:val="18"/>
          <w:szCs w:val="18"/>
        </w:rPr>
      </w:pPr>
      <w:r w:rsidRPr="004921D8">
        <w:rPr>
          <w:sz w:val="18"/>
          <w:szCs w:val="18"/>
        </w:rPr>
        <w:t xml:space="preserve">These pages outline the information that the operator must provide. </w:t>
      </w:r>
    </w:p>
    <w:p w14:paraId="21F7A60C" w14:textId="77777777" w:rsidR="00977633" w:rsidRPr="004921D8" w:rsidRDefault="0097763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A9F1CD" w14:textId="77777777" w:rsidR="00977633" w:rsidRPr="004921D8" w:rsidRDefault="0097763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AE1E56" w14:textId="77777777" w:rsidR="00977633" w:rsidRPr="00C15459" w:rsidRDefault="00977633"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77633" w:rsidRPr="00834B3A" w14:paraId="141D2566" w14:textId="77777777" w:rsidTr="00A9057C">
        <w:trPr>
          <w:cantSplit/>
        </w:trPr>
        <w:tc>
          <w:tcPr>
            <w:tcW w:w="1484" w:type="pct"/>
          </w:tcPr>
          <w:p w14:paraId="10CEB36B" w14:textId="77777777" w:rsidR="00977633" w:rsidRPr="004921D8" w:rsidRDefault="00977633" w:rsidP="00926B5E">
            <w:pPr>
              <w:pStyle w:val="TableText"/>
              <w:rPr>
                <w:sz w:val="18"/>
                <w:szCs w:val="18"/>
              </w:rPr>
            </w:pPr>
            <w:r w:rsidRPr="004921D8">
              <w:rPr>
                <w:sz w:val="18"/>
                <w:szCs w:val="18"/>
              </w:rPr>
              <w:t>Permit Number</w:t>
            </w:r>
          </w:p>
        </w:tc>
        <w:tc>
          <w:tcPr>
            <w:tcW w:w="3516" w:type="pct"/>
          </w:tcPr>
          <w:p w14:paraId="64C5D22E" w14:textId="77777777" w:rsidR="00977633" w:rsidRPr="009C2106" w:rsidRDefault="00977633" w:rsidP="00926B5E">
            <w:pPr>
              <w:pStyle w:val="TableText"/>
            </w:pPr>
            <w:r w:rsidRPr="009C2106">
              <w:rPr>
                <w:noProof/>
              </w:rPr>
              <w:t>BP0067601</w:t>
            </w:r>
          </w:p>
        </w:tc>
      </w:tr>
      <w:tr w:rsidR="00977633" w:rsidRPr="00834B3A" w14:paraId="07682C6C" w14:textId="77777777" w:rsidTr="00A9057C">
        <w:trPr>
          <w:cantSplit/>
        </w:trPr>
        <w:tc>
          <w:tcPr>
            <w:tcW w:w="1484" w:type="pct"/>
          </w:tcPr>
          <w:p w14:paraId="3D30891B" w14:textId="77777777" w:rsidR="00977633" w:rsidRPr="004921D8" w:rsidRDefault="00977633" w:rsidP="00926B5E">
            <w:pPr>
              <w:pStyle w:val="TableText"/>
              <w:rPr>
                <w:sz w:val="18"/>
                <w:szCs w:val="18"/>
              </w:rPr>
            </w:pPr>
            <w:r w:rsidRPr="004921D8">
              <w:rPr>
                <w:sz w:val="18"/>
                <w:szCs w:val="18"/>
              </w:rPr>
              <w:t>Name of operator</w:t>
            </w:r>
          </w:p>
        </w:tc>
        <w:tc>
          <w:tcPr>
            <w:tcW w:w="3516" w:type="pct"/>
          </w:tcPr>
          <w:p w14:paraId="0A089C7D" w14:textId="77777777" w:rsidR="00977633" w:rsidRPr="009C2106" w:rsidRDefault="00977633" w:rsidP="00926B5E">
            <w:pPr>
              <w:pStyle w:val="TableText"/>
            </w:pPr>
            <w:r w:rsidRPr="009C2106">
              <w:t>D</w:t>
            </w:r>
            <w:r w:rsidRPr="009C2106">
              <w:rPr>
                <w:rFonts w:cstheme="minorHAnsi"/>
              </w:rPr>
              <w:t>ŵ</w:t>
            </w:r>
            <w:r w:rsidRPr="009C2106">
              <w:t>r Cymru Cyfyngedig</w:t>
            </w:r>
          </w:p>
        </w:tc>
      </w:tr>
      <w:tr w:rsidR="00977633" w:rsidRPr="00977633" w14:paraId="2111697C" w14:textId="77777777" w:rsidTr="00A9057C">
        <w:trPr>
          <w:cantSplit/>
        </w:trPr>
        <w:tc>
          <w:tcPr>
            <w:tcW w:w="1484" w:type="pct"/>
          </w:tcPr>
          <w:p w14:paraId="427CE9E0" w14:textId="77777777" w:rsidR="00977633" w:rsidRPr="004921D8" w:rsidRDefault="00977633" w:rsidP="00926B5E">
            <w:pPr>
              <w:pStyle w:val="TableText"/>
              <w:rPr>
                <w:sz w:val="18"/>
                <w:szCs w:val="18"/>
              </w:rPr>
            </w:pPr>
            <w:r w:rsidRPr="004921D8">
              <w:rPr>
                <w:sz w:val="18"/>
                <w:szCs w:val="18"/>
              </w:rPr>
              <w:t>Location of Facility</w:t>
            </w:r>
          </w:p>
        </w:tc>
        <w:tc>
          <w:tcPr>
            <w:tcW w:w="3516" w:type="pct"/>
          </w:tcPr>
          <w:p w14:paraId="4D250A85" w14:textId="4D9F6079" w:rsidR="00977633" w:rsidRPr="009C2106" w:rsidRDefault="00FC43F2" w:rsidP="00926B5E">
            <w:pPr>
              <w:pStyle w:val="TableText"/>
            </w:pPr>
            <w:r>
              <w:rPr>
                <w:noProof/>
              </w:rPr>
              <w:t>CSOs and EO at Tan y Cae Pumping Station</w:t>
            </w:r>
            <w:r w:rsidR="00977633" w:rsidRPr="009C2106">
              <w:t xml:space="preserve">, </w:t>
            </w:r>
            <w:r w:rsidR="0054389A" w:rsidRPr="0054389A">
              <w:t>Tan y Cae Car Park</w:t>
            </w:r>
            <w:r w:rsidR="0054389A">
              <w:t xml:space="preserve">, </w:t>
            </w:r>
            <w:r w:rsidR="00977633" w:rsidRPr="009C2106">
              <w:rPr>
                <w:noProof/>
              </w:rPr>
              <w:t>Bridge Street</w:t>
            </w:r>
            <w:r w:rsidR="00977633" w:rsidRPr="009C2106">
              <w:t xml:space="preserve">, </w:t>
            </w:r>
            <w:r w:rsidR="00977633" w:rsidRPr="009C2106">
              <w:rPr>
                <w:noProof/>
              </w:rPr>
              <w:t>Aberystwyth</w:t>
            </w:r>
            <w:r w:rsidR="00977633" w:rsidRPr="009C2106">
              <w:t xml:space="preserve">, </w:t>
            </w:r>
            <w:r w:rsidR="00977633" w:rsidRPr="009C2106">
              <w:rPr>
                <w:noProof/>
              </w:rPr>
              <w:t>Ceredigion</w:t>
            </w:r>
            <w:r w:rsidR="00977633" w:rsidRPr="009C2106">
              <w:t xml:space="preserve">, </w:t>
            </w:r>
            <w:r w:rsidR="00E36D0B" w:rsidRPr="009C2106">
              <w:rPr>
                <w:noProof/>
              </w:rPr>
              <w:t>SY23 1JF</w:t>
            </w:r>
          </w:p>
        </w:tc>
      </w:tr>
      <w:tr w:rsidR="00977633" w:rsidRPr="00834B3A" w14:paraId="57BCBC8E" w14:textId="77777777" w:rsidTr="00A9057C">
        <w:trPr>
          <w:cantSplit/>
        </w:trPr>
        <w:tc>
          <w:tcPr>
            <w:tcW w:w="1484" w:type="pct"/>
          </w:tcPr>
          <w:p w14:paraId="3408735E" w14:textId="77777777" w:rsidR="00977633" w:rsidRPr="004921D8" w:rsidRDefault="00977633" w:rsidP="00926B5E">
            <w:pPr>
              <w:pStyle w:val="TableText"/>
              <w:rPr>
                <w:sz w:val="18"/>
                <w:szCs w:val="18"/>
              </w:rPr>
            </w:pPr>
            <w:r w:rsidRPr="004921D8">
              <w:rPr>
                <w:sz w:val="18"/>
                <w:szCs w:val="18"/>
              </w:rPr>
              <w:t xml:space="preserve">Time and date of the detection </w:t>
            </w:r>
          </w:p>
        </w:tc>
        <w:tc>
          <w:tcPr>
            <w:tcW w:w="3516" w:type="pct"/>
          </w:tcPr>
          <w:p w14:paraId="433EB544" w14:textId="77777777" w:rsidR="00977633" w:rsidRPr="00926B5E" w:rsidRDefault="00977633" w:rsidP="00926B5E">
            <w:pPr>
              <w:pStyle w:val="TableText"/>
            </w:pPr>
          </w:p>
        </w:tc>
      </w:tr>
    </w:tbl>
    <w:p w14:paraId="7E9A7F08" w14:textId="77777777" w:rsidR="00977633" w:rsidRDefault="00977633" w:rsidP="00926B5E"/>
    <w:tbl>
      <w:tblPr>
        <w:tblStyle w:val="TableGrid"/>
        <w:tblW w:w="4720" w:type="pct"/>
        <w:tblInd w:w="562" w:type="dxa"/>
        <w:tblLook w:val="0020" w:firstRow="1" w:lastRow="0" w:firstColumn="0" w:lastColumn="0" w:noHBand="0" w:noVBand="0"/>
      </w:tblPr>
      <w:tblGrid>
        <w:gridCol w:w="2539"/>
        <w:gridCol w:w="6014"/>
      </w:tblGrid>
      <w:tr w:rsidR="00977633" w:rsidRPr="00C15459" w14:paraId="3FD424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0841E2" w14:textId="77777777" w:rsidR="00977633" w:rsidRPr="009C2106" w:rsidRDefault="00977633" w:rsidP="00926B5E">
            <w:pPr>
              <w:pStyle w:val="TableText"/>
              <w:rPr>
                <w:sz w:val="18"/>
                <w:szCs w:val="18"/>
              </w:rPr>
            </w:pPr>
            <w:r w:rsidRPr="009C2106">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77633" w:rsidRPr="00C15459" w14:paraId="3FA9CA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1E838F" w14:textId="3D71FA57" w:rsidR="00977633" w:rsidRPr="009C2106" w:rsidRDefault="00977633" w:rsidP="009C2106">
            <w:pPr>
              <w:spacing w:before="60" w:after="60" w:line="240" w:lineRule="auto"/>
              <w:rPr>
                <w:rFonts w:ascii="Arial" w:hAnsi="Arial"/>
                <w:sz w:val="18"/>
                <w:szCs w:val="18"/>
              </w:rPr>
            </w:pPr>
            <w:r w:rsidRPr="009C2106">
              <w:rPr>
                <w:rFonts w:ascii="Arial" w:hAnsi="Arial"/>
                <w:sz w:val="18"/>
                <w:szCs w:val="18"/>
              </w:rPr>
              <w:t>To be notified within 24 hours of detection unless otherwise agreed in writing by Natural Resources Wales.</w:t>
            </w:r>
          </w:p>
        </w:tc>
      </w:tr>
      <w:tr w:rsidR="00977633" w:rsidRPr="00C15459" w14:paraId="40258722" w14:textId="77777777" w:rsidTr="00A9057C">
        <w:trPr>
          <w:cantSplit/>
        </w:trPr>
        <w:tc>
          <w:tcPr>
            <w:tcW w:w="1484" w:type="pct"/>
          </w:tcPr>
          <w:p w14:paraId="6FBE4C15" w14:textId="77777777" w:rsidR="00977633" w:rsidRPr="009C2106" w:rsidRDefault="00977633" w:rsidP="00926B5E">
            <w:pPr>
              <w:pStyle w:val="TableText"/>
              <w:rPr>
                <w:sz w:val="18"/>
                <w:szCs w:val="18"/>
              </w:rPr>
            </w:pPr>
            <w:r w:rsidRPr="009C2106">
              <w:rPr>
                <w:sz w:val="18"/>
                <w:szCs w:val="18"/>
              </w:rPr>
              <w:t>Date and time of the event</w:t>
            </w:r>
          </w:p>
        </w:tc>
        <w:tc>
          <w:tcPr>
            <w:tcW w:w="3516" w:type="pct"/>
          </w:tcPr>
          <w:p w14:paraId="7279A7C1" w14:textId="77777777" w:rsidR="00977633" w:rsidRPr="004921D8" w:rsidRDefault="00977633" w:rsidP="00926B5E">
            <w:pPr>
              <w:pStyle w:val="TableText"/>
              <w:rPr>
                <w:sz w:val="18"/>
                <w:szCs w:val="18"/>
              </w:rPr>
            </w:pPr>
          </w:p>
        </w:tc>
      </w:tr>
      <w:tr w:rsidR="00977633" w:rsidRPr="00C15459" w14:paraId="1EC6366D" w14:textId="77777777" w:rsidTr="00A9057C">
        <w:trPr>
          <w:cantSplit/>
        </w:trPr>
        <w:tc>
          <w:tcPr>
            <w:tcW w:w="1484" w:type="pct"/>
          </w:tcPr>
          <w:p w14:paraId="7ABDEC1B" w14:textId="77777777" w:rsidR="00977633" w:rsidRPr="004921D8" w:rsidRDefault="00977633" w:rsidP="00926B5E">
            <w:pPr>
              <w:pStyle w:val="TableText"/>
              <w:rPr>
                <w:sz w:val="18"/>
                <w:szCs w:val="18"/>
              </w:rPr>
            </w:pPr>
            <w:r w:rsidRPr="004921D8">
              <w:rPr>
                <w:sz w:val="18"/>
                <w:szCs w:val="18"/>
              </w:rPr>
              <w:t xml:space="preserve">Reference or description of the location of the event </w:t>
            </w:r>
          </w:p>
        </w:tc>
        <w:tc>
          <w:tcPr>
            <w:tcW w:w="3516" w:type="pct"/>
          </w:tcPr>
          <w:p w14:paraId="6317AFF5" w14:textId="77777777" w:rsidR="00977633" w:rsidRPr="004921D8" w:rsidRDefault="00977633" w:rsidP="00926B5E">
            <w:pPr>
              <w:pStyle w:val="TableText"/>
              <w:rPr>
                <w:sz w:val="18"/>
                <w:szCs w:val="18"/>
              </w:rPr>
            </w:pPr>
          </w:p>
        </w:tc>
      </w:tr>
      <w:tr w:rsidR="00977633" w:rsidRPr="00C15459" w14:paraId="1902611C" w14:textId="77777777" w:rsidTr="00A9057C">
        <w:trPr>
          <w:cantSplit/>
        </w:trPr>
        <w:tc>
          <w:tcPr>
            <w:tcW w:w="1484" w:type="pct"/>
          </w:tcPr>
          <w:p w14:paraId="3522C712" w14:textId="77777777" w:rsidR="00977633" w:rsidRPr="004921D8" w:rsidRDefault="00977633" w:rsidP="00926B5E">
            <w:pPr>
              <w:pStyle w:val="TableText"/>
              <w:rPr>
                <w:sz w:val="18"/>
                <w:szCs w:val="18"/>
              </w:rPr>
            </w:pPr>
            <w:r w:rsidRPr="004921D8">
              <w:rPr>
                <w:sz w:val="18"/>
                <w:szCs w:val="18"/>
              </w:rPr>
              <w:t>Description of where any release into the environment took place</w:t>
            </w:r>
          </w:p>
        </w:tc>
        <w:tc>
          <w:tcPr>
            <w:tcW w:w="3516" w:type="pct"/>
          </w:tcPr>
          <w:p w14:paraId="123BBE5B" w14:textId="77777777" w:rsidR="00977633" w:rsidRPr="004921D8" w:rsidRDefault="00977633" w:rsidP="00926B5E">
            <w:pPr>
              <w:pStyle w:val="TableText"/>
              <w:rPr>
                <w:sz w:val="18"/>
                <w:szCs w:val="18"/>
              </w:rPr>
            </w:pPr>
          </w:p>
        </w:tc>
      </w:tr>
      <w:tr w:rsidR="00977633" w:rsidRPr="00C15459" w14:paraId="259E2EA6" w14:textId="77777777" w:rsidTr="00A9057C">
        <w:trPr>
          <w:cantSplit/>
        </w:trPr>
        <w:tc>
          <w:tcPr>
            <w:tcW w:w="1484" w:type="pct"/>
          </w:tcPr>
          <w:p w14:paraId="0B541D8E" w14:textId="77777777" w:rsidR="00977633" w:rsidRPr="004921D8" w:rsidRDefault="00977633" w:rsidP="00926B5E">
            <w:pPr>
              <w:pStyle w:val="TableText"/>
              <w:rPr>
                <w:sz w:val="18"/>
                <w:szCs w:val="18"/>
              </w:rPr>
            </w:pPr>
            <w:r w:rsidRPr="004921D8">
              <w:rPr>
                <w:sz w:val="18"/>
                <w:szCs w:val="18"/>
              </w:rPr>
              <w:t>Substances(s) potentially released/type or nature of sewage released</w:t>
            </w:r>
          </w:p>
        </w:tc>
        <w:tc>
          <w:tcPr>
            <w:tcW w:w="3516" w:type="pct"/>
          </w:tcPr>
          <w:p w14:paraId="34FE94C6" w14:textId="77777777" w:rsidR="00977633" w:rsidRPr="004921D8" w:rsidRDefault="00977633" w:rsidP="00926B5E">
            <w:pPr>
              <w:pStyle w:val="TableText"/>
              <w:rPr>
                <w:sz w:val="18"/>
                <w:szCs w:val="18"/>
              </w:rPr>
            </w:pPr>
          </w:p>
        </w:tc>
      </w:tr>
      <w:tr w:rsidR="00977633" w:rsidRPr="00C15459" w14:paraId="1B5C2B0D" w14:textId="77777777" w:rsidTr="00A9057C">
        <w:trPr>
          <w:cantSplit/>
        </w:trPr>
        <w:tc>
          <w:tcPr>
            <w:tcW w:w="1484" w:type="pct"/>
          </w:tcPr>
          <w:p w14:paraId="40704B0E" w14:textId="77777777" w:rsidR="00977633" w:rsidRPr="004921D8" w:rsidRDefault="0097763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EFC2D22" w14:textId="77777777" w:rsidR="00977633" w:rsidRPr="004921D8" w:rsidRDefault="00977633" w:rsidP="00926B5E">
            <w:pPr>
              <w:pStyle w:val="TableText"/>
              <w:rPr>
                <w:sz w:val="18"/>
                <w:szCs w:val="18"/>
              </w:rPr>
            </w:pPr>
          </w:p>
        </w:tc>
      </w:tr>
      <w:tr w:rsidR="00977633" w:rsidRPr="00C15459" w14:paraId="38399492" w14:textId="77777777" w:rsidTr="00A9057C">
        <w:trPr>
          <w:cantSplit/>
        </w:trPr>
        <w:tc>
          <w:tcPr>
            <w:tcW w:w="1484" w:type="pct"/>
          </w:tcPr>
          <w:p w14:paraId="39EC3FF4" w14:textId="77777777" w:rsidR="00977633" w:rsidRPr="004921D8" w:rsidRDefault="00977633" w:rsidP="00926B5E">
            <w:pPr>
              <w:pStyle w:val="TableText"/>
              <w:rPr>
                <w:sz w:val="18"/>
                <w:szCs w:val="18"/>
              </w:rPr>
            </w:pPr>
            <w:r w:rsidRPr="004921D8">
              <w:rPr>
                <w:sz w:val="18"/>
                <w:szCs w:val="18"/>
              </w:rPr>
              <w:t>Best estimate of the environmental impact of the discharge</w:t>
            </w:r>
          </w:p>
        </w:tc>
        <w:tc>
          <w:tcPr>
            <w:tcW w:w="3516" w:type="pct"/>
          </w:tcPr>
          <w:p w14:paraId="375E5041" w14:textId="77777777" w:rsidR="00977633" w:rsidRPr="004921D8" w:rsidRDefault="00977633" w:rsidP="00926B5E">
            <w:pPr>
              <w:pStyle w:val="TableText"/>
              <w:rPr>
                <w:sz w:val="18"/>
                <w:szCs w:val="18"/>
              </w:rPr>
            </w:pPr>
          </w:p>
        </w:tc>
      </w:tr>
      <w:tr w:rsidR="00977633" w:rsidRPr="00C15459" w14:paraId="2F9D2DC5" w14:textId="77777777" w:rsidTr="00A9057C">
        <w:trPr>
          <w:cantSplit/>
        </w:trPr>
        <w:tc>
          <w:tcPr>
            <w:tcW w:w="1484" w:type="pct"/>
          </w:tcPr>
          <w:p w14:paraId="14057F68" w14:textId="77777777" w:rsidR="00977633" w:rsidRPr="004921D8" w:rsidRDefault="00977633" w:rsidP="00926B5E">
            <w:pPr>
              <w:pStyle w:val="TableText"/>
              <w:rPr>
                <w:sz w:val="18"/>
                <w:szCs w:val="18"/>
              </w:rPr>
            </w:pPr>
            <w:r w:rsidRPr="004921D8">
              <w:rPr>
                <w:sz w:val="18"/>
                <w:szCs w:val="18"/>
              </w:rPr>
              <w:t>Measures taken, or intended to be taken, to stop any emission</w:t>
            </w:r>
          </w:p>
        </w:tc>
        <w:tc>
          <w:tcPr>
            <w:tcW w:w="3516" w:type="pct"/>
          </w:tcPr>
          <w:p w14:paraId="31F56E82" w14:textId="77777777" w:rsidR="00977633" w:rsidRPr="004921D8" w:rsidRDefault="00977633" w:rsidP="00926B5E">
            <w:pPr>
              <w:pStyle w:val="TableText"/>
              <w:rPr>
                <w:sz w:val="18"/>
                <w:szCs w:val="18"/>
              </w:rPr>
            </w:pPr>
          </w:p>
        </w:tc>
      </w:tr>
      <w:tr w:rsidR="00977633" w:rsidRPr="00C15459" w14:paraId="48597BA6" w14:textId="77777777" w:rsidTr="00A9057C">
        <w:trPr>
          <w:cantSplit/>
        </w:trPr>
        <w:tc>
          <w:tcPr>
            <w:tcW w:w="1484" w:type="pct"/>
          </w:tcPr>
          <w:p w14:paraId="3BF1AF6A" w14:textId="77777777" w:rsidR="00977633" w:rsidRPr="004921D8" w:rsidRDefault="00977633" w:rsidP="00926B5E">
            <w:pPr>
              <w:pStyle w:val="TableText"/>
              <w:rPr>
                <w:sz w:val="18"/>
                <w:szCs w:val="18"/>
              </w:rPr>
            </w:pPr>
            <w:r w:rsidRPr="004921D8">
              <w:rPr>
                <w:sz w:val="18"/>
                <w:szCs w:val="18"/>
              </w:rPr>
              <w:t>Description of the failure or accident.</w:t>
            </w:r>
          </w:p>
        </w:tc>
        <w:tc>
          <w:tcPr>
            <w:tcW w:w="3516" w:type="pct"/>
          </w:tcPr>
          <w:p w14:paraId="41E34EF9" w14:textId="77777777" w:rsidR="00977633" w:rsidRPr="004921D8" w:rsidRDefault="00977633" w:rsidP="00926B5E">
            <w:pPr>
              <w:pStyle w:val="TableText"/>
              <w:rPr>
                <w:sz w:val="18"/>
                <w:szCs w:val="18"/>
              </w:rPr>
            </w:pPr>
          </w:p>
        </w:tc>
      </w:tr>
    </w:tbl>
    <w:p w14:paraId="2BE97D4D" w14:textId="77777777" w:rsidR="00977633" w:rsidRDefault="00977633" w:rsidP="00926B5E"/>
    <w:p w14:paraId="3778BF53" w14:textId="77777777" w:rsidR="00977633" w:rsidRDefault="0097763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3943"/>
        <w:gridCol w:w="4610"/>
      </w:tblGrid>
      <w:tr w:rsidR="00977633" w:rsidRPr="00C15459" w14:paraId="0953572B" w14:textId="77777777" w:rsidTr="00A9057C">
        <w:trPr>
          <w:cantSplit/>
        </w:trPr>
        <w:tc>
          <w:tcPr>
            <w:tcW w:w="2305" w:type="pct"/>
          </w:tcPr>
          <w:p w14:paraId="2E50B084" w14:textId="77777777" w:rsidR="00977633" w:rsidRPr="004921D8" w:rsidRDefault="00977633" w:rsidP="00926B5E">
            <w:pPr>
              <w:pStyle w:val="TableText"/>
              <w:rPr>
                <w:sz w:val="18"/>
                <w:szCs w:val="18"/>
              </w:rPr>
            </w:pPr>
            <w:r w:rsidRPr="004921D8">
              <w:rPr>
                <w:sz w:val="18"/>
                <w:szCs w:val="18"/>
              </w:rPr>
              <w:t>Any more accurate information on the matters for notification under Part A.</w:t>
            </w:r>
          </w:p>
        </w:tc>
        <w:tc>
          <w:tcPr>
            <w:tcW w:w="2695" w:type="pct"/>
          </w:tcPr>
          <w:p w14:paraId="689077DD" w14:textId="77777777" w:rsidR="00977633" w:rsidRPr="00C15459" w:rsidRDefault="00977633" w:rsidP="00926B5E">
            <w:pPr>
              <w:pStyle w:val="TableText"/>
            </w:pPr>
          </w:p>
        </w:tc>
      </w:tr>
      <w:tr w:rsidR="00977633" w:rsidRPr="00C15459" w14:paraId="5A80ECC1" w14:textId="77777777" w:rsidTr="00A9057C">
        <w:trPr>
          <w:cantSplit/>
        </w:trPr>
        <w:tc>
          <w:tcPr>
            <w:tcW w:w="2305" w:type="pct"/>
          </w:tcPr>
          <w:p w14:paraId="5D43C617" w14:textId="77777777" w:rsidR="00977633" w:rsidRPr="004921D8" w:rsidRDefault="0097763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134669" w14:textId="77777777" w:rsidR="00977633" w:rsidRPr="00C15459" w:rsidRDefault="00977633" w:rsidP="00926B5E">
            <w:pPr>
              <w:pStyle w:val="TableText"/>
            </w:pPr>
          </w:p>
        </w:tc>
      </w:tr>
      <w:tr w:rsidR="00977633" w:rsidRPr="00C15459" w14:paraId="001A10AB" w14:textId="77777777" w:rsidTr="00A9057C">
        <w:trPr>
          <w:cantSplit/>
        </w:trPr>
        <w:tc>
          <w:tcPr>
            <w:tcW w:w="2305" w:type="pct"/>
          </w:tcPr>
          <w:p w14:paraId="1F079450" w14:textId="77777777" w:rsidR="00977633" w:rsidRPr="004921D8" w:rsidRDefault="0097763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D17FA2" w14:textId="77777777" w:rsidR="00977633" w:rsidRPr="00C15459" w:rsidRDefault="00977633" w:rsidP="00926B5E">
            <w:pPr>
              <w:pStyle w:val="TableText"/>
            </w:pPr>
          </w:p>
        </w:tc>
      </w:tr>
    </w:tbl>
    <w:p w14:paraId="02FE270C" w14:textId="77777777" w:rsidR="00977633" w:rsidRDefault="00977633" w:rsidP="00926B5E"/>
    <w:tbl>
      <w:tblPr>
        <w:tblStyle w:val="TableGrid"/>
        <w:tblW w:w="4720" w:type="pct"/>
        <w:tblInd w:w="562" w:type="dxa"/>
        <w:tblLook w:val="0000" w:firstRow="0" w:lastRow="0" w:firstColumn="0" w:lastColumn="0" w:noHBand="0" w:noVBand="0"/>
      </w:tblPr>
      <w:tblGrid>
        <w:gridCol w:w="3943"/>
        <w:gridCol w:w="4610"/>
      </w:tblGrid>
      <w:tr w:rsidR="00977633" w:rsidRPr="004921D8" w14:paraId="27F99002" w14:textId="77777777" w:rsidTr="00A9057C">
        <w:trPr>
          <w:cantSplit/>
        </w:trPr>
        <w:tc>
          <w:tcPr>
            <w:tcW w:w="2305" w:type="pct"/>
          </w:tcPr>
          <w:p w14:paraId="6B2CBBCD" w14:textId="77777777" w:rsidR="00977633" w:rsidRPr="004921D8" w:rsidRDefault="00977633" w:rsidP="00926B5E">
            <w:pPr>
              <w:pStyle w:val="TableText"/>
              <w:rPr>
                <w:rStyle w:val="Bold"/>
                <w:sz w:val="18"/>
                <w:szCs w:val="18"/>
              </w:rPr>
            </w:pPr>
            <w:r w:rsidRPr="004921D8">
              <w:rPr>
                <w:rStyle w:val="Bold"/>
                <w:sz w:val="18"/>
                <w:szCs w:val="18"/>
              </w:rPr>
              <w:t>Name*</w:t>
            </w:r>
          </w:p>
        </w:tc>
        <w:tc>
          <w:tcPr>
            <w:tcW w:w="2695" w:type="pct"/>
          </w:tcPr>
          <w:p w14:paraId="2E2DA401" w14:textId="77777777" w:rsidR="00977633" w:rsidRPr="004921D8" w:rsidRDefault="00977633" w:rsidP="00926B5E">
            <w:pPr>
              <w:pStyle w:val="TableText"/>
              <w:rPr>
                <w:sz w:val="18"/>
                <w:szCs w:val="18"/>
              </w:rPr>
            </w:pPr>
          </w:p>
        </w:tc>
      </w:tr>
      <w:tr w:rsidR="00977633" w:rsidRPr="004921D8" w14:paraId="78003542" w14:textId="77777777" w:rsidTr="00A9057C">
        <w:trPr>
          <w:cantSplit/>
        </w:trPr>
        <w:tc>
          <w:tcPr>
            <w:tcW w:w="2305" w:type="pct"/>
          </w:tcPr>
          <w:p w14:paraId="2C1667CE" w14:textId="77777777" w:rsidR="00977633" w:rsidRPr="004921D8" w:rsidRDefault="00977633" w:rsidP="00926B5E">
            <w:pPr>
              <w:pStyle w:val="TableText"/>
              <w:rPr>
                <w:rStyle w:val="Bold"/>
                <w:sz w:val="18"/>
                <w:szCs w:val="18"/>
              </w:rPr>
            </w:pPr>
            <w:r w:rsidRPr="004921D8">
              <w:rPr>
                <w:rStyle w:val="Bold"/>
                <w:sz w:val="18"/>
                <w:szCs w:val="18"/>
              </w:rPr>
              <w:t>Post</w:t>
            </w:r>
          </w:p>
        </w:tc>
        <w:tc>
          <w:tcPr>
            <w:tcW w:w="2695" w:type="pct"/>
          </w:tcPr>
          <w:p w14:paraId="729923D2" w14:textId="77777777" w:rsidR="00977633" w:rsidRPr="004921D8" w:rsidRDefault="00977633" w:rsidP="00926B5E">
            <w:pPr>
              <w:pStyle w:val="TableText"/>
              <w:rPr>
                <w:sz w:val="18"/>
                <w:szCs w:val="18"/>
              </w:rPr>
            </w:pPr>
          </w:p>
        </w:tc>
      </w:tr>
      <w:tr w:rsidR="00977633" w:rsidRPr="004921D8" w14:paraId="5E19988B" w14:textId="77777777" w:rsidTr="00A9057C">
        <w:trPr>
          <w:cantSplit/>
        </w:trPr>
        <w:tc>
          <w:tcPr>
            <w:tcW w:w="2305" w:type="pct"/>
          </w:tcPr>
          <w:p w14:paraId="3B081C7D" w14:textId="77777777" w:rsidR="00977633" w:rsidRPr="004921D8" w:rsidRDefault="00977633" w:rsidP="00926B5E">
            <w:pPr>
              <w:pStyle w:val="TableText"/>
              <w:rPr>
                <w:rStyle w:val="Bold"/>
                <w:sz w:val="18"/>
                <w:szCs w:val="18"/>
              </w:rPr>
            </w:pPr>
            <w:r w:rsidRPr="004921D8">
              <w:rPr>
                <w:rStyle w:val="Bold"/>
                <w:sz w:val="18"/>
                <w:szCs w:val="18"/>
              </w:rPr>
              <w:t>Signature</w:t>
            </w:r>
          </w:p>
        </w:tc>
        <w:tc>
          <w:tcPr>
            <w:tcW w:w="2695" w:type="pct"/>
          </w:tcPr>
          <w:p w14:paraId="4139B676" w14:textId="77777777" w:rsidR="00977633" w:rsidRPr="004921D8" w:rsidRDefault="00977633" w:rsidP="00926B5E">
            <w:pPr>
              <w:pStyle w:val="TableText"/>
              <w:rPr>
                <w:sz w:val="18"/>
                <w:szCs w:val="18"/>
              </w:rPr>
            </w:pPr>
          </w:p>
        </w:tc>
      </w:tr>
      <w:tr w:rsidR="00977633" w:rsidRPr="004921D8" w14:paraId="2AC2AED0" w14:textId="77777777" w:rsidTr="00A9057C">
        <w:trPr>
          <w:cantSplit/>
        </w:trPr>
        <w:tc>
          <w:tcPr>
            <w:tcW w:w="2305" w:type="pct"/>
          </w:tcPr>
          <w:p w14:paraId="16FDF7DF" w14:textId="77777777" w:rsidR="00977633" w:rsidRPr="004921D8" w:rsidRDefault="00977633" w:rsidP="00926B5E">
            <w:pPr>
              <w:pStyle w:val="TableText"/>
              <w:rPr>
                <w:rStyle w:val="Bold"/>
                <w:sz w:val="18"/>
                <w:szCs w:val="18"/>
              </w:rPr>
            </w:pPr>
            <w:r w:rsidRPr="004921D8">
              <w:rPr>
                <w:rStyle w:val="Bold"/>
                <w:sz w:val="18"/>
                <w:szCs w:val="18"/>
              </w:rPr>
              <w:t>Date</w:t>
            </w:r>
          </w:p>
        </w:tc>
        <w:tc>
          <w:tcPr>
            <w:tcW w:w="2695" w:type="pct"/>
          </w:tcPr>
          <w:p w14:paraId="281AE4A7" w14:textId="77777777" w:rsidR="00977633" w:rsidRPr="004921D8" w:rsidRDefault="00977633" w:rsidP="00926B5E">
            <w:pPr>
              <w:pStyle w:val="TableText"/>
              <w:rPr>
                <w:sz w:val="18"/>
                <w:szCs w:val="18"/>
              </w:rPr>
            </w:pPr>
          </w:p>
        </w:tc>
      </w:tr>
    </w:tbl>
    <w:p w14:paraId="09B93ABB" w14:textId="77777777" w:rsidR="00977633" w:rsidRPr="004921D8" w:rsidRDefault="00977633" w:rsidP="00A9057C">
      <w:pPr>
        <w:ind w:left="567"/>
        <w:rPr>
          <w:sz w:val="18"/>
          <w:szCs w:val="18"/>
        </w:rPr>
      </w:pPr>
      <w:r w:rsidRPr="004921D8">
        <w:rPr>
          <w:sz w:val="18"/>
          <w:szCs w:val="18"/>
        </w:rPr>
        <w:t>* authorised to sign on behalf of the operator</w:t>
      </w:r>
    </w:p>
    <w:p w14:paraId="220ED142" w14:textId="77777777" w:rsidR="00977633" w:rsidRPr="000A07C9" w:rsidRDefault="00977633" w:rsidP="000A07C9">
      <w:pPr>
        <w:rPr>
          <w:rFonts w:eastAsiaTheme="majorEastAsia"/>
        </w:rPr>
      </w:pPr>
      <w:r>
        <w:br w:type="page"/>
      </w:r>
    </w:p>
    <w:p w14:paraId="2D7E82BB" w14:textId="77777777" w:rsidR="00977633" w:rsidRPr="00C11DCD" w:rsidRDefault="00977633" w:rsidP="00253E90">
      <w:pPr>
        <w:pStyle w:val="Heading2"/>
        <w:spacing w:before="0" w:after="400"/>
        <w:ind w:left="567"/>
        <w:rPr>
          <w:sz w:val="36"/>
          <w:szCs w:val="28"/>
        </w:rPr>
      </w:pPr>
      <w:r w:rsidRPr="00C11DCD">
        <w:rPr>
          <w:sz w:val="36"/>
          <w:szCs w:val="28"/>
        </w:rPr>
        <w:lastRenderedPageBreak/>
        <w:t xml:space="preserve">Schedule 6 – Interpretation </w:t>
      </w:r>
    </w:p>
    <w:p w14:paraId="696A0AC9"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242CAC78"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60E13D33"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3BF5C3EA" w14:textId="77777777" w:rsidR="00977633" w:rsidRPr="00EB7239" w:rsidRDefault="00977633"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E69C18C"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A32F406" w14:textId="77777777" w:rsidR="00977633" w:rsidRPr="00FE24BD"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“EP Regulations” means The </w:t>
      </w:r>
      <w:r w:rsidRPr="00FE24BD">
        <w:rPr>
          <w:rFonts w:ascii="Arial" w:hAnsi="Arial" w:cs="Arial"/>
          <w:sz w:val="18"/>
          <w:szCs w:val="18"/>
          <w:lang w:eastAsia="en-GB"/>
        </w:rPr>
        <w:t>Environmental Permitting (England and Wales) Regulations SI 2016 No.1154 and words and expressions used in this permit which are also used in the Regulations have the same meanings as in those Regulations.</w:t>
      </w:r>
    </w:p>
    <w:p w14:paraId="2FC84DB1" w14:textId="77777777" w:rsidR="00977633" w:rsidRPr="00FE24BD" w:rsidRDefault="00977633" w:rsidP="00116D0C">
      <w:pPr>
        <w:spacing w:after="0"/>
        <w:ind w:left="567"/>
        <w:jc w:val="both"/>
        <w:rPr>
          <w:rFonts w:ascii="Arial" w:hAnsi="Arial" w:cs="Arial"/>
          <w:sz w:val="18"/>
          <w:szCs w:val="18"/>
          <w:lang w:eastAsia="en-GB"/>
        </w:rPr>
      </w:pPr>
      <w:r w:rsidRPr="00FE24BD">
        <w:rPr>
          <w:rFonts w:ascii="Arial" w:hAnsi="Arial" w:cs="Arial"/>
          <w:sz w:val="18"/>
          <w:szCs w:val="18"/>
          <w:lang w:eastAsia="en-GB"/>
        </w:rPr>
        <w:t>“event recorder” a recorder which records the start time and end time of individual overflow events.</w:t>
      </w:r>
    </w:p>
    <w:p w14:paraId="32594C07" w14:textId="77777777" w:rsidR="00977633" w:rsidRPr="00FE24BD" w:rsidRDefault="00977633" w:rsidP="00116D0C">
      <w:pPr>
        <w:spacing w:after="0"/>
        <w:ind w:left="567"/>
        <w:jc w:val="both"/>
        <w:rPr>
          <w:rFonts w:ascii="Arial" w:hAnsi="Arial" w:cs="Arial"/>
          <w:sz w:val="18"/>
          <w:szCs w:val="18"/>
          <w:lang w:eastAsia="en-GB"/>
        </w:rPr>
      </w:pPr>
      <w:r w:rsidRPr="00FE24BD">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26C68262" w14:textId="77777777" w:rsidR="00977633" w:rsidRPr="00EB7239" w:rsidRDefault="00977633" w:rsidP="00116D0C">
      <w:pPr>
        <w:spacing w:after="0"/>
        <w:ind w:left="567"/>
        <w:rPr>
          <w:rFonts w:ascii="Arial" w:hAnsi="Arial" w:cs="Arial"/>
          <w:iCs/>
          <w:sz w:val="18"/>
          <w:szCs w:val="18"/>
          <w:lang w:eastAsia="en-GB"/>
        </w:rPr>
      </w:pPr>
      <w:r w:rsidRPr="00FE24BD">
        <w:rPr>
          <w:rFonts w:ascii="Arial" w:hAnsi="Arial" w:cs="Arial"/>
          <w:iCs/>
          <w:sz w:val="18"/>
          <w:szCs w:val="18"/>
          <w:lang w:eastAsia="en-GB"/>
        </w:rPr>
        <w:t>“good flow data for at least 90% of each day” means at least 87 fifteen minute or</w:t>
      </w:r>
      <w:r w:rsidRPr="00EB7239">
        <w:rPr>
          <w:rFonts w:ascii="Arial" w:hAnsi="Arial" w:cs="Arial"/>
          <w:iCs/>
          <w:sz w:val="18"/>
          <w:szCs w:val="18"/>
          <w:lang w:eastAsia="en-GB"/>
        </w:rPr>
        <w:t xml:space="preserve"> 648 two-minute flow readings are flagged as good in a day.</w:t>
      </w:r>
    </w:p>
    <w:p w14:paraId="2884BB46"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071145D3"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3CB05784"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541A2EB4"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B7EA1BC"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40F63D2" w14:textId="77777777" w:rsidR="00977633" w:rsidRPr="00EB7239" w:rsidRDefault="00977633"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2D751D72" w14:textId="77777777" w:rsidR="00977633" w:rsidRPr="00EB7239" w:rsidRDefault="00977633"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00F77410"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302C2E87"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2A01CB09"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21D6DD05"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4AE9C240"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04CDE0A4"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692FA507" w14:textId="77777777" w:rsidR="00977633" w:rsidRPr="00EB7239" w:rsidRDefault="00977633"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298E1D1" w14:textId="7E96020E" w:rsidR="00977633" w:rsidRPr="00533EA9" w:rsidRDefault="00977633" w:rsidP="00533EA9">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4A1CF2">
        <w:rPr>
          <w:rFonts w:ascii="Arial" w:hAnsi="Arial" w:cs="Arial"/>
          <w:iCs/>
          <w:sz w:val="18"/>
          <w:szCs w:val="18"/>
          <w:lang w:eastAsia="en-GB"/>
        </w:rPr>
        <w:t>operator. Allowances for time delays in flow response through the WwTW are taken into account by condition 3.1.2.</w:t>
      </w:r>
      <w:r w:rsidRPr="00EB7239">
        <w:rPr>
          <w:rFonts w:ascii="Arial" w:hAnsi="Arial" w:cs="Arial"/>
          <w:color w:val="FF00FF"/>
          <w:sz w:val="18"/>
          <w:szCs w:val="18"/>
          <w:lang w:eastAsia="en-GB"/>
        </w:rPr>
        <w:t>.</w:t>
      </w:r>
    </w:p>
    <w:p w14:paraId="1E1BF967" w14:textId="77777777" w:rsidR="00977633" w:rsidRPr="00EB7239" w:rsidRDefault="00977633"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323B9C2A" w14:textId="77777777" w:rsidR="00977633" w:rsidRPr="00541FDE" w:rsidRDefault="00977633">
      <w:pPr>
        <w:spacing w:before="0" w:after="0" w:line="240" w:lineRule="auto"/>
        <w:rPr>
          <w:rFonts w:asciiTheme="majorHAnsi" w:eastAsiaTheme="majorEastAsia" w:hAnsiTheme="majorHAnsi" w:cstheme="majorBidi"/>
          <w:b/>
          <w:bCs/>
          <w:szCs w:val="16"/>
        </w:rPr>
      </w:pPr>
      <w:r w:rsidRPr="00541FDE">
        <w:rPr>
          <w:sz w:val="10"/>
          <w:szCs w:val="14"/>
        </w:rPr>
        <w:br w:type="page"/>
      </w:r>
    </w:p>
    <w:p w14:paraId="33E2D67E" w14:textId="71EA2601" w:rsidR="00977633" w:rsidRDefault="00977633" w:rsidP="00A9057C">
      <w:pPr>
        <w:pStyle w:val="Heading1"/>
        <w:ind w:left="567"/>
      </w:pPr>
      <w:r w:rsidRPr="00815D01">
        <w:lastRenderedPageBreak/>
        <w:t>Schedule 7 – Site pla</w:t>
      </w:r>
      <w:r w:rsidRPr="006B1538">
        <w:t>ns</w:t>
      </w:r>
    </w:p>
    <w:p w14:paraId="7C8C1331" w14:textId="01B6DB2F" w:rsidR="00FF7C61" w:rsidRPr="00FF7C61" w:rsidRDefault="00FF7C61" w:rsidP="00FF7C61">
      <w:pPr>
        <w:pStyle w:val="Heading1"/>
        <w:spacing w:after="120"/>
        <w:ind w:left="567"/>
        <w:rPr>
          <w:rFonts w:ascii="Arial" w:hAnsi="Arial" w:cs="Arial"/>
          <w:bCs w:val="0"/>
          <w:noProof/>
          <w:sz w:val="28"/>
        </w:rPr>
      </w:pPr>
      <w:r w:rsidRPr="00FF7C61">
        <w:rPr>
          <w:rFonts w:ascii="Arial" w:hAnsi="Arial" w:cs="Arial"/>
          <w:bCs w:val="0"/>
          <w:noProof/>
          <w:sz w:val="28"/>
        </w:rPr>
        <w:t>Site Plan 1</w:t>
      </w:r>
    </w:p>
    <w:p w14:paraId="07E19546" w14:textId="53659EDB" w:rsidR="00FF7C61" w:rsidRDefault="00FF7C61" w:rsidP="00A9057C">
      <w:pPr>
        <w:pStyle w:val="Heading1"/>
        <w:ind w:left="567"/>
        <w:rPr>
          <w:b w:val="0"/>
          <w:noProof/>
          <w:color w:val="FF0000" w:themeColor="accent1"/>
        </w:rPr>
      </w:pPr>
      <w:r w:rsidRPr="00FF7C61">
        <w:rPr>
          <w:b w:val="0"/>
          <w:noProof/>
          <w:color w:val="FF0000" w:themeColor="accent1"/>
        </w:rPr>
        <w:drawing>
          <wp:inline distT="0" distB="0" distL="0" distR="0" wp14:anchorId="78A69B13" wp14:editId="536E05C6">
            <wp:extent cx="5363570" cy="3830192"/>
            <wp:effectExtent l="0" t="0" r="8890" b="0"/>
            <wp:docPr id="47191667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16673" name="Picture 1" descr="A map of a city&#10;&#10;AI-generated content may be incorrect."/>
                    <pic:cNvPicPr/>
                  </pic:nvPicPr>
                  <pic:blipFill>
                    <a:blip r:embed="rId15"/>
                    <a:stretch>
                      <a:fillRect/>
                    </a:stretch>
                  </pic:blipFill>
                  <pic:spPr>
                    <a:xfrm>
                      <a:off x="0" y="0"/>
                      <a:ext cx="5383191" cy="3844204"/>
                    </a:xfrm>
                    <a:prstGeom prst="rect">
                      <a:avLst/>
                    </a:prstGeom>
                  </pic:spPr>
                </pic:pic>
              </a:graphicData>
            </a:graphic>
          </wp:inline>
        </w:drawing>
      </w:r>
    </w:p>
    <w:p w14:paraId="083D4E5A" w14:textId="592BF670" w:rsidR="00FF7C61" w:rsidRPr="00FF7C61" w:rsidRDefault="00FF7C61" w:rsidP="00FF7C61">
      <w:pPr>
        <w:pStyle w:val="Heading1"/>
        <w:spacing w:after="120"/>
        <w:ind w:left="567"/>
        <w:rPr>
          <w:rFonts w:ascii="Arial" w:hAnsi="Arial" w:cs="Arial"/>
          <w:bCs w:val="0"/>
          <w:noProof/>
          <w:sz w:val="28"/>
        </w:rPr>
      </w:pPr>
      <w:r w:rsidRPr="00FF7C61">
        <w:rPr>
          <w:rFonts w:ascii="Arial" w:hAnsi="Arial" w:cs="Arial"/>
          <w:bCs w:val="0"/>
          <w:noProof/>
          <w:sz w:val="28"/>
        </w:rPr>
        <w:t>Site Plan 2</w:t>
      </w:r>
    </w:p>
    <w:p w14:paraId="4955643D" w14:textId="31904F41" w:rsidR="00C0163A" w:rsidRDefault="00C0163A" w:rsidP="00A9057C">
      <w:pPr>
        <w:pStyle w:val="Heading1"/>
        <w:ind w:left="567"/>
        <w:rPr>
          <w:b w:val="0"/>
          <w:noProof/>
          <w:color w:val="FF0000" w:themeColor="accent1"/>
        </w:rPr>
      </w:pPr>
      <w:r w:rsidRPr="00C0163A">
        <w:rPr>
          <w:b w:val="0"/>
          <w:noProof/>
          <w:color w:val="FF0000" w:themeColor="accent1"/>
        </w:rPr>
        <w:drawing>
          <wp:inline distT="0" distB="0" distL="0" distR="0" wp14:anchorId="30EBA1E5" wp14:editId="7FE3CDB7">
            <wp:extent cx="5375868" cy="3037039"/>
            <wp:effectExtent l="0" t="0" r="0" b="0"/>
            <wp:docPr id="1586896904"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96904" name="Picture 1" descr="A map of a storm&#10;&#10;AI-generated content may be incorrect."/>
                    <pic:cNvPicPr/>
                  </pic:nvPicPr>
                  <pic:blipFill>
                    <a:blip r:embed="rId16"/>
                    <a:stretch>
                      <a:fillRect/>
                    </a:stretch>
                  </pic:blipFill>
                  <pic:spPr>
                    <a:xfrm>
                      <a:off x="0" y="0"/>
                      <a:ext cx="5391994" cy="3046149"/>
                    </a:xfrm>
                    <a:prstGeom prst="rect">
                      <a:avLst/>
                    </a:prstGeom>
                  </pic:spPr>
                </pic:pic>
              </a:graphicData>
            </a:graphic>
          </wp:inline>
        </w:drawing>
      </w:r>
    </w:p>
    <w:p w14:paraId="5ED1162E" w14:textId="4C4F38FD" w:rsidR="00FF7C61" w:rsidRDefault="00FF7C61">
      <w:pPr>
        <w:spacing w:before="0" w:after="0" w:line="240" w:lineRule="auto"/>
        <w:rPr>
          <w:rFonts w:asciiTheme="majorHAnsi" w:eastAsiaTheme="majorEastAsia" w:hAnsiTheme="majorHAnsi" w:cstheme="majorBidi"/>
          <w:bCs/>
          <w:noProof/>
          <w:color w:val="FF0000" w:themeColor="accent1"/>
          <w:sz w:val="36"/>
          <w:szCs w:val="28"/>
        </w:rPr>
      </w:pPr>
      <w:r>
        <w:rPr>
          <w:b/>
          <w:noProof/>
          <w:color w:val="FF0000" w:themeColor="accent1"/>
        </w:rPr>
        <w:br w:type="page"/>
      </w:r>
    </w:p>
    <w:p w14:paraId="164A1143" w14:textId="3283A03E" w:rsidR="00C0163A" w:rsidRPr="00FF7C61" w:rsidRDefault="00FF7C61" w:rsidP="00FF7C61">
      <w:pPr>
        <w:pStyle w:val="Heading1"/>
        <w:spacing w:after="120"/>
        <w:ind w:left="567"/>
        <w:rPr>
          <w:rFonts w:ascii="Arial" w:hAnsi="Arial" w:cs="Arial"/>
          <w:bCs w:val="0"/>
          <w:noProof/>
          <w:sz w:val="28"/>
        </w:rPr>
      </w:pPr>
      <w:r w:rsidRPr="00FF7C61">
        <w:rPr>
          <w:rFonts w:ascii="Arial" w:hAnsi="Arial" w:cs="Arial"/>
          <w:bCs w:val="0"/>
          <w:noProof/>
          <w:sz w:val="28"/>
        </w:rPr>
        <w:lastRenderedPageBreak/>
        <w:t xml:space="preserve">Site Plan </w:t>
      </w:r>
      <w:r>
        <w:rPr>
          <w:rFonts w:ascii="Arial" w:hAnsi="Arial" w:cs="Arial"/>
          <w:bCs w:val="0"/>
          <w:noProof/>
          <w:sz w:val="28"/>
        </w:rPr>
        <w:t>3</w:t>
      </w:r>
    </w:p>
    <w:p w14:paraId="50840CB1" w14:textId="38F2DF4D" w:rsidR="00C0163A" w:rsidRDefault="00C0163A" w:rsidP="00A9057C">
      <w:pPr>
        <w:pStyle w:val="Heading1"/>
        <w:ind w:left="567"/>
        <w:rPr>
          <w:b w:val="0"/>
          <w:noProof/>
          <w:color w:val="FF0000" w:themeColor="accent1"/>
        </w:rPr>
      </w:pPr>
      <w:r w:rsidRPr="00C0163A">
        <w:rPr>
          <w:b w:val="0"/>
          <w:noProof/>
          <w:color w:val="FF0000" w:themeColor="accent1"/>
        </w:rPr>
        <w:drawing>
          <wp:inline distT="0" distB="0" distL="0" distR="0" wp14:anchorId="586D7186" wp14:editId="2F09C700">
            <wp:extent cx="5351228" cy="4151774"/>
            <wp:effectExtent l="0" t="0" r="1905" b="1270"/>
            <wp:docPr id="2124136424" name="Picture 1" descr="A map of a facil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36424" name="Picture 1" descr="A map of a facility&#10;&#10;AI-generated content may be incorrect."/>
                    <pic:cNvPicPr/>
                  </pic:nvPicPr>
                  <pic:blipFill>
                    <a:blip r:embed="rId17"/>
                    <a:stretch>
                      <a:fillRect/>
                    </a:stretch>
                  </pic:blipFill>
                  <pic:spPr>
                    <a:xfrm>
                      <a:off x="0" y="0"/>
                      <a:ext cx="5360778" cy="4159183"/>
                    </a:xfrm>
                    <a:prstGeom prst="rect">
                      <a:avLst/>
                    </a:prstGeom>
                  </pic:spPr>
                </pic:pic>
              </a:graphicData>
            </a:graphic>
          </wp:inline>
        </w:drawing>
      </w:r>
    </w:p>
    <w:p w14:paraId="09BEF6A2" w14:textId="77777777" w:rsidR="00977633" w:rsidRPr="00815D01" w:rsidRDefault="00977633" w:rsidP="000152F0">
      <w:pPr>
        <w:ind w:left="567"/>
        <w:rPr>
          <w:rFonts w:ascii="Arial" w:hAnsi="Arial"/>
          <w:szCs w:val="20"/>
        </w:rPr>
      </w:pPr>
      <w:r w:rsidRPr="00815D01">
        <w:rPr>
          <w:rFonts w:ascii="Arial" w:hAnsi="Arial"/>
          <w:szCs w:val="20"/>
        </w:rPr>
        <w:t>© Crown Copyright and database right 20</w:t>
      </w:r>
      <w:r>
        <w:rPr>
          <w:rFonts w:ascii="Arial" w:hAnsi="Arial"/>
          <w:szCs w:val="20"/>
        </w:rPr>
        <w:t>25</w:t>
      </w:r>
      <w:r w:rsidRPr="00815D01">
        <w:rPr>
          <w:rFonts w:ascii="Arial" w:hAnsi="Arial"/>
          <w:szCs w:val="20"/>
        </w:rPr>
        <w:t>. Ordnance Survey licence number 100019741.</w:t>
      </w:r>
    </w:p>
    <w:p w14:paraId="7E0867AF" w14:textId="77777777" w:rsidR="00977633" w:rsidRDefault="00977633" w:rsidP="00F756D7">
      <w:pPr>
        <w:spacing w:before="200"/>
        <w:ind w:left="567"/>
      </w:pPr>
      <w:r>
        <w:t>END OF PERMIT</w:t>
      </w:r>
    </w:p>
    <w:p w14:paraId="237EA5AE" w14:textId="77777777" w:rsidR="00977633" w:rsidRDefault="00977633" w:rsidP="000848DA">
      <w:pPr>
        <w:sectPr w:rsidR="00977633" w:rsidSect="00977633">
          <w:footerReference w:type="default" r:id="rId18"/>
          <w:pgSz w:w="11906" w:h="16838" w:code="9"/>
          <w:pgMar w:top="1134" w:right="1418" w:bottom="1134" w:left="1418" w:header="397" w:footer="397" w:gutter="0"/>
          <w:pgNumType w:start="1"/>
          <w:cols w:space="708"/>
          <w:docGrid w:linePitch="360"/>
        </w:sectPr>
      </w:pPr>
    </w:p>
    <w:p w14:paraId="4CA6B67D" w14:textId="77777777" w:rsidR="00977633" w:rsidRDefault="00977633" w:rsidP="000848DA"/>
    <w:sectPr w:rsidR="00977633" w:rsidSect="00977633">
      <w:footerReference w:type="default" r:id="rId19"/>
      <w:type w:val="continuous"/>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89C16" w14:textId="77777777" w:rsidR="005351AE" w:rsidRDefault="005351AE" w:rsidP="00FF16FF">
      <w:pPr>
        <w:spacing w:before="0" w:after="0" w:line="240" w:lineRule="auto"/>
      </w:pPr>
      <w:r>
        <w:separator/>
      </w:r>
    </w:p>
  </w:endnote>
  <w:endnote w:type="continuationSeparator" w:id="0">
    <w:p w14:paraId="539BB780" w14:textId="77777777" w:rsidR="005351AE" w:rsidRDefault="005351A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4957D" w14:textId="77777777" w:rsidR="00977633" w:rsidRPr="00403DF7" w:rsidRDefault="00977633" w:rsidP="00B873B4">
    <w:pPr>
      <w:pStyle w:val="Footer"/>
      <w:rPr>
        <w:sz w:val="18"/>
        <w:szCs w:val="28"/>
      </w:rPr>
    </w:pPr>
    <w:r w:rsidRPr="00A05173">
      <w:rPr>
        <w:sz w:val="18"/>
        <w:szCs w:val="28"/>
      </w:rPr>
      <w:t>Variation and con</w:t>
    </w:r>
    <w:r w:rsidRPr="00403DF7">
      <w:rPr>
        <w:sz w:val="18"/>
        <w:szCs w:val="28"/>
      </w:rPr>
      <w:t xml:space="preserve">solidation </w:t>
    </w:r>
  </w:p>
  <w:p w14:paraId="3377CCF4" w14:textId="77777777" w:rsidR="00977633" w:rsidRPr="00A05173" w:rsidRDefault="00977633" w:rsidP="00B873B4">
    <w:pPr>
      <w:pStyle w:val="Footer"/>
      <w:rPr>
        <w:sz w:val="18"/>
        <w:szCs w:val="28"/>
      </w:rPr>
    </w:pPr>
    <w:r w:rsidRPr="00403DF7">
      <w:rPr>
        <w:sz w:val="18"/>
        <w:szCs w:val="28"/>
      </w:rPr>
      <w:t xml:space="preserve">number: </w:t>
    </w:r>
    <w:r w:rsidRPr="00403DF7">
      <w:rPr>
        <w:noProof/>
        <w:sz w:val="18"/>
        <w:szCs w:val="28"/>
      </w:rPr>
      <w:t>PAN-021702</w:t>
    </w:r>
    <w:r w:rsidRPr="00403DF7">
      <w:rPr>
        <w:sz w:val="18"/>
        <w:szCs w:val="28"/>
      </w:rPr>
      <w:ptab w:relativeTo="margin" w:alignment="center" w:leader="none"/>
    </w:r>
    <w:r w:rsidRPr="00403DF7">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F0635" w14:textId="77777777" w:rsidR="00977633" w:rsidRPr="006E2CFE" w:rsidRDefault="00977633" w:rsidP="00BC2C15">
    <w:pPr>
      <w:pStyle w:val="Footer"/>
      <w:rPr>
        <w:sz w:val="18"/>
        <w:szCs w:val="28"/>
      </w:rPr>
    </w:pPr>
    <w:r w:rsidRPr="006E2CFE">
      <w:rPr>
        <w:sz w:val="18"/>
        <w:szCs w:val="28"/>
      </w:rPr>
      <w:t xml:space="preserve">Permit number: </w:t>
    </w:r>
  </w:p>
  <w:p w14:paraId="640E018F" w14:textId="56E229D9" w:rsidR="00977633" w:rsidRPr="00A05173" w:rsidRDefault="00977633" w:rsidP="00BC2C15">
    <w:pPr>
      <w:pStyle w:val="Footer"/>
      <w:rPr>
        <w:sz w:val="18"/>
        <w:szCs w:val="28"/>
      </w:rPr>
    </w:pPr>
    <w:r w:rsidRPr="006E2CFE">
      <w:rPr>
        <w:noProof/>
        <w:sz w:val="18"/>
        <w:szCs w:val="28"/>
      </w:rPr>
      <w:t>BP0067601</w:t>
    </w:r>
    <w:r w:rsidRPr="006E2CFE">
      <w:rPr>
        <w:sz w:val="18"/>
        <w:szCs w:val="28"/>
      </w:rPr>
      <w:ptab w:relativeTo="margin" w:alignment="center" w:leader="none"/>
    </w:r>
    <w:r w:rsidRPr="006E2CFE">
      <w:rPr>
        <w:sz w:val="18"/>
        <w:szCs w:val="28"/>
      </w:rPr>
      <w:t xml:space="preserve">Page </w:t>
    </w:r>
    <w:r w:rsidRPr="00A05173">
      <w:rPr>
        <w:sz w:val="18"/>
        <w:szCs w:val="28"/>
      </w:rPr>
      <w:fldChar w:fldCharType="begin"/>
    </w:r>
    <w:r w:rsidRPr="00A05173">
      <w:rPr>
        <w:sz w:val="18"/>
        <w:szCs w:val="28"/>
      </w:rPr>
      <w:instrText xml:space="preserve"> PAGE  \* Arabic  \* MERGEFORMAT </w:instrText>
    </w:r>
    <w:r w:rsidRPr="00A05173">
      <w:rPr>
        <w:sz w:val="18"/>
        <w:szCs w:val="28"/>
      </w:rPr>
      <w:fldChar w:fldCharType="separate"/>
    </w:r>
    <w:r w:rsidRPr="00A05173">
      <w:rPr>
        <w:sz w:val="18"/>
        <w:szCs w:val="28"/>
      </w:rPr>
      <w:t>1</w:t>
    </w:r>
    <w:r w:rsidRPr="00A05173">
      <w:rPr>
        <w:sz w:val="18"/>
        <w:szCs w:val="28"/>
      </w:rPr>
      <w:fldChar w:fldCharType="end"/>
    </w:r>
    <w:r w:rsidRPr="00A05173">
      <w:rPr>
        <w:sz w:val="18"/>
        <w:szCs w:val="28"/>
      </w:rPr>
      <w:t xml:space="preserve"> of </w:t>
    </w:r>
    <w:r w:rsidRPr="00A05173">
      <w:rPr>
        <w:sz w:val="18"/>
        <w:szCs w:val="28"/>
      </w:rPr>
      <w:fldChar w:fldCharType="begin"/>
    </w:r>
    <w:r w:rsidRPr="00A05173">
      <w:rPr>
        <w:sz w:val="18"/>
        <w:szCs w:val="28"/>
      </w:rPr>
      <w:instrText xml:space="preserve"> SECTIONPAGES  \* Arabic  \* MERGEFORMAT </w:instrText>
    </w:r>
    <w:r w:rsidRPr="00A05173">
      <w:rPr>
        <w:sz w:val="18"/>
        <w:szCs w:val="28"/>
      </w:rPr>
      <w:fldChar w:fldCharType="separate"/>
    </w:r>
    <w:r w:rsidR="00103EE5">
      <w:rPr>
        <w:noProof/>
        <w:sz w:val="18"/>
        <w:szCs w:val="28"/>
      </w:rPr>
      <w:t>22</w:t>
    </w:r>
    <w:r w:rsidRPr="00A05173">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0965D" w14:textId="77777777"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18853FFC" w14:textId="77777777" w:rsidR="00BC2C15" w:rsidRPr="00A05173" w:rsidRDefault="00792263" w:rsidP="00BC2C15">
    <w:pPr>
      <w:pStyle w:val="Footer"/>
      <w:rPr>
        <w:sz w:val="18"/>
        <w:szCs w:val="28"/>
      </w:rPr>
    </w:pPr>
    <w:r>
      <w:rPr>
        <w:noProof/>
        <w:color w:val="FF0000" w:themeColor="accent1"/>
        <w:sz w:val="18"/>
        <w:szCs w:val="28"/>
      </w:rPr>
      <w:t>«Permit_number»</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977633">
      <w:rPr>
        <w:noProof/>
        <w:sz w:val="18"/>
        <w:szCs w:val="28"/>
      </w:rPr>
      <w:t>1</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D9BD5" w14:textId="77777777" w:rsidR="005351AE" w:rsidRDefault="005351AE" w:rsidP="00FF16FF">
      <w:pPr>
        <w:spacing w:before="0" w:after="0" w:line="240" w:lineRule="auto"/>
      </w:pPr>
      <w:r>
        <w:separator/>
      </w:r>
    </w:p>
  </w:footnote>
  <w:footnote w:type="continuationSeparator" w:id="0">
    <w:p w14:paraId="1A422715" w14:textId="77777777" w:rsidR="005351AE" w:rsidRDefault="005351A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23D2523"/>
    <w:multiLevelType w:val="hybridMultilevel"/>
    <w:tmpl w:val="B11E5684"/>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0">
    <w:nsid w:val="703D2FD4"/>
    <w:multiLevelType w:val="hybridMultilevel"/>
    <w:tmpl w:val="19D2D950"/>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8"/>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9"/>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90930706">
    <w:abstractNumId w:val="7"/>
  </w:num>
  <w:num w:numId="30" w16cid:durableId="131676306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725"/>
    <w:rsid w:val="000064C9"/>
    <w:rsid w:val="00007F5D"/>
    <w:rsid w:val="00014C54"/>
    <w:rsid w:val="000150BB"/>
    <w:rsid w:val="000152F0"/>
    <w:rsid w:val="00015B11"/>
    <w:rsid w:val="0001641D"/>
    <w:rsid w:val="00027249"/>
    <w:rsid w:val="00031911"/>
    <w:rsid w:val="00032B73"/>
    <w:rsid w:val="00033714"/>
    <w:rsid w:val="00034488"/>
    <w:rsid w:val="00037BF1"/>
    <w:rsid w:val="00037BF8"/>
    <w:rsid w:val="00044839"/>
    <w:rsid w:val="0004546E"/>
    <w:rsid w:val="00046ABB"/>
    <w:rsid w:val="0005121B"/>
    <w:rsid w:val="0005308C"/>
    <w:rsid w:val="0005471E"/>
    <w:rsid w:val="00054D22"/>
    <w:rsid w:val="00071EE3"/>
    <w:rsid w:val="00072163"/>
    <w:rsid w:val="00074E3C"/>
    <w:rsid w:val="00075663"/>
    <w:rsid w:val="00080065"/>
    <w:rsid w:val="00081CC9"/>
    <w:rsid w:val="00083918"/>
    <w:rsid w:val="000842A8"/>
    <w:rsid w:val="000848DA"/>
    <w:rsid w:val="0008662E"/>
    <w:rsid w:val="00086ADC"/>
    <w:rsid w:val="000873B4"/>
    <w:rsid w:val="0009020A"/>
    <w:rsid w:val="00093EAC"/>
    <w:rsid w:val="00094327"/>
    <w:rsid w:val="00095A80"/>
    <w:rsid w:val="000A0711"/>
    <w:rsid w:val="000A07C9"/>
    <w:rsid w:val="000A5915"/>
    <w:rsid w:val="000A7D70"/>
    <w:rsid w:val="000B4D7C"/>
    <w:rsid w:val="000C005B"/>
    <w:rsid w:val="000C2397"/>
    <w:rsid w:val="000C2E85"/>
    <w:rsid w:val="000C4CCC"/>
    <w:rsid w:val="000C7D1F"/>
    <w:rsid w:val="000C7DB1"/>
    <w:rsid w:val="000D0C73"/>
    <w:rsid w:val="000D0F22"/>
    <w:rsid w:val="000E4AB2"/>
    <w:rsid w:val="000E7E30"/>
    <w:rsid w:val="000F2263"/>
    <w:rsid w:val="000F2D80"/>
    <w:rsid w:val="000F3832"/>
    <w:rsid w:val="000F489D"/>
    <w:rsid w:val="000F4D84"/>
    <w:rsid w:val="000F4E63"/>
    <w:rsid w:val="000F7B49"/>
    <w:rsid w:val="00100C3C"/>
    <w:rsid w:val="0010399E"/>
    <w:rsid w:val="00103E94"/>
    <w:rsid w:val="00103EE5"/>
    <w:rsid w:val="001043E4"/>
    <w:rsid w:val="0010777A"/>
    <w:rsid w:val="001104E9"/>
    <w:rsid w:val="0011174E"/>
    <w:rsid w:val="001121FC"/>
    <w:rsid w:val="00112C36"/>
    <w:rsid w:val="00112DC2"/>
    <w:rsid w:val="00116D0C"/>
    <w:rsid w:val="00120A8F"/>
    <w:rsid w:val="00121737"/>
    <w:rsid w:val="00123254"/>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29C"/>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29AC"/>
    <w:rsid w:val="001A6E3A"/>
    <w:rsid w:val="001A7BBD"/>
    <w:rsid w:val="001B2D14"/>
    <w:rsid w:val="001B3717"/>
    <w:rsid w:val="001B44D0"/>
    <w:rsid w:val="001B4AFB"/>
    <w:rsid w:val="001B4DCF"/>
    <w:rsid w:val="001C4F1D"/>
    <w:rsid w:val="001C6A0B"/>
    <w:rsid w:val="001D324A"/>
    <w:rsid w:val="001D423B"/>
    <w:rsid w:val="001E28C1"/>
    <w:rsid w:val="001F2280"/>
    <w:rsid w:val="001F4B89"/>
    <w:rsid w:val="001F73DB"/>
    <w:rsid w:val="0020172C"/>
    <w:rsid w:val="002029D1"/>
    <w:rsid w:val="00202ED2"/>
    <w:rsid w:val="00204661"/>
    <w:rsid w:val="002051C9"/>
    <w:rsid w:val="00206DEB"/>
    <w:rsid w:val="00207BD6"/>
    <w:rsid w:val="00213FF7"/>
    <w:rsid w:val="00215022"/>
    <w:rsid w:val="00222977"/>
    <w:rsid w:val="002256D6"/>
    <w:rsid w:val="00230911"/>
    <w:rsid w:val="00241DA4"/>
    <w:rsid w:val="00243129"/>
    <w:rsid w:val="00245378"/>
    <w:rsid w:val="00247E0B"/>
    <w:rsid w:val="00253E90"/>
    <w:rsid w:val="00254149"/>
    <w:rsid w:val="00255059"/>
    <w:rsid w:val="002554E8"/>
    <w:rsid w:val="00260A6C"/>
    <w:rsid w:val="00261EE0"/>
    <w:rsid w:val="00270028"/>
    <w:rsid w:val="00276C70"/>
    <w:rsid w:val="00277F7E"/>
    <w:rsid w:val="002809B4"/>
    <w:rsid w:val="002819C7"/>
    <w:rsid w:val="00284C34"/>
    <w:rsid w:val="00292253"/>
    <w:rsid w:val="00293756"/>
    <w:rsid w:val="00297198"/>
    <w:rsid w:val="002A1427"/>
    <w:rsid w:val="002A4D6A"/>
    <w:rsid w:val="002A5731"/>
    <w:rsid w:val="002B05E5"/>
    <w:rsid w:val="002B0789"/>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5B1C"/>
    <w:rsid w:val="00336AF4"/>
    <w:rsid w:val="003371DA"/>
    <w:rsid w:val="003374F2"/>
    <w:rsid w:val="00341732"/>
    <w:rsid w:val="0034259E"/>
    <w:rsid w:val="003502F3"/>
    <w:rsid w:val="003503D1"/>
    <w:rsid w:val="0035083E"/>
    <w:rsid w:val="00350B42"/>
    <w:rsid w:val="00351486"/>
    <w:rsid w:val="00353515"/>
    <w:rsid w:val="00353F6E"/>
    <w:rsid w:val="00357B60"/>
    <w:rsid w:val="00360B68"/>
    <w:rsid w:val="003627D5"/>
    <w:rsid w:val="0036311F"/>
    <w:rsid w:val="003632F8"/>
    <w:rsid w:val="00364922"/>
    <w:rsid w:val="003657C1"/>
    <w:rsid w:val="00366286"/>
    <w:rsid w:val="00366BEA"/>
    <w:rsid w:val="00367450"/>
    <w:rsid w:val="0037511B"/>
    <w:rsid w:val="00376A6F"/>
    <w:rsid w:val="00376DAA"/>
    <w:rsid w:val="0038052E"/>
    <w:rsid w:val="00380C0A"/>
    <w:rsid w:val="00380ED9"/>
    <w:rsid w:val="00381189"/>
    <w:rsid w:val="00381524"/>
    <w:rsid w:val="00383403"/>
    <w:rsid w:val="003839DB"/>
    <w:rsid w:val="00383BBF"/>
    <w:rsid w:val="003908E2"/>
    <w:rsid w:val="00393090"/>
    <w:rsid w:val="00394B91"/>
    <w:rsid w:val="003963E1"/>
    <w:rsid w:val="00396601"/>
    <w:rsid w:val="003A43F0"/>
    <w:rsid w:val="003B136C"/>
    <w:rsid w:val="003B14D1"/>
    <w:rsid w:val="003B2F1B"/>
    <w:rsid w:val="003B766F"/>
    <w:rsid w:val="003C0DEB"/>
    <w:rsid w:val="003D3347"/>
    <w:rsid w:val="003D66A0"/>
    <w:rsid w:val="003E0C20"/>
    <w:rsid w:val="003E22C7"/>
    <w:rsid w:val="003E57B8"/>
    <w:rsid w:val="003E59D5"/>
    <w:rsid w:val="003E7111"/>
    <w:rsid w:val="003E7BB0"/>
    <w:rsid w:val="003F3A62"/>
    <w:rsid w:val="003F423E"/>
    <w:rsid w:val="003F44AB"/>
    <w:rsid w:val="003F6EBC"/>
    <w:rsid w:val="003F708B"/>
    <w:rsid w:val="003F73AF"/>
    <w:rsid w:val="004006B8"/>
    <w:rsid w:val="00400B8E"/>
    <w:rsid w:val="00400FF6"/>
    <w:rsid w:val="0040154F"/>
    <w:rsid w:val="004036E7"/>
    <w:rsid w:val="00403DF7"/>
    <w:rsid w:val="00405260"/>
    <w:rsid w:val="00405E75"/>
    <w:rsid w:val="004079A9"/>
    <w:rsid w:val="00410292"/>
    <w:rsid w:val="00411539"/>
    <w:rsid w:val="00412AF0"/>
    <w:rsid w:val="004141B7"/>
    <w:rsid w:val="00414CDA"/>
    <w:rsid w:val="00414FE8"/>
    <w:rsid w:val="00415ABB"/>
    <w:rsid w:val="00420467"/>
    <w:rsid w:val="0042228E"/>
    <w:rsid w:val="00426068"/>
    <w:rsid w:val="004266E9"/>
    <w:rsid w:val="004311D8"/>
    <w:rsid w:val="004318A3"/>
    <w:rsid w:val="004376DA"/>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96503"/>
    <w:rsid w:val="004A1600"/>
    <w:rsid w:val="004A1CF2"/>
    <w:rsid w:val="004A6EAC"/>
    <w:rsid w:val="004B0AA6"/>
    <w:rsid w:val="004B2752"/>
    <w:rsid w:val="004B421E"/>
    <w:rsid w:val="004B6383"/>
    <w:rsid w:val="004C3465"/>
    <w:rsid w:val="004C4761"/>
    <w:rsid w:val="004C4BE5"/>
    <w:rsid w:val="004C7176"/>
    <w:rsid w:val="004C7C0D"/>
    <w:rsid w:val="004D0287"/>
    <w:rsid w:val="004D19F6"/>
    <w:rsid w:val="004D24BD"/>
    <w:rsid w:val="004D3726"/>
    <w:rsid w:val="004D4165"/>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4F7D"/>
    <w:rsid w:val="005267AA"/>
    <w:rsid w:val="0053053E"/>
    <w:rsid w:val="00532EF8"/>
    <w:rsid w:val="00533EA9"/>
    <w:rsid w:val="00534180"/>
    <w:rsid w:val="005351AE"/>
    <w:rsid w:val="00541FDE"/>
    <w:rsid w:val="0054389A"/>
    <w:rsid w:val="00544EAF"/>
    <w:rsid w:val="00551F8B"/>
    <w:rsid w:val="00553E83"/>
    <w:rsid w:val="00556B01"/>
    <w:rsid w:val="00556C4B"/>
    <w:rsid w:val="00557660"/>
    <w:rsid w:val="00563124"/>
    <w:rsid w:val="00563650"/>
    <w:rsid w:val="00565E53"/>
    <w:rsid w:val="00566F28"/>
    <w:rsid w:val="005672A2"/>
    <w:rsid w:val="005728E3"/>
    <w:rsid w:val="00573BA9"/>
    <w:rsid w:val="005746DB"/>
    <w:rsid w:val="00577CE3"/>
    <w:rsid w:val="00580228"/>
    <w:rsid w:val="005865E3"/>
    <w:rsid w:val="0058734B"/>
    <w:rsid w:val="00590250"/>
    <w:rsid w:val="005919A4"/>
    <w:rsid w:val="005954C5"/>
    <w:rsid w:val="005A04B9"/>
    <w:rsid w:val="005B0E07"/>
    <w:rsid w:val="005B1D96"/>
    <w:rsid w:val="005B2CA1"/>
    <w:rsid w:val="005B6C18"/>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5F7FC0"/>
    <w:rsid w:val="00600698"/>
    <w:rsid w:val="006016C3"/>
    <w:rsid w:val="006122FC"/>
    <w:rsid w:val="006135FC"/>
    <w:rsid w:val="00613694"/>
    <w:rsid w:val="006144C9"/>
    <w:rsid w:val="00617F3B"/>
    <w:rsid w:val="0062028E"/>
    <w:rsid w:val="00621953"/>
    <w:rsid w:val="006222CD"/>
    <w:rsid w:val="00622334"/>
    <w:rsid w:val="006247EA"/>
    <w:rsid w:val="00631FC6"/>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1495"/>
    <w:rsid w:val="00673D0C"/>
    <w:rsid w:val="00676411"/>
    <w:rsid w:val="00677E8D"/>
    <w:rsid w:val="00680909"/>
    <w:rsid w:val="00681D34"/>
    <w:rsid w:val="00683E32"/>
    <w:rsid w:val="00691251"/>
    <w:rsid w:val="006928AB"/>
    <w:rsid w:val="00692DAD"/>
    <w:rsid w:val="00694F5D"/>
    <w:rsid w:val="00697114"/>
    <w:rsid w:val="006A3018"/>
    <w:rsid w:val="006A4F2B"/>
    <w:rsid w:val="006A658E"/>
    <w:rsid w:val="006A73AC"/>
    <w:rsid w:val="006B106F"/>
    <w:rsid w:val="006B1538"/>
    <w:rsid w:val="006B2996"/>
    <w:rsid w:val="006B32F6"/>
    <w:rsid w:val="006B5637"/>
    <w:rsid w:val="006C05F9"/>
    <w:rsid w:val="006C0908"/>
    <w:rsid w:val="006C5F75"/>
    <w:rsid w:val="006D2DA4"/>
    <w:rsid w:val="006D54B7"/>
    <w:rsid w:val="006D6ECD"/>
    <w:rsid w:val="006E0BA6"/>
    <w:rsid w:val="006E2CFE"/>
    <w:rsid w:val="006E329D"/>
    <w:rsid w:val="006E42EF"/>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0ED"/>
    <w:rsid w:val="00752D61"/>
    <w:rsid w:val="00753A78"/>
    <w:rsid w:val="00756D85"/>
    <w:rsid w:val="007636CC"/>
    <w:rsid w:val="00763CC4"/>
    <w:rsid w:val="007723E2"/>
    <w:rsid w:val="007743D7"/>
    <w:rsid w:val="00774910"/>
    <w:rsid w:val="00776661"/>
    <w:rsid w:val="00776D67"/>
    <w:rsid w:val="0078153E"/>
    <w:rsid w:val="00781A3D"/>
    <w:rsid w:val="007857E3"/>
    <w:rsid w:val="00792263"/>
    <w:rsid w:val="00794B9E"/>
    <w:rsid w:val="00794D6F"/>
    <w:rsid w:val="00796A83"/>
    <w:rsid w:val="007976C5"/>
    <w:rsid w:val="007A3D3B"/>
    <w:rsid w:val="007A4C04"/>
    <w:rsid w:val="007A628D"/>
    <w:rsid w:val="007A65D0"/>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E6B41"/>
    <w:rsid w:val="007F2A9E"/>
    <w:rsid w:val="007F40C1"/>
    <w:rsid w:val="007F4B1F"/>
    <w:rsid w:val="007F7C79"/>
    <w:rsid w:val="008021E8"/>
    <w:rsid w:val="008073BC"/>
    <w:rsid w:val="00815D01"/>
    <w:rsid w:val="008203D9"/>
    <w:rsid w:val="0082046B"/>
    <w:rsid w:val="008222AE"/>
    <w:rsid w:val="008225A2"/>
    <w:rsid w:val="00825F85"/>
    <w:rsid w:val="00827ADC"/>
    <w:rsid w:val="0083221B"/>
    <w:rsid w:val="00837E57"/>
    <w:rsid w:val="00841B67"/>
    <w:rsid w:val="00841D30"/>
    <w:rsid w:val="00844D39"/>
    <w:rsid w:val="008453AF"/>
    <w:rsid w:val="008518AD"/>
    <w:rsid w:val="0085224B"/>
    <w:rsid w:val="0085535A"/>
    <w:rsid w:val="00856573"/>
    <w:rsid w:val="0085693B"/>
    <w:rsid w:val="008620D9"/>
    <w:rsid w:val="00865897"/>
    <w:rsid w:val="008658CD"/>
    <w:rsid w:val="00865985"/>
    <w:rsid w:val="008725B1"/>
    <w:rsid w:val="008742BC"/>
    <w:rsid w:val="008812B0"/>
    <w:rsid w:val="0088140E"/>
    <w:rsid w:val="00882793"/>
    <w:rsid w:val="00883D95"/>
    <w:rsid w:val="0088417E"/>
    <w:rsid w:val="008845BC"/>
    <w:rsid w:val="00884AB4"/>
    <w:rsid w:val="0088580F"/>
    <w:rsid w:val="0088582F"/>
    <w:rsid w:val="00893176"/>
    <w:rsid w:val="00893DF9"/>
    <w:rsid w:val="008A24E7"/>
    <w:rsid w:val="008A34B5"/>
    <w:rsid w:val="008A3A78"/>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0E5F"/>
    <w:rsid w:val="008D2310"/>
    <w:rsid w:val="008D2F86"/>
    <w:rsid w:val="008D3183"/>
    <w:rsid w:val="008D380C"/>
    <w:rsid w:val="008D4215"/>
    <w:rsid w:val="008D509A"/>
    <w:rsid w:val="008E122C"/>
    <w:rsid w:val="008E1905"/>
    <w:rsid w:val="008E559E"/>
    <w:rsid w:val="008E7F0A"/>
    <w:rsid w:val="008F3DE9"/>
    <w:rsid w:val="008F5D8C"/>
    <w:rsid w:val="00900466"/>
    <w:rsid w:val="00900A78"/>
    <w:rsid w:val="00900ED2"/>
    <w:rsid w:val="0090101A"/>
    <w:rsid w:val="00901562"/>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77633"/>
    <w:rsid w:val="00980E80"/>
    <w:rsid w:val="00982C71"/>
    <w:rsid w:val="009855F7"/>
    <w:rsid w:val="00986586"/>
    <w:rsid w:val="00993A72"/>
    <w:rsid w:val="00996A0B"/>
    <w:rsid w:val="0099788D"/>
    <w:rsid w:val="009A204E"/>
    <w:rsid w:val="009A2AF5"/>
    <w:rsid w:val="009A6A80"/>
    <w:rsid w:val="009A6E55"/>
    <w:rsid w:val="009B0C16"/>
    <w:rsid w:val="009B1369"/>
    <w:rsid w:val="009B4DDC"/>
    <w:rsid w:val="009C2106"/>
    <w:rsid w:val="009C429D"/>
    <w:rsid w:val="009C496B"/>
    <w:rsid w:val="009C64F6"/>
    <w:rsid w:val="009C787B"/>
    <w:rsid w:val="009C787F"/>
    <w:rsid w:val="009D15ED"/>
    <w:rsid w:val="009D1FC3"/>
    <w:rsid w:val="009D5085"/>
    <w:rsid w:val="009D57EE"/>
    <w:rsid w:val="009E0F19"/>
    <w:rsid w:val="009E1553"/>
    <w:rsid w:val="009E6008"/>
    <w:rsid w:val="009E625A"/>
    <w:rsid w:val="009E7B39"/>
    <w:rsid w:val="009E7D49"/>
    <w:rsid w:val="009F2011"/>
    <w:rsid w:val="009F5B5C"/>
    <w:rsid w:val="009F5ECF"/>
    <w:rsid w:val="009F6216"/>
    <w:rsid w:val="009F689C"/>
    <w:rsid w:val="009F6AD6"/>
    <w:rsid w:val="009F798E"/>
    <w:rsid w:val="00A00BA4"/>
    <w:rsid w:val="00A01FA9"/>
    <w:rsid w:val="00A05173"/>
    <w:rsid w:val="00A0669B"/>
    <w:rsid w:val="00A11554"/>
    <w:rsid w:val="00A12E13"/>
    <w:rsid w:val="00A1455C"/>
    <w:rsid w:val="00A14DC7"/>
    <w:rsid w:val="00A16A2D"/>
    <w:rsid w:val="00A22664"/>
    <w:rsid w:val="00A25C41"/>
    <w:rsid w:val="00A2676D"/>
    <w:rsid w:val="00A27700"/>
    <w:rsid w:val="00A32516"/>
    <w:rsid w:val="00A325E8"/>
    <w:rsid w:val="00A35B16"/>
    <w:rsid w:val="00A4122D"/>
    <w:rsid w:val="00A4256B"/>
    <w:rsid w:val="00A428A4"/>
    <w:rsid w:val="00A4341F"/>
    <w:rsid w:val="00A434DD"/>
    <w:rsid w:val="00A43D9B"/>
    <w:rsid w:val="00A515BD"/>
    <w:rsid w:val="00A52451"/>
    <w:rsid w:val="00A53DEE"/>
    <w:rsid w:val="00A545FB"/>
    <w:rsid w:val="00A55BA7"/>
    <w:rsid w:val="00A64FD3"/>
    <w:rsid w:val="00A71CD9"/>
    <w:rsid w:val="00A72BC8"/>
    <w:rsid w:val="00A72C71"/>
    <w:rsid w:val="00A76D1D"/>
    <w:rsid w:val="00A77D5E"/>
    <w:rsid w:val="00A77F43"/>
    <w:rsid w:val="00A818F1"/>
    <w:rsid w:val="00A81AC7"/>
    <w:rsid w:val="00A83917"/>
    <w:rsid w:val="00A85C1C"/>
    <w:rsid w:val="00A86004"/>
    <w:rsid w:val="00A9057C"/>
    <w:rsid w:val="00A90AF7"/>
    <w:rsid w:val="00A91AC9"/>
    <w:rsid w:val="00A96600"/>
    <w:rsid w:val="00A97ED0"/>
    <w:rsid w:val="00AA1F21"/>
    <w:rsid w:val="00AA56AC"/>
    <w:rsid w:val="00AB08B7"/>
    <w:rsid w:val="00AB0FF5"/>
    <w:rsid w:val="00AB181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E6432"/>
    <w:rsid w:val="00AF5E01"/>
    <w:rsid w:val="00AF798D"/>
    <w:rsid w:val="00B02934"/>
    <w:rsid w:val="00B0315E"/>
    <w:rsid w:val="00B0450E"/>
    <w:rsid w:val="00B05DC6"/>
    <w:rsid w:val="00B105C9"/>
    <w:rsid w:val="00B14C57"/>
    <w:rsid w:val="00B1515B"/>
    <w:rsid w:val="00B25DB4"/>
    <w:rsid w:val="00B27A24"/>
    <w:rsid w:val="00B32FAE"/>
    <w:rsid w:val="00B343E4"/>
    <w:rsid w:val="00B36219"/>
    <w:rsid w:val="00B43B14"/>
    <w:rsid w:val="00B467FD"/>
    <w:rsid w:val="00B5123C"/>
    <w:rsid w:val="00B53666"/>
    <w:rsid w:val="00B563C4"/>
    <w:rsid w:val="00B57303"/>
    <w:rsid w:val="00B57914"/>
    <w:rsid w:val="00B60A52"/>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B6303"/>
    <w:rsid w:val="00BC0082"/>
    <w:rsid w:val="00BC2C15"/>
    <w:rsid w:val="00BC2FDA"/>
    <w:rsid w:val="00BC41E7"/>
    <w:rsid w:val="00BC7208"/>
    <w:rsid w:val="00BC7C4D"/>
    <w:rsid w:val="00BD0CD4"/>
    <w:rsid w:val="00BD1E26"/>
    <w:rsid w:val="00BD1F91"/>
    <w:rsid w:val="00BD7B0A"/>
    <w:rsid w:val="00BE1F97"/>
    <w:rsid w:val="00BE21E4"/>
    <w:rsid w:val="00BF669E"/>
    <w:rsid w:val="00C00B57"/>
    <w:rsid w:val="00C0163A"/>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25D0"/>
    <w:rsid w:val="00C33BAF"/>
    <w:rsid w:val="00C3427C"/>
    <w:rsid w:val="00C34A7F"/>
    <w:rsid w:val="00C421A2"/>
    <w:rsid w:val="00C44506"/>
    <w:rsid w:val="00C50CAA"/>
    <w:rsid w:val="00C528FF"/>
    <w:rsid w:val="00C52A90"/>
    <w:rsid w:val="00C57A89"/>
    <w:rsid w:val="00C57C87"/>
    <w:rsid w:val="00C60E72"/>
    <w:rsid w:val="00C61701"/>
    <w:rsid w:val="00C64441"/>
    <w:rsid w:val="00C66721"/>
    <w:rsid w:val="00C668E9"/>
    <w:rsid w:val="00C671C4"/>
    <w:rsid w:val="00C725D4"/>
    <w:rsid w:val="00C75569"/>
    <w:rsid w:val="00C8030E"/>
    <w:rsid w:val="00C82B77"/>
    <w:rsid w:val="00C83495"/>
    <w:rsid w:val="00C83E38"/>
    <w:rsid w:val="00C86D92"/>
    <w:rsid w:val="00C87813"/>
    <w:rsid w:val="00C907F2"/>
    <w:rsid w:val="00C92F43"/>
    <w:rsid w:val="00C943FD"/>
    <w:rsid w:val="00C96847"/>
    <w:rsid w:val="00CA09E2"/>
    <w:rsid w:val="00CA0F53"/>
    <w:rsid w:val="00CA35EF"/>
    <w:rsid w:val="00CA7AB0"/>
    <w:rsid w:val="00CB0F1E"/>
    <w:rsid w:val="00CB1CB8"/>
    <w:rsid w:val="00CB530A"/>
    <w:rsid w:val="00CB7743"/>
    <w:rsid w:val="00CB7AAE"/>
    <w:rsid w:val="00CC4DE8"/>
    <w:rsid w:val="00CC7980"/>
    <w:rsid w:val="00CD22C6"/>
    <w:rsid w:val="00CD6F9C"/>
    <w:rsid w:val="00CE1735"/>
    <w:rsid w:val="00CE235E"/>
    <w:rsid w:val="00CE2714"/>
    <w:rsid w:val="00CE2C01"/>
    <w:rsid w:val="00CE4286"/>
    <w:rsid w:val="00CE468E"/>
    <w:rsid w:val="00CE544F"/>
    <w:rsid w:val="00CE5C70"/>
    <w:rsid w:val="00CE793C"/>
    <w:rsid w:val="00CF028C"/>
    <w:rsid w:val="00CF1D49"/>
    <w:rsid w:val="00CF4DB7"/>
    <w:rsid w:val="00CF56C3"/>
    <w:rsid w:val="00CF79C2"/>
    <w:rsid w:val="00D00482"/>
    <w:rsid w:val="00D044FD"/>
    <w:rsid w:val="00D11AA6"/>
    <w:rsid w:val="00D11EFC"/>
    <w:rsid w:val="00D13210"/>
    <w:rsid w:val="00D133EA"/>
    <w:rsid w:val="00D13E30"/>
    <w:rsid w:val="00D1497D"/>
    <w:rsid w:val="00D1618A"/>
    <w:rsid w:val="00D22042"/>
    <w:rsid w:val="00D2237C"/>
    <w:rsid w:val="00D24FE2"/>
    <w:rsid w:val="00D3084A"/>
    <w:rsid w:val="00D324D3"/>
    <w:rsid w:val="00D32FF5"/>
    <w:rsid w:val="00D33150"/>
    <w:rsid w:val="00D44E5B"/>
    <w:rsid w:val="00D5293A"/>
    <w:rsid w:val="00D5296D"/>
    <w:rsid w:val="00D571F0"/>
    <w:rsid w:val="00D57902"/>
    <w:rsid w:val="00D57A81"/>
    <w:rsid w:val="00D6025A"/>
    <w:rsid w:val="00D62E5C"/>
    <w:rsid w:val="00D653C1"/>
    <w:rsid w:val="00D657AF"/>
    <w:rsid w:val="00D702E9"/>
    <w:rsid w:val="00D70FF7"/>
    <w:rsid w:val="00D716C9"/>
    <w:rsid w:val="00D74BBC"/>
    <w:rsid w:val="00D7792E"/>
    <w:rsid w:val="00D8131E"/>
    <w:rsid w:val="00D82845"/>
    <w:rsid w:val="00D90141"/>
    <w:rsid w:val="00D90C13"/>
    <w:rsid w:val="00D944CB"/>
    <w:rsid w:val="00D94A85"/>
    <w:rsid w:val="00D952C6"/>
    <w:rsid w:val="00DA10EC"/>
    <w:rsid w:val="00DA300C"/>
    <w:rsid w:val="00DA3B32"/>
    <w:rsid w:val="00DA59D3"/>
    <w:rsid w:val="00DA76EA"/>
    <w:rsid w:val="00DB0FD0"/>
    <w:rsid w:val="00DB27A9"/>
    <w:rsid w:val="00DB2FE6"/>
    <w:rsid w:val="00DB41DE"/>
    <w:rsid w:val="00DB4A5A"/>
    <w:rsid w:val="00DC0586"/>
    <w:rsid w:val="00DC4C7F"/>
    <w:rsid w:val="00DC567F"/>
    <w:rsid w:val="00DD245B"/>
    <w:rsid w:val="00DD52A1"/>
    <w:rsid w:val="00DD6C37"/>
    <w:rsid w:val="00DE4B72"/>
    <w:rsid w:val="00DE649D"/>
    <w:rsid w:val="00DE7E2F"/>
    <w:rsid w:val="00DF03FD"/>
    <w:rsid w:val="00DF3CAA"/>
    <w:rsid w:val="00DF5718"/>
    <w:rsid w:val="00DF628F"/>
    <w:rsid w:val="00DF781B"/>
    <w:rsid w:val="00E0200E"/>
    <w:rsid w:val="00E1051D"/>
    <w:rsid w:val="00E117AF"/>
    <w:rsid w:val="00E11E38"/>
    <w:rsid w:val="00E1253C"/>
    <w:rsid w:val="00E16CEC"/>
    <w:rsid w:val="00E25589"/>
    <w:rsid w:val="00E2702D"/>
    <w:rsid w:val="00E27039"/>
    <w:rsid w:val="00E32E45"/>
    <w:rsid w:val="00E3410A"/>
    <w:rsid w:val="00E35108"/>
    <w:rsid w:val="00E36D0B"/>
    <w:rsid w:val="00E467CA"/>
    <w:rsid w:val="00E46E9B"/>
    <w:rsid w:val="00E527B7"/>
    <w:rsid w:val="00E52D8D"/>
    <w:rsid w:val="00E53DE4"/>
    <w:rsid w:val="00E5470A"/>
    <w:rsid w:val="00E5530A"/>
    <w:rsid w:val="00E5603A"/>
    <w:rsid w:val="00E56BB3"/>
    <w:rsid w:val="00E6084B"/>
    <w:rsid w:val="00E64269"/>
    <w:rsid w:val="00E65E75"/>
    <w:rsid w:val="00E66D3D"/>
    <w:rsid w:val="00E670D3"/>
    <w:rsid w:val="00E74783"/>
    <w:rsid w:val="00E75B27"/>
    <w:rsid w:val="00E76E6C"/>
    <w:rsid w:val="00E7768E"/>
    <w:rsid w:val="00E80075"/>
    <w:rsid w:val="00E81329"/>
    <w:rsid w:val="00E83C68"/>
    <w:rsid w:val="00E92942"/>
    <w:rsid w:val="00E92A46"/>
    <w:rsid w:val="00E937CA"/>
    <w:rsid w:val="00EA01BD"/>
    <w:rsid w:val="00EA6F0E"/>
    <w:rsid w:val="00EA75D2"/>
    <w:rsid w:val="00EB0A6C"/>
    <w:rsid w:val="00EB0D1B"/>
    <w:rsid w:val="00EB1AF9"/>
    <w:rsid w:val="00EB4850"/>
    <w:rsid w:val="00EB71F5"/>
    <w:rsid w:val="00EB7239"/>
    <w:rsid w:val="00EC1578"/>
    <w:rsid w:val="00EC195E"/>
    <w:rsid w:val="00EC5BD8"/>
    <w:rsid w:val="00ED4D8B"/>
    <w:rsid w:val="00EE1EB6"/>
    <w:rsid w:val="00EE34DD"/>
    <w:rsid w:val="00EE4D27"/>
    <w:rsid w:val="00EE5F47"/>
    <w:rsid w:val="00EE6155"/>
    <w:rsid w:val="00EE686F"/>
    <w:rsid w:val="00EF1E10"/>
    <w:rsid w:val="00EF2BCA"/>
    <w:rsid w:val="00EF7C0D"/>
    <w:rsid w:val="00F008E5"/>
    <w:rsid w:val="00F034AC"/>
    <w:rsid w:val="00F065A0"/>
    <w:rsid w:val="00F068D7"/>
    <w:rsid w:val="00F06B84"/>
    <w:rsid w:val="00F06DC3"/>
    <w:rsid w:val="00F101D4"/>
    <w:rsid w:val="00F10B4C"/>
    <w:rsid w:val="00F11665"/>
    <w:rsid w:val="00F16127"/>
    <w:rsid w:val="00F165FC"/>
    <w:rsid w:val="00F16A5A"/>
    <w:rsid w:val="00F17AC1"/>
    <w:rsid w:val="00F20A32"/>
    <w:rsid w:val="00F23559"/>
    <w:rsid w:val="00F25128"/>
    <w:rsid w:val="00F32949"/>
    <w:rsid w:val="00F34250"/>
    <w:rsid w:val="00F35639"/>
    <w:rsid w:val="00F36D0C"/>
    <w:rsid w:val="00F42B24"/>
    <w:rsid w:val="00F43CDF"/>
    <w:rsid w:val="00F4666D"/>
    <w:rsid w:val="00F51451"/>
    <w:rsid w:val="00F539EE"/>
    <w:rsid w:val="00F53D95"/>
    <w:rsid w:val="00F56B1D"/>
    <w:rsid w:val="00F60141"/>
    <w:rsid w:val="00F6187E"/>
    <w:rsid w:val="00F61FBA"/>
    <w:rsid w:val="00F6298B"/>
    <w:rsid w:val="00F63FDB"/>
    <w:rsid w:val="00F661A1"/>
    <w:rsid w:val="00F6679F"/>
    <w:rsid w:val="00F67554"/>
    <w:rsid w:val="00F729AA"/>
    <w:rsid w:val="00F7315E"/>
    <w:rsid w:val="00F74AE5"/>
    <w:rsid w:val="00F75300"/>
    <w:rsid w:val="00F756D7"/>
    <w:rsid w:val="00F80582"/>
    <w:rsid w:val="00F80CF7"/>
    <w:rsid w:val="00F80CFB"/>
    <w:rsid w:val="00F80D63"/>
    <w:rsid w:val="00F81EFD"/>
    <w:rsid w:val="00F860BB"/>
    <w:rsid w:val="00F86C9E"/>
    <w:rsid w:val="00F940C1"/>
    <w:rsid w:val="00FA1A55"/>
    <w:rsid w:val="00FA4076"/>
    <w:rsid w:val="00FA6F7B"/>
    <w:rsid w:val="00FB03C2"/>
    <w:rsid w:val="00FB04C5"/>
    <w:rsid w:val="00FB20F9"/>
    <w:rsid w:val="00FB2130"/>
    <w:rsid w:val="00FB3747"/>
    <w:rsid w:val="00FB7BEF"/>
    <w:rsid w:val="00FC0AD7"/>
    <w:rsid w:val="00FC43F2"/>
    <w:rsid w:val="00FC5B33"/>
    <w:rsid w:val="00FD6A12"/>
    <w:rsid w:val="00FE0899"/>
    <w:rsid w:val="00FE24BD"/>
    <w:rsid w:val="00FE6D96"/>
    <w:rsid w:val="00FF16FF"/>
    <w:rsid w:val="00FF31B8"/>
    <w:rsid w:val="00FF7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DF58AF"/>
  <w15:docId w15:val="{C718C857-7AE0-4FA4-BAE3-BF19F191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0246440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REGU-212-13540191</_dlc_DocId>
    <_dlc_DocIdUrl xmlns="9be56660-2c31-41ef-bc00-23e72f632f2a">
      <Url>https://cyfoethnaturiolcymru.sharepoint.com/teams/Regulatory/Permitting/_layouts/15/DocIdRedir.aspx?ID=REGU-212-13540191</Url>
      <Description>REGU-212-13540191</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CSOs and EO at Tan y Cae Pumping Station</Site_x0020_Name>
    <Internal_x002f_External xmlns="859f7ad6-93f6-4205-b62b-a17f28acbbac">Outgoing document</Internal_x002f_External>
    <Post_x0020_code xmlns="859f7ad6-93f6-4205-b62b-a17f28acbbac">SY23 1JF</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2025-07-22T23:00:00+00:00</Document_x0020_Date>
    <Facility_x0020_Address xmlns="859f7ad6-93f6-4205-b62b-a17f28acbbac">Tan y Cae Car Park, Bridge Street, Aberystwyth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8C5B3B85-9E4C-4FB5-B401-66C0D1730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dcmitype/"/>
    <ds:schemaRef ds:uri="http://www.w3.org/XML/1998/namespace"/>
    <ds:schemaRef ds:uri="http://schemas.microsoft.com/office/2006/documentManagement/types"/>
    <ds:schemaRef ds:uri="859f7ad6-93f6-4205-b62b-a17f28acbbac"/>
    <ds:schemaRef ds:uri="9be56660-2c31-41ef-bc00-23e72f632f2a"/>
    <ds:schemaRef ds:uri="http://purl.org/dc/terms/"/>
    <ds:schemaRef ds:uri="6e121689-de5b-41b9-a751-bfeda7fa2b07"/>
    <ds:schemaRef ds:uri="http://schemas.microsoft.com/office/infopath/2007/PartnerControls"/>
    <ds:schemaRef ds:uri="http://schemas.openxmlformats.org/package/2006/metadata/core-properties"/>
    <ds:schemaRef ds:uri="84145aa9-ae2a-4b81-96bf-da2258b9f1c9"/>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6381</Words>
  <Characters>34696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(23/07/2025)</dc:title>
  <dc:subject/>
  <dc:creator>Helen Fraser</dc:creator>
  <cp:lastModifiedBy>Fraser, Helen</cp:lastModifiedBy>
  <cp:revision>135</cp:revision>
  <dcterms:created xsi:type="dcterms:W3CDTF">2025-06-26T13:00:00Z</dcterms:created>
  <dcterms:modified xsi:type="dcterms:W3CDTF">2025-07-23T17:46:00Z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d0288169-fed3-482f-a3e7-bb9fd9a06be1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