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F3E15F0" w:rsidR="00DC6D2D" w:rsidRPr="007B7529" w:rsidRDefault="005A6846" w:rsidP="00DB5664">
                <w:pPr>
                  <w:pStyle w:val="Questiontext"/>
                </w:pPr>
                <w:r w:rsidRPr="005A6846">
                  <w:t>BP0118501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5A8A56A" w:rsidR="00DC6D2D" w:rsidRPr="00F77607" w:rsidRDefault="005A6846" w:rsidP="00DB5664">
                <w:pPr>
                  <w:pStyle w:val="Paragraph"/>
                  <w:spacing w:before="120" w:after="60"/>
                  <w:rPr>
                    <w:rStyle w:val="Responseboxtext"/>
                  </w:rPr>
                </w:pPr>
                <w:r>
                  <w:rPr>
                    <w:rFonts w:cs="Arial"/>
                    <w:sz w:val="20"/>
                    <w:szCs w:val="20"/>
                  </w:rPr>
                  <w:t xml:space="preserve">Preseli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1DF2408" w:rsidR="00DC6D2D" w:rsidRPr="00F77607" w:rsidRDefault="005A6846" w:rsidP="009C1D41">
                <w:pPr>
                  <w:pStyle w:val="Paragraph"/>
                  <w:spacing w:before="120" w:after="60"/>
                  <w:rPr>
                    <w:rStyle w:val="Responseboxtext"/>
                    <w:rFonts w:eastAsia="Calibri"/>
                  </w:rPr>
                </w:pPr>
                <w:r>
                  <w:rPr>
                    <w:rFonts w:cs="Arial"/>
                    <w:sz w:val="20"/>
                    <w:szCs w:val="20"/>
                  </w:rPr>
                  <w:t>Preseli</w:t>
                </w:r>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313E9C6" w:rsidR="00DC6D2D" w:rsidRPr="00F77607" w:rsidRDefault="005A6846" w:rsidP="005A6846">
                <w:pPr>
                  <w:pStyle w:val="Paragraph"/>
                  <w:spacing w:before="120" w:after="60"/>
                  <w:rPr>
                    <w:rStyle w:val="Responseboxtext"/>
                    <w:rFonts w:eastAsia="Calibri"/>
                  </w:rPr>
                </w:pPr>
                <w:r w:rsidRPr="005A6846">
                  <w:rPr>
                    <w:rFonts w:eastAsiaTheme="minorHAnsi" w:cs="Arial"/>
                    <w:color w:val="auto"/>
                    <w:sz w:val="20"/>
                    <w:szCs w:val="20"/>
                  </w:rPr>
                  <w:t>Rosebush</w:t>
                </w:r>
                <w:r>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eastAsiaTheme="minorHAnsi"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DFA36C4" w:rsidR="00DC6D2D" w:rsidRPr="00F77607" w:rsidRDefault="005A6846" w:rsidP="005A6846">
                <w:pPr>
                  <w:pStyle w:val="Paragraph"/>
                  <w:spacing w:before="120" w:after="60"/>
                  <w:rPr>
                    <w:rStyle w:val="Responseboxtext"/>
                    <w:rFonts w:eastAsia="Calibri"/>
                  </w:rPr>
                </w:pPr>
                <w:proofErr w:type="spellStart"/>
                <w:r w:rsidRPr="005A6846">
                  <w:rPr>
                    <w:rFonts w:eastAsiaTheme="minorHAnsi" w:cs="Arial"/>
                    <w:color w:val="auto"/>
                    <w:sz w:val="20"/>
                    <w:szCs w:val="20"/>
                  </w:rPr>
                  <w:t>Maenclochog</w:t>
                </w:r>
                <w:proofErr w:type="spellEnd"/>
                <w:r w:rsidRPr="005A6846">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eastAsiaTheme="minorHAnsi"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6096E010" w:rsidR="00DC6D2D" w:rsidRPr="00F77607" w:rsidRDefault="005A6846" w:rsidP="005A6846">
                <w:pPr>
                  <w:pStyle w:val="Paragraph"/>
                  <w:spacing w:before="120" w:after="60"/>
                  <w:rPr>
                    <w:rStyle w:val="Responseboxtext"/>
                    <w:rFonts w:eastAsia="Calibri"/>
                  </w:rPr>
                </w:pPr>
                <w:r w:rsidRPr="005A6846">
                  <w:rPr>
                    <w:rFonts w:eastAsiaTheme="minorHAnsi" w:cs="Arial"/>
                    <w:color w:val="auto"/>
                    <w:sz w:val="20"/>
                    <w:szCs w:val="20"/>
                  </w:rPr>
                  <w:t>Pembrokeshire,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color w:val="auto"/>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DEEE837" w:rsidR="00DC6D2D" w:rsidRPr="00F77607" w:rsidRDefault="005A6846" w:rsidP="005A6846">
                <w:pPr>
                  <w:pStyle w:val="Paragraph"/>
                  <w:spacing w:before="120" w:after="60"/>
                  <w:rPr>
                    <w:rStyle w:val="Responseboxtext"/>
                    <w:rFonts w:eastAsia="Calibri"/>
                  </w:rPr>
                </w:pPr>
                <w:r w:rsidRPr="005A6846">
                  <w:rPr>
                    <w:rFonts w:eastAsiaTheme="minorHAnsi" w:cs="Arial"/>
                    <w:color w:val="auto"/>
                    <w:sz w:val="20"/>
                    <w:szCs w:val="20"/>
                  </w:rPr>
                  <w:t>SA66 7RH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689A2A4" w:rsidR="00057390" w:rsidRDefault="00612681" w:rsidP="00612681">
                <w:pPr>
                  <w:pStyle w:val="SubQuestion"/>
                  <w:spacing w:before="240"/>
                  <w:rPr>
                    <w:rFonts w:ascii="MetaNormalLF-Roman" w:eastAsia="Calibri" w:hAnsi="MetaNormalLF-Roman" w:cs="MetaNormalLF-Roman"/>
                    <w:lang w:eastAsia="en-GB"/>
                  </w:rPr>
                </w:pPr>
                <w:r w:rsidRPr="00612681">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permit. It is a separate discharge through a </w:t>
                </w:r>
                <w:proofErr w:type="spellStart"/>
                <w:r w:rsidRPr="00612681">
                  <w:rPr>
                    <w:rFonts w:asciiTheme="minorHAnsi" w:eastAsiaTheme="minorHAnsi" w:hAnsiTheme="minorHAnsi" w:cstheme="minorBidi"/>
                    <w:b w:val="0"/>
                    <w:sz w:val="22"/>
                    <w:szCs w:val="22"/>
                  </w:rPr>
                  <w:t>seperate</w:t>
                </w:r>
                <w:proofErr w:type="spellEnd"/>
                <w:r w:rsidRPr="00612681">
                  <w:rPr>
                    <w:rFonts w:asciiTheme="minorHAnsi" w:eastAsiaTheme="minorHAnsi" w:hAnsiTheme="minorHAnsi" w:cstheme="minorBidi"/>
                    <w:b w:val="0"/>
                    <w:sz w:val="22"/>
                    <w:szCs w:val="22"/>
                  </w:rPr>
                  <w:t xml:space="preserve"> pipe, an updated BP0118501 Preseli WTW – Site </w:t>
                </w:r>
                <w:proofErr w:type="gramStart"/>
                <w:r w:rsidRPr="00612681">
                  <w:rPr>
                    <w:rFonts w:asciiTheme="minorHAnsi" w:eastAsiaTheme="minorHAnsi" w:hAnsiTheme="minorHAnsi" w:cstheme="minorBidi"/>
                    <w:b w:val="0"/>
                    <w:sz w:val="22"/>
                    <w:szCs w:val="22"/>
                  </w:rPr>
                  <w:t>Plan.pdf  has</w:t>
                </w:r>
                <w:proofErr w:type="gramEnd"/>
                <w:r w:rsidRPr="00612681">
                  <w:rPr>
                    <w:rFonts w:asciiTheme="minorHAnsi" w:eastAsiaTheme="minorHAnsi" w:hAnsiTheme="minorHAnsi" w:cstheme="minorBidi"/>
                    <w:b w:val="0"/>
                    <w:sz w:val="22"/>
                    <w:szCs w:val="22"/>
                  </w:rPr>
                  <w:t xml:space="preserve"> been produced. </w:t>
                </w:r>
                <w:r>
                  <w:rPr>
                    <w:rFonts w:asciiTheme="minorHAnsi" w:eastAsiaTheme="minorHAnsi" w:hAnsiTheme="minorHAnsi" w:cstheme="minorBidi"/>
                    <w:b w:val="0"/>
                    <w:sz w:val="22"/>
                    <w:szCs w:val="22"/>
                  </w:rPr>
                  <w:t xml:space="preserve">                                                                                                      </w:t>
                </w:r>
                <w:r w:rsidRPr="00612681">
                  <w:rPr>
                    <w:rFonts w:asciiTheme="minorHAnsi" w:eastAsiaTheme="minorHAnsi" w:hAnsiTheme="minorHAnsi" w:cstheme="minorBidi"/>
                    <w:b w:val="0"/>
                    <w:sz w:val="22"/>
                    <w:szCs w:val="22"/>
                  </w:rPr>
                  <w:t xml:space="preserve">An Operating Technique has </w:t>
                </w:r>
                <w:r>
                  <w:rPr>
                    <w:rFonts w:asciiTheme="minorHAnsi" w:eastAsiaTheme="minorHAnsi" w:hAnsiTheme="minorHAnsi" w:cstheme="minorBidi"/>
                    <w:b w:val="0"/>
                    <w:sz w:val="22"/>
                    <w:szCs w:val="22"/>
                  </w:rPr>
                  <w:t xml:space="preserve">also </w:t>
                </w:r>
                <w:r w:rsidRPr="00612681">
                  <w:rPr>
                    <w:rFonts w:asciiTheme="minorHAnsi" w:eastAsiaTheme="minorHAnsi" w:hAnsiTheme="minorHAnsi" w:cstheme="minorBidi"/>
                    <w:b w:val="0"/>
                    <w:sz w:val="22"/>
                    <w:szCs w:val="22"/>
                  </w:rPr>
                  <w:t xml:space="preserve">been developed for reporting and monitoring the RTW see Preseli WTW RTW Environmental Reporting and Monitoring Operating Technique.docx this can be listed in Schedule 1 Table S1.2 of the permit. </w:t>
                </w:r>
                <w:r>
                  <w:rPr>
                    <w:rFonts w:asciiTheme="minorHAnsi" w:eastAsiaTheme="minorHAnsi" w:hAnsiTheme="minorHAnsi" w:cstheme="minorBidi"/>
                    <w:b w:val="0"/>
                    <w:sz w:val="22"/>
                    <w:szCs w:val="22"/>
                  </w:rPr>
                  <w:t xml:space="preserve">                                                                                                                                                     </w:t>
                </w:r>
                <w:r w:rsidRPr="00612681">
                  <w:rPr>
                    <w:rFonts w:asciiTheme="minorHAnsi" w:eastAsiaTheme="minorHAnsi" w:hAnsiTheme="minorHAnsi" w:cstheme="minorBidi"/>
                    <w:b w:val="0"/>
                    <w:sz w:val="22"/>
                    <w:szCs w:val="22"/>
                  </w:rPr>
                  <w:t>I also enclose Nicola Williams NRW letter of authorisation for permitting matters July 2021.pdf giving me authorisation to sign on behalf of the business.</w:t>
                </w:r>
                <w:r>
                  <w:rPr>
                    <w:rFonts w:asciiTheme="minorHAnsi" w:eastAsiaTheme="minorHAnsi" w:hAnsiTheme="minorHAnsi" w:cstheme="minorBidi"/>
                    <w:b w:val="0"/>
                    <w:sz w:val="22"/>
                    <w:szCs w:val="22"/>
                  </w:rPr>
                  <w:t xml:space="preserve">                                                                                                  </w:t>
                </w:r>
                <w:proofErr w:type="gramStart"/>
                <w:r w:rsidRPr="00612681">
                  <w:rPr>
                    <w:rFonts w:asciiTheme="minorHAnsi" w:eastAsiaTheme="minorHAnsi" w:hAnsiTheme="minorHAnsi" w:cstheme="minorBidi"/>
                    <w:b w:val="0"/>
                    <w:sz w:val="22"/>
                    <w:szCs w:val="22"/>
                  </w:rPr>
                  <w:t>Significant</w:t>
                </w:r>
                <w:proofErr w:type="gramEnd"/>
                <w:r w:rsidRPr="00612681">
                  <w:rPr>
                    <w:rFonts w:asciiTheme="minorHAnsi" w:eastAsiaTheme="minorHAnsi" w:hAnsiTheme="minorHAnsi" w:cstheme="minorBidi"/>
                    <w:b w:val="0"/>
                    <w:sz w:val="22"/>
                    <w:szCs w:val="22"/>
                  </w:rPr>
                  <w:t xml:space="preserve"> discussion has occurred over the last 5 years between NRW and DCWW staff at all levels; including with Emma Jones in the NRW AMP 7 Water Discharge Permitting Team; </w:t>
                </w:r>
                <w:proofErr w:type="spellStart"/>
                <w:r w:rsidRPr="00612681">
                  <w:rPr>
                    <w:rFonts w:asciiTheme="minorHAnsi" w:eastAsiaTheme="minorHAnsi" w:hAnsiTheme="minorHAnsi" w:cstheme="minorBidi"/>
                    <w:b w:val="0"/>
                    <w:sz w:val="22"/>
                    <w:szCs w:val="22"/>
                  </w:rPr>
                  <w:t>Emmas</w:t>
                </w:r>
                <w:proofErr w:type="spellEnd"/>
                <w:r w:rsidRPr="00612681">
                  <w:rPr>
                    <w:rFonts w:asciiTheme="minorHAnsi" w:eastAsiaTheme="minorHAnsi" w:hAnsiTheme="minorHAnsi" w:cstheme="minorBidi"/>
                    <w:b w:val="0"/>
                    <w:sz w:val="22"/>
                    <w:szCs w:val="22"/>
                  </w:rPr>
                  <w:t xml:space="preserve"> team will process this application.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901E0FB" w:rsidR="00B50FD0" w:rsidRPr="00246D60" w:rsidRDefault="005A6846" w:rsidP="00B50FD0">
                <w:pPr>
                  <w:pStyle w:val="Questiontext"/>
                </w:pPr>
                <w:r w:rsidRPr="005A6846">
                  <w:rPr>
                    <w:rFonts w:cstheme="minorHAnsi"/>
                    <w:b/>
                    <w:bCs/>
                    <w:i/>
                    <w:iCs/>
                  </w:rPr>
                  <w:t>BP0118501 Preseli WTW – Site Plan.</w:t>
                </w:r>
                <w:r>
                  <w:rPr>
                    <w:rFonts w:cstheme="minorHAnsi"/>
                    <w:b/>
                    <w:bCs/>
                    <w:i/>
                    <w:iCs/>
                  </w:rPr>
                  <w:t>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6846"/>
    <w:rsid w:val="005A730A"/>
    <w:rsid w:val="005B00CB"/>
    <w:rsid w:val="005B0F50"/>
    <w:rsid w:val="005B6068"/>
    <w:rsid w:val="005C3D2C"/>
    <w:rsid w:val="005C57C3"/>
    <w:rsid w:val="005D0380"/>
    <w:rsid w:val="005D2DE8"/>
    <w:rsid w:val="005D673D"/>
    <w:rsid w:val="005E0893"/>
    <w:rsid w:val="00612681"/>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REGU-193-13531465</_dlc_DocId>
    <_dlc_DocIdUrl xmlns="9be56660-2c31-41ef-bc00-23e72f632f2a">
      <Url>https://cyfoethnaturiolcymru.sharepoint.com/teams/Regulatory/Permitting/_layouts/15/DocIdRedir.aspx?ID=REGU-193-13531465</Url>
      <Description>REGU-193-13531465</Description>
    </_dlc_DocIdUrl>
    <Site_x0020_Name xmlns="859f7ad6-93f6-4205-b62b-a17f28acbbac">Preseli Water Treatment Works</Site_x0020_Name>
    <Internal_x002f_External xmlns="859f7ad6-93f6-4205-b62b-a17f28acbbac">Incoming document</Internal_x002f_External>
    <Post_x0020_code xmlns="859f7ad6-93f6-4205-b62b-a17f28acbbac">SA66 7RH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Rosebush, Maenclochog,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D4EFB593-8961-4E0F-BC75-5D0ECF5CFAD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BC5B8563-4C9A-444C-B522-04E71DB9E287}"/>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7</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32</cp:revision>
  <cp:lastPrinted>2016-04-18T13:20:00Z</cp:lastPrinted>
  <dcterms:created xsi:type="dcterms:W3CDTF">2023-01-18T09:45:00Z</dcterms:created>
  <dcterms:modified xsi:type="dcterms:W3CDTF">2023-03-27T15:13:00Z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3bd0f2eb-14b5-4490-8444-e8e0fd994f07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1353146500</vt:r8>
  </property>
</Properties>
</file>