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293842B2" w:rsidR="00DC6D2D" w:rsidRPr="007B7529" w:rsidRDefault="00216B89" w:rsidP="00DB5664">
                <w:pPr>
                  <w:pStyle w:val="Questiontext"/>
                </w:pPr>
                <w:r w:rsidRPr="003028B6">
                  <w:t>CG0353601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433430DA" w:rsidR="00DC6D2D" w:rsidRPr="00F77607" w:rsidRDefault="00216B89" w:rsidP="00DB5664">
                <w:pPr>
                  <w:pStyle w:val="Paragraph"/>
                  <w:spacing w:before="120" w:after="60"/>
                  <w:rPr>
                    <w:rStyle w:val="Responseboxtext"/>
                  </w:rPr>
                </w:pPr>
                <w:proofErr w:type="spellStart"/>
                <w:r>
                  <w:rPr>
                    <w:rFonts w:cs="Arial"/>
                    <w:sz w:val="20"/>
                    <w:szCs w:val="20"/>
                  </w:rPr>
                  <w:t>Cilfor</w:t>
                </w:r>
                <w:proofErr w:type="spellEnd"/>
                <w:r w:rsidR="00E923EC" w:rsidRPr="00E923EC">
                  <w:rPr>
                    <w:rFonts w:cs="Arial"/>
                    <w:sz w:val="20"/>
                    <w:szCs w:val="20"/>
                  </w:rPr>
                  <w:t xml:space="preserve"> 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0A527370" w:rsidR="00DC6D2D" w:rsidRPr="00F77607" w:rsidRDefault="00216B89" w:rsidP="00DB5664">
                <w:pPr>
                  <w:pStyle w:val="Paragraph"/>
                  <w:spacing w:before="120" w:after="60"/>
                  <w:rPr>
                    <w:rStyle w:val="Responseboxtext"/>
                    <w:rFonts w:eastAsia="Calibri"/>
                  </w:rPr>
                </w:pPr>
                <w:proofErr w:type="spellStart"/>
                <w:r>
                  <w:rPr>
                    <w:rFonts w:cs="Arial"/>
                    <w:sz w:val="20"/>
                    <w:szCs w:val="20"/>
                  </w:rPr>
                  <w:t>Cilfor</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6AC012C" w:rsidR="00DC6D2D" w:rsidRPr="00F77607" w:rsidRDefault="00216B89" w:rsidP="00DB5664">
                <w:pPr>
                  <w:pStyle w:val="Paragraph"/>
                  <w:spacing w:before="120" w:after="60"/>
                  <w:rPr>
                    <w:rStyle w:val="Responseboxtext"/>
                    <w:rFonts w:eastAsia="Calibri"/>
                  </w:rPr>
                </w:pPr>
                <w:proofErr w:type="spellStart"/>
                <w:r>
                  <w:rPr>
                    <w:rFonts w:cs="Arial"/>
                    <w:sz w:val="20"/>
                    <w:szCs w:val="20"/>
                  </w:rPr>
                  <w:t>Talsarnau</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71125B7" w:rsidR="00DC6D2D" w:rsidRPr="00F77607" w:rsidRDefault="00216B89" w:rsidP="00DB5664">
                <w:pPr>
                  <w:pStyle w:val="Paragraph"/>
                  <w:spacing w:before="120" w:after="60"/>
                  <w:rPr>
                    <w:rStyle w:val="Responseboxtext"/>
                    <w:rFonts w:eastAsia="Calibri"/>
                  </w:rPr>
                </w:pPr>
                <w:r>
                  <w:rPr>
                    <w:rStyle w:val="Responseboxtext"/>
                  </w:rPr>
                  <w:t>Porthmadog</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A4638EF" w:rsidR="00DC6D2D" w:rsidRPr="00F77607" w:rsidRDefault="00C92F25" w:rsidP="00DB5664">
                <w:pPr>
                  <w:pStyle w:val="Paragraph"/>
                  <w:spacing w:before="120" w:after="60"/>
                  <w:rPr>
                    <w:rStyle w:val="Responseboxtext"/>
                    <w:rFonts w:eastAsia="Calibri"/>
                  </w:rPr>
                </w:pPr>
                <w:r>
                  <w:rPr>
                    <w:rStyle w:val="Responseboxtext"/>
                  </w:rPr>
                  <w:t>Gwynedd</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370653E4" w:rsidR="00DC6D2D" w:rsidRPr="00F77607" w:rsidRDefault="00216B89" w:rsidP="00DB5664">
                <w:pPr>
                  <w:pStyle w:val="Paragraph"/>
                  <w:spacing w:before="120" w:after="60"/>
                  <w:rPr>
                    <w:rStyle w:val="Responseboxtext"/>
                    <w:rFonts w:eastAsia="Calibri"/>
                  </w:rPr>
                </w:pPr>
                <w:r>
                  <w:rPr>
                    <w:rFonts w:cs="Arial"/>
                    <w:sz w:val="20"/>
                    <w:szCs w:val="20"/>
                  </w:rPr>
                  <w:t>LL47 6YL</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Style w:val="Heading2Char"/>
              <w:rFonts w:cs="Arial"/>
              <w:b/>
              <w:sz w:val="20"/>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9374FFA" w:rsidR="00057390" w:rsidRDefault="005057A8" w:rsidP="00C92F25">
                <w:pPr>
                  <w:pStyle w:val="SubQuestion"/>
                  <w:spacing w:before="240"/>
                  <w:rPr>
                    <w:rFonts w:ascii="MetaNormalLF-Roman" w:eastAsia="Calibri" w:hAnsi="MetaNormalLF-Roman" w:cs="MetaNormalLF-Roman"/>
                    <w:lang w:eastAsia="en-GB"/>
                  </w:rPr>
                </w:pPr>
                <w:r w:rsidRPr="005057A8">
                  <w:rPr>
                    <w:rStyle w:val="Heading2Char"/>
                    <w:rFonts w:cs="Arial"/>
                    <w:b/>
                    <w:sz w:val="20"/>
                  </w:rPr>
                  <w:t xml:space="preserve">Without prejudice to future discharges this variation application is being made to add a Run to Waste (RTW) discharge to the current CG0353601 permit. This discharge will occur via the existing outfall for “Trade Effluent Consisting of Analyser Waste" at SH 62050 37810. The RTW discharge will be dechlorinated before sampling and discharge.  The Sample point, </w:t>
                </w:r>
                <w:proofErr w:type="spellStart"/>
                <w:r w:rsidRPr="005057A8">
                  <w:rPr>
                    <w:rStyle w:val="Heading2Char"/>
                    <w:rFonts w:cs="Arial"/>
                    <w:b/>
                    <w:sz w:val="20"/>
                  </w:rPr>
                  <w:t>dechlorination</w:t>
                </w:r>
                <w:proofErr w:type="spellEnd"/>
                <w:r w:rsidRPr="005057A8">
                  <w:rPr>
                    <w:rStyle w:val="Heading2Char"/>
                    <w:rFonts w:cs="Arial"/>
                    <w:b/>
                    <w:sz w:val="20"/>
                  </w:rPr>
                  <w:t xml:space="preserve"> and MCERTS flow meter are all at SH 62151 37694I also enclose Nicola Williams NRW letter of authorisation for permitting matters July 2021.pdf giving me authorisation to sign on behalf of the </w:t>
                </w:r>
                <w:proofErr w:type="spellStart"/>
                <w:proofErr w:type="gramStart"/>
                <w:r w:rsidRPr="005057A8">
                  <w:rPr>
                    <w:rStyle w:val="Heading2Char"/>
                    <w:rFonts w:cs="Arial"/>
                    <w:b/>
                    <w:sz w:val="20"/>
                  </w:rPr>
                  <w:t>business.An</w:t>
                </w:r>
                <w:proofErr w:type="spellEnd"/>
                <w:proofErr w:type="gramEnd"/>
                <w:r w:rsidRPr="005057A8">
                  <w:rPr>
                    <w:rStyle w:val="Heading2Char"/>
                    <w:rFonts w:cs="Arial"/>
                    <w:b/>
                    <w:sz w:val="20"/>
                  </w:rPr>
                  <w:t xml:space="preserve"> updated CG0353601 </w:t>
                </w:r>
                <w:proofErr w:type="spellStart"/>
                <w:r w:rsidRPr="005057A8">
                  <w:rPr>
                    <w:rStyle w:val="Heading2Char"/>
                    <w:rFonts w:cs="Arial"/>
                    <w:b/>
                    <w:sz w:val="20"/>
                  </w:rPr>
                  <w:t>Cilfor</w:t>
                </w:r>
                <w:proofErr w:type="spellEnd"/>
                <w:r w:rsidRPr="005057A8">
                  <w:rPr>
                    <w:rStyle w:val="Heading2Char"/>
                    <w:rFonts w:cs="Arial"/>
                    <w:b/>
                    <w:sz w:val="20"/>
                  </w:rPr>
                  <w:t xml:space="preserve"> WTW – Site Plan.pdf  has been produced. An Operating Technique has been developed for reporting and monitoring the RTW see </w:t>
                </w:r>
                <w:proofErr w:type="spellStart"/>
                <w:r w:rsidRPr="005057A8">
                  <w:rPr>
                    <w:rStyle w:val="Heading2Char"/>
                    <w:rFonts w:cs="Arial"/>
                    <w:b/>
                    <w:sz w:val="20"/>
                  </w:rPr>
                  <w:t>Cilfor</w:t>
                </w:r>
                <w:proofErr w:type="spellEnd"/>
                <w:r w:rsidRPr="005057A8">
                  <w:rPr>
                    <w:rStyle w:val="Heading2Char"/>
                    <w:rFonts w:cs="Arial"/>
                    <w:b/>
                    <w:sz w:val="20"/>
                  </w:rPr>
                  <w:t xml:space="preserve"> WTW RTW Environmental Reporting and Monitoring Operating Technique.docx this can be listed in Schedule 1 Table S1.2 of the permit. Significant discussion has occurred over the last 5 years between NRW and DCWW staff at all levels; including with Emma Jones in the NRW AMP 7 Water Discharge Permitting Team; </w:t>
                </w:r>
                <w:proofErr w:type="spellStart"/>
                <w:r w:rsidRPr="005057A8">
                  <w:rPr>
                    <w:rStyle w:val="Heading2Char"/>
                    <w:rFonts w:cs="Arial"/>
                    <w:b/>
                    <w:sz w:val="20"/>
                  </w:rPr>
                  <w:t>Emmas</w:t>
                </w:r>
                <w:proofErr w:type="spellEnd"/>
                <w:r w:rsidRPr="005057A8">
                  <w:rPr>
                    <w:rStyle w:val="Heading2Char"/>
                    <w:rFonts w:cs="Arial"/>
                    <w:b/>
                    <w:sz w:val="20"/>
                  </w:rPr>
                  <w:t xml:space="preserve"> team will process this application. If there are then please do not hesitate to contact me.</w:t>
                </w:r>
              </w:p>
            </w:tc>
          </w:sdtContent>
        </w:sdt>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3E486C68" w:rsidR="00B50FD0" w:rsidRPr="00246D60" w:rsidRDefault="00E923E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307AC858" w:rsidR="00B50FD0" w:rsidRPr="00246D60" w:rsidRDefault="00E923EC"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1"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1"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A389774" w:rsidR="00B50FD0" w:rsidRPr="00246D60" w:rsidRDefault="005057A8" w:rsidP="00B50FD0">
                <w:pPr>
                  <w:pStyle w:val="Questiontext"/>
                </w:pPr>
                <w:r w:rsidRPr="005057A8">
                  <w:rPr>
                    <w:b/>
                    <w:bCs/>
                    <w:i/>
                    <w:iCs/>
                  </w:rPr>
                  <w:t xml:space="preserve">CG0353601 </w:t>
                </w:r>
                <w:proofErr w:type="spellStart"/>
                <w:r w:rsidRPr="005057A8">
                  <w:rPr>
                    <w:b/>
                    <w:bCs/>
                    <w:i/>
                    <w:iCs/>
                  </w:rPr>
                  <w:t>Cilfor</w:t>
                </w:r>
                <w:proofErr w:type="spellEnd"/>
                <w:r w:rsidRPr="005057A8">
                  <w:rPr>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16B89"/>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F267A"/>
    <w:rsid w:val="004F30FF"/>
    <w:rsid w:val="004F596B"/>
    <w:rsid w:val="005017DF"/>
    <w:rsid w:val="005057A8"/>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REGU-369-2748748</_dlc_DocId>
    <_dlc_DocIdUrl xmlns="9be56660-2c31-41ef-bc00-23e72f632f2a">
      <Url>https://cyfoethnaturiolcymru.sharepoint.com/teams/Regulatory/Permitting/_layouts/15/DocIdRedir.aspx?ID=REGU-369-2748748</Url>
      <Description>REGU-369-2748748</Description>
    </_dlc_DocIdUrl>
    <Site_x0020_Name xmlns="859f7ad6-93f6-4205-b62b-a17f28acbbac">Cilfor Water Treatment Works</Site_x0020_Name>
    <Internal_x002f_External xmlns="859f7ad6-93f6-4205-b62b-a17f28acbbac">Incoming document</Internal_x002f_External>
    <Post_x0020_code xmlns="859f7ad6-93f6-4205-b62b-a17f28acbbac">LL47 6YL</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2023-03-17T00:00:00+00:00</Document_x0020_Date>
    <Facility_x0020_Address xmlns="859f7ad6-93f6-4205-b62b-a17f28acbbac">Talsarnau, Porthmadog,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E393679C-D349-4896-A84A-4D9B4B573837}"/>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E74E8D7A-5DBC-41B2-BCDC-D2AC47864152}"/>
</file>

<file path=docProps/app.xml><?xml version="1.0" encoding="utf-8"?>
<Properties xmlns="http://schemas.openxmlformats.org/officeDocument/2006/extended-properties" xmlns:vt="http://schemas.openxmlformats.org/officeDocument/2006/docPropsVTypes">
  <Template>Normal.dotm</Template>
  <TotalTime>149</TotalTime>
  <Pages>7</Pages>
  <Words>2179</Words>
  <Characters>12424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16</cp:revision>
  <cp:lastPrinted>2016-04-18T13:20:00Z</cp:lastPrinted>
  <dcterms:created xsi:type="dcterms:W3CDTF">2023-01-18T09:45:00Z</dcterms:created>
  <dcterms:modified xsi:type="dcterms:W3CDTF">2023-03-17T14:07:00Z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6e28dd71-f7d5-46d4-8faf-84f506a625bd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274874800</vt:r8>
  </property>
</Properties>
</file>