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5 Supporting </w:t>
      </w:r>
      <w:proofErr w:type="gramStart"/>
      <w:r w:rsidRPr="00CD4704">
        <w:rPr>
          <w:rFonts w:eastAsia="Calibri" w:cs="Arial"/>
          <w:sz w:val="18"/>
          <w:szCs w:val="18"/>
          <w:lang w:eastAsia="en-GB"/>
        </w:rPr>
        <w:t>information</w:t>
      </w:r>
      <w:proofErr w:type="gramEnd"/>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AB50B04" w:rsidR="00DC6D2D" w:rsidRPr="007B7529" w:rsidRDefault="00294DDA" w:rsidP="00DB5664">
                <w:pPr>
                  <w:pStyle w:val="Questiontext"/>
                </w:pPr>
                <w:r>
                  <w:rPr>
                    <w:rStyle w:val="Responseboxtext"/>
                  </w:rPr>
                  <w:t>Discussions with NRW on WTW Run to Waste over the last few years.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Fonts w:cstheme="minorHAnsi"/>
              <w:b/>
              <w:bCs/>
              <w:i/>
              <w:iCs/>
            </w:rPr>
            <w:id w:val="1592425662"/>
            <w:placeholder>
              <w:docPart w:val="704241688B804E958A547420D8E001CE"/>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1DD630D9" w:rsidR="00DC6D2D" w:rsidRPr="007B7529" w:rsidRDefault="007E0651" w:rsidP="00DB5664">
                <w:pPr>
                  <w:pStyle w:val="Questiontext"/>
                </w:pPr>
                <w:r w:rsidRPr="007E0651">
                  <w:rPr>
                    <w:rFonts w:cstheme="minorHAnsi"/>
                    <w:b/>
                    <w:bCs/>
                    <w:i/>
                    <w:iCs/>
                  </w:rPr>
                  <w:t>CG0175301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 w:val="20"/>
              <w:szCs w:val="20"/>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240E57DC" w:rsidR="00DC6D2D" w:rsidRPr="00F77607" w:rsidRDefault="007E0651" w:rsidP="00DB5664">
                <w:pPr>
                  <w:pStyle w:val="Paragraph"/>
                  <w:spacing w:before="120" w:after="60"/>
                  <w:rPr>
                    <w:rStyle w:val="Responseboxtext"/>
                  </w:rPr>
                </w:pPr>
                <w:r>
                  <w:rPr>
                    <w:rFonts w:cs="Arial"/>
                    <w:sz w:val="20"/>
                    <w:szCs w:val="20"/>
                  </w:rPr>
                  <w:t xml:space="preserve">Llyn Conwy </w:t>
                </w:r>
                <w:r w:rsidR="00E923EC" w:rsidRPr="00E923EC">
                  <w:rPr>
                    <w:rFonts w:cs="Arial"/>
                    <w:sz w:val="20"/>
                    <w:szCs w:val="20"/>
                  </w:rPr>
                  <w:t>W</w:t>
                </w:r>
                <w:r w:rsidR="00E923EC">
                  <w:rPr>
                    <w:rFonts w:cs="Arial"/>
                    <w:sz w:val="20"/>
                    <w:szCs w:val="20"/>
                  </w:rPr>
                  <w:t>ater Treatment Works</w:t>
                </w:r>
                <w:r w:rsidR="00E923EC" w:rsidRPr="00E923EC">
                  <w:rPr>
                    <w:rFonts w:cs="Arial"/>
                    <w:sz w:val="20"/>
                    <w:szCs w:val="20"/>
                  </w:rPr>
                  <w:t>,</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cs="Arial"/>
              <w:sz w:val="20"/>
              <w:szCs w:val="20"/>
            </w:rPr>
            <w:id w:val="31698210"/>
            <w:placeholder>
              <w:docPart w:val="194482DC88CE46A1A42C22DE4CCA54E7"/>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49F8F786" w:rsidR="00DC6D2D" w:rsidRPr="00F77607" w:rsidRDefault="007E0651" w:rsidP="009C1D41">
                <w:pPr>
                  <w:pStyle w:val="Paragraph"/>
                  <w:spacing w:before="120" w:after="60"/>
                  <w:rPr>
                    <w:rStyle w:val="Responseboxtext"/>
                    <w:rFonts w:eastAsia="Calibri"/>
                  </w:rPr>
                </w:pPr>
                <w:r>
                  <w:rPr>
                    <w:rFonts w:cs="Arial"/>
                    <w:sz w:val="20"/>
                    <w:szCs w:val="20"/>
                  </w:rPr>
                  <w:t>Llyn Conwy</w:t>
                </w:r>
                <w:r w:rsidR="006F3674" w:rsidRPr="006F3674">
                  <w:rPr>
                    <w:rFonts w:cs="Arial"/>
                    <w:sz w:val="20"/>
                    <w:szCs w:val="20"/>
                  </w:rPr>
                  <w:t xml:space="preserve"> Water Treatment Works,</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cs="Arial"/>
              <w:color w:val="000000" w:themeColor="text1"/>
              <w:sz w:val="20"/>
              <w:szCs w:val="20"/>
              <w:lang w:eastAsia="en-GB"/>
            </w:rPr>
            <w:id w:val="1497307480"/>
            <w:placeholder>
              <w:docPart w:val="6A42975A96F74B4196E3DC83EC89DF1A"/>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6344E45F" w:rsidR="00DC6D2D" w:rsidRPr="00F77607" w:rsidRDefault="007E0651" w:rsidP="007E0651">
                <w:pPr>
                  <w:pStyle w:val="Paragraph"/>
                  <w:spacing w:before="120" w:after="60"/>
                  <w:rPr>
                    <w:rStyle w:val="Responseboxtext"/>
                    <w:rFonts w:eastAsia="Calibri"/>
                  </w:rPr>
                </w:pPr>
                <w:r w:rsidRPr="007E0651">
                  <w:rPr>
                    <w:rFonts w:cs="Arial"/>
                    <w:color w:val="000000" w:themeColor="text1"/>
                    <w:sz w:val="20"/>
                    <w:szCs w:val="20"/>
                    <w:lang w:eastAsia="en-GB"/>
                  </w:rPr>
                  <w:t>Ysbyty Ifan,</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Fonts w:cs="Arial"/>
              <w:color w:val="000000" w:themeColor="text1"/>
              <w:sz w:val="20"/>
              <w:szCs w:val="20"/>
              <w:lang w:eastAsia="en-GB"/>
            </w:rPr>
            <w:id w:val="-1598088960"/>
            <w:placeholder>
              <w:docPart w:val="7042A70986CA4102B87D8AE707D5249C"/>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191D90E6" w:rsidR="00DC6D2D" w:rsidRPr="00F77607" w:rsidRDefault="007E0651" w:rsidP="007E0651">
                <w:pPr>
                  <w:pStyle w:val="Paragraph"/>
                  <w:spacing w:before="120" w:after="60"/>
                  <w:rPr>
                    <w:rStyle w:val="Responseboxtext"/>
                    <w:rFonts w:eastAsia="Calibri"/>
                  </w:rPr>
                </w:pPr>
                <w:r w:rsidRPr="007E0651">
                  <w:rPr>
                    <w:rFonts w:cs="Arial"/>
                    <w:color w:val="000000" w:themeColor="text1"/>
                    <w:sz w:val="20"/>
                    <w:szCs w:val="20"/>
                    <w:lang w:eastAsia="en-GB"/>
                  </w:rPr>
                  <w:t>Betws-y-Coed,</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Fonts w:cs="Arial"/>
              <w:color w:val="000000" w:themeColor="text1"/>
              <w:sz w:val="20"/>
              <w:szCs w:val="20"/>
              <w:lang w:eastAsia="en-GB"/>
            </w:rPr>
            <w:id w:val="1841200534"/>
            <w:placeholder>
              <w:docPart w:val="548A9018826E4DF3B43D4E8C35D8B84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304B16FD" w:rsidR="00DC6D2D" w:rsidRPr="00F77607" w:rsidRDefault="007E0651" w:rsidP="007E0651">
                <w:pPr>
                  <w:pStyle w:val="Paragraph"/>
                  <w:spacing w:before="120" w:after="60"/>
                  <w:rPr>
                    <w:rStyle w:val="Responseboxtext"/>
                    <w:rFonts w:eastAsia="Calibri"/>
                  </w:rPr>
                </w:pPr>
                <w:r w:rsidRPr="007E0651">
                  <w:rPr>
                    <w:rFonts w:cs="Arial"/>
                    <w:color w:val="000000" w:themeColor="text1"/>
                    <w:sz w:val="20"/>
                    <w:szCs w:val="20"/>
                    <w:lang w:eastAsia="en-GB"/>
                  </w:rPr>
                  <w:t>Conwy,</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cs="Arial"/>
              <w:color w:val="000000" w:themeColor="text1"/>
              <w:sz w:val="20"/>
              <w:szCs w:val="20"/>
              <w:lang w:eastAsia="en-GB"/>
            </w:rPr>
            <w:id w:val="876045267"/>
            <w:placeholder>
              <w:docPart w:val="6741A9774CEA4758A6EFBAECA0B7AEC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2C78AB16" w:rsidR="00DC6D2D" w:rsidRPr="00F77607" w:rsidRDefault="007E0651" w:rsidP="007E0651">
                <w:pPr>
                  <w:pStyle w:val="Paragraph"/>
                  <w:spacing w:before="120" w:after="60"/>
                  <w:rPr>
                    <w:rStyle w:val="Responseboxtext"/>
                    <w:rFonts w:eastAsia="Calibri"/>
                  </w:rPr>
                </w:pPr>
                <w:r w:rsidRPr="007E0651">
                  <w:rPr>
                    <w:rFonts w:cs="Arial"/>
                    <w:color w:val="000000" w:themeColor="text1"/>
                    <w:sz w:val="20"/>
                    <w:szCs w:val="20"/>
                    <w:lang w:eastAsia="en-GB"/>
                  </w:rPr>
                  <w:t>LL24 0NY</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7762D20" w:rsidR="00695178" w:rsidRPr="00EB0EA8" w:rsidRDefault="00D07B7C"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1E29163" w:rsidR="00DC6D2D" w:rsidRPr="007B7529" w:rsidRDefault="009E37EE"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bookmarkStart w:id="0" w:name="_Hlk128747684" w:displacedByCustomXml="next"/>
        <w:sdt>
          <w:sdtPr>
            <w:rPr>
              <w:rFonts w:asciiTheme="minorHAnsi" w:eastAsiaTheme="minorHAnsi" w:hAnsiTheme="minorHAnsi" w:cstheme="minorHAnsi"/>
              <w:b w:val="0"/>
              <w:sz w:val="22"/>
              <w:szCs w:val="22"/>
            </w:rPr>
            <w:id w:val="1939482225"/>
            <w:placeholder>
              <w:docPart w:val="3D817FCF28FC44C69D5E28542E21E3E4"/>
            </w:placeholder>
            <w:text/>
          </w:sdtPr>
          <w:sdtEndPr/>
          <w:sdtContent>
            <w:bookmarkStart w:id="1" w:name="_Hlk129963163" w:displacedByCustomXml="prev"/>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2D9F6150" w:rsidR="00057390" w:rsidRDefault="007E0651" w:rsidP="007E0651">
                <w:pPr>
                  <w:pStyle w:val="SubQuestion"/>
                  <w:spacing w:before="240"/>
                  <w:rPr>
                    <w:rFonts w:ascii="MetaNormalLF-Roman" w:eastAsia="Calibri" w:hAnsi="MetaNormalLF-Roman" w:cs="MetaNormalLF-Roman"/>
                    <w:lang w:eastAsia="en-GB"/>
                  </w:rPr>
                </w:pPr>
                <w:r w:rsidRPr="007E0651">
                  <w:rPr>
                    <w:rFonts w:asciiTheme="minorHAnsi" w:eastAsiaTheme="minorHAnsi" w:hAnsiTheme="minorHAnsi" w:cstheme="minorHAnsi"/>
                    <w:b w:val="0"/>
                    <w:sz w:val="22"/>
                    <w:szCs w:val="22"/>
                  </w:rPr>
                  <w:t xml:space="preserve">Without prejudice to future discharges this variation application is being made to vary the description of “Filter Backwash” to “WTW Run to Waste (RTW) discharge”. This is because in AMP6 a new Llyn Conwy WTW was built on site; day-to-day it functions as a ‘dry </w:t>
                </w:r>
                <w:proofErr w:type="gramStart"/>
                <w:r w:rsidRPr="007E0651">
                  <w:rPr>
                    <w:rFonts w:asciiTheme="minorHAnsi" w:eastAsiaTheme="minorHAnsi" w:hAnsiTheme="minorHAnsi" w:cstheme="minorHAnsi"/>
                    <w:b w:val="0"/>
                    <w:sz w:val="22"/>
                    <w:szCs w:val="22"/>
                  </w:rPr>
                  <w:t>works’</w:t>
                </w:r>
                <w:proofErr w:type="gramEnd"/>
                <w:r w:rsidRPr="007E0651">
                  <w:rPr>
                    <w:rFonts w:asciiTheme="minorHAnsi" w:eastAsiaTheme="minorHAnsi" w:hAnsiTheme="minorHAnsi" w:cstheme="minorHAnsi"/>
                    <w:b w:val="0"/>
                    <w:sz w:val="22"/>
                    <w:szCs w:val="22"/>
                  </w:rPr>
                  <w:t xml:space="preserve"> with all </w:t>
                </w:r>
                <w:proofErr w:type="spellStart"/>
                <w:r w:rsidRPr="007E0651">
                  <w:rPr>
                    <w:rFonts w:asciiTheme="minorHAnsi" w:eastAsiaTheme="minorHAnsi" w:hAnsiTheme="minorHAnsi" w:cstheme="minorHAnsi"/>
                    <w:b w:val="0"/>
                    <w:sz w:val="22"/>
                    <w:szCs w:val="22"/>
                  </w:rPr>
                  <w:t>washwaters</w:t>
                </w:r>
                <w:proofErr w:type="spellEnd"/>
                <w:r w:rsidRPr="007E0651">
                  <w:rPr>
                    <w:rFonts w:asciiTheme="minorHAnsi" w:eastAsiaTheme="minorHAnsi" w:hAnsiTheme="minorHAnsi" w:cstheme="minorHAnsi"/>
                    <w:b w:val="0"/>
                    <w:sz w:val="22"/>
                    <w:szCs w:val="22"/>
                  </w:rPr>
                  <w:t xml:space="preserve"> being recycled back to the head of the works. As such the 1989 Temporary Deemed Consent CG0175301 for discharge of “filter backwash” is no longer applicable to operations on site. </w:t>
                </w:r>
                <w:proofErr w:type="gramStart"/>
                <w:r w:rsidRPr="007E0651">
                  <w:rPr>
                    <w:rFonts w:asciiTheme="minorHAnsi" w:eastAsiaTheme="minorHAnsi" w:hAnsiTheme="minorHAnsi" w:cstheme="minorHAnsi"/>
                    <w:b w:val="0"/>
                    <w:sz w:val="22"/>
                    <w:szCs w:val="22"/>
                  </w:rPr>
                  <w:t>However</w:t>
                </w:r>
                <w:proofErr w:type="gramEnd"/>
                <w:r w:rsidRPr="007E0651">
                  <w:rPr>
                    <w:rFonts w:asciiTheme="minorHAnsi" w:eastAsiaTheme="minorHAnsi" w:hAnsiTheme="minorHAnsi" w:cstheme="minorHAnsi"/>
                    <w:b w:val="0"/>
                    <w:sz w:val="22"/>
                    <w:szCs w:val="22"/>
                  </w:rPr>
                  <w:t xml:space="preserve"> an occasional discharge of Run-to-Waste discharge of dechlorinated drinking water may be required. Hence this permit variation. </w:t>
                </w:r>
                <w:r>
                  <w:rPr>
                    <w:rFonts w:asciiTheme="minorHAnsi" w:eastAsiaTheme="minorHAnsi" w:hAnsiTheme="minorHAnsi" w:cstheme="minorHAnsi"/>
                    <w:b w:val="0"/>
                    <w:sz w:val="22"/>
                    <w:szCs w:val="22"/>
                  </w:rPr>
                  <w:t xml:space="preserve">                               </w:t>
                </w:r>
                <w:r w:rsidRPr="007E0651">
                  <w:rPr>
                    <w:rFonts w:asciiTheme="minorHAnsi" w:eastAsiaTheme="minorHAnsi" w:hAnsiTheme="minorHAnsi" w:cstheme="minorHAnsi"/>
                    <w:b w:val="0"/>
                    <w:sz w:val="22"/>
                    <w:szCs w:val="22"/>
                  </w:rPr>
                  <w:t>The discharge point has been provided with more accuracy and a sample point and d</w:t>
                </w:r>
                <w:r w:rsidR="0018081E">
                  <w:rPr>
                    <w:rFonts w:asciiTheme="minorHAnsi" w:eastAsiaTheme="minorHAnsi" w:hAnsiTheme="minorHAnsi" w:cstheme="minorHAnsi"/>
                    <w:b w:val="0"/>
                    <w:sz w:val="22"/>
                    <w:szCs w:val="22"/>
                  </w:rPr>
                  <w:t>e-</w:t>
                </w:r>
                <w:r w:rsidRPr="007E0651">
                  <w:rPr>
                    <w:rFonts w:asciiTheme="minorHAnsi" w:eastAsiaTheme="minorHAnsi" w:hAnsiTheme="minorHAnsi" w:cstheme="minorHAnsi"/>
                    <w:b w:val="0"/>
                    <w:sz w:val="22"/>
                    <w:szCs w:val="22"/>
                  </w:rPr>
                  <w:t xml:space="preserve">chlorination chamber location have </w:t>
                </w:r>
                <w:r>
                  <w:rPr>
                    <w:rFonts w:asciiTheme="minorHAnsi" w:eastAsiaTheme="minorHAnsi" w:hAnsiTheme="minorHAnsi" w:cstheme="minorHAnsi"/>
                    <w:b w:val="0"/>
                    <w:sz w:val="22"/>
                    <w:szCs w:val="22"/>
                  </w:rPr>
                  <w:t xml:space="preserve">also </w:t>
                </w:r>
                <w:r w:rsidRPr="007E0651">
                  <w:rPr>
                    <w:rFonts w:asciiTheme="minorHAnsi" w:eastAsiaTheme="minorHAnsi" w:hAnsiTheme="minorHAnsi" w:cstheme="minorHAnsi"/>
                    <w:b w:val="0"/>
                    <w:sz w:val="22"/>
                    <w:szCs w:val="22"/>
                  </w:rPr>
                  <w:t xml:space="preserve">been highlighted on CG0175301 Llyn Conwy WTW - Site </w:t>
                </w:r>
                <w:proofErr w:type="gramStart"/>
                <w:r w:rsidRPr="007E0651">
                  <w:rPr>
                    <w:rFonts w:asciiTheme="minorHAnsi" w:eastAsiaTheme="minorHAnsi" w:hAnsiTheme="minorHAnsi" w:cstheme="minorHAnsi"/>
                    <w:b w:val="0"/>
                    <w:sz w:val="22"/>
                    <w:szCs w:val="22"/>
                  </w:rPr>
                  <w:t>Plan.pdf .</w:t>
                </w:r>
                <w:proofErr w:type="gramEnd"/>
                <w:r w:rsidRPr="007E0651">
                  <w:rPr>
                    <w:rFonts w:asciiTheme="minorHAnsi" w:eastAsiaTheme="minorHAnsi" w:hAnsiTheme="minorHAnsi" w:cstheme="minorHAnsi"/>
                    <w:b w:val="0"/>
                    <w:sz w:val="22"/>
                    <w:szCs w:val="22"/>
                  </w:rPr>
                  <w:t xml:space="preserve"> An Operating Technique has been developed for reporting and monitoring the RTW too, see Llyn Conwy WTW RTW Environmental Reporting and Monitoring Operating Technique.docx </w:t>
                </w:r>
                <w:r>
                  <w:rPr>
                    <w:rFonts w:asciiTheme="minorHAnsi" w:eastAsiaTheme="minorHAnsi" w:hAnsiTheme="minorHAnsi" w:cstheme="minorHAnsi"/>
                    <w:b w:val="0"/>
                    <w:sz w:val="22"/>
                    <w:szCs w:val="22"/>
                  </w:rPr>
                  <w:t xml:space="preserve">                                                                         </w:t>
                </w:r>
                <w:r w:rsidRPr="007E0651">
                  <w:rPr>
                    <w:rFonts w:asciiTheme="minorHAnsi" w:eastAsiaTheme="minorHAnsi" w:hAnsiTheme="minorHAnsi" w:cstheme="minorHAnsi"/>
                    <w:b w:val="0"/>
                    <w:sz w:val="22"/>
                    <w:szCs w:val="22"/>
                  </w:rPr>
                  <w:t>I also enclose 2023.03.22 - Nicola Foreman NRW letter of authorisation for permitting matters.pdf giving me authorisation to sign on behalf of the business from the new Company Secretary.</w:t>
                </w:r>
                <w:r>
                  <w:rPr>
                    <w:rFonts w:asciiTheme="minorHAnsi" w:eastAsiaTheme="minorHAnsi" w:hAnsiTheme="minorHAnsi" w:cstheme="minorHAnsi"/>
                    <w:b w:val="0"/>
                    <w:sz w:val="22"/>
                    <w:szCs w:val="22"/>
                  </w:rPr>
                  <w:t xml:space="preserve">                                          </w:t>
                </w:r>
                <w:r w:rsidRPr="007E0651">
                  <w:rPr>
                    <w:rFonts w:asciiTheme="minorHAnsi" w:eastAsiaTheme="minorHAnsi" w:hAnsiTheme="minorHAnsi" w:cstheme="minorHAnsi"/>
                    <w:b w:val="0"/>
                    <w:sz w:val="22"/>
                    <w:szCs w:val="22"/>
                  </w:rPr>
                  <w:t>Emma Jones’ AMP 7 WQ Permitting Team will process this application. Significant discussion has occurred over the last 5 years between NRW and DCWW staff at all levels; there should be little need for any further questions but if there are then please do not hesitate to contact me.</w:t>
                </w:r>
              </w:p>
            </w:tc>
          </w:sdtContent>
        </w:sdt>
        <w:bookmarkEnd w:id="1" w:displacedByCustomXml="prev"/>
        <w:bookmarkEnd w:id="0" w:displacedByCustomXml="prev"/>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E949B0F" w:rsidR="00A204D0" w:rsidRDefault="00D07B7C"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id w:val="-849016264"/>
            <w:placeholder>
              <w:docPart w:val="0DF816115E724697AC511D4E65D2141D"/>
            </w:placeholder>
            <w:showingPlcHdr/>
            <w:text/>
          </w:sdt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47B3695F" w:rsidR="00057390" w:rsidRPr="00B4437C" w:rsidRDefault="002F78BC"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lastRenderedPageBreak/>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564C04E" w:rsidR="00A204D0" w:rsidRPr="00676782" w:rsidRDefault="00D07B7C"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8C149F" w:rsidR="00A204D0" w:rsidRPr="00246D60" w:rsidRDefault="00D07B7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 xml:space="preserve">Tell us how you will do this, send us a copy of your </w:t>
            </w:r>
            <w:proofErr w:type="gramStart"/>
            <w:r w:rsidRPr="00246D60">
              <w:rPr>
                <w:rFonts w:eastAsia="Calibri"/>
              </w:rPr>
              <w:t>explanation</w:t>
            </w:r>
            <w:proofErr w:type="gramEnd"/>
            <w:r w:rsidRPr="00246D60">
              <w:rPr>
                <w:rFonts w:eastAsia="Calibri"/>
              </w:rPr>
              <w:t xml:space="preserve">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AD7E34" w:rsidR="00764C07" w:rsidRPr="00246D60" w:rsidRDefault="00D07B7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9D0C780"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77945A4"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 xml:space="preserve">If you are applying to consolidate two or more permits or have an updated </w:t>
            </w:r>
            <w:proofErr w:type="gramStart"/>
            <w:r w:rsidRPr="00246D60">
              <w:rPr>
                <w:rFonts w:eastAsia="Calibri"/>
              </w:rPr>
              <w:t>permit</w:t>
            </w:r>
            <w:proofErr w:type="gramEnd"/>
            <w:r w:rsidRPr="00246D60">
              <w:rPr>
                <w:rFonts w:eastAsia="Calibri"/>
              </w:rPr>
              <w:t xml:space="preserve">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lastRenderedPageBreak/>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1AD9ECF4" w:rsidR="00B50FD0" w:rsidRPr="00246D60" w:rsidRDefault="00D07B7C"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lastRenderedPageBreak/>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925E7E7" w:rsidR="00B50FD0" w:rsidRPr="00246D60" w:rsidRDefault="00D07B7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400F602B" w:rsidR="00B50FD0" w:rsidRPr="00246D60" w:rsidRDefault="006F3674"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7343525A" w:rsidR="00B50FD0" w:rsidRPr="00246D60" w:rsidRDefault="006F3674"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B72D7D9" w:rsidR="00B50FD0" w:rsidRPr="00246D60" w:rsidRDefault="007F505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bookmarkStart w:id="2" w:name="_Hlk124942085" w:displacedByCustomXml="next"/>
        <w:sdt>
          <w:sdtPr>
            <w:rPr>
              <w:rFonts w:asciiTheme="minorHAnsi" w:eastAsiaTheme="minorHAnsi" w:hAnsiTheme="minorHAnsi" w:cstheme="minorHAnsi"/>
              <w:sz w:val="22"/>
              <w:szCs w:val="22"/>
            </w:rPr>
            <w:id w:val="-1197538102"/>
            <w:placeholder>
              <w:docPart w:val="53E25B093F7B441D85BE26D10FA072B6"/>
            </w:placeholder>
            <w:showingPlcHdr/>
            <w:text/>
          </w:sdt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2D889BF7" w:rsidR="00B50FD0" w:rsidRPr="00246D60" w:rsidRDefault="006F3674" w:rsidP="00B50FD0">
                <w:pPr>
                  <w:pStyle w:val="Questiontext"/>
                </w:pPr>
                <w:r>
                  <w:rPr>
                    <w:rStyle w:val="Responseboxtext"/>
                  </w:rPr>
                  <w:t xml:space="preserve">                                                          </w:t>
                </w:r>
              </w:p>
            </w:tc>
          </w:sdtContent>
        </w:sdt>
        <w:bookmarkEnd w:id="2" w:displacedByCustomXml="prev"/>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lastRenderedPageBreak/>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Fonts w:cstheme="minorHAnsi"/>
              <w:b/>
              <w:bCs/>
              <w:i/>
              <w:iCs/>
            </w:rPr>
            <w:id w:val="-1041275165"/>
            <w:placeholder>
              <w:docPart w:val="37C8CEC422364A5A9C90E48E986E8941"/>
            </w:placeholder>
            <w:text/>
          </w:sdt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22A5562C" w:rsidR="00B50FD0" w:rsidRPr="00246D60" w:rsidRDefault="007E0651" w:rsidP="00B50FD0">
                <w:pPr>
                  <w:pStyle w:val="Questiontext"/>
                </w:pPr>
                <w:r w:rsidRPr="00F718D5">
                  <w:rPr>
                    <w:rFonts w:cstheme="minorHAnsi"/>
                    <w:b/>
                    <w:bCs/>
                    <w:i/>
                    <w:iCs/>
                  </w:rPr>
                  <w:t>CG0175301 Llyn Conwy WTW - Site Plan.pdf</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113DB6" w:rsidR="00B50FD0" w:rsidRPr="00246D60" w:rsidRDefault="00EB16D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0889686">
    <w:abstractNumId w:val="6"/>
  </w:num>
  <w:num w:numId="2" w16cid:durableId="98111009">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966816693">
    <w:abstractNumId w:val="9"/>
  </w:num>
  <w:num w:numId="4" w16cid:durableId="1070031978">
    <w:abstractNumId w:val="5"/>
  </w:num>
  <w:num w:numId="5" w16cid:durableId="354885186">
    <w:abstractNumId w:val="1"/>
  </w:num>
  <w:num w:numId="6" w16cid:durableId="2099014148">
    <w:abstractNumId w:val="0"/>
  </w:num>
  <w:num w:numId="7" w16cid:durableId="2034262877">
    <w:abstractNumId w:val="8"/>
  </w:num>
  <w:num w:numId="8" w16cid:durableId="1939098773">
    <w:abstractNumId w:val="7"/>
  </w:num>
  <w:num w:numId="9" w16cid:durableId="161510078">
    <w:abstractNumId w:val="4"/>
  </w:num>
  <w:num w:numId="10" w16cid:durableId="537356408">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7390"/>
    <w:rsid w:val="00060BC9"/>
    <w:rsid w:val="00061E70"/>
    <w:rsid w:val="00067727"/>
    <w:rsid w:val="00067922"/>
    <w:rsid w:val="0007055A"/>
    <w:rsid w:val="00070EDD"/>
    <w:rsid w:val="00077FF2"/>
    <w:rsid w:val="000813DA"/>
    <w:rsid w:val="00081458"/>
    <w:rsid w:val="00083217"/>
    <w:rsid w:val="00083F54"/>
    <w:rsid w:val="0009030F"/>
    <w:rsid w:val="00090E43"/>
    <w:rsid w:val="00091368"/>
    <w:rsid w:val="0009172D"/>
    <w:rsid w:val="00092990"/>
    <w:rsid w:val="00096644"/>
    <w:rsid w:val="00097888"/>
    <w:rsid w:val="00097AEB"/>
    <w:rsid w:val="000A136B"/>
    <w:rsid w:val="000A2627"/>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081E"/>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57708"/>
    <w:rsid w:val="00260070"/>
    <w:rsid w:val="00260AC8"/>
    <w:rsid w:val="002643C0"/>
    <w:rsid w:val="00266AE3"/>
    <w:rsid w:val="00270336"/>
    <w:rsid w:val="00270381"/>
    <w:rsid w:val="002729FA"/>
    <w:rsid w:val="0027337E"/>
    <w:rsid w:val="00274B87"/>
    <w:rsid w:val="00276D27"/>
    <w:rsid w:val="00284050"/>
    <w:rsid w:val="00286F2A"/>
    <w:rsid w:val="00291C65"/>
    <w:rsid w:val="00294D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2F78BC"/>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7AB"/>
    <w:rsid w:val="004907AF"/>
    <w:rsid w:val="00496ED7"/>
    <w:rsid w:val="004A1AF2"/>
    <w:rsid w:val="004B7572"/>
    <w:rsid w:val="004B7B84"/>
    <w:rsid w:val="004C3809"/>
    <w:rsid w:val="004C4D20"/>
    <w:rsid w:val="004C65BC"/>
    <w:rsid w:val="004C72D0"/>
    <w:rsid w:val="004D7878"/>
    <w:rsid w:val="004E5B0D"/>
    <w:rsid w:val="004E5E9E"/>
    <w:rsid w:val="004F267A"/>
    <w:rsid w:val="004F30FF"/>
    <w:rsid w:val="004F596B"/>
    <w:rsid w:val="005017DF"/>
    <w:rsid w:val="00505974"/>
    <w:rsid w:val="00510967"/>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4D77"/>
    <w:rsid w:val="006C797A"/>
    <w:rsid w:val="006D21E7"/>
    <w:rsid w:val="006D69D8"/>
    <w:rsid w:val="006D767C"/>
    <w:rsid w:val="006E6E00"/>
    <w:rsid w:val="006F206E"/>
    <w:rsid w:val="006F3674"/>
    <w:rsid w:val="006F6079"/>
    <w:rsid w:val="0070514D"/>
    <w:rsid w:val="00706913"/>
    <w:rsid w:val="00715872"/>
    <w:rsid w:val="00723D79"/>
    <w:rsid w:val="007317B6"/>
    <w:rsid w:val="007319C6"/>
    <w:rsid w:val="00734A32"/>
    <w:rsid w:val="007368A4"/>
    <w:rsid w:val="00743C8B"/>
    <w:rsid w:val="007508A2"/>
    <w:rsid w:val="00762488"/>
    <w:rsid w:val="00762F8C"/>
    <w:rsid w:val="00763519"/>
    <w:rsid w:val="00764C07"/>
    <w:rsid w:val="0077102E"/>
    <w:rsid w:val="0077201C"/>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0651"/>
    <w:rsid w:val="007E1561"/>
    <w:rsid w:val="007E2297"/>
    <w:rsid w:val="007E320F"/>
    <w:rsid w:val="007E46AB"/>
    <w:rsid w:val="007F128C"/>
    <w:rsid w:val="007F12BD"/>
    <w:rsid w:val="007F12C3"/>
    <w:rsid w:val="007F505F"/>
    <w:rsid w:val="007F665C"/>
    <w:rsid w:val="007F6BF0"/>
    <w:rsid w:val="00804E94"/>
    <w:rsid w:val="0080581A"/>
    <w:rsid w:val="008076FF"/>
    <w:rsid w:val="00807FC4"/>
    <w:rsid w:val="00810ABD"/>
    <w:rsid w:val="00815222"/>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1557"/>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1D41"/>
    <w:rsid w:val="009C7D5F"/>
    <w:rsid w:val="009D13A0"/>
    <w:rsid w:val="009D3DAF"/>
    <w:rsid w:val="009D4196"/>
    <w:rsid w:val="009E37EE"/>
    <w:rsid w:val="009E5FD3"/>
    <w:rsid w:val="009E7471"/>
    <w:rsid w:val="009F65FF"/>
    <w:rsid w:val="00A07646"/>
    <w:rsid w:val="00A07B61"/>
    <w:rsid w:val="00A11570"/>
    <w:rsid w:val="00A145A0"/>
    <w:rsid w:val="00A204D0"/>
    <w:rsid w:val="00A31D8C"/>
    <w:rsid w:val="00A3460C"/>
    <w:rsid w:val="00A34E99"/>
    <w:rsid w:val="00A36D52"/>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0862"/>
    <w:rsid w:val="00AD1148"/>
    <w:rsid w:val="00AE56F6"/>
    <w:rsid w:val="00AE6A93"/>
    <w:rsid w:val="00AF0A6B"/>
    <w:rsid w:val="00B1628B"/>
    <w:rsid w:val="00B17A32"/>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0121"/>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161E"/>
    <w:rsid w:val="00C22D00"/>
    <w:rsid w:val="00C30998"/>
    <w:rsid w:val="00C32786"/>
    <w:rsid w:val="00C40271"/>
    <w:rsid w:val="00C439B7"/>
    <w:rsid w:val="00C5546A"/>
    <w:rsid w:val="00C769D1"/>
    <w:rsid w:val="00C83CAD"/>
    <w:rsid w:val="00C84A2B"/>
    <w:rsid w:val="00C86DE2"/>
    <w:rsid w:val="00C92F25"/>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07B7C"/>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23EC"/>
    <w:rsid w:val="00E945E9"/>
    <w:rsid w:val="00E95EC7"/>
    <w:rsid w:val="00E968EA"/>
    <w:rsid w:val="00E97B7D"/>
    <w:rsid w:val="00EA3196"/>
    <w:rsid w:val="00EA4892"/>
    <w:rsid w:val="00EA6971"/>
    <w:rsid w:val="00EA7DF3"/>
    <w:rsid w:val="00EB0EA8"/>
    <w:rsid w:val="00EB16D7"/>
    <w:rsid w:val="00EB1E2A"/>
    <w:rsid w:val="00EB22FD"/>
    <w:rsid w:val="00EC43F4"/>
    <w:rsid w:val="00EC5DBE"/>
    <w:rsid w:val="00ED0D73"/>
    <w:rsid w:val="00ED355A"/>
    <w:rsid w:val="00ED4B23"/>
    <w:rsid w:val="00ED5350"/>
    <w:rsid w:val="00ED72C6"/>
    <w:rsid w:val="00EE7056"/>
    <w:rsid w:val="00EF68BC"/>
    <w:rsid w:val="00F014BA"/>
    <w:rsid w:val="00F13623"/>
    <w:rsid w:val="00F16F80"/>
    <w:rsid w:val="00F237FC"/>
    <w:rsid w:val="00F245F5"/>
    <w:rsid w:val="00F2764F"/>
    <w:rsid w:val="00F31B29"/>
    <w:rsid w:val="00F417C6"/>
    <w:rsid w:val="00F432ED"/>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091775"/>
    <w:rsid w:val="00162A6C"/>
    <w:rsid w:val="001A67B6"/>
    <w:rsid w:val="00221208"/>
    <w:rsid w:val="002F3D89"/>
    <w:rsid w:val="00325183"/>
    <w:rsid w:val="00387A5A"/>
    <w:rsid w:val="00417FBB"/>
    <w:rsid w:val="004A121E"/>
    <w:rsid w:val="00541C06"/>
    <w:rsid w:val="005619A2"/>
    <w:rsid w:val="005D019F"/>
    <w:rsid w:val="005F3F52"/>
    <w:rsid w:val="00600C3E"/>
    <w:rsid w:val="006333EE"/>
    <w:rsid w:val="006833FB"/>
    <w:rsid w:val="006F619E"/>
    <w:rsid w:val="007524AF"/>
    <w:rsid w:val="007615B2"/>
    <w:rsid w:val="007619ED"/>
    <w:rsid w:val="007710DC"/>
    <w:rsid w:val="00862132"/>
    <w:rsid w:val="008A0D2D"/>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REGU-369-2748790</_dlc_DocId>
    <_dlc_DocIdUrl xmlns="9be56660-2c31-41ef-bc00-23e72f632f2a">
      <Url>https://cyfoethnaturiolcymru.sharepoint.com/teams/Regulatory/Permitting/_layouts/15/DocIdRedir.aspx?ID=REGU-369-2748790</Url>
      <Description>REGU-369-2748790</Description>
    </_dlc_DocIdUrl>
    <Site_x0020_Name xmlns="859f7ad6-93f6-4205-b62b-a17f28acbbac">Llyn Conwy Water Treatment Works</Site_x0020_Name>
    <Internal_x002f_External xmlns="859f7ad6-93f6-4205-b62b-a17f28acbbac">Incoming document</Internal_x002f_External>
    <Post_x0020_code xmlns="859f7ad6-93f6-4205-b62b-a17f28acbbac">LL24 0NY</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Ysbyty Ifan, Betws-y-Coed, Conwy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00E6C147-EF1C-4C41-B947-423018E2E302}"/>
</file>

<file path=customXml/itemProps4.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5.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6.xml><?xml version="1.0" encoding="utf-8"?>
<ds:datastoreItem xmlns:ds="http://schemas.openxmlformats.org/officeDocument/2006/customXml" ds:itemID="{E6C43F80-C19F-4F2D-9178-074EF610CAEC}"/>
</file>

<file path=docProps/app.xml><?xml version="1.0" encoding="utf-8"?>
<Properties xmlns="http://schemas.openxmlformats.org/officeDocument/2006/extended-properties" xmlns:vt="http://schemas.openxmlformats.org/officeDocument/2006/docPropsVTypes">
  <Template>Normal.dotm</Template>
  <TotalTime>211</TotalTime>
  <Pages>7</Pages>
  <Words>2250</Words>
  <Characters>12830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30</cp:revision>
  <cp:lastPrinted>2016-04-18T13:20:00Z</cp:lastPrinted>
  <dcterms:created xsi:type="dcterms:W3CDTF">2023-01-18T09:45:00Z</dcterms:created>
  <dcterms:modified xsi:type="dcterms:W3CDTF">2023-03-24T15:06:00Z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ccddf801-5ebc-4d79-82d0-e557f4644ea2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y fmtid="{D5CDD505-2E9C-101B-9397-08002B2CF9AE}" pid="10" name="Order">
    <vt:r8>274879000</vt:r8>
  </property>
</Properties>
</file>