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190B47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190B47">
        <w:rPr>
          <w:sz w:val="22"/>
          <w:szCs w:val="22"/>
        </w:rPr>
        <w:t>Hafren</w:t>
      </w:r>
      <w:proofErr w:type="spellEnd"/>
      <w:r w:rsidRPr="00190B47">
        <w:rPr>
          <w:sz w:val="22"/>
          <w:szCs w:val="22"/>
        </w:rPr>
        <w:t xml:space="preserve"> </w:t>
      </w:r>
      <w:proofErr w:type="spellStart"/>
      <w:r w:rsidRPr="00190B47">
        <w:rPr>
          <w:sz w:val="22"/>
          <w:szCs w:val="22"/>
        </w:rPr>
        <w:t>Dyfrdwy</w:t>
      </w:r>
      <w:proofErr w:type="spellEnd"/>
      <w:r w:rsidRPr="00190B47">
        <w:rPr>
          <w:sz w:val="22"/>
          <w:szCs w:val="22"/>
        </w:rPr>
        <w:t xml:space="preserve"> </w:t>
      </w:r>
      <w:proofErr w:type="spellStart"/>
      <w:r w:rsidRPr="00190B47">
        <w:rPr>
          <w:sz w:val="22"/>
          <w:szCs w:val="22"/>
        </w:rPr>
        <w:t>Cyfyngedig</w:t>
      </w:r>
      <w:proofErr w:type="spellEnd"/>
    </w:p>
    <w:p w14:paraId="797397BD" w14:textId="77777777" w:rsidR="001D2370" w:rsidRPr="00190B47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231942" w14:textId="45D63D40" w:rsidR="00FC398F" w:rsidRPr="00190B47" w:rsidRDefault="00EF1EC5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F1EC5">
        <w:rPr>
          <w:sz w:val="22"/>
          <w:szCs w:val="22"/>
        </w:rPr>
        <w:t>Trefeglwys</w:t>
      </w:r>
      <w:proofErr w:type="spellEnd"/>
      <w:r w:rsidR="00190B47" w:rsidRPr="00190B47">
        <w:rPr>
          <w:sz w:val="22"/>
          <w:szCs w:val="22"/>
        </w:rPr>
        <w:t xml:space="preserve"> Sewage Pumping</w:t>
      </w:r>
    </w:p>
    <w:p w14:paraId="5C9EFDB0" w14:textId="46F889D4" w:rsidR="00190B47" w:rsidRDefault="00190B47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90B47">
        <w:rPr>
          <w:sz w:val="22"/>
          <w:szCs w:val="22"/>
        </w:rPr>
        <w:t>Station</w:t>
      </w:r>
    </w:p>
    <w:p w14:paraId="47CC7217" w14:textId="6F52CD67" w:rsidR="00EF1EC5" w:rsidRPr="00190B47" w:rsidRDefault="00EF1EC5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F1EC5">
        <w:rPr>
          <w:sz w:val="22"/>
          <w:szCs w:val="22"/>
        </w:rPr>
        <w:t>Trefeglwys</w:t>
      </w:r>
      <w:proofErr w:type="spellEnd"/>
    </w:p>
    <w:p w14:paraId="1DD07F07" w14:textId="3B0D3647" w:rsidR="00190B47" w:rsidRPr="00190B47" w:rsidRDefault="00190B47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190B47">
        <w:rPr>
          <w:sz w:val="22"/>
          <w:szCs w:val="22"/>
        </w:rPr>
        <w:t>Caersws</w:t>
      </w:r>
      <w:proofErr w:type="spellEnd"/>
    </w:p>
    <w:p w14:paraId="04E8254D" w14:textId="422C38EA" w:rsidR="00190B47" w:rsidRPr="00190B47" w:rsidRDefault="00190B47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90B47">
        <w:rPr>
          <w:sz w:val="22"/>
          <w:szCs w:val="22"/>
        </w:rPr>
        <w:t>Powys</w:t>
      </w:r>
    </w:p>
    <w:p w14:paraId="36BBCC2B" w14:textId="1A397385" w:rsidR="00190B47" w:rsidRPr="00190B47" w:rsidRDefault="00190B47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90B47">
        <w:rPr>
          <w:sz w:val="22"/>
          <w:szCs w:val="22"/>
        </w:rPr>
        <w:t>SY17 5PE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4DF0F208" w:rsidR="003125DA" w:rsidRPr="00190B47" w:rsidRDefault="00190B47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90B47">
        <w:rPr>
          <w:rFonts w:cs="Arial"/>
          <w:sz w:val="22"/>
          <w:szCs w:val="22"/>
        </w:rPr>
        <w:t>TSC4011</w:t>
      </w:r>
      <w:r w:rsidR="003125DA" w:rsidRPr="00190B47">
        <w:rPr>
          <w:rFonts w:cs="Arial"/>
          <w:sz w:val="22"/>
          <w:szCs w:val="22"/>
        </w:rPr>
        <w:t>/T00</w:t>
      </w:r>
      <w:r w:rsidR="00D7235C" w:rsidRPr="00190B47">
        <w:rPr>
          <w:rFonts w:cs="Arial"/>
          <w:sz w:val="22"/>
          <w:szCs w:val="22"/>
        </w:rPr>
        <w:t>2</w:t>
      </w:r>
      <w:r w:rsidR="00FC398F" w:rsidRPr="00190B47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2B64A6B6" w14:textId="77777777" w:rsidR="00190B47" w:rsidRDefault="00190B47" w:rsidP="00190B47">
      <w:pPr>
        <w:pStyle w:val="coverAuthNos"/>
        <w:rPr>
          <w:rFonts w:cs="Arial"/>
          <w:color w:val="FF00FF"/>
          <w:szCs w:val="18"/>
        </w:rPr>
      </w:pPr>
      <w:r w:rsidRPr="00190B47">
        <w:rPr>
          <w:rFonts w:cs="Arial"/>
          <w:color w:val="auto"/>
          <w:sz w:val="22"/>
          <w:szCs w:val="22"/>
        </w:rPr>
        <w:t>TSC4011</w:t>
      </w:r>
      <w:r w:rsidR="005F25B7">
        <w:rPr>
          <w:rFonts w:cs="Arial"/>
          <w:color w:val="FF00FF"/>
          <w:szCs w:val="18"/>
        </w:rPr>
        <w:br w:type="page"/>
      </w:r>
    </w:p>
    <w:p w14:paraId="58231948" w14:textId="74EDB4A6" w:rsidR="0000387F" w:rsidRPr="00190B47" w:rsidRDefault="00EF1EC5" w:rsidP="00190B47">
      <w:pPr>
        <w:pStyle w:val="coverAuthNos"/>
        <w:spacing w:before="0" w:line="240" w:lineRule="auto"/>
        <w:ind w:left="0" w:firstLine="720"/>
        <w:rPr>
          <w:b/>
          <w:color w:val="auto"/>
          <w:sz w:val="36"/>
          <w:szCs w:val="36"/>
        </w:rPr>
      </w:pPr>
      <w:proofErr w:type="spellStart"/>
      <w:r w:rsidRPr="00EF1EC5">
        <w:rPr>
          <w:b/>
          <w:color w:val="auto"/>
          <w:sz w:val="36"/>
          <w:szCs w:val="36"/>
        </w:rPr>
        <w:lastRenderedPageBreak/>
        <w:t>Trefeglwys</w:t>
      </w:r>
      <w:proofErr w:type="spellEnd"/>
      <w:r w:rsidR="00190B47" w:rsidRPr="00190B47">
        <w:rPr>
          <w:b/>
          <w:color w:val="auto"/>
          <w:sz w:val="36"/>
          <w:szCs w:val="36"/>
        </w:rPr>
        <w:t xml:space="preserve"> Sewage Pumping Station</w:t>
      </w:r>
    </w:p>
    <w:p w14:paraId="58231949" w14:textId="36F49888" w:rsidR="00E57574" w:rsidRPr="00190B47" w:rsidRDefault="00E57574" w:rsidP="00190B47">
      <w:pPr>
        <w:pStyle w:val="Heading1nonum"/>
        <w:spacing w:before="0" w:after="0" w:line="240" w:lineRule="auto"/>
        <w:jc w:val="center"/>
      </w:pPr>
      <w:r w:rsidRPr="00190B47">
        <w:t xml:space="preserve">Permit </w:t>
      </w:r>
      <w:r w:rsidR="005F25B7" w:rsidRPr="00190B47">
        <w:t>n</w:t>
      </w:r>
      <w:r w:rsidRPr="00190B47">
        <w:t xml:space="preserve">umber </w:t>
      </w:r>
      <w:r w:rsidR="00190B47" w:rsidRPr="00190B47">
        <w:t>TSC4011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</w:t>
      </w:r>
      <w:r w:rsidRPr="00190B47">
        <w:rPr>
          <w:color w:val="auto"/>
          <w:sz w:val="22"/>
          <w:szCs w:val="22"/>
        </w:rPr>
        <w:t>number.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190B47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90B47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0BE3F05B" w:rsidR="004E4BF9" w:rsidRPr="00190B47" w:rsidRDefault="00190B4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90B47">
              <w:rPr>
                <w:rFonts w:ascii="Arial" w:hAnsi="Arial" w:cs="Arial"/>
                <w:color w:val="auto"/>
                <w:sz w:val="22"/>
                <w:szCs w:val="22"/>
              </w:rPr>
              <w:t>TSC4011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11392789" w:rsidR="004E4BF9" w:rsidRPr="00190B47" w:rsidRDefault="00190B4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90B47"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4E4BF9" w:rsidRPr="00190B4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90B47">
              <w:rPr>
                <w:rFonts w:ascii="Arial" w:hAnsi="Arial" w:cs="Arial"/>
                <w:color w:val="auto"/>
                <w:sz w:val="22"/>
                <w:szCs w:val="22"/>
              </w:rPr>
              <w:t>09</w:t>
            </w:r>
            <w:r w:rsidR="004E4BF9" w:rsidRPr="00190B4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90B47">
              <w:rPr>
                <w:rFonts w:ascii="Arial" w:hAnsi="Arial" w:cs="Arial"/>
                <w:color w:val="auto"/>
                <w:sz w:val="22"/>
                <w:szCs w:val="22"/>
              </w:rPr>
              <w:t>2010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1C3B9C22" w:rsidR="004E4BF9" w:rsidRPr="00190B47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90B47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190B47" w:rsidRPr="00190B47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190B4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6C244F1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190B47" w:rsidRPr="00190B47">
              <w:rPr>
                <w:rFonts w:ascii="Arial" w:hAnsi="Arial"/>
                <w:color w:val="auto"/>
                <w:sz w:val="22"/>
                <w:szCs w:val="22"/>
              </w:rPr>
              <w:t>TSC4011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700C525F" w:rsidR="00570562" w:rsidRPr="00CE7EAE" w:rsidRDefault="00190B47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190B47">
              <w:rPr>
                <w:rFonts w:ascii="Arial" w:hAnsi="Arial"/>
                <w:color w:val="auto"/>
                <w:sz w:val="22"/>
                <w:szCs w:val="22"/>
              </w:rPr>
              <w:t>TSC4011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2CF39F80" w:rsidR="00570562" w:rsidRPr="008016C5" w:rsidRDefault="002C4DCF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</w:t>
            </w:r>
            <w:r w:rsidR="00570562" w:rsidRPr="003E2163">
              <w:rPr>
                <w:rFonts w:ascii="Arial" w:hAnsi="Arial" w:cs="Arial"/>
                <w:color w:val="auto"/>
                <w:sz w:val="22"/>
                <w:szCs w:val="22"/>
              </w:rPr>
              <w:t>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190B47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190B47">
        <w:rPr>
          <w:rFonts w:cs="Arial"/>
          <w:b/>
          <w:color w:val="auto"/>
          <w:sz w:val="22"/>
          <w:szCs w:val="22"/>
        </w:rPr>
        <w:t>p</w:t>
      </w:r>
      <w:r w:rsidR="000B424F" w:rsidRPr="00190B47">
        <w:rPr>
          <w:rFonts w:cs="Arial"/>
          <w:b/>
          <w:color w:val="auto"/>
          <w:sz w:val="22"/>
          <w:szCs w:val="22"/>
        </w:rPr>
        <w:t>ermit number</w:t>
      </w:r>
    </w:p>
    <w:p w14:paraId="5823197E" w14:textId="0371BD2A" w:rsidR="009E17C9" w:rsidRPr="00190B47" w:rsidRDefault="00190B47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190B47">
        <w:rPr>
          <w:rStyle w:val="licenceno"/>
          <w:rFonts w:cs="Arial"/>
          <w:color w:val="auto"/>
          <w:sz w:val="22"/>
          <w:szCs w:val="22"/>
        </w:rPr>
        <w:t>TSC4011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190B47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5861538F" w:rsidR="0058330C" w:rsidRPr="00190B47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190B47">
        <w:rPr>
          <w:b w:val="0"/>
          <w:color w:val="auto"/>
          <w:sz w:val="22"/>
          <w:szCs w:val="22"/>
        </w:rPr>
        <w:t xml:space="preserve">to operate </w:t>
      </w:r>
      <w:r w:rsidR="00A03B94" w:rsidRPr="00190B47">
        <w:rPr>
          <w:b w:val="0"/>
          <w:color w:val="auto"/>
          <w:sz w:val="22"/>
          <w:szCs w:val="22"/>
        </w:rPr>
        <w:t>a</w:t>
      </w:r>
      <w:r w:rsidR="00A03B94" w:rsidRPr="00190B47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190B47" w:rsidRPr="00190B47">
        <w:rPr>
          <w:rFonts w:cs="Arial"/>
          <w:b w:val="0"/>
          <w:color w:val="auto"/>
          <w:sz w:val="22"/>
          <w:szCs w:val="22"/>
        </w:rPr>
        <w:t xml:space="preserve"> </w:t>
      </w:r>
      <w:r w:rsidR="00A03B94" w:rsidRPr="00190B47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65EB02F5" w14:textId="77777777" w:rsidR="00190B47" w:rsidRPr="00190B47" w:rsidRDefault="00190B47" w:rsidP="00190B4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90B47">
        <w:rPr>
          <w:rStyle w:val="change"/>
          <w:rFonts w:cs="Arial"/>
          <w:b/>
          <w:color w:val="auto"/>
          <w:sz w:val="22"/>
          <w:szCs w:val="22"/>
        </w:rPr>
        <w:t>Trefeglwys</w:t>
      </w:r>
      <w:proofErr w:type="spellEnd"/>
      <w:r w:rsidRPr="00190B47">
        <w:rPr>
          <w:rStyle w:val="change"/>
          <w:rFonts w:cs="Arial"/>
          <w:b/>
          <w:color w:val="auto"/>
          <w:sz w:val="22"/>
          <w:szCs w:val="22"/>
        </w:rPr>
        <w:t xml:space="preserve"> Sewage Pumping Station</w:t>
      </w:r>
    </w:p>
    <w:p w14:paraId="03DD599C" w14:textId="77777777" w:rsidR="00190B47" w:rsidRPr="00190B47" w:rsidRDefault="00190B47" w:rsidP="00190B4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90B47">
        <w:rPr>
          <w:rStyle w:val="change"/>
          <w:rFonts w:cs="Arial"/>
          <w:b/>
          <w:color w:val="auto"/>
          <w:sz w:val="22"/>
          <w:szCs w:val="22"/>
        </w:rPr>
        <w:t>Caersws</w:t>
      </w:r>
      <w:proofErr w:type="spellEnd"/>
    </w:p>
    <w:p w14:paraId="5DC358A9" w14:textId="77777777" w:rsidR="00190B47" w:rsidRPr="00190B47" w:rsidRDefault="00190B47" w:rsidP="00190B4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90B47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25BA29C4" w:rsidR="00CB1E20" w:rsidRPr="00190B47" w:rsidRDefault="00190B47" w:rsidP="00190B4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90B47">
        <w:rPr>
          <w:rStyle w:val="change"/>
          <w:rFonts w:cs="Arial"/>
          <w:b/>
          <w:color w:val="auto"/>
          <w:sz w:val="22"/>
          <w:szCs w:val="22"/>
        </w:rPr>
        <w:t>SY17 5PE</w:t>
      </w:r>
    </w:p>
    <w:p w14:paraId="71E10CBB" w14:textId="77777777" w:rsidR="00190B47" w:rsidRPr="006558D7" w:rsidRDefault="00190B47" w:rsidP="00190B47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  <w:bookmarkStart w:id="5" w:name="_GoBack"/>
            <w:bookmarkEnd w:id="5"/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452F7088" w14:textId="77777777" w:rsidR="002C4DCF" w:rsidRPr="002C4DCF" w:rsidRDefault="002C4DCF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5823199F" w14:textId="1FDEE622" w:rsidR="008904A4" w:rsidRPr="002C4DCF" w:rsidRDefault="002C4DCF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C4DCF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  <w:p w14:paraId="582319A0" w14:textId="241C5B36" w:rsidR="00FC398F" w:rsidRPr="002C4DCF" w:rsidRDefault="00FC398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189D4DE7" w:rsidR="00E57574" w:rsidRPr="002C4DCF" w:rsidRDefault="002C4DCF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C4DCF">
              <w:rPr>
                <w:rFonts w:cs="Arial"/>
                <w:b/>
                <w:color w:val="000000" w:themeColor="text1"/>
                <w:sz w:val="22"/>
                <w:szCs w:val="22"/>
              </w:rPr>
              <w:t>18/12</w:t>
            </w:r>
            <w:r w:rsidR="00190B47" w:rsidRPr="002C4DCF">
              <w:rPr>
                <w:rFonts w:cs="Arial"/>
                <w:b/>
                <w:color w:val="000000" w:themeColor="text1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19576" w14:textId="77777777" w:rsidR="00491ADB" w:rsidRDefault="00491ADB">
      <w:r>
        <w:separator/>
      </w:r>
    </w:p>
  </w:endnote>
  <w:endnote w:type="continuationSeparator" w:id="0">
    <w:p w14:paraId="5ED71B65" w14:textId="77777777" w:rsidR="00491ADB" w:rsidRDefault="0049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D0FBEDA" w:rsidR="00FE329A" w:rsidRPr="00190B47" w:rsidRDefault="00190B47">
          <w:pPr>
            <w:pStyle w:val="Footer"/>
            <w:rPr>
              <w:rFonts w:ascii="Arial" w:hAnsi="Arial"/>
              <w:sz w:val="18"/>
            </w:rPr>
          </w:pPr>
          <w:r w:rsidRPr="00190B47">
            <w:rPr>
              <w:rFonts w:ascii="Arial" w:hAnsi="Arial"/>
              <w:sz w:val="18"/>
            </w:rPr>
            <w:t>TSC4011</w:t>
          </w:r>
          <w:r w:rsidR="00FE329A" w:rsidRPr="00190B47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E393D16" w:rsidR="00FE329A" w:rsidRPr="00190B47" w:rsidRDefault="00190B47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190B47">
            <w:rPr>
              <w:rFonts w:ascii="Arial" w:hAnsi="Arial"/>
              <w:sz w:val="18"/>
            </w:rPr>
            <w:t>TSC4011</w:t>
          </w:r>
          <w:r w:rsidR="00FE329A" w:rsidRPr="00190B47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AE9EF" w14:textId="77777777" w:rsidR="00491ADB" w:rsidRDefault="00491ADB">
      <w:r>
        <w:separator/>
      </w:r>
    </w:p>
  </w:footnote>
  <w:footnote w:type="continuationSeparator" w:id="0">
    <w:p w14:paraId="68CC7B03" w14:textId="77777777" w:rsidR="00491ADB" w:rsidRDefault="00491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0B47"/>
    <w:rsid w:val="001970A5"/>
    <w:rsid w:val="001D2370"/>
    <w:rsid w:val="001F34A1"/>
    <w:rsid w:val="00200EBC"/>
    <w:rsid w:val="00224DB6"/>
    <w:rsid w:val="0024598F"/>
    <w:rsid w:val="00264123"/>
    <w:rsid w:val="002B0A16"/>
    <w:rsid w:val="002C4DCF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1ADB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B0E73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1EC5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Trefeglwys PS CSO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Trefeglwys</Facility_x0020_Address>
    <Environment_x0020_Sub_x0020_Folder xmlns="859f7ad6-93f6-4205-b62b-a17f28acbbac">Licence transfer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2487A2-B854-4F1E-8584-BE988BE9189B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71A1D4F-352C-429C-852C-DD3554ABF91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Simmons, Michael</cp:lastModifiedBy>
  <cp:revision>16</cp:revision>
  <cp:lastPrinted>2007-11-19T12:49:00Z</cp:lastPrinted>
  <dcterms:created xsi:type="dcterms:W3CDTF">2013-03-25T14:59:00Z</dcterms:created>
  <dcterms:modified xsi:type="dcterms:W3CDTF">2019-01-04T15:44:00Z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2fd633dd-adc7-408d-a202-89b1de5eda4f</vt:lpwstr>
  </property>
  <property fmtid="{D5CDD505-2E9C-101B-9397-08002B2CF9AE}" pid="12" name="_dlc_DocId">
    <vt:lpwstr>REGU-212-36743</vt:lpwstr>
  </property>
  <property fmtid="{D5CDD505-2E9C-101B-9397-08002B2CF9AE}" pid="13" name="_dlc_DocIdUrl">
    <vt:lpwstr>https://cyfoethnaturiolcymru.sharepoint.com/teams/Regulatory/Permitting/_layouts/15/DocIdRedir.aspx?ID=REGU-212-36743, REGU-212-36743</vt:lpwstr>
  </property>
  <property fmtid="{D5CDD505-2E9C-101B-9397-08002B2CF9AE}" pid="14" name="_docset_NoMedatataSyncRequired">
    <vt:lpwstr>False</vt:lpwstr>
  </property>
</Properties>
</file>