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D06A738" w:rsidR="00DC6D2D" w:rsidRPr="007B7529" w:rsidRDefault="00307054" w:rsidP="00DB5664">
                <w:pPr>
                  <w:pStyle w:val="Questiontext"/>
                </w:pPr>
                <w:r w:rsidRPr="00307054">
                  <w:rPr>
                    <w:rStyle w:val="Responseboxtext"/>
                  </w:rPr>
                  <w:t>EPR/AB3092CV</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307359C" w:rsidR="00DC6D2D" w:rsidRPr="00F77607" w:rsidRDefault="00307054" w:rsidP="00DB5664">
                <w:pPr>
                  <w:pStyle w:val="Paragraph"/>
                  <w:spacing w:before="120" w:after="60"/>
                  <w:rPr>
                    <w:rStyle w:val="Responseboxtext"/>
                  </w:rPr>
                </w:pPr>
                <w:r>
                  <w:rPr>
                    <w:rStyle w:val="Responseboxtext"/>
                  </w:rPr>
                  <w:t xml:space="preserve">Parc </w:t>
                </w:r>
                <w:proofErr w:type="spellStart"/>
                <w:r>
                  <w:rPr>
                    <w:rStyle w:val="Responseboxtext"/>
                  </w:rPr>
                  <w:t>Adfer</w:t>
                </w:r>
                <w:proofErr w:type="spellEnd"/>
                <w:r>
                  <w:rPr>
                    <w:rStyle w:val="Responseboxtext"/>
                  </w:rPr>
                  <w:t xml:space="preserve"> Energy Recovery Facility</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2EC6B82B" w:rsidR="00DC6D2D" w:rsidRPr="00F77607" w:rsidRDefault="00307054" w:rsidP="00DB5664">
                <w:pPr>
                  <w:pStyle w:val="Paragraph"/>
                  <w:spacing w:before="120" w:after="60"/>
                  <w:rPr>
                    <w:rStyle w:val="Responseboxtext"/>
                    <w:rFonts w:eastAsia="Calibri"/>
                  </w:rPr>
                </w:pPr>
                <w:r>
                  <w:rPr>
                    <w:rStyle w:val="Responseboxtext"/>
                  </w:rPr>
                  <w:t>Deeside Industrial Park</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52C4987" w:rsidR="00DC6D2D" w:rsidRPr="00F77607" w:rsidRDefault="00307054" w:rsidP="00DB5664">
                <w:pPr>
                  <w:pStyle w:val="Paragraph"/>
                  <w:spacing w:before="120" w:after="60"/>
                  <w:rPr>
                    <w:rStyle w:val="Responseboxtext"/>
                    <w:rFonts w:eastAsia="Calibri"/>
                  </w:rPr>
                </w:pPr>
                <w:r>
                  <w:rPr>
                    <w:rStyle w:val="Responseboxtext"/>
                  </w:rPr>
                  <w:t>Deeside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5687906" w:rsidR="00DC6D2D" w:rsidRPr="00F77607" w:rsidRDefault="00307054" w:rsidP="00DB5664">
                <w:pPr>
                  <w:pStyle w:val="Paragraph"/>
                  <w:spacing w:before="120" w:after="60"/>
                  <w:rPr>
                    <w:rStyle w:val="Responseboxtext"/>
                    <w:rFonts w:eastAsia="Calibri"/>
                  </w:rPr>
                </w:pPr>
                <w:r>
                  <w:rPr>
                    <w:rStyle w:val="Responseboxtext"/>
                  </w:rPr>
                  <w:t>Flintshire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54D695F" w:rsidR="00DC6D2D" w:rsidRPr="00F77607" w:rsidRDefault="00307054" w:rsidP="00DB5664">
                <w:pPr>
                  <w:pStyle w:val="Paragraph"/>
                  <w:spacing w:before="120" w:after="60"/>
                  <w:rPr>
                    <w:rStyle w:val="Responseboxtext"/>
                    <w:rFonts w:eastAsia="Calibri"/>
                  </w:rPr>
                </w:pPr>
                <w:r>
                  <w:rPr>
                    <w:rStyle w:val="Responseboxtext"/>
                  </w:rPr>
                  <w:t>CH5 2LL</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10"/>
                <w:shd w:val="clear" w:color="auto" w:fill="auto"/>
                <w:vAlign w:val="center"/>
              </w:tcPr>
              <w:p w14:paraId="0D0BD866" w14:textId="15306771" w:rsidR="00695178" w:rsidRPr="00EB0EA8" w:rsidRDefault="00307054" w:rsidP="00695178">
                <w:pPr>
                  <w:pStyle w:val="Questiontext"/>
                </w:pPr>
                <w:r>
                  <w:rPr>
                    <w:rFonts w:ascii="MS Gothic" w:eastAsia="MS Gothic" w:hAnsi="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6773AA6F" w:rsidR="00DC6D2D" w:rsidRPr="007B7529" w:rsidRDefault="00307054" w:rsidP="00DB5664">
                <w:pPr>
                  <w:pStyle w:val="Questiontext"/>
                </w:pPr>
                <w:r>
                  <w:rPr>
                    <w:rStyle w:val="Responseboxtext"/>
                  </w:rPr>
                  <w:t>Refer to Non-technical Summary</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0CF121D0" w:rsidR="00057390" w:rsidRDefault="00307054" w:rsidP="00DE26FB">
                <w:pPr>
                  <w:pStyle w:val="SubQuestion"/>
                  <w:spacing w:before="240"/>
                  <w:rPr>
                    <w:rFonts w:ascii="MetaNormalLF-Roman" w:eastAsia="Calibri" w:hAnsi="MetaNormalLF-Roman" w:cs="MetaNormalLF-Roman"/>
                    <w:lang w:eastAsia="en-GB"/>
                  </w:rPr>
                </w:pPr>
                <w:r>
                  <w:rPr>
                    <w:rStyle w:val="Responseboxtext"/>
                    <w:rFonts w:eastAsia="Calibri"/>
                  </w:rPr>
                  <w:t>Refer to section 1.2 of the Supporting Information.</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4904F19C" w:rsidR="00A204D0" w:rsidRDefault="00307054"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szCs w:val="20"/>
            </w:rPr>
            <w:id w:val="-849016264"/>
            <w:placeholder>
              <w:docPart w:val="0DF816115E724697AC511D4E65D2141D"/>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CB094BC" w:rsidR="00057390" w:rsidRPr="00B4437C" w:rsidRDefault="00307054" w:rsidP="003D52E9">
                <w:pPr>
                  <w:pStyle w:val="Questiontext"/>
                </w:pPr>
                <w:r w:rsidRPr="00307054">
                  <w:rPr>
                    <w:rStyle w:val="Heading2Char"/>
                    <w:rFonts w:cs="Arial"/>
                    <w:sz w:val="20"/>
                    <w:szCs w:val="20"/>
                  </w:rPr>
                  <w:t>EPR/AB3092CV</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239B5144" w:rsidR="00A204D0" w:rsidRPr="00676782" w:rsidRDefault="00307054"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C8263C1" w:rsidR="00A204D0" w:rsidRPr="00246D60" w:rsidRDefault="00307054"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7FDBE555" w:rsidR="00764C07" w:rsidRPr="00246D60" w:rsidRDefault="00307054"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3E7B3333" w:rsidR="00B50FD0" w:rsidRPr="00246D60" w:rsidRDefault="00AC649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1D28327C" w14:textId="77777777" w:rsidR="00B50FD0" w:rsidRPr="00246D60" w:rsidRDefault="00B50FD0" w:rsidP="00B50FD0">
                <w:pPr>
                  <w:pStyle w:val="Questiontext"/>
                  <w:rPr>
                    <w:i/>
                  </w:rPr>
                </w:pPr>
                <w:r w:rsidRPr="00246D60">
                  <w:rPr>
                    <w:rFonts w:ascii="Segoe UI Symbol" w:eastAsia="MS Gothic" w:hAnsi="Segoe UI Symbol" w:cs="Segoe UI Symbol"/>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0D0FF3E9" w:rsidR="00B50FD0" w:rsidRPr="00246D60" w:rsidRDefault="00AC6493"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747ECAF" w:rsidR="00B50FD0" w:rsidRPr="00246D60" w:rsidRDefault="00AC6493" w:rsidP="00B50FD0">
                <w:pPr>
                  <w:pStyle w:val="Questiontext"/>
                </w:pPr>
                <w:r>
                  <w:rPr>
                    <w:rStyle w:val="Responseboxtext"/>
                  </w:rPr>
                  <w:t>Refer to section 6m of the Supporting Information</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217487A9"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480C5598"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79B7EFD"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210969FD"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3A3F1B6E"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551D1FC" w:rsidR="00B50FD0" w:rsidRPr="00246D60" w:rsidRDefault="00AC6493" w:rsidP="00B50FD0">
                <w:pPr>
                  <w:pStyle w:val="Questiontext"/>
                </w:pPr>
                <w:r>
                  <w:rPr>
                    <w:rStyle w:val="Responseboxtext"/>
                  </w:rPr>
                  <w:t>Refer to Appendix A of the Application Pack</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1283AB79" w:rsidR="00B50FD0" w:rsidRPr="00246D60" w:rsidRDefault="00AC6493"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2340579B" w:rsidR="00B50FD0" w:rsidRPr="00246D60" w:rsidRDefault="00AC6493" w:rsidP="00B50FD0">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03336201" w:rsidR="00B50FD0" w:rsidRPr="00246D60" w:rsidRDefault="00AC6493" w:rsidP="00B50FD0">
                <w:pPr>
                  <w:pStyle w:val="Questiontext"/>
                </w:pPr>
                <w:r>
                  <w:rPr>
                    <w:rStyle w:val="Responseboxtext"/>
                  </w:rPr>
                  <w:t>Refer to Appendix C of the Application Pack</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1369302">
    <w:abstractNumId w:val="6"/>
  </w:num>
  <w:num w:numId="2" w16cid:durableId="464812307">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039161028">
    <w:abstractNumId w:val="9"/>
  </w:num>
  <w:num w:numId="4" w16cid:durableId="134568196">
    <w:abstractNumId w:val="5"/>
  </w:num>
  <w:num w:numId="5" w16cid:durableId="1919904876">
    <w:abstractNumId w:val="1"/>
  </w:num>
  <w:num w:numId="6" w16cid:durableId="1533805015">
    <w:abstractNumId w:val="0"/>
  </w:num>
  <w:num w:numId="7" w16cid:durableId="374549514">
    <w:abstractNumId w:val="8"/>
  </w:num>
  <w:num w:numId="8" w16cid:durableId="1902445518">
    <w:abstractNumId w:val="7"/>
  </w:num>
  <w:num w:numId="9" w16cid:durableId="1713337254">
    <w:abstractNumId w:val="4"/>
  </w:num>
  <w:num w:numId="10" w16cid:durableId="856890763">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07054"/>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2AD8"/>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C6493"/>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36E5"/>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1" Type="http://schemas.openxmlformats.org/officeDocument/2006/relationships/footnotes" Target="footnotes.xml"/><Relationship Id="rId6"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customXml" Target="../customXml/item8.xml"/><Relationship Id="rId10" Type="http://schemas.openxmlformats.org/officeDocument/2006/relationships/webSettings" Target="webSettings.xml"/><Relationship Id="rId19" Type="http://schemas.openxmlformats.org/officeDocument/2006/relationships/fontTable" Target="fontTable.xml"/><Relationship Id="rId14" Type="http://schemas.openxmlformats.org/officeDocument/2006/relationships/header" Target="header1.xml"/><Relationship Id="rId9" Type="http://schemas.openxmlformats.org/officeDocument/2006/relationships/settings" Target="settings.xml"/><Relationship Id="rId22" Type="http://schemas.openxmlformats.org/officeDocument/2006/relationships/customXml" Target="../customXml/item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4402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4402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4402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4402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4402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4402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4402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4402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4402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4402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4402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4402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4402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4402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4402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4402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4402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4402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4402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4402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402DA"/>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536E5"/>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NRW Word Document" ma:contentTypeID="0x01010067EB80C5FE939D4A9B3D8BA62129B7F50100C8216BD17A9A494CA356EDEA445C6826" ma:contentTypeVersion="122" ma:contentTypeDescription="" ma:contentTypeScope="" ma:versionID="75ee42a83284b3b8383dbf37031944d5">
  <xsd:schema xmlns:xsd="http://www.w3.org/2001/XMLSchema" xmlns:xs="http://www.w3.org/2001/XMLSchema" xmlns:p="http://schemas.microsoft.com/office/2006/metadata/properties" xmlns:ns2="9be56660-2c31-41ef-bc00-23e72f632f2a" targetNamespace="http://schemas.microsoft.com/office/2006/metadata/properties" ma:root="true" ma:fieldsID="10557f548fa427c5ab793eedb85d7562" ns2:_="">
    <xsd:import namespace="9be56660-2c31-41ef-bc00-23e72f632f2a"/>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7300053d-1c5f-4e78-b9e3-ee8c32344bce">
      <Terms xmlns="http://schemas.microsoft.com/office/infopath/2007/PartnerControls"/>
    </lcf76f155ced4ddcb4097134ff3c332f>
    <Site_x0020_Name xmlns="859f7ad6-93f6-4205-b62b-a17f28acbbac">Parc Adfer Energy Recovery Facility  SITE CONTACT  JAMIE WILLIAMS  01244 281875 Ext 215  jamie.williams@enfinium.co.uk</Site_x0020_Name>
    <Internal_x002f_External xmlns="859f7ad6-93f6-4205-b62b-a17f28acbbac">Incoming document</Internal_x002f_External>
    <Post_x0020_code xmlns="859f7ad6-93f6-4205-b62b-a17f28acbbac">CH5 2GY</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2025-08-25T23:00:00+00:00</Document_x0020_Date>
    <Facility_x0020_Address xmlns="859f7ad6-93f6-4205-b62b-a17f28acbbac">Deeside Industrial Park, Deeside, Flintshire, CH5 2GY</Facility_x0020_Address>
    <Environment_x0020_Sub_x0020_Folder xmlns="859f7ad6-93f6-4205-b62b-a17f28acbbac">Licence variation</Environment_x0020_Sub_x0020_Folder>
    <Customer_x0020_Name xmlns="859f7ad6-93f6-4205-b62b-a17f28acbbac">Enfinium Parc Adfer Operations Limited</Customer_x0020_Name>
    <Surrendered_x002f_Expired_x0020_Date xmlns="859f7ad6-93f6-4205-b62b-a17f28acbbac" xsi:nil="true"/>
    <_dlc_DocId xmlns="9be56660-2c31-41ef-bc00-23e72f632f2a">REGU-408-2762184</_dlc_DocId>
    <_dlc_DocIdUrl xmlns="9be56660-2c31-41ef-bc00-23e72f632f2a">
      <Url>https://cyfoethnaturiolcymru.sharepoint.com/teams/Regulatory/Permitting/_layouts/15/DocIdRedir.aspx?ID=REGU-408-2762184</Url>
      <Description>REGU-408-2762184</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88A7F37-6755-4595-99C2-A97A0CA5C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7F91D1-5BCD-49CC-9F71-6F1AE1EC3DC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54F6B43-F581-4797-8E2D-CD668D569885}">
  <ds:schemaRefs>
    <ds:schemaRef ds:uri="Microsoft.SharePoint.Taxonomy.ContentTypeSync"/>
  </ds:schemaRefs>
</ds:datastoreItem>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6.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7.xml><?xml version="1.0" encoding="utf-8"?>
<ds:datastoreItem xmlns:ds="http://schemas.openxmlformats.org/officeDocument/2006/customXml" ds:itemID="{5D77D3C2-0DFF-47BD-84A1-1B27EFC3BEF6}"/>
</file>

<file path=customXml/itemProps8.xml><?xml version="1.0" encoding="utf-8"?>
<ds:datastoreItem xmlns:ds="http://schemas.openxmlformats.org/officeDocument/2006/customXml" ds:itemID="{45BB32C4-CA8B-42FF-A7F5-08E3A0CEE73C}"/>
</file>

<file path=docProps/app.xml><?xml version="1.0" encoding="utf-8"?>
<Properties xmlns="http://schemas.openxmlformats.org/officeDocument/2006/extended-properties" xmlns:vt="http://schemas.openxmlformats.org/officeDocument/2006/docPropsVTypes">
  <Template>Normal.dotm</Template>
  <TotalTime>15</TotalTime>
  <Pages>7</Pages>
  <Words>2184</Words>
  <Characters>11293</Characters>
  <Application>Microsoft Office Word</Application>
  <DocSecurity>0</DocSecurity>
  <Lines>201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James Sturman</cp:lastModifiedBy>
  <cp:revision>4</cp:revision>
  <cp:lastPrinted>2016-04-18T13:20:00Z</cp:lastPrinted>
  <dcterms:created xsi:type="dcterms:W3CDTF">2018-10-09T13:52:00Z</dcterms:created>
  <dcterms:modified xsi:type="dcterms:W3CDTF">2025-07-18T10:21:00Z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9dd3ffd2-7852-4f4d-a2fd-cb1fb062f659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