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C1D1CC5" w14:textId="2105F8C4" w:rsidR="008C1F16" w:rsidRDefault="00B42869" w:rsidP="00BF4166">
            <w:pPr>
              <w:pStyle w:val="EndnoteText"/>
              <w:ind w:hanging="108"/>
            </w:pPr>
            <w:r>
              <w:t>Prysmian Cables &amp; Systems Limited</w:t>
            </w:r>
          </w:p>
          <w:p w14:paraId="65054281" w14:textId="77777777" w:rsidR="00B42869" w:rsidRDefault="00B42869" w:rsidP="00BF4166">
            <w:pPr>
              <w:pStyle w:val="EndnoteText"/>
              <w:ind w:hanging="108"/>
            </w:pPr>
            <w:proofErr w:type="spellStart"/>
            <w:r>
              <w:t>Chickenhall</w:t>
            </w:r>
            <w:proofErr w:type="spellEnd"/>
            <w:r>
              <w:t xml:space="preserve"> Lane </w:t>
            </w:r>
          </w:p>
          <w:p w14:paraId="312AA92A" w14:textId="77777777" w:rsidR="00B42869" w:rsidRDefault="00B42869" w:rsidP="00BF4166">
            <w:pPr>
              <w:pStyle w:val="EndnoteText"/>
              <w:ind w:hanging="108"/>
            </w:pPr>
            <w:r>
              <w:t xml:space="preserve">Eastleigh </w:t>
            </w:r>
          </w:p>
          <w:p w14:paraId="741528CF" w14:textId="77777777" w:rsidR="00B42869" w:rsidRDefault="00B42869" w:rsidP="00BF4166">
            <w:pPr>
              <w:pStyle w:val="EndnoteText"/>
              <w:ind w:hanging="108"/>
            </w:pPr>
            <w:r>
              <w:t xml:space="preserve">Hampshire </w:t>
            </w:r>
          </w:p>
          <w:p w14:paraId="434D60A5" w14:textId="4CA86AC7" w:rsidR="00517DEF" w:rsidRPr="00F45CF5" w:rsidRDefault="00B42869" w:rsidP="00BF4166">
            <w:pPr>
              <w:pStyle w:val="EndnoteText"/>
              <w:ind w:hanging="108"/>
            </w:pPr>
            <w:r>
              <w:t>SO50 6YU</w:t>
            </w:r>
          </w:p>
        </w:tc>
        <w:tc>
          <w:tcPr>
            <w:tcW w:w="5239" w:type="dxa"/>
          </w:tcPr>
          <w:p w14:paraId="0A816F37" w14:textId="459BDEF5"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B42869">
              <w:rPr>
                <w:rFonts w:cs="Arial"/>
                <w:b/>
                <w:noProof/>
                <w:sz w:val="22"/>
                <w:szCs w:val="22"/>
                <w:lang w:val="en-US"/>
              </w:rPr>
              <w:t>YP3732LZ</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31521944" w:rsidR="003F5ADA" w:rsidRPr="00B42869" w:rsidRDefault="001838E0" w:rsidP="00197239">
      <w:pPr>
        <w:pStyle w:val="EndnoteText"/>
        <w:rPr>
          <w:rFonts w:cs="Arial"/>
          <w:b/>
          <w:sz w:val="22"/>
          <w:szCs w:val="22"/>
          <w:lang w:val="en-US"/>
        </w:rPr>
      </w:pPr>
      <w:r w:rsidRPr="00B42869">
        <w:rPr>
          <w:rFonts w:cs="Arial"/>
          <w:b/>
          <w:sz w:val="22"/>
          <w:szCs w:val="22"/>
          <w:lang w:val="en-US"/>
        </w:rPr>
        <w:t>Permit reference: EPR/</w:t>
      </w:r>
      <w:r w:rsidR="00B42869" w:rsidRPr="00B42869">
        <w:rPr>
          <w:rFonts w:cs="Arial"/>
          <w:b/>
          <w:noProof/>
          <w:sz w:val="22"/>
          <w:szCs w:val="22"/>
          <w:lang w:val="en-US"/>
        </w:rPr>
        <w:t>YP3732LZ</w:t>
      </w:r>
    </w:p>
    <w:p w14:paraId="77863B81" w14:textId="3824713D" w:rsidR="003F5ADA" w:rsidRPr="00AD5283" w:rsidRDefault="001838E0" w:rsidP="00EA35D9">
      <w:pPr>
        <w:pStyle w:val="EndnoteText"/>
        <w:rPr>
          <w:rFonts w:cs="Arial"/>
          <w:b/>
          <w:sz w:val="22"/>
          <w:szCs w:val="22"/>
        </w:rPr>
      </w:pPr>
      <w:r w:rsidRPr="00AD5283">
        <w:rPr>
          <w:rFonts w:cs="Arial"/>
          <w:b/>
          <w:sz w:val="22"/>
          <w:szCs w:val="22"/>
        </w:rPr>
        <w:t xml:space="preserve">Operator: </w:t>
      </w:r>
      <w:r w:rsidR="00B42869">
        <w:rPr>
          <w:rFonts w:cs="Arial"/>
          <w:b/>
          <w:noProof/>
          <w:sz w:val="22"/>
          <w:szCs w:val="22"/>
        </w:rPr>
        <w:t>Prysmian Cables &amp; Systems Limited</w:t>
      </w:r>
    </w:p>
    <w:p w14:paraId="73A5BA8C" w14:textId="3CD918F1"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B42869">
        <w:rPr>
          <w:rFonts w:cs="Arial"/>
          <w:b/>
          <w:noProof/>
          <w:sz w:val="22"/>
          <w:szCs w:val="22"/>
          <w:lang w:val="en-US"/>
        </w:rPr>
        <w:t>Wrexham Cable Works</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DCC78" w14:textId="77777777" w:rsidR="001662E7" w:rsidRDefault="001662E7">
      <w:r>
        <w:separator/>
      </w:r>
    </w:p>
  </w:endnote>
  <w:endnote w:type="continuationSeparator" w:id="0">
    <w:p w14:paraId="1E39EA50" w14:textId="77777777" w:rsidR="001662E7" w:rsidRDefault="00166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563711"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19928" w14:textId="77777777" w:rsidR="001662E7" w:rsidRDefault="001662E7">
      <w:r>
        <w:separator/>
      </w:r>
    </w:p>
  </w:footnote>
  <w:footnote w:type="continuationSeparator" w:id="0">
    <w:p w14:paraId="71FFA763" w14:textId="77777777" w:rsidR="001662E7" w:rsidRDefault="001662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662E7"/>
    <w:rsid w:val="00173C25"/>
    <w:rsid w:val="001838E0"/>
    <w:rsid w:val="001919DA"/>
    <w:rsid w:val="00197239"/>
    <w:rsid w:val="001A5AC1"/>
    <w:rsid w:val="001C0F35"/>
    <w:rsid w:val="001C316F"/>
    <w:rsid w:val="001D41BB"/>
    <w:rsid w:val="001D4700"/>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891"/>
    <w:rsid w:val="00287977"/>
    <w:rsid w:val="00292744"/>
    <w:rsid w:val="00295CA9"/>
    <w:rsid w:val="002960F7"/>
    <w:rsid w:val="002A2586"/>
    <w:rsid w:val="002A7485"/>
    <w:rsid w:val="002B7FB7"/>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37DEF"/>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REGU-408-2762325</_dlc_DocId>
    <_dlc_DocIdUrl xmlns="9be56660-2c31-41ef-bc00-23e72f632f2a">
      <Url>https://cyfoethnaturiolcymru.sharepoint.com/teams/Regulatory/Permitting/_layouts/15/DocIdRedir.aspx?ID=REGU-408-2762325</Url>
      <Description>REGU-408-2762325</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Cable Works  SITE CONTACT QUENTIN AMBOISE  07971 716770  quentin.amboise@prysmian.com</Site_x0020_Name>
    <Date_x0020_Received xmlns="859f7ad6-93f6-4205-b62b-a17f28acbbac" xsi:nil="true"/>
    <Customer_x0020_Name xmlns="859f7ad6-93f6-4205-b62b-a17f28acbbac">Prysmian Cables and Systems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Oak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9PH</Post_x0020_code>
    <Addressee xmlns="859f7ad6-93f6-4205-b62b-a17f28acbbac">Chickenhall Lane, Eastleigh, Southampton, Hampshire.  S)50 6YD</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88004B19-BC35-41A2-87D2-FF8A9743EFD9}"/>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B7892DB1-855F-4950-900B-608B146C51C2}"/>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2024-09-10T10:31:00Z</dcterms:created>
  <dcterms:modified xsi:type="dcterms:W3CDTF">2024-09-10T10:31:00Z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fddd467f-7a6c-4590-90b5-80a0ba146042</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Wrexham Cable Works  SITE CONTACT QUENTIN AMBOISE  07971 716770  quentin.amboise@prysmian.com</vt:lpwstr>
  </property>
  <property fmtid="{D5CDD505-2E9C-101B-9397-08002B2CF9AE}" pid="7" name="Addressee">
    <vt:lpwstr>Chickenhall Lane, Eastleigh, Southampton, Hampshire.  S)50 6YD</vt:lpwstr>
  </property>
  <property fmtid="{D5CDD505-2E9C-101B-9397-08002B2CF9AE}" pid="8" name="Post code">
    <vt:lpwstr>LL13 9PH</vt:lpwstr>
  </property>
  <property fmtid="{D5CDD505-2E9C-101B-9397-08002B2CF9AE}" pid="9" name="Customer Name">
    <vt:lpwstr>Prysmian Cables and Systems Limited</vt:lpwstr>
  </property>
  <property fmtid="{D5CDD505-2E9C-101B-9397-08002B2CF9AE}" pid="10" name="Facility Address">
    <vt:lpwstr>Oak Road, Wrexham Industrial Estate, Wrexham</vt:lpwstr>
  </property>
  <property fmtid="{D5CDD505-2E9C-101B-9397-08002B2CF9AE}" pid="11" name="License/Activity Type">
    <vt:lpwstr>3. EPR Regulated Industry</vt:lpwstr>
  </property>
</Properties>
</file>