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3D65B0CE" w14:textId="77777777" w:rsidR="00FB3B4C" w:rsidRPr="00E92701" w:rsidRDefault="00FB3B4C" w:rsidP="00FB3B4C">
      <w:pPr>
        <w:pStyle w:val="EndnoteText"/>
        <w:ind w:firstLine="720"/>
      </w:pPr>
      <w:r>
        <w:t>Anglesey Energy Limited</w:t>
      </w:r>
    </w:p>
    <w:p w14:paraId="013C9187" w14:textId="78135DEA" w:rsidR="00FB3B4C" w:rsidRDefault="00FB3B4C" w:rsidP="00FB3B4C">
      <w:pPr>
        <w:pStyle w:val="EndnoteText"/>
        <w:ind w:hanging="108"/>
      </w:pPr>
      <w:r>
        <w:t xml:space="preserve"> </w:t>
      </w:r>
      <w:r>
        <w:tab/>
      </w:r>
      <w:r>
        <w:tab/>
      </w:r>
      <w:r>
        <w:t xml:space="preserve">80 Guildhall Street </w:t>
      </w:r>
    </w:p>
    <w:p w14:paraId="0BA78E7C" w14:textId="1167588A" w:rsidR="00FB3B4C" w:rsidRDefault="00FB3B4C" w:rsidP="00FB3B4C">
      <w:pPr>
        <w:pStyle w:val="EndnoteText"/>
        <w:ind w:hanging="108"/>
      </w:pPr>
      <w:r>
        <w:t xml:space="preserve"> </w:t>
      </w:r>
      <w:r>
        <w:tab/>
      </w:r>
      <w:r>
        <w:tab/>
      </w:r>
      <w:r>
        <w:t xml:space="preserve">Bury St. Edmunds </w:t>
      </w:r>
    </w:p>
    <w:p w14:paraId="3611E57E" w14:textId="77777777" w:rsidR="00FB3B4C" w:rsidRDefault="00FB3B4C" w:rsidP="00FB3B4C">
      <w:pPr>
        <w:pStyle w:val="EndnoteText"/>
        <w:ind w:firstLine="720"/>
      </w:pPr>
      <w:r>
        <w:t xml:space="preserve"> Suffolk </w:t>
      </w:r>
    </w:p>
    <w:p w14:paraId="679DEBD3" w14:textId="0BC604D1" w:rsidR="00FB3B4C" w:rsidRDefault="00FB3B4C" w:rsidP="00FB3B4C">
      <w:pPr>
        <w:pStyle w:val="EndnoteText"/>
        <w:ind w:hanging="108"/>
      </w:pPr>
      <w:r>
        <w:t xml:space="preserve"> </w:t>
      </w:r>
      <w:r>
        <w:tab/>
      </w:r>
      <w:r>
        <w:tab/>
      </w:r>
      <w:r>
        <w:t xml:space="preserve">England </w:t>
      </w:r>
    </w:p>
    <w:p w14:paraId="306CE61B" w14:textId="700881C8" w:rsidR="00FB3B4C" w:rsidRDefault="00FB3B4C" w:rsidP="00FB3B4C">
      <w:pPr>
        <w:pStyle w:val="EndnoteText"/>
        <w:ind w:hanging="108"/>
      </w:pPr>
      <w:r>
        <w:t xml:space="preserve"> </w:t>
      </w:r>
      <w:r>
        <w:tab/>
      </w:r>
      <w:r>
        <w:tab/>
      </w:r>
      <w:r>
        <w:t>IP33 1QB</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BF35700" w:rsidR="009630E6" w:rsidRPr="00AE7FF5" w:rsidRDefault="009630E6" w:rsidP="009630E6">
      <w:pPr>
        <w:pStyle w:val="BodyText"/>
        <w:rPr>
          <w:rFonts w:cs="Arial"/>
          <w:b/>
          <w:color w:val="auto"/>
          <w:szCs w:val="24"/>
        </w:rPr>
      </w:pPr>
      <w:r w:rsidRPr="00FF71FD">
        <w:rPr>
          <w:rFonts w:cs="Arial"/>
          <w:b/>
          <w:color w:val="auto"/>
          <w:szCs w:val="24"/>
        </w:rPr>
        <w:t xml:space="preserve">Permit </w:t>
      </w:r>
      <w:r w:rsidRPr="00AE7FF5">
        <w:rPr>
          <w:rFonts w:cs="Arial"/>
          <w:b/>
          <w:color w:val="auto"/>
          <w:szCs w:val="24"/>
        </w:rPr>
        <w:t>reference: EPR/</w:t>
      </w:r>
      <w:r w:rsidR="00FB3B4C">
        <w:rPr>
          <w:rFonts w:cs="Arial"/>
          <w:b/>
          <w:noProof/>
          <w:color w:val="auto"/>
          <w:szCs w:val="24"/>
        </w:rPr>
        <w:t>AP3033HY</w:t>
      </w:r>
    </w:p>
    <w:p w14:paraId="45D00ADA" w14:textId="3AA5A268" w:rsidR="009630E6" w:rsidRPr="00AE7FF5" w:rsidRDefault="009630E6" w:rsidP="009630E6">
      <w:pPr>
        <w:pStyle w:val="BodyText"/>
        <w:rPr>
          <w:rFonts w:cs="Arial"/>
          <w:b/>
          <w:color w:val="auto"/>
          <w:szCs w:val="24"/>
        </w:rPr>
      </w:pPr>
      <w:r w:rsidRPr="00AE7FF5">
        <w:rPr>
          <w:rFonts w:cs="Arial"/>
          <w:b/>
          <w:color w:val="auto"/>
          <w:szCs w:val="24"/>
        </w:rPr>
        <w:t xml:space="preserve">Regulated facility: </w:t>
      </w:r>
      <w:r w:rsidR="00FB3B4C">
        <w:rPr>
          <w:rFonts w:cs="Arial"/>
          <w:b/>
          <w:noProof/>
          <w:color w:val="auto"/>
          <w:szCs w:val="24"/>
        </w:rPr>
        <w:t>Mona AD Plant</w:t>
      </w:r>
    </w:p>
    <w:p w14:paraId="593D1DAB" w14:textId="77777777" w:rsidR="009630E6" w:rsidRDefault="009630E6" w:rsidP="009630E6">
      <w:pPr>
        <w:jc w:val="left"/>
        <w:rPr>
          <w:rFonts w:cs="Arial"/>
          <w:snapToGrid w:val="0"/>
          <w:lang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6E0B6" w14:textId="77777777" w:rsidR="00364DAC" w:rsidRDefault="00364DAC">
      <w:r>
        <w:separator/>
      </w:r>
    </w:p>
  </w:endnote>
  <w:endnote w:type="continuationSeparator" w:id="0">
    <w:p w14:paraId="79B6A184" w14:textId="77777777" w:rsidR="00364DAC" w:rsidRDefault="00364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A5070" w14:textId="77777777" w:rsidR="00364DAC" w:rsidRDefault="00364DAC">
      <w:r>
        <w:separator/>
      </w:r>
    </w:p>
  </w:footnote>
  <w:footnote w:type="continuationSeparator" w:id="0">
    <w:p w14:paraId="0B6CBDD9" w14:textId="77777777" w:rsidR="00364DAC" w:rsidRDefault="00364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6E8B"/>
    <w:rsid w:val="00392564"/>
    <w:rsid w:val="003B1B95"/>
    <w:rsid w:val="003C37DB"/>
    <w:rsid w:val="003D0E0C"/>
    <w:rsid w:val="003E1782"/>
    <w:rsid w:val="003E31B8"/>
    <w:rsid w:val="003F1366"/>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66956"/>
    <w:rsid w:val="00576A4E"/>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6736C"/>
    <w:rsid w:val="006B20BB"/>
    <w:rsid w:val="006C5BF7"/>
    <w:rsid w:val="006D64E1"/>
    <w:rsid w:val="006D6756"/>
    <w:rsid w:val="006E1121"/>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63387"/>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62DD"/>
    <w:rsid w:val="00B171F9"/>
    <w:rsid w:val="00B322A0"/>
    <w:rsid w:val="00B5452A"/>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26A41"/>
    <w:rsid w:val="00D30CC0"/>
    <w:rsid w:val="00D4293C"/>
    <w:rsid w:val="00D76706"/>
    <w:rsid w:val="00D85ABC"/>
    <w:rsid w:val="00D961DA"/>
    <w:rsid w:val="00D97305"/>
    <w:rsid w:val="00DB509D"/>
    <w:rsid w:val="00DD1470"/>
    <w:rsid w:val="00DD7C1C"/>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221D5"/>
    <w:rsid w:val="00F37D7E"/>
    <w:rsid w:val="00F4177D"/>
    <w:rsid w:val="00F532A9"/>
    <w:rsid w:val="00F63843"/>
    <w:rsid w:val="00F77DC7"/>
    <w:rsid w:val="00F92A06"/>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REGU-408-2762451</_dlc_DocId>
    <_dlc_DocIdUrl xmlns="9be56660-2c31-41ef-bc00-23e72f632f2a">
      <Url>https://cyfoethnaturiolcymru.sharepoint.com/teams/Regulatory/Permitting/_layouts/15/DocIdRedir.aspx?ID=REGU-408-2762451</Url>
      <Description>REGU-408-2762451</Description>
    </_dlc_DocIdUrl>
    <Welsh_x0020_Local_x0020_Authority xmlns="859f7ad6-93f6-4205-b62b-a17f28acbbac">Isle of Anglesey CC</Welsh_x0020_Local_x0020_Authority>
    <Document_x0020_Date xmlns="859f7ad6-93f6-4205-b62b-a17f28acbbac">2025-06-24T23:00:00+00:00</Document_x0020_Date>
    <Site_x0020_Name xmlns="859f7ad6-93f6-4205-b62b-a17f28acbbac">Mona Anaerobic Digestion Plant  SITE CONTACT  ED BARSTOW  07825 382638  edbastow@anglesey-energy.com</Site_x0020_Name>
    <Post_x0020_code xmlns="859f7ad6-93f6-4205-b62b-a17f28acbbac">LL65 4RJ</Post_x0020_code>
    <Addressee xmlns="859f7ad6-93f6-4205-b62b-a17f28acbbac">80 Guildhall Street, Bury St Edmunds, Suffolk, IP33 1QB</Addressee>
    <Disclosure_x0020_Status xmlns="859f7ad6-93f6-4205-b62b-a17f28acbbac">Public register</Disclosure_x0020_Status>
    <Customer_x0020_Name xmlns="859f7ad6-93f6-4205-b62b-a17f28acbbac">Anglesey Energy Limited</Customer_x0020_Name>
    <Environment_x0020_Sub_x0020_Folder xmlns="859f7ad6-93f6-4205-b62b-a17f28acbbac">Licence supervision</Environment_x0020_Sub_x0020_Folder>
    <Facility_x0020_Address xmlns="859f7ad6-93f6-4205-b62b-a17f28acbbac">Mona Industrial Estate, Gwalchmai, Anglesey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93A9A214-92DA-4C39-9EBF-1C7FEEF4FFCD}"/>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43664ACA-F601-43C3-B743-5728EF2EC4D1}"/>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2660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2025-06-25T13:51:00Z</dcterms:created>
  <dcterms:modified xsi:type="dcterms:W3CDTF">2025-06-25T13:51:00Z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50b66946-088d-492d-b148-0b2eee4ee08e</vt:lpwstr>
  </property>
  <property fmtid="{D5CDD505-2E9C-101B-9397-08002B2CF9AE}" pid="8" name="Welsh Local Authority">
    <vt:lpwstr>Isle of Anglesey CC</vt:lpwstr>
  </property>
  <property fmtid="{D5CDD505-2E9C-101B-9397-08002B2CF9AE}" pid="9" name="Site Name">
    <vt:lpwstr>Mona Anaerobic Digestion Plant  SITE CONTACT  ED BARSTOW  07825 382638  edbastow@anglesey-energy.com</vt:lpwstr>
  </property>
  <property fmtid="{D5CDD505-2E9C-101B-9397-08002B2CF9AE}" pid="10" name="Addressee">
    <vt:lpwstr>80 Guildhall Street, Bury St Edmunds, Suffolk, IP33 1QB</vt:lpwstr>
  </property>
  <property fmtid="{D5CDD505-2E9C-101B-9397-08002B2CF9AE}" pid="11" name="Post code">
    <vt:lpwstr>LL65 4RJ</vt:lpwstr>
  </property>
  <property fmtid="{D5CDD505-2E9C-101B-9397-08002B2CF9AE}" pid="12" name="Customer Name">
    <vt:lpwstr>Anglesey Energy Limited</vt:lpwstr>
  </property>
  <property fmtid="{D5CDD505-2E9C-101B-9397-08002B2CF9AE}" pid="13" name="Facility Address">
    <vt:lpwstr>Mona Industrial Estate, Gwalchmai, Anglesey</vt:lpwstr>
  </property>
  <property fmtid="{D5CDD505-2E9C-101B-9397-08002B2CF9AE}" pid="14" name="License/Activity Type">
    <vt:lpwstr>3. EPR Regulated Industry</vt:lpwstr>
  </property>
</Properties>
</file>