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A287937" w14:textId="21686F52" w:rsidR="00B811E9" w:rsidRDefault="009630E6" w:rsidP="00B811E9">
      <w:pPr>
        <w:pStyle w:val="EndnoteText"/>
        <w:ind w:hanging="108"/>
      </w:pPr>
      <w:r w:rsidRPr="00D961DA">
        <w:rPr>
          <w:rFonts w:cs="Arial"/>
        </w:rPr>
        <w:t>To:</w:t>
      </w:r>
      <w:r w:rsidRPr="00D961DA">
        <w:rPr>
          <w:rFonts w:cs="Arial"/>
        </w:rPr>
        <w:tab/>
      </w:r>
      <w:r w:rsidR="00B64BFE">
        <w:t>Company Director</w:t>
      </w:r>
    </w:p>
    <w:p w14:paraId="71AF7752" w14:textId="77777777" w:rsidR="001562D9" w:rsidRPr="006368A9" w:rsidRDefault="001562D9" w:rsidP="001562D9">
      <w:pPr>
        <w:pStyle w:val="EndnoteText"/>
        <w:ind w:firstLine="720"/>
        <w:rPr>
          <w:rFonts w:cs="Arial"/>
          <w:sz w:val="22"/>
          <w:szCs w:val="22"/>
        </w:rPr>
      </w:pPr>
      <w:proofErr w:type="spellStart"/>
      <w:r>
        <w:rPr>
          <w:rFonts w:cs="Arial"/>
          <w:sz w:val="22"/>
          <w:szCs w:val="22"/>
        </w:rPr>
        <w:t>Tradebe</w:t>
      </w:r>
      <w:proofErr w:type="spellEnd"/>
      <w:r>
        <w:rPr>
          <w:rFonts w:cs="Arial"/>
          <w:sz w:val="22"/>
          <w:szCs w:val="22"/>
        </w:rPr>
        <w:t xml:space="preserve"> Healthcare National Limited</w:t>
      </w:r>
    </w:p>
    <w:p w14:paraId="73817C86" w14:textId="77777777" w:rsidR="001562D9" w:rsidRDefault="001562D9" w:rsidP="001562D9">
      <w:pPr>
        <w:pStyle w:val="EndnoteText"/>
        <w:ind w:firstLine="720"/>
      </w:pPr>
      <w:r>
        <w:t xml:space="preserve">Atlas House </w:t>
      </w:r>
    </w:p>
    <w:p w14:paraId="499304B5" w14:textId="77777777" w:rsidR="001562D9" w:rsidRDefault="001562D9" w:rsidP="001562D9">
      <w:pPr>
        <w:pStyle w:val="EndnoteText"/>
        <w:ind w:firstLine="720"/>
      </w:pPr>
      <w:r>
        <w:t xml:space="preserve">Third Avenue </w:t>
      </w:r>
    </w:p>
    <w:p w14:paraId="2828807A" w14:textId="77777777" w:rsidR="001562D9" w:rsidRDefault="001562D9" w:rsidP="001562D9">
      <w:pPr>
        <w:pStyle w:val="EndnoteText"/>
        <w:ind w:firstLine="720"/>
      </w:pPr>
      <w:r>
        <w:t xml:space="preserve">Globe Park </w:t>
      </w:r>
    </w:p>
    <w:p w14:paraId="34D5914D" w14:textId="77777777" w:rsidR="001562D9" w:rsidRDefault="001562D9" w:rsidP="001562D9">
      <w:pPr>
        <w:pStyle w:val="EndnoteText"/>
        <w:ind w:firstLine="720"/>
      </w:pPr>
      <w:r>
        <w:t xml:space="preserve">Marlow </w:t>
      </w:r>
    </w:p>
    <w:p w14:paraId="00340DAB" w14:textId="77777777" w:rsidR="001562D9" w:rsidRDefault="001562D9" w:rsidP="001562D9">
      <w:pPr>
        <w:pStyle w:val="EndnoteText"/>
        <w:ind w:firstLine="720"/>
      </w:pPr>
      <w:r>
        <w:t xml:space="preserve">Buckinghamshire </w:t>
      </w:r>
    </w:p>
    <w:p w14:paraId="67FD12AA" w14:textId="77777777" w:rsidR="001562D9" w:rsidRDefault="001562D9" w:rsidP="001562D9">
      <w:pPr>
        <w:pStyle w:val="EndnoteText"/>
        <w:ind w:firstLine="720"/>
      </w:pPr>
      <w:r>
        <w:t>SL7 1EY</w:t>
      </w:r>
    </w:p>
    <w:p w14:paraId="79A0CD0B" w14:textId="179D04CB" w:rsidR="009630E6" w:rsidRPr="00FF71FD" w:rsidRDefault="009630E6" w:rsidP="00B811E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1B740F3"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1562D9">
        <w:rPr>
          <w:rFonts w:cs="Arial"/>
          <w:b/>
          <w:noProof/>
          <w:color w:val="auto"/>
          <w:szCs w:val="24"/>
        </w:rPr>
        <w:t>WP</w:t>
      </w:r>
      <w:r w:rsidR="005B6458">
        <w:rPr>
          <w:rFonts w:cs="Arial"/>
          <w:b/>
          <w:noProof/>
          <w:color w:val="auto"/>
          <w:szCs w:val="24"/>
        </w:rPr>
        <w:t>3836ZF</w:t>
      </w:r>
    </w:p>
    <w:p w14:paraId="64DB201F" w14:textId="29D7ED5A" w:rsidR="00796F62" w:rsidRDefault="009630E6" w:rsidP="005B6458">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56611C">
        <w:rPr>
          <w:rFonts w:cs="Arial"/>
          <w:b/>
          <w:noProof/>
          <w:sz w:val="22"/>
          <w:szCs w:val="22"/>
          <w:lang w:val="en-US"/>
        </w:rPr>
        <w:t xml:space="preserve">Wrexham Clinical Waste </w:t>
      </w:r>
      <w:r w:rsidR="005B6458">
        <w:rPr>
          <w:rFonts w:cs="Arial"/>
          <w:b/>
          <w:noProof/>
          <w:sz w:val="22"/>
          <w:szCs w:val="22"/>
          <w:lang w:val="en-US"/>
        </w:rPr>
        <w:t>Incinerator</w:t>
      </w:r>
    </w:p>
    <w:p w14:paraId="73EA4D16" w14:textId="77777777" w:rsidR="005B6458" w:rsidRDefault="005B6458" w:rsidP="005B6458">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7A525AE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24CC7">
        <w:rPr>
          <w:rFonts w:cs="Arial"/>
          <w:b/>
          <w:bCs/>
          <w:color w:val="000000" w:themeColor="text1"/>
        </w:rPr>
        <w:t>1</w:t>
      </w:r>
      <w:r w:rsidR="00A24CC7" w:rsidRPr="00A24CC7">
        <w:rPr>
          <w:rFonts w:cs="Arial"/>
          <w:b/>
          <w:bCs/>
          <w:color w:val="000000" w:themeColor="text1"/>
          <w:vertAlign w:val="superscript"/>
        </w:rPr>
        <w:t>st</w:t>
      </w:r>
      <w:r w:rsidR="00A24CC7">
        <w:rPr>
          <w:rFonts w:cs="Arial"/>
          <w:b/>
          <w:bCs/>
          <w:color w:val="000000" w:themeColor="text1"/>
        </w:rPr>
        <w:t xml:space="preserve"> April 2026</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12F2B0B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A24CC7">
        <w:rPr>
          <w:rFonts w:cs="Arial"/>
          <w:b/>
          <w:spacing w:val="-3"/>
        </w:rPr>
        <w:t>3</w:t>
      </w:r>
      <w:r w:rsidR="00A24CC7" w:rsidRPr="00A24CC7">
        <w:rPr>
          <w:rFonts w:cs="Arial"/>
          <w:b/>
          <w:spacing w:val="-3"/>
          <w:vertAlign w:val="superscript"/>
        </w:rPr>
        <w:t>rd</w:t>
      </w:r>
      <w:r w:rsidR="00A24CC7">
        <w:rPr>
          <w:rFonts w:cs="Arial"/>
          <w:b/>
          <w:spacing w:val="-3"/>
        </w:rPr>
        <w:t xml:space="preserve"> September</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05608AB" w:rsidR="00CC5A17" w:rsidRPr="00997010" w:rsidRDefault="00A24CC7" w:rsidP="00997010">
            <w:pPr>
              <w:jc w:val="center"/>
              <w:rPr>
                <w:rFonts w:cs="Arial"/>
                <w:color w:val="FF00FF"/>
              </w:rPr>
            </w:pPr>
            <w:r>
              <w:rPr>
                <w:rFonts w:cs="Arial"/>
                <w:color w:val="000000" w:themeColor="text1"/>
              </w:rPr>
              <w:t>1</w:t>
            </w:r>
            <w:r w:rsidRPr="00A24CC7">
              <w:rPr>
                <w:rFonts w:cs="Arial"/>
                <w:color w:val="000000" w:themeColor="text1"/>
                <w:vertAlign w:val="superscript"/>
              </w:rPr>
              <w:t>st</w:t>
            </w:r>
            <w:r>
              <w:rPr>
                <w:rFonts w:cs="Arial"/>
                <w:color w:val="000000" w:themeColor="text1"/>
              </w:rPr>
              <w:t xml:space="preserve"> April </w:t>
            </w:r>
            <w:r w:rsidR="001E4F92" w:rsidRPr="001C4946">
              <w:rPr>
                <w:rFonts w:cs="Arial"/>
                <w:color w:val="000000" w:themeColor="text1"/>
              </w:rPr>
              <w:t xml:space="preserve"> 202</w:t>
            </w:r>
            <w:r>
              <w:rPr>
                <w:rFonts w:cs="Arial"/>
                <w:color w:val="000000" w:themeColor="text1"/>
              </w:rPr>
              <w:t>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C034" w14:textId="77777777" w:rsidR="00F32235" w:rsidRDefault="00F32235">
      <w:r>
        <w:separator/>
      </w:r>
    </w:p>
  </w:endnote>
  <w:endnote w:type="continuationSeparator" w:id="0">
    <w:p w14:paraId="0A7E4CA9" w14:textId="77777777" w:rsidR="00F32235" w:rsidRDefault="00F3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E9965" w14:textId="77777777" w:rsidR="00F32235" w:rsidRDefault="00F32235">
      <w:r>
        <w:separator/>
      </w:r>
    </w:p>
  </w:footnote>
  <w:footnote w:type="continuationSeparator" w:id="0">
    <w:p w14:paraId="1CA665FA" w14:textId="77777777" w:rsidR="00F32235" w:rsidRDefault="00F32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562D9"/>
    <w:rsid w:val="00163204"/>
    <w:rsid w:val="00167C2F"/>
    <w:rsid w:val="001733FB"/>
    <w:rsid w:val="001811A9"/>
    <w:rsid w:val="00194B1E"/>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6611C"/>
    <w:rsid w:val="00580178"/>
    <w:rsid w:val="00586547"/>
    <w:rsid w:val="00587B1C"/>
    <w:rsid w:val="00597B58"/>
    <w:rsid w:val="00597F85"/>
    <w:rsid w:val="005A0D52"/>
    <w:rsid w:val="005B301B"/>
    <w:rsid w:val="005B6458"/>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45F9E"/>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0556A"/>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4CC7"/>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4BFE"/>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42F36"/>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2235"/>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REGU-408-2762485</_dlc_DocId>
    <_dlc_DocIdUrl xmlns="9be56660-2c31-41ef-bc00-23e72f632f2a">
      <Url>https://cyfoethnaturiolcymru.sharepoint.com/teams/Regulatory/Permitting/_layouts/15/DocIdRedir.aspx?ID=REGU-408-2762485</Url>
      <Description>REGU-408-2762485</Description>
    </_dlc_DocIdUrl>
    <Welsh_x0020_Local_x0020_Authority xmlns="859f7ad6-93f6-4205-b62b-a17f28acbbac">Wrexham CBC</Welsh_x0020_Local_x0020_Authority>
    <Document_x0020_Date xmlns="859f7ad6-93f6-4205-b62b-a17f28acbbac">2025-09-02T23:00:00+00:00</Document_x0020_Date>
    <Site_x0020_Name xmlns="859f7ad6-93f6-4205-b62b-a17f28acbbac">Wrexham Clinical Waste Incinerator  SITE CONTACT  ALAN RHODES  07387 124325  alan.rhodes@tradebe.com</Site_x0020_Name>
    <Post_x0020_code xmlns="859f7ad6-93f6-4205-b62b-a17f28acbbac">LL13 9RJ</Post_x0020_code>
    <Addressee xmlns="859f7ad6-93f6-4205-b62b-a17f28acbbac">Sita House, Grenfell Road, Maidenhead, Berkshire</Addressee>
    <Disclosure_x0020_Status xmlns="859f7ad6-93f6-4205-b62b-a17f28acbbac">Public register</Disclosure_x0020_Status>
    <Customer_x0020_Name xmlns="859f7ad6-93f6-4205-b62b-a17f28acbbac">Tradebe Healthcare National Limited</Customer_x0020_Name>
    <Environment_x0020_Sub_x0020_Folder xmlns="859f7ad6-93f6-4205-b62b-a17f28acbbac">Licence supervision</Environment_x0020_Sub_x0020_Folder>
    <Facility_x0020_Address xmlns="859f7ad6-93f6-4205-b62b-a17f28acbbac">Marlborough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46AB1F0-8CE6-4622-AA76-E22F3578052A}"/>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C93C3F1E-A46D-4FB1-91AD-51212A2E66E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3</cp:revision>
  <cp:lastPrinted>2015-04-24T14:53:00Z</cp:lastPrinted>
  <dcterms:created xsi:type="dcterms:W3CDTF">2025-06-25T11:51:00Z</dcterms:created>
  <dcterms:modified xsi:type="dcterms:W3CDTF">2025-09-03T14:04:00Z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5923cc14-0542-4cbf-b75f-463ba825935a</vt:lpwstr>
  </property>
  <property fmtid="{D5CDD505-2E9C-101B-9397-08002B2CF9AE}" pid="8" name="Welsh Local Authority">
    <vt:lpwstr>Wrexham CBC</vt:lpwstr>
  </property>
  <property fmtid="{D5CDD505-2E9C-101B-9397-08002B2CF9AE}" pid="9" name="Site Name">
    <vt:lpwstr>Wrexham Clinical Waste Incinerator  SITE CONTACT  ALAN RHODES  07387 124325  alan.rhodes@tradebe.com</vt:lpwstr>
  </property>
  <property fmtid="{D5CDD505-2E9C-101B-9397-08002B2CF9AE}" pid="10" name="Addressee">
    <vt:lpwstr>Sita House, Grenfell Road, Maidenhead, Berkshire</vt:lpwstr>
  </property>
  <property fmtid="{D5CDD505-2E9C-101B-9397-08002B2CF9AE}" pid="11" name="Post code">
    <vt:lpwstr>LL13 9RJ</vt:lpwstr>
  </property>
  <property fmtid="{D5CDD505-2E9C-101B-9397-08002B2CF9AE}" pid="12" name="Customer Name">
    <vt:lpwstr>Tradebe Healthcare National Limited</vt:lpwstr>
  </property>
  <property fmtid="{D5CDD505-2E9C-101B-9397-08002B2CF9AE}" pid="13" name="Facility Address">
    <vt:lpwstr>Marlborough Road, Wrexham Industrial Estate, Wrexham</vt:lpwstr>
  </property>
  <property fmtid="{D5CDD505-2E9C-101B-9397-08002B2CF9AE}" pid="14" name="License/Activity Type">
    <vt:lpwstr>3. EPR Regulated Industry</vt:lpwstr>
  </property>
</Properties>
</file>