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2F344474" w14:textId="77777777" w:rsidR="00D14E69" w:rsidRPr="006368A9" w:rsidRDefault="004134BD" w:rsidP="00D14E69">
      <w:pPr>
        <w:pStyle w:val="EndnoteText"/>
        <w:ind w:hanging="108"/>
        <w:rPr>
          <w:rFonts w:cs="Arial"/>
          <w:sz w:val="22"/>
          <w:szCs w:val="22"/>
        </w:rPr>
      </w:pPr>
      <w:r>
        <w:rPr>
          <w:rFonts w:cs="Arial"/>
          <w:sz w:val="22"/>
          <w:szCs w:val="22"/>
        </w:rPr>
        <w:t xml:space="preserve">  </w:t>
      </w:r>
      <w:r>
        <w:rPr>
          <w:rFonts w:cs="Arial"/>
          <w:sz w:val="22"/>
          <w:szCs w:val="22"/>
        </w:rPr>
        <w:tab/>
      </w:r>
      <w:r w:rsidR="00D14E69">
        <w:rPr>
          <w:rFonts w:cs="Arial"/>
          <w:sz w:val="22"/>
          <w:szCs w:val="22"/>
        </w:rPr>
        <w:t>TS Resins Limited</w:t>
      </w:r>
    </w:p>
    <w:p w14:paraId="0332EB0A" w14:textId="77777777" w:rsidR="00D14E69" w:rsidRDefault="00D14E69" w:rsidP="00D14E69">
      <w:pPr>
        <w:pStyle w:val="EndnoteText"/>
        <w:ind w:firstLine="720"/>
      </w:pPr>
      <w:r>
        <w:t xml:space="preserve">Alyn Works </w:t>
      </w:r>
    </w:p>
    <w:p w14:paraId="536F8A64" w14:textId="77777777" w:rsidR="00D14E69" w:rsidRDefault="00D14E69" w:rsidP="00D14E69">
      <w:pPr>
        <w:pStyle w:val="EndnoteText"/>
        <w:ind w:firstLine="720"/>
      </w:pPr>
      <w:r>
        <w:t xml:space="preserve">Denbigh Road </w:t>
      </w:r>
    </w:p>
    <w:p w14:paraId="791CFB2A" w14:textId="77777777" w:rsidR="00D14E69" w:rsidRDefault="00D14E69" w:rsidP="00D14E69">
      <w:pPr>
        <w:pStyle w:val="EndnoteText"/>
        <w:ind w:firstLine="720"/>
      </w:pPr>
      <w:r>
        <w:t xml:space="preserve">Mold </w:t>
      </w:r>
    </w:p>
    <w:p w14:paraId="67DC6D1F" w14:textId="77777777" w:rsidR="00D14E69" w:rsidRDefault="00D14E69" w:rsidP="00D14E69">
      <w:pPr>
        <w:pStyle w:val="EndnoteText"/>
        <w:ind w:firstLine="720"/>
      </w:pPr>
      <w:r>
        <w:t xml:space="preserve">Flintshire </w:t>
      </w:r>
    </w:p>
    <w:p w14:paraId="0E5329A3" w14:textId="77777777" w:rsidR="00D14E69" w:rsidRDefault="00D14E69" w:rsidP="00D14E69">
      <w:pPr>
        <w:pStyle w:val="EndnoteText"/>
        <w:ind w:firstLine="720"/>
      </w:pPr>
      <w:r>
        <w:t>CH7 1BT</w:t>
      </w:r>
    </w:p>
    <w:p w14:paraId="79A0CD0B" w14:textId="277110DB" w:rsidR="009630E6" w:rsidRPr="00FF71FD" w:rsidRDefault="009630E6" w:rsidP="00D14E6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B11311E" w14:textId="77777777" w:rsidR="00294606" w:rsidRPr="00405746" w:rsidRDefault="00294606" w:rsidP="00294606">
      <w:pPr>
        <w:pStyle w:val="EndnoteText"/>
        <w:rPr>
          <w:rFonts w:cs="Arial"/>
          <w:b/>
          <w:sz w:val="22"/>
          <w:szCs w:val="22"/>
        </w:rPr>
      </w:pPr>
      <w:r w:rsidRPr="00405746">
        <w:rPr>
          <w:rFonts w:cs="Arial"/>
          <w:b/>
          <w:sz w:val="22"/>
          <w:szCs w:val="22"/>
        </w:rPr>
        <w:t>Permit reference: EPR/</w:t>
      </w:r>
      <w:r>
        <w:rPr>
          <w:rFonts w:cs="Arial"/>
          <w:b/>
          <w:noProof/>
          <w:sz w:val="22"/>
          <w:szCs w:val="22"/>
        </w:rPr>
        <w:t>UP3831ES</w:t>
      </w:r>
    </w:p>
    <w:p w14:paraId="7D961001" w14:textId="77777777" w:rsidR="00294606" w:rsidRPr="00276E76" w:rsidRDefault="00294606" w:rsidP="00294606">
      <w:pPr>
        <w:pStyle w:val="EndnoteText"/>
        <w:rPr>
          <w:rFonts w:cs="Arial"/>
          <w:b/>
          <w:sz w:val="22"/>
          <w:szCs w:val="22"/>
        </w:rPr>
      </w:pPr>
      <w:r w:rsidRPr="00276E76">
        <w:rPr>
          <w:rFonts w:cs="Arial"/>
          <w:b/>
          <w:sz w:val="22"/>
          <w:szCs w:val="22"/>
        </w:rPr>
        <w:t xml:space="preserve">Operator: </w:t>
      </w:r>
      <w:r>
        <w:rPr>
          <w:rFonts w:cs="Arial"/>
          <w:b/>
          <w:noProof/>
          <w:sz w:val="22"/>
          <w:szCs w:val="22"/>
        </w:rPr>
        <w:t>TS Resins Limited</w:t>
      </w:r>
    </w:p>
    <w:p w14:paraId="00F0FAD7" w14:textId="77777777" w:rsidR="00294606" w:rsidRPr="001658E0" w:rsidRDefault="00294606" w:rsidP="00294606">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Alyn Works – TS Resins</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D590E" w14:textId="77777777" w:rsidR="00365A29" w:rsidRDefault="00365A29">
      <w:r>
        <w:separator/>
      </w:r>
    </w:p>
  </w:endnote>
  <w:endnote w:type="continuationSeparator" w:id="0">
    <w:p w14:paraId="6D67D3FB" w14:textId="77777777" w:rsidR="00365A29" w:rsidRDefault="0036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7E876" w14:textId="77777777" w:rsidR="00365A29" w:rsidRDefault="00365A29">
      <w:r>
        <w:separator/>
      </w:r>
    </w:p>
  </w:footnote>
  <w:footnote w:type="continuationSeparator" w:id="0">
    <w:p w14:paraId="1E26BD6F" w14:textId="77777777" w:rsidR="00365A29" w:rsidRDefault="00365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REGU-408-2762487</_dlc_DocId>
    <_dlc_DocIdUrl xmlns="9be56660-2c31-41ef-bc00-23e72f632f2a">
      <Url>https://cyfoethnaturiolcymru.sharepoint.com/teams/Regulatory/Permitting/_layouts/15/DocIdRedir.aspx?ID=REGU-408-2762487</Url>
      <Description>REGU-408-2762487</Description>
    </_dlc_DocIdUrl>
    <Welsh_x0020_Local_x0020_Authority xmlns="859f7ad6-93f6-4205-b62b-a17f28acbbac">Flintshire County Council</Welsh_x0020_Local_x0020_Authority>
    <Document_x0020_Date xmlns="859f7ad6-93f6-4205-b62b-a17f28acbbac">2025-06-25T23:00:00+00:00</Document_x0020_Date>
    <Site_x0020_Name xmlns="859f7ad6-93f6-4205-b62b-a17f28acbbac">Alyn Works  TS Resins Limited  SITE CONTACTS  Paul DeWolf  Paul.DeWolf@tsresins.co.uk</Site_x0020_Name>
    <Post_x0020_code xmlns="859f7ad6-93f6-4205-b62b-a17f28acbbac">CH7 1BT</Post_x0020_code>
    <Addressee xmlns="859f7ad6-93f6-4205-b62b-a17f28acbbac">Alyn Works, Denbigh Road, Mold, Flintshire. CH7 1BT</Addressee>
    <Disclosure_x0020_Status xmlns="859f7ad6-93f6-4205-b62b-a17f28acbbac">Public register</Disclosure_x0020_Status>
    <Customer_x0020_Name xmlns="859f7ad6-93f6-4205-b62b-a17f28acbbac">T S Resins Limited</Customer_x0020_Name>
    <Environment_x0020_Sub_x0020_Folder xmlns="859f7ad6-93f6-4205-b62b-a17f28acbbac">Licence supervision</Environment_x0020_Sub_x0020_Folder>
    <Facility_x0020_Address xmlns="859f7ad6-93f6-4205-b62b-a17f28acbbac">Alyn Works, Denbigh Road,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95D14EA-A676-4F88-AB67-281E68F43397}"/>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AFB6B8D0-A409-408A-9CE7-76FBCEF3BDE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2025-06-26T07:32:00Z</dcterms:created>
  <dcterms:modified xsi:type="dcterms:W3CDTF">2025-06-26T07:32:00Z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b5707b4a-6564-4621-a0e6-f71684873023</vt:lpwstr>
  </property>
  <property fmtid="{D5CDD505-2E9C-101B-9397-08002B2CF9AE}" pid="8" name="Welsh Local Authority">
    <vt:lpwstr>Flintshire County Council</vt:lpwstr>
  </property>
  <property fmtid="{D5CDD505-2E9C-101B-9397-08002B2CF9AE}" pid="9" name="Site Name">
    <vt:lpwstr>Alyn Works  TS Resins Limited  SITE CONTACTS  Paul DeWolf  Paul.DeWolf@tsresins.co.uk</vt:lpwstr>
  </property>
  <property fmtid="{D5CDD505-2E9C-101B-9397-08002B2CF9AE}" pid="10" name="Addressee">
    <vt:lpwstr>Alyn Works, Denbigh Road, Mold, Flintshire. CH7 1BT</vt:lpwstr>
  </property>
  <property fmtid="{D5CDD505-2E9C-101B-9397-08002B2CF9AE}" pid="11" name="Post code">
    <vt:lpwstr>CH7 1BT</vt:lpwstr>
  </property>
  <property fmtid="{D5CDD505-2E9C-101B-9397-08002B2CF9AE}" pid="12" name="Customer Name">
    <vt:lpwstr>T S Resins Limited</vt:lpwstr>
  </property>
  <property fmtid="{D5CDD505-2E9C-101B-9397-08002B2CF9AE}" pid="13" name="Facility Address">
    <vt:lpwstr>Alyn Works, Denbigh Road, Mold, Flintshire.</vt:lpwstr>
  </property>
  <property fmtid="{D5CDD505-2E9C-101B-9397-08002B2CF9AE}" pid="14" name="License/Activity Type">
    <vt:lpwstr>3. EPR Regulated Industry</vt:lpwstr>
  </property>
</Properties>
</file>