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1797D3EF" w:rsidR="006434CF" w:rsidRPr="003D4656" w:rsidRDefault="00B91053" w:rsidP="006466A0">
            <w:pPr>
              <w:rPr>
                <w:color w:val="000000"/>
              </w:rPr>
            </w:pPr>
            <w:r>
              <w:rPr>
                <w:color w:val="000000"/>
              </w:rPr>
              <w:t>Y</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36AA26A8" w:rsidR="006434CF" w:rsidRPr="003D4656" w:rsidRDefault="00B91053" w:rsidP="006466A0">
            <w:pPr>
              <w:rPr>
                <w:color w:val="000000"/>
              </w:rPr>
            </w:pPr>
            <w:r>
              <w:rPr>
                <w:color w:val="000000"/>
              </w:rPr>
              <w:t>Y</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867C0D6" w:rsidR="006434CF" w:rsidRPr="003D4656" w:rsidRDefault="00587F60" w:rsidP="006466A0">
            <w:pPr>
              <w:rPr>
                <w:color w:val="000000"/>
              </w:rPr>
            </w:pPr>
            <w:r>
              <w:rPr>
                <w:color w:val="000000"/>
              </w:rPr>
              <w:t>Y</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899C2AA" w:rsidR="006434CF" w:rsidRPr="003D4656" w:rsidRDefault="00B91053"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DCDC01B" w:rsidR="006434CF" w:rsidRPr="003D4656" w:rsidRDefault="00B91053"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4F5DA789" w:rsidR="006434CF" w:rsidRPr="003D4656" w:rsidRDefault="00587F60"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1B040706" w:rsidR="006434CF" w:rsidRPr="003D4656" w:rsidRDefault="00E71789"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594FCF88" w:rsidR="006434CF" w:rsidRPr="003D4656" w:rsidRDefault="00B91053"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6F10BC9" w:rsidR="002D4D25" w:rsidRPr="003D4656" w:rsidRDefault="00587F60" w:rsidP="006466A0">
            <w:pPr>
              <w:rPr>
                <w:color w:val="000000"/>
              </w:rPr>
            </w:pPr>
            <w:r>
              <w:rPr>
                <w:color w:val="000000"/>
              </w:rPr>
              <w:t>Y</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85DEFC3" w:rsidR="006434CF" w:rsidRPr="003D4656" w:rsidRDefault="00587F60" w:rsidP="006466A0">
            <w:pPr>
              <w:rPr>
                <w:color w:val="000000"/>
              </w:rPr>
            </w:pPr>
            <w:r>
              <w:rPr>
                <w:color w:val="000000"/>
              </w:rPr>
              <w:t>Y</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2B972C20" w:rsidR="002D4D25" w:rsidRPr="00097CD3" w:rsidRDefault="00891EFC" w:rsidP="00030A6E">
                            <w:pPr>
                              <w:tabs>
                                <w:tab w:val="left" w:pos="-142"/>
                                <w:tab w:val="left" w:pos="426"/>
                              </w:tabs>
                              <w:contextualSpacing/>
                              <w:rPr>
                                <w:sz w:val="22"/>
                              </w:rPr>
                            </w:pPr>
                            <w:r>
                              <w:rPr>
                                <w:sz w:val="22"/>
                              </w:rPr>
                              <w:t xml:space="preserve">Expansion to </w:t>
                            </w:r>
                            <w:r w:rsidRPr="00891EFC">
                              <w:rPr>
                                <w:sz w:val="22"/>
                              </w:rPr>
                              <w:t>Car-Y-Mor trial restorative ocean farms in Ramsey Sound producing seaweed and shellfish, Ramsey Sound, Pembrokeshire</w:t>
                            </w: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2B972C20" w:rsidR="002D4D25" w:rsidRPr="00097CD3" w:rsidRDefault="00891EFC" w:rsidP="00030A6E">
                      <w:pPr>
                        <w:tabs>
                          <w:tab w:val="left" w:pos="-142"/>
                          <w:tab w:val="left" w:pos="426"/>
                        </w:tabs>
                        <w:contextualSpacing/>
                        <w:rPr>
                          <w:sz w:val="22"/>
                        </w:rPr>
                      </w:pPr>
                      <w:r>
                        <w:rPr>
                          <w:sz w:val="22"/>
                        </w:rPr>
                        <w:t xml:space="preserve">Expansion to </w:t>
                      </w:r>
                      <w:r w:rsidRPr="00891EFC">
                        <w:rPr>
                          <w:sz w:val="22"/>
                        </w:rPr>
                        <w:t>Car-Y-Mor trial restorative ocean farms in Ramsey Sound producing seaweed and shellfish, Ramsey Sound, Pembrokeshire</w:t>
                      </w: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ACB6400" w:rsidR="002D4D25" w:rsidRPr="00097CD3" w:rsidRDefault="0084383E" w:rsidP="00030A6E">
                            <w:pPr>
                              <w:contextualSpacing/>
                              <w:rPr>
                                <w:sz w:val="22"/>
                              </w:rPr>
                            </w:pPr>
                            <w:r>
                              <w:rPr>
                                <w:sz w:val="22"/>
                              </w:rPr>
                              <w:t xml:space="preserve">Expansions to the existing farms at Carn Ar Wig and Porthlysgi </w:t>
                            </w:r>
                            <w:r w:rsidR="00B91053">
                              <w:rPr>
                                <w:sz w:val="22"/>
                              </w:rPr>
                              <w:t>in the Ramsey Sound, Pembrokeshire</w:t>
                            </w:r>
                            <w:r w:rsidR="00E71789">
                              <w:rPr>
                                <w:sz w:val="22"/>
                              </w:rPr>
                              <w:t>,</w:t>
                            </w:r>
                            <w:r w:rsidR="00B91053">
                              <w:rPr>
                                <w:sz w:val="22"/>
                              </w:rPr>
                              <w:t xml:space="preserve"> </w:t>
                            </w:r>
                            <w:r w:rsidR="00E71789">
                              <w:rPr>
                                <w:sz w:val="22"/>
                              </w:rPr>
                              <w:t>c</w:t>
                            </w:r>
                            <w:r>
                              <w:rPr>
                                <w:sz w:val="22"/>
                              </w:rPr>
                              <w:t>urrently licensed under DEML2013</w:t>
                            </w:r>
                            <w:r w:rsidR="00E71789">
                              <w:rPr>
                                <w:sz w:val="22"/>
                              </w:rPr>
                              <w:t>. Carn Ar Wig will increase to</w:t>
                            </w:r>
                            <w:r>
                              <w:rPr>
                                <w:sz w:val="22"/>
                              </w:rPr>
                              <w:t xml:space="preserve"> 2</w:t>
                            </w:r>
                            <w:r w:rsidR="00E71789">
                              <w:rPr>
                                <w:sz w:val="22"/>
                              </w:rPr>
                              <w:t>Ha</w:t>
                            </w:r>
                            <w:r>
                              <w:rPr>
                                <w:sz w:val="22"/>
                              </w:rPr>
                              <w:t xml:space="preserve"> and </w:t>
                            </w:r>
                            <w:r w:rsidR="00E71789">
                              <w:rPr>
                                <w:sz w:val="22"/>
                              </w:rPr>
                              <w:t xml:space="preserve">Porthlysgi will increase to </w:t>
                            </w:r>
                            <w:r>
                              <w:rPr>
                                <w:sz w:val="22"/>
                              </w:rPr>
                              <w:t>3Ha.</w:t>
                            </w:r>
                            <w:r w:rsidR="00E71789">
                              <w:rPr>
                                <w:sz w:val="22"/>
                              </w:rPr>
                              <w:t xml:space="preserve"> Both sites will expand on the same locations as the current sites. </w:t>
                            </w:r>
                            <w:r>
                              <w:rPr>
                                <w:sz w:val="22"/>
                              </w:rPr>
                              <w:t xml:space="preserve"> </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7ACB6400" w:rsidR="002D4D25" w:rsidRPr="00097CD3" w:rsidRDefault="0084383E" w:rsidP="00030A6E">
                      <w:pPr>
                        <w:contextualSpacing/>
                        <w:rPr>
                          <w:sz w:val="22"/>
                        </w:rPr>
                      </w:pPr>
                      <w:r>
                        <w:rPr>
                          <w:sz w:val="22"/>
                        </w:rPr>
                        <w:t xml:space="preserve">Expansions to the existing farms at Carn Ar Wig and Porthlysgi </w:t>
                      </w:r>
                      <w:r w:rsidR="00B91053">
                        <w:rPr>
                          <w:sz w:val="22"/>
                        </w:rPr>
                        <w:t>in the Ramsey Sound, Pembrokeshire</w:t>
                      </w:r>
                      <w:r w:rsidR="00E71789">
                        <w:rPr>
                          <w:sz w:val="22"/>
                        </w:rPr>
                        <w:t>,</w:t>
                      </w:r>
                      <w:r w:rsidR="00B91053">
                        <w:rPr>
                          <w:sz w:val="22"/>
                        </w:rPr>
                        <w:t xml:space="preserve"> </w:t>
                      </w:r>
                      <w:r w:rsidR="00E71789">
                        <w:rPr>
                          <w:sz w:val="22"/>
                        </w:rPr>
                        <w:t>c</w:t>
                      </w:r>
                      <w:r>
                        <w:rPr>
                          <w:sz w:val="22"/>
                        </w:rPr>
                        <w:t>urrently licensed under DEML2013</w:t>
                      </w:r>
                      <w:r w:rsidR="00E71789">
                        <w:rPr>
                          <w:sz w:val="22"/>
                        </w:rPr>
                        <w:t>. Carn Ar Wig will increase to</w:t>
                      </w:r>
                      <w:r>
                        <w:rPr>
                          <w:sz w:val="22"/>
                        </w:rPr>
                        <w:t xml:space="preserve"> 2</w:t>
                      </w:r>
                      <w:r w:rsidR="00E71789">
                        <w:rPr>
                          <w:sz w:val="22"/>
                        </w:rPr>
                        <w:t>Ha</w:t>
                      </w:r>
                      <w:r>
                        <w:rPr>
                          <w:sz w:val="22"/>
                        </w:rPr>
                        <w:t xml:space="preserve"> and </w:t>
                      </w:r>
                      <w:r w:rsidR="00E71789">
                        <w:rPr>
                          <w:sz w:val="22"/>
                        </w:rPr>
                        <w:t xml:space="preserve">Porthlysgi will increase to </w:t>
                      </w:r>
                      <w:r>
                        <w:rPr>
                          <w:sz w:val="22"/>
                        </w:rPr>
                        <w:t>3Ha.</w:t>
                      </w:r>
                      <w:r w:rsidR="00E71789">
                        <w:rPr>
                          <w:sz w:val="22"/>
                        </w:rPr>
                        <w:t xml:space="preserve"> Both sites will expand on the same locations as the current sites. </w:t>
                      </w:r>
                      <w:r>
                        <w:rPr>
                          <w:sz w:val="22"/>
                        </w:rPr>
                        <w:t xml:space="preserve"> </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B91053">
        <w:rPr>
          <w:b/>
          <w:bCs/>
          <w:color w:val="3C3C41"/>
        </w:rPr>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0EBB1395" w:rsidR="002D4D25" w:rsidRPr="00097CD3" w:rsidRDefault="00B91053" w:rsidP="00030A6E">
                            <w:pPr>
                              <w:contextualSpacing/>
                              <w:rPr>
                                <w:sz w:val="22"/>
                              </w:rPr>
                            </w:pPr>
                            <w:r>
                              <w:rPr>
                                <w:sz w:val="22"/>
                              </w:rPr>
                              <w:t>£100,000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0EBB1395" w:rsidR="002D4D25" w:rsidRPr="00097CD3" w:rsidRDefault="00B91053" w:rsidP="00030A6E">
                      <w:pPr>
                        <w:contextualSpacing/>
                        <w:rPr>
                          <w:sz w:val="22"/>
                        </w:rPr>
                      </w:pPr>
                      <w:r>
                        <w:rPr>
                          <w:sz w:val="22"/>
                        </w:rPr>
                        <w:t>£100,000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0BE2C44" w:rsidR="002D4D25" w:rsidRPr="00891EFC" w:rsidRDefault="00891EFC" w:rsidP="004F596B">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40BE2C44" w:rsidR="002D4D25" w:rsidRPr="00891EFC" w:rsidRDefault="00891EFC" w:rsidP="004F596B">
                      <w:pPr>
                        <w:contextualSpacing/>
                        <w:rPr>
                          <w:sz w:val="22"/>
                          <w:lang w:val="en-US"/>
                        </w:rPr>
                      </w:pPr>
                      <w:r>
                        <w:rPr>
                          <w:sz w:val="22"/>
                          <w:lang w:val="en-US"/>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DB80829" w:rsidR="002D4D25" w:rsidRPr="00891EFC" w:rsidRDefault="00891EFC" w:rsidP="004F596B">
                            <w:pPr>
                              <w:contextualSpacing/>
                              <w:rPr>
                                <w:sz w:val="22"/>
                                <w:lang w:val="en-US"/>
                              </w:rPr>
                            </w:pPr>
                            <w:r>
                              <w:rPr>
                                <w:sz w:val="22"/>
                                <w:lang w:val="en-US"/>
                              </w:rPr>
                              <w:t>Owen Haines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6DB80829" w:rsidR="002D4D25" w:rsidRPr="00891EFC" w:rsidRDefault="00891EFC" w:rsidP="004F596B">
                      <w:pPr>
                        <w:contextualSpacing/>
                        <w:rPr>
                          <w:sz w:val="22"/>
                          <w:lang w:val="en-US"/>
                        </w:rPr>
                      </w:pPr>
                      <w:r>
                        <w:rPr>
                          <w:sz w:val="22"/>
                          <w:lang w:val="en-US"/>
                        </w:rPr>
                        <w:t>Owen Haines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477274E" w:rsidR="002D4D25" w:rsidRPr="00891EFC" w:rsidRDefault="00891EFC" w:rsidP="004F596B">
                            <w:pPr>
                              <w:contextualSpacing/>
                              <w:rPr>
                                <w:sz w:val="22"/>
                                <w:lang w:val="en-US"/>
                              </w:rPr>
                            </w:pPr>
                            <w:r>
                              <w:rPr>
                                <w:sz w:val="22"/>
                                <w:lang w:val="en-US"/>
                              </w:rPr>
                              <w:t>For the Love of the Sea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477274E" w:rsidR="002D4D25" w:rsidRPr="00891EFC" w:rsidRDefault="00891EFC" w:rsidP="004F596B">
                      <w:pPr>
                        <w:contextualSpacing/>
                        <w:rPr>
                          <w:sz w:val="22"/>
                          <w:lang w:val="en-US"/>
                        </w:rPr>
                      </w:pPr>
                      <w:r>
                        <w:rPr>
                          <w:sz w:val="22"/>
                          <w:lang w:val="en-US"/>
                        </w:rPr>
                        <w:t>For the Love of the Sea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E7B1E59" w:rsidR="002D4D25" w:rsidRPr="00891EFC" w:rsidRDefault="00891EFC" w:rsidP="004F596B">
                            <w:pPr>
                              <w:contextualSpacing/>
                              <w:rPr>
                                <w:sz w:val="22"/>
                                <w:lang w:val="en-US"/>
                              </w:rPr>
                            </w:pPr>
                            <w:r>
                              <w:rPr>
                                <w:sz w:val="22"/>
                                <w:lang w:val="en-US"/>
                              </w:rPr>
                              <w:t>RS008172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1E7B1E59" w:rsidR="002D4D25" w:rsidRPr="00891EFC" w:rsidRDefault="00891EFC" w:rsidP="004F596B">
                      <w:pPr>
                        <w:contextualSpacing/>
                        <w:rPr>
                          <w:sz w:val="22"/>
                          <w:lang w:val="en-US"/>
                        </w:rPr>
                      </w:pPr>
                      <w:r>
                        <w:rPr>
                          <w:sz w:val="22"/>
                          <w:lang w:val="en-US"/>
                        </w:rPr>
                        <w:t>RS008172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69645ED" w:rsidR="002D4D25" w:rsidRPr="00891EFC" w:rsidRDefault="00891EFC" w:rsidP="004F596B">
                            <w:pPr>
                              <w:contextualSpacing/>
                              <w:rPr>
                                <w:sz w:val="22"/>
                                <w:lang w:val="en-US"/>
                              </w:rPr>
                            </w:pPr>
                            <w:r>
                              <w:rPr>
                                <w:sz w:val="22"/>
                                <w:lang w:val="en-US"/>
                              </w:rPr>
                              <w:t>Bethany Marshall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69645ED" w:rsidR="002D4D25" w:rsidRPr="00891EFC" w:rsidRDefault="00891EFC" w:rsidP="004F596B">
                      <w:pPr>
                        <w:contextualSpacing/>
                        <w:rPr>
                          <w:sz w:val="22"/>
                          <w:lang w:val="en-US"/>
                        </w:rPr>
                      </w:pPr>
                      <w:r>
                        <w:rPr>
                          <w:sz w:val="22"/>
                          <w:lang w:val="en-US"/>
                        </w:rPr>
                        <w:t>Bethany Marshall</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F0C7883" w:rsidR="002D4D25" w:rsidRPr="00891EFC" w:rsidRDefault="00891EFC" w:rsidP="004F596B">
                            <w:pPr>
                              <w:contextualSpacing/>
                              <w:rPr>
                                <w:sz w:val="22"/>
                                <w:lang w:val="en-US"/>
                              </w:rPr>
                            </w:pPr>
                            <w:r>
                              <w:rPr>
                                <w:sz w:val="22"/>
                                <w:lang w:val="en-US"/>
                              </w:rPr>
                              <w:t>Marine Biologist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F0C7883" w:rsidR="002D4D25" w:rsidRPr="00891EFC" w:rsidRDefault="00891EFC" w:rsidP="004F596B">
                      <w:pPr>
                        <w:contextualSpacing/>
                        <w:rPr>
                          <w:sz w:val="22"/>
                          <w:lang w:val="en-US"/>
                        </w:rPr>
                      </w:pPr>
                      <w:r>
                        <w:rPr>
                          <w:sz w:val="22"/>
                          <w:lang w:val="en-US"/>
                        </w:rPr>
                        <w:t>Marine Biologist</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2753980" w:rsidR="002D4D25" w:rsidRDefault="00891EFC" w:rsidP="004F596B">
                            <w:pPr>
                              <w:contextualSpacing/>
                              <w:rPr>
                                <w:sz w:val="22"/>
                                <w:lang w:val="en-US"/>
                              </w:rPr>
                            </w:pPr>
                            <w:r>
                              <w:rPr>
                                <w:sz w:val="22"/>
                                <w:lang w:val="en-US"/>
                              </w:rPr>
                              <w:t>Upper Clegyr</w:t>
                            </w:r>
                          </w:p>
                          <w:p w14:paraId="2B94D01B" w14:textId="04155C3A" w:rsidR="00891EFC" w:rsidRDefault="00891EFC" w:rsidP="004F596B">
                            <w:pPr>
                              <w:contextualSpacing/>
                              <w:rPr>
                                <w:sz w:val="22"/>
                                <w:lang w:val="en-US"/>
                              </w:rPr>
                            </w:pPr>
                            <w:r>
                              <w:rPr>
                                <w:sz w:val="22"/>
                                <w:lang w:val="en-US"/>
                              </w:rPr>
                              <w:t>St David’s</w:t>
                            </w:r>
                          </w:p>
                          <w:p w14:paraId="3C287FC4" w14:textId="70AB778D" w:rsidR="00891EFC" w:rsidRDefault="00891EFC" w:rsidP="004F596B">
                            <w:pPr>
                              <w:contextualSpacing/>
                              <w:rPr>
                                <w:sz w:val="22"/>
                                <w:lang w:val="en-US"/>
                              </w:rPr>
                            </w:pPr>
                            <w:r>
                              <w:rPr>
                                <w:sz w:val="22"/>
                                <w:lang w:val="en-US"/>
                              </w:rPr>
                              <w:t>Pembrokeshire</w:t>
                            </w:r>
                          </w:p>
                          <w:p w14:paraId="594CE850" w14:textId="490BE7AD" w:rsidR="00891EFC" w:rsidRPr="00891EFC" w:rsidRDefault="00891EFC" w:rsidP="004F596B">
                            <w:pPr>
                              <w:contextualSpacing/>
                              <w:rPr>
                                <w:sz w:val="22"/>
                                <w:lang w:val="en-US"/>
                              </w:rPr>
                            </w:pPr>
                            <w:r>
                              <w:rPr>
                                <w:sz w:val="22"/>
                                <w:lang w:val="en-US"/>
                              </w:rPr>
                              <w:t>SA62 6QN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2753980" w:rsidR="002D4D25" w:rsidRDefault="00891EFC" w:rsidP="004F596B">
                      <w:pPr>
                        <w:contextualSpacing/>
                        <w:rPr>
                          <w:sz w:val="22"/>
                          <w:lang w:val="en-US"/>
                        </w:rPr>
                      </w:pPr>
                      <w:r>
                        <w:rPr>
                          <w:sz w:val="22"/>
                          <w:lang w:val="en-US"/>
                        </w:rPr>
                        <w:t>Upper Clegyr</w:t>
                      </w:r>
                    </w:p>
                    <w:p w14:paraId="2B94D01B" w14:textId="04155C3A" w:rsidR="00891EFC" w:rsidRDefault="00891EFC" w:rsidP="004F596B">
                      <w:pPr>
                        <w:contextualSpacing/>
                        <w:rPr>
                          <w:sz w:val="22"/>
                          <w:lang w:val="en-US"/>
                        </w:rPr>
                      </w:pPr>
                      <w:r>
                        <w:rPr>
                          <w:sz w:val="22"/>
                          <w:lang w:val="en-US"/>
                        </w:rPr>
                        <w:t>St David’s</w:t>
                      </w:r>
                    </w:p>
                    <w:p w14:paraId="3C287FC4" w14:textId="70AB778D" w:rsidR="00891EFC" w:rsidRDefault="00891EFC" w:rsidP="004F596B">
                      <w:pPr>
                        <w:contextualSpacing/>
                        <w:rPr>
                          <w:sz w:val="22"/>
                          <w:lang w:val="en-US"/>
                        </w:rPr>
                      </w:pPr>
                      <w:r>
                        <w:rPr>
                          <w:sz w:val="22"/>
                          <w:lang w:val="en-US"/>
                        </w:rPr>
                        <w:t>Pembrokeshire</w:t>
                      </w:r>
                    </w:p>
                    <w:p w14:paraId="594CE850" w14:textId="490BE7AD" w:rsidR="00891EFC" w:rsidRPr="00891EFC" w:rsidRDefault="00891EFC" w:rsidP="004F596B">
                      <w:pPr>
                        <w:contextualSpacing/>
                        <w:rPr>
                          <w:sz w:val="22"/>
                          <w:lang w:val="en-US"/>
                        </w:rPr>
                      </w:pPr>
                      <w:r>
                        <w:rPr>
                          <w:sz w:val="22"/>
                          <w:lang w:val="en-US"/>
                        </w:rPr>
                        <w:t>SA62 6QN</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D8E8EAD" w:rsidR="002D4D25" w:rsidRPr="00097CD3" w:rsidRDefault="00891EFC" w:rsidP="004F596B">
                            <w:pPr>
                              <w:contextualSpacing/>
                              <w:rPr>
                                <w:sz w:val="22"/>
                              </w:rPr>
                            </w:pPr>
                            <w:r w:rsidRPr="00891EFC">
                              <w:rPr>
                                <w:sz w:val="22"/>
                              </w:rPr>
                              <w:t>07399 210163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0D8E8EAD" w:rsidR="002D4D25" w:rsidRPr="00097CD3" w:rsidRDefault="00891EFC" w:rsidP="004F596B">
                      <w:pPr>
                        <w:contextualSpacing/>
                        <w:rPr>
                          <w:sz w:val="22"/>
                        </w:rPr>
                      </w:pPr>
                      <w:r w:rsidRPr="00891EFC">
                        <w:rPr>
                          <w:sz w:val="22"/>
                        </w:rPr>
                        <w:t>07399 210163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0A829FC" w:rsidR="002D4D25" w:rsidRPr="00891EFC" w:rsidRDefault="00891EFC" w:rsidP="004F596B">
                            <w:pPr>
                              <w:contextualSpacing/>
                              <w:rPr>
                                <w:sz w:val="22"/>
                                <w:lang w:val="en-US"/>
                              </w:rPr>
                            </w:pPr>
                            <w:r>
                              <w:rPr>
                                <w:sz w:val="22"/>
                                <w:lang w:val="en-US"/>
                              </w:rPr>
                              <w:t>beth@carymor.wales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30A829FC" w:rsidR="002D4D25" w:rsidRPr="00891EFC" w:rsidRDefault="00891EFC" w:rsidP="004F596B">
                      <w:pPr>
                        <w:contextualSpacing/>
                        <w:rPr>
                          <w:sz w:val="22"/>
                          <w:lang w:val="en-US"/>
                        </w:rPr>
                      </w:pPr>
                      <w:r>
                        <w:rPr>
                          <w:sz w:val="22"/>
                          <w:lang w:val="en-US"/>
                        </w:rPr>
                        <w:t>beth@carymor.wales</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79117C1"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891EF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r>
      <w:r w:rsidRPr="00B91053">
        <w:rPr>
          <w:b/>
          <w:bCs/>
          <w:color w:val="3C3C41"/>
        </w:rPr>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5DF62DB5"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sidR="00891EF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886"/>
        <w:gridCol w:w="1878"/>
        <w:gridCol w:w="1888"/>
        <w:gridCol w:w="1978"/>
        <w:gridCol w:w="1852"/>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1FD9B856" w:rsidR="00030A6E" w:rsidRPr="00030A6E" w:rsidRDefault="00891EFC" w:rsidP="00030A6E">
            <w:pPr>
              <w:rPr>
                <w:color w:val="000000"/>
              </w:rPr>
            </w:pPr>
            <w:r>
              <w:rPr>
                <w:color w:val="000000"/>
              </w:rPr>
              <w:t>Car-y-Mor</w:t>
            </w:r>
          </w:p>
        </w:tc>
        <w:tc>
          <w:tcPr>
            <w:tcW w:w="1906" w:type="dxa"/>
          </w:tcPr>
          <w:p w14:paraId="21EE8D97" w14:textId="41F75B64" w:rsidR="00030A6E" w:rsidRPr="00030A6E" w:rsidRDefault="00891EFC" w:rsidP="00030A6E">
            <w:pPr>
              <w:rPr>
                <w:color w:val="000000"/>
              </w:rPr>
            </w:pPr>
            <w:r>
              <w:rPr>
                <w:color w:val="000000"/>
              </w:rPr>
              <w:t>Car-y-Mor</w:t>
            </w:r>
          </w:p>
        </w:tc>
        <w:tc>
          <w:tcPr>
            <w:tcW w:w="1905" w:type="dxa"/>
          </w:tcPr>
          <w:p w14:paraId="57BA9F76" w14:textId="554E8A3F" w:rsidR="00030A6E" w:rsidRPr="00030A6E" w:rsidRDefault="00891EFC" w:rsidP="00030A6E">
            <w:pPr>
              <w:rPr>
                <w:color w:val="000000"/>
              </w:rPr>
            </w:pPr>
            <w:r>
              <w:rPr>
                <w:color w:val="000000"/>
              </w:rPr>
              <w:t>Work Barge</w:t>
            </w:r>
          </w:p>
        </w:tc>
        <w:tc>
          <w:tcPr>
            <w:tcW w:w="1906" w:type="dxa"/>
          </w:tcPr>
          <w:p w14:paraId="2D846841" w14:textId="231D39F1" w:rsidR="00030A6E" w:rsidRPr="00030A6E" w:rsidRDefault="0066551D" w:rsidP="00030A6E">
            <w:pPr>
              <w:rPr>
                <w:color w:val="000000"/>
              </w:rPr>
            </w:pPr>
            <w:r>
              <w:rPr>
                <w:color w:val="000000"/>
              </w:rPr>
              <w:t>N22WB0100140</w:t>
            </w:r>
          </w:p>
        </w:tc>
        <w:tc>
          <w:tcPr>
            <w:tcW w:w="1859" w:type="dxa"/>
          </w:tcPr>
          <w:p w14:paraId="4BA05F27" w14:textId="3B3A2E4B" w:rsidR="00030A6E" w:rsidRPr="00030A6E" w:rsidRDefault="00BA7FB6" w:rsidP="00030A6E">
            <w:pPr>
              <w:rPr>
                <w:color w:val="000000"/>
              </w:rPr>
            </w:pPr>
            <w:r>
              <w:rPr>
                <w:color w:val="000000"/>
              </w:rPr>
              <w:t>United Kingdom</w:t>
            </w:r>
          </w:p>
        </w:tc>
      </w:tr>
      <w:tr w:rsidR="00030A6E" w:rsidRPr="00030A6E" w14:paraId="28511530" w14:textId="77777777" w:rsidTr="00417BD2">
        <w:tc>
          <w:tcPr>
            <w:tcW w:w="1906" w:type="dxa"/>
          </w:tcPr>
          <w:p w14:paraId="5FAA7B63" w14:textId="49FEB7C5" w:rsidR="00030A6E" w:rsidRPr="00030A6E" w:rsidRDefault="00BA7FB6" w:rsidP="00030A6E">
            <w:pPr>
              <w:rPr>
                <w:color w:val="000000"/>
              </w:rPr>
            </w:pPr>
            <w:r>
              <w:rPr>
                <w:color w:val="000000"/>
              </w:rPr>
              <w:t>Car-y-Mor</w:t>
            </w:r>
          </w:p>
          <w:p w14:paraId="2A4C780E" w14:textId="77777777" w:rsidR="00030A6E" w:rsidRPr="00030A6E" w:rsidRDefault="00030A6E" w:rsidP="00030A6E">
            <w:pPr>
              <w:rPr>
                <w:color w:val="000000"/>
              </w:rPr>
            </w:pPr>
          </w:p>
        </w:tc>
        <w:tc>
          <w:tcPr>
            <w:tcW w:w="1906" w:type="dxa"/>
          </w:tcPr>
          <w:p w14:paraId="52A68AED" w14:textId="474AB5C4" w:rsidR="00030A6E" w:rsidRPr="00030A6E" w:rsidRDefault="00BA7FB6" w:rsidP="00030A6E">
            <w:pPr>
              <w:rPr>
                <w:color w:val="000000"/>
              </w:rPr>
            </w:pPr>
            <w:r>
              <w:rPr>
                <w:color w:val="000000"/>
              </w:rPr>
              <w:t>Tender to Car-y-Mor</w:t>
            </w:r>
          </w:p>
        </w:tc>
        <w:tc>
          <w:tcPr>
            <w:tcW w:w="1905" w:type="dxa"/>
          </w:tcPr>
          <w:p w14:paraId="5A2C77C5" w14:textId="6A4FCE8A" w:rsidR="00030A6E" w:rsidRPr="00030A6E" w:rsidRDefault="00BA7FB6" w:rsidP="00030A6E">
            <w:pPr>
              <w:rPr>
                <w:color w:val="000000"/>
              </w:rPr>
            </w:pPr>
            <w:r>
              <w:rPr>
                <w:color w:val="000000"/>
              </w:rPr>
              <w:t>Aluminium Tender</w:t>
            </w:r>
          </w:p>
        </w:tc>
        <w:tc>
          <w:tcPr>
            <w:tcW w:w="1906" w:type="dxa"/>
          </w:tcPr>
          <w:p w14:paraId="76FB99F4" w14:textId="45F8C94F" w:rsidR="00030A6E" w:rsidRPr="00030A6E" w:rsidRDefault="0084383E" w:rsidP="00030A6E">
            <w:pPr>
              <w:rPr>
                <w:color w:val="000000"/>
              </w:rPr>
            </w:pPr>
            <w:r>
              <w:rPr>
                <w:color w:val="000000"/>
              </w:rPr>
              <w:t>N/A</w:t>
            </w:r>
          </w:p>
        </w:tc>
        <w:tc>
          <w:tcPr>
            <w:tcW w:w="1859" w:type="dxa"/>
          </w:tcPr>
          <w:p w14:paraId="2D4E1A3B" w14:textId="5664076A" w:rsidR="00030A6E" w:rsidRPr="00030A6E" w:rsidRDefault="00BA7FB6" w:rsidP="00030A6E">
            <w:pPr>
              <w:rPr>
                <w:color w:val="000000"/>
              </w:rPr>
            </w:pPr>
            <w:r>
              <w:rPr>
                <w:color w:val="000000"/>
              </w:rPr>
              <w:t>United Kingdom</w:t>
            </w: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13985A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Content>
          <w:r w:rsidR="00891EFC">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1FD36B3F"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BA7FB6">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269AF482"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BA7FB6">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7F320CC8"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BA7FB6">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F6F837F" w:rsidR="002D4D25" w:rsidRPr="00BA7FB6" w:rsidRDefault="002F328A" w:rsidP="00F014BA">
                            <w:pPr>
                              <w:contextualSpacing/>
                              <w:rPr>
                                <w:sz w:val="22"/>
                                <w:lang w:val="en-US"/>
                              </w:rPr>
                            </w:pPr>
                            <w:r>
                              <w:rPr>
                                <w:sz w:val="22"/>
                                <w:lang w:val="en-US"/>
                              </w:rPr>
                              <w:t>20 years from issue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4F6F837F" w:rsidR="002D4D25" w:rsidRPr="00BA7FB6" w:rsidRDefault="002F328A" w:rsidP="00F014BA">
                      <w:pPr>
                        <w:contextualSpacing/>
                        <w:rPr>
                          <w:sz w:val="22"/>
                          <w:lang w:val="en-US"/>
                        </w:rPr>
                      </w:pPr>
                      <w:r>
                        <w:rPr>
                          <w:sz w:val="22"/>
                          <w:lang w:val="en-US"/>
                        </w:rPr>
                        <w:t>20 years from issue</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5BEE665" w:rsidR="002D4D25" w:rsidRPr="00BA7FB6" w:rsidRDefault="002F328A" w:rsidP="00F014BA">
                            <w:pPr>
                              <w:contextualSpacing/>
                              <w:rPr>
                                <w:sz w:val="22"/>
                                <w:lang w:val="en-US"/>
                              </w:rPr>
                            </w:pPr>
                            <w:r>
                              <w:rPr>
                                <w:sz w:val="22"/>
                                <w:lang w:val="en-US"/>
                              </w:rPr>
                              <w:t>ASAP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5BEE665" w:rsidR="002D4D25" w:rsidRPr="00BA7FB6" w:rsidRDefault="002F328A" w:rsidP="00F014BA">
                      <w:pPr>
                        <w:contextualSpacing/>
                        <w:rPr>
                          <w:sz w:val="22"/>
                          <w:lang w:val="en-US"/>
                        </w:rPr>
                      </w:pPr>
                      <w:r>
                        <w:rPr>
                          <w:sz w:val="22"/>
                          <w:lang w:val="en-US"/>
                        </w:rPr>
                        <w:t>ASAP</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28DE81D9" w14:textId="77777777" w:rsidR="00441D49" w:rsidRDefault="002032EA" w:rsidP="00F56F84">
                            <w:pPr>
                              <w:contextualSpacing/>
                              <w:rPr>
                                <w:sz w:val="22"/>
                              </w:rPr>
                            </w:pPr>
                            <w:r>
                              <w:rPr>
                                <w:sz w:val="22"/>
                              </w:rPr>
                              <w:t>The purpose of this project is to expand the current shellfish and seaweed IMTA farms from &lt;0.5Ha each to 2Ha and 3H</w:t>
                            </w:r>
                            <w:r w:rsidR="00DB7BBD">
                              <w:rPr>
                                <w:sz w:val="22"/>
                              </w:rPr>
                              <w:t>a</w:t>
                            </w:r>
                            <w:r>
                              <w:rPr>
                                <w:sz w:val="22"/>
                              </w:rPr>
                              <w:t>.</w:t>
                            </w:r>
                            <w:r w:rsidR="00DB7BBD">
                              <w:rPr>
                                <w:sz w:val="22"/>
                              </w:rPr>
                              <w:t xml:space="preserve"> This is needed to help the business towards </w:t>
                            </w:r>
                            <w:r w:rsidR="00441D49">
                              <w:rPr>
                                <w:sz w:val="22"/>
                              </w:rPr>
                              <w:t>its</w:t>
                            </w:r>
                            <w:r w:rsidR="00DB7BBD">
                              <w:rPr>
                                <w:sz w:val="22"/>
                              </w:rPr>
                              <w:t xml:space="preserve"> goal of becoming commercially viable, as well as allowing the farms to become trial areas for testing different methods of growing seaweed and shellfish</w:t>
                            </w:r>
                            <w:r w:rsidR="00441D49">
                              <w:rPr>
                                <w:sz w:val="22"/>
                              </w:rPr>
                              <w:t xml:space="preserve">, and it will also provide opportunities for educational visits for the local community. </w:t>
                            </w:r>
                          </w:p>
                          <w:p w14:paraId="67F44D69" w14:textId="77777777" w:rsidR="00DA6A0D" w:rsidRDefault="00441D49" w:rsidP="00F56F84">
                            <w:pPr>
                              <w:contextualSpacing/>
                              <w:rPr>
                                <w:sz w:val="22"/>
                              </w:rPr>
                            </w:pPr>
                            <w:r>
                              <w:rPr>
                                <w:sz w:val="22"/>
                              </w:rPr>
                              <w:t xml:space="preserve">The current license for these sites expires on 31/07/2025 and a variation to that license is currently </w:t>
                            </w:r>
                            <w:r w:rsidR="00DA6A0D">
                              <w:rPr>
                                <w:sz w:val="22"/>
                              </w:rPr>
                              <w:t xml:space="preserve">submitted to give a 1 year extension allowing enough time to complete this application. </w:t>
                            </w:r>
                          </w:p>
                          <w:p w14:paraId="4867E7BB" w14:textId="77777777" w:rsidR="00CB48BC" w:rsidRDefault="00DA6A0D" w:rsidP="00F56F84">
                            <w:pPr>
                              <w:contextualSpacing/>
                              <w:rPr>
                                <w:sz w:val="22"/>
                              </w:rPr>
                            </w:pPr>
                            <w:r>
                              <w:rPr>
                                <w:sz w:val="22"/>
                              </w:rPr>
                              <w:t>It is anticipated that the first infrastructure to be deposited would occur as soon as possible after the license has been granted, however</w:t>
                            </w:r>
                            <w:r w:rsidR="0090534A">
                              <w:rPr>
                                <w:sz w:val="22"/>
                              </w:rPr>
                              <w:t xml:space="preserve"> </w:t>
                            </w:r>
                            <w:r w:rsidR="00CB48BC">
                              <w:rPr>
                                <w:sz w:val="22"/>
                              </w:rPr>
                              <w:t xml:space="preserve">the full scale of the farms would be deployed over several years. </w:t>
                            </w:r>
                          </w:p>
                          <w:p w14:paraId="67EC934B" w14:textId="32946615" w:rsidR="002D4D25" w:rsidRDefault="00CB48BC" w:rsidP="00F56F84">
                            <w:pPr>
                              <w:textboxTightWrap w:val="allLines"/>
                              <w:rPr>
                                <w:sz w:val="22"/>
                              </w:rPr>
                            </w:pPr>
                            <w:r w:rsidRPr="00CB48BC">
                              <w:rPr>
                                <w:sz w:val="22"/>
                              </w:rPr>
                              <w:t xml:space="preserve">The new site dimensions </w:t>
                            </w:r>
                            <w:r>
                              <w:rPr>
                                <w:sz w:val="22"/>
                              </w:rPr>
                              <w:t xml:space="preserve">for Carn Ar Wig </w:t>
                            </w:r>
                            <w:r w:rsidRPr="00CB48BC">
                              <w:rPr>
                                <w:sz w:val="22"/>
                              </w:rPr>
                              <w:t xml:space="preserve">will be 200m long by 85m wide area totalling around 2Ha, with 4 mussel longlines spread 20m apart. Each line will have 220L mussel floats roughly 7m apart, totalling between 100-150 floats across the whole site. Each line will be attached at either end to </w:t>
                            </w:r>
                            <w:r w:rsidR="00587F60">
                              <w:rPr>
                                <w:sz w:val="22"/>
                              </w:rPr>
                              <w:t xml:space="preserve">500kg </w:t>
                            </w:r>
                            <w:r w:rsidRPr="00CB48BC">
                              <w:rPr>
                                <w:sz w:val="22"/>
                              </w:rPr>
                              <w:t>anchors on the seabed and ground chain will attach the anchors to each other.</w:t>
                            </w:r>
                          </w:p>
                          <w:p w14:paraId="5E782287" w14:textId="1C273B01" w:rsidR="00CB48BC" w:rsidRPr="00CB48BC" w:rsidRDefault="00CB48BC" w:rsidP="00CB48BC">
                            <w:pPr>
                              <w:textboxTightWrap w:val="allLines"/>
                              <w:rPr>
                                <w:sz w:val="22"/>
                              </w:rPr>
                            </w:pPr>
                            <w:r w:rsidRPr="00CB48BC">
                              <w:rPr>
                                <w:sz w:val="22"/>
                              </w:rPr>
                              <w:t xml:space="preserve">The new site dimensions </w:t>
                            </w:r>
                            <w:r>
                              <w:rPr>
                                <w:sz w:val="22"/>
                              </w:rPr>
                              <w:t xml:space="preserve">for Porthlysgi </w:t>
                            </w:r>
                            <w:r w:rsidRPr="00CB48BC">
                              <w:rPr>
                                <w:sz w:val="22"/>
                              </w:rPr>
                              <w:t xml:space="preserve">will be 350m long by 110m wide area totalling around 3Ha, with 7 mussel longlines spread 18m apart. Each line will have 220L mussel floats roughly 7m apart, totalling between 320-450 floats across the whole site. Each line will be attached at either end to </w:t>
                            </w:r>
                            <w:r w:rsidR="00587F60">
                              <w:rPr>
                                <w:sz w:val="22"/>
                              </w:rPr>
                              <w:t xml:space="preserve">500kg </w:t>
                            </w:r>
                            <w:r w:rsidRPr="00CB48BC">
                              <w:rPr>
                                <w:sz w:val="22"/>
                              </w:rPr>
                              <w:t>anchors on the seabed and ground chain will attach the anchors to each other.</w:t>
                            </w:r>
                          </w:p>
                          <w:p w14:paraId="60C95A50" w14:textId="77777777" w:rsidR="00CB48BC" w:rsidRPr="00097CD3" w:rsidRDefault="00CB48BC"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28DE81D9" w14:textId="77777777" w:rsidR="00441D49" w:rsidRDefault="002032EA" w:rsidP="00F56F84">
                      <w:pPr>
                        <w:contextualSpacing/>
                        <w:rPr>
                          <w:sz w:val="22"/>
                        </w:rPr>
                      </w:pPr>
                      <w:r>
                        <w:rPr>
                          <w:sz w:val="22"/>
                        </w:rPr>
                        <w:t>The purpose of this project is to expand the current shellfish and seaweed IMTA farms from &lt;0.5Ha each to 2Ha and 3H</w:t>
                      </w:r>
                      <w:r w:rsidR="00DB7BBD">
                        <w:rPr>
                          <w:sz w:val="22"/>
                        </w:rPr>
                        <w:t>a</w:t>
                      </w:r>
                      <w:r>
                        <w:rPr>
                          <w:sz w:val="22"/>
                        </w:rPr>
                        <w:t>.</w:t>
                      </w:r>
                      <w:r w:rsidR="00DB7BBD">
                        <w:rPr>
                          <w:sz w:val="22"/>
                        </w:rPr>
                        <w:t xml:space="preserve"> This is needed to help the business towards </w:t>
                      </w:r>
                      <w:r w:rsidR="00441D49">
                        <w:rPr>
                          <w:sz w:val="22"/>
                        </w:rPr>
                        <w:t>its</w:t>
                      </w:r>
                      <w:r w:rsidR="00DB7BBD">
                        <w:rPr>
                          <w:sz w:val="22"/>
                        </w:rPr>
                        <w:t xml:space="preserve"> goal of becoming commercially viable, as well as allowing the farms to become trial areas for testing different methods of growing seaweed and shellfish</w:t>
                      </w:r>
                      <w:r w:rsidR="00441D49">
                        <w:rPr>
                          <w:sz w:val="22"/>
                        </w:rPr>
                        <w:t xml:space="preserve">, and it will also provide opportunities for educational visits for the local community. </w:t>
                      </w:r>
                    </w:p>
                    <w:p w14:paraId="67F44D69" w14:textId="77777777" w:rsidR="00DA6A0D" w:rsidRDefault="00441D49" w:rsidP="00F56F84">
                      <w:pPr>
                        <w:contextualSpacing/>
                        <w:rPr>
                          <w:sz w:val="22"/>
                        </w:rPr>
                      </w:pPr>
                      <w:r>
                        <w:rPr>
                          <w:sz w:val="22"/>
                        </w:rPr>
                        <w:t xml:space="preserve">The current license for these sites expires on 31/07/2025 and a variation to that license is currently </w:t>
                      </w:r>
                      <w:r w:rsidR="00DA6A0D">
                        <w:rPr>
                          <w:sz w:val="22"/>
                        </w:rPr>
                        <w:t xml:space="preserve">submitted to give a 1 year extension allowing enough time to complete this application. </w:t>
                      </w:r>
                    </w:p>
                    <w:p w14:paraId="4867E7BB" w14:textId="77777777" w:rsidR="00CB48BC" w:rsidRDefault="00DA6A0D" w:rsidP="00F56F84">
                      <w:pPr>
                        <w:contextualSpacing/>
                        <w:rPr>
                          <w:sz w:val="22"/>
                        </w:rPr>
                      </w:pPr>
                      <w:r>
                        <w:rPr>
                          <w:sz w:val="22"/>
                        </w:rPr>
                        <w:t>It is anticipated that the first infrastructure to be deposited would occur as soon as possible after the license has been granted, however</w:t>
                      </w:r>
                      <w:r w:rsidR="0090534A">
                        <w:rPr>
                          <w:sz w:val="22"/>
                        </w:rPr>
                        <w:t xml:space="preserve"> </w:t>
                      </w:r>
                      <w:r w:rsidR="00CB48BC">
                        <w:rPr>
                          <w:sz w:val="22"/>
                        </w:rPr>
                        <w:t xml:space="preserve">the full scale of the farms would be deployed over several years. </w:t>
                      </w:r>
                    </w:p>
                    <w:p w14:paraId="67EC934B" w14:textId="32946615" w:rsidR="002D4D25" w:rsidRDefault="00CB48BC" w:rsidP="00F56F84">
                      <w:pPr>
                        <w:textboxTightWrap w:val="allLines"/>
                        <w:rPr>
                          <w:sz w:val="22"/>
                        </w:rPr>
                      </w:pPr>
                      <w:r w:rsidRPr="00CB48BC">
                        <w:rPr>
                          <w:sz w:val="22"/>
                        </w:rPr>
                        <w:t xml:space="preserve">The new site dimensions </w:t>
                      </w:r>
                      <w:r>
                        <w:rPr>
                          <w:sz w:val="22"/>
                        </w:rPr>
                        <w:t xml:space="preserve">for Carn Ar Wig </w:t>
                      </w:r>
                      <w:r w:rsidRPr="00CB48BC">
                        <w:rPr>
                          <w:sz w:val="22"/>
                        </w:rPr>
                        <w:t xml:space="preserve">will be 200m long by 85m wide area totalling around 2Ha, with 4 mussel longlines spread 20m apart. Each line will have 220L mussel floats roughly 7m apart, totalling between 100-150 floats across the whole site. Each line will be attached at either end to </w:t>
                      </w:r>
                      <w:r w:rsidR="00587F60">
                        <w:rPr>
                          <w:sz w:val="22"/>
                        </w:rPr>
                        <w:t xml:space="preserve">500kg </w:t>
                      </w:r>
                      <w:r w:rsidRPr="00CB48BC">
                        <w:rPr>
                          <w:sz w:val="22"/>
                        </w:rPr>
                        <w:t>anchors on the seabed and ground chain will attach the anchors to each other.</w:t>
                      </w:r>
                    </w:p>
                    <w:p w14:paraId="5E782287" w14:textId="1C273B01" w:rsidR="00CB48BC" w:rsidRPr="00CB48BC" w:rsidRDefault="00CB48BC" w:rsidP="00CB48BC">
                      <w:pPr>
                        <w:textboxTightWrap w:val="allLines"/>
                        <w:rPr>
                          <w:sz w:val="22"/>
                        </w:rPr>
                      </w:pPr>
                      <w:r w:rsidRPr="00CB48BC">
                        <w:rPr>
                          <w:sz w:val="22"/>
                        </w:rPr>
                        <w:t xml:space="preserve">The new site dimensions </w:t>
                      </w:r>
                      <w:r>
                        <w:rPr>
                          <w:sz w:val="22"/>
                        </w:rPr>
                        <w:t xml:space="preserve">for Porthlysgi </w:t>
                      </w:r>
                      <w:r w:rsidRPr="00CB48BC">
                        <w:rPr>
                          <w:sz w:val="22"/>
                        </w:rPr>
                        <w:t xml:space="preserve">will be 350m long by 110m wide area totalling around 3Ha, with 7 mussel longlines spread 18m apart. Each line will have 220L mussel floats roughly 7m apart, totalling between 320-450 floats across the whole site. Each line will be attached at either end to </w:t>
                      </w:r>
                      <w:r w:rsidR="00587F60">
                        <w:rPr>
                          <w:sz w:val="22"/>
                        </w:rPr>
                        <w:t xml:space="preserve">500kg </w:t>
                      </w:r>
                      <w:r w:rsidRPr="00CB48BC">
                        <w:rPr>
                          <w:sz w:val="22"/>
                        </w:rPr>
                        <w:t>anchors on the seabed and ground chain will attach the anchors to each other.</w:t>
                      </w:r>
                    </w:p>
                    <w:p w14:paraId="60C95A50" w14:textId="77777777" w:rsidR="00CB48BC" w:rsidRPr="00097CD3" w:rsidRDefault="00CB48BC"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0C2125A2" w14:textId="79DAEA0B" w:rsidR="00B91053" w:rsidRPr="00BF4653" w:rsidRDefault="00B91053" w:rsidP="00B91053">
                            <w:pPr>
                              <w:contextualSpacing/>
                              <w:rPr>
                                <w:rFonts w:cs="Arial"/>
                                <w:b/>
                                <w:bCs/>
                                <w:sz w:val="20"/>
                                <w:szCs w:val="20"/>
                              </w:rPr>
                            </w:pPr>
                            <w:r w:rsidRPr="00BF4653">
                              <w:rPr>
                                <w:rFonts w:cs="Arial"/>
                                <w:b/>
                                <w:bCs/>
                                <w:sz w:val="20"/>
                                <w:szCs w:val="20"/>
                              </w:rPr>
                              <w:t>Porthlysgi :</w:t>
                            </w:r>
                            <w:r w:rsidR="00BF4653" w:rsidRPr="00BF4653">
                              <w:rPr>
                                <w:rFonts w:cs="Arial"/>
                                <w:b/>
                                <w:bCs/>
                                <w:sz w:val="20"/>
                                <w:szCs w:val="20"/>
                              </w:rPr>
                              <w:t xml:space="preserve"> Decimal Degrees to 4 d</w:t>
                            </w:r>
                            <w:r w:rsidR="00BF4653">
                              <w:rPr>
                                <w:rFonts w:cs="Arial"/>
                                <w:b/>
                                <w:bCs/>
                                <w:sz w:val="20"/>
                                <w:szCs w:val="20"/>
                              </w:rPr>
                              <w:t>ecimal places</w:t>
                            </w:r>
                          </w:p>
                          <w:p w14:paraId="46CDD041" w14:textId="0D3297ED" w:rsidR="00B91053" w:rsidRPr="00B910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sidRPr="002032EA">
                              <w:rPr>
                                <w:rFonts w:cs="Arial"/>
                                <w:sz w:val="20"/>
                                <w:szCs w:val="20"/>
                                <w:lang w:val="fr-FR"/>
                              </w:rPr>
                              <w:t>28</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w:t>
                            </w:r>
                            <w:r w:rsidR="002032EA" w:rsidRPr="002032EA">
                              <w:rPr>
                                <w:rFonts w:cs="Arial"/>
                                <w:sz w:val="20"/>
                                <w:szCs w:val="20"/>
                                <w:lang w:val="fr-FR"/>
                              </w:rPr>
                              <w:t>28</w:t>
                            </w:r>
                            <w:r w:rsidRPr="00B91053">
                              <w:rPr>
                                <w:rFonts w:cs="Arial"/>
                                <w:sz w:val="20"/>
                                <w:szCs w:val="20"/>
                                <w:lang w:val="fr-FR"/>
                              </w:rPr>
                              <w:t> </w:t>
                            </w:r>
                          </w:p>
                          <w:p w14:paraId="60BB27FA" w14:textId="61E8DAB4" w:rsidR="00B91053" w:rsidRPr="00B910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Pr>
                                <w:rFonts w:cs="Arial"/>
                                <w:sz w:val="20"/>
                                <w:szCs w:val="20"/>
                                <w:lang w:val="fr-FR"/>
                              </w:rPr>
                              <w:t>55</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51.860</w:t>
                            </w:r>
                            <w:r w:rsidR="002032EA">
                              <w:rPr>
                                <w:rFonts w:cs="Arial"/>
                                <w:sz w:val="20"/>
                                <w:szCs w:val="20"/>
                                <w:lang w:val="fr-FR"/>
                              </w:rPr>
                              <w:t>2</w:t>
                            </w:r>
                          </w:p>
                          <w:p w14:paraId="06F97DE9" w14:textId="4B42FD0C" w:rsidR="00B91053" w:rsidRPr="00B910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Pr>
                                <w:rFonts w:cs="Arial"/>
                                <w:sz w:val="20"/>
                                <w:szCs w:val="20"/>
                                <w:lang w:val="fr-FR"/>
                              </w:rPr>
                              <w:t>41</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w:t>
                            </w:r>
                            <w:r w:rsidR="002032EA">
                              <w:rPr>
                                <w:rFonts w:cs="Arial"/>
                                <w:sz w:val="20"/>
                                <w:szCs w:val="20"/>
                                <w:lang w:val="fr-FR"/>
                              </w:rPr>
                              <w:t>34</w:t>
                            </w:r>
                          </w:p>
                          <w:p w14:paraId="2C601030" w14:textId="78FEAD47" w:rsidR="00B91053" w:rsidRPr="00BF46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Pr>
                                <w:rFonts w:cs="Arial"/>
                                <w:sz w:val="20"/>
                                <w:szCs w:val="20"/>
                                <w:lang w:val="fr-FR"/>
                              </w:rPr>
                              <w:t>69</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w:t>
                            </w:r>
                            <w:r w:rsidR="002032EA">
                              <w:rPr>
                                <w:rFonts w:cs="Arial"/>
                                <w:sz w:val="20"/>
                                <w:szCs w:val="20"/>
                                <w:lang w:val="fr-FR"/>
                              </w:rPr>
                              <w:t>07</w:t>
                            </w:r>
                          </w:p>
                          <w:p w14:paraId="64918656" w14:textId="0E5787D4" w:rsidR="00B91053" w:rsidRPr="00CF51AA" w:rsidRDefault="00B91053" w:rsidP="00B91053">
                            <w:pPr>
                              <w:rPr>
                                <w:rFonts w:cs="Arial"/>
                                <w:b/>
                                <w:bCs/>
                                <w:color w:val="000000"/>
                                <w:sz w:val="20"/>
                                <w:szCs w:val="20"/>
                                <w:lang w:val="fr-FR" w:eastAsia="en-GB"/>
                              </w:rPr>
                            </w:pPr>
                            <w:r w:rsidRPr="00CF51AA">
                              <w:rPr>
                                <w:rFonts w:cs="Arial"/>
                                <w:b/>
                                <w:bCs/>
                                <w:color w:val="000000"/>
                                <w:sz w:val="20"/>
                                <w:szCs w:val="20"/>
                                <w:lang w:val="fr-FR" w:eastAsia="en-GB"/>
                              </w:rPr>
                              <w:t>Carn Ar Wig</w:t>
                            </w:r>
                            <w:r w:rsidR="00BF4653" w:rsidRPr="00CF51AA">
                              <w:rPr>
                                <w:rFonts w:cs="Arial"/>
                                <w:b/>
                                <w:bCs/>
                                <w:color w:val="000000"/>
                                <w:sz w:val="20"/>
                                <w:szCs w:val="20"/>
                                <w:lang w:val="fr-FR" w:eastAsia="en-GB"/>
                              </w:rPr>
                              <w:t xml:space="preserve"> : </w:t>
                            </w:r>
                            <w:r w:rsidR="00BF4653" w:rsidRPr="00CF51AA">
                              <w:rPr>
                                <w:rFonts w:cs="Arial"/>
                                <w:b/>
                                <w:bCs/>
                                <w:sz w:val="20"/>
                                <w:szCs w:val="20"/>
                                <w:lang w:val="fr-FR"/>
                              </w:rPr>
                              <w:t>Decimal Degrees to 4 decimal places</w:t>
                            </w:r>
                          </w:p>
                          <w:p w14:paraId="05BE4D8A" w14:textId="1B8C1448"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-5.31</w:t>
                            </w:r>
                            <w:r w:rsidR="00CF51AA">
                              <w:rPr>
                                <w:rFonts w:cs="Arial"/>
                                <w:color w:val="000000"/>
                                <w:sz w:val="20"/>
                                <w:szCs w:val="20"/>
                                <w:lang w:val="fr-FR" w:eastAsia="en-GB"/>
                              </w:rPr>
                              <w:t>51</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51.86</w:t>
                            </w:r>
                            <w:r w:rsidR="00CF51AA">
                              <w:rPr>
                                <w:rFonts w:cs="Arial"/>
                                <w:color w:val="000000"/>
                                <w:sz w:val="20"/>
                                <w:szCs w:val="20"/>
                                <w:lang w:val="fr-FR" w:eastAsia="en-GB"/>
                              </w:rPr>
                              <w:t>90</w:t>
                            </w:r>
                          </w:p>
                          <w:p w14:paraId="70B159A2" w14:textId="19846AD4"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-5.31</w:t>
                            </w:r>
                            <w:r w:rsidR="00CF51AA">
                              <w:rPr>
                                <w:rFonts w:cs="Arial"/>
                                <w:color w:val="000000"/>
                                <w:sz w:val="20"/>
                                <w:szCs w:val="20"/>
                                <w:lang w:val="fr-FR" w:eastAsia="en-GB"/>
                              </w:rPr>
                              <w:t>60</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51.86</w:t>
                            </w:r>
                            <w:r w:rsidR="00CF51AA">
                              <w:rPr>
                                <w:rFonts w:cs="Arial"/>
                                <w:color w:val="000000"/>
                                <w:sz w:val="20"/>
                                <w:szCs w:val="20"/>
                                <w:lang w:val="fr-FR" w:eastAsia="en-GB"/>
                              </w:rPr>
                              <w:t>74</w:t>
                            </w:r>
                          </w:p>
                          <w:p w14:paraId="5EC88606" w14:textId="6CC7619F"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-5.31</w:t>
                            </w:r>
                            <w:r w:rsidR="004703BE">
                              <w:rPr>
                                <w:rFonts w:cs="Arial"/>
                                <w:color w:val="000000"/>
                                <w:sz w:val="20"/>
                                <w:szCs w:val="20"/>
                                <w:lang w:val="fr-FR" w:eastAsia="en-GB"/>
                              </w:rPr>
                              <w:t>56</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51.86</w:t>
                            </w:r>
                            <w:r w:rsidR="004703BE">
                              <w:rPr>
                                <w:rFonts w:cs="Arial"/>
                                <w:color w:val="000000"/>
                                <w:sz w:val="20"/>
                                <w:szCs w:val="20"/>
                                <w:lang w:val="fr-FR" w:eastAsia="en-GB"/>
                              </w:rPr>
                              <w:t>91</w:t>
                            </w:r>
                          </w:p>
                          <w:p w14:paraId="4DCA7CDB" w14:textId="324B6379"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w:t>
                            </w:r>
                            <w:r w:rsidR="004703BE">
                              <w:rPr>
                                <w:rFonts w:cs="Arial"/>
                                <w:color w:val="000000"/>
                                <w:sz w:val="20"/>
                                <w:szCs w:val="20"/>
                                <w:lang w:val="fr-FR" w:eastAsia="en-GB"/>
                              </w:rPr>
                              <w:t>3171</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w:t>
                            </w:r>
                            <w:r w:rsidR="004703BE">
                              <w:rPr>
                                <w:rFonts w:cs="Arial"/>
                                <w:color w:val="000000"/>
                                <w:sz w:val="20"/>
                                <w:szCs w:val="20"/>
                                <w:lang w:val="fr-FR" w:eastAsia="en-GB"/>
                              </w:rPr>
                              <w:t>8677</w:t>
                            </w:r>
                          </w:p>
                          <w:p w14:paraId="670B6EDC" w14:textId="53B84FA2" w:rsidR="002D4D25" w:rsidRPr="004703BE" w:rsidRDefault="00E93CC3" w:rsidP="001F125D">
                            <w:pPr>
                              <w:contextualSpacing/>
                              <w:rPr>
                                <w:sz w:val="22"/>
                                <w:lang w:val="fr-FR"/>
                              </w:rPr>
                            </w:pPr>
                            <w:r w:rsidRPr="00B91053">
                              <w:rPr>
                                <w:rFonts w:cs="Arial"/>
                                <w:b/>
                                <w:bCs/>
                                <w:color w:val="000000"/>
                                <w:sz w:val="20"/>
                                <w:szCs w:val="20"/>
                                <w:lang w:val="fr-FR" w:eastAsia="en-GB"/>
                              </w:rPr>
                              <w:t>Longitude</w:t>
                            </w:r>
                            <w:r w:rsidRPr="00B91053">
                              <w:rPr>
                                <w:rFonts w:cs="Arial"/>
                                <w:color w:val="000000"/>
                                <w:sz w:val="20"/>
                                <w:szCs w:val="20"/>
                                <w:lang w:val="fr-FR" w:eastAsia="en-GB"/>
                              </w:rPr>
                              <w:t>: -5.</w:t>
                            </w:r>
                            <w:r>
                              <w:rPr>
                                <w:rFonts w:cs="Arial"/>
                                <w:color w:val="000000"/>
                                <w:sz w:val="20"/>
                                <w:szCs w:val="20"/>
                                <w:lang w:val="fr-FR" w:eastAsia="en-GB"/>
                              </w:rPr>
                              <w:t>3</w:t>
                            </w:r>
                            <w:r>
                              <w:rPr>
                                <w:rFonts w:cs="Arial"/>
                                <w:color w:val="000000"/>
                                <w:sz w:val="20"/>
                                <w:szCs w:val="20"/>
                                <w:lang w:val="fr-FR" w:eastAsia="en-GB"/>
                              </w:rPr>
                              <w:t>163</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w:t>
                            </w:r>
                            <w:r>
                              <w:rPr>
                                <w:rFonts w:cs="Arial"/>
                                <w:color w:val="000000"/>
                                <w:sz w:val="20"/>
                                <w:szCs w:val="20"/>
                                <w:lang w:val="fr-FR" w:eastAsia="en-GB"/>
                              </w:rPr>
                              <w:t>8684</w:t>
                            </w:r>
                          </w:p>
                          <w:p w14:paraId="3CA8E3DC" w14:textId="6E6AC974" w:rsidR="002D4D25" w:rsidRPr="004703BE" w:rsidRDefault="00E93CC3" w:rsidP="001F125D">
                            <w:pPr>
                              <w:contextualSpacing/>
                              <w:rPr>
                                <w:sz w:val="22"/>
                                <w:lang w:val="fr-FR"/>
                              </w:rPr>
                            </w:pPr>
                            <w:r w:rsidRPr="00B91053">
                              <w:rPr>
                                <w:rFonts w:cs="Arial"/>
                                <w:b/>
                                <w:bCs/>
                                <w:color w:val="000000"/>
                                <w:sz w:val="20"/>
                                <w:szCs w:val="20"/>
                                <w:lang w:val="fr-FR" w:eastAsia="en-GB"/>
                              </w:rPr>
                              <w:t>Longitude</w:t>
                            </w:r>
                            <w:r w:rsidRPr="00B91053">
                              <w:rPr>
                                <w:rFonts w:cs="Arial"/>
                                <w:color w:val="000000"/>
                                <w:sz w:val="20"/>
                                <w:szCs w:val="20"/>
                                <w:lang w:val="fr-FR" w:eastAsia="en-GB"/>
                              </w:rPr>
                              <w:t>: -5.</w:t>
                            </w:r>
                            <w:r>
                              <w:rPr>
                                <w:rFonts w:cs="Arial"/>
                                <w:color w:val="000000"/>
                                <w:sz w:val="20"/>
                                <w:szCs w:val="20"/>
                                <w:lang w:val="fr-FR" w:eastAsia="en-GB"/>
                              </w:rPr>
                              <w:t>3</w:t>
                            </w:r>
                            <w:r>
                              <w:rPr>
                                <w:rFonts w:cs="Arial"/>
                                <w:color w:val="000000"/>
                                <w:sz w:val="20"/>
                                <w:szCs w:val="20"/>
                                <w:lang w:val="fr-FR" w:eastAsia="en-GB"/>
                              </w:rPr>
                              <w:t>155</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w:t>
                            </w:r>
                            <w:r>
                              <w:rPr>
                                <w:rFonts w:cs="Arial"/>
                                <w:color w:val="000000"/>
                                <w:sz w:val="20"/>
                                <w:szCs w:val="20"/>
                                <w:lang w:val="fr-FR" w:eastAsia="en-GB"/>
                              </w:rPr>
                              <w:t>8</w:t>
                            </w:r>
                            <w:r>
                              <w:rPr>
                                <w:rFonts w:cs="Arial"/>
                                <w:color w:val="000000"/>
                                <w:sz w:val="20"/>
                                <w:szCs w:val="20"/>
                                <w:lang w:val="fr-FR" w:eastAsia="en-GB"/>
                              </w:rPr>
                              <w:t>682</w:t>
                            </w:r>
                          </w:p>
                          <w:p w14:paraId="363A4504" w14:textId="77777777" w:rsidR="002D4D25" w:rsidRPr="004703BE" w:rsidRDefault="002D4D25" w:rsidP="001F125D">
                            <w:pPr>
                              <w:contextualSpacing/>
                              <w:rPr>
                                <w:sz w:val="22"/>
                                <w:lang w:val="fr-FR"/>
                              </w:rPr>
                            </w:pPr>
                          </w:p>
                          <w:p w14:paraId="747678FA" w14:textId="77777777" w:rsidR="002D4D25" w:rsidRPr="004703BE" w:rsidRDefault="002D4D25" w:rsidP="001F125D">
                            <w:pPr>
                              <w:contextualSpacing/>
                              <w:rPr>
                                <w:sz w:val="22"/>
                                <w:lang w:val="fr-FR"/>
                              </w:rPr>
                            </w:pPr>
                          </w:p>
                          <w:p w14:paraId="000BF673" w14:textId="77777777" w:rsidR="002D4D25" w:rsidRPr="004703BE" w:rsidRDefault="002D4D25" w:rsidP="001F125D">
                            <w:pPr>
                              <w:contextualSpacing/>
                              <w:rPr>
                                <w:sz w:val="22"/>
                                <w:lang w:val="fr-FR"/>
                              </w:rPr>
                            </w:pPr>
                          </w:p>
                          <w:p w14:paraId="65FA5558" w14:textId="77777777" w:rsidR="002D4D25" w:rsidRPr="004703BE" w:rsidRDefault="002D4D25" w:rsidP="001F125D">
                            <w:pPr>
                              <w:contextualSpacing/>
                              <w:rPr>
                                <w:sz w:val="22"/>
                                <w:lang w:val="fr-FR"/>
                              </w:rPr>
                            </w:pPr>
                          </w:p>
                          <w:p w14:paraId="4FA8FA52" w14:textId="77777777" w:rsidR="002D4D25" w:rsidRPr="004703BE" w:rsidRDefault="002D4D25" w:rsidP="001F125D">
                            <w:pPr>
                              <w:contextualSpacing/>
                              <w:rPr>
                                <w:sz w:val="22"/>
                                <w:lang w:val="fr-FR"/>
                              </w:rPr>
                            </w:pPr>
                          </w:p>
                          <w:p w14:paraId="2097EBBD" w14:textId="77777777" w:rsidR="002D4D25" w:rsidRPr="004703BE" w:rsidRDefault="002D4D25" w:rsidP="001F125D">
                            <w:pPr>
                              <w:contextualSpacing/>
                              <w:rPr>
                                <w:sz w:val="22"/>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0C2125A2" w14:textId="79DAEA0B" w:rsidR="00B91053" w:rsidRPr="00BF4653" w:rsidRDefault="00B91053" w:rsidP="00B91053">
                      <w:pPr>
                        <w:contextualSpacing/>
                        <w:rPr>
                          <w:rFonts w:cs="Arial"/>
                          <w:b/>
                          <w:bCs/>
                          <w:sz w:val="20"/>
                          <w:szCs w:val="20"/>
                        </w:rPr>
                      </w:pPr>
                      <w:r w:rsidRPr="00BF4653">
                        <w:rPr>
                          <w:rFonts w:cs="Arial"/>
                          <w:b/>
                          <w:bCs/>
                          <w:sz w:val="20"/>
                          <w:szCs w:val="20"/>
                        </w:rPr>
                        <w:t>Porthlysgi :</w:t>
                      </w:r>
                      <w:r w:rsidR="00BF4653" w:rsidRPr="00BF4653">
                        <w:rPr>
                          <w:rFonts w:cs="Arial"/>
                          <w:b/>
                          <w:bCs/>
                          <w:sz w:val="20"/>
                          <w:szCs w:val="20"/>
                        </w:rPr>
                        <w:t xml:space="preserve"> Decimal Degrees to 4 d</w:t>
                      </w:r>
                      <w:r w:rsidR="00BF4653">
                        <w:rPr>
                          <w:rFonts w:cs="Arial"/>
                          <w:b/>
                          <w:bCs/>
                          <w:sz w:val="20"/>
                          <w:szCs w:val="20"/>
                        </w:rPr>
                        <w:t>ecimal places</w:t>
                      </w:r>
                    </w:p>
                    <w:p w14:paraId="46CDD041" w14:textId="0D3297ED" w:rsidR="00B91053" w:rsidRPr="00B910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sidRPr="002032EA">
                        <w:rPr>
                          <w:rFonts w:cs="Arial"/>
                          <w:sz w:val="20"/>
                          <w:szCs w:val="20"/>
                          <w:lang w:val="fr-FR"/>
                        </w:rPr>
                        <w:t>28</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w:t>
                      </w:r>
                      <w:r w:rsidR="002032EA" w:rsidRPr="002032EA">
                        <w:rPr>
                          <w:rFonts w:cs="Arial"/>
                          <w:sz w:val="20"/>
                          <w:szCs w:val="20"/>
                          <w:lang w:val="fr-FR"/>
                        </w:rPr>
                        <w:t>28</w:t>
                      </w:r>
                      <w:r w:rsidRPr="00B91053">
                        <w:rPr>
                          <w:rFonts w:cs="Arial"/>
                          <w:sz w:val="20"/>
                          <w:szCs w:val="20"/>
                          <w:lang w:val="fr-FR"/>
                        </w:rPr>
                        <w:t> </w:t>
                      </w:r>
                    </w:p>
                    <w:p w14:paraId="60BB27FA" w14:textId="61E8DAB4" w:rsidR="00B91053" w:rsidRPr="00B910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Pr>
                          <w:rFonts w:cs="Arial"/>
                          <w:sz w:val="20"/>
                          <w:szCs w:val="20"/>
                          <w:lang w:val="fr-FR"/>
                        </w:rPr>
                        <w:t>55</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51.860</w:t>
                      </w:r>
                      <w:r w:rsidR="002032EA">
                        <w:rPr>
                          <w:rFonts w:cs="Arial"/>
                          <w:sz w:val="20"/>
                          <w:szCs w:val="20"/>
                          <w:lang w:val="fr-FR"/>
                        </w:rPr>
                        <w:t>2</w:t>
                      </w:r>
                    </w:p>
                    <w:p w14:paraId="06F97DE9" w14:textId="4B42FD0C" w:rsidR="00B91053" w:rsidRPr="00B910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Pr>
                          <w:rFonts w:cs="Arial"/>
                          <w:sz w:val="20"/>
                          <w:szCs w:val="20"/>
                          <w:lang w:val="fr-FR"/>
                        </w:rPr>
                        <w:t>41</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w:t>
                      </w:r>
                      <w:r w:rsidR="002032EA">
                        <w:rPr>
                          <w:rFonts w:cs="Arial"/>
                          <w:sz w:val="20"/>
                          <w:szCs w:val="20"/>
                          <w:lang w:val="fr-FR"/>
                        </w:rPr>
                        <w:t>34</w:t>
                      </w:r>
                    </w:p>
                    <w:p w14:paraId="2C601030" w14:textId="78FEAD47" w:rsidR="00B91053" w:rsidRPr="00BF4653" w:rsidRDefault="00B91053" w:rsidP="00B91053">
                      <w:pPr>
                        <w:contextualSpacing/>
                        <w:rPr>
                          <w:rFonts w:cs="Arial"/>
                          <w:sz w:val="20"/>
                          <w:szCs w:val="20"/>
                          <w:lang w:val="fr-FR"/>
                        </w:rPr>
                      </w:pPr>
                      <w:r w:rsidRPr="00B91053">
                        <w:rPr>
                          <w:rFonts w:cs="Arial"/>
                          <w:b/>
                          <w:bCs/>
                          <w:sz w:val="20"/>
                          <w:szCs w:val="20"/>
                          <w:lang w:val="fr-FR"/>
                        </w:rPr>
                        <w:t>Longitude</w:t>
                      </w:r>
                      <w:r w:rsidRPr="00B91053">
                        <w:rPr>
                          <w:rFonts w:cs="Arial"/>
                          <w:sz w:val="20"/>
                          <w:szCs w:val="20"/>
                          <w:lang w:val="fr-FR"/>
                        </w:rPr>
                        <w:t>: -5.30</w:t>
                      </w:r>
                      <w:r w:rsidR="002032EA">
                        <w:rPr>
                          <w:rFonts w:cs="Arial"/>
                          <w:sz w:val="20"/>
                          <w:szCs w:val="20"/>
                          <w:lang w:val="fr-FR"/>
                        </w:rPr>
                        <w:t>69</w:t>
                      </w:r>
                      <w:r w:rsidRPr="00B91053">
                        <w:rPr>
                          <w:rFonts w:cs="Arial"/>
                          <w:sz w:val="20"/>
                          <w:szCs w:val="20"/>
                          <w:lang w:val="fr-FR"/>
                        </w:rPr>
                        <w:t xml:space="preserve">, </w:t>
                      </w:r>
                      <w:r w:rsidRPr="00B91053">
                        <w:rPr>
                          <w:rFonts w:cs="Arial"/>
                          <w:b/>
                          <w:bCs/>
                          <w:sz w:val="20"/>
                          <w:szCs w:val="20"/>
                          <w:lang w:val="fr-FR"/>
                        </w:rPr>
                        <w:t>Latitude</w:t>
                      </w:r>
                      <w:r w:rsidRPr="00B91053">
                        <w:rPr>
                          <w:rFonts w:cs="Arial"/>
                          <w:sz w:val="20"/>
                          <w:szCs w:val="20"/>
                          <w:lang w:val="fr-FR"/>
                        </w:rPr>
                        <w:t>: 51.86</w:t>
                      </w:r>
                      <w:r w:rsidR="002032EA">
                        <w:rPr>
                          <w:rFonts w:cs="Arial"/>
                          <w:sz w:val="20"/>
                          <w:szCs w:val="20"/>
                          <w:lang w:val="fr-FR"/>
                        </w:rPr>
                        <w:t>07</w:t>
                      </w:r>
                    </w:p>
                    <w:p w14:paraId="64918656" w14:textId="0E5787D4" w:rsidR="00B91053" w:rsidRPr="00CF51AA" w:rsidRDefault="00B91053" w:rsidP="00B91053">
                      <w:pPr>
                        <w:rPr>
                          <w:rFonts w:cs="Arial"/>
                          <w:b/>
                          <w:bCs/>
                          <w:color w:val="000000"/>
                          <w:sz w:val="20"/>
                          <w:szCs w:val="20"/>
                          <w:lang w:val="fr-FR" w:eastAsia="en-GB"/>
                        </w:rPr>
                      </w:pPr>
                      <w:r w:rsidRPr="00CF51AA">
                        <w:rPr>
                          <w:rFonts w:cs="Arial"/>
                          <w:b/>
                          <w:bCs/>
                          <w:color w:val="000000"/>
                          <w:sz w:val="20"/>
                          <w:szCs w:val="20"/>
                          <w:lang w:val="fr-FR" w:eastAsia="en-GB"/>
                        </w:rPr>
                        <w:t>Carn Ar Wig</w:t>
                      </w:r>
                      <w:r w:rsidR="00BF4653" w:rsidRPr="00CF51AA">
                        <w:rPr>
                          <w:rFonts w:cs="Arial"/>
                          <w:b/>
                          <w:bCs/>
                          <w:color w:val="000000"/>
                          <w:sz w:val="20"/>
                          <w:szCs w:val="20"/>
                          <w:lang w:val="fr-FR" w:eastAsia="en-GB"/>
                        </w:rPr>
                        <w:t xml:space="preserve"> : </w:t>
                      </w:r>
                      <w:r w:rsidR="00BF4653" w:rsidRPr="00CF51AA">
                        <w:rPr>
                          <w:rFonts w:cs="Arial"/>
                          <w:b/>
                          <w:bCs/>
                          <w:sz w:val="20"/>
                          <w:szCs w:val="20"/>
                          <w:lang w:val="fr-FR"/>
                        </w:rPr>
                        <w:t>Decimal Degrees to 4 decimal places</w:t>
                      </w:r>
                    </w:p>
                    <w:p w14:paraId="05BE4D8A" w14:textId="1B8C1448"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-5.31</w:t>
                      </w:r>
                      <w:r w:rsidR="00CF51AA">
                        <w:rPr>
                          <w:rFonts w:cs="Arial"/>
                          <w:color w:val="000000"/>
                          <w:sz w:val="20"/>
                          <w:szCs w:val="20"/>
                          <w:lang w:val="fr-FR" w:eastAsia="en-GB"/>
                        </w:rPr>
                        <w:t>51</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51.86</w:t>
                      </w:r>
                      <w:r w:rsidR="00CF51AA">
                        <w:rPr>
                          <w:rFonts w:cs="Arial"/>
                          <w:color w:val="000000"/>
                          <w:sz w:val="20"/>
                          <w:szCs w:val="20"/>
                          <w:lang w:val="fr-FR" w:eastAsia="en-GB"/>
                        </w:rPr>
                        <w:t>90</w:t>
                      </w:r>
                    </w:p>
                    <w:p w14:paraId="70B159A2" w14:textId="19846AD4"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-5.31</w:t>
                      </w:r>
                      <w:r w:rsidR="00CF51AA">
                        <w:rPr>
                          <w:rFonts w:cs="Arial"/>
                          <w:color w:val="000000"/>
                          <w:sz w:val="20"/>
                          <w:szCs w:val="20"/>
                          <w:lang w:val="fr-FR" w:eastAsia="en-GB"/>
                        </w:rPr>
                        <w:t>60</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51.86</w:t>
                      </w:r>
                      <w:r w:rsidR="00CF51AA">
                        <w:rPr>
                          <w:rFonts w:cs="Arial"/>
                          <w:color w:val="000000"/>
                          <w:sz w:val="20"/>
                          <w:szCs w:val="20"/>
                          <w:lang w:val="fr-FR" w:eastAsia="en-GB"/>
                        </w:rPr>
                        <w:t>74</w:t>
                      </w:r>
                    </w:p>
                    <w:p w14:paraId="5EC88606" w14:textId="6CC7619F"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-5.31</w:t>
                      </w:r>
                      <w:r w:rsidR="004703BE">
                        <w:rPr>
                          <w:rFonts w:cs="Arial"/>
                          <w:color w:val="000000"/>
                          <w:sz w:val="20"/>
                          <w:szCs w:val="20"/>
                          <w:lang w:val="fr-FR" w:eastAsia="en-GB"/>
                        </w:rPr>
                        <w:t>56</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51.86</w:t>
                      </w:r>
                      <w:r w:rsidR="004703BE">
                        <w:rPr>
                          <w:rFonts w:cs="Arial"/>
                          <w:color w:val="000000"/>
                          <w:sz w:val="20"/>
                          <w:szCs w:val="20"/>
                          <w:lang w:val="fr-FR" w:eastAsia="en-GB"/>
                        </w:rPr>
                        <w:t>91</w:t>
                      </w:r>
                    </w:p>
                    <w:p w14:paraId="4DCA7CDB" w14:textId="324B6379" w:rsidR="00B91053" w:rsidRPr="00B91053" w:rsidRDefault="00B91053" w:rsidP="00B91053">
                      <w:pPr>
                        <w:rPr>
                          <w:rFonts w:cs="Arial"/>
                          <w:sz w:val="20"/>
                          <w:szCs w:val="20"/>
                          <w:lang w:val="fr-FR" w:eastAsia="en-GB"/>
                        </w:rPr>
                      </w:pPr>
                      <w:r w:rsidRPr="00B91053">
                        <w:rPr>
                          <w:rFonts w:cs="Arial"/>
                          <w:b/>
                          <w:bCs/>
                          <w:color w:val="000000"/>
                          <w:sz w:val="20"/>
                          <w:szCs w:val="20"/>
                          <w:lang w:val="fr-FR" w:eastAsia="en-GB"/>
                        </w:rPr>
                        <w:t>Longitude</w:t>
                      </w:r>
                      <w:r w:rsidRPr="00B91053">
                        <w:rPr>
                          <w:rFonts w:cs="Arial"/>
                          <w:color w:val="000000"/>
                          <w:sz w:val="20"/>
                          <w:szCs w:val="20"/>
                          <w:lang w:val="fr-FR" w:eastAsia="en-GB"/>
                        </w:rPr>
                        <w:t>: -5.</w:t>
                      </w:r>
                      <w:r w:rsidR="004703BE">
                        <w:rPr>
                          <w:rFonts w:cs="Arial"/>
                          <w:color w:val="000000"/>
                          <w:sz w:val="20"/>
                          <w:szCs w:val="20"/>
                          <w:lang w:val="fr-FR" w:eastAsia="en-GB"/>
                        </w:rPr>
                        <w:t>3171</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w:t>
                      </w:r>
                      <w:r w:rsidR="004703BE">
                        <w:rPr>
                          <w:rFonts w:cs="Arial"/>
                          <w:color w:val="000000"/>
                          <w:sz w:val="20"/>
                          <w:szCs w:val="20"/>
                          <w:lang w:val="fr-FR" w:eastAsia="en-GB"/>
                        </w:rPr>
                        <w:t>8677</w:t>
                      </w:r>
                    </w:p>
                    <w:p w14:paraId="670B6EDC" w14:textId="53B84FA2" w:rsidR="002D4D25" w:rsidRPr="004703BE" w:rsidRDefault="00E93CC3" w:rsidP="001F125D">
                      <w:pPr>
                        <w:contextualSpacing/>
                        <w:rPr>
                          <w:sz w:val="22"/>
                          <w:lang w:val="fr-FR"/>
                        </w:rPr>
                      </w:pPr>
                      <w:r w:rsidRPr="00B91053">
                        <w:rPr>
                          <w:rFonts w:cs="Arial"/>
                          <w:b/>
                          <w:bCs/>
                          <w:color w:val="000000"/>
                          <w:sz w:val="20"/>
                          <w:szCs w:val="20"/>
                          <w:lang w:val="fr-FR" w:eastAsia="en-GB"/>
                        </w:rPr>
                        <w:t>Longitude</w:t>
                      </w:r>
                      <w:r w:rsidRPr="00B91053">
                        <w:rPr>
                          <w:rFonts w:cs="Arial"/>
                          <w:color w:val="000000"/>
                          <w:sz w:val="20"/>
                          <w:szCs w:val="20"/>
                          <w:lang w:val="fr-FR" w:eastAsia="en-GB"/>
                        </w:rPr>
                        <w:t>: -5.</w:t>
                      </w:r>
                      <w:r>
                        <w:rPr>
                          <w:rFonts w:cs="Arial"/>
                          <w:color w:val="000000"/>
                          <w:sz w:val="20"/>
                          <w:szCs w:val="20"/>
                          <w:lang w:val="fr-FR" w:eastAsia="en-GB"/>
                        </w:rPr>
                        <w:t>3</w:t>
                      </w:r>
                      <w:r>
                        <w:rPr>
                          <w:rFonts w:cs="Arial"/>
                          <w:color w:val="000000"/>
                          <w:sz w:val="20"/>
                          <w:szCs w:val="20"/>
                          <w:lang w:val="fr-FR" w:eastAsia="en-GB"/>
                        </w:rPr>
                        <w:t>163</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w:t>
                      </w:r>
                      <w:r>
                        <w:rPr>
                          <w:rFonts w:cs="Arial"/>
                          <w:color w:val="000000"/>
                          <w:sz w:val="20"/>
                          <w:szCs w:val="20"/>
                          <w:lang w:val="fr-FR" w:eastAsia="en-GB"/>
                        </w:rPr>
                        <w:t>8684</w:t>
                      </w:r>
                    </w:p>
                    <w:p w14:paraId="3CA8E3DC" w14:textId="6E6AC974" w:rsidR="002D4D25" w:rsidRPr="004703BE" w:rsidRDefault="00E93CC3" w:rsidP="001F125D">
                      <w:pPr>
                        <w:contextualSpacing/>
                        <w:rPr>
                          <w:sz w:val="22"/>
                          <w:lang w:val="fr-FR"/>
                        </w:rPr>
                      </w:pPr>
                      <w:r w:rsidRPr="00B91053">
                        <w:rPr>
                          <w:rFonts w:cs="Arial"/>
                          <w:b/>
                          <w:bCs/>
                          <w:color w:val="000000"/>
                          <w:sz w:val="20"/>
                          <w:szCs w:val="20"/>
                          <w:lang w:val="fr-FR" w:eastAsia="en-GB"/>
                        </w:rPr>
                        <w:t>Longitude</w:t>
                      </w:r>
                      <w:r w:rsidRPr="00B91053">
                        <w:rPr>
                          <w:rFonts w:cs="Arial"/>
                          <w:color w:val="000000"/>
                          <w:sz w:val="20"/>
                          <w:szCs w:val="20"/>
                          <w:lang w:val="fr-FR" w:eastAsia="en-GB"/>
                        </w:rPr>
                        <w:t>: -5.</w:t>
                      </w:r>
                      <w:r>
                        <w:rPr>
                          <w:rFonts w:cs="Arial"/>
                          <w:color w:val="000000"/>
                          <w:sz w:val="20"/>
                          <w:szCs w:val="20"/>
                          <w:lang w:val="fr-FR" w:eastAsia="en-GB"/>
                        </w:rPr>
                        <w:t>3</w:t>
                      </w:r>
                      <w:r>
                        <w:rPr>
                          <w:rFonts w:cs="Arial"/>
                          <w:color w:val="000000"/>
                          <w:sz w:val="20"/>
                          <w:szCs w:val="20"/>
                          <w:lang w:val="fr-FR" w:eastAsia="en-GB"/>
                        </w:rPr>
                        <w:t>155</w:t>
                      </w:r>
                      <w:r w:rsidRPr="00B91053">
                        <w:rPr>
                          <w:rFonts w:cs="Arial"/>
                          <w:color w:val="000000"/>
                          <w:sz w:val="20"/>
                          <w:szCs w:val="20"/>
                          <w:lang w:val="fr-FR" w:eastAsia="en-GB"/>
                        </w:rPr>
                        <w:t xml:space="preserve">, </w:t>
                      </w:r>
                      <w:r w:rsidRPr="00B91053">
                        <w:rPr>
                          <w:rFonts w:cs="Arial"/>
                          <w:b/>
                          <w:bCs/>
                          <w:color w:val="000000"/>
                          <w:sz w:val="20"/>
                          <w:szCs w:val="20"/>
                          <w:lang w:val="fr-FR" w:eastAsia="en-GB"/>
                        </w:rPr>
                        <w:t>Latitude</w:t>
                      </w:r>
                      <w:r w:rsidRPr="00B91053">
                        <w:rPr>
                          <w:rFonts w:cs="Arial"/>
                          <w:color w:val="000000"/>
                          <w:sz w:val="20"/>
                          <w:szCs w:val="20"/>
                          <w:lang w:val="fr-FR" w:eastAsia="en-GB"/>
                        </w:rPr>
                        <w:t>: 51.</w:t>
                      </w:r>
                      <w:r>
                        <w:rPr>
                          <w:rFonts w:cs="Arial"/>
                          <w:color w:val="000000"/>
                          <w:sz w:val="20"/>
                          <w:szCs w:val="20"/>
                          <w:lang w:val="fr-FR" w:eastAsia="en-GB"/>
                        </w:rPr>
                        <w:t>8</w:t>
                      </w:r>
                      <w:r>
                        <w:rPr>
                          <w:rFonts w:cs="Arial"/>
                          <w:color w:val="000000"/>
                          <w:sz w:val="20"/>
                          <w:szCs w:val="20"/>
                          <w:lang w:val="fr-FR" w:eastAsia="en-GB"/>
                        </w:rPr>
                        <w:t>682</w:t>
                      </w:r>
                    </w:p>
                    <w:p w14:paraId="363A4504" w14:textId="77777777" w:rsidR="002D4D25" w:rsidRPr="004703BE" w:rsidRDefault="002D4D25" w:rsidP="001F125D">
                      <w:pPr>
                        <w:contextualSpacing/>
                        <w:rPr>
                          <w:sz w:val="22"/>
                          <w:lang w:val="fr-FR"/>
                        </w:rPr>
                      </w:pPr>
                    </w:p>
                    <w:p w14:paraId="747678FA" w14:textId="77777777" w:rsidR="002D4D25" w:rsidRPr="004703BE" w:rsidRDefault="002D4D25" w:rsidP="001F125D">
                      <w:pPr>
                        <w:contextualSpacing/>
                        <w:rPr>
                          <w:sz w:val="22"/>
                          <w:lang w:val="fr-FR"/>
                        </w:rPr>
                      </w:pPr>
                    </w:p>
                    <w:p w14:paraId="000BF673" w14:textId="77777777" w:rsidR="002D4D25" w:rsidRPr="004703BE" w:rsidRDefault="002D4D25" w:rsidP="001F125D">
                      <w:pPr>
                        <w:contextualSpacing/>
                        <w:rPr>
                          <w:sz w:val="22"/>
                          <w:lang w:val="fr-FR"/>
                        </w:rPr>
                      </w:pPr>
                    </w:p>
                    <w:p w14:paraId="65FA5558" w14:textId="77777777" w:rsidR="002D4D25" w:rsidRPr="004703BE" w:rsidRDefault="002D4D25" w:rsidP="001F125D">
                      <w:pPr>
                        <w:contextualSpacing/>
                        <w:rPr>
                          <w:sz w:val="22"/>
                          <w:lang w:val="fr-FR"/>
                        </w:rPr>
                      </w:pPr>
                    </w:p>
                    <w:p w14:paraId="4FA8FA52" w14:textId="77777777" w:rsidR="002D4D25" w:rsidRPr="004703BE" w:rsidRDefault="002D4D25" w:rsidP="001F125D">
                      <w:pPr>
                        <w:contextualSpacing/>
                        <w:rPr>
                          <w:sz w:val="22"/>
                          <w:lang w:val="fr-FR"/>
                        </w:rPr>
                      </w:pPr>
                    </w:p>
                    <w:p w14:paraId="2097EBBD" w14:textId="77777777" w:rsidR="002D4D25" w:rsidRPr="004703BE" w:rsidRDefault="002D4D25" w:rsidP="001F125D">
                      <w:pPr>
                        <w:contextualSpacing/>
                        <w:rPr>
                          <w:sz w:val="22"/>
                          <w:lang w:val="fr-FR"/>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4811D065" w14:textId="77777777"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5D3D732C" w:rsidR="002D4D25" w:rsidRDefault="001B2862" w:rsidP="001F125D">
                            <w:pPr>
                              <w:contextualSpacing/>
                              <w:rPr>
                                <w:sz w:val="22"/>
                              </w:rPr>
                            </w:pPr>
                            <w:r>
                              <w:rPr>
                                <w:sz w:val="22"/>
                              </w:rPr>
                              <w:t xml:space="preserve">Section 6c (i): </w:t>
                            </w:r>
                            <w:r w:rsidR="000F6D82">
                              <w:rPr>
                                <w:sz w:val="22"/>
                              </w:rPr>
                              <w:t>Admiralty Chart of Project.pdf</w:t>
                            </w:r>
                          </w:p>
                          <w:p w14:paraId="127A4C04" w14:textId="77777777" w:rsidR="000F6D82" w:rsidRDefault="000F6D82" w:rsidP="001F125D">
                            <w:pPr>
                              <w:contextualSpacing/>
                              <w:rPr>
                                <w:sz w:val="22"/>
                              </w:rPr>
                            </w:pPr>
                          </w:p>
                          <w:p w14:paraId="4F605F37" w14:textId="42F7976A" w:rsidR="002D4D25" w:rsidRDefault="00FF0FD4" w:rsidP="001F125D">
                            <w:pPr>
                              <w:contextualSpacing/>
                              <w:rPr>
                                <w:sz w:val="22"/>
                              </w:rPr>
                            </w:pPr>
                            <w:r w:rsidRPr="00FF0FD4">
                              <w:rPr>
                                <w:sz w:val="22"/>
                              </w:rPr>
                              <w:t>Section 6c (ii): Construction Plan and Sectional Drawings</w:t>
                            </w:r>
                          </w:p>
                          <w:p w14:paraId="3F319679" w14:textId="77777777" w:rsidR="002D4D25" w:rsidRDefault="002D4D25" w:rsidP="001F125D">
                            <w:pPr>
                              <w:contextualSpacing/>
                              <w:rPr>
                                <w:sz w:val="22"/>
                              </w:rPr>
                            </w:pPr>
                          </w:p>
                          <w:p w14:paraId="6C668376" w14:textId="4B9ABC96" w:rsidR="002D4D25" w:rsidRDefault="007D02DD" w:rsidP="001F125D">
                            <w:pPr>
                              <w:contextualSpacing/>
                              <w:rPr>
                                <w:sz w:val="22"/>
                              </w:rPr>
                            </w:pPr>
                            <w:r>
                              <w:rPr>
                                <w:sz w:val="22"/>
                              </w:rPr>
                              <w:t>Detailed GIS maps of the proposed farm sites can be found in the Baseline Benthic Habitat Survey Report which is also being submitted as part of this application.</w:t>
                            </w: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5D3D732C" w:rsidR="002D4D25" w:rsidRDefault="001B2862" w:rsidP="001F125D">
                      <w:pPr>
                        <w:contextualSpacing/>
                        <w:rPr>
                          <w:sz w:val="22"/>
                        </w:rPr>
                      </w:pPr>
                      <w:r>
                        <w:rPr>
                          <w:sz w:val="22"/>
                        </w:rPr>
                        <w:t xml:space="preserve">Section 6c (i): </w:t>
                      </w:r>
                      <w:r w:rsidR="000F6D82">
                        <w:rPr>
                          <w:sz w:val="22"/>
                        </w:rPr>
                        <w:t>Admiralty Chart of Project.pdf</w:t>
                      </w:r>
                    </w:p>
                    <w:p w14:paraId="127A4C04" w14:textId="77777777" w:rsidR="000F6D82" w:rsidRDefault="000F6D82" w:rsidP="001F125D">
                      <w:pPr>
                        <w:contextualSpacing/>
                        <w:rPr>
                          <w:sz w:val="22"/>
                        </w:rPr>
                      </w:pPr>
                    </w:p>
                    <w:p w14:paraId="4F605F37" w14:textId="42F7976A" w:rsidR="002D4D25" w:rsidRDefault="00FF0FD4" w:rsidP="001F125D">
                      <w:pPr>
                        <w:contextualSpacing/>
                        <w:rPr>
                          <w:sz w:val="22"/>
                        </w:rPr>
                      </w:pPr>
                      <w:r w:rsidRPr="00FF0FD4">
                        <w:rPr>
                          <w:sz w:val="22"/>
                        </w:rPr>
                        <w:t>Section 6c (ii): Construction Plan and Sectional Drawings</w:t>
                      </w:r>
                    </w:p>
                    <w:p w14:paraId="3F319679" w14:textId="77777777" w:rsidR="002D4D25" w:rsidRDefault="002D4D25" w:rsidP="001F125D">
                      <w:pPr>
                        <w:contextualSpacing/>
                        <w:rPr>
                          <w:sz w:val="22"/>
                        </w:rPr>
                      </w:pPr>
                    </w:p>
                    <w:p w14:paraId="6C668376" w14:textId="4B9ABC96" w:rsidR="002D4D25" w:rsidRDefault="007D02DD" w:rsidP="001F125D">
                      <w:pPr>
                        <w:contextualSpacing/>
                        <w:rPr>
                          <w:sz w:val="22"/>
                        </w:rPr>
                      </w:pPr>
                      <w:r>
                        <w:rPr>
                          <w:sz w:val="22"/>
                        </w:rPr>
                        <w:t>Detailed GIS maps of the proposed farm sites can be found in the Baseline Benthic Habitat Survey Report which is also being submitted as part of this application.</w:t>
                      </w: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697EFF10" w:rsidR="002D4D25" w:rsidRDefault="00FA6562" w:rsidP="001F125D">
                            <w:pPr>
                              <w:contextualSpacing/>
                              <w:rPr>
                                <w:sz w:val="22"/>
                              </w:rPr>
                            </w:pPr>
                            <w:r>
                              <w:rPr>
                                <w:sz w:val="22"/>
                              </w:rPr>
                              <w:t>Please see supporting document ‘2 – Car-Y-Mor license – Method Statement v1.0’.</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697EFF10" w:rsidR="002D4D25" w:rsidRDefault="00FA6562" w:rsidP="001F125D">
                      <w:pPr>
                        <w:contextualSpacing/>
                        <w:rPr>
                          <w:sz w:val="22"/>
                        </w:rPr>
                      </w:pPr>
                      <w:r>
                        <w:rPr>
                          <w:sz w:val="22"/>
                        </w:rPr>
                        <w:t>Please see supporting document ‘2 – Car-Y-Mor license – Method Statement v1.0’.</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2125849D"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BA7FB6">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07FDEB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BA7FB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6E618ED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Content>
          <w:r w:rsidR="00BA7FB6">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A6095D6" w14:textId="70D5E3CB" w:rsidR="002D4D25" w:rsidRDefault="00FA6562" w:rsidP="001A689E">
                            <w:pPr>
                              <w:contextualSpacing/>
                              <w:rPr>
                                <w:sz w:val="22"/>
                              </w:rPr>
                            </w:pPr>
                            <w:r>
                              <w:rPr>
                                <w:sz w:val="22"/>
                              </w:rPr>
                              <w:t>All new infrastructure will be transported on flatbed truck to Porthclais Harbour</w:t>
                            </w:r>
                            <w:r w:rsidR="00DB1148">
                              <w:rPr>
                                <w:sz w:val="22"/>
                              </w:rPr>
                              <w:t>. At high tide it is possible to bring the work barge Car-Y-Mor into the harbour and load the infrastructure directly onto the deck to then transport to the respective farm sites.</w:t>
                            </w:r>
                            <w:r w:rsidR="0021781D">
                              <w:rPr>
                                <w:sz w:val="22"/>
                              </w:rPr>
                              <w:t xml:space="preserve"> See Figure 6 in both 4.1 &amp; 4.2 NRA documents for transit routes from Porthclais Harbour to both sites.</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4A6095D6" w14:textId="70D5E3CB" w:rsidR="002D4D25" w:rsidRDefault="00FA6562" w:rsidP="001A689E">
                      <w:pPr>
                        <w:contextualSpacing/>
                        <w:rPr>
                          <w:sz w:val="22"/>
                        </w:rPr>
                      </w:pPr>
                      <w:r>
                        <w:rPr>
                          <w:sz w:val="22"/>
                        </w:rPr>
                        <w:t>All new infrastructure will be transported on flatbed truck to Porthclais Harbour</w:t>
                      </w:r>
                      <w:r w:rsidR="00DB1148">
                        <w:rPr>
                          <w:sz w:val="22"/>
                        </w:rPr>
                        <w:t>. At high tide it is possible to bring the work barge Car-Y-Mor into the harbour and load the infrastructure directly onto the deck to then transport to the respective farm sites.</w:t>
                      </w:r>
                      <w:r w:rsidR="0021781D">
                        <w:rPr>
                          <w:sz w:val="22"/>
                        </w:rPr>
                        <w:t xml:space="preserve"> See Figure 6 in both 4.1 &amp; 4.2 NRA documents for transit routes from Porthclais Harbour to both sites.</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0B217383"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BA7FB6">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FA6562">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09236ED6"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Content>
          <w:r w:rsidR="00BA7FB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06958568"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1"/>
            <w14:checkedState w14:val="2612" w14:font="MS Gothic"/>
            <w14:uncheckedState w14:val="2610" w14:font="MS Gothic"/>
          </w14:checkbox>
        </w:sdtPr>
        <w:sdtContent>
          <w:r w:rsidR="00BA7FB6">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06C12241">
                <wp:simplePos x="0" y="0"/>
                <wp:positionH relativeFrom="column">
                  <wp:posOffset>7620</wp:posOffset>
                </wp:positionH>
                <wp:positionV relativeFrom="paragraph">
                  <wp:posOffset>55245</wp:posOffset>
                </wp:positionV>
                <wp:extent cx="6092190" cy="1234440"/>
                <wp:effectExtent l="0" t="0" r="22860" b="2286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34440"/>
                        </a:xfrm>
                        <a:prstGeom prst="rect">
                          <a:avLst/>
                        </a:prstGeom>
                        <a:solidFill>
                          <a:srgbClr val="FFFFFF"/>
                        </a:solidFill>
                        <a:ln w="9525">
                          <a:solidFill>
                            <a:srgbClr val="000000"/>
                          </a:solidFill>
                          <a:miter lim="800000"/>
                          <a:headEnd/>
                          <a:tailEnd/>
                        </a:ln>
                      </wps:spPr>
                      <wps:txbx>
                        <w:txbxContent>
                          <w:p w14:paraId="592BD32D" w14:textId="20A6280C" w:rsidR="002D4D25" w:rsidRDefault="00E53E9D" w:rsidP="002360DE">
                            <w:pPr>
                              <w:contextualSpacing/>
                              <w:rPr>
                                <w:sz w:val="22"/>
                              </w:rPr>
                            </w:pPr>
                            <w:r>
                              <w:rPr>
                                <w:sz w:val="22"/>
                              </w:rPr>
                              <w:t xml:space="preserve">There are currently 2 trial farms in place at Carn Ar Wig and Porthlysgi and these will need to be removed as the new, larger sites are installed. The only equipment that will be kept is the South East anchor on Carn Ar Wig as this will be used as the South East anchor for the new site also. The current farms consist of: 4 anchors in each corner, ground chain linking the anchors in the north and anchors in the south, riser chains from the ground chain to marker buoys on each corner, plastic headlines running from the North East to South East buoys and </w:t>
                            </w:r>
                            <w:r w:rsidR="005E5F2D">
                              <w:rPr>
                                <w:sz w:val="22"/>
                              </w:rPr>
                              <w:t xml:space="preserve">North East to </w:t>
                            </w:r>
                            <w:r>
                              <w:rPr>
                                <w:sz w:val="22"/>
                              </w:rPr>
                              <w:t xml:space="preserve">South East </w:t>
                            </w:r>
                            <w:r w:rsidR="005E5F2D">
                              <w:rPr>
                                <w:sz w:val="22"/>
                              </w:rPr>
                              <w:t>buoys and mussel floats spaced along each headline.</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6pt;margin-top:4.35pt;width:479.7pt;height:97.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">
                <v:textbox>
                  <w:txbxContent>
                    <w:p w14:paraId="592BD32D" w14:textId="20A6280C" w:rsidR="002D4D25" w:rsidRDefault="00E53E9D" w:rsidP="002360DE">
                      <w:pPr>
                        <w:contextualSpacing/>
                        <w:rPr>
                          <w:sz w:val="22"/>
                        </w:rPr>
                      </w:pPr>
                      <w:r>
                        <w:rPr>
                          <w:sz w:val="22"/>
                        </w:rPr>
                        <w:t xml:space="preserve">There are currently 2 trial farms in place at Carn Ar Wig and Porthlysgi and these will need to be removed as the new, larger sites are installed. The only equipment that will be kept is the South East anchor on Carn Ar Wig as this will be used as the South East anchor for the new site also. The current farms consist of: 4 anchors in each corner, ground chain linking the anchors in the north and anchors in the south, riser chains from the ground chain to marker buoys on each corner, plastic headlines running from the North East to South East buoys and </w:t>
                      </w:r>
                      <w:r w:rsidR="005E5F2D">
                        <w:rPr>
                          <w:sz w:val="22"/>
                        </w:rPr>
                        <w:t xml:space="preserve">North East to </w:t>
                      </w:r>
                      <w:r>
                        <w:rPr>
                          <w:sz w:val="22"/>
                        </w:rPr>
                        <w:t xml:space="preserve">South East </w:t>
                      </w:r>
                      <w:r w:rsidR="005E5F2D">
                        <w:rPr>
                          <w:sz w:val="22"/>
                        </w:rPr>
                        <w:t>buoys and mussel floats spaced along each headline.</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0902DFCC" w14:textId="77777777" w:rsidR="005E5F2D" w:rsidRDefault="005E5F2D" w:rsidP="005E5F2D">
      <w:pPr>
        <w:pStyle w:val="ListParagraph"/>
        <w:rPr>
          <w:b/>
          <w:bCs/>
          <w:color w:val="0091A5"/>
          <w:szCs w:val="26"/>
        </w:rPr>
      </w:pPr>
    </w:p>
    <w:p w14:paraId="5265E450" w14:textId="3A4BCCF7"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D27E851"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084704">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6DAED85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084704">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FCD3075"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08470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4987C759">
                <wp:simplePos x="0" y="0"/>
                <wp:positionH relativeFrom="column">
                  <wp:posOffset>-76200</wp:posOffset>
                </wp:positionH>
                <wp:positionV relativeFrom="paragraph">
                  <wp:posOffset>1905</wp:posOffset>
                </wp:positionV>
                <wp:extent cx="6168390" cy="1432560"/>
                <wp:effectExtent l="0" t="0" r="22860" b="152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8390" cy="1432560"/>
                        </a:xfrm>
                        <a:prstGeom prst="rect">
                          <a:avLst/>
                        </a:prstGeom>
                        <a:solidFill>
                          <a:srgbClr val="FFFFFF"/>
                        </a:solidFill>
                        <a:ln w="9525">
                          <a:solidFill>
                            <a:srgbClr val="000000"/>
                          </a:solidFill>
                          <a:miter lim="800000"/>
                          <a:headEnd/>
                          <a:tailEnd/>
                        </a:ln>
                      </wps:spPr>
                      <wps:txbx>
                        <w:txbxContent>
                          <w:p w14:paraId="7ADAA7D8" w14:textId="763EE4A4" w:rsidR="002D4D25" w:rsidRDefault="0084383E" w:rsidP="00B3544B">
                            <w:pPr>
                              <w:contextualSpacing/>
                              <w:rPr>
                                <w:sz w:val="22"/>
                              </w:rPr>
                            </w:pPr>
                            <w:r>
                              <w:rPr>
                                <w:sz w:val="22"/>
                              </w:rPr>
                              <w:t>Marine Licensing Team at NRW, query number Q25009</w:t>
                            </w:r>
                          </w:p>
                          <w:p w14:paraId="33F52CFE" w14:textId="3A5D7984" w:rsidR="002D4D25" w:rsidRDefault="001C465C" w:rsidP="00B3544B">
                            <w:pPr>
                              <w:contextualSpacing/>
                              <w:rPr>
                                <w:sz w:val="22"/>
                              </w:rPr>
                            </w:pPr>
                            <w:r>
                              <w:rPr>
                                <w:sz w:val="22"/>
                              </w:rPr>
                              <w:t>NRW Marine Advisory Team</w:t>
                            </w:r>
                          </w:p>
                          <w:p w14:paraId="45A500F6" w14:textId="202FC378" w:rsidR="0021781D" w:rsidRDefault="0021781D" w:rsidP="00B3544B">
                            <w:pPr>
                              <w:contextualSpacing/>
                              <w:rPr>
                                <w:sz w:val="22"/>
                              </w:rPr>
                            </w:pPr>
                            <w:r>
                              <w:rPr>
                                <w:sz w:val="22"/>
                              </w:rPr>
                              <w:t xml:space="preserve">See </w:t>
                            </w:r>
                            <w:r w:rsidR="002F328A" w:rsidRPr="002F328A">
                              <w:rPr>
                                <w:sz w:val="22"/>
                              </w:rPr>
                              <w:t>Application Form Section 12a(i) NRW Correspondence Evidence.pdf</w:t>
                            </w:r>
                          </w:p>
                          <w:p w14:paraId="25844F50" w14:textId="415DAF62" w:rsidR="002F328A" w:rsidRDefault="002F328A" w:rsidP="002F328A">
                            <w:pPr>
                              <w:contextualSpacing/>
                              <w:rPr>
                                <w:sz w:val="22"/>
                              </w:rPr>
                            </w:pPr>
                            <w:r>
                              <w:rPr>
                                <w:sz w:val="22"/>
                              </w:rPr>
                              <w:t xml:space="preserve">See </w:t>
                            </w:r>
                            <w:r w:rsidRPr="002F328A">
                              <w:rPr>
                                <w:sz w:val="22"/>
                              </w:rPr>
                              <w:t xml:space="preserve">Application Form Section 12a(i) NRW </w:t>
                            </w:r>
                            <w:r>
                              <w:rPr>
                                <w:sz w:val="22"/>
                              </w:rPr>
                              <w:t xml:space="preserve">Advisory </w:t>
                            </w:r>
                            <w:r w:rsidRPr="002F328A">
                              <w:rPr>
                                <w:sz w:val="22"/>
                              </w:rPr>
                              <w:t>Correspondence Evidence.pdf</w:t>
                            </w:r>
                          </w:p>
                          <w:p w14:paraId="15840BC4" w14:textId="03FD4422" w:rsidR="002F328A" w:rsidRDefault="002F328A" w:rsidP="002F328A">
                            <w:pPr>
                              <w:contextualSpacing/>
                              <w:rPr>
                                <w:sz w:val="22"/>
                              </w:rPr>
                            </w:pPr>
                            <w:r>
                              <w:rPr>
                                <w:sz w:val="22"/>
                              </w:rPr>
                              <w:t xml:space="preserve">See </w:t>
                            </w:r>
                            <w:r w:rsidRPr="002F328A">
                              <w:rPr>
                                <w:sz w:val="22"/>
                              </w:rPr>
                              <w:t xml:space="preserve">Application Form Section 12a(i) </w:t>
                            </w:r>
                            <w:r>
                              <w:rPr>
                                <w:sz w:val="22"/>
                              </w:rPr>
                              <w:t>PCNPA</w:t>
                            </w:r>
                            <w:r>
                              <w:rPr>
                                <w:sz w:val="22"/>
                              </w:rPr>
                              <w:t xml:space="preserve"> </w:t>
                            </w:r>
                            <w:r w:rsidRPr="002F328A">
                              <w:rPr>
                                <w:sz w:val="22"/>
                              </w:rPr>
                              <w:t>Correspondence Evidence.pdf</w:t>
                            </w:r>
                          </w:p>
                          <w:p w14:paraId="70409DC0" w14:textId="602AB9D2" w:rsidR="002F328A" w:rsidRDefault="002F328A" w:rsidP="002F328A">
                            <w:pPr>
                              <w:contextualSpacing/>
                              <w:rPr>
                                <w:sz w:val="22"/>
                              </w:rPr>
                            </w:pPr>
                            <w:r>
                              <w:rPr>
                                <w:sz w:val="22"/>
                              </w:rPr>
                              <w:t xml:space="preserve">See </w:t>
                            </w:r>
                            <w:r w:rsidRPr="002F328A">
                              <w:rPr>
                                <w:sz w:val="22"/>
                              </w:rPr>
                              <w:t xml:space="preserve">Application Form Section 12a(i) </w:t>
                            </w:r>
                            <w:r>
                              <w:rPr>
                                <w:sz w:val="22"/>
                              </w:rPr>
                              <w:t>MCA</w:t>
                            </w:r>
                            <w:r>
                              <w:rPr>
                                <w:sz w:val="22"/>
                              </w:rPr>
                              <w:t xml:space="preserve"> </w:t>
                            </w:r>
                            <w:r w:rsidRPr="002F328A">
                              <w:rPr>
                                <w:sz w:val="22"/>
                              </w:rPr>
                              <w:t>Correspondence Evidence.pdf</w:t>
                            </w:r>
                          </w:p>
                          <w:p w14:paraId="4A01F646" w14:textId="073EDDD1" w:rsidR="002F328A" w:rsidRDefault="002F328A" w:rsidP="002F328A">
                            <w:pPr>
                              <w:contextualSpacing/>
                              <w:rPr>
                                <w:sz w:val="22"/>
                              </w:rPr>
                            </w:pPr>
                            <w:r>
                              <w:rPr>
                                <w:sz w:val="22"/>
                              </w:rPr>
                              <w:t xml:space="preserve">See </w:t>
                            </w:r>
                            <w:r w:rsidRPr="002F328A">
                              <w:rPr>
                                <w:sz w:val="22"/>
                              </w:rPr>
                              <w:t xml:space="preserve">Application Form Section 12a(i) </w:t>
                            </w:r>
                            <w:r>
                              <w:rPr>
                                <w:sz w:val="22"/>
                              </w:rPr>
                              <w:t>Trinity House</w:t>
                            </w:r>
                            <w:r>
                              <w:rPr>
                                <w:sz w:val="22"/>
                              </w:rPr>
                              <w:t xml:space="preserve"> </w:t>
                            </w:r>
                            <w:r w:rsidRPr="002F328A">
                              <w:rPr>
                                <w:sz w:val="22"/>
                              </w:rPr>
                              <w:t>Correspondence Evidence.pdf</w:t>
                            </w:r>
                          </w:p>
                          <w:p w14:paraId="22E479ED" w14:textId="55597D64" w:rsidR="002F328A" w:rsidRDefault="002F328A" w:rsidP="002F328A">
                            <w:pPr>
                              <w:contextualSpacing/>
                              <w:rPr>
                                <w:sz w:val="22"/>
                              </w:rPr>
                            </w:pPr>
                            <w:r>
                              <w:rPr>
                                <w:sz w:val="22"/>
                              </w:rPr>
                              <w:t xml:space="preserve">See </w:t>
                            </w:r>
                            <w:r w:rsidRPr="002F328A">
                              <w:rPr>
                                <w:sz w:val="22"/>
                              </w:rPr>
                              <w:t xml:space="preserve">Application Form Section 12a(i) </w:t>
                            </w:r>
                            <w:r>
                              <w:rPr>
                                <w:sz w:val="22"/>
                              </w:rPr>
                              <w:t>TCE</w:t>
                            </w:r>
                            <w:r>
                              <w:rPr>
                                <w:sz w:val="22"/>
                              </w:rPr>
                              <w:t xml:space="preserve"> </w:t>
                            </w:r>
                            <w:r w:rsidRPr="002F328A">
                              <w:rPr>
                                <w:sz w:val="22"/>
                              </w:rPr>
                              <w:t>Correspondence Evidence.pdf</w:t>
                            </w:r>
                          </w:p>
                          <w:p w14:paraId="32263EB5" w14:textId="77777777" w:rsidR="002F328A" w:rsidRDefault="002F328A" w:rsidP="002F328A">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6pt;margin-top:.15pt;width:485.7pt;height:112.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3nhHQIAADQ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">
                <v:textbox>
                  <w:txbxContent>
                    <w:p w14:paraId="7ADAA7D8" w14:textId="763EE4A4" w:rsidR="002D4D25" w:rsidRDefault="0084383E" w:rsidP="00B3544B">
                      <w:pPr>
                        <w:contextualSpacing/>
                        <w:rPr>
                          <w:sz w:val="22"/>
                        </w:rPr>
                      </w:pPr>
                      <w:r>
                        <w:rPr>
                          <w:sz w:val="22"/>
                        </w:rPr>
                        <w:t>Marine Licensing Team at NRW, query number Q25009</w:t>
                      </w:r>
                    </w:p>
                    <w:p w14:paraId="33F52CFE" w14:textId="3A5D7984" w:rsidR="002D4D25" w:rsidRDefault="001C465C" w:rsidP="00B3544B">
                      <w:pPr>
                        <w:contextualSpacing/>
                        <w:rPr>
                          <w:sz w:val="22"/>
                        </w:rPr>
                      </w:pPr>
                      <w:r>
                        <w:rPr>
                          <w:sz w:val="22"/>
                        </w:rPr>
                        <w:t>NRW Marine Advisory Team</w:t>
                      </w:r>
                    </w:p>
                    <w:p w14:paraId="45A500F6" w14:textId="202FC378" w:rsidR="0021781D" w:rsidRDefault="0021781D" w:rsidP="00B3544B">
                      <w:pPr>
                        <w:contextualSpacing/>
                        <w:rPr>
                          <w:sz w:val="22"/>
                        </w:rPr>
                      </w:pPr>
                      <w:r>
                        <w:rPr>
                          <w:sz w:val="22"/>
                        </w:rPr>
                        <w:t xml:space="preserve">See </w:t>
                      </w:r>
                      <w:r w:rsidR="002F328A" w:rsidRPr="002F328A">
                        <w:rPr>
                          <w:sz w:val="22"/>
                        </w:rPr>
                        <w:t>Application Form Section 12a(i) NRW Correspondence Evidence.pdf</w:t>
                      </w:r>
                    </w:p>
                    <w:p w14:paraId="25844F50" w14:textId="415DAF62" w:rsidR="002F328A" w:rsidRDefault="002F328A" w:rsidP="002F328A">
                      <w:pPr>
                        <w:contextualSpacing/>
                        <w:rPr>
                          <w:sz w:val="22"/>
                        </w:rPr>
                      </w:pPr>
                      <w:r>
                        <w:rPr>
                          <w:sz w:val="22"/>
                        </w:rPr>
                        <w:t xml:space="preserve">See </w:t>
                      </w:r>
                      <w:r w:rsidRPr="002F328A">
                        <w:rPr>
                          <w:sz w:val="22"/>
                        </w:rPr>
                        <w:t xml:space="preserve">Application Form Section 12a(i) NRW </w:t>
                      </w:r>
                      <w:r>
                        <w:rPr>
                          <w:sz w:val="22"/>
                        </w:rPr>
                        <w:t xml:space="preserve">Advisory </w:t>
                      </w:r>
                      <w:r w:rsidRPr="002F328A">
                        <w:rPr>
                          <w:sz w:val="22"/>
                        </w:rPr>
                        <w:t>Correspondence Evidence.pdf</w:t>
                      </w:r>
                    </w:p>
                    <w:p w14:paraId="15840BC4" w14:textId="03FD4422" w:rsidR="002F328A" w:rsidRDefault="002F328A" w:rsidP="002F328A">
                      <w:pPr>
                        <w:contextualSpacing/>
                        <w:rPr>
                          <w:sz w:val="22"/>
                        </w:rPr>
                      </w:pPr>
                      <w:r>
                        <w:rPr>
                          <w:sz w:val="22"/>
                        </w:rPr>
                        <w:t xml:space="preserve">See </w:t>
                      </w:r>
                      <w:r w:rsidRPr="002F328A">
                        <w:rPr>
                          <w:sz w:val="22"/>
                        </w:rPr>
                        <w:t xml:space="preserve">Application Form Section 12a(i) </w:t>
                      </w:r>
                      <w:r>
                        <w:rPr>
                          <w:sz w:val="22"/>
                        </w:rPr>
                        <w:t>PCNPA</w:t>
                      </w:r>
                      <w:r>
                        <w:rPr>
                          <w:sz w:val="22"/>
                        </w:rPr>
                        <w:t xml:space="preserve"> </w:t>
                      </w:r>
                      <w:r w:rsidRPr="002F328A">
                        <w:rPr>
                          <w:sz w:val="22"/>
                        </w:rPr>
                        <w:t>Correspondence Evidence.pdf</w:t>
                      </w:r>
                    </w:p>
                    <w:p w14:paraId="70409DC0" w14:textId="602AB9D2" w:rsidR="002F328A" w:rsidRDefault="002F328A" w:rsidP="002F328A">
                      <w:pPr>
                        <w:contextualSpacing/>
                        <w:rPr>
                          <w:sz w:val="22"/>
                        </w:rPr>
                      </w:pPr>
                      <w:r>
                        <w:rPr>
                          <w:sz w:val="22"/>
                        </w:rPr>
                        <w:t xml:space="preserve">See </w:t>
                      </w:r>
                      <w:r w:rsidRPr="002F328A">
                        <w:rPr>
                          <w:sz w:val="22"/>
                        </w:rPr>
                        <w:t xml:space="preserve">Application Form Section 12a(i) </w:t>
                      </w:r>
                      <w:r>
                        <w:rPr>
                          <w:sz w:val="22"/>
                        </w:rPr>
                        <w:t>MCA</w:t>
                      </w:r>
                      <w:r>
                        <w:rPr>
                          <w:sz w:val="22"/>
                        </w:rPr>
                        <w:t xml:space="preserve"> </w:t>
                      </w:r>
                      <w:r w:rsidRPr="002F328A">
                        <w:rPr>
                          <w:sz w:val="22"/>
                        </w:rPr>
                        <w:t>Correspondence Evidence.pdf</w:t>
                      </w:r>
                    </w:p>
                    <w:p w14:paraId="4A01F646" w14:textId="073EDDD1" w:rsidR="002F328A" w:rsidRDefault="002F328A" w:rsidP="002F328A">
                      <w:pPr>
                        <w:contextualSpacing/>
                        <w:rPr>
                          <w:sz w:val="22"/>
                        </w:rPr>
                      </w:pPr>
                      <w:r>
                        <w:rPr>
                          <w:sz w:val="22"/>
                        </w:rPr>
                        <w:t xml:space="preserve">See </w:t>
                      </w:r>
                      <w:r w:rsidRPr="002F328A">
                        <w:rPr>
                          <w:sz w:val="22"/>
                        </w:rPr>
                        <w:t xml:space="preserve">Application Form Section 12a(i) </w:t>
                      </w:r>
                      <w:r>
                        <w:rPr>
                          <w:sz w:val="22"/>
                        </w:rPr>
                        <w:t>Trinity House</w:t>
                      </w:r>
                      <w:r>
                        <w:rPr>
                          <w:sz w:val="22"/>
                        </w:rPr>
                        <w:t xml:space="preserve"> </w:t>
                      </w:r>
                      <w:r w:rsidRPr="002F328A">
                        <w:rPr>
                          <w:sz w:val="22"/>
                        </w:rPr>
                        <w:t>Correspondence Evidence.pdf</w:t>
                      </w:r>
                    </w:p>
                    <w:p w14:paraId="22E479ED" w14:textId="55597D64" w:rsidR="002F328A" w:rsidRDefault="002F328A" w:rsidP="002F328A">
                      <w:pPr>
                        <w:contextualSpacing/>
                        <w:rPr>
                          <w:sz w:val="22"/>
                        </w:rPr>
                      </w:pPr>
                      <w:r>
                        <w:rPr>
                          <w:sz w:val="22"/>
                        </w:rPr>
                        <w:t xml:space="preserve">See </w:t>
                      </w:r>
                      <w:r w:rsidRPr="002F328A">
                        <w:rPr>
                          <w:sz w:val="22"/>
                        </w:rPr>
                        <w:t xml:space="preserve">Application Form Section 12a(i) </w:t>
                      </w:r>
                      <w:r>
                        <w:rPr>
                          <w:sz w:val="22"/>
                        </w:rPr>
                        <w:t>TCE</w:t>
                      </w:r>
                      <w:r>
                        <w:rPr>
                          <w:sz w:val="22"/>
                        </w:rPr>
                        <w:t xml:space="preserve"> </w:t>
                      </w:r>
                      <w:r w:rsidRPr="002F328A">
                        <w:rPr>
                          <w:sz w:val="22"/>
                        </w:rPr>
                        <w:t>Correspondence Evidence.pdf</w:t>
                      </w:r>
                    </w:p>
                    <w:p w14:paraId="32263EB5" w14:textId="77777777" w:rsidR="002F328A" w:rsidRDefault="002F328A" w:rsidP="002F328A">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Default="00B3544B" w:rsidP="00B3544B">
      <w:pPr>
        <w:keepNext/>
        <w:keepLines/>
        <w:ind w:left="720" w:hanging="720"/>
        <w:outlineLvl w:val="2"/>
        <w:rPr>
          <w:b/>
          <w:bCs/>
          <w:color w:val="3C3C41"/>
          <w:lang w:eastAsia="en-GB"/>
        </w:rPr>
      </w:pPr>
    </w:p>
    <w:p w14:paraId="4706D222" w14:textId="77777777" w:rsidR="002F328A" w:rsidRDefault="002F328A" w:rsidP="00B3544B">
      <w:pPr>
        <w:keepNext/>
        <w:keepLines/>
        <w:ind w:left="720" w:hanging="720"/>
        <w:outlineLvl w:val="2"/>
        <w:rPr>
          <w:b/>
          <w:bCs/>
          <w:color w:val="3C3C41"/>
          <w:lang w:eastAsia="en-GB"/>
        </w:rPr>
      </w:pPr>
    </w:p>
    <w:p w14:paraId="16CA2B63" w14:textId="77777777" w:rsidR="002F328A" w:rsidRPr="00B3544B" w:rsidRDefault="002F328A" w:rsidP="00B3544B">
      <w:pPr>
        <w:keepNext/>
        <w:keepLines/>
        <w:ind w:left="720" w:hanging="720"/>
        <w:outlineLvl w:val="2"/>
        <w:rPr>
          <w:b/>
          <w:bCs/>
          <w:color w:val="3C3C41"/>
          <w:lang w:eastAsia="en-GB"/>
        </w:rPr>
      </w:pPr>
    </w:p>
    <w:p w14:paraId="10573A34" w14:textId="4B23782F"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08470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6A4F9A8" w:rsidR="002D4D25" w:rsidRDefault="00084704" w:rsidP="00B3544B">
                            <w:pPr>
                              <w:contextualSpacing/>
                              <w:rPr>
                                <w:sz w:val="22"/>
                              </w:rPr>
                            </w:pPr>
                            <w:r>
                              <w:rPr>
                                <w:sz w:val="22"/>
                              </w:rPr>
                              <w:t>Pembrokeshire Marine SAC</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6A4F9A8" w:rsidR="002D4D25" w:rsidRDefault="00084704" w:rsidP="00B3544B">
                      <w:pPr>
                        <w:contextualSpacing/>
                        <w:rPr>
                          <w:sz w:val="22"/>
                        </w:rPr>
                      </w:pPr>
                      <w:r>
                        <w:rPr>
                          <w:sz w:val="22"/>
                        </w:rPr>
                        <w:t>Pembrokeshire Marine SAC</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0B3CF61E" w:rsidR="002D4D25" w:rsidRDefault="00084704" w:rsidP="00B3544B">
                            <w:pPr>
                              <w:contextualSpacing/>
                              <w:rPr>
                                <w:sz w:val="22"/>
                              </w:rPr>
                            </w:pPr>
                            <w:r>
                              <w:rPr>
                                <w:sz w:val="22"/>
                              </w:rPr>
                              <w:t xml:space="preserve">Please see attached Baseline Benthic Habitat Survey Report for full details on works done to ensure the effects of the proposed farm expansions on the SAC are minimised. </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0B3CF61E" w:rsidR="002D4D25" w:rsidRDefault="00084704" w:rsidP="00B3544B">
                      <w:pPr>
                        <w:contextualSpacing/>
                        <w:rPr>
                          <w:sz w:val="22"/>
                        </w:rPr>
                      </w:pPr>
                      <w:r>
                        <w:rPr>
                          <w:sz w:val="22"/>
                        </w:rPr>
                        <w:t xml:space="preserve">Please see attached Baseline Benthic Habitat Survey Report for full details on works done to ensure the effects of the proposed farm expansions on the SAC are minimised. </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422A9DA5"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00084704">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lastRenderedPageBreak/>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35C71AA8"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4662655E" w:rsidR="00375AAB" w:rsidRDefault="0084383E" w:rsidP="00E97B7D">
            <w:pPr>
              <w:rPr>
                <w:color w:val="000000"/>
              </w:rPr>
            </w:pPr>
            <w:r>
              <w:rPr>
                <w:color w:val="000000"/>
              </w:rPr>
              <w:t>Pembrokeshire Coast National Park Authority,</w:t>
            </w:r>
          </w:p>
          <w:p w14:paraId="0199A9B4" w14:textId="171E7E83" w:rsidR="00375AAB" w:rsidRPr="00375AAB" w:rsidRDefault="0084383E" w:rsidP="00E97B7D">
            <w:pPr>
              <w:rPr>
                <w:color w:val="000000"/>
              </w:rPr>
            </w:pPr>
            <w:r w:rsidRPr="0084383E">
              <w:rPr>
                <w:color w:val="000000"/>
              </w:rPr>
              <w:t>National Park Office</w:t>
            </w:r>
            <w:r w:rsidRPr="0084383E">
              <w:rPr>
                <w:color w:val="000000"/>
              </w:rPr>
              <w:br/>
              <w:t>Llanion Park</w:t>
            </w:r>
            <w:r w:rsidRPr="0084383E">
              <w:rPr>
                <w:color w:val="000000"/>
              </w:rPr>
              <w:br/>
              <w:t>Pembroke Dock</w:t>
            </w:r>
            <w:r w:rsidRPr="0084383E">
              <w:rPr>
                <w:color w:val="000000"/>
              </w:rPr>
              <w:br/>
              <w:t>Pembrokeshire, SA72 6DY</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6BF0E5A4" w:rsidR="00375AAB" w:rsidRPr="00375AAB" w:rsidRDefault="0084383E" w:rsidP="00E97B7D">
            <w:pPr>
              <w:rPr>
                <w:color w:val="000000"/>
              </w:rPr>
            </w:pPr>
            <w:r>
              <w:rPr>
                <w:color w:val="000000"/>
              </w:rPr>
              <w:t>Y</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7E932D1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84383E">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AE0C08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84383E">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3E0DC34"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84383E">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C6A9EA5"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84383E">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1154DE49" w:rsidR="00417BD2" w:rsidRPr="00417BD2" w:rsidRDefault="0084383E" w:rsidP="00417BD2">
            <w:r>
              <w:t>Y</w:t>
            </w:r>
          </w:p>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BA41DAF"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108AF38"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012C11A"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0084383E" w:rsidRPr="0084383E">
        <w:rPr>
          <w:b/>
          <w:bCs/>
          <w:i/>
          <w:iCs/>
          <w:color w:val="3C3C41"/>
          <w:lang w:eastAsia="en-GB"/>
        </w:rPr>
        <w:t>B.Marshall</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2F328A">
        <w:rPr>
          <w:b/>
          <w:bCs/>
          <w:color w:val="3C3C41"/>
          <w:lang w:eastAsia="en-GB"/>
        </w:rPr>
        <w:t>09</w:t>
      </w:r>
      <w:r w:rsidR="0084383E">
        <w:rPr>
          <w:b/>
          <w:bCs/>
          <w:color w:val="3C3C41"/>
          <w:lang w:eastAsia="en-GB"/>
        </w:rPr>
        <w:t>/0</w:t>
      </w:r>
      <w:r w:rsidR="002F328A">
        <w:rPr>
          <w:b/>
          <w:bCs/>
          <w:color w:val="3C3C41"/>
          <w:lang w:eastAsia="en-GB"/>
        </w:rPr>
        <w:t>6</w:t>
      </w:r>
      <w:r w:rsidR="0084383E">
        <w:rPr>
          <w:b/>
          <w:bCs/>
          <w:color w:val="3C3C41"/>
          <w:lang w:eastAsia="en-GB"/>
        </w:rPr>
        <w:t>/2025</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24160E52" w:rsidR="00417BD2" w:rsidRPr="0084383E"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2D5EBD9"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4383E">
        <w:rPr>
          <w:bCs/>
          <w:iCs/>
          <w:color w:val="3C3C41"/>
          <w:lang w:eastAsia="en-GB"/>
        </w:rPr>
        <w:t>Bethany Marshall</w:t>
      </w:r>
    </w:p>
    <w:p w14:paraId="6CF2FA84" w14:textId="77777777" w:rsidR="00417BD2" w:rsidRPr="00417BD2" w:rsidRDefault="00417BD2" w:rsidP="00417BD2">
      <w:pPr>
        <w:keepNext/>
        <w:keepLines/>
        <w:ind w:firstLine="360"/>
        <w:outlineLvl w:val="2"/>
        <w:rPr>
          <w:bCs/>
          <w:i/>
          <w:color w:val="3C3C41"/>
          <w:lang w:eastAsia="en-GB"/>
        </w:rPr>
      </w:pPr>
    </w:p>
    <w:p w14:paraId="408190A4" w14:textId="6191779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89F8A6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0084383E" w:rsidRPr="0084383E">
        <w:rPr>
          <w:color w:val="3C3C41"/>
          <w:lang w:eastAsia="en-GB"/>
        </w:rPr>
        <w:t>Marine Biologist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5B3B8508"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BC5A5" w14:textId="77777777" w:rsidR="00D17C03" w:rsidRDefault="00D17C03" w:rsidP="001F125D">
      <w:r>
        <w:separator/>
      </w:r>
    </w:p>
  </w:endnote>
  <w:endnote w:type="continuationSeparator" w:id="0">
    <w:p w14:paraId="72D45CC6" w14:textId="77777777" w:rsidR="00D17C03" w:rsidRDefault="00D17C0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A1D0F" w14:textId="77777777" w:rsidR="00D17C03" w:rsidRDefault="00D17C03" w:rsidP="001F125D">
      <w:r>
        <w:separator/>
      </w:r>
    </w:p>
  </w:footnote>
  <w:footnote w:type="continuationSeparator" w:id="0">
    <w:p w14:paraId="30C2B93F" w14:textId="77777777" w:rsidR="00D17C03" w:rsidRDefault="00D17C0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4"/>
  </w:num>
  <w:num w:numId="2" w16cid:durableId="870844937">
    <w:abstractNumId w:val="17"/>
  </w:num>
  <w:num w:numId="3" w16cid:durableId="953245089">
    <w:abstractNumId w:val="2"/>
  </w:num>
  <w:num w:numId="4" w16cid:durableId="2437247">
    <w:abstractNumId w:val="24"/>
  </w:num>
  <w:num w:numId="5" w16cid:durableId="1207984493">
    <w:abstractNumId w:val="18"/>
  </w:num>
  <w:num w:numId="6" w16cid:durableId="849953847">
    <w:abstractNumId w:val="23"/>
  </w:num>
  <w:num w:numId="7" w16cid:durableId="867062103">
    <w:abstractNumId w:val="4"/>
  </w:num>
  <w:num w:numId="8" w16cid:durableId="916397965">
    <w:abstractNumId w:val="8"/>
  </w:num>
  <w:num w:numId="9" w16cid:durableId="1395546403">
    <w:abstractNumId w:val="22"/>
  </w:num>
  <w:num w:numId="10" w16cid:durableId="2024042662">
    <w:abstractNumId w:val="16"/>
  </w:num>
  <w:num w:numId="11" w16cid:durableId="1929732225">
    <w:abstractNumId w:val="3"/>
  </w:num>
  <w:num w:numId="12" w16cid:durableId="548734479">
    <w:abstractNumId w:val="25"/>
  </w:num>
  <w:num w:numId="13" w16cid:durableId="2104496352">
    <w:abstractNumId w:val="20"/>
  </w:num>
  <w:num w:numId="14" w16cid:durableId="1582904901">
    <w:abstractNumId w:val="0"/>
  </w:num>
  <w:num w:numId="15" w16cid:durableId="16808737">
    <w:abstractNumId w:val="13"/>
  </w:num>
  <w:num w:numId="16" w16cid:durableId="893201064">
    <w:abstractNumId w:val="1"/>
  </w:num>
  <w:num w:numId="17" w16cid:durableId="885483644">
    <w:abstractNumId w:val="21"/>
  </w:num>
  <w:num w:numId="18" w16cid:durableId="320238377">
    <w:abstractNumId w:val="9"/>
  </w:num>
  <w:num w:numId="19" w16cid:durableId="1826629168">
    <w:abstractNumId w:val="11"/>
  </w:num>
  <w:num w:numId="20" w16cid:durableId="1879270041">
    <w:abstractNumId w:val="19"/>
  </w:num>
  <w:num w:numId="21" w16cid:durableId="1597517975">
    <w:abstractNumId w:val="10"/>
  </w:num>
  <w:num w:numId="22" w16cid:durableId="1186289675">
    <w:abstractNumId w:val="12"/>
  </w:num>
  <w:num w:numId="23" w16cid:durableId="71974281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6"/>
  </w:num>
  <w:num w:numId="25" w16cid:durableId="1455296328">
    <w:abstractNumId w:val="5"/>
  </w:num>
  <w:num w:numId="26" w16cid:durableId="11315563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22E3D"/>
    <w:rsid w:val="00030A6E"/>
    <w:rsid w:val="0003100A"/>
    <w:rsid w:val="00083508"/>
    <w:rsid w:val="00084704"/>
    <w:rsid w:val="000F6D82"/>
    <w:rsid w:val="00101CDC"/>
    <w:rsid w:val="00137485"/>
    <w:rsid w:val="00155450"/>
    <w:rsid w:val="001A07EF"/>
    <w:rsid w:val="001A689E"/>
    <w:rsid w:val="001B2862"/>
    <w:rsid w:val="001C3933"/>
    <w:rsid w:val="001C465C"/>
    <w:rsid w:val="001E48D8"/>
    <w:rsid w:val="001F125D"/>
    <w:rsid w:val="002032EA"/>
    <w:rsid w:val="0021781D"/>
    <w:rsid w:val="00232E91"/>
    <w:rsid w:val="002360DE"/>
    <w:rsid w:val="00246EC5"/>
    <w:rsid w:val="00263CCC"/>
    <w:rsid w:val="00272B95"/>
    <w:rsid w:val="002D4D25"/>
    <w:rsid w:val="002D761A"/>
    <w:rsid w:val="002F328A"/>
    <w:rsid w:val="00356EC7"/>
    <w:rsid w:val="00375AAB"/>
    <w:rsid w:val="00381D5F"/>
    <w:rsid w:val="003D4656"/>
    <w:rsid w:val="00417BD2"/>
    <w:rsid w:val="00441D49"/>
    <w:rsid w:val="00452965"/>
    <w:rsid w:val="0045367E"/>
    <w:rsid w:val="00457685"/>
    <w:rsid w:val="0046619F"/>
    <w:rsid w:val="004703BE"/>
    <w:rsid w:val="004743C9"/>
    <w:rsid w:val="0048588D"/>
    <w:rsid w:val="004907AF"/>
    <w:rsid w:val="004A5099"/>
    <w:rsid w:val="004D3A93"/>
    <w:rsid w:val="004F596B"/>
    <w:rsid w:val="004F7E6F"/>
    <w:rsid w:val="005058A1"/>
    <w:rsid w:val="005409D7"/>
    <w:rsid w:val="00551A76"/>
    <w:rsid w:val="005732C1"/>
    <w:rsid w:val="00587F60"/>
    <w:rsid w:val="00593BA3"/>
    <w:rsid w:val="005A730A"/>
    <w:rsid w:val="005D1AE8"/>
    <w:rsid w:val="005E5F2D"/>
    <w:rsid w:val="005F180F"/>
    <w:rsid w:val="006250B6"/>
    <w:rsid w:val="00641241"/>
    <w:rsid w:val="00641ACD"/>
    <w:rsid w:val="006434CF"/>
    <w:rsid w:val="006466A0"/>
    <w:rsid w:val="006531E1"/>
    <w:rsid w:val="0066551D"/>
    <w:rsid w:val="006A4F7A"/>
    <w:rsid w:val="006B0725"/>
    <w:rsid w:val="006C3FBB"/>
    <w:rsid w:val="006D767C"/>
    <w:rsid w:val="00734A32"/>
    <w:rsid w:val="00742A3E"/>
    <w:rsid w:val="00760912"/>
    <w:rsid w:val="00775661"/>
    <w:rsid w:val="00781EF6"/>
    <w:rsid w:val="0079542E"/>
    <w:rsid w:val="007D02DD"/>
    <w:rsid w:val="007D27F0"/>
    <w:rsid w:val="007F12BD"/>
    <w:rsid w:val="007F40AC"/>
    <w:rsid w:val="0084383E"/>
    <w:rsid w:val="00884834"/>
    <w:rsid w:val="00891EFC"/>
    <w:rsid w:val="008B211D"/>
    <w:rsid w:val="008E11AB"/>
    <w:rsid w:val="008E7D3A"/>
    <w:rsid w:val="008F5322"/>
    <w:rsid w:val="00902244"/>
    <w:rsid w:val="0090534A"/>
    <w:rsid w:val="009464BF"/>
    <w:rsid w:val="00956B7A"/>
    <w:rsid w:val="009B3EEB"/>
    <w:rsid w:val="009C0BE5"/>
    <w:rsid w:val="009F5A74"/>
    <w:rsid w:val="00A3482C"/>
    <w:rsid w:val="00A4134D"/>
    <w:rsid w:val="00A431F3"/>
    <w:rsid w:val="00A77109"/>
    <w:rsid w:val="00A90005"/>
    <w:rsid w:val="00A90C07"/>
    <w:rsid w:val="00A97105"/>
    <w:rsid w:val="00AC3254"/>
    <w:rsid w:val="00B24F92"/>
    <w:rsid w:val="00B3544B"/>
    <w:rsid w:val="00B44F4F"/>
    <w:rsid w:val="00B51D3B"/>
    <w:rsid w:val="00B91053"/>
    <w:rsid w:val="00BA7FB6"/>
    <w:rsid w:val="00BF4653"/>
    <w:rsid w:val="00C17D7A"/>
    <w:rsid w:val="00C33A9E"/>
    <w:rsid w:val="00C557D0"/>
    <w:rsid w:val="00C609DC"/>
    <w:rsid w:val="00CA2EB5"/>
    <w:rsid w:val="00CB48BC"/>
    <w:rsid w:val="00CB5302"/>
    <w:rsid w:val="00CE2F86"/>
    <w:rsid w:val="00CE6734"/>
    <w:rsid w:val="00CF51AA"/>
    <w:rsid w:val="00D114D8"/>
    <w:rsid w:val="00D17C03"/>
    <w:rsid w:val="00D31658"/>
    <w:rsid w:val="00D473FD"/>
    <w:rsid w:val="00D76ED6"/>
    <w:rsid w:val="00DA6A0D"/>
    <w:rsid w:val="00DB1148"/>
    <w:rsid w:val="00DB1550"/>
    <w:rsid w:val="00DB7BBD"/>
    <w:rsid w:val="00E3362A"/>
    <w:rsid w:val="00E42499"/>
    <w:rsid w:val="00E53E9D"/>
    <w:rsid w:val="00E71789"/>
    <w:rsid w:val="00E93CC3"/>
    <w:rsid w:val="00E95EC7"/>
    <w:rsid w:val="00E97B7D"/>
    <w:rsid w:val="00EE4A7E"/>
    <w:rsid w:val="00F014BA"/>
    <w:rsid w:val="00F26650"/>
    <w:rsid w:val="00F42BD5"/>
    <w:rsid w:val="00F56F84"/>
    <w:rsid w:val="00F93B42"/>
    <w:rsid w:val="00FA6562"/>
    <w:rsid w:val="00FB0883"/>
    <w:rsid w:val="00FD1934"/>
    <w:rsid w:val="00FF0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9512FCEB-3E23-439B-9965-E943FB27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NormalWeb">
    <w:name w:val="Normal (Web)"/>
    <w:basedOn w:val="Normal"/>
    <w:uiPriority w:val="99"/>
    <w:semiHidden/>
    <w:unhideWhenUsed/>
    <w:rsid w:val="00B91053"/>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140207">
      <w:bodyDiv w:val="1"/>
      <w:marLeft w:val="0"/>
      <w:marRight w:val="0"/>
      <w:marTop w:val="0"/>
      <w:marBottom w:val="0"/>
      <w:divBdr>
        <w:top w:val="none" w:sz="0" w:space="0" w:color="auto"/>
        <w:left w:val="none" w:sz="0" w:space="0" w:color="auto"/>
        <w:bottom w:val="none" w:sz="0" w:space="0" w:color="auto"/>
        <w:right w:val="none" w:sz="0" w:space="0" w:color="auto"/>
      </w:divBdr>
    </w:div>
    <w:div w:id="774253967">
      <w:bodyDiv w:val="1"/>
      <w:marLeft w:val="0"/>
      <w:marRight w:val="0"/>
      <w:marTop w:val="0"/>
      <w:marBottom w:val="0"/>
      <w:divBdr>
        <w:top w:val="none" w:sz="0" w:space="0" w:color="auto"/>
        <w:left w:val="none" w:sz="0" w:space="0" w:color="auto"/>
        <w:bottom w:val="none" w:sz="0" w:space="0" w:color="auto"/>
        <w:right w:val="none" w:sz="0" w:space="0" w:color="auto"/>
      </w:divBdr>
    </w:div>
    <w:div w:id="1297762341">
      <w:bodyDiv w:val="1"/>
      <w:marLeft w:val="0"/>
      <w:marRight w:val="0"/>
      <w:marTop w:val="0"/>
      <w:marBottom w:val="0"/>
      <w:divBdr>
        <w:top w:val="none" w:sz="0" w:space="0" w:color="auto"/>
        <w:left w:val="none" w:sz="0" w:space="0" w:color="auto"/>
        <w:bottom w:val="none" w:sz="0" w:space="0" w:color="auto"/>
        <w:right w:val="none" w:sz="0" w:space="0" w:color="auto"/>
      </w:divBdr>
    </w:div>
    <w:div w:id="1781949702">
      <w:bodyDiv w:val="1"/>
      <w:marLeft w:val="0"/>
      <w:marRight w:val="0"/>
      <w:marTop w:val="0"/>
      <w:marBottom w:val="0"/>
      <w:divBdr>
        <w:top w:val="none" w:sz="0" w:space="0" w:color="auto"/>
        <w:left w:val="none" w:sz="0" w:space="0" w:color="auto"/>
        <w:bottom w:val="none" w:sz="0" w:space="0" w:color="auto"/>
        <w:right w:val="none" w:sz="0" w:space="0" w:color="auto"/>
      </w:divBdr>
    </w:div>
    <w:div w:id="1800804203">
      <w:bodyDiv w:val="1"/>
      <w:marLeft w:val="0"/>
      <w:marRight w:val="0"/>
      <w:marTop w:val="0"/>
      <w:marBottom w:val="0"/>
      <w:divBdr>
        <w:top w:val="none" w:sz="0" w:space="0" w:color="auto"/>
        <w:left w:val="none" w:sz="0" w:space="0" w:color="auto"/>
        <w:bottom w:val="none" w:sz="0" w:space="0" w:color="auto"/>
        <w:right w:val="none" w:sz="0" w:space="0" w:color="auto"/>
      </w:divBdr>
    </w:div>
    <w:div w:id="2011367208">
      <w:bodyDiv w:val="1"/>
      <w:marLeft w:val="0"/>
      <w:marRight w:val="0"/>
      <w:marTop w:val="0"/>
      <w:marBottom w:val="0"/>
      <w:divBdr>
        <w:top w:val="none" w:sz="0" w:space="0" w:color="auto"/>
        <w:left w:val="none" w:sz="0" w:space="0" w:color="auto"/>
        <w:bottom w:val="none" w:sz="0" w:space="0" w:color="auto"/>
        <w:right w:val="none" w:sz="0" w:space="0" w:color="auto"/>
      </w:divBdr>
    </w:div>
    <w:div w:id="209292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REGU-1131566378-1690</_dlc_DocId>
    <_dlc_DocIdUrl xmlns="9be56660-2c31-41ef-bc00-23e72f632f2a">
      <Url>https://cyfoethnaturiolcymru.sharepoint.com/teams/Regulatory/Permitting/ml/_layouts/15/DocIdRedir.aspx?ID=REGU-1131566378-1690</Url>
      <Description>REGU-1131566378-1690</Description>
    </_dlc_DocIdUrl>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2025-06-25T23:00:00+00:00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00BD397-B7B3-4CAF-8E33-5F6856DAC20E}"/>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52148FF9-B61E-4E4B-9BC2-7936E1E28F12}"/>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3517</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Beth Marshall</cp:lastModifiedBy>
  <cp:revision>2</cp:revision>
  <cp:lastPrinted>2014-12-08T16:39:00Z</cp:lastPrinted>
  <dcterms:created xsi:type="dcterms:W3CDTF">2018-07-31T08:26:00Z</dcterms:created>
  <dcterms:modified xsi:type="dcterms:W3CDTF">2025-06-09T16:43:00Z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48cf3574-212e-4074-a79e-c2d73bba0660</vt:lpwstr>
  </property>
  <property fmtid="{D5CDD505-2E9C-101B-9397-08002B2CF9AE}" pid="5" name="Order">
    <vt:r8>169000</vt:r8>
  </property>
  <property fmtid="{D5CDD505-2E9C-101B-9397-08002B2CF9AE}" pid="6" name="MediaServiceImageTags">
    <vt:lpwstr/>
  </property>
</Properties>
</file>