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97486" w14:textId="077CEE94" w:rsidR="00166CA5" w:rsidRDefault="00166CA5" w:rsidP="00C0373E">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43EB9A23">
            <wp:simplePos x="0" y="0"/>
            <wp:positionH relativeFrom="column">
              <wp:posOffset>-48839</wp:posOffset>
            </wp:positionH>
            <wp:positionV relativeFrom="paragraph">
              <wp:posOffset>-829</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00C339CA">
        <w:t xml:space="preserve">Port </w:t>
      </w:r>
      <w:r>
        <w:tab/>
      </w:r>
    </w:p>
    <w:p w14:paraId="69E83402" w14:textId="77777777" w:rsidR="00166CA5" w:rsidRDefault="00166CA5" w:rsidP="00166CA5">
      <w:pPr>
        <w:pStyle w:val="coverTitle"/>
        <w:spacing w:line="312" w:lineRule="auto"/>
        <w:rPr>
          <w:rFonts w:cs="Arial"/>
        </w:rPr>
      </w:pPr>
    </w:p>
    <w:p w14:paraId="7B7BE0FD" w14:textId="77777777" w:rsidR="0078226E" w:rsidRDefault="0078226E" w:rsidP="00AB408A">
      <w:pPr>
        <w:pStyle w:val="coverTitle"/>
        <w:spacing w:line="312" w:lineRule="auto"/>
        <w:ind w:left="700"/>
        <w:rPr>
          <w:rFonts w:cs="Arial"/>
        </w:rPr>
      </w:pPr>
    </w:p>
    <w:p w14:paraId="0C203055" w14:textId="5DA419BA" w:rsidR="00166CA5" w:rsidRPr="00C31D2C" w:rsidRDefault="00166CA5" w:rsidP="0078226E">
      <w:pPr>
        <w:pStyle w:val="coverTitle"/>
        <w:spacing w:line="312" w:lineRule="auto"/>
        <w:ind w:left="1134"/>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78226E">
      <w:pPr>
        <w:pStyle w:val="a"/>
        <w:tabs>
          <w:tab w:val="left" w:pos="8328"/>
        </w:tabs>
        <w:spacing w:line="312" w:lineRule="auto"/>
        <w:ind w:left="1134" w:firstLine="0"/>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60574B" w:rsidRDefault="00166CA5" w:rsidP="00166CA5">
      <w:pPr>
        <w:pStyle w:val="coverLicenceHolder"/>
        <w:pBdr>
          <w:top w:val="single" w:sz="4" w:space="25" w:color="auto"/>
        </w:pBdr>
        <w:spacing w:line="312" w:lineRule="auto"/>
        <w:rPr>
          <w:sz w:val="22"/>
          <w:szCs w:val="22"/>
        </w:rPr>
      </w:pPr>
      <w:r w:rsidRPr="0060574B">
        <w:rPr>
          <w:sz w:val="22"/>
          <w:szCs w:val="22"/>
        </w:rPr>
        <w:t>Dŵr Cymru Cyfyngedig</w:t>
      </w:r>
    </w:p>
    <w:p w14:paraId="2A05480D" w14:textId="77777777" w:rsidR="00166CA5" w:rsidRPr="0060574B" w:rsidRDefault="00166CA5" w:rsidP="00166CA5">
      <w:pPr>
        <w:pStyle w:val="coverLicenceHolder"/>
        <w:pBdr>
          <w:top w:val="single" w:sz="4" w:space="25" w:color="auto"/>
        </w:pBdr>
        <w:spacing w:line="312" w:lineRule="auto"/>
        <w:rPr>
          <w:color w:val="000000" w:themeColor="text1"/>
          <w:sz w:val="22"/>
          <w:szCs w:val="22"/>
        </w:rPr>
      </w:pPr>
    </w:p>
    <w:p w14:paraId="3EEC82B3" w14:textId="0B6D744E" w:rsidR="00312211" w:rsidRPr="00233D7E" w:rsidRDefault="00C5094B" w:rsidP="00532EF8">
      <w:pPr>
        <w:pStyle w:val="coverLicenceHolder"/>
        <w:pBdr>
          <w:top w:val="single" w:sz="4" w:space="25" w:color="auto"/>
        </w:pBdr>
        <w:spacing w:line="276" w:lineRule="auto"/>
        <w:contextualSpacing/>
        <w:rPr>
          <w:sz w:val="22"/>
          <w:szCs w:val="22"/>
        </w:rPr>
      </w:pPr>
      <w:r w:rsidRPr="00233D7E">
        <w:rPr>
          <w:sz w:val="22"/>
          <w:szCs w:val="22"/>
        </w:rPr>
        <w:t>Settled Stor</w:t>
      </w:r>
      <w:r w:rsidR="00386CCC">
        <w:rPr>
          <w:sz w:val="22"/>
          <w:szCs w:val="22"/>
        </w:rPr>
        <w:t>m</w:t>
      </w:r>
      <w:r w:rsidR="00821FC7" w:rsidRPr="00233D7E">
        <w:rPr>
          <w:sz w:val="22"/>
          <w:szCs w:val="22"/>
        </w:rPr>
        <w:t xml:space="preserve"> </w:t>
      </w:r>
      <w:r w:rsidR="00C75C45">
        <w:rPr>
          <w:sz w:val="22"/>
          <w:szCs w:val="22"/>
        </w:rPr>
        <w:t>and</w:t>
      </w:r>
      <w:r w:rsidR="00821FC7" w:rsidRPr="00233D7E">
        <w:rPr>
          <w:sz w:val="22"/>
          <w:szCs w:val="22"/>
        </w:rPr>
        <w:t xml:space="preserve"> Emergency Overflow at Burry Port SPS</w:t>
      </w:r>
    </w:p>
    <w:p w14:paraId="5C998AAF" w14:textId="7AEB620A" w:rsidR="00312211" w:rsidRPr="0060574B" w:rsidRDefault="00A92242" w:rsidP="00532EF8">
      <w:pPr>
        <w:pStyle w:val="coverLicenceHolder"/>
        <w:pBdr>
          <w:top w:val="single" w:sz="4" w:space="25" w:color="auto"/>
        </w:pBdr>
        <w:spacing w:line="276" w:lineRule="auto"/>
        <w:contextualSpacing/>
        <w:rPr>
          <w:sz w:val="22"/>
          <w:szCs w:val="22"/>
        </w:rPr>
      </w:pPr>
      <w:r w:rsidRPr="0060574B">
        <w:rPr>
          <w:sz w:val="22"/>
          <w:szCs w:val="22"/>
        </w:rPr>
        <w:t xml:space="preserve">Burry Port </w:t>
      </w:r>
    </w:p>
    <w:p w14:paraId="4694FE03" w14:textId="7CD200C6" w:rsidR="00312211" w:rsidRPr="0060574B" w:rsidRDefault="00A92242" w:rsidP="00532EF8">
      <w:pPr>
        <w:pStyle w:val="coverLicenceHolder"/>
        <w:pBdr>
          <w:top w:val="single" w:sz="4" w:space="25" w:color="auto"/>
        </w:pBdr>
        <w:spacing w:line="276" w:lineRule="auto"/>
        <w:contextualSpacing/>
        <w:rPr>
          <w:sz w:val="22"/>
          <w:szCs w:val="22"/>
        </w:rPr>
      </w:pPr>
      <w:r w:rsidRPr="0060574B">
        <w:rPr>
          <w:sz w:val="22"/>
          <w:szCs w:val="22"/>
        </w:rPr>
        <w:t>Llanelli</w:t>
      </w:r>
    </w:p>
    <w:p w14:paraId="23BA299A" w14:textId="3A6C719B" w:rsidR="00312211" w:rsidRPr="0060574B" w:rsidRDefault="005A6666" w:rsidP="00532EF8">
      <w:pPr>
        <w:pStyle w:val="coverLicenceHolder"/>
        <w:pBdr>
          <w:top w:val="single" w:sz="4" w:space="25" w:color="auto"/>
        </w:pBdr>
        <w:spacing w:line="276" w:lineRule="auto"/>
        <w:contextualSpacing/>
        <w:rPr>
          <w:sz w:val="22"/>
          <w:szCs w:val="22"/>
        </w:rPr>
      </w:pPr>
      <w:r w:rsidRPr="00233D7E">
        <w:rPr>
          <w:sz w:val="22"/>
          <w:szCs w:val="22"/>
        </w:rPr>
        <w:t xml:space="preserve">Carmarthenshire </w:t>
      </w:r>
    </w:p>
    <w:p w14:paraId="62BF2515" w14:textId="04CFF431" w:rsidR="00166CA5" w:rsidRPr="0060574B" w:rsidRDefault="005A6666" w:rsidP="00532EF8">
      <w:pPr>
        <w:pStyle w:val="coverLicenceHolder"/>
        <w:pBdr>
          <w:top w:val="single" w:sz="4" w:space="25" w:color="auto"/>
        </w:pBdr>
        <w:spacing w:line="276" w:lineRule="auto"/>
        <w:contextualSpacing/>
        <w:rPr>
          <w:rFonts w:cs="Arial"/>
          <w:sz w:val="22"/>
          <w:szCs w:val="22"/>
        </w:rPr>
      </w:pPr>
      <w:r w:rsidRPr="00233D7E">
        <w:rPr>
          <w:sz w:val="22"/>
          <w:szCs w:val="22"/>
        </w:rPr>
        <w:t>SA16 0NN</w:t>
      </w:r>
    </w:p>
    <w:p w14:paraId="59FE7E67" w14:textId="77777777" w:rsidR="00166CA5" w:rsidRPr="0060574B" w:rsidRDefault="00166CA5" w:rsidP="00166CA5">
      <w:pPr>
        <w:pStyle w:val="coverLicenceHolder"/>
        <w:pBdr>
          <w:top w:val="single" w:sz="4" w:space="25" w:color="auto"/>
        </w:pBdr>
        <w:spacing w:before="120" w:line="270" w:lineRule="exact"/>
        <w:rPr>
          <w:rFonts w:cs="Arial"/>
          <w:sz w:val="22"/>
          <w:szCs w:val="22"/>
        </w:rPr>
      </w:pPr>
    </w:p>
    <w:p w14:paraId="13442537" w14:textId="0FDBA2B3" w:rsidR="00166CA5" w:rsidRPr="0060574B" w:rsidRDefault="00166CA5" w:rsidP="007857E3">
      <w:pPr>
        <w:pStyle w:val="coverLicenceHolder"/>
        <w:pBdr>
          <w:top w:val="single" w:sz="4" w:space="25" w:color="auto"/>
        </w:pBdr>
        <w:spacing w:before="120" w:line="276" w:lineRule="auto"/>
        <w:rPr>
          <w:rFonts w:cs="Arial"/>
          <w:sz w:val="22"/>
          <w:szCs w:val="22"/>
        </w:rPr>
      </w:pPr>
      <w:r w:rsidRPr="0060574B">
        <w:rPr>
          <w:rFonts w:cs="Arial"/>
          <w:sz w:val="22"/>
          <w:szCs w:val="22"/>
        </w:rPr>
        <w:t>Variation number</w:t>
      </w:r>
    </w:p>
    <w:p w14:paraId="385462C2" w14:textId="7A6CD138" w:rsidR="00166CA5" w:rsidRPr="00C75C45" w:rsidRDefault="005A6666" w:rsidP="007857E3">
      <w:pPr>
        <w:pStyle w:val="coverLicenceHolder"/>
        <w:pBdr>
          <w:top w:val="single" w:sz="4" w:space="25" w:color="auto"/>
        </w:pBdr>
        <w:spacing w:before="60" w:line="276" w:lineRule="auto"/>
        <w:rPr>
          <w:rFonts w:cs="Arial"/>
          <w:sz w:val="22"/>
          <w:szCs w:val="22"/>
        </w:rPr>
      </w:pPr>
      <w:r w:rsidRPr="00233D7E">
        <w:rPr>
          <w:rFonts w:cs="Arial"/>
          <w:sz w:val="22"/>
          <w:szCs w:val="22"/>
        </w:rPr>
        <w:t>PAN-</w:t>
      </w:r>
      <w:r w:rsidR="009D146A" w:rsidRPr="00233D7E">
        <w:rPr>
          <w:rFonts w:cs="Arial"/>
          <w:sz w:val="22"/>
          <w:szCs w:val="22"/>
        </w:rPr>
        <w:t>029584</w:t>
      </w:r>
    </w:p>
    <w:p w14:paraId="185D73A9" w14:textId="77777777" w:rsidR="00166CA5" w:rsidRPr="00233D7E" w:rsidRDefault="00166CA5" w:rsidP="007857E3">
      <w:pPr>
        <w:pStyle w:val="coverAuthNos"/>
        <w:spacing w:before="480" w:line="276" w:lineRule="auto"/>
        <w:rPr>
          <w:color w:val="auto"/>
          <w:sz w:val="22"/>
          <w:szCs w:val="22"/>
        </w:rPr>
      </w:pPr>
      <w:r w:rsidRPr="00233D7E">
        <w:rPr>
          <w:color w:val="auto"/>
          <w:sz w:val="22"/>
          <w:szCs w:val="22"/>
        </w:rPr>
        <w:t>Permit number</w:t>
      </w:r>
    </w:p>
    <w:p w14:paraId="6846D0B1" w14:textId="3E65BC82" w:rsidR="00AB408A" w:rsidRPr="00233D7E" w:rsidRDefault="009D146A" w:rsidP="00AB408A">
      <w:pPr>
        <w:spacing w:before="60"/>
        <w:ind w:left="3249" w:firstLine="720"/>
        <w:rPr>
          <w:rFonts w:ascii="Arial" w:hAnsi="Arial"/>
          <w:sz w:val="22"/>
          <w:szCs w:val="22"/>
        </w:rPr>
      </w:pPr>
      <w:r w:rsidRPr="00C75C45">
        <w:rPr>
          <w:rFonts w:ascii="Arial" w:hAnsi="Arial"/>
          <w:sz w:val="22"/>
          <w:szCs w:val="22"/>
        </w:rPr>
        <w:t>BP02</w:t>
      </w:r>
      <w:r w:rsidR="00281121" w:rsidRPr="00C75C45">
        <w:rPr>
          <w:rFonts w:ascii="Arial" w:hAnsi="Arial"/>
          <w:sz w:val="22"/>
          <w:szCs w:val="22"/>
        </w:rPr>
        <w:t>52702</w:t>
      </w:r>
    </w:p>
    <w:p w14:paraId="71FF0A67" w14:textId="38B3E436" w:rsidR="00AB408A" w:rsidRPr="00AB408A" w:rsidRDefault="00AB408A" w:rsidP="00AB408A">
      <w:pPr>
        <w:spacing w:before="60"/>
        <w:ind w:left="3249" w:firstLine="720"/>
        <w:rPr>
          <w:rFonts w:ascii="Arial" w:hAnsi="Arial"/>
          <w:b/>
          <w:color w:val="000000" w:themeColor="text1"/>
          <w:spacing w:val="-4"/>
          <w:sz w:val="36"/>
          <w:szCs w:val="20"/>
        </w:rPr>
      </w:pPr>
      <w:r w:rsidRPr="00AB408A">
        <w:rPr>
          <w:color w:val="000000" w:themeColor="text1"/>
        </w:rPr>
        <w:br w:type="page"/>
      </w:r>
    </w:p>
    <w:p w14:paraId="43697157" w14:textId="78C8F3CD" w:rsidR="00CB7743" w:rsidRPr="00C75C45" w:rsidRDefault="00C75C45" w:rsidP="0078226E">
      <w:pPr>
        <w:pStyle w:val="Heading1nonum"/>
        <w:spacing w:before="80" w:after="0" w:line="312" w:lineRule="auto"/>
        <w:ind w:left="142"/>
        <w:jc w:val="center"/>
      </w:pPr>
      <w:r w:rsidRPr="00C75C45">
        <w:lastRenderedPageBreak/>
        <w:t>Settled Storm and Emergency Overflow at Burry Port SPS</w:t>
      </w:r>
    </w:p>
    <w:p w14:paraId="74D591DB" w14:textId="45521230" w:rsidR="00166CA5" w:rsidRDefault="00166CA5" w:rsidP="0078226E">
      <w:pPr>
        <w:pStyle w:val="Heading1nonum"/>
        <w:spacing w:before="80" w:after="0" w:line="312" w:lineRule="auto"/>
        <w:ind w:left="142"/>
        <w:jc w:val="center"/>
      </w:pPr>
      <w:r>
        <w:t>Permit Number</w:t>
      </w:r>
      <w:r>
        <w:rPr>
          <w:color w:val="FF0000"/>
        </w:rPr>
        <w:t xml:space="preserve"> </w:t>
      </w:r>
      <w:r w:rsidR="005F023B" w:rsidRPr="005F023B">
        <w:t>BP0252702</w:t>
      </w:r>
    </w:p>
    <w:p w14:paraId="40498162" w14:textId="77777777" w:rsidR="00166CA5" w:rsidRDefault="00166CA5" w:rsidP="00DA148B">
      <w:pPr>
        <w:pStyle w:val="Heading1nonum"/>
        <w:spacing w:before="200" w:after="200" w:line="312" w:lineRule="auto"/>
        <w:ind w:left="697"/>
      </w:pPr>
      <w:r>
        <w:t>Introductory note</w:t>
      </w:r>
    </w:p>
    <w:p w14:paraId="5EF56C22" w14:textId="77777777" w:rsidR="00166CA5" w:rsidRPr="00AC1C65" w:rsidRDefault="00166CA5" w:rsidP="001E5417">
      <w:pPr>
        <w:pStyle w:val="Heading2a"/>
        <w:spacing w:before="120" w:line="312" w:lineRule="auto"/>
        <w:ind w:left="700"/>
        <w:rPr>
          <w:i w:val="0"/>
        </w:rPr>
      </w:pPr>
      <w:r w:rsidRPr="00AC1C65">
        <w:rPr>
          <w:i w:val="0"/>
        </w:rPr>
        <w:t>This introductory note does not form a part of the permit</w:t>
      </w:r>
    </w:p>
    <w:p w14:paraId="3501BB6B" w14:textId="77777777" w:rsidR="005C7C4F" w:rsidRDefault="005C7C4F" w:rsidP="001E5417">
      <w:pPr>
        <w:pStyle w:val="BodyText2"/>
        <w:tabs>
          <w:tab w:val="left" w:pos="-720"/>
          <w:tab w:val="left" w:pos="0"/>
          <w:tab w:val="left" w:pos="972"/>
        </w:tabs>
        <w:spacing w:before="0" w:after="0" w:line="276" w:lineRule="auto"/>
        <w:ind w:left="700"/>
        <w:contextualSpacing/>
        <w:rPr>
          <w:rFonts w:ascii="Arial" w:hAnsi="Arial" w:cs="Arial"/>
          <w:sz w:val="22"/>
          <w:szCs w:val="22"/>
        </w:rPr>
      </w:pPr>
    </w:p>
    <w:p w14:paraId="084244E6" w14:textId="02C75B2F" w:rsidR="00166CA5" w:rsidRDefault="00166CA5" w:rsidP="001E5417">
      <w:pPr>
        <w:pStyle w:val="BodyText2"/>
        <w:tabs>
          <w:tab w:val="left" w:pos="-720"/>
          <w:tab w:val="left" w:pos="0"/>
          <w:tab w:val="left" w:pos="972"/>
        </w:tabs>
        <w:spacing w:before="0" w:after="0" w:line="276" w:lineRule="auto"/>
        <w:ind w:left="700"/>
        <w:contextualSpacing/>
        <w:rPr>
          <w:rFonts w:ascii="Arial" w:hAnsi="Arial" w:cs="Arial"/>
          <w:color w:val="000000" w:themeColor="text1"/>
          <w:sz w:val="22"/>
          <w:szCs w:val="22"/>
        </w:rPr>
      </w:pPr>
      <w:r w:rsidRPr="00AB408A">
        <w:rPr>
          <w:rFonts w:ascii="Arial" w:hAnsi="Arial" w:cs="Arial"/>
          <w:color w:val="000000" w:themeColor="text1"/>
          <w:sz w:val="22"/>
          <w:szCs w:val="22"/>
        </w:rPr>
        <w:t>The following notice gives notice of the variation and consolidation of an environmental permit.</w:t>
      </w:r>
    </w:p>
    <w:p w14:paraId="33833394" w14:textId="77777777" w:rsidR="00C470E6" w:rsidRPr="00B30D29" w:rsidRDefault="00C470E6" w:rsidP="00C232BA">
      <w:pPr>
        <w:pStyle w:val="Draftingnote"/>
        <w:spacing w:before="0" w:line="276" w:lineRule="auto"/>
        <w:contextualSpacing/>
        <w:rPr>
          <w:rFonts w:cs="Arial"/>
          <w:i w:val="0"/>
          <w:iCs/>
          <w:color w:val="000000" w:themeColor="text1"/>
          <w:sz w:val="22"/>
          <w:szCs w:val="22"/>
        </w:rPr>
      </w:pPr>
    </w:p>
    <w:p w14:paraId="2D4C884C" w14:textId="16C63439" w:rsidR="009F06B8" w:rsidRPr="00C470E6" w:rsidRDefault="00C470E6" w:rsidP="00C470E6">
      <w:pPr>
        <w:pStyle w:val="Draftingnote"/>
        <w:spacing w:before="0" w:line="276" w:lineRule="auto"/>
        <w:ind w:left="700"/>
        <w:contextualSpacing/>
        <w:rPr>
          <w:rFonts w:cs="Arial"/>
          <w:i w:val="0"/>
          <w:iCs/>
          <w:color w:val="auto"/>
          <w:szCs w:val="20"/>
        </w:rPr>
      </w:pPr>
      <w:r w:rsidRPr="00DD58EF">
        <w:rPr>
          <w:rStyle w:val="Pink"/>
          <w:rFonts w:cs="Arial"/>
          <w:i w:val="0"/>
          <w:iCs/>
          <w:color w:val="auto"/>
          <w:sz w:val="22"/>
          <w:szCs w:val="22"/>
        </w:rPr>
        <w:t>This permit variation has amended the spill trigger conditions and reporting tables to the updated version</w:t>
      </w:r>
      <w:r>
        <w:rPr>
          <w:rFonts w:cs="Arial"/>
          <w:i w:val="0"/>
          <w:color w:val="000000"/>
          <w:sz w:val="22"/>
          <w:szCs w:val="22"/>
        </w:rPr>
        <w:t xml:space="preserve">. </w:t>
      </w:r>
    </w:p>
    <w:p w14:paraId="26C6C74C" w14:textId="77777777" w:rsidR="00A14224" w:rsidRDefault="00A14224" w:rsidP="001B03D8">
      <w:pPr>
        <w:pStyle w:val="Draftingnote"/>
        <w:spacing w:before="0" w:line="276" w:lineRule="auto"/>
        <w:contextualSpacing/>
        <w:rPr>
          <w:rFonts w:cs="Arial"/>
          <w:i w:val="0"/>
          <w:color w:val="000000"/>
          <w:sz w:val="22"/>
          <w:szCs w:val="22"/>
        </w:rPr>
      </w:pPr>
    </w:p>
    <w:p w14:paraId="4DF0A482" w14:textId="77777777" w:rsidR="00166CA5" w:rsidRDefault="00166CA5" w:rsidP="001E5417">
      <w:pPr>
        <w:pStyle w:val="Draftingnote"/>
        <w:spacing w:before="0" w:line="276" w:lineRule="auto"/>
        <w:ind w:left="7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1E5417">
      <w:pPr>
        <w:pStyle w:val="Draftingnote"/>
        <w:spacing w:before="0" w:line="276" w:lineRule="auto"/>
        <w:ind w:left="700"/>
        <w:contextualSpacing/>
        <w:rPr>
          <w:rFonts w:cs="Arial"/>
          <w:i w:val="0"/>
          <w:color w:val="000000"/>
          <w:sz w:val="22"/>
          <w:szCs w:val="22"/>
        </w:rPr>
      </w:pPr>
    </w:p>
    <w:p w14:paraId="78DB8992" w14:textId="122D9A0D" w:rsidR="00166CA5" w:rsidRDefault="00166CA5" w:rsidP="001E5417">
      <w:pPr>
        <w:pStyle w:val="Heading3nonum"/>
        <w:spacing w:before="0" w:line="276" w:lineRule="auto"/>
        <w:ind w:left="700"/>
        <w:contextualSpacing/>
        <w:rPr>
          <w:rFonts w:cs="Arial"/>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AB408A" w:rsidRPr="00AB408A">
        <w:rPr>
          <w:rFonts w:cs="Arial"/>
          <w:sz w:val="22"/>
          <w:szCs w:val="22"/>
          <w:vertAlign w:val="superscript"/>
        </w:rPr>
        <w:t>th</w:t>
      </w:r>
      <w:r w:rsidR="00AB408A">
        <w:rPr>
          <w:rFonts w:cs="Arial"/>
          <w:sz w:val="22"/>
          <w:szCs w:val="22"/>
        </w:rPr>
        <w:t xml:space="preserve"> </w:t>
      </w:r>
      <w:r>
        <w:rPr>
          <w:rFonts w:cs="Arial"/>
          <w:sz w:val="22"/>
          <w:szCs w:val="22"/>
        </w:rPr>
        <w:t>April 2010.</w:t>
      </w:r>
    </w:p>
    <w:p w14:paraId="03420D80" w14:textId="77777777" w:rsidR="00AB408A" w:rsidRPr="001515F4" w:rsidRDefault="00AB408A" w:rsidP="005C7C4F">
      <w:pPr>
        <w:pStyle w:val="Heading3nonum"/>
        <w:spacing w:before="0" w:line="276" w:lineRule="auto"/>
        <w:contextualSpacing/>
        <w:rPr>
          <w:sz w:val="22"/>
          <w:szCs w:val="22"/>
        </w:rPr>
      </w:pPr>
    </w:p>
    <w:tbl>
      <w:tblPr>
        <w:tblW w:w="0" w:type="auto"/>
        <w:tblInd w:w="800" w:type="dxa"/>
        <w:tblBorders>
          <w:bottom w:val="single" w:sz="6" w:space="0" w:color="auto"/>
          <w:insideH w:val="single" w:sz="6" w:space="0" w:color="auto"/>
        </w:tblBorders>
        <w:tblLayout w:type="fixed"/>
        <w:tblLook w:val="0000" w:firstRow="0" w:lastRow="0" w:firstColumn="0" w:lastColumn="0" w:noHBand="0" w:noVBand="0"/>
      </w:tblPr>
      <w:tblGrid>
        <w:gridCol w:w="3200"/>
        <w:gridCol w:w="1500"/>
        <w:gridCol w:w="3714"/>
      </w:tblGrid>
      <w:tr w:rsidR="00166CA5" w14:paraId="0A228D43" w14:textId="77777777" w:rsidTr="001E5417">
        <w:trPr>
          <w:cantSplit/>
        </w:trPr>
        <w:tc>
          <w:tcPr>
            <w:tcW w:w="8414" w:type="dxa"/>
            <w:gridSpan w:val="3"/>
            <w:tcBorders>
              <w:top w:val="nil"/>
              <w:left w:val="nil"/>
              <w:bottom w:val="single" w:sz="6" w:space="0" w:color="auto"/>
              <w:right w:val="nil"/>
            </w:tcBorders>
            <w:shd w:val="clear" w:color="auto" w:fill="000000"/>
            <w:vAlign w:val="center"/>
          </w:tcPr>
          <w:p w14:paraId="5138C676" w14:textId="77777777" w:rsidR="00166CA5" w:rsidRPr="0078226E" w:rsidRDefault="00166CA5" w:rsidP="0078226E">
            <w:pPr>
              <w:pStyle w:val="Tabletitle"/>
              <w:spacing w:before="40" w:after="40" w:line="270" w:lineRule="exact"/>
              <w:rPr>
                <w:rFonts w:ascii="Arial" w:hAnsi="Arial" w:cs="Arial"/>
                <w:color w:val="FFFFFF"/>
                <w:sz w:val="22"/>
                <w:szCs w:val="22"/>
              </w:rPr>
            </w:pPr>
            <w:r w:rsidRPr="0078226E">
              <w:rPr>
                <w:rFonts w:ascii="Arial" w:hAnsi="Arial" w:cs="Arial"/>
                <w:color w:val="FFFFFF"/>
                <w:sz w:val="22"/>
                <w:szCs w:val="22"/>
              </w:rPr>
              <w:t>Status Log of the permit</w:t>
            </w:r>
          </w:p>
        </w:tc>
      </w:tr>
      <w:tr w:rsidR="00166CA5" w14:paraId="3877459C" w14:textId="77777777" w:rsidTr="001E5417">
        <w:tc>
          <w:tcPr>
            <w:tcW w:w="3200" w:type="dxa"/>
            <w:tcBorders>
              <w:top w:val="single" w:sz="6" w:space="0" w:color="auto"/>
              <w:left w:val="nil"/>
              <w:bottom w:val="single" w:sz="6" w:space="0" w:color="auto"/>
              <w:right w:val="nil"/>
            </w:tcBorders>
            <w:vAlign w:val="center"/>
          </w:tcPr>
          <w:p w14:paraId="6A92087F" w14:textId="09BF921C" w:rsidR="00166CA5" w:rsidRPr="00823546" w:rsidRDefault="00166CA5" w:rsidP="00387CBF">
            <w:pPr>
              <w:pStyle w:val="Tablehead"/>
              <w:spacing w:after="40" w:line="260" w:lineRule="exact"/>
              <w:rPr>
                <w:rFonts w:ascii="Arial" w:hAnsi="Arial" w:cs="Arial"/>
                <w:sz w:val="22"/>
                <w:szCs w:val="22"/>
              </w:rPr>
            </w:pPr>
            <w:r w:rsidRPr="00823546">
              <w:rPr>
                <w:rFonts w:ascii="Arial" w:hAnsi="Arial" w:cs="Arial"/>
                <w:sz w:val="22"/>
                <w:szCs w:val="22"/>
              </w:rPr>
              <w:t>D</w:t>
            </w:r>
            <w:r w:rsidR="001E5417" w:rsidRPr="00823546">
              <w:rPr>
                <w:rFonts w:ascii="Arial" w:hAnsi="Arial" w:cs="Arial"/>
                <w:sz w:val="22"/>
                <w:szCs w:val="22"/>
              </w:rPr>
              <w:t>escription</w:t>
            </w:r>
          </w:p>
        </w:tc>
        <w:tc>
          <w:tcPr>
            <w:tcW w:w="1500" w:type="dxa"/>
            <w:tcBorders>
              <w:top w:val="single" w:sz="6" w:space="0" w:color="auto"/>
              <w:left w:val="nil"/>
              <w:bottom w:val="single" w:sz="6" w:space="0" w:color="auto"/>
              <w:right w:val="nil"/>
            </w:tcBorders>
            <w:vAlign w:val="center"/>
          </w:tcPr>
          <w:p w14:paraId="7F5CE313" w14:textId="77777777" w:rsidR="00166CA5" w:rsidRPr="00823546" w:rsidRDefault="00166CA5" w:rsidP="00387CBF">
            <w:pPr>
              <w:pStyle w:val="Tablehead"/>
              <w:spacing w:after="40" w:line="260" w:lineRule="exact"/>
              <w:rPr>
                <w:rFonts w:ascii="Arial" w:hAnsi="Arial" w:cs="Arial"/>
                <w:sz w:val="22"/>
                <w:szCs w:val="22"/>
              </w:rPr>
            </w:pPr>
            <w:r w:rsidRPr="00823546">
              <w:rPr>
                <w:rFonts w:ascii="Arial" w:hAnsi="Arial" w:cs="Arial"/>
                <w:sz w:val="22"/>
                <w:szCs w:val="22"/>
              </w:rPr>
              <w:t>Date</w:t>
            </w:r>
          </w:p>
        </w:tc>
        <w:tc>
          <w:tcPr>
            <w:tcW w:w="3714" w:type="dxa"/>
            <w:tcBorders>
              <w:top w:val="single" w:sz="6" w:space="0" w:color="auto"/>
              <w:left w:val="nil"/>
              <w:bottom w:val="single" w:sz="6" w:space="0" w:color="auto"/>
              <w:right w:val="nil"/>
            </w:tcBorders>
            <w:vAlign w:val="center"/>
          </w:tcPr>
          <w:p w14:paraId="2980422B" w14:textId="77777777" w:rsidR="00166CA5" w:rsidRPr="00823546" w:rsidRDefault="00166CA5" w:rsidP="00387CBF">
            <w:pPr>
              <w:pStyle w:val="Tablehead"/>
              <w:spacing w:after="40" w:line="260" w:lineRule="exact"/>
              <w:rPr>
                <w:rFonts w:ascii="Arial" w:hAnsi="Arial" w:cs="Arial"/>
                <w:sz w:val="22"/>
                <w:szCs w:val="22"/>
              </w:rPr>
            </w:pPr>
            <w:r w:rsidRPr="00823546">
              <w:rPr>
                <w:rFonts w:ascii="Arial" w:hAnsi="Arial" w:cs="Arial"/>
                <w:sz w:val="22"/>
                <w:szCs w:val="22"/>
              </w:rPr>
              <w:t>Comments</w:t>
            </w:r>
          </w:p>
        </w:tc>
      </w:tr>
      <w:tr w:rsidR="009F798E" w14:paraId="3DA82CC6" w14:textId="77777777" w:rsidTr="001E5417">
        <w:tc>
          <w:tcPr>
            <w:tcW w:w="3200" w:type="dxa"/>
            <w:tcBorders>
              <w:top w:val="single" w:sz="6" w:space="0" w:color="auto"/>
              <w:left w:val="nil"/>
              <w:bottom w:val="single" w:sz="6" w:space="0" w:color="auto"/>
              <w:right w:val="nil"/>
            </w:tcBorders>
          </w:tcPr>
          <w:p w14:paraId="52B65148" w14:textId="6E395CDD" w:rsidR="009F798E" w:rsidRPr="00BC6975" w:rsidRDefault="00B4243E" w:rsidP="00320E45">
            <w:pPr>
              <w:pStyle w:val="Tablebody"/>
              <w:spacing w:beforeLines="20" w:before="48" w:afterLines="20" w:after="48" w:line="276" w:lineRule="auto"/>
              <w:rPr>
                <w:rFonts w:ascii="Arial" w:hAnsi="Arial" w:cs="Arial"/>
                <w:color w:val="auto"/>
                <w:sz w:val="22"/>
                <w:szCs w:val="22"/>
              </w:rPr>
            </w:pPr>
            <w:r w:rsidRPr="00BC6975">
              <w:rPr>
                <w:rFonts w:ascii="Arial" w:hAnsi="Arial" w:cs="Arial"/>
                <w:color w:val="auto"/>
                <w:sz w:val="22"/>
                <w:szCs w:val="22"/>
              </w:rPr>
              <w:t xml:space="preserve">Variation Determined </w:t>
            </w:r>
          </w:p>
        </w:tc>
        <w:tc>
          <w:tcPr>
            <w:tcW w:w="1500" w:type="dxa"/>
            <w:tcBorders>
              <w:top w:val="single" w:sz="6" w:space="0" w:color="auto"/>
              <w:left w:val="nil"/>
              <w:bottom w:val="single" w:sz="6" w:space="0" w:color="auto"/>
              <w:right w:val="nil"/>
            </w:tcBorders>
          </w:tcPr>
          <w:p w14:paraId="3759084E" w14:textId="12551100" w:rsidR="009F798E" w:rsidRPr="00BC6975" w:rsidRDefault="006C5F75" w:rsidP="00320E45">
            <w:pPr>
              <w:pStyle w:val="Tablebody"/>
              <w:spacing w:beforeLines="20" w:before="48" w:afterLines="20" w:after="48" w:line="276" w:lineRule="auto"/>
              <w:rPr>
                <w:rFonts w:ascii="Arial" w:hAnsi="Arial" w:cs="Arial"/>
                <w:color w:val="auto"/>
                <w:sz w:val="22"/>
                <w:szCs w:val="22"/>
              </w:rPr>
            </w:pPr>
            <w:r w:rsidRPr="00BC6975">
              <w:rPr>
                <w:rFonts w:ascii="Arial" w:hAnsi="Arial" w:cs="Arial"/>
                <w:color w:val="auto"/>
                <w:sz w:val="22"/>
                <w:szCs w:val="22"/>
              </w:rPr>
              <w:fldChar w:fldCharType="begin"/>
            </w:r>
            <w:r w:rsidRPr="00BC6975">
              <w:rPr>
                <w:rFonts w:ascii="Arial" w:hAnsi="Arial" w:cs="Arial"/>
                <w:color w:val="auto"/>
                <w:sz w:val="22"/>
                <w:szCs w:val="22"/>
              </w:rPr>
              <w:instrText xml:space="preserve"> MERGEFIELD Issued_date \@ dd/MM/yyyy </w:instrText>
            </w:r>
            <w:r w:rsidRPr="00BC6975">
              <w:rPr>
                <w:rFonts w:ascii="Arial" w:hAnsi="Arial" w:cs="Arial"/>
                <w:color w:val="auto"/>
                <w:sz w:val="22"/>
                <w:szCs w:val="22"/>
              </w:rPr>
              <w:fldChar w:fldCharType="separate"/>
            </w:r>
            <w:r w:rsidR="00C62F4F" w:rsidRPr="00BC6975">
              <w:rPr>
                <w:rFonts w:ascii="Arial" w:hAnsi="Arial" w:cs="Arial"/>
                <w:noProof/>
                <w:color w:val="auto"/>
                <w:sz w:val="22"/>
                <w:szCs w:val="22"/>
              </w:rPr>
              <w:t>20/08/2013</w:t>
            </w:r>
            <w:r w:rsidRPr="00BC6975">
              <w:rPr>
                <w:rFonts w:ascii="Arial" w:hAnsi="Arial" w:cs="Arial"/>
                <w:color w:val="auto"/>
                <w:sz w:val="22"/>
                <w:szCs w:val="22"/>
              </w:rPr>
              <w:fldChar w:fldCharType="end"/>
            </w:r>
          </w:p>
        </w:tc>
        <w:tc>
          <w:tcPr>
            <w:tcW w:w="3714" w:type="dxa"/>
            <w:tcBorders>
              <w:top w:val="single" w:sz="6" w:space="0" w:color="auto"/>
              <w:left w:val="nil"/>
              <w:bottom w:val="single" w:sz="6" w:space="0" w:color="auto"/>
              <w:right w:val="nil"/>
            </w:tcBorders>
          </w:tcPr>
          <w:p w14:paraId="6DA0674F" w14:textId="0DB9BED0" w:rsidR="009F798E" w:rsidRPr="00BC6975" w:rsidRDefault="001D475A" w:rsidP="00320E45">
            <w:pPr>
              <w:pStyle w:val="Tablebody"/>
              <w:spacing w:beforeLines="20" w:before="48" w:afterLines="20" w:after="48" w:line="276" w:lineRule="auto"/>
              <w:rPr>
                <w:rFonts w:ascii="Arial" w:hAnsi="Arial" w:cs="Arial"/>
                <w:color w:val="auto"/>
                <w:sz w:val="22"/>
                <w:szCs w:val="22"/>
              </w:rPr>
            </w:pPr>
            <w:r w:rsidRPr="00BC6975">
              <w:rPr>
                <w:rFonts w:ascii="Arial" w:hAnsi="Arial" w:cs="Arial"/>
                <w:color w:val="auto"/>
                <w:sz w:val="22"/>
                <w:szCs w:val="22"/>
              </w:rPr>
              <w:t xml:space="preserve">Variation to reinstate an emergency storm discharge </w:t>
            </w:r>
            <w:r w:rsidR="00942C8A" w:rsidRPr="00BC6975">
              <w:rPr>
                <w:rFonts w:ascii="Arial" w:hAnsi="Arial" w:cs="Arial"/>
                <w:color w:val="auto"/>
                <w:sz w:val="22"/>
                <w:szCs w:val="22"/>
              </w:rPr>
              <w:t>that was removed in 2004</w:t>
            </w:r>
          </w:p>
        </w:tc>
      </w:tr>
      <w:tr w:rsidR="009F798E" w14:paraId="6B607EE5" w14:textId="77777777" w:rsidTr="001E5417">
        <w:tc>
          <w:tcPr>
            <w:tcW w:w="3200" w:type="dxa"/>
            <w:tcBorders>
              <w:top w:val="single" w:sz="6" w:space="0" w:color="auto"/>
              <w:left w:val="nil"/>
              <w:bottom w:val="single" w:sz="6" w:space="0" w:color="auto"/>
              <w:right w:val="nil"/>
            </w:tcBorders>
          </w:tcPr>
          <w:p w14:paraId="2C6310F3" w14:textId="5EEBD867" w:rsidR="009F798E" w:rsidRPr="00BC6975" w:rsidRDefault="00942C8A" w:rsidP="00320E45">
            <w:pPr>
              <w:pStyle w:val="Tablebody"/>
              <w:spacing w:beforeLines="20" w:before="48" w:afterLines="20" w:after="48" w:line="276" w:lineRule="auto"/>
              <w:rPr>
                <w:rFonts w:ascii="Arial" w:hAnsi="Arial" w:cs="Arial"/>
                <w:color w:val="auto"/>
                <w:sz w:val="22"/>
                <w:szCs w:val="22"/>
              </w:rPr>
            </w:pPr>
            <w:r w:rsidRPr="00BC6975">
              <w:rPr>
                <w:rFonts w:ascii="Arial" w:hAnsi="Arial" w:cs="Arial"/>
                <w:color w:val="auto"/>
                <w:sz w:val="22"/>
                <w:szCs w:val="22"/>
              </w:rPr>
              <w:t xml:space="preserve">Variation Issued </w:t>
            </w:r>
          </w:p>
        </w:tc>
        <w:tc>
          <w:tcPr>
            <w:tcW w:w="1500" w:type="dxa"/>
            <w:tcBorders>
              <w:top w:val="single" w:sz="6" w:space="0" w:color="auto"/>
              <w:left w:val="nil"/>
              <w:bottom w:val="single" w:sz="6" w:space="0" w:color="auto"/>
              <w:right w:val="nil"/>
            </w:tcBorders>
          </w:tcPr>
          <w:p w14:paraId="37B51F6F" w14:textId="7F1C33C1" w:rsidR="009F798E" w:rsidRPr="00BC6975" w:rsidRDefault="00942C8A" w:rsidP="00320E45">
            <w:pPr>
              <w:pStyle w:val="Tablebody"/>
              <w:spacing w:beforeLines="20" w:before="48" w:afterLines="20" w:after="48" w:line="276" w:lineRule="auto"/>
              <w:rPr>
                <w:rFonts w:ascii="Arial" w:hAnsi="Arial" w:cs="Arial"/>
                <w:color w:val="auto"/>
                <w:sz w:val="22"/>
                <w:szCs w:val="22"/>
              </w:rPr>
            </w:pPr>
            <w:r w:rsidRPr="00BC6975">
              <w:rPr>
                <w:rFonts w:ascii="Arial" w:hAnsi="Arial" w:cs="Arial"/>
                <w:color w:val="auto"/>
                <w:sz w:val="22"/>
                <w:szCs w:val="22"/>
              </w:rPr>
              <w:t>01/06/2016</w:t>
            </w:r>
          </w:p>
        </w:tc>
        <w:tc>
          <w:tcPr>
            <w:tcW w:w="3714" w:type="dxa"/>
            <w:tcBorders>
              <w:top w:val="single" w:sz="6" w:space="0" w:color="auto"/>
              <w:left w:val="nil"/>
              <w:bottom w:val="single" w:sz="6" w:space="0" w:color="auto"/>
              <w:right w:val="nil"/>
            </w:tcBorders>
          </w:tcPr>
          <w:p w14:paraId="3A83BFC3" w14:textId="48946DA6" w:rsidR="009F798E" w:rsidRPr="00BC6975" w:rsidRDefault="00942C8A" w:rsidP="00320E45">
            <w:pPr>
              <w:pStyle w:val="Tablebody"/>
              <w:spacing w:beforeLines="20" w:before="48" w:afterLines="20" w:after="48" w:line="276" w:lineRule="auto"/>
              <w:rPr>
                <w:rFonts w:ascii="Arial" w:hAnsi="Arial" w:cs="Arial"/>
                <w:color w:val="auto"/>
                <w:sz w:val="22"/>
                <w:szCs w:val="22"/>
              </w:rPr>
            </w:pPr>
            <w:r w:rsidRPr="00BC6975">
              <w:rPr>
                <w:rFonts w:ascii="Arial" w:hAnsi="Arial" w:cs="Arial"/>
                <w:color w:val="auto"/>
                <w:sz w:val="22"/>
                <w:szCs w:val="22"/>
              </w:rPr>
              <w:t xml:space="preserve">Permit variation to take </w:t>
            </w:r>
            <w:r w:rsidR="00224768" w:rsidRPr="00BC6975">
              <w:rPr>
                <w:rFonts w:ascii="Arial" w:hAnsi="Arial" w:cs="Arial"/>
                <w:color w:val="auto"/>
                <w:sz w:val="22"/>
                <w:szCs w:val="22"/>
              </w:rPr>
              <w:t xml:space="preserve">account of change to spill control system </w:t>
            </w:r>
          </w:p>
        </w:tc>
      </w:tr>
      <w:tr w:rsidR="009F798E" w14:paraId="010D8EAE" w14:textId="77777777" w:rsidTr="001E5417">
        <w:tc>
          <w:tcPr>
            <w:tcW w:w="3200" w:type="dxa"/>
            <w:tcBorders>
              <w:top w:val="single" w:sz="6" w:space="0" w:color="auto"/>
              <w:left w:val="nil"/>
              <w:bottom w:val="single" w:sz="6" w:space="0" w:color="auto"/>
              <w:right w:val="nil"/>
            </w:tcBorders>
          </w:tcPr>
          <w:p w14:paraId="6DAA781D" w14:textId="77777777" w:rsidR="009F798E" w:rsidRPr="00BC6975" w:rsidRDefault="00224768" w:rsidP="00320E45">
            <w:pPr>
              <w:pStyle w:val="Tablebody"/>
              <w:spacing w:beforeLines="20" w:before="48" w:afterLines="20" w:after="48" w:line="276" w:lineRule="auto"/>
              <w:rPr>
                <w:rFonts w:ascii="Arial" w:hAnsi="Arial" w:cs="Arial"/>
                <w:color w:val="auto"/>
                <w:sz w:val="22"/>
                <w:szCs w:val="22"/>
              </w:rPr>
            </w:pPr>
            <w:r w:rsidRPr="00BC6975">
              <w:rPr>
                <w:rFonts w:ascii="Arial" w:hAnsi="Arial" w:cs="Arial"/>
                <w:color w:val="auto"/>
                <w:sz w:val="22"/>
                <w:szCs w:val="22"/>
              </w:rPr>
              <w:t>Regulator</w:t>
            </w:r>
            <w:r w:rsidR="001A6663" w:rsidRPr="00BC6975">
              <w:rPr>
                <w:rFonts w:ascii="Arial" w:hAnsi="Arial" w:cs="Arial"/>
                <w:color w:val="auto"/>
                <w:sz w:val="22"/>
                <w:szCs w:val="22"/>
              </w:rPr>
              <w:t xml:space="preserve">- Initiated Variation </w:t>
            </w:r>
          </w:p>
          <w:p w14:paraId="0A19491F" w14:textId="6621DE1C" w:rsidR="001A6663" w:rsidRPr="00BC6975" w:rsidRDefault="001A6663" w:rsidP="00320E45">
            <w:pPr>
              <w:pStyle w:val="Tablebody"/>
              <w:spacing w:beforeLines="20" w:before="48" w:afterLines="20" w:after="48" w:line="276" w:lineRule="auto"/>
              <w:rPr>
                <w:rFonts w:ascii="Arial" w:hAnsi="Arial" w:cs="Arial"/>
                <w:color w:val="auto"/>
                <w:sz w:val="22"/>
                <w:szCs w:val="22"/>
              </w:rPr>
            </w:pPr>
            <w:r w:rsidRPr="00BC6975">
              <w:rPr>
                <w:rFonts w:ascii="Arial" w:hAnsi="Arial" w:cs="Arial"/>
                <w:color w:val="auto"/>
                <w:sz w:val="22"/>
                <w:szCs w:val="22"/>
              </w:rPr>
              <w:t>Application PAN-007</w:t>
            </w:r>
            <w:r w:rsidR="00092161" w:rsidRPr="00BC6975">
              <w:rPr>
                <w:rFonts w:ascii="Arial" w:hAnsi="Arial" w:cs="Arial"/>
                <w:color w:val="auto"/>
                <w:sz w:val="22"/>
                <w:szCs w:val="22"/>
              </w:rPr>
              <w:t>898</w:t>
            </w:r>
          </w:p>
        </w:tc>
        <w:tc>
          <w:tcPr>
            <w:tcW w:w="1500" w:type="dxa"/>
            <w:tcBorders>
              <w:top w:val="single" w:sz="6" w:space="0" w:color="auto"/>
              <w:left w:val="nil"/>
              <w:bottom w:val="single" w:sz="6" w:space="0" w:color="auto"/>
              <w:right w:val="nil"/>
            </w:tcBorders>
          </w:tcPr>
          <w:p w14:paraId="0716E0E3" w14:textId="1E350878" w:rsidR="00092161" w:rsidRPr="00BC6975" w:rsidRDefault="007C143D" w:rsidP="00320E45">
            <w:pPr>
              <w:pStyle w:val="Tablebody"/>
              <w:spacing w:beforeLines="20" w:before="48" w:afterLines="20" w:after="48" w:line="276" w:lineRule="auto"/>
              <w:rPr>
                <w:rFonts w:ascii="Arial" w:hAnsi="Arial" w:cs="Arial"/>
                <w:color w:val="auto"/>
                <w:sz w:val="22"/>
                <w:szCs w:val="22"/>
              </w:rPr>
            </w:pPr>
            <w:r w:rsidRPr="00BC6975">
              <w:rPr>
                <w:rFonts w:ascii="Arial" w:hAnsi="Arial" w:cs="Arial"/>
                <w:color w:val="auto"/>
                <w:sz w:val="22"/>
                <w:szCs w:val="22"/>
              </w:rPr>
              <w:t xml:space="preserve">Duly Made </w:t>
            </w:r>
            <w:r w:rsidR="00092161" w:rsidRPr="00BC6975">
              <w:rPr>
                <w:rFonts w:ascii="Arial" w:hAnsi="Arial" w:cs="Arial"/>
                <w:color w:val="auto"/>
                <w:sz w:val="22"/>
                <w:szCs w:val="22"/>
              </w:rPr>
              <w:t>04/07/2019</w:t>
            </w:r>
          </w:p>
        </w:tc>
        <w:tc>
          <w:tcPr>
            <w:tcW w:w="3714" w:type="dxa"/>
            <w:tcBorders>
              <w:top w:val="single" w:sz="6" w:space="0" w:color="auto"/>
              <w:left w:val="nil"/>
              <w:bottom w:val="single" w:sz="6" w:space="0" w:color="auto"/>
              <w:right w:val="nil"/>
            </w:tcBorders>
          </w:tcPr>
          <w:p w14:paraId="13BE27E7" w14:textId="5E5B3028" w:rsidR="009F798E" w:rsidRPr="00BC6975" w:rsidRDefault="008F2F7F" w:rsidP="00320E45">
            <w:pPr>
              <w:pStyle w:val="Tablebody"/>
              <w:spacing w:beforeLines="20" w:before="48" w:afterLines="20" w:after="48" w:line="276" w:lineRule="auto"/>
              <w:rPr>
                <w:rFonts w:ascii="Arial" w:hAnsi="Arial" w:cs="Arial"/>
                <w:color w:val="auto"/>
                <w:sz w:val="22"/>
                <w:szCs w:val="22"/>
              </w:rPr>
            </w:pPr>
            <w:r w:rsidRPr="00BC6975">
              <w:rPr>
                <w:rFonts w:ascii="Arial" w:hAnsi="Arial" w:cs="Arial"/>
                <w:color w:val="auto"/>
                <w:sz w:val="22"/>
                <w:szCs w:val="22"/>
              </w:rPr>
              <w:t xml:space="preserve">AMP programme spill trigger variation  </w:t>
            </w:r>
          </w:p>
        </w:tc>
      </w:tr>
      <w:tr w:rsidR="0027297F" w14:paraId="60C5EB6D" w14:textId="77777777" w:rsidTr="001E5417">
        <w:tc>
          <w:tcPr>
            <w:tcW w:w="3200" w:type="dxa"/>
            <w:tcBorders>
              <w:top w:val="single" w:sz="6" w:space="0" w:color="auto"/>
              <w:left w:val="nil"/>
              <w:bottom w:val="single" w:sz="6" w:space="0" w:color="auto"/>
              <w:right w:val="nil"/>
            </w:tcBorders>
          </w:tcPr>
          <w:p w14:paraId="79D2A300" w14:textId="77777777" w:rsidR="0027297F" w:rsidRPr="00BC6975" w:rsidRDefault="0031681C" w:rsidP="00320E45">
            <w:pPr>
              <w:pStyle w:val="Tablebody"/>
              <w:spacing w:beforeLines="20" w:before="48" w:afterLines="20" w:after="48" w:line="276" w:lineRule="auto"/>
              <w:rPr>
                <w:rFonts w:ascii="Arial" w:hAnsi="Arial" w:cs="Arial"/>
                <w:color w:val="auto"/>
                <w:sz w:val="22"/>
                <w:szCs w:val="22"/>
              </w:rPr>
            </w:pPr>
            <w:r w:rsidRPr="00BC6975">
              <w:rPr>
                <w:rFonts w:ascii="Arial" w:hAnsi="Arial" w:cs="Arial"/>
                <w:color w:val="auto"/>
                <w:sz w:val="22"/>
                <w:szCs w:val="22"/>
              </w:rPr>
              <w:t xml:space="preserve">Variation Issued </w:t>
            </w:r>
          </w:p>
          <w:p w14:paraId="110B9FE9" w14:textId="2653961E" w:rsidR="0031681C" w:rsidRPr="00BC6975" w:rsidRDefault="0031681C" w:rsidP="00320E45">
            <w:pPr>
              <w:pStyle w:val="Tablebody"/>
              <w:spacing w:beforeLines="20" w:before="48" w:afterLines="20" w:after="48" w:line="276" w:lineRule="auto"/>
              <w:rPr>
                <w:rFonts w:ascii="Arial" w:hAnsi="Arial" w:cs="Arial"/>
                <w:color w:val="auto"/>
                <w:sz w:val="22"/>
                <w:szCs w:val="22"/>
              </w:rPr>
            </w:pPr>
            <w:r w:rsidRPr="00BC6975">
              <w:rPr>
                <w:rFonts w:ascii="Arial" w:hAnsi="Arial" w:cs="Arial"/>
                <w:color w:val="auto"/>
                <w:sz w:val="22"/>
                <w:szCs w:val="22"/>
              </w:rPr>
              <w:t>BP0252702</w:t>
            </w:r>
          </w:p>
        </w:tc>
        <w:tc>
          <w:tcPr>
            <w:tcW w:w="1500" w:type="dxa"/>
            <w:tcBorders>
              <w:top w:val="single" w:sz="6" w:space="0" w:color="auto"/>
              <w:left w:val="nil"/>
              <w:bottom w:val="single" w:sz="6" w:space="0" w:color="auto"/>
              <w:right w:val="nil"/>
            </w:tcBorders>
          </w:tcPr>
          <w:p w14:paraId="06025762" w14:textId="14307BC3" w:rsidR="0027297F" w:rsidRPr="00BC6975" w:rsidRDefault="0031681C" w:rsidP="00320E45">
            <w:pPr>
              <w:pStyle w:val="Tablebody"/>
              <w:spacing w:beforeLines="20" w:before="48" w:afterLines="20" w:after="48" w:line="276" w:lineRule="auto"/>
              <w:rPr>
                <w:rFonts w:ascii="Arial" w:hAnsi="Arial" w:cs="Arial"/>
                <w:color w:val="auto"/>
                <w:sz w:val="22"/>
                <w:szCs w:val="22"/>
              </w:rPr>
            </w:pPr>
            <w:r w:rsidRPr="00BC6975">
              <w:rPr>
                <w:rFonts w:ascii="Arial" w:hAnsi="Arial" w:cs="Arial"/>
                <w:color w:val="auto"/>
                <w:sz w:val="22"/>
                <w:szCs w:val="22"/>
              </w:rPr>
              <w:t>29/03/2021</w:t>
            </w:r>
          </w:p>
        </w:tc>
        <w:tc>
          <w:tcPr>
            <w:tcW w:w="3714" w:type="dxa"/>
            <w:tcBorders>
              <w:top w:val="single" w:sz="6" w:space="0" w:color="auto"/>
              <w:left w:val="nil"/>
              <w:bottom w:val="single" w:sz="6" w:space="0" w:color="auto"/>
              <w:right w:val="nil"/>
            </w:tcBorders>
          </w:tcPr>
          <w:p w14:paraId="22DF04BF" w14:textId="09E0E578" w:rsidR="0027297F" w:rsidRPr="00BC6975" w:rsidRDefault="0031681C" w:rsidP="00320E45">
            <w:pPr>
              <w:pStyle w:val="Tablebody"/>
              <w:spacing w:beforeLines="20" w:before="48" w:afterLines="20" w:after="48" w:line="276" w:lineRule="auto"/>
              <w:rPr>
                <w:rFonts w:ascii="Arial" w:hAnsi="Arial" w:cs="Arial"/>
                <w:color w:val="auto"/>
                <w:sz w:val="22"/>
                <w:szCs w:val="22"/>
              </w:rPr>
            </w:pPr>
            <w:r w:rsidRPr="00BC6975">
              <w:rPr>
                <w:rFonts w:ascii="Arial" w:hAnsi="Arial" w:cs="Arial"/>
                <w:color w:val="auto"/>
                <w:sz w:val="22"/>
                <w:szCs w:val="22"/>
              </w:rPr>
              <w:t>Vari</w:t>
            </w:r>
            <w:r w:rsidR="00A11E5E" w:rsidRPr="00BC6975">
              <w:rPr>
                <w:rFonts w:ascii="Arial" w:hAnsi="Arial" w:cs="Arial"/>
                <w:color w:val="auto"/>
                <w:sz w:val="22"/>
                <w:szCs w:val="22"/>
              </w:rPr>
              <w:t xml:space="preserve">ed permit issued to </w:t>
            </w:r>
            <w:r w:rsidR="001345DF" w:rsidRPr="00BC6975">
              <w:rPr>
                <w:rFonts w:ascii="Arial" w:hAnsi="Arial" w:cs="Arial"/>
                <w:color w:val="auto"/>
                <w:sz w:val="22"/>
                <w:szCs w:val="22"/>
              </w:rPr>
              <w:t xml:space="preserve">Dŵr Cymru Cyfyngedig </w:t>
            </w:r>
          </w:p>
        </w:tc>
      </w:tr>
      <w:tr w:rsidR="0027297F" w14:paraId="44AB714C" w14:textId="77777777" w:rsidTr="001E5417">
        <w:tc>
          <w:tcPr>
            <w:tcW w:w="3200" w:type="dxa"/>
            <w:tcBorders>
              <w:top w:val="single" w:sz="6" w:space="0" w:color="auto"/>
              <w:left w:val="nil"/>
              <w:bottom w:val="single" w:sz="6" w:space="0" w:color="auto"/>
              <w:right w:val="nil"/>
            </w:tcBorders>
          </w:tcPr>
          <w:p w14:paraId="4C983F3B" w14:textId="77777777" w:rsidR="0027297F" w:rsidRPr="00BC6975" w:rsidRDefault="002531E6" w:rsidP="00320E45">
            <w:pPr>
              <w:pStyle w:val="Tablebody"/>
              <w:spacing w:beforeLines="20" w:before="48" w:afterLines="20" w:after="48" w:line="276" w:lineRule="auto"/>
              <w:rPr>
                <w:rFonts w:ascii="Arial" w:hAnsi="Arial" w:cs="Arial"/>
                <w:color w:val="auto"/>
                <w:sz w:val="22"/>
                <w:szCs w:val="22"/>
              </w:rPr>
            </w:pPr>
            <w:r w:rsidRPr="00BC6975">
              <w:rPr>
                <w:rFonts w:ascii="Arial" w:hAnsi="Arial" w:cs="Arial"/>
                <w:color w:val="auto"/>
                <w:sz w:val="22"/>
                <w:szCs w:val="22"/>
              </w:rPr>
              <w:t xml:space="preserve">Regulator- Initiated Variation </w:t>
            </w:r>
          </w:p>
          <w:p w14:paraId="38DED7ED" w14:textId="2C9A6E6D" w:rsidR="002531E6" w:rsidRPr="00BC6975" w:rsidRDefault="002531E6" w:rsidP="00320E45">
            <w:pPr>
              <w:pStyle w:val="Tablebody"/>
              <w:spacing w:beforeLines="20" w:before="48" w:afterLines="20" w:after="48" w:line="276" w:lineRule="auto"/>
              <w:rPr>
                <w:rFonts w:ascii="Arial" w:hAnsi="Arial" w:cs="Arial"/>
                <w:color w:val="auto"/>
                <w:sz w:val="22"/>
                <w:szCs w:val="22"/>
              </w:rPr>
            </w:pPr>
            <w:r w:rsidRPr="00BC6975">
              <w:rPr>
                <w:rFonts w:ascii="Arial" w:hAnsi="Arial" w:cs="Arial"/>
                <w:color w:val="auto"/>
                <w:sz w:val="22"/>
                <w:szCs w:val="22"/>
              </w:rPr>
              <w:t>Application PAN-</w:t>
            </w:r>
            <w:r w:rsidR="00F8072B" w:rsidRPr="00BC6975">
              <w:rPr>
                <w:rFonts w:ascii="Arial" w:hAnsi="Arial" w:cs="Arial"/>
                <w:color w:val="auto"/>
                <w:sz w:val="22"/>
                <w:szCs w:val="22"/>
              </w:rPr>
              <w:t>029584</w:t>
            </w:r>
          </w:p>
        </w:tc>
        <w:tc>
          <w:tcPr>
            <w:tcW w:w="1500" w:type="dxa"/>
            <w:tcBorders>
              <w:top w:val="single" w:sz="6" w:space="0" w:color="auto"/>
              <w:left w:val="nil"/>
              <w:bottom w:val="single" w:sz="6" w:space="0" w:color="auto"/>
              <w:right w:val="nil"/>
            </w:tcBorders>
          </w:tcPr>
          <w:p w14:paraId="580E7D0E" w14:textId="72055E78" w:rsidR="00F8072B" w:rsidRPr="00BC6975" w:rsidRDefault="00F8072B" w:rsidP="00320E45">
            <w:pPr>
              <w:pStyle w:val="Tablebody"/>
              <w:spacing w:beforeLines="20" w:before="48" w:afterLines="20" w:after="48" w:line="276" w:lineRule="auto"/>
              <w:rPr>
                <w:rFonts w:ascii="Arial" w:hAnsi="Arial" w:cs="Arial"/>
                <w:color w:val="auto"/>
                <w:sz w:val="22"/>
                <w:szCs w:val="22"/>
              </w:rPr>
            </w:pPr>
            <w:r w:rsidRPr="00BC6975">
              <w:rPr>
                <w:rFonts w:ascii="Arial" w:hAnsi="Arial" w:cs="Arial"/>
                <w:color w:val="auto"/>
                <w:sz w:val="22"/>
                <w:szCs w:val="22"/>
              </w:rPr>
              <w:t>09/06/2025</w:t>
            </w:r>
          </w:p>
        </w:tc>
        <w:tc>
          <w:tcPr>
            <w:tcW w:w="3714" w:type="dxa"/>
            <w:tcBorders>
              <w:top w:val="single" w:sz="6" w:space="0" w:color="auto"/>
              <w:left w:val="nil"/>
              <w:bottom w:val="single" w:sz="6" w:space="0" w:color="auto"/>
              <w:right w:val="nil"/>
            </w:tcBorders>
          </w:tcPr>
          <w:p w14:paraId="3EE079BF" w14:textId="7AFCA1FF" w:rsidR="0027297F" w:rsidRPr="00BC6975" w:rsidRDefault="00F8072B" w:rsidP="00320E45">
            <w:pPr>
              <w:pStyle w:val="Tablebody"/>
              <w:spacing w:beforeLines="20" w:before="48" w:afterLines="20" w:after="48" w:line="276" w:lineRule="auto"/>
              <w:rPr>
                <w:rFonts w:ascii="Arial" w:hAnsi="Arial" w:cs="Arial"/>
                <w:color w:val="auto"/>
                <w:sz w:val="22"/>
                <w:szCs w:val="22"/>
              </w:rPr>
            </w:pPr>
            <w:r w:rsidRPr="00BC6975">
              <w:rPr>
                <w:rFonts w:ascii="Arial" w:hAnsi="Arial" w:cs="Arial"/>
                <w:color w:val="auto"/>
                <w:sz w:val="22"/>
                <w:szCs w:val="22"/>
              </w:rPr>
              <w:t>Permit variation to update the spill trigger conditions</w:t>
            </w:r>
          </w:p>
        </w:tc>
      </w:tr>
      <w:tr w:rsidR="0039068C" w14:paraId="4FC679DA" w14:textId="77777777" w:rsidTr="001E5417">
        <w:tc>
          <w:tcPr>
            <w:tcW w:w="3200" w:type="dxa"/>
            <w:tcBorders>
              <w:top w:val="single" w:sz="6" w:space="0" w:color="auto"/>
              <w:left w:val="nil"/>
              <w:bottom w:val="single" w:sz="6" w:space="0" w:color="auto"/>
              <w:right w:val="nil"/>
            </w:tcBorders>
          </w:tcPr>
          <w:p w14:paraId="1BA08394" w14:textId="77777777" w:rsidR="0039068C" w:rsidRDefault="0039068C" w:rsidP="00320E45">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Variation Issued </w:t>
            </w:r>
          </w:p>
          <w:p w14:paraId="76C3D380" w14:textId="0087613F" w:rsidR="0039068C" w:rsidRDefault="0039068C" w:rsidP="00320E45">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BP0252702</w:t>
            </w:r>
          </w:p>
        </w:tc>
        <w:tc>
          <w:tcPr>
            <w:tcW w:w="1500" w:type="dxa"/>
            <w:tcBorders>
              <w:top w:val="single" w:sz="6" w:space="0" w:color="auto"/>
              <w:left w:val="nil"/>
              <w:bottom w:val="single" w:sz="6" w:space="0" w:color="auto"/>
              <w:right w:val="nil"/>
            </w:tcBorders>
          </w:tcPr>
          <w:p w14:paraId="5195BF26" w14:textId="1F796F88" w:rsidR="0039068C" w:rsidRDefault="009F42C8" w:rsidP="00320E45">
            <w:pPr>
              <w:pStyle w:val="Tablebody"/>
              <w:spacing w:beforeLines="20" w:before="48" w:afterLines="20" w:after="48" w:line="276" w:lineRule="auto"/>
              <w:rPr>
                <w:rFonts w:ascii="Arial" w:hAnsi="Arial" w:cs="Arial"/>
                <w:color w:val="FF0000"/>
                <w:sz w:val="22"/>
                <w:szCs w:val="22"/>
                <w:highlight w:val="yellow"/>
              </w:rPr>
            </w:pPr>
            <w:r w:rsidRPr="009F42C8">
              <w:rPr>
                <w:rFonts w:ascii="Arial" w:hAnsi="Arial" w:cs="Arial"/>
                <w:color w:val="auto"/>
                <w:sz w:val="22"/>
                <w:szCs w:val="22"/>
              </w:rPr>
              <w:t>23/09/2025</w:t>
            </w:r>
          </w:p>
        </w:tc>
        <w:tc>
          <w:tcPr>
            <w:tcW w:w="3714" w:type="dxa"/>
            <w:tcBorders>
              <w:top w:val="single" w:sz="6" w:space="0" w:color="auto"/>
              <w:left w:val="nil"/>
              <w:bottom w:val="single" w:sz="6" w:space="0" w:color="auto"/>
              <w:right w:val="nil"/>
            </w:tcBorders>
          </w:tcPr>
          <w:p w14:paraId="78D2F323" w14:textId="34838FCF" w:rsidR="0039068C" w:rsidRDefault="005046E8" w:rsidP="00320E45">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57E74495" w14:textId="33EE0F2C" w:rsidR="00CC1F35" w:rsidRDefault="00166CA5" w:rsidP="001E5417">
      <w:pPr>
        <w:pStyle w:val="Heading3nonum"/>
        <w:spacing w:line="312" w:lineRule="auto"/>
        <w:ind w:left="800"/>
        <w:rPr>
          <w:sz w:val="22"/>
          <w:szCs w:val="22"/>
        </w:rPr>
      </w:pPr>
      <w:r w:rsidRPr="00093D0C">
        <w:rPr>
          <w:sz w:val="22"/>
          <w:szCs w:val="22"/>
        </w:rPr>
        <w:t>End of Introductory Note</w:t>
      </w:r>
      <w:r w:rsidR="00A049CA">
        <w:rPr>
          <w:sz w:val="22"/>
          <w:szCs w:val="22"/>
        </w:rPr>
        <w:t>.</w:t>
      </w:r>
      <w:r w:rsidR="00CC1F35">
        <w:rPr>
          <w:sz w:val="22"/>
          <w:szCs w:val="22"/>
        </w:rPr>
        <w:br w:type="page"/>
      </w:r>
    </w:p>
    <w:tbl>
      <w:tblPr>
        <w:tblW w:w="0" w:type="auto"/>
        <w:tblInd w:w="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0"/>
      </w:tblGrid>
      <w:tr w:rsidR="00166CA5" w:rsidRPr="00452DD5" w14:paraId="0D84C0A0" w14:textId="77777777" w:rsidTr="001E5417">
        <w:trPr>
          <w:trHeight w:val="363"/>
        </w:trPr>
        <w:tc>
          <w:tcPr>
            <w:tcW w:w="6200" w:type="dxa"/>
            <w:shd w:val="clear" w:color="auto" w:fill="000000"/>
          </w:tcPr>
          <w:p w14:paraId="7389EE38" w14:textId="77777777" w:rsidR="00166CA5" w:rsidRPr="00AB169C" w:rsidRDefault="00166CA5" w:rsidP="001E5417">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1E5417">
      <w:pPr>
        <w:pStyle w:val="Act"/>
        <w:spacing w:before="120" w:line="276" w:lineRule="auto"/>
        <w:ind w:left="4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1E5417">
      <w:pPr>
        <w:pStyle w:val="Act"/>
        <w:spacing w:before="0" w:line="276" w:lineRule="auto"/>
        <w:ind w:left="400"/>
        <w:rPr>
          <w:rFonts w:cs="Arial"/>
          <w:sz w:val="22"/>
          <w:szCs w:val="22"/>
        </w:rPr>
      </w:pPr>
    </w:p>
    <w:p w14:paraId="47C9427F" w14:textId="77777777" w:rsidR="00166CA5" w:rsidRPr="00D72E4B" w:rsidRDefault="00166CA5" w:rsidP="001E5417">
      <w:pPr>
        <w:pStyle w:val="Heading3nonum"/>
        <w:spacing w:before="0" w:line="276" w:lineRule="auto"/>
        <w:ind w:left="400"/>
        <w:rPr>
          <w:color w:val="000000" w:themeColor="text1"/>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w:t>
      </w:r>
      <w:r w:rsidRPr="00D72E4B">
        <w:rPr>
          <w:rFonts w:cs="Arial"/>
          <w:color w:val="000000" w:themeColor="text1"/>
          <w:sz w:val="22"/>
          <w:szCs w:val="22"/>
        </w:rPr>
        <w:t>d consolidates</w:t>
      </w:r>
    </w:p>
    <w:p w14:paraId="0F08E412" w14:textId="77777777" w:rsidR="00166CA5" w:rsidRPr="00D72E4B" w:rsidRDefault="00166CA5" w:rsidP="001E5417">
      <w:pPr>
        <w:pStyle w:val="Data"/>
        <w:spacing w:line="276" w:lineRule="auto"/>
        <w:ind w:left="400"/>
        <w:rPr>
          <w:rStyle w:val="change"/>
          <w:rFonts w:cs="Arial"/>
          <w:color w:val="000000" w:themeColor="text1"/>
          <w:sz w:val="22"/>
          <w:szCs w:val="22"/>
        </w:rPr>
      </w:pPr>
    </w:p>
    <w:p w14:paraId="63224986" w14:textId="0CADBF18" w:rsidR="00166CA5" w:rsidRPr="008D2310" w:rsidRDefault="008D2310" w:rsidP="001E5417">
      <w:pPr>
        <w:pStyle w:val="Heading3nonum"/>
        <w:spacing w:before="0" w:line="276" w:lineRule="auto"/>
        <w:ind w:left="400" w:right="1701"/>
        <w:rPr>
          <w:rFonts w:cs="Arial"/>
          <w:sz w:val="22"/>
          <w:szCs w:val="22"/>
        </w:rPr>
      </w:pPr>
      <w:r w:rsidRPr="00D72E4B">
        <w:rPr>
          <w:rFonts w:cs="Arial"/>
          <w:color w:val="000000" w:themeColor="text1"/>
          <w:sz w:val="22"/>
          <w:szCs w:val="22"/>
        </w:rPr>
        <w:t>P</w:t>
      </w:r>
      <w:r w:rsidR="00166CA5" w:rsidRPr="00D72E4B">
        <w:rPr>
          <w:rFonts w:cs="Arial"/>
          <w:color w:val="000000" w:themeColor="text1"/>
          <w:sz w:val="22"/>
          <w:szCs w:val="22"/>
        </w:rPr>
        <w:t>ermit numb</w:t>
      </w:r>
      <w:r w:rsidR="00166CA5" w:rsidRPr="008D2310">
        <w:rPr>
          <w:rFonts w:cs="Arial"/>
          <w:sz w:val="22"/>
          <w:szCs w:val="22"/>
        </w:rPr>
        <w:t>er</w:t>
      </w:r>
    </w:p>
    <w:p w14:paraId="356B825B" w14:textId="3F587473" w:rsidR="00166CA5" w:rsidRPr="00FA54C5" w:rsidRDefault="005F023B" w:rsidP="001E5417">
      <w:pPr>
        <w:pStyle w:val="Data"/>
        <w:spacing w:line="276" w:lineRule="auto"/>
        <w:ind w:left="400"/>
        <w:rPr>
          <w:rFonts w:cs="Arial"/>
          <w:color w:val="auto"/>
          <w:sz w:val="22"/>
          <w:szCs w:val="22"/>
        </w:rPr>
      </w:pPr>
      <w:r w:rsidRPr="00FA54C5">
        <w:rPr>
          <w:rFonts w:cs="Arial"/>
          <w:color w:val="auto"/>
          <w:sz w:val="22"/>
          <w:szCs w:val="22"/>
        </w:rPr>
        <w:t>BP02</w:t>
      </w:r>
      <w:r w:rsidR="00FA54C5" w:rsidRPr="00FA54C5">
        <w:rPr>
          <w:rFonts w:cs="Arial"/>
          <w:color w:val="auto"/>
          <w:sz w:val="22"/>
          <w:szCs w:val="22"/>
        </w:rPr>
        <w:t>52702</w:t>
      </w:r>
    </w:p>
    <w:p w14:paraId="7874AD61" w14:textId="77777777" w:rsidR="00166CA5" w:rsidRPr="009F6C74" w:rsidRDefault="00166CA5" w:rsidP="001E5417">
      <w:pPr>
        <w:pStyle w:val="Data"/>
        <w:spacing w:line="276" w:lineRule="auto"/>
        <w:ind w:left="400"/>
        <w:rPr>
          <w:rStyle w:val="change"/>
          <w:rFonts w:cs="Arial"/>
          <w:color w:val="auto"/>
          <w:sz w:val="22"/>
          <w:szCs w:val="22"/>
        </w:rPr>
      </w:pPr>
    </w:p>
    <w:p w14:paraId="2F2C57A7" w14:textId="28FE5B22" w:rsidR="00166CA5" w:rsidRPr="008D2310" w:rsidRDefault="008D2310" w:rsidP="001E5417">
      <w:pPr>
        <w:pStyle w:val="Data"/>
        <w:spacing w:line="276" w:lineRule="auto"/>
        <w:ind w:left="400"/>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1E5417">
      <w:pPr>
        <w:pStyle w:val="Data"/>
        <w:spacing w:line="276" w:lineRule="auto"/>
        <w:ind w:left="40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1E5417">
      <w:pPr>
        <w:pStyle w:val="Heading3nonum"/>
        <w:spacing w:before="0" w:line="276" w:lineRule="auto"/>
        <w:ind w:left="400"/>
        <w:rPr>
          <w:rFonts w:cs="Arial"/>
          <w:color w:val="auto"/>
          <w:sz w:val="22"/>
          <w:szCs w:val="22"/>
        </w:rPr>
      </w:pPr>
    </w:p>
    <w:p w14:paraId="716FBC7F" w14:textId="77777777" w:rsidR="00166CA5" w:rsidRPr="009F6C74" w:rsidRDefault="00166CA5" w:rsidP="001E5417">
      <w:pPr>
        <w:pStyle w:val="Heading3nonum"/>
        <w:spacing w:before="0" w:line="276" w:lineRule="auto"/>
        <w:ind w:left="400"/>
        <w:rPr>
          <w:rStyle w:val="change"/>
          <w:i/>
          <w:color w:val="auto"/>
          <w:sz w:val="22"/>
          <w:szCs w:val="22"/>
        </w:rPr>
      </w:pPr>
      <w:r w:rsidRPr="009F6C74">
        <w:rPr>
          <w:color w:val="auto"/>
          <w:sz w:val="22"/>
        </w:rPr>
        <w:t>whose registered office is</w:t>
      </w:r>
      <w:bookmarkStart w:id="4" w:name="InstallationAddress21"/>
    </w:p>
    <w:bookmarkEnd w:id="4"/>
    <w:p w14:paraId="0FA56618" w14:textId="77777777" w:rsidR="002D5C82" w:rsidRPr="002D5C82" w:rsidRDefault="002D5C82" w:rsidP="001E5417">
      <w:pPr>
        <w:pStyle w:val="Data"/>
        <w:ind w:left="400"/>
        <w:rPr>
          <w:rStyle w:val="change"/>
          <w:rFonts w:cs="Arial"/>
          <w:color w:val="auto"/>
          <w:sz w:val="22"/>
          <w:szCs w:val="22"/>
        </w:rPr>
      </w:pPr>
      <w:r w:rsidRPr="002D5C82">
        <w:rPr>
          <w:rStyle w:val="change"/>
          <w:rFonts w:cs="Arial"/>
          <w:color w:val="auto"/>
          <w:sz w:val="22"/>
          <w:szCs w:val="22"/>
        </w:rPr>
        <w:t xml:space="preserve">Linea </w:t>
      </w:r>
    </w:p>
    <w:p w14:paraId="574A6283" w14:textId="77777777" w:rsidR="002D5C82" w:rsidRPr="002D5C82" w:rsidRDefault="002D5C82" w:rsidP="001E5417">
      <w:pPr>
        <w:pStyle w:val="Data"/>
        <w:ind w:left="400"/>
        <w:rPr>
          <w:rStyle w:val="change"/>
          <w:rFonts w:cs="Arial"/>
          <w:color w:val="auto"/>
          <w:sz w:val="22"/>
          <w:szCs w:val="22"/>
        </w:rPr>
      </w:pPr>
      <w:r w:rsidRPr="002D5C82">
        <w:rPr>
          <w:rStyle w:val="change"/>
          <w:rFonts w:cs="Arial"/>
          <w:color w:val="auto"/>
          <w:sz w:val="22"/>
          <w:szCs w:val="22"/>
        </w:rPr>
        <w:t xml:space="preserve">Fortran Road </w:t>
      </w:r>
    </w:p>
    <w:p w14:paraId="5BB2137B" w14:textId="77777777" w:rsidR="002D5C82" w:rsidRPr="002D5C82" w:rsidRDefault="002D5C82" w:rsidP="001E5417">
      <w:pPr>
        <w:pStyle w:val="Data"/>
        <w:ind w:left="400"/>
        <w:rPr>
          <w:rStyle w:val="change"/>
          <w:rFonts w:cs="Arial"/>
          <w:color w:val="auto"/>
          <w:sz w:val="22"/>
          <w:szCs w:val="22"/>
        </w:rPr>
      </w:pPr>
      <w:r w:rsidRPr="002D5C82">
        <w:rPr>
          <w:rStyle w:val="change"/>
          <w:rFonts w:cs="Arial"/>
          <w:color w:val="auto"/>
          <w:sz w:val="22"/>
          <w:szCs w:val="22"/>
        </w:rPr>
        <w:t xml:space="preserve">St Mellons </w:t>
      </w:r>
    </w:p>
    <w:p w14:paraId="59A231FE" w14:textId="77777777" w:rsidR="002D5C82" w:rsidRPr="002D5C82" w:rsidRDefault="002D5C82" w:rsidP="001E5417">
      <w:pPr>
        <w:pStyle w:val="Data"/>
        <w:ind w:left="400"/>
        <w:rPr>
          <w:rStyle w:val="change"/>
          <w:rFonts w:cs="Arial"/>
          <w:color w:val="auto"/>
          <w:sz w:val="22"/>
          <w:szCs w:val="22"/>
        </w:rPr>
      </w:pPr>
      <w:r w:rsidRPr="002D5C82">
        <w:rPr>
          <w:rStyle w:val="change"/>
          <w:rFonts w:cs="Arial"/>
          <w:color w:val="auto"/>
          <w:sz w:val="22"/>
          <w:szCs w:val="22"/>
        </w:rPr>
        <w:t xml:space="preserve">Cardiff </w:t>
      </w:r>
    </w:p>
    <w:p w14:paraId="36925F31" w14:textId="3E64D516" w:rsidR="00166CA5" w:rsidRPr="009F6C74" w:rsidRDefault="002D5C82" w:rsidP="001E5417">
      <w:pPr>
        <w:pStyle w:val="Data"/>
        <w:spacing w:line="276" w:lineRule="auto"/>
        <w:ind w:left="400"/>
        <w:rPr>
          <w:rStyle w:val="change"/>
          <w:color w:val="auto"/>
          <w:sz w:val="22"/>
          <w:szCs w:val="22"/>
        </w:rPr>
      </w:pPr>
      <w:r w:rsidRPr="002D5C82">
        <w:rPr>
          <w:rStyle w:val="change"/>
          <w:rFonts w:cs="Arial"/>
          <w:color w:val="auto"/>
          <w:sz w:val="22"/>
          <w:szCs w:val="22"/>
        </w:rPr>
        <w:t>CF3 0LT</w:t>
      </w:r>
    </w:p>
    <w:bookmarkEnd w:id="3"/>
    <w:p w14:paraId="285AA9C7" w14:textId="77777777" w:rsidR="00166CA5" w:rsidRPr="009F6C74" w:rsidRDefault="00166CA5" w:rsidP="001E5417">
      <w:pPr>
        <w:pStyle w:val="Data"/>
        <w:spacing w:line="276" w:lineRule="auto"/>
        <w:ind w:left="400"/>
        <w:rPr>
          <w:rStyle w:val="change"/>
          <w:rFonts w:cs="Arial"/>
          <w:color w:val="auto"/>
          <w:sz w:val="22"/>
          <w:szCs w:val="22"/>
        </w:rPr>
      </w:pPr>
    </w:p>
    <w:p w14:paraId="392FFC01" w14:textId="77777777" w:rsidR="00166CA5" w:rsidRPr="009F6C74" w:rsidRDefault="00166CA5" w:rsidP="001E5417">
      <w:pPr>
        <w:pStyle w:val="Heading3nonum"/>
        <w:spacing w:before="0" w:line="276" w:lineRule="auto"/>
        <w:ind w:left="4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1E5417">
      <w:pPr>
        <w:pStyle w:val="Data"/>
        <w:spacing w:line="276" w:lineRule="auto"/>
        <w:ind w:left="400" w:right="1701"/>
        <w:rPr>
          <w:b w:val="0"/>
          <w:color w:val="auto"/>
          <w:sz w:val="22"/>
          <w:szCs w:val="22"/>
        </w:rPr>
      </w:pPr>
    </w:p>
    <w:p w14:paraId="32057567" w14:textId="77777777" w:rsidR="00166CA5" w:rsidRPr="009F6C74" w:rsidRDefault="00166CA5" w:rsidP="001E5417">
      <w:pPr>
        <w:pStyle w:val="Data"/>
        <w:spacing w:line="276" w:lineRule="auto"/>
        <w:ind w:left="400"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85B66E3" w14:textId="5D497138" w:rsidR="00312211" w:rsidRPr="00632602" w:rsidRDefault="00FA54C5" w:rsidP="001E5417">
      <w:pPr>
        <w:pStyle w:val="Data"/>
        <w:spacing w:line="276" w:lineRule="auto"/>
        <w:ind w:left="400"/>
        <w:rPr>
          <w:rStyle w:val="change"/>
          <w:rFonts w:cs="Arial"/>
          <w:color w:val="auto"/>
          <w:sz w:val="22"/>
          <w:szCs w:val="22"/>
        </w:rPr>
      </w:pPr>
      <w:r w:rsidRPr="00632602">
        <w:rPr>
          <w:rStyle w:val="change"/>
          <w:rFonts w:cs="Arial"/>
          <w:color w:val="auto"/>
          <w:sz w:val="22"/>
          <w:szCs w:val="22"/>
        </w:rPr>
        <w:t>Settled Storm and Emergency Overflow at Burry Port SPS</w:t>
      </w:r>
    </w:p>
    <w:p w14:paraId="766DFC9C" w14:textId="6B8F94D2" w:rsidR="00312211" w:rsidRPr="0060574B" w:rsidRDefault="001E06FB" w:rsidP="001E5417">
      <w:pPr>
        <w:pStyle w:val="Data"/>
        <w:spacing w:line="276" w:lineRule="auto"/>
        <w:ind w:left="400"/>
        <w:rPr>
          <w:rStyle w:val="change"/>
          <w:rFonts w:cs="Arial"/>
          <w:color w:val="auto"/>
          <w:sz w:val="22"/>
          <w:szCs w:val="22"/>
        </w:rPr>
      </w:pPr>
      <w:r w:rsidRPr="0060574B">
        <w:rPr>
          <w:rStyle w:val="change"/>
          <w:rFonts w:cs="Arial"/>
          <w:color w:val="auto"/>
          <w:sz w:val="22"/>
          <w:szCs w:val="22"/>
        </w:rPr>
        <w:t xml:space="preserve">Burry Port </w:t>
      </w:r>
    </w:p>
    <w:p w14:paraId="38094AC0" w14:textId="7DF169DC" w:rsidR="00312211" w:rsidRPr="0060574B" w:rsidRDefault="00632602" w:rsidP="001E5417">
      <w:pPr>
        <w:pStyle w:val="Data"/>
        <w:spacing w:line="276" w:lineRule="auto"/>
        <w:ind w:left="400"/>
        <w:rPr>
          <w:rStyle w:val="change"/>
          <w:rFonts w:cs="Arial"/>
          <w:color w:val="auto"/>
          <w:sz w:val="22"/>
          <w:szCs w:val="22"/>
        </w:rPr>
      </w:pPr>
      <w:r w:rsidRPr="0060574B">
        <w:rPr>
          <w:rStyle w:val="change"/>
          <w:rFonts w:cs="Arial"/>
          <w:color w:val="auto"/>
          <w:sz w:val="22"/>
          <w:szCs w:val="22"/>
        </w:rPr>
        <w:t xml:space="preserve">Llanelli </w:t>
      </w:r>
    </w:p>
    <w:p w14:paraId="018E1182" w14:textId="2D48EEDD" w:rsidR="00312211" w:rsidRPr="0060574B" w:rsidRDefault="00632602" w:rsidP="001E5417">
      <w:pPr>
        <w:pStyle w:val="Data"/>
        <w:spacing w:line="276" w:lineRule="auto"/>
        <w:ind w:left="400"/>
        <w:rPr>
          <w:rStyle w:val="change"/>
          <w:rFonts w:cs="Arial"/>
          <w:color w:val="auto"/>
          <w:sz w:val="22"/>
          <w:szCs w:val="22"/>
        </w:rPr>
      </w:pPr>
      <w:r w:rsidRPr="0060574B">
        <w:rPr>
          <w:rStyle w:val="change"/>
          <w:rFonts w:cs="Arial"/>
          <w:color w:val="auto"/>
          <w:sz w:val="22"/>
          <w:szCs w:val="22"/>
        </w:rPr>
        <w:t xml:space="preserve">Carmarthenshire </w:t>
      </w:r>
    </w:p>
    <w:p w14:paraId="4513B9B1" w14:textId="7EB4CF8D" w:rsidR="00312211" w:rsidRPr="0060574B" w:rsidRDefault="00632602" w:rsidP="001E5417">
      <w:pPr>
        <w:pStyle w:val="Data"/>
        <w:spacing w:line="276" w:lineRule="auto"/>
        <w:ind w:left="400"/>
        <w:rPr>
          <w:rStyle w:val="change"/>
          <w:rFonts w:cs="Arial"/>
          <w:color w:val="auto"/>
          <w:sz w:val="22"/>
          <w:szCs w:val="22"/>
        </w:rPr>
      </w:pPr>
      <w:r w:rsidRPr="00632602">
        <w:rPr>
          <w:rStyle w:val="change"/>
          <w:rFonts w:cs="Arial"/>
          <w:color w:val="auto"/>
          <w:sz w:val="22"/>
          <w:szCs w:val="22"/>
        </w:rPr>
        <w:t>SA16 0NN</w:t>
      </w:r>
    </w:p>
    <w:p w14:paraId="74449A65" w14:textId="77777777" w:rsidR="00166CA5" w:rsidRPr="0060574B" w:rsidRDefault="00166CA5" w:rsidP="001E5417">
      <w:pPr>
        <w:pStyle w:val="Heading3nonum"/>
        <w:spacing w:before="0" w:line="276" w:lineRule="auto"/>
        <w:ind w:left="400"/>
        <w:rPr>
          <w:rFonts w:cs="Arial"/>
          <w:color w:val="auto"/>
          <w:sz w:val="22"/>
          <w:szCs w:val="22"/>
        </w:rPr>
      </w:pPr>
    </w:p>
    <w:p w14:paraId="06E417E5" w14:textId="77777777" w:rsidR="00166CA5" w:rsidRPr="003A38DA" w:rsidRDefault="00166CA5" w:rsidP="001E5417">
      <w:pPr>
        <w:pStyle w:val="Heading3nonum"/>
        <w:spacing w:before="0" w:line="276" w:lineRule="auto"/>
        <w:ind w:left="4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1E5417">
      <w:pPr>
        <w:pStyle w:val="Heading3nonum"/>
        <w:spacing w:before="0" w:line="276" w:lineRule="auto"/>
        <w:ind w:left="400"/>
        <w:rPr>
          <w:rFonts w:cs="Arial"/>
          <w:color w:val="auto"/>
          <w:sz w:val="22"/>
          <w:szCs w:val="22"/>
        </w:rPr>
      </w:pPr>
    </w:p>
    <w:p w14:paraId="6D34712B" w14:textId="725D590C" w:rsidR="00166CA5" w:rsidRPr="003A38DA" w:rsidRDefault="00166CA5" w:rsidP="001E5417">
      <w:pPr>
        <w:pStyle w:val="Heading3nonum"/>
        <w:spacing w:before="0" w:line="276" w:lineRule="auto"/>
        <w:ind w:left="400"/>
        <w:rPr>
          <w:rFonts w:cs="Arial"/>
          <w:color w:val="auto"/>
          <w:sz w:val="22"/>
          <w:szCs w:val="22"/>
        </w:rPr>
      </w:pPr>
      <w:r w:rsidRPr="003A38DA">
        <w:rPr>
          <w:rFonts w:cs="Arial"/>
          <w:color w:val="auto"/>
          <w:sz w:val="22"/>
          <w:szCs w:val="22"/>
        </w:rPr>
        <w:t xml:space="preserve">The notice shall take effect from </w:t>
      </w:r>
      <w:r w:rsidR="009F42C8" w:rsidRPr="009F42C8">
        <w:rPr>
          <w:rFonts w:cs="Arial"/>
          <w:b/>
          <w:bCs/>
          <w:color w:val="auto"/>
          <w:sz w:val="22"/>
          <w:szCs w:val="22"/>
        </w:rPr>
        <w:t>23/09/2025</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18"/>
        <w:gridCol w:w="2437"/>
      </w:tblGrid>
      <w:tr w:rsidR="00166CA5" w:rsidRPr="003A38DA" w14:paraId="788F75FD" w14:textId="77777777" w:rsidTr="001E5417">
        <w:trPr>
          <w:trHeight w:hRule="exact" w:val="393"/>
        </w:trPr>
        <w:tc>
          <w:tcPr>
            <w:tcW w:w="5818"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E5417">
        <w:trPr>
          <w:trHeight w:hRule="exact" w:val="960"/>
        </w:trPr>
        <w:tc>
          <w:tcPr>
            <w:tcW w:w="5818" w:type="dxa"/>
            <w:vAlign w:val="center"/>
          </w:tcPr>
          <w:p w14:paraId="64BB1276" w14:textId="31C27202" w:rsidR="00166CA5" w:rsidRPr="00AB16DD" w:rsidRDefault="009F42C8" w:rsidP="002D5C82">
            <w:pPr>
              <w:pStyle w:val="Heading3nonum"/>
              <w:spacing w:before="0"/>
              <w:ind w:right="-135"/>
              <w:jc w:val="center"/>
              <w:rPr>
                <w:rFonts w:cs="Arial"/>
                <w:b/>
                <w:color w:val="FF0000"/>
                <w:sz w:val="22"/>
                <w:szCs w:val="22"/>
                <w:highlight w:val="yellow"/>
              </w:rPr>
            </w:pPr>
            <w:r w:rsidRPr="009F42C8">
              <w:rPr>
                <w:rFonts w:cs="Arial"/>
                <w:b/>
                <w:color w:val="auto"/>
                <w:sz w:val="22"/>
                <w:szCs w:val="22"/>
              </w:rPr>
              <w:t xml:space="preserve">Joanne Fitton </w:t>
            </w:r>
          </w:p>
        </w:tc>
        <w:tc>
          <w:tcPr>
            <w:tcW w:w="2437" w:type="dxa"/>
            <w:vAlign w:val="center"/>
          </w:tcPr>
          <w:p w14:paraId="77C01C85" w14:textId="65CB3EDF" w:rsidR="00166CA5" w:rsidRPr="00AB16DD" w:rsidRDefault="009F42C8" w:rsidP="002D5C82">
            <w:pPr>
              <w:pStyle w:val="Heading3nonum"/>
              <w:spacing w:before="0"/>
              <w:ind w:right="34"/>
              <w:jc w:val="center"/>
              <w:rPr>
                <w:rFonts w:cs="Arial"/>
                <w:b/>
                <w:color w:val="FF0000"/>
                <w:sz w:val="22"/>
                <w:szCs w:val="22"/>
                <w:highlight w:val="yellow"/>
              </w:rPr>
            </w:pPr>
            <w:r w:rsidRPr="009F42C8">
              <w:rPr>
                <w:rFonts w:cs="Arial"/>
                <w:b/>
                <w:color w:val="auto"/>
                <w:sz w:val="22"/>
                <w:szCs w:val="22"/>
              </w:rPr>
              <w:t>23/09/2025</w:t>
            </w:r>
          </w:p>
        </w:tc>
      </w:tr>
    </w:tbl>
    <w:p w14:paraId="52C9EB91" w14:textId="7314A874" w:rsidR="00166CA5" w:rsidRPr="00C31D2C" w:rsidRDefault="00166CA5" w:rsidP="001E5417">
      <w:pPr>
        <w:pStyle w:val="Heading3nonum"/>
        <w:ind w:left="403"/>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286410">
        <w:rPr>
          <w:rFonts w:cs="Arial"/>
          <w:sz w:val="22"/>
          <w:szCs w:val="22"/>
        </w:rPr>
        <w:t>.</w:t>
      </w:r>
    </w:p>
    <w:p w14:paraId="275F06B3" w14:textId="77777777" w:rsidR="00166CA5" w:rsidRPr="005E55B6" w:rsidRDefault="00166CA5" w:rsidP="002644FA">
      <w:pPr>
        <w:pStyle w:val="Draftingnote"/>
        <w:spacing w:before="120"/>
        <w:ind w:left="400"/>
        <w:rPr>
          <w:b/>
          <w:i w:val="0"/>
          <w:color w:val="000000"/>
          <w:sz w:val="22"/>
          <w:szCs w:val="22"/>
        </w:rPr>
      </w:pPr>
      <w:r w:rsidRPr="00C31D2C">
        <w:br w:type="page"/>
      </w:r>
      <w:r>
        <w:rPr>
          <w:b/>
          <w:i w:val="0"/>
          <w:color w:val="000000"/>
          <w:sz w:val="22"/>
          <w:szCs w:val="22"/>
        </w:rPr>
        <w:lastRenderedPageBreak/>
        <w:t>Schedule 1</w:t>
      </w:r>
    </w:p>
    <w:p w14:paraId="02A0910E" w14:textId="67E44BA3" w:rsidR="00DF7025" w:rsidRPr="00117062" w:rsidRDefault="00DF7025" w:rsidP="002644FA">
      <w:pPr>
        <w:spacing w:line="270" w:lineRule="exact"/>
        <w:ind w:left="400"/>
        <w:rPr>
          <w:rFonts w:ascii="Arial" w:hAnsi="Arial" w:cs="Arial"/>
          <w:sz w:val="22"/>
          <w:szCs w:val="22"/>
        </w:rPr>
      </w:pPr>
      <w:r w:rsidRPr="00117062">
        <w:rPr>
          <w:rFonts w:ascii="Arial" w:hAnsi="Arial" w:cs="Arial"/>
          <w:sz w:val="22"/>
          <w:szCs w:val="22"/>
        </w:rPr>
        <w:t>The following conditions were varied as a result of a Natural Resources Wales initiated variation:</w:t>
      </w:r>
      <w:r w:rsidR="008F7CE4">
        <w:rPr>
          <w:rFonts w:ascii="Arial" w:hAnsi="Arial" w:cs="Arial"/>
          <w:sz w:val="22"/>
          <w:szCs w:val="22"/>
        </w:rPr>
        <w:t xml:space="preserve"> 3.1.2</w:t>
      </w:r>
    </w:p>
    <w:p w14:paraId="63101786" w14:textId="77777777" w:rsidR="00166CA5" w:rsidRPr="00D72E4B" w:rsidRDefault="00166CA5" w:rsidP="002644FA">
      <w:pPr>
        <w:pStyle w:val="Heading3nonum"/>
        <w:ind w:left="400"/>
        <w:rPr>
          <w:rFonts w:cs="Arial"/>
          <w:color w:val="000000" w:themeColor="text1"/>
          <w:sz w:val="22"/>
          <w:szCs w:val="22"/>
        </w:rPr>
      </w:pPr>
    </w:p>
    <w:p w14:paraId="7B635115" w14:textId="77777777" w:rsidR="00166CA5" w:rsidRPr="00AE41DB" w:rsidRDefault="00166CA5" w:rsidP="002644FA">
      <w:pPr>
        <w:pStyle w:val="Heading3nonum"/>
        <w:ind w:left="400"/>
        <w:rPr>
          <w:rFonts w:cs="Arial"/>
          <w:b/>
          <w:color w:val="auto"/>
          <w:sz w:val="22"/>
          <w:szCs w:val="22"/>
        </w:rPr>
      </w:pPr>
      <w:r w:rsidRPr="00D72E4B">
        <w:rPr>
          <w:rFonts w:cs="Arial"/>
          <w:b/>
          <w:color w:val="000000" w:themeColor="text1"/>
          <w:sz w:val="22"/>
          <w:szCs w:val="22"/>
        </w:rPr>
        <w:t>Schedule 2 – co</w:t>
      </w:r>
      <w:r>
        <w:rPr>
          <w:rFonts w:cs="Arial"/>
          <w:b/>
          <w:color w:val="auto"/>
          <w:sz w:val="22"/>
          <w:szCs w:val="22"/>
        </w:rPr>
        <w:t>nsolidated</w:t>
      </w:r>
      <w:r w:rsidRPr="00AE41DB">
        <w:rPr>
          <w:rFonts w:cs="Arial"/>
          <w:b/>
          <w:color w:val="auto"/>
          <w:sz w:val="22"/>
          <w:szCs w:val="22"/>
        </w:rPr>
        <w:t xml:space="preserve"> permit</w:t>
      </w:r>
    </w:p>
    <w:p w14:paraId="68E7479A" w14:textId="7A4903C8" w:rsidR="002D5C82" w:rsidRDefault="00166CA5" w:rsidP="002644FA">
      <w:pPr>
        <w:pStyle w:val="Heading3nonum"/>
        <w:ind w:left="400"/>
        <w:rPr>
          <w:rFonts w:cs="Arial"/>
          <w:color w:val="auto"/>
          <w:sz w:val="22"/>
          <w:szCs w:val="22"/>
        </w:rPr>
        <w:sectPr w:rsidR="002D5C82"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2644FA">
        <w:trPr>
          <w:trHeight w:val="555"/>
        </w:trPr>
        <w:tc>
          <w:tcPr>
            <w:tcW w:w="3600"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2644FA">
      <w:pPr>
        <w:pStyle w:val="Act"/>
        <w:spacing w:line="240" w:lineRule="auto"/>
        <w:ind w:left="5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2644FA">
      <w:pPr>
        <w:pStyle w:val="Act"/>
        <w:spacing w:before="0" w:line="276" w:lineRule="auto"/>
        <w:ind w:left="500"/>
      </w:pPr>
    </w:p>
    <w:p w14:paraId="04BAA0DC" w14:textId="77777777" w:rsidR="00166CA5" w:rsidRPr="008D2310" w:rsidRDefault="00166CA5" w:rsidP="002644FA">
      <w:pPr>
        <w:spacing w:before="0" w:after="0"/>
        <w:ind w:left="500"/>
        <w:rPr>
          <w:rStyle w:val="Bold"/>
          <w:b w:val="0"/>
          <w:sz w:val="22"/>
          <w:szCs w:val="22"/>
        </w:rPr>
      </w:pPr>
      <w:r w:rsidRPr="008D2310">
        <w:rPr>
          <w:rStyle w:val="Bold"/>
          <w:b w:val="0"/>
          <w:sz w:val="22"/>
          <w:szCs w:val="22"/>
        </w:rPr>
        <w:t>Permit number</w:t>
      </w:r>
    </w:p>
    <w:p w14:paraId="200AA1BF" w14:textId="003E6254" w:rsidR="00166CA5" w:rsidRPr="00482DE7" w:rsidRDefault="00E943D6" w:rsidP="002644FA">
      <w:pPr>
        <w:pStyle w:val="Data"/>
        <w:spacing w:line="276" w:lineRule="auto"/>
        <w:ind w:left="500"/>
        <w:rPr>
          <w:rFonts w:cs="Arial"/>
          <w:color w:val="auto"/>
          <w:sz w:val="22"/>
          <w:szCs w:val="22"/>
        </w:rPr>
      </w:pPr>
      <w:r w:rsidRPr="00482DE7">
        <w:rPr>
          <w:rFonts w:cs="Arial"/>
          <w:color w:val="auto"/>
          <w:sz w:val="22"/>
          <w:szCs w:val="22"/>
        </w:rPr>
        <w:t>BP</w:t>
      </w:r>
      <w:r w:rsidR="00482DE7" w:rsidRPr="00482DE7">
        <w:rPr>
          <w:rFonts w:cs="Arial"/>
          <w:color w:val="auto"/>
          <w:sz w:val="22"/>
          <w:szCs w:val="22"/>
        </w:rPr>
        <w:t>0252702</w:t>
      </w:r>
    </w:p>
    <w:p w14:paraId="498021EE" w14:textId="77777777" w:rsidR="00482DE7" w:rsidRPr="00CC1F35" w:rsidRDefault="00482DE7" w:rsidP="002644FA">
      <w:pPr>
        <w:pStyle w:val="Data"/>
        <w:spacing w:line="276" w:lineRule="auto"/>
        <w:ind w:left="500"/>
        <w:rPr>
          <w:rFonts w:cs="Arial"/>
          <w:color w:val="000000" w:themeColor="text1"/>
          <w:sz w:val="22"/>
          <w:szCs w:val="22"/>
        </w:rPr>
      </w:pPr>
    </w:p>
    <w:p w14:paraId="52EBE8BD" w14:textId="40FABF26" w:rsidR="00166CA5" w:rsidRPr="00CC1F35" w:rsidRDefault="00166CA5" w:rsidP="002644FA">
      <w:pPr>
        <w:pStyle w:val="Heading3nonum"/>
        <w:spacing w:before="0" w:line="276" w:lineRule="auto"/>
        <w:ind w:left="500"/>
        <w:rPr>
          <w:color w:val="000000" w:themeColor="text1"/>
          <w:sz w:val="22"/>
          <w:szCs w:val="22"/>
        </w:rPr>
      </w:pPr>
      <w:r w:rsidRPr="00CC1F35">
        <w:rPr>
          <w:color w:val="000000" w:themeColor="text1"/>
          <w:sz w:val="22"/>
          <w:szCs w:val="22"/>
        </w:rPr>
        <w:t>This</w:t>
      </w:r>
      <w:r>
        <w:rPr>
          <w:sz w:val="22"/>
          <w:szCs w:val="22"/>
        </w:rPr>
        <w:t xml:space="preserve"> is the consolidated permit referred to in the variation and consolidation notice for </w:t>
      </w:r>
      <w:r w:rsidR="00320E45">
        <w:rPr>
          <w:sz w:val="22"/>
          <w:szCs w:val="22"/>
        </w:rPr>
        <w:t>variation</w:t>
      </w:r>
      <w:r>
        <w:rPr>
          <w:sz w:val="22"/>
          <w:szCs w:val="22"/>
        </w:rPr>
        <w:t xml:space="preserve"> </w:t>
      </w:r>
      <w:r w:rsidR="00482DE7" w:rsidRPr="00482DE7">
        <w:rPr>
          <w:color w:val="auto"/>
          <w:sz w:val="22"/>
          <w:szCs w:val="22"/>
        </w:rPr>
        <w:t>PAN-029584</w:t>
      </w:r>
      <w:r w:rsidR="00312211" w:rsidRPr="00482DE7">
        <w:rPr>
          <w:color w:val="auto"/>
          <w:sz w:val="22"/>
          <w:szCs w:val="22"/>
        </w:rPr>
        <w:t xml:space="preserve"> </w:t>
      </w:r>
      <w:r w:rsidRPr="0049139F">
        <w:rPr>
          <w:sz w:val="22"/>
          <w:szCs w:val="22"/>
        </w:rPr>
        <w:t>authori</w:t>
      </w:r>
      <w:r>
        <w:rPr>
          <w:sz w:val="22"/>
          <w:szCs w:val="22"/>
        </w:rPr>
        <w:t>sin</w:t>
      </w:r>
      <w:r w:rsidRPr="00CC1F35">
        <w:rPr>
          <w:color w:val="000000" w:themeColor="text1"/>
          <w:sz w:val="22"/>
          <w:szCs w:val="22"/>
        </w:rPr>
        <w:t xml:space="preserve">g </w:t>
      </w:r>
    </w:p>
    <w:p w14:paraId="3F4C7805" w14:textId="77777777" w:rsidR="00166CA5" w:rsidRPr="00CC1F35" w:rsidRDefault="00166CA5" w:rsidP="002644FA">
      <w:pPr>
        <w:pStyle w:val="Heading3nonum"/>
        <w:spacing w:before="0" w:line="276" w:lineRule="auto"/>
        <w:ind w:left="500" w:right="282"/>
        <w:rPr>
          <w:rFonts w:asciiTheme="majorHAnsi" w:hAnsiTheme="majorHAnsi" w:cstheme="majorHAnsi"/>
          <w:color w:val="000000" w:themeColor="text1"/>
          <w:sz w:val="22"/>
          <w:szCs w:val="22"/>
        </w:rPr>
      </w:pPr>
    </w:p>
    <w:p w14:paraId="73A53E17" w14:textId="77777777" w:rsidR="00166CA5" w:rsidRPr="009F6C74" w:rsidRDefault="00166CA5" w:rsidP="002644FA">
      <w:pPr>
        <w:pStyle w:val="Data"/>
        <w:spacing w:line="276" w:lineRule="auto"/>
        <w:ind w:left="500"/>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2644FA">
      <w:pPr>
        <w:pStyle w:val="Heading3nonum"/>
        <w:spacing w:before="0" w:line="276" w:lineRule="auto"/>
        <w:ind w:left="500"/>
        <w:rPr>
          <w:rFonts w:cs="Arial"/>
          <w:color w:val="auto"/>
          <w:sz w:val="22"/>
          <w:szCs w:val="22"/>
        </w:rPr>
      </w:pPr>
    </w:p>
    <w:p w14:paraId="6E323BA1" w14:textId="77777777" w:rsidR="00166CA5" w:rsidRPr="009F6C74" w:rsidRDefault="00166CA5" w:rsidP="002644FA">
      <w:pPr>
        <w:pStyle w:val="Heading3nonum"/>
        <w:spacing w:before="0" w:line="276" w:lineRule="auto"/>
        <w:ind w:left="500"/>
        <w:rPr>
          <w:rStyle w:val="change"/>
          <w:i/>
          <w:color w:val="auto"/>
          <w:sz w:val="22"/>
          <w:szCs w:val="22"/>
        </w:rPr>
      </w:pPr>
      <w:r w:rsidRPr="009F6C74">
        <w:rPr>
          <w:color w:val="auto"/>
          <w:sz w:val="22"/>
        </w:rPr>
        <w:t>whose registered office is</w:t>
      </w:r>
    </w:p>
    <w:p w14:paraId="4C88B803" w14:textId="77777777" w:rsidR="002D5C82" w:rsidRPr="002D5C82" w:rsidRDefault="002D5C82" w:rsidP="002644FA">
      <w:pPr>
        <w:pStyle w:val="Data"/>
        <w:ind w:left="500"/>
        <w:rPr>
          <w:rStyle w:val="change"/>
          <w:rFonts w:cs="Arial"/>
          <w:color w:val="auto"/>
          <w:sz w:val="22"/>
          <w:szCs w:val="22"/>
        </w:rPr>
      </w:pPr>
      <w:r w:rsidRPr="002D5C82">
        <w:rPr>
          <w:rStyle w:val="change"/>
          <w:rFonts w:cs="Arial"/>
          <w:color w:val="auto"/>
          <w:sz w:val="22"/>
          <w:szCs w:val="22"/>
        </w:rPr>
        <w:t xml:space="preserve">Linea </w:t>
      </w:r>
    </w:p>
    <w:p w14:paraId="34083A6F" w14:textId="77777777" w:rsidR="002D5C82" w:rsidRPr="002D5C82" w:rsidRDefault="002D5C82" w:rsidP="002644FA">
      <w:pPr>
        <w:pStyle w:val="Data"/>
        <w:ind w:left="500"/>
        <w:rPr>
          <w:rStyle w:val="change"/>
          <w:rFonts w:cs="Arial"/>
          <w:color w:val="auto"/>
          <w:sz w:val="22"/>
          <w:szCs w:val="22"/>
        </w:rPr>
      </w:pPr>
      <w:r w:rsidRPr="002D5C82">
        <w:rPr>
          <w:rStyle w:val="change"/>
          <w:rFonts w:cs="Arial"/>
          <w:color w:val="auto"/>
          <w:sz w:val="22"/>
          <w:szCs w:val="22"/>
        </w:rPr>
        <w:t xml:space="preserve">Fortran Road </w:t>
      </w:r>
    </w:p>
    <w:p w14:paraId="3AB68B04" w14:textId="77777777" w:rsidR="002D5C82" w:rsidRPr="002D5C82" w:rsidRDefault="002D5C82" w:rsidP="002644FA">
      <w:pPr>
        <w:pStyle w:val="Data"/>
        <w:ind w:left="500"/>
        <w:rPr>
          <w:rStyle w:val="change"/>
          <w:rFonts w:cs="Arial"/>
          <w:color w:val="auto"/>
          <w:sz w:val="22"/>
          <w:szCs w:val="22"/>
        </w:rPr>
      </w:pPr>
      <w:r w:rsidRPr="002D5C82">
        <w:rPr>
          <w:rStyle w:val="change"/>
          <w:rFonts w:cs="Arial"/>
          <w:color w:val="auto"/>
          <w:sz w:val="22"/>
          <w:szCs w:val="22"/>
        </w:rPr>
        <w:t xml:space="preserve">St Mellons </w:t>
      </w:r>
    </w:p>
    <w:p w14:paraId="07FFF85D" w14:textId="77777777" w:rsidR="002D5C82" w:rsidRPr="002D5C82" w:rsidRDefault="002D5C82" w:rsidP="002644FA">
      <w:pPr>
        <w:pStyle w:val="Data"/>
        <w:ind w:left="500"/>
        <w:rPr>
          <w:rStyle w:val="change"/>
          <w:rFonts w:cs="Arial"/>
          <w:color w:val="auto"/>
          <w:sz w:val="22"/>
          <w:szCs w:val="22"/>
        </w:rPr>
      </w:pPr>
      <w:r w:rsidRPr="002D5C82">
        <w:rPr>
          <w:rStyle w:val="change"/>
          <w:rFonts w:cs="Arial"/>
          <w:color w:val="auto"/>
          <w:sz w:val="22"/>
          <w:szCs w:val="22"/>
        </w:rPr>
        <w:t xml:space="preserve">Cardiff </w:t>
      </w:r>
    </w:p>
    <w:p w14:paraId="7FBB7041" w14:textId="01E7CE72" w:rsidR="00166CA5" w:rsidRDefault="002D5C82" w:rsidP="002644FA">
      <w:pPr>
        <w:pStyle w:val="Data"/>
        <w:spacing w:line="276" w:lineRule="auto"/>
        <w:ind w:left="500"/>
        <w:rPr>
          <w:rStyle w:val="change"/>
          <w:rFonts w:cs="Arial"/>
          <w:color w:val="auto"/>
          <w:sz w:val="22"/>
          <w:szCs w:val="22"/>
        </w:rPr>
      </w:pPr>
      <w:r w:rsidRPr="002D5C82">
        <w:rPr>
          <w:rStyle w:val="change"/>
          <w:rFonts w:cs="Arial"/>
          <w:color w:val="auto"/>
          <w:sz w:val="22"/>
          <w:szCs w:val="22"/>
        </w:rPr>
        <w:t>CF3 0LT</w:t>
      </w:r>
    </w:p>
    <w:p w14:paraId="6EEE0CAB" w14:textId="77777777" w:rsidR="00072163" w:rsidRPr="009F6C74" w:rsidRDefault="00072163" w:rsidP="002644FA">
      <w:pPr>
        <w:pStyle w:val="Data"/>
        <w:spacing w:line="276" w:lineRule="auto"/>
        <w:ind w:left="500"/>
        <w:rPr>
          <w:rStyle w:val="change"/>
          <w:color w:val="auto"/>
          <w:sz w:val="22"/>
          <w:szCs w:val="22"/>
        </w:rPr>
      </w:pPr>
    </w:p>
    <w:p w14:paraId="54CE7070" w14:textId="3D68F6EE" w:rsidR="00166CA5" w:rsidRDefault="00166CA5" w:rsidP="002644FA">
      <w:pPr>
        <w:spacing w:before="0" w:after="0"/>
        <w:ind w:left="5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2644FA">
      <w:pPr>
        <w:spacing w:before="0" w:after="0"/>
        <w:ind w:left="500" w:right="282"/>
        <w:rPr>
          <w:b/>
          <w:sz w:val="22"/>
          <w:szCs w:val="22"/>
        </w:rPr>
      </w:pPr>
    </w:p>
    <w:p w14:paraId="0EBC5839" w14:textId="6E68B4DE" w:rsidR="00166CA5" w:rsidRDefault="00166CA5" w:rsidP="002644FA">
      <w:pPr>
        <w:spacing w:before="0" w:after="0"/>
        <w:ind w:left="500"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1C16373C" w14:textId="28644627" w:rsidR="00312211" w:rsidRPr="00A00286" w:rsidRDefault="00482DE7" w:rsidP="002644FA">
      <w:pPr>
        <w:pStyle w:val="Data"/>
        <w:spacing w:line="276" w:lineRule="auto"/>
        <w:ind w:left="500"/>
        <w:rPr>
          <w:rStyle w:val="change"/>
          <w:rFonts w:cs="Arial"/>
          <w:color w:val="auto"/>
          <w:sz w:val="22"/>
          <w:szCs w:val="22"/>
        </w:rPr>
      </w:pPr>
      <w:r w:rsidRPr="00A00286">
        <w:rPr>
          <w:rStyle w:val="change"/>
          <w:rFonts w:cs="Arial"/>
          <w:color w:val="auto"/>
          <w:sz w:val="22"/>
          <w:szCs w:val="22"/>
        </w:rPr>
        <w:t xml:space="preserve">Settled Storm </w:t>
      </w:r>
      <w:r w:rsidR="00240005" w:rsidRPr="00A00286">
        <w:rPr>
          <w:rStyle w:val="change"/>
          <w:rFonts w:cs="Arial"/>
          <w:color w:val="auto"/>
          <w:sz w:val="22"/>
          <w:szCs w:val="22"/>
        </w:rPr>
        <w:t xml:space="preserve">and Emergency Overflow at </w:t>
      </w:r>
      <w:r w:rsidR="00353B2C">
        <w:rPr>
          <w:rStyle w:val="change"/>
          <w:rFonts w:cs="Arial"/>
          <w:color w:val="auto"/>
          <w:sz w:val="22"/>
          <w:szCs w:val="22"/>
        </w:rPr>
        <w:t>Burry</w:t>
      </w:r>
      <w:r w:rsidR="00240005" w:rsidRPr="00A00286">
        <w:rPr>
          <w:rStyle w:val="change"/>
          <w:rFonts w:cs="Arial"/>
          <w:color w:val="auto"/>
          <w:sz w:val="22"/>
          <w:szCs w:val="22"/>
        </w:rPr>
        <w:t xml:space="preserve"> Port SPS</w:t>
      </w:r>
    </w:p>
    <w:p w14:paraId="5175CD4C" w14:textId="10E0D94E" w:rsidR="00312211" w:rsidRPr="0060574B" w:rsidRDefault="00240005" w:rsidP="002644FA">
      <w:pPr>
        <w:pStyle w:val="Data"/>
        <w:spacing w:line="276" w:lineRule="auto"/>
        <w:ind w:left="500"/>
        <w:rPr>
          <w:rStyle w:val="change"/>
          <w:rFonts w:cs="Arial"/>
          <w:color w:val="auto"/>
          <w:sz w:val="22"/>
          <w:szCs w:val="22"/>
        </w:rPr>
      </w:pPr>
      <w:r w:rsidRPr="0060574B">
        <w:rPr>
          <w:rStyle w:val="change"/>
          <w:rFonts w:cs="Arial"/>
          <w:color w:val="auto"/>
          <w:sz w:val="22"/>
          <w:szCs w:val="22"/>
        </w:rPr>
        <w:t xml:space="preserve">Burry Port </w:t>
      </w:r>
    </w:p>
    <w:p w14:paraId="1C16CA3B" w14:textId="6F81AFDA" w:rsidR="00312211" w:rsidRPr="0060574B" w:rsidRDefault="00240005" w:rsidP="002644FA">
      <w:pPr>
        <w:pStyle w:val="Data"/>
        <w:spacing w:line="276" w:lineRule="auto"/>
        <w:ind w:left="500"/>
        <w:rPr>
          <w:rStyle w:val="change"/>
          <w:rFonts w:cs="Arial"/>
          <w:color w:val="auto"/>
          <w:sz w:val="22"/>
          <w:szCs w:val="22"/>
        </w:rPr>
      </w:pPr>
      <w:r w:rsidRPr="0060574B">
        <w:rPr>
          <w:rStyle w:val="change"/>
          <w:rFonts w:cs="Arial"/>
          <w:color w:val="auto"/>
          <w:sz w:val="22"/>
          <w:szCs w:val="22"/>
        </w:rPr>
        <w:t xml:space="preserve">Llanelli </w:t>
      </w:r>
    </w:p>
    <w:p w14:paraId="69D13306" w14:textId="7773D4D4" w:rsidR="00312211" w:rsidRPr="0060574B" w:rsidRDefault="00240005" w:rsidP="002644FA">
      <w:pPr>
        <w:pStyle w:val="Data"/>
        <w:spacing w:line="276" w:lineRule="auto"/>
        <w:ind w:left="500"/>
        <w:rPr>
          <w:rStyle w:val="change"/>
          <w:rFonts w:cs="Arial"/>
          <w:color w:val="auto"/>
          <w:sz w:val="22"/>
          <w:szCs w:val="22"/>
        </w:rPr>
      </w:pPr>
      <w:r w:rsidRPr="00A00286">
        <w:rPr>
          <w:rStyle w:val="change"/>
          <w:rFonts w:cs="Arial"/>
          <w:color w:val="auto"/>
          <w:sz w:val="22"/>
          <w:szCs w:val="22"/>
        </w:rPr>
        <w:t>Car</w:t>
      </w:r>
      <w:r w:rsidR="00A00286" w:rsidRPr="00A00286">
        <w:rPr>
          <w:rStyle w:val="change"/>
          <w:rFonts w:cs="Arial"/>
          <w:color w:val="auto"/>
          <w:sz w:val="22"/>
          <w:szCs w:val="22"/>
        </w:rPr>
        <w:t xml:space="preserve">marthenshire </w:t>
      </w:r>
    </w:p>
    <w:p w14:paraId="381CFFB0" w14:textId="58534A55" w:rsidR="00312211" w:rsidRPr="0060574B" w:rsidRDefault="00A00286" w:rsidP="002644FA">
      <w:pPr>
        <w:pStyle w:val="Data"/>
        <w:spacing w:line="276" w:lineRule="auto"/>
        <w:ind w:left="500"/>
        <w:rPr>
          <w:rStyle w:val="change"/>
          <w:rFonts w:cs="Arial"/>
          <w:color w:val="auto"/>
          <w:sz w:val="22"/>
          <w:szCs w:val="22"/>
        </w:rPr>
      </w:pPr>
      <w:r w:rsidRPr="00A00286">
        <w:rPr>
          <w:rStyle w:val="change"/>
          <w:rFonts w:cs="Arial"/>
          <w:color w:val="auto"/>
          <w:sz w:val="22"/>
          <w:szCs w:val="22"/>
        </w:rPr>
        <w:t>SA16 0NN</w:t>
      </w:r>
    </w:p>
    <w:p w14:paraId="1D90D32C" w14:textId="77777777" w:rsidR="00166CA5" w:rsidRPr="0060574B" w:rsidRDefault="00166CA5" w:rsidP="002644FA">
      <w:pPr>
        <w:pStyle w:val="Heading3nonum"/>
        <w:spacing w:before="0" w:line="276" w:lineRule="auto"/>
        <w:ind w:left="500"/>
        <w:rPr>
          <w:b/>
          <w:color w:val="000000" w:themeColor="text1"/>
          <w:sz w:val="22"/>
          <w:szCs w:val="22"/>
        </w:rPr>
      </w:pPr>
    </w:p>
    <w:p w14:paraId="5801F1A2" w14:textId="77777777" w:rsidR="00166CA5" w:rsidRDefault="00166CA5" w:rsidP="002644FA">
      <w:pPr>
        <w:spacing w:before="0" w:after="0"/>
        <w:ind w:left="500"/>
        <w:rPr>
          <w:sz w:val="22"/>
          <w:szCs w:val="22"/>
        </w:rPr>
      </w:pPr>
      <w:r w:rsidRPr="00D72E4B">
        <w:rPr>
          <w:color w:val="000000" w:themeColor="text1"/>
          <w:sz w:val="22"/>
          <w:szCs w:val="22"/>
        </w:rPr>
        <w:t>to the ex</w:t>
      </w:r>
      <w:r w:rsidRPr="008036BE">
        <w:rPr>
          <w:sz w:val="22"/>
          <w:szCs w:val="22"/>
        </w:rPr>
        <w:t>tent authorised by and subject to the conditions of this permit.</w:t>
      </w:r>
    </w:p>
    <w:p w14:paraId="2B4DC937" w14:textId="77777777" w:rsidR="00863161" w:rsidRDefault="00863161" w:rsidP="002644FA">
      <w:pPr>
        <w:spacing w:before="0" w:after="0"/>
        <w:ind w:left="500"/>
        <w:rPr>
          <w:sz w:val="22"/>
          <w:szCs w:val="22"/>
        </w:rPr>
      </w:pPr>
    </w:p>
    <w:p w14:paraId="1E6CC13A" w14:textId="0D3A48EB" w:rsidR="00863161" w:rsidRPr="008036BE" w:rsidRDefault="00863161" w:rsidP="002644FA">
      <w:pPr>
        <w:spacing w:before="0" w:after="0"/>
        <w:ind w:left="500"/>
        <w:rPr>
          <w:sz w:val="22"/>
          <w:szCs w:val="22"/>
        </w:rPr>
      </w:pPr>
      <w:r>
        <w:rPr>
          <w:sz w:val="22"/>
          <w:szCs w:val="22"/>
        </w:rPr>
        <w:t xml:space="preserve">The permit variation and consolidation shall take effect from </w:t>
      </w:r>
      <w:r w:rsidR="009F42C8" w:rsidRPr="009F42C8">
        <w:rPr>
          <w:b/>
          <w:bCs/>
          <w:sz w:val="22"/>
          <w:szCs w:val="22"/>
        </w:rPr>
        <w:t>23/09/2025</w:t>
      </w:r>
    </w:p>
    <w:p w14:paraId="5D9FCBF6" w14:textId="77777777" w:rsidR="00166CA5" w:rsidRPr="0049139F" w:rsidRDefault="00166CA5" w:rsidP="00166CA5">
      <w:pPr>
        <w:pStyle w:val="Data"/>
        <w:ind w:right="1701"/>
        <w:rPr>
          <w:sz w:val="22"/>
          <w:szCs w:val="22"/>
        </w:rPr>
      </w:pPr>
    </w:p>
    <w:tbl>
      <w:tblPr>
        <w:tblW w:w="80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00"/>
        <w:gridCol w:w="2800"/>
      </w:tblGrid>
      <w:tr w:rsidR="00166CA5" w:rsidRPr="0049139F" w14:paraId="134F79FA" w14:textId="77777777" w:rsidTr="002644FA">
        <w:trPr>
          <w:trHeight w:hRule="exact" w:val="393"/>
        </w:trPr>
        <w:tc>
          <w:tcPr>
            <w:tcW w:w="5200"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800"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66CA5" w:rsidRPr="0049139F" w14:paraId="133F0D16" w14:textId="77777777" w:rsidTr="002644FA">
        <w:trPr>
          <w:trHeight w:hRule="exact" w:val="977"/>
        </w:trPr>
        <w:tc>
          <w:tcPr>
            <w:tcW w:w="5200" w:type="dxa"/>
            <w:vAlign w:val="center"/>
          </w:tcPr>
          <w:p w14:paraId="6B073446" w14:textId="67019378" w:rsidR="00166CA5" w:rsidRPr="00AB16DD" w:rsidRDefault="009F42C8" w:rsidP="002D5C82">
            <w:pPr>
              <w:pStyle w:val="Heading3nonum"/>
              <w:spacing w:before="0"/>
              <w:ind w:right="34"/>
              <w:jc w:val="center"/>
              <w:rPr>
                <w:sz w:val="22"/>
                <w:szCs w:val="22"/>
                <w:highlight w:val="yellow"/>
              </w:rPr>
            </w:pPr>
            <w:r w:rsidRPr="009F42C8">
              <w:rPr>
                <w:b/>
                <w:color w:val="auto"/>
                <w:sz w:val="22"/>
                <w:szCs w:val="22"/>
              </w:rPr>
              <w:t xml:space="preserve">Joanne Fitton </w:t>
            </w:r>
          </w:p>
        </w:tc>
        <w:tc>
          <w:tcPr>
            <w:tcW w:w="2800" w:type="dxa"/>
            <w:vAlign w:val="center"/>
          </w:tcPr>
          <w:p w14:paraId="0E6D5413" w14:textId="1923DAE3" w:rsidR="00166CA5" w:rsidRPr="00AB16DD" w:rsidRDefault="009F42C8" w:rsidP="00166CA5">
            <w:pPr>
              <w:pStyle w:val="Heading3nonum"/>
              <w:spacing w:before="0" w:line="240" w:lineRule="auto"/>
              <w:jc w:val="center"/>
              <w:rPr>
                <w:b/>
                <w:color w:val="FF0000"/>
                <w:sz w:val="22"/>
                <w:szCs w:val="22"/>
                <w:highlight w:val="yellow"/>
              </w:rPr>
            </w:pPr>
            <w:r w:rsidRPr="009F42C8">
              <w:rPr>
                <w:b/>
                <w:color w:val="auto"/>
                <w:sz w:val="22"/>
                <w:szCs w:val="22"/>
              </w:rPr>
              <w:t>23/09/2025</w:t>
            </w:r>
          </w:p>
        </w:tc>
      </w:tr>
    </w:tbl>
    <w:p w14:paraId="74E5B099" w14:textId="7B50C7C3" w:rsidR="00166CA5" w:rsidRDefault="00166CA5" w:rsidP="002644FA">
      <w:pPr>
        <w:pStyle w:val="Heading3nonum"/>
        <w:ind w:left="5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863161">
        <w:rPr>
          <w:rFonts w:cs="Arial"/>
          <w:color w:val="auto"/>
          <w:sz w:val="22"/>
          <w:szCs w:val="22"/>
        </w:rPr>
        <w:t>.</w:t>
      </w:r>
    </w:p>
    <w:p w14:paraId="2AB4D2D9" w14:textId="77777777" w:rsidR="00166CA5" w:rsidRPr="00D72E4B" w:rsidRDefault="00166CA5" w:rsidP="00166CA5">
      <w:pPr>
        <w:rPr>
          <w:rStyle w:val="Pink"/>
          <w:color w:val="000000" w:themeColor="text1"/>
        </w:rPr>
      </w:pPr>
      <w:r>
        <w:rPr>
          <w:rStyle w:val="Pink"/>
        </w:rPr>
        <w:br w:type="page"/>
      </w:r>
    </w:p>
    <w:p w14:paraId="1E06EB46" w14:textId="77777777" w:rsidR="000848DA" w:rsidRDefault="000848DA" w:rsidP="00863161">
      <w:pPr>
        <w:pStyle w:val="Heading1"/>
        <w:spacing w:after="120"/>
        <w:ind w:left="567" w:right="686"/>
      </w:pPr>
      <w:r>
        <w:lastRenderedPageBreak/>
        <w:t>Conditions</w:t>
      </w:r>
      <w:bookmarkEnd w:id="0"/>
    </w:p>
    <w:p w14:paraId="0A7CA93C" w14:textId="77777777" w:rsidR="000848DA" w:rsidRPr="00F42B24" w:rsidRDefault="000848DA" w:rsidP="00DA148B">
      <w:pPr>
        <w:pStyle w:val="Bullet"/>
        <w:tabs>
          <w:tab w:val="clear" w:pos="680"/>
          <w:tab w:val="num" w:pos="1276"/>
        </w:tabs>
        <w:ind w:left="1134" w:right="686" w:hanging="567"/>
        <w:rPr>
          <w:sz w:val="36"/>
          <w:szCs w:val="36"/>
        </w:rPr>
      </w:pPr>
      <w:r w:rsidRPr="00F42B24">
        <w:rPr>
          <w:sz w:val="36"/>
          <w:szCs w:val="36"/>
        </w:rPr>
        <w:t>Management</w:t>
      </w:r>
    </w:p>
    <w:p w14:paraId="6B751D3D" w14:textId="77777777" w:rsidR="00071EE3" w:rsidRDefault="000848DA" w:rsidP="00DA148B">
      <w:pPr>
        <w:pStyle w:val="Bullet0"/>
        <w:numPr>
          <w:ilvl w:val="1"/>
          <w:numId w:val="2"/>
        </w:numPr>
        <w:tabs>
          <w:tab w:val="clear" w:pos="680"/>
          <w:tab w:val="num" w:pos="1134"/>
        </w:tabs>
        <w:spacing w:before="120"/>
        <w:ind w:left="1134" w:right="686" w:hanging="567"/>
      </w:pPr>
      <w:r>
        <w:t>General management</w:t>
      </w:r>
      <w:bookmarkStart w:id="5" w:name="_Ref373938749"/>
    </w:p>
    <w:p w14:paraId="06EFA114" w14:textId="228CD25F" w:rsidR="000848DA" w:rsidRPr="00F42B24" w:rsidRDefault="000848DA" w:rsidP="00DA148B">
      <w:pPr>
        <w:pStyle w:val="Bullet1"/>
        <w:keepNext/>
        <w:keepLines/>
        <w:spacing w:before="0"/>
      </w:pPr>
      <w:bookmarkStart w:id="6" w:name="_Ref373938830"/>
      <w:r w:rsidRPr="00F42B24">
        <w:t>The operator shall manage and operate the activ</w:t>
      </w:r>
      <w:r w:rsidRPr="00565E53">
        <w:t>it</w:t>
      </w:r>
      <w:r w:rsidR="00D069C2">
        <w:t>ies</w:t>
      </w:r>
      <w:r w:rsidRPr="00F42B24">
        <w:t>:</w:t>
      </w:r>
      <w:bookmarkEnd w:id="5"/>
      <w:bookmarkEnd w:id="6"/>
    </w:p>
    <w:p w14:paraId="32032FBE" w14:textId="77777777" w:rsidR="000848DA" w:rsidRPr="00F42B24" w:rsidRDefault="000848DA" w:rsidP="00DA148B">
      <w:pPr>
        <w:pStyle w:val="aBullet"/>
        <w:keepNext/>
        <w:keepLines/>
        <w:spacing w:before="0"/>
        <w:ind w:left="1560" w:right="686" w:hanging="424"/>
        <w:rPr>
          <w:szCs w:val="18"/>
        </w:rPr>
      </w:pPr>
      <w:r w:rsidRPr="00F42B24">
        <w:rPr>
          <w:szCs w:val="18"/>
        </w:rPr>
        <w:t>in accordance with a written management system that identifies and minimises risks of pollution</w:t>
      </w:r>
      <w:r w:rsidR="00B343E4" w:rsidRPr="00F42B24">
        <w:rPr>
          <w:szCs w:val="18"/>
        </w:rPr>
        <w:t xml:space="preserve"> so far as is reasonably practicable</w:t>
      </w:r>
      <w:r w:rsidRPr="00F42B24">
        <w:rPr>
          <w:szCs w:val="18"/>
        </w:rPr>
        <w:t xml:space="preserve">, including those </w:t>
      </w:r>
      <w:r w:rsidR="00B343E4" w:rsidRPr="00F42B24">
        <w:rPr>
          <w:szCs w:val="18"/>
        </w:rPr>
        <w:t xml:space="preserve">risks </w:t>
      </w:r>
      <w:r w:rsidRPr="00F42B24">
        <w:rPr>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DA148B">
      <w:pPr>
        <w:pStyle w:val="aBullet"/>
        <w:keepNext/>
        <w:keepLines/>
        <w:spacing w:before="0"/>
        <w:ind w:left="1560" w:right="686" w:hanging="424"/>
        <w:rPr>
          <w:szCs w:val="18"/>
        </w:rPr>
      </w:pPr>
      <w:r w:rsidRPr="00F42B24">
        <w:rPr>
          <w:szCs w:val="18"/>
        </w:rPr>
        <w:t>using sufficient competent persons and resources.</w:t>
      </w:r>
    </w:p>
    <w:p w14:paraId="0585F416" w14:textId="77777777" w:rsidR="00072163" w:rsidRDefault="000848DA" w:rsidP="00DA148B">
      <w:pPr>
        <w:pStyle w:val="Bullet1"/>
        <w:spacing w:before="0"/>
      </w:pPr>
      <w:r w:rsidRPr="00F42B24">
        <w:t xml:space="preserve">Records demonstrating compliance with condition </w:t>
      </w:r>
      <w:r w:rsidR="005D7DE8" w:rsidRPr="00F42B24">
        <w:t>1.1.1</w:t>
      </w:r>
      <w:r w:rsidRPr="00F42B24">
        <w:t xml:space="preserve"> shall be maintained. </w:t>
      </w:r>
    </w:p>
    <w:p w14:paraId="0F239A50" w14:textId="624DC722" w:rsidR="000848DA" w:rsidRPr="00447280" w:rsidRDefault="000848DA" w:rsidP="00DA148B">
      <w:pPr>
        <w:pStyle w:val="Bullet1"/>
        <w:spacing w:before="0"/>
      </w:pPr>
      <w:r w:rsidRPr="00447280">
        <w:t>Any person having duties that are or may be affected by the matte</w:t>
      </w:r>
      <w:r w:rsidR="00072163" w:rsidRPr="00447280">
        <w:t xml:space="preserve">rs set out in this permit shall </w:t>
      </w:r>
      <w:r w:rsidRPr="00447280">
        <w:t>have convenient access to a copy of</w:t>
      </w:r>
      <w:r w:rsidR="00B343E4" w:rsidRPr="00447280">
        <w:t xml:space="preserve"> the permit</w:t>
      </w:r>
      <w:r w:rsidRPr="00447280">
        <w:t>.</w:t>
      </w:r>
    </w:p>
    <w:p w14:paraId="63E3BAD0" w14:textId="77777777" w:rsidR="000848DA" w:rsidRPr="00F42B24" w:rsidRDefault="000848DA" w:rsidP="00DA148B">
      <w:pPr>
        <w:pStyle w:val="Bullet"/>
        <w:tabs>
          <w:tab w:val="clear" w:pos="680"/>
          <w:tab w:val="num" w:pos="1134"/>
        </w:tabs>
        <w:ind w:right="686" w:hanging="113"/>
        <w:rPr>
          <w:sz w:val="36"/>
          <w:szCs w:val="36"/>
        </w:rPr>
      </w:pPr>
      <w:r w:rsidRPr="00F42B24">
        <w:rPr>
          <w:sz w:val="36"/>
          <w:szCs w:val="36"/>
        </w:rPr>
        <w:t>Operations</w:t>
      </w:r>
    </w:p>
    <w:p w14:paraId="3282AFE7" w14:textId="77777777" w:rsidR="000848DA" w:rsidRPr="00166CA5" w:rsidRDefault="000848DA" w:rsidP="00DA148B">
      <w:pPr>
        <w:pStyle w:val="Bullet0"/>
        <w:tabs>
          <w:tab w:val="clear" w:pos="680"/>
          <w:tab w:val="num" w:pos="1134"/>
        </w:tabs>
        <w:spacing w:before="120"/>
        <w:ind w:right="680" w:hanging="113"/>
      </w:pPr>
      <w:r w:rsidRPr="00166CA5">
        <w:t>Permitted activities</w:t>
      </w:r>
    </w:p>
    <w:p w14:paraId="5AA311CD" w14:textId="5B0A530C" w:rsidR="00B343E4" w:rsidRPr="00166CA5" w:rsidRDefault="00B343E4" w:rsidP="00DA148B">
      <w:pPr>
        <w:pStyle w:val="Bullet1"/>
        <w:spacing w:before="0"/>
      </w:pPr>
      <w:r w:rsidRPr="00166CA5">
        <w:t>The only activit</w:t>
      </w:r>
      <w:r w:rsidR="00D069C2">
        <w:t>ies</w:t>
      </w:r>
      <w:r w:rsidRPr="00166CA5">
        <w:t xml:space="preserve"> authorised by the permit </w:t>
      </w:r>
      <w:r w:rsidR="00D069C2">
        <w:rPr>
          <w:rStyle w:val="Red"/>
          <w:color w:val="auto"/>
          <w:szCs w:val="18"/>
        </w:rPr>
        <w:t>are</w:t>
      </w:r>
      <w:r w:rsidR="00900ED2" w:rsidRPr="00166CA5">
        <w:rPr>
          <w:rStyle w:val="Red"/>
          <w:color w:val="auto"/>
          <w:szCs w:val="18"/>
        </w:rPr>
        <w:t xml:space="preserve"> </w:t>
      </w:r>
      <w:r w:rsidRPr="00166CA5">
        <w:t>the activit</w:t>
      </w:r>
      <w:r w:rsidR="00D069C2">
        <w:t>ies</w:t>
      </w:r>
      <w:r w:rsidRPr="00166CA5">
        <w:t xml:space="preserve"> specified in schedule 1 table S1.1.</w:t>
      </w:r>
    </w:p>
    <w:p w14:paraId="3CEEB9FE" w14:textId="77777777" w:rsidR="00B343E4" w:rsidRPr="00166CA5" w:rsidRDefault="00B343E4" w:rsidP="00DA148B">
      <w:pPr>
        <w:pStyle w:val="Bullet0"/>
        <w:tabs>
          <w:tab w:val="clear" w:pos="680"/>
          <w:tab w:val="num" w:pos="1134"/>
        </w:tabs>
        <w:ind w:right="686" w:hanging="113"/>
      </w:pPr>
      <w:r w:rsidRPr="00166CA5">
        <w:t xml:space="preserve">The site </w:t>
      </w:r>
    </w:p>
    <w:p w14:paraId="2D621AEB" w14:textId="72F81A30" w:rsidR="00900ED2" w:rsidRPr="00166CA5" w:rsidRDefault="00900ED2" w:rsidP="00DA148B">
      <w:pPr>
        <w:pStyle w:val="Bullet1"/>
        <w:spacing w:before="0"/>
      </w:pPr>
      <w:r w:rsidRPr="00166CA5">
        <w:t>The dis</w:t>
      </w:r>
      <w:r w:rsidRPr="007E4860">
        <w:t>charge activit</w:t>
      </w:r>
      <w:r w:rsidR="00D069C2">
        <w:t>ies</w:t>
      </w:r>
      <w:r w:rsidRPr="007E4860">
        <w:t xml:space="preserve"> shall take place at the discharge point marked on the site plan at schedule 7 to this permit, and as listed in table S3.2</w:t>
      </w:r>
      <w:r w:rsidR="007E4860" w:rsidRPr="007E4860">
        <w:rPr>
          <w:rStyle w:val="Red"/>
          <w:rFonts w:cs="Arial"/>
          <w:color w:val="000000" w:themeColor="text1"/>
          <w:szCs w:val="18"/>
        </w:rPr>
        <w:t>; and, the operating techniques that are the subject of conditions prefixed by 2.3 shall be applied at the locations shown, or otherwise described, in schedule 7</w:t>
      </w:r>
      <w:r w:rsidR="007E4860" w:rsidRPr="007E4860">
        <w:rPr>
          <w:rFonts w:cs="Arial"/>
        </w:rPr>
        <w:t>.</w:t>
      </w:r>
    </w:p>
    <w:p w14:paraId="111339C5" w14:textId="77777777" w:rsidR="008725B1" w:rsidRDefault="000848DA" w:rsidP="00DA148B">
      <w:pPr>
        <w:pStyle w:val="Bullet0"/>
        <w:tabs>
          <w:tab w:val="clear" w:pos="680"/>
          <w:tab w:val="num" w:pos="1134"/>
        </w:tabs>
        <w:ind w:right="686" w:hanging="113"/>
      </w:pPr>
      <w:r>
        <w:t>Operating techniques</w:t>
      </w:r>
    </w:p>
    <w:p w14:paraId="35FBB693" w14:textId="5B1299CA" w:rsidR="007B333E" w:rsidRDefault="00A01982" w:rsidP="00DA148B">
      <w:pPr>
        <w:pStyle w:val="Bullet1"/>
        <w:keepNext/>
        <w:keepLines/>
        <w:spacing w:before="0"/>
      </w:pPr>
      <w:r>
        <w:t xml:space="preserve">For </w:t>
      </w:r>
      <w:r w:rsidRPr="00A01982">
        <w:t>activity A2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6AD0E16A" w14:textId="646836DA" w:rsidR="006537F2" w:rsidRDefault="006537F2" w:rsidP="00DA148B">
      <w:pPr>
        <w:pStyle w:val="Bullet1"/>
        <w:keepNext/>
        <w:keepLines/>
        <w:spacing w:before="0"/>
      </w:pPr>
      <w:r>
        <w:t xml:space="preserve">If </w:t>
      </w:r>
      <w:r w:rsidRPr="006537F2">
        <w:t>notified by Natural Resources Wales that the activities are giving rise to pollution, the operator shall submit to Natural Resources Wales for approval within the period specified, a revision of any plan or other documentation (“plan”) specified in schedule 1, table S1.2 which identifies and minimises the risks of pollution relevant to that plan , and shall implement the approved revised plan in place of the original from the date of approval, unless otherwise agreed in writing by Natural Resources Wales</w:t>
      </w:r>
      <w:r>
        <w:t>.</w:t>
      </w:r>
    </w:p>
    <w:p w14:paraId="42C388FC" w14:textId="02EC1559" w:rsidR="00AE3212" w:rsidRPr="00177D84" w:rsidRDefault="00AE3212" w:rsidP="00DA148B">
      <w:pPr>
        <w:pStyle w:val="Bullet1"/>
        <w:keepNext/>
        <w:keepLines/>
        <w:spacing w:before="0"/>
      </w:pPr>
      <w:r w:rsidRPr="00177D84">
        <w:t>F</w:t>
      </w:r>
      <w:r w:rsidR="007414DB">
        <w:t>or the discharge</w:t>
      </w:r>
      <w:r w:rsidRPr="00177D84">
        <w:t xml:space="preserve"> specified in table S3.3:</w:t>
      </w:r>
    </w:p>
    <w:p w14:paraId="626B0336" w14:textId="77777777" w:rsidR="004F23A3" w:rsidRPr="00166CA5" w:rsidRDefault="00AE3212" w:rsidP="00DA148B">
      <w:pPr>
        <w:pStyle w:val="aBullet"/>
        <w:keepNext/>
        <w:keepLines/>
        <w:tabs>
          <w:tab w:val="num" w:pos="1701"/>
        </w:tabs>
        <w:spacing w:before="0"/>
        <w:ind w:left="1701" w:right="686" w:hanging="567"/>
        <w:rPr>
          <w:rStyle w:val="Red"/>
          <w:color w:val="auto"/>
          <w:szCs w:val="18"/>
        </w:rPr>
      </w:pPr>
      <w:r w:rsidRPr="00166CA5">
        <w:rPr>
          <w:rStyle w:val="Red"/>
          <w:color w:val="auto"/>
          <w:szCs w:val="18"/>
        </w:rPr>
        <w:t>The discharge shall only occur when and only for as long as</w:t>
      </w:r>
      <w:r w:rsidR="004F23A3" w:rsidRPr="00166CA5">
        <w:rPr>
          <w:rStyle w:val="Red"/>
          <w:color w:val="auto"/>
          <w:szCs w:val="18"/>
        </w:rPr>
        <w:t xml:space="preserve"> either:</w:t>
      </w:r>
    </w:p>
    <w:p w14:paraId="3E671C63" w14:textId="1139C66D" w:rsidR="00AE3212" w:rsidRPr="00166CA5" w:rsidRDefault="004F23A3" w:rsidP="00DA148B">
      <w:pPr>
        <w:pStyle w:val="aBullet"/>
        <w:keepNext/>
        <w:keepLines/>
        <w:numPr>
          <w:ilvl w:val="0"/>
          <w:numId w:val="0"/>
        </w:numPr>
        <w:spacing w:before="0"/>
        <w:ind w:left="1985" w:right="686" w:hanging="284"/>
        <w:rPr>
          <w:rStyle w:val="Red"/>
          <w:color w:val="auto"/>
          <w:szCs w:val="18"/>
        </w:rPr>
      </w:pPr>
      <w:r w:rsidRPr="00166CA5">
        <w:rPr>
          <w:rStyle w:val="Red"/>
          <w:color w:val="auto"/>
          <w:szCs w:val="18"/>
        </w:rPr>
        <w:t xml:space="preserve">(i)  </w:t>
      </w:r>
      <w:r w:rsidR="00AE3212" w:rsidRPr="00166CA5">
        <w:rPr>
          <w:rStyle w:val="Red"/>
          <w:color w:val="auto"/>
          <w:szCs w:val="18"/>
        </w:rPr>
        <w:t>the flow passed forward is equal to or greater than the overflow setting indicated due to rainfall and/or snow melt</w:t>
      </w:r>
      <w:r w:rsidR="00CE468E" w:rsidRPr="00166CA5">
        <w:rPr>
          <w:rStyle w:val="Red"/>
          <w:color w:val="auto"/>
          <w:szCs w:val="18"/>
        </w:rPr>
        <w:t xml:space="preserve"> or</w:t>
      </w:r>
    </w:p>
    <w:p w14:paraId="136D98A8" w14:textId="701896A6" w:rsidR="004F23A3" w:rsidRPr="00166CA5" w:rsidRDefault="004F23A3" w:rsidP="00DA148B">
      <w:pPr>
        <w:pStyle w:val="Default"/>
        <w:keepNext/>
        <w:keepLines/>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182957" w:rsidRDefault="004F23A3" w:rsidP="00DA148B">
      <w:pPr>
        <w:pStyle w:val="Default"/>
        <w:keepNext/>
        <w:keepLines/>
        <w:spacing w:after="120"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D56435" w:rsidRDefault="004F23A3" w:rsidP="00DA148B">
      <w:pPr>
        <w:pStyle w:val="aBullet"/>
        <w:tabs>
          <w:tab w:val="num" w:pos="1701"/>
        </w:tabs>
        <w:spacing w:before="0"/>
        <w:ind w:left="1701" w:right="686" w:hanging="567"/>
        <w:rPr>
          <w:szCs w:val="18"/>
        </w:rPr>
      </w:pPr>
      <w:r w:rsidRPr="00D56435">
        <w:rPr>
          <w:szCs w:val="18"/>
        </w:rPr>
        <w:t xml:space="preserve">Off-line storm storage must be fully utilised before a discharge occurs. It shall only fill when the flow passed forward is equal to or greater than the overflow setting indicated </w:t>
      </w:r>
      <w:r w:rsidRPr="00D56435">
        <w:rPr>
          <w:szCs w:val="18"/>
        </w:rPr>
        <w:lastRenderedPageBreak/>
        <w:t xml:space="preserve">due to rainfall and/or snow melt and shall be emptied and its contents returned to the continuation flow as soon as reasonably practicable. The minimum off-line storm storage required is specified in table S3.3. </w:t>
      </w:r>
    </w:p>
    <w:p w14:paraId="5E401B81" w14:textId="0617B8BF" w:rsidR="004F23A3" w:rsidRPr="00D56435" w:rsidRDefault="004F23A3" w:rsidP="00DA148B">
      <w:pPr>
        <w:pStyle w:val="aBullet"/>
        <w:keepNext/>
        <w:keepLines/>
        <w:tabs>
          <w:tab w:val="num" w:pos="1701"/>
        </w:tabs>
        <w:spacing w:before="0"/>
        <w:ind w:left="1701" w:right="686" w:hanging="567"/>
        <w:rPr>
          <w:szCs w:val="18"/>
        </w:rPr>
      </w:pPr>
      <w:r w:rsidRPr="00D56435">
        <w:rPr>
          <w:szCs w:val="18"/>
        </w:rPr>
        <w:t xml:space="preserve">On-line storm storage must be fully utilised before a discharge occurs. It shall only fill with the excess flows due to rainfall and/or snow melt. The storage shall be emptied and its contents returned to the continuation flow as </w:t>
      </w:r>
      <w:r w:rsidR="003B766F" w:rsidRPr="00D56435">
        <w:rPr>
          <w:szCs w:val="18"/>
        </w:rPr>
        <w:t xml:space="preserve">soon as reasonably practicable. </w:t>
      </w:r>
      <w:r w:rsidRPr="00D56435">
        <w:rPr>
          <w:szCs w:val="18"/>
        </w:rPr>
        <w:t>The minimum on-line storm storage required is specified in table S3.3.</w:t>
      </w:r>
    </w:p>
    <w:p w14:paraId="356C7A03" w14:textId="54FE19DB" w:rsidR="004F23A3" w:rsidRPr="00D56435" w:rsidRDefault="004F23A3" w:rsidP="00DA148B">
      <w:pPr>
        <w:pStyle w:val="aBullet"/>
        <w:tabs>
          <w:tab w:val="num" w:pos="1701"/>
        </w:tabs>
        <w:spacing w:before="0"/>
        <w:ind w:left="1701" w:right="686" w:hanging="567"/>
        <w:rPr>
          <w:szCs w:val="18"/>
        </w:rPr>
      </w:pPr>
      <w:r w:rsidRPr="00D56435">
        <w:rPr>
          <w:szCs w:val="18"/>
        </w:rPr>
        <w:t>The discharge shall not be comminuted</w:t>
      </w:r>
      <w:r w:rsidR="00166CA5" w:rsidRPr="00D56435">
        <w:rPr>
          <w:szCs w:val="18"/>
        </w:rPr>
        <w:t xml:space="preserve"> or macerated and </w:t>
      </w:r>
      <w:r w:rsidRPr="00D56435">
        <w:rPr>
          <w:szCs w:val="18"/>
        </w:rPr>
        <w:t>shall have passed through screens as specified and</w:t>
      </w:r>
      <w:r w:rsidR="00166CA5" w:rsidRPr="00D56435">
        <w:rPr>
          <w:szCs w:val="18"/>
        </w:rPr>
        <w:t xml:space="preserve"> </w:t>
      </w:r>
      <w:r w:rsidRPr="00D56435">
        <w:rPr>
          <w:szCs w:val="18"/>
        </w:rPr>
        <w:t xml:space="preserve">shall not contain a significant quantity of solid matter with a particle size greater than any indicated. All screenings shall be removed from the discharge. </w:t>
      </w:r>
    </w:p>
    <w:p w14:paraId="762366C9" w14:textId="35E0B2E8" w:rsidR="004F23A3" w:rsidRPr="00D56435" w:rsidRDefault="004F23A3" w:rsidP="00DA148B">
      <w:pPr>
        <w:pStyle w:val="aBullet"/>
        <w:tabs>
          <w:tab w:val="num" w:pos="1701"/>
        </w:tabs>
        <w:spacing w:before="0"/>
        <w:ind w:left="1701" w:right="686" w:hanging="567"/>
        <w:rPr>
          <w:szCs w:val="18"/>
        </w:rPr>
      </w:pPr>
      <w:r w:rsidRPr="00D56435">
        <w:rPr>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D56435">
        <w:rPr>
          <w:szCs w:val="18"/>
        </w:rPr>
        <w:t>Natural Resources Wales</w:t>
      </w:r>
      <w:r w:rsidRPr="00D56435">
        <w:rPr>
          <w:szCs w:val="18"/>
        </w:rPr>
        <w:t>. The operator shall take all appropriate measures to return the screen cleaning mechanism to normal operation as soon as reasonably practicable after receipt of notification of the failure.</w:t>
      </w:r>
    </w:p>
    <w:p w14:paraId="0DD94628" w14:textId="77777777" w:rsidR="000848DA" w:rsidRPr="00F42B24" w:rsidRDefault="00E75B27" w:rsidP="00DA148B">
      <w:pPr>
        <w:pStyle w:val="Bullet"/>
        <w:tabs>
          <w:tab w:val="clear" w:pos="680"/>
          <w:tab w:val="num" w:pos="1134"/>
        </w:tabs>
        <w:ind w:hanging="113"/>
        <w:rPr>
          <w:sz w:val="36"/>
          <w:szCs w:val="36"/>
        </w:rPr>
      </w:pPr>
      <w:r w:rsidRPr="00F42B24">
        <w:rPr>
          <w:sz w:val="36"/>
          <w:szCs w:val="36"/>
        </w:rPr>
        <w:t>E</w:t>
      </w:r>
      <w:r w:rsidR="000848DA" w:rsidRPr="00F42B24">
        <w:rPr>
          <w:sz w:val="36"/>
          <w:szCs w:val="36"/>
        </w:rPr>
        <w:t>missions and monitoring</w:t>
      </w:r>
    </w:p>
    <w:p w14:paraId="12F20428" w14:textId="77777777" w:rsidR="002D5C82" w:rsidRPr="00335BD4" w:rsidRDefault="002D5C82" w:rsidP="00DA148B">
      <w:pPr>
        <w:pStyle w:val="Bullet0"/>
        <w:tabs>
          <w:tab w:val="clear" w:pos="680"/>
          <w:tab w:val="num" w:pos="1134"/>
        </w:tabs>
        <w:spacing w:before="120"/>
        <w:ind w:right="680" w:hanging="113"/>
        <w:rPr>
          <w:rStyle w:val="Red"/>
          <w:color w:val="auto"/>
        </w:rPr>
      </w:pPr>
      <w:bookmarkStart w:id="7" w:name="_Hlk70518089"/>
      <w:r w:rsidRPr="00335BD4">
        <w:rPr>
          <w:rStyle w:val="Red"/>
          <w:color w:val="auto"/>
        </w:rPr>
        <w:t>Emis</w:t>
      </w:r>
      <w:r w:rsidRPr="0016229E">
        <w:t xml:space="preserve">sions to </w:t>
      </w:r>
      <w:r w:rsidRPr="00335BD4">
        <w:rPr>
          <w:rStyle w:val="Red"/>
          <w:color w:val="auto"/>
        </w:rPr>
        <w:t>water</w:t>
      </w:r>
    </w:p>
    <w:p w14:paraId="69963058" w14:textId="77777777" w:rsidR="002D5C82" w:rsidRDefault="002D5C82" w:rsidP="00007B39">
      <w:pPr>
        <w:pStyle w:val="Bullet1"/>
        <w:spacing w:before="0"/>
        <w:rPr>
          <w:rStyle w:val="Red"/>
          <w:color w:val="auto"/>
          <w:szCs w:val="18"/>
        </w:rPr>
      </w:pPr>
      <w:r w:rsidRPr="00335BD4">
        <w:rPr>
          <w:rStyle w:val="Red"/>
          <w:color w:val="auto"/>
          <w:szCs w:val="18"/>
        </w:rPr>
        <w:t>The limits given in schedule 3 table S3.1 shall not be exceeded.</w:t>
      </w:r>
    </w:p>
    <w:p w14:paraId="32A6662C" w14:textId="77777777" w:rsidR="00ED69DA" w:rsidRPr="009E6158" w:rsidRDefault="00ED69DA" w:rsidP="00007B39">
      <w:pPr>
        <w:numPr>
          <w:ilvl w:val="2"/>
          <w:numId w:val="39"/>
        </w:numPr>
        <w:tabs>
          <w:tab w:val="left" w:pos="1134"/>
        </w:tabs>
        <w:spacing w:before="0"/>
        <w:rPr>
          <w:rFonts w:ascii="Arial" w:eastAsiaTheme="majorEastAsia" w:hAnsi="Arial" w:cstheme="majorBidi"/>
          <w:bCs/>
          <w:sz w:val="18"/>
          <w:szCs w:val="18"/>
        </w:rPr>
      </w:pPr>
      <w:r w:rsidRPr="009E6158">
        <w:rPr>
          <w:rFonts w:ascii="Arial" w:eastAsiaTheme="majorEastAsia" w:hAnsi="Arial" w:cstheme="majorBidi"/>
          <w:bCs/>
          <w:sz w:val="18"/>
          <w:szCs w:val="18"/>
        </w:rPr>
        <w:t>Effective from the date of installation of EDM monitoring equipment at the site:</w:t>
      </w:r>
    </w:p>
    <w:p w14:paraId="34AA76C2" w14:textId="77777777" w:rsidR="00ED69DA" w:rsidRPr="009E6158" w:rsidRDefault="00ED69DA" w:rsidP="00007B39">
      <w:pPr>
        <w:spacing w:before="0"/>
        <w:ind w:left="1200"/>
        <w:rPr>
          <w:rFonts w:ascii="Arial" w:eastAsiaTheme="majorEastAsia" w:hAnsi="Arial" w:cstheme="majorBidi"/>
          <w:bCs/>
          <w:sz w:val="18"/>
          <w:szCs w:val="18"/>
        </w:rPr>
      </w:pPr>
      <w:r w:rsidRPr="009E6158">
        <w:rPr>
          <w:rFonts w:ascii="Arial" w:eastAsiaTheme="majorEastAsia" w:hAnsi="Arial" w:cstheme="majorBidi"/>
          <w:bCs/>
          <w:sz w:val="18"/>
          <w:szCs w:val="18"/>
        </w:rPr>
        <w:t>If the measured number of significant block counted spills exceeds the limit specified in Table S3.1 this constitutes a Trigger Exceedance and the operator shall:</w:t>
      </w:r>
    </w:p>
    <w:p w14:paraId="0A9AC2FA" w14:textId="77777777" w:rsidR="00ED69DA" w:rsidRPr="009E6158" w:rsidRDefault="00ED69DA" w:rsidP="00007B39">
      <w:pPr>
        <w:numPr>
          <w:ilvl w:val="0"/>
          <w:numId w:val="40"/>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6E36A3C5" w14:textId="77777777" w:rsidR="00ED69DA" w:rsidRPr="009E6158" w:rsidRDefault="00ED69DA" w:rsidP="00007B39">
      <w:pPr>
        <w:numPr>
          <w:ilvl w:val="0"/>
          <w:numId w:val="40"/>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4135AA30" w14:textId="6D7973EB" w:rsidR="00ED69DA" w:rsidRPr="009E6158" w:rsidRDefault="00ED69DA" w:rsidP="00007B39">
      <w:pPr>
        <w:numPr>
          <w:ilvl w:val="0"/>
          <w:numId w:val="40"/>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if a full investigation is required by condition 3.1.2</w:t>
      </w:r>
      <w:r w:rsidR="00007B39">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(b), implement the proposal as approved by Natural Resources Wales and provide to Natural Resources Wales a report which identifies the reason/s for the Trigger Exceedance;</w:t>
      </w:r>
    </w:p>
    <w:p w14:paraId="42CEC363" w14:textId="76A8BABA" w:rsidR="00ED69DA" w:rsidRPr="009E6158" w:rsidRDefault="00ED69DA" w:rsidP="00007B39">
      <w:pPr>
        <w:numPr>
          <w:ilvl w:val="0"/>
          <w:numId w:val="40"/>
        </w:numPr>
        <w:tabs>
          <w:tab w:val="left" w:pos="1134"/>
        </w:tabs>
        <w:spacing w:before="0"/>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submit a plan with timeframes to resolve the reason/s for the Trigger Exceedance identified in 3.1.2</w:t>
      </w:r>
      <w:r w:rsidR="00007B39">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(c) for approval by Natural Resources Wales;</w:t>
      </w:r>
    </w:p>
    <w:p w14:paraId="14128637" w14:textId="20FE25C5" w:rsidR="00ED69DA" w:rsidRPr="00ED69DA" w:rsidRDefault="00ED69DA" w:rsidP="00007B39">
      <w:pPr>
        <w:numPr>
          <w:ilvl w:val="0"/>
          <w:numId w:val="40"/>
        </w:numPr>
        <w:tabs>
          <w:tab w:val="left" w:pos="1134"/>
        </w:tabs>
        <w:spacing w:before="0"/>
        <w:ind w:left="1700" w:hanging="560"/>
        <w:rPr>
          <w:rStyle w:val="Red"/>
          <w:rFonts w:ascii="Arial" w:eastAsiaTheme="majorEastAsia" w:hAnsi="Arial" w:cstheme="majorBidi"/>
          <w:bCs/>
          <w:color w:val="auto"/>
          <w:sz w:val="18"/>
          <w:szCs w:val="18"/>
        </w:rPr>
      </w:pPr>
      <w:r w:rsidRPr="009E6158">
        <w:rPr>
          <w:rFonts w:ascii="Arial" w:eastAsiaTheme="majorEastAsia" w:hAnsi="Arial" w:cstheme="majorBidi"/>
          <w:bCs/>
          <w:sz w:val="18"/>
          <w:szCs w:val="18"/>
        </w:rPr>
        <w:t>the operator shall implement the plan as approved in condition 3.1.2</w:t>
      </w:r>
      <w:r w:rsidR="00007B39">
        <w:rPr>
          <w:rFonts w:ascii="Arial" w:eastAsiaTheme="majorEastAsia" w:hAnsi="Arial" w:cstheme="majorBidi"/>
          <w:bCs/>
          <w:sz w:val="18"/>
          <w:szCs w:val="18"/>
        </w:rPr>
        <w:t xml:space="preserve"> </w:t>
      </w:r>
      <w:r w:rsidRPr="009E6158">
        <w:rPr>
          <w:rFonts w:ascii="Arial" w:eastAsiaTheme="majorEastAsia" w:hAnsi="Arial" w:cstheme="majorBidi"/>
          <w:bCs/>
          <w:sz w:val="18"/>
          <w:szCs w:val="18"/>
        </w:rPr>
        <w:t>(d).</w:t>
      </w:r>
    </w:p>
    <w:bookmarkEnd w:id="7"/>
    <w:p w14:paraId="69B47CF2" w14:textId="77777777" w:rsidR="00AE3212" w:rsidRPr="00166CA5" w:rsidRDefault="00AE3212" w:rsidP="00007B39">
      <w:pPr>
        <w:pStyle w:val="Bullet0"/>
        <w:keepNext/>
        <w:keepLines/>
        <w:tabs>
          <w:tab w:val="clear" w:pos="680"/>
          <w:tab w:val="num" w:pos="1134"/>
        </w:tabs>
        <w:ind w:right="680" w:hanging="113"/>
        <w:rPr>
          <w:rStyle w:val="Red"/>
          <w:color w:val="auto"/>
        </w:rPr>
      </w:pPr>
      <w:r w:rsidRPr="00166CA5">
        <w:rPr>
          <w:rStyle w:val="Red"/>
          <w:color w:val="auto"/>
        </w:rPr>
        <w:t xml:space="preserve">Monitoring </w:t>
      </w:r>
    </w:p>
    <w:p w14:paraId="4C2A37B0" w14:textId="77777777" w:rsidR="00AE3212" w:rsidRPr="00166CA5" w:rsidRDefault="00AE3212" w:rsidP="00007B39">
      <w:pPr>
        <w:pStyle w:val="Bullet1"/>
        <w:keepNext/>
        <w:keepLines/>
        <w:spacing w:before="0"/>
        <w:rPr>
          <w:rStyle w:val="Red"/>
          <w:color w:val="auto"/>
          <w:szCs w:val="18"/>
        </w:rPr>
      </w:pPr>
      <w:r w:rsidRPr="00166CA5">
        <w:rPr>
          <w:rStyle w:val="Red"/>
          <w:color w:val="auto"/>
          <w:szCs w:val="18"/>
        </w:rPr>
        <w:t xml:space="preserve">The operator shall, unless otherwise agreed in writing by </w:t>
      </w:r>
      <w:r w:rsidR="00937AF6" w:rsidRPr="00166CA5">
        <w:rPr>
          <w:rStyle w:val="Red"/>
          <w:color w:val="auto"/>
          <w:szCs w:val="18"/>
        </w:rPr>
        <w:t>Natural Resources Wales</w:t>
      </w:r>
      <w:r w:rsidRPr="00166CA5">
        <w:rPr>
          <w:rStyle w:val="Red"/>
          <w:color w:val="auto"/>
          <w:szCs w:val="18"/>
        </w:rPr>
        <w:t>, undertake the monitoring specified in the following tables in schedule 3 to this permit:</w:t>
      </w:r>
    </w:p>
    <w:p w14:paraId="0AA74ABC" w14:textId="77777777" w:rsidR="00AE3212" w:rsidRPr="00166CA5" w:rsidRDefault="00AE3212" w:rsidP="00007B39">
      <w:pPr>
        <w:pStyle w:val="aBullet"/>
        <w:keepNext/>
        <w:keepLines/>
        <w:tabs>
          <w:tab w:val="num" w:pos="1701"/>
        </w:tabs>
        <w:spacing w:before="0"/>
        <w:ind w:left="1701" w:hanging="567"/>
        <w:rPr>
          <w:rStyle w:val="Red"/>
          <w:color w:val="auto"/>
          <w:szCs w:val="18"/>
        </w:rPr>
      </w:pPr>
      <w:r w:rsidRPr="00166CA5">
        <w:rPr>
          <w:rStyle w:val="Red"/>
          <w:color w:val="auto"/>
          <w:szCs w:val="18"/>
        </w:rPr>
        <w:t>point source emissions specified in tables S3.1</w:t>
      </w:r>
      <w:r w:rsidR="009A6E55" w:rsidRPr="00166CA5">
        <w:rPr>
          <w:rStyle w:val="Red"/>
          <w:color w:val="auto"/>
          <w:szCs w:val="18"/>
        </w:rPr>
        <w:t xml:space="preserve"> </w:t>
      </w:r>
      <w:r w:rsidRPr="00166CA5">
        <w:rPr>
          <w:rStyle w:val="Red"/>
          <w:color w:val="auto"/>
          <w:szCs w:val="18"/>
        </w:rPr>
        <w:t>and S3.</w:t>
      </w:r>
      <w:r w:rsidR="009A6E55" w:rsidRPr="00166CA5">
        <w:rPr>
          <w:rStyle w:val="Red"/>
          <w:color w:val="auto"/>
          <w:szCs w:val="18"/>
        </w:rPr>
        <w:t>4</w:t>
      </w:r>
      <w:r w:rsidR="00E64269" w:rsidRPr="00166CA5">
        <w:rPr>
          <w:rStyle w:val="Red"/>
          <w:color w:val="auto"/>
          <w:szCs w:val="18"/>
        </w:rPr>
        <w:t>.</w:t>
      </w:r>
    </w:p>
    <w:p w14:paraId="1F241A16" w14:textId="77777777" w:rsidR="00AE3212" w:rsidRPr="00166CA5" w:rsidRDefault="00AE3212" w:rsidP="00007B39">
      <w:pPr>
        <w:pStyle w:val="Bullet1"/>
        <w:spacing w:before="0"/>
        <w:rPr>
          <w:rStyle w:val="Red"/>
          <w:color w:val="auto"/>
          <w:szCs w:val="18"/>
        </w:rPr>
      </w:pPr>
      <w:r w:rsidRPr="00166CA5">
        <w:rPr>
          <w:rStyle w:val="Red"/>
          <w:color w:val="auto"/>
          <w:szCs w:val="18"/>
        </w:rPr>
        <w:t>The operator shall maintain records of all monitoring required by this permit.</w:t>
      </w:r>
    </w:p>
    <w:p w14:paraId="5388F547" w14:textId="731CD442" w:rsidR="009A6E55" w:rsidRPr="00166CA5" w:rsidRDefault="004815C7" w:rsidP="00007B39">
      <w:pPr>
        <w:pStyle w:val="Bullet1"/>
        <w:spacing w:before="0"/>
        <w:rPr>
          <w:rStyle w:val="Red"/>
          <w:color w:val="auto"/>
          <w:szCs w:val="18"/>
        </w:rPr>
      </w:pPr>
      <w:r>
        <w:rPr>
          <w:rStyle w:val="Red"/>
          <w:color w:val="auto"/>
          <w:szCs w:val="18"/>
        </w:rPr>
        <w:t>A</w:t>
      </w:r>
      <w:r w:rsidR="00E65E75" w:rsidRPr="00166CA5">
        <w:rPr>
          <w:rStyle w:val="Red"/>
          <w:color w:val="auto"/>
          <w:szCs w:val="18"/>
        </w:rPr>
        <w:t>ccessible monitoring</w:t>
      </w:r>
      <w:r w:rsidR="00166CA5" w:rsidRPr="00166CA5">
        <w:rPr>
          <w:rStyle w:val="Red"/>
          <w:color w:val="auto"/>
          <w:szCs w:val="18"/>
        </w:rPr>
        <w:t xml:space="preserve"> point</w:t>
      </w:r>
      <w:r>
        <w:rPr>
          <w:rStyle w:val="Red"/>
          <w:color w:val="auto"/>
          <w:szCs w:val="18"/>
        </w:rPr>
        <w:t>s</w:t>
      </w:r>
      <w:r w:rsidR="009A6E55" w:rsidRPr="00166CA5">
        <w:rPr>
          <w:rStyle w:val="Red"/>
          <w:color w:val="auto"/>
          <w:szCs w:val="18"/>
        </w:rPr>
        <w:t xml:space="preserve"> shall be provided and maintained to enable </w:t>
      </w:r>
      <w:r w:rsidR="00E65E75" w:rsidRPr="00166CA5">
        <w:t xml:space="preserve">the emissions monitoring programme </w:t>
      </w:r>
      <w:r w:rsidR="009A6E55" w:rsidRPr="00166CA5">
        <w:rPr>
          <w:rStyle w:val="Red"/>
          <w:color w:val="auto"/>
          <w:szCs w:val="18"/>
        </w:rPr>
        <w:t>to be carri</w:t>
      </w:r>
      <w:r w:rsidR="00166CA5" w:rsidRPr="00166CA5">
        <w:rPr>
          <w:rStyle w:val="Red"/>
          <w:color w:val="auto"/>
          <w:szCs w:val="18"/>
        </w:rPr>
        <w:t>ed out at the monitoring point</w:t>
      </w:r>
      <w:r>
        <w:rPr>
          <w:rStyle w:val="Red"/>
          <w:color w:val="auto"/>
          <w:szCs w:val="18"/>
        </w:rPr>
        <w:t>s</w:t>
      </w:r>
      <w:r w:rsidR="00166CA5" w:rsidRPr="00166CA5">
        <w:rPr>
          <w:rStyle w:val="Red"/>
          <w:color w:val="auto"/>
          <w:szCs w:val="18"/>
        </w:rPr>
        <w:t xml:space="preserve"> specified in table </w:t>
      </w:r>
      <w:r w:rsidR="009A6E55" w:rsidRPr="00166CA5">
        <w:rPr>
          <w:rStyle w:val="Red"/>
          <w:color w:val="auto"/>
          <w:szCs w:val="18"/>
        </w:rPr>
        <w:t xml:space="preserve">S3.4 of schedule 3 and shown marked on the site plan in </w:t>
      </w:r>
      <w:r w:rsidR="00957ADD" w:rsidRPr="00166CA5">
        <w:rPr>
          <w:rStyle w:val="Red"/>
          <w:color w:val="auto"/>
          <w:szCs w:val="18"/>
        </w:rPr>
        <w:t>s</w:t>
      </w:r>
      <w:r w:rsidR="009A6E55" w:rsidRPr="00166CA5">
        <w:rPr>
          <w:rStyle w:val="Red"/>
          <w:color w:val="auto"/>
          <w:szCs w:val="18"/>
        </w:rPr>
        <w:t xml:space="preserve">chedule 7. </w:t>
      </w:r>
    </w:p>
    <w:p w14:paraId="6F2BCCEF" w14:textId="6F559D47" w:rsidR="00FB03C2" w:rsidRPr="00166CA5" w:rsidRDefault="00CB1CB8" w:rsidP="00007B39">
      <w:pPr>
        <w:pStyle w:val="Bullet1"/>
        <w:spacing w:before="0"/>
      </w:pPr>
      <w:r>
        <w:lastRenderedPageBreak/>
        <w:t>The o</w:t>
      </w:r>
      <w:r w:rsidR="00FB03C2" w:rsidRPr="00166CA5">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007B39">
      <w:pPr>
        <w:pStyle w:val="Bullet"/>
        <w:keepNext/>
        <w:keepLines/>
        <w:tabs>
          <w:tab w:val="clear" w:pos="680"/>
        </w:tabs>
        <w:ind w:left="1134" w:hanging="567"/>
        <w:rPr>
          <w:sz w:val="36"/>
          <w:szCs w:val="36"/>
        </w:rPr>
      </w:pPr>
      <w:r w:rsidRPr="00F42B24">
        <w:rPr>
          <w:sz w:val="36"/>
          <w:szCs w:val="36"/>
        </w:rPr>
        <w:t>I</w:t>
      </w:r>
      <w:r w:rsidR="00AE3212" w:rsidRPr="00F42B24">
        <w:rPr>
          <w:sz w:val="36"/>
          <w:szCs w:val="36"/>
        </w:rPr>
        <w:t>nformation</w:t>
      </w:r>
    </w:p>
    <w:p w14:paraId="5586FE04" w14:textId="77777777" w:rsidR="00AE3212" w:rsidRDefault="00AE3212" w:rsidP="00007B39">
      <w:pPr>
        <w:pStyle w:val="Bullet0"/>
        <w:keepNext/>
        <w:keepLines/>
        <w:tabs>
          <w:tab w:val="clear" w:pos="680"/>
          <w:tab w:val="num" w:pos="1134"/>
        </w:tabs>
        <w:spacing w:before="120"/>
        <w:ind w:right="680" w:hanging="113"/>
      </w:pPr>
      <w:r>
        <w:t>Records</w:t>
      </w:r>
    </w:p>
    <w:p w14:paraId="36CBD52B" w14:textId="77777777" w:rsidR="00AE3212" w:rsidRPr="00F42B24" w:rsidRDefault="00AE3212" w:rsidP="00007B39">
      <w:pPr>
        <w:pStyle w:val="Bullet1"/>
        <w:keepNext/>
        <w:keepLines/>
        <w:spacing w:before="0"/>
      </w:pPr>
      <w:r w:rsidRPr="00F42B24">
        <w:t xml:space="preserve">All records required to be made by </w:t>
      </w:r>
      <w:r w:rsidR="009A6E55" w:rsidRPr="00F42B24">
        <w:t>schedule 3, 4 and 5 to this permit</w:t>
      </w:r>
      <w:r w:rsidR="00366286" w:rsidRPr="00F42B24">
        <w:t xml:space="preserve"> shall</w:t>
      </w:r>
      <w:r w:rsidRPr="00F42B24">
        <w:t>:</w:t>
      </w:r>
    </w:p>
    <w:p w14:paraId="44BD93CF" w14:textId="77777777" w:rsidR="00AE3212" w:rsidRPr="00F42B24" w:rsidRDefault="00AE3212" w:rsidP="00007B39">
      <w:pPr>
        <w:pStyle w:val="aBullet"/>
        <w:keepNext/>
        <w:keepLines/>
        <w:tabs>
          <w:tab w:val="num" w:pos="1701"/>
        </w:tabs>
        <w:spacing w:before="0"/>
        <w:ind w:left="1701" w:hanging="567"/>
        <w:rPr>
          <w:szCs w:val="18"/>
        </w:rPr>
      </w:pPr>
      <w:r w:rsidRPr="00F42B24">
        <w:rPr>
          <w:szCs w:val="18"/>
        </w:rPr>
        <w:t>be legible;</w:t>
      </w:r>
    </w:p>
    <w:p w14:paraId="37DC4717" w14:textId="77777777" w:rsidR="00AE3212" w:rsidRPr="00F42B24" w:rsidRDefault="00AE3212" w:rsidP="00007B39">
      <w:pPr>
        <w:pStyle w:val="aBullet"/>
        <w:keepNext/>
        <w:keepLines/>
        <w:tabs>
          <w:tab w:val="num" w:pos="1701"/>
        </w:tabs>
        <w:spacing w:before="0"/>
        <w:ind w:left="1701" w:hanging="567"/>
        <w:rPr>
          <w:szCs w:val="18"/>
        </w:rPr>
      </w:pPr>
      <w:r w:rsidRPr="00F42B24">
        <w:rPr>
          <w:szCs w:val="18"/>
        </w:rPr>
        <w:t>be made as soon as reasonably practicable;</w:t>
      </w:r>
    </w:p>
    <w:p w14:paraId="189FFD7F" w14:textId="77777777" w:rsidR="00AE3212" w:rsidRPr="00F42B24" w:rsidRDefault="00AE3212" w:rsidP="00007B39">
      <w:pPr>
        <w:pStyle w:val="aBullet"/>
        <w:keepNext/>
        <w:keepLines/>
        <w:tabs>
          <w:tab w:val="num" w:pos="1701"/>
        </w:tabs>
        <w:spacing w:before="0"/>
        <w:ind w:left="1701" w:hanging="567"/>
        <w:rPr>
          <w:szCs w:val="18"/>
        </w:rPr>
      </w:pPr>
      <w:r w:rsidRPr="00F42B24">
        <w:rPr>
          <w:szCs w:val="18"/>
        </w:rPr>
        <w:t>if amended, be amended in such a way that the original and any subsequent amendments remain legible, or are capable of retrieval; and</w:t>
      </w:r>
    </w:p>
    <w:p w14:paraId="19D9B23E" w14:textId="77777777" w:rsidR="00E35108" w:rsidRDefault="00AE3212" w:rsidP="00007B39">
      <w:pPr>
        <w:pStyle w:val="aBullet"/>
        <w:keepNext/>
        <w:keepLines/>
        <w:tabs>
          <w:tab w:val="num" w:pos="1701"/>
        </w:tabs>
        <w:spacing w:before="0"/>
        <w:ind w:left="1701" w:hanging="567"/>
        <w:rPr>
          <w:szCs w:val="18"/>
        </w:rPr>
      </w:pPr>
      <w:r w:rsidRPr="00F42B24">
        <w:rPr>
          <w:szCs w:val="18"/>
        </w:rPr>
        <w:t xml:space="preserve">be retained, unless otherwise agreed in writing by </w:t>
      </w:r>
      <w:r w:rsidR="00937AF6" w:rsidRPr="00F42B24">
        <w:rPr>
          <w:szCs w:val="18"/>
        </w:rPr>
        <w:t>Natural Resources Wales</w:t>
      </w:r>
      <w:r w:rsidRPr="00F42B24">
        <w:rPr>
          <w:szCs w:val="18"/>
        </w:rPr>
        <w:t xml:space="preserve">, for at least </w:t>
      </w:r>
      <w:r w:rsidR="00E35108">
        <w:rPr>
          <w:szCs w:val="18"/>
        </w:rPr>
        <w:t>10</w:t>
      </w:r>
      <w:r w:rsidRPr="00F42B24">
        <w:rPr>
          <w:szCs w:val="18"/>
        </w:rPr>
        <w:t xml:space="preserve"> years from the date when the records were made</w:t>
      </w:r>
      <w:r w:rsidR="009A6E55" w:rsidRPr="00F42B24">
        <w:rPr>
          <w:szCs w:val="18"/>
        </w:rPr>
        <w:t xml:space="preserve">. </w:t>
      </w:r>
    </w:p>
    <w:p w14:paraId="3EB2EC99" w14:textId="3C497D22" w:rsidR="00E35108" w:rsidRPr="00E35108" w:rsidRDefault="00AE3212" w:rsidP="00007B39">
      <w:pPr>
        <w:pStyle w:val="Bullet1"/>
        <w:spacing w:before="0"/>
      </w:pPr>
      <w:r w:rsidRPr="00F42B24">
        <w:t xml:space="preserve">The operator shall </w:t>
      </w:r>
      <w:r w:rsidR="009A6E55" w:rsidRPr="00F42B24">
        <w:t xml:space="preserve">maintain convenient access, in either electronic or hard copy, to the </w:t>
      </w:r>
      <w:r w:rsidRPr="00F42B24">
        <w:t>records, plan and management system required to be maintained by this permit</w:t>
      </w:r>
      <w:r w:rsidR="009D1FC3" w:rsidRPr="00F42B24">
        <w:t xml:space="preserve">. </w:t>
      </w:r>
    </w:p>
    <w:p w14:paraId="6E634A06" w14:textId="77777777" w:rsidR="00AE3212" w:rsidRDefault="00AE3212" w:rsidP="00007B39">
      <w:pPr>
        <w:pStyle w:val="Bullet0"/>
        <w:keepNext/>
        <w:keepLines/>
        <w:tabs>
          <w:tab w:val="clear" w:pos="680"/>
          <w:tab w:val="num" w:pos="1134"/>
        </w:tabs>
        <w:ind w:right="680" w:hanging="113"/>
      </w:pPr>
      <w:r>
        <w:t>Reporting</w:t>
      </w:r>
    </w:p>
    <w:p w14:paraId="721BCCF3" w14:textId="77777777" w:rsidR="00AE3212" w:rsidRPr="00F42B24" w:rsidRDefault="00AE3212" w:rsidP="00E0689F">
      <w:pPr>
        <w:pStyle w:val="Bullet1"/>
        <w:keepNext/>
        <w:keepLines/>
        <w:spacing w:before="0"/>
      </w:pPr>
      <w:r w:rsidRPr="00F42B24">
        <w:t xml:space="preserve">The operator shall send all reports and notifications required by the permit to </w:t>
      </w:r>
      <w:r w:rsidR="00937AF6" w:rsidRPr="00F42B24">
        <w:t xml:space="preserve">Natural Resources Wales </w:t>
      </w:r>
      <w:r w:rsidRPr="00F42B24">
        <w:t xml:space="preserve">using the contact details supplied in writing by </w:t>
      </w:r>
      <w:r w:rsidR="00937AF6" w:rsidRPr="00F42B24">
        <w:t>Natural Resources Wales</w:t>
      </w:r>
      <w:r w:rsidRPr="00F42B24">
        <w:t>.</w:t>
      </w:r>
    </w:p>
    <w:p w14:paraId="2F928163" w14:textId="77777777" w:rsidR="002D792B" w:rsidRPr="00166CA5" w:rsidRDefault="002D792B" w:rsidP="00E0689F">
      <w:pPr>
        <w:pStyle w:val="Bullet1"/>
        <w:spacing w:before="0"/>
        <w:rPr>
          <w:rStyle w:val="Red"/>
          <w:color w:val="auto"/>
          <w:szCs w:val="18"/>
        </w:rPr>
      </w:pPr>
      <w:r w:rsidRPr="00166CA5">
        <w:rPr>
          <w:rStyle w:val="Red"/>
          <w:color w:val="auto"/>
          <w:szCs w:val="18"/>
        </w:rPr>
        <w:t xml:space="preserve">Within the time period after the end of the reporting period specified in schedule 4 table S4.1 the operator shall, unless otherwise agreed in writing by </w:t>
      </w:r>
      <w:r w:rsidR="00937AF6" w:rsidRPr="00166CA5">
        <w:rPr>
          <w:rStyle w:val="Red"/>
          <w:color w:val="auto"/>
          <w:szCs w:val="18"/>
        </w:rPr>
        <w:t>Natural Resources Wales</w:t>
      </w:r>
      <w:r w:rsidRPr="00166CA5">
        <w:rPr>
          <w:rStyle w:val="Red"/>
          <w:color w:val="auto"/>
          <w:szCs w:val="18"/>
        </w:rPr>
        <w:t>, submit reports of the monitoring and assessment carried out in accordance with the conditions of this permit, as follows:</w:t>
      </w:r>
    </w:p>
    <w:p w14:paraId="227A773A" w14:textId="77777777" w:rsidR="002D792B" w:rsidRPr="00166CA5" w:rsidRDefault="002D792B" w:rsidP="00E0689F">
      <w:pPr>
        <w:pStyle w:val="aBullet"/>
        <w:tabs>
          <w:tab w:val="num" w:pos="1701"/>
        </w:tabs>
        <w:spacing w:before="0"/>
        <w:ind w:left="1701" w:hanging="567"/>
        <w:rPr>
          <w:rStyle w:val="Red"/>
          <w:color w:val="auto"/>
          <w:szCs w:val="18"/>
        </w:rPr>
      </w:pPr>
      <w:r w:rsidRPr="00166CA5">
        <w:rPr>
          <w:rStyle w:val="Red"/>
          <w:color w:val="auto"/>
          <w:szCs w:val="18"/>
        </w:rPr>
        <w:t>in respect of the parameters and monitoring points specified in schedule 4 table S4.1;</w:t>
      </w:r>
    </w:p>
    <w:p w14:paraId="4F3CB1C1" w14:textId="18BF0129" w:rsidR="002D792B" w:rsidRPr="00166CA5" w:rsidRDefault="002D792B" w:rsidP="00E0689F">
      <w:pPr>
        <w:pStyle w:val="aBullet"/>
        <w:tabs>
          <w:tab w:val="num" w:pos="1701"/>
        </w:tabs>
        <w:spacing w:before="0"/>
        <w:ind w:left="1701" w:hanging="567"/>
        <w:rPr>
          <w:rStyle w:val="Red"/>
          <w:color w:val="auto"/>
          <w:szCs w:val="18"/>
        </w:rPr>
      </w:pPr>
      <w:r w:rsidRPr="00166CA5">
        <w:rPr>
          <w:rStyle w:val="Red"/>
          <w:color w:val="auto"/>
          <w:szCs w:val="18"/>
        </w:rPr>
        <w:t>for the reporting periods specifi</w:t>
      </w:r>
      <w:r w:rsidR="00B1515B">
        <w:rPr>
          <w:rStyle w:val="Red"/>
          <w:color w:val="auto"/>
          <w:szCs w:val="18"/>
        </w:rPr>
        <w:t>ed in schedule 4 table S4.1 and</w:t>
      </w:r>
      <w:r w:rsidRPr="00166CA5">
        <w:rPr>
          <w:rStyle w:val="Red"/>
          <w:color w:val="auto"/>
          <w:szCs w:val="18"/>
        </w:rPr>
        <w:t xml:space="preserve"> using the forms specified in schedule 4 table S4.2; and</w:t>
      </w:r>
    </w:p>
    <w:p w14:paraId="573052A9" w14:textId="5A177CFF" w:rsidR="001B4DCF" w:rsidRDefault="002D792B" w:rsidP="00E0689F">
      <w:pPr>
        <w:pStyle w:val="aBullet"/>
        <w:tabs>
          <w:tab w:val="num" w:pos="1701"/>
        </w:tabs>
        <w:spacing w:before="0"/>
        <w:ind w:left="1701" w:hanging="567"/>
        <w:rPr>
          <w:rStyle w:val="Red"/>
          <w:color w:val="auto"/>
          <w:szCs w:val="18"/>
        </w:rPr>
      </w:pPr>
      <w:r w:rsidRPr="00166CA5">
        <w:rPr>
          <w:rStyle w:val="Red"/>
          <w:color w:val="auto"/>
          <w:szCs w:val="18"/>
        </w:rPr>
        <w:t>giving the information from such results and assessments as may be required by the forms specified in those tables.</w:t>
      </w:r>
    </w:p>
    <w:p w14:paraId="1D7D6E33" w14:textId="77777777" w:rsidR="006537F2" w:rsidRPr="006537F2" w:rsidRDefault="006537F2" w:rsidP="006537F2">
      <w:pPr>
        <w:pStyle w:val="Bullet1"/>
        <w:tabs>
          <w:tab w:val="num" w:pos="1701"/>
        </w:tabs>
        <w:spacing w:before="120"/>
        <w:ind w:left="1280" w:hanging="680"/>
        <w:rPr>
          <w:rStyle w:val="Red"/>
          <w:color w:val="auto"/>
          <w:szCs w:val="18"/>
        </w:rPr>
      </w:pPr>
    </w:p>
    <w:p w14:paraId="6FF95CB0" w14:textId="77777777" w:rsidR="006537F2" w:rsidRPr="006537F2" w:rsidRDefault="006537F2" w:rsidP="006537F2">
      <w:pPr>
        <w:pStyle w:val="aBullet"/>
        <w:tabs>
          <w:tab w:val="num" w:pos="1276"/>
        </w:tabs>
        <w:spacing w:before="120"/>
        <w:ind w:left="1701" w:hanging="567"/>
        <w:rPr>
          <w:rStyle w:val="Red"/>
          <w:color w:val="auto"/>
          <w:szCs w:val="18"/>
        </w:rPr>
      </w:pPr>
      <w:r w:rsidRPr="006537F2">
        <w:rPr>
          <w:rStyle w:val="Red"/>
          <w:color w:val="auto"/>
          <w:szCs w:val="18"/>
        </w:rPr>
        <w:t>The operator shall supply the relevant Local Food Authority / Environmental Health Authority with an annual written report of the operation of the combined sewer overflow, to include date, start time and duration of each spill in accordance with the format provided by Natural Resources Wales.</w:t>
      </w:r>
    </w:p>
    <w:p w14:paraId="4C65B4B0" w14:textId="77777777" w:rsidR="006537F2" w:rsidRPr="006537F2" w:rsidRDefault="006537F2" w:rsidP="006537F2">
      <w:pPr>
        <w:pStyle w:val="aBullet"/>
        <w:tabs>
          <w:tab w:val="num" w:pos="1276"/>
        </w:tabs>
        <w:spacing w:before="120"/>
        <w:ind w:left="1701" w:hanging="567"/>
        <w:rPr>
          <w:rStyle w:val="Red"/>
          <w:color w:val="auto"/>
          <w:szCs w:val="18"/>
        </w:rPr>
      </w:pPr>
      <w:r w:rsidRPr="006537F2">
        <w:rPr>
          <w:rStyle w:val="Red"/>
          <w:color w:val="auto"/>
          <w:szCs w:val="18"/>
        </w:rPr>
        <w:t>Provision of this report will coincide with the annual classification under the EU Food Hygiene Regulations (852/853/854). The report shall cover the 12 month period 1 April – 31 March inclusive, and shall be provided by the end of the following May.</w:t>
      </w:r>
    </w:p>
    <w:p w14:paraId="00EBD5F4" w14:textId="77777777" w:rsidR="00AE3212" w:rsidRDefault="00AE3212" w:rsidP="00E0689F">
      <w:pPr>
        <w:pStyle w:val="Bullet0"/>
        <w:keepNext/>
        <w:keepLines/>
        <w:tabs>
          <w:tab w:val="clear" w:pos="680"/>
          <w:tab w:val="num" w:pos="1134"/>
        </w:tabs>
        <w:spacing w:before="120"/>
        <w:ind w:right="680" w:hanging="113"/>
      </w:pPr>
      <w:r>
        <w:t>Notifications</w:t>
      </w:r>
    </w:p>
    <w:p w14:paraId="727BAC02" w14:textId="77777777" w:rsidR="00AE3212" w:rsidRPr="00F42B24" w:rsidRDefault="00937AF6" w:rsidP="00E0689F">
      <w:pPr>
        <w:pStyle w:val="Bullet1"/>
        <w:keepNext/>
        <w:keepLines/>
        <w:spacing w:before="0"/>
      </w:pPr>
      <w:r w:rsidRPr="00F42B24">
        <w:t>Natural Resources Wales</w:t>
      </w:r>
      <w:r w:rsidR="00AE3212" w:rsidRPr="00F42B24">
        <w:t xml:space="preserve"> shall be notified </w:t>
      </w:r>
      <w:r w:rsidR="00F51451" w:rsidRPr="00F42B24">
        <w:t>as soon as reasonably practicable following detection, within the site of the regulated facility</w:t>
      </w:r>
      <w:r w:rsidR="00AE3212" w:rsidRPr="00F42B24">
        <w:t xml:space="preserve"> of</w:t>
      </w:r>
      <w:r w:rsidR="007178DE" w:rsidRPr="00F42B24">
        <w:t xml:space="preserve"> </w:t>
      </w:r>
      <w:r w:rsidR="00AE3212" w:rsidRPr="00F42B24">
        <w:t>any malfunction, breakdown or failure of equipment or techniques, accident, or emission of a substance not controlled by an emission limit which has caused, is causing or may cause significant pollution</w:t>
      </w:r>
      <w:r w:rsidR="007178DE" w:rsidRPr="00F42B24">
        <w:t xml:space="preserve">. </w:t>
      </w:r>
      <w:r w:rsidR="00F51451" w:rsidRPr="00F42B24">
        <w:t>A</w:t>
      </w:r>
      <w:r w:rsidR="00AE3212" w:rsidRPr="00F42B24">
        <w:t xml:space="preserve">ny </w:t>
      </w:r>
      <w:r w:rsidR="00900466" w:rsidRPr="00F42B24">
        <w:t xml:space="preserve">other </w:t>
      </w:r>
      <w:r w:rsidR="00AE3212" w:rsidRPr="00F42B24">
        <w:t>significant adverse environmental effects</w:t>
      </w:r>
      <w:r w:rsidR="00900466" w:rsidRPr="00F42B24">
        <w:t xml:space="preserve">, which may have been caused by the activity, shall also be notified to </w:t>
      </w:r>
      <w:r w:rsidR="004E5F50" w:rsidRPr="00F42B24">
        <w:t xml:space="preserve">Natural Resources Wales </w:t>
      </w:r>
      <w:r w:rsidR="00900466" w:rsidRPr="00F42B24">
        <w:t>as soon as reasonably practicable following detection</w:t>
      </w:r>
      <w:r w:rsidR="00AE3212" w:rsidRPr="00F42B24">
        <w:t>.</w:t>
      </w:r>
    </w:p>
    <w:p w14:paraId="0D82B5AD" w14:textId="77777777" w:rsidR="00AE3212" w:rsidRPr="00F42B24" w:rsidRDefault="00900466" w:rsidP="00E0689F">
      <w:pPr>
        <w:pStyle w:val="Bullet1"/>
        <w:spacing w:before="0"/>
      </w:pPr>
      <w:r w:rsidRPr="00F42B24">
        <w:t xml:space="preserve">The </w:t>
      </w:r>
      <w:r w:rsidR="00AE3212" w:rsidRPr="00F42B24">
        <w:t xml:space="preserve">information provided under condition 4.3.1 shall be </w:t>
      </w:r>
      <w:r w:rsidRPr="00F42B24">
        <w:t>supported</w:t>
      </w:r>
      <w:r w:rsidR="00AE3212" w:rsidRPr="00F42B24">
        <w:t xml:space="preserve"> by sending the information listed in schedule 5 to this permit within the time period specified in that schedule.</w:t>
      </w:r>
    </w:p>
    <w:p w14:paraId="6A8070E8" w14:textId="77777777" w:rsidR="00AE3212" w:rsidRPr="00F42B24" w:rsidRDefault="004E5F50" w:rsidP="00E0689F">
      <w:pPr>
        <w:pStyle w:val="Bullet1"/>
        <w:keepNext/>
        <w:keepLines/>
        <w:spacing w:before="0"/>
      </w:pPr>
      <w:r w:rsidRPr="00F42B24">
        <w:lastRenderedPageBreak/>
        <w:t>Natural Resources Wales</w:t>
      </w:r>
      <w:r w:rsidR="00AE3212" w:rsidRPr="00F42B24">
        <w:t xml:space="preserve"> shall be notified within 14 days of the occurrence of the following matters, except where such disclosure is prohibited by Stock Exchange rules:</w:t>
      </w:r>
    </w:p>
    <w:p w14:paraId="5C7863EC" w14:textId="77777777" w:rsidR="00AE3212" w:rsidRPr="00F42B24" w:rsidRDefault="00AE3212" w:rsidP="00E0689F">
      <w:pPr>
        <w:pStyle w:val="ListParagraph"/>
        <w:keepNext/>
        <w:keepLines/>
        <w:spacing w:before="0"/>
        <w:ind w:left="1134"/>
        <w:rPr>
          <w:sz w:val="18"/>
          <w:szCs w:val="18"/>
        </w:rPr>
      </w:pPr>
      <w:r w:rsidRPr="00F42B24">
        <w:rPr>
          <w:sz w:val="18"/>
          <w:szCs w:val="18"/>
        </w:rPr>
        <w:t>Where the operator is a registered company:</w:t>
      </w:r>
    </w:p>
    <w:p w14:paraId="119E474E" w14:textId="77777777" w:rsidR="00AE3212" w:rsidRPr="00F42B24" w:rsidRDefault="00AE3212" w:rsidP="00E0689F">
      <w:pPr>
        <w:pStyle w:val="aBullet"/>
        <w:keepNext/>
        <w:keepLines/>
        <w:tabs>
          <w:tab w:val="num" w:pos="1701"/>
        </w:tabs>
        <w:spacing w:before="0"/>
        <w:ind w:left="1701" w:hanging="567"/>
        <w:rPr>
          <w:szCs w:val="18"/>
        </w:rPr>
      </w:pPr>
      <w:r w:rsidRPr="00F42B24">
        <w:rPr>
          <w:szCs w:val="18"/>
        </w:rPr>
        <w:t>any change in the operator’s trading name, registered name or registered office address; and</w:t>
      </w:r>
    </w:p>
    <w:p w14:paraId="00222467" w14:textId="77777777" w:rsidR="00AE3212" w:rsidRPr="00F42B24" w:rsidRDefault="00AE3212" w:rsidP="00E0689F">
      <w:pPr>
        <w:pStyle w:val="aBullet"/>
        <w:keepNext/>
        <w:keepLines/>
        <w:tabs>
          <w:tab w:val="num" w:pos="1701"/>
        </w:tabs>
        <w:spacing w:before="0"/>
        <w:ind w:left="1701" w:hanging="567"/>
        <w:rPr>
          <w:szCs w:val="18"/>
        </w:rPr>
      </w:pPr>
      <w:r w:rsidRPr="00F42B24">
        <w:rPr>
          <w:szCs w:val="18"/>
        </w:rPr>
        <w:t>any steps taken with a view to the operator going into administration, entering into a company voluntary arrangement or being wound up.</w:t>
      </w:r>
    </w:p>
    <w:p w14:paraId="38DB2536" w14:textId="77777777" w:rsidR="00AE3212" w:rsidRPr="00F42B24" w:rsidRDefault="00AE3212" w:rsidP="00E0689F">
      <w:pPr>
        <w:pStyle w:val="ListParagraph"/>
        <w:keepNext/>
        <w:keepLines/>
        <w:spacing w:before="0"/>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E0689F">
      <w:pPr>
        <w:pStyle w:val="aBullet"/>
        <w:keepNext/>
        <w:keepLines/>
        <w:numPr>
          <w:ilvl w:val="3"/>
          <w:numId w:val="15"/>
        </w:numPr>
        <w:tabs>
          <w:tab w:val="clear" w:pos="1164"/>
          <w:tab w:val="num" w:pos="1701"/>
        </w:tabs>
        <w:spacing w:before="0"/>
        <w:ind w:left="1701" w:hanging="567"/>
        <w:rPr>
          <w:szCs w:val="18"/>
        </w:rPr>
      </w:pPr>
      <w:r w:rsidRPr="00524681">
        <w:rPr>
          <w:szCs w:val="18"/>
        </w:rPr>
        <w:t>any change in the operator’s name or address; and</w:t>
      </w:r>
    </w:p>
    <w:p w14:paraId="166B27DE" w14:textId="77777777" w:rsidR="00AE3212" w:rsidRDefault="00AE3212" w:rsidP="00E0689F">
      <w:pPr>
        <w:pStyle w:val="aBullet"/>
        <w:keepNext/>
        <w:keepLines/>
        <w:tabs>
          <w:tab w:val="num" w:pos="1701"/>
        </w:tabs>
        <w:spacing w:before="0"/>
        <w:ind w:left="1701" w:hanging="567"/>
        <w:rPr>
          <w:szCs w:val="18"/>
        </w:rPr>
      </w:pPr>
      <w:r w:rsidRPr="00F42B24">
        <w:rPr>
          <w:szCs w:val="18"/>
        </w:rPr>
        <w:t>any steps taken with a view to the dissolution of the operator.</w:t>
      </w:r>
    </w:p>
    <w:p w14:paraId="42DEB01D" w14:textId="7D687DD5" w:rsidR="009007B3" w:rsidRPr="009007B3" w:rsidRDefault="009007B3" w:rsidP="009007B3">
      <w:pPr>
        <w:pStyle w:val="Bullet1"/>
        <w:tabs>
          <w:tab w:val="clear" w:pos="1134"/>
        </w:tabs>
        <w:spacing w:before="120"/>
        <w:ind w:left="1280" w:hanging="680"/>
        <w:rPr>
          <w:szCs w:val="18"/>
        </w:rPr>
      </w:pPr>
      <w:r>
        <w:rPr>
          <w:szCs w:val="18"/>
        </w:rPr>
        <w:t xml:space="preserve">The </w:t>
      </w:r>
      <w:r w:rsidRPr="009007B3">
        <w:rPr>
          <w:szCs w:val="18"/>
        </w:rPr>
        <w:t>operator shall notify the Local Food Authority / Environmental Health Authority in the event of the             discharge of sewage in an emergency from any discharge points listed in schedule 3 Table S3.2. Such notification must be made as soon as practicable and no later than 24 hours after the event, and shall detail the reasons why the situation occurred, and the actions taken by the operator.</w:t>
      </w:r>
    </w:p>
    <w:p w14:paraId="1BC4B8EA" w14:textId="77777777" w:rsidR="005A101E" w:rsidRDefault="005A101E" w:rsidP="005A101E">
      <w:pPr>
        <w:pStyle w:val="Bullet1"/>
        <w:tabs>
          <w:tab w:val="clear" w:pos="1134"/>
        </w:tabs>
        <w:spacing w:before="0"/>
        <w:ind w:left="1280" w:hanging="680"/>
      </w:pPr>
      <w:r w:rsidRPr="00F42B24">
        <w:t xml:space="preserve">The </w:t>
      </w:r>
      <w:r w:rsidRPr="000D50A3">
        <w:t>operator shall notify the Natural Resources Wales, as soon as practicable after receipt of a telemetry warning, that operation of the combined sewer overflow has taken place.</w:t>
      </w:r>
    </w:p>
    <w:p w14:paraId="50C2C7D0" w14:textId="77777777" w:rsidR="00AE3212" w:rsidRDefault="00AE3212" w:rsidP="00E0689F">
      <w:pPr>
        <w:pStyle w:val="Bullet0"/>
        <w:tabs>
          <w:tab w:val="clear" w:pos="680"/>
          <w:tab w:val="num" w:pos="1134"/>
        </w:tabs>
        <w:ind w:right="680" w:hanging="113"/>
      </w:pPr>
      <w:r>
        <w:t>Interpretation</w:t>
      </w:r>
    </w:p>
    <w:p w14:paraId="5B784B88" w14:textId="77777777" w:rsidR="00AE3212" w:rsidRPr="00F42B24" w:rsidRDefault="00AE3212" w:rsidP="00E0689F">
      <w:pPr>
        <w:pStyle w:val="Bullet1"/>
        <w:spacing w:before="0"/>
      </w:pPr>
      <w:r w:rsidRPr="00F42B24">
        <w:t>In this permit the expressions listed in schedule 6 shall have the meaning given in that schedule.</w:t>
      </w:r>
    </w:p>
    <w:p w14:paraId="30F6797F" w14:textId="77777777" w:rsidR="00AE3212" w:rsidRPr="00F42B24" w:rsidRDefault="00AE3212" w:rsidP="00E0689F">
      <w:pPr>
        <w:pStyle w:val="Bullet1"/>
        <w:spacing w:before="0"/>
      </w:pPr>
      <w:r w:rsidRPr="00F42B24">
        <w:t>In this permit references to reports and notifications mean written reports and notifications, except where reference is made to notification being made “</w:t>
      </w:r>
      <w:r w:rsidR="00DB4A5A" w:rsidRPr="00F42B24">
        <w:t>as soon as reasonably practicable</w:t>
      </w:r>
      <w:r w:rsidRPr="00F42B24">
        <w:t>”, in which case it may be provided by telephone.</w:t>
      </w:r>
    </w:p>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D100DF" w:rsidRPr="00D71970" w14:paraId="54F2628A"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B78661D" w14:textId="77777777" w:rsidR="00D100DF" w:rsidRPr="00D71970" w:rsidRDefault="00D100DF" w:rsidP="003D770B">
            <w:pPr>
              <w:pStyle w:val="TableText"/>
              <w:rPr>
                <w:sz w:val="18"/>
                <w:szCs w:val="18"/>
              </w:rPr>
            </w:pPr>
            <w:bookmarkStart w:id="8" w:name="_Hlk20748931"/>
            <w:r w:rsidRPr="00D71970">
              <w:rPr>
                <w:sz w:val="18"/>
                <w:szCs w:val="18"/>
              </w:rPr>
              <w:t>Table S1.1 Activities</w:t>
            </w:r>
          </w:p>
        </w:tc>
      </w:tr>
      <w:tr w:rsidR="00D100DF" w:rsidRPr="00D71970" w14:paraId="7FD32D46"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1BB39A5" w14:textId="77777777" w:rsidR="00D100DF" w:rsidRPr="009E1AA7" w:rsidRDefault="00D100DF" w:rsidP="003D770B">
            <w:pPr>
              <w:pStyle w:val="TableText"/>
              <w:rPr>
                <w:rStyle w:val="Red"/>
                <w:color w:val="auto"/>
                <w:sz w:val="18"/>
                <w:szCs w:val="18"/>
              </w:rPr>
            </w:pPr>
            <w:r w:rsidRPr="009E1AA7">
              <w:rPr>
                <w:rStyle w:val="Red"/>
                <w:color w:val="auto"/>
                <w:sz w:val="18"/>
                <w:szCs w:val="18"/>
              </w:rPr>
              <w:t>Activity reference</w:t>
            </w:r>
          </w:p>
        </w:tc>
        <w:tc>
          <w:tcPr>
            <w:tcW w:w="1865" w:type="pct"/>
          </w:tcPr>
          <w:p w14:paraId="369F7643" w14:textId="77777777" w:rsidR="00D100DF" w:rsidRPr="009E1AA7" w:rsidRDefault="00D100DF" w:rsidP="003D770B">
            <w:pPr>
              <w:pStyle w:val="TableText"/>
              <w:rPr>
                <w:sz w:val="18"/>
                <w:szCs w:val="18"/>
              </w:rPr>
            </w:pPr>
            <w:r w:rsidRPr="009E1AA7">
              <w:rPr>
                <w:sz w:val="18"/>
                <w:szCs w:val="18"/>
              </w:rPr>
              <w:t>Description of activity</w:t>
            </w:r>
          </w:p>
        </w:tc>
        <w:tc>
          <w:tcPr>
            <w:tcW w:w="2571" w:type="pct"/>
          </w:tcPr>
          <w:p w14:paraId="1E88C3FB" w14:textId="77777777" w:rsidR="00D100DF" w:rsidRPr="009E1AA7" w:rsidRDefault="00D100DF" w:rsidP="003D770B">
            <w:pPr>
              <w:pStyle w:val="TableText"/>
              <w:rPr>
                <w:sz w:val="18"/>
                <w:szCs w:val="18"/>
              </w:rPr>
            </w:pPr>
            <w:r w:rsidRPr="009E1AA7">
              <w:rPr>
                <w:sz w:val="18"/>
                <w:szCs w:val="18"/>
              </w:rPr>
              <w:t>Limits of specified activity</w:t>
            </w:r>
          </w:p>
        </w:tc>
      </w:tr>
      <w:tr w:rsidR="00D100DF" w:rsidRPr="006B3F41" w14:paraId="71B2313C" w14:textId="77777777" w:rsidTr="003D770B">
        <w:trPr>
          <w:cantSplit/>
        </w:trPr>
        <w:tc>
          <w:tcPr>
            <w:tcW w:w="564" w:type="pct"/>
          </w:tcPr>
          <w:p w14:paraId="637CE65D" w14:textId="77777777" w:rsidR="00D100DF" w:rsidRPr="009E1AA7" w:rsidRDefault="00D100DF" w:rsidP="003D770B">
            <w:pPr>
              <w:pStyle w:val="TableText"/>
              <w:rPr>
                <w:rStyle w:val="Blue"/>
                <w:color w:val="auto"/>
                <w:sz w:val="18"/>
                <w:szCs w:val="18"/>
              </w:rPr>
            </w:pPr>
            <w:r w:rsidRPr="009E1AA7">
              <w:rPr>
                <w:rStyle w:val="Blue"/>
                <w:color w:val="auto"/>
                <w:sz w:val="18"/>
                <w:szCs w:val="18"/>
              </w:rPr>
              <w:t>A1</w:t>
            </w:r>
          </w:p>
        </w:tc>
        <w:tc>
          <w:tcPr>
            <w:tcW w:w="1865" w:type="pct"/>
          </w:tcPr>
          <w:p w14:paraId="499E7B71" w14:textId="50DC5090" w:rsidR="00D100DF" w:rsidRPr="009E1AA7" w:rsidRDefault="00D100DF" w:rsidP="003D770B">
            <w:pPr>
              <w:pStyle w:val="TableText"/>
              <w:rPr>
                <w:rStyle w:val="Blue"/>
                <w:color w:val="auto"/>
                <w:sz w:val="18"/>
                <w:szCs w:val="18"/>
              </w:rPr>
            </w:pPr>
            <w:r w:rsidRPr="009E1AA7">
              <w:rPr>
                <w:rStyle w:val="Blue"/>
                <w:color w:val="auto"/>
                <w:sz w:val="18"/>
                <w:szCs w:val="18"/>
              </w:rPr>
              <w:t>Discharge of</w:t>
            </w:r>
            <w:r w:rsidR="00B13876">
              <w:rPr>
                <w:rStyle w:val="Blue"/>
                <w:color w:val="auto"/>
                <w:sz w:val="18"/>
                <w:szCs w:val="18"/>
              </w:rPr>
              <w:t xml:space="preserve"> Settled</w:t>
            </w:r>
            <w:r w:rsidR="00133FC6" w:rsidRPr="00133FC6">
              <w:rPr>
                <w:rStyle w:val="Blue"/>
                <w:sz w:val="18"/>
                <w:szCs w:val="18"/>
              </w:rPr>
              <w:t xml:space="preserve"> </w:t>
            </w:r>
            <w:r w:rsidRPr="009E1AA7">
              <w:rPr>
                <w:rStyle w:val="Blue"/>
                <w:color w:val="auto"/>
                <w:sz w:val="18"/>
                <w:szCs w:val="18"/>
              </w:rPr>
              <w:t xml:space="preserve">storm sewage via </w:t>
            </w:r>
            <w:r w:rsidR="003420BC" w:rsidRPr="00B13876">
              <w:rPr>
                <w:rStyle w:val="Blue"/>
                <w:color w:val="auto"/>
                <w:sz w:val="18"/>
                <w:szCs w:val="18"/>
              </w:rPr>
              <w:t>Settled</w:t>
            </w:r>
            <w:r w:rsidR="00B13876" w:rsidRPr="00B13876">
              <w:rPr>
                <w:rStyle w:val="Blue"/>
                <w:color w:val="auto"/>
                <w:sz w:val="18"/>
                <w:szCs w:val="18"/>
              </w:rPr>
              <w:t xml:space="preserve"> </w:t>
            </w:r>
            <w:r w:rsidR="003420BC" w:rsidRPr="00B13876">
              <w:rPr>
                <w:rStyle w:val="Blue"/>
                <w:color w:val="auto"/>
                <w:sz w:val="18"/>
                <w:szCs w:val="18"/>
              </w:rPr>
              <w:t>Storm Discharge Point</w:t>
            </w:r>
          </w:p>
        </w:tc>
        <w:tc>
          <w:tcPr>
            <w:tcW w:w="2571" w:type="pct"/>
          </w:tcPr>
          <w:p w14:paraId="5FF268FA" w14:textId="77777777" w:rsidR="00D100DF" w:rsidRPr="009E1AA7" w:rsidRDefault="00D100DF" w:rsidP="003D770B">
            <w:pPr>
              <w:pStyle w:val="TableText"/>
              <w:rPr>
                <w:rStyle w:val="Blue"/>
                <w:color w:val="auto"/>
                <w:sz w:val="18"/>
                <w:szCs w:val="18"/>
              </w:rPr>
            </w:pPr>
            <w:r w:rsidRPr="009E1AA7">
              <w:rPr>
                <w:rStyle w:val="Blue"/>
                <w:color w:val="auto"/>
                <w:sz w:val="18"/>
                <w:szCs w:val="18"/>
              </w:rPr>
              <w:t xml:space="preserve">N/A </w:t>
            </w:r>
          </w:p>
        </w:tc>
      </w:tr>
      <w:tr w:rsidR="00D100DF" w:rsidRPr="00245C4B" w14:paraId="6ACBCCB4" w14:textId="77777777" w:rsidTr="003D770B">
        <w:trPr>
          <w:cantSplit/>
          <w:trHeight w:val="2431"/>
        </w:trPr>
        <w:tc>
          <w:tcPr>
            <w:tcW w:w="564" w:type="pct"/>
          </w:tcPr>
          <w:p w14:paraId="5C17B2A5" w14:textId="77777777" w:rsidR="00D100DF" w:rsidRPr="009E1AA7" w:rsidRDefault="00D100DF" w:rsidP="003D770B">
            <w:pPr>
              <w:pStyle w:val="TableText"/>
              <w:rPr>
                <w:rStyle w:val="Blue"/>
                <w:color w:val="auto"/>
                <w:sz w:val="18"/>
                <w:szCs w:val="18"/>
              </w:rPr>
            </w:pPr>
            <w:r w:rsidRPr="009E1AA7">
              <w:rPr>
                <w:rStyle w:val="Blue"/>
                <w:color w:val="auto"/>
                <w:sz w:val="18"/>
                <w:szCs w:val="18"/>
              </w:rPr>
              <w:t>A2</w:t>
            </w:r>
          </w:p>
        </w:tc>
        <w:tc>
          <w:tcPr>
            <w:tcW w:w="1865" w:type="pct"/>
          </w:tcPr>
          <w:p w14:paraId="142D5ADB" w14:textId="713B2EE7" w:rsidR="00D100DF" w:rsidRPr="009E1AA7" w:rsidRDefault="00D100DF" w:rsidP="003D770B">
            <w:pPr>
              <w:pStyle w:val="TableText"/>
              <w:rPr>
                <w:rStyle w:val="Blue"/>
                <w:color w:val="auto"/>
                <w:sz w:val="18"/>
                <w:szCs w:val="18"/>
              </w:rPr>
            </w:pPr>
            <w:r w:rsidRPr="009E1AA7">
              <w:rPr>
                <w:rStyle w:val="Blue"/>
                <w:color w:val="auto"/>
                <w:sz w:val="18"/>
                <w:szCs w:val="18"/>
              </w:rPr>
              <w:t xml:space="preserve">Discharge of sewage in emergency via </w:t>
            </w:r>
            <w:r w:rsidR="003420BC" w:rsidRPr="00B13876">
              <w:rPr>
                <w:rStyle w:val="Blue"/>
                <w:color w:val="auto"/>
                <w:sz w:val="18"/>
                <w:szCs w:val="18"/>
              </w:rPr>
              <w:t>Emergency Discharge Point</w:t>
            </w:r>
          </w:p>
        </w:tc>
        <w:tc>
          <w:tcPr>
            <w:tcW w:w="2571" w:type="pct"/>
          </w:tcPr>
          <w:p w14:paraId="2B034127" w14:textId="77777777" w:rsidR="00D100DF" w:rsidRPr="009E1AA7" w:rsidRDefault="00D100DF" w:rsidP="003D770B">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36E7347C" w14:textId="77777777" w:rsidR="00D100DF" w:rsidRPr="009E1AA7" w:rsidRDefault="00D100DF" w:rsidP="003D770B">
            <w:pPr>
              <w:pStyle w:val="TableBulletL1"/>
              <w:rPr>
                <w:rStyle w:val="Blue"/>
                <w:color w:val="auto"/>
                <w:sz w:val="18"/>
                <w:szCs w:val="18"/>
              </w:rPr>
            </w:pPr>
            <w:r w:rsidRPr="009E1AA7">
              <w:rPr>
                <w:rStyle w:val="Blue"/>
                <w:color w:val="auto"/>
                <w:sz w:val="18"/>
                <w:szCs w:val="18"/>
              </w:rPr>
              <w:t xml:space="preserve">electrical power failure; </w:t>
            </w:r>
          </w:p>
          <w:p w14:paraId="5ED53F2E" w14:textId="77777777" w:rsidR="00D100DF" w:rsidRPr="009E1AA7" w:rsidRDefault="00D100DF" w:rsidP="003D770B">
            <w:pPr>
              <w:pStyle w:val="TableBulletL1"/>
              <w:rPr>
                <w:rStyle w:val="Blue"/>
                <w:color w:val="auto"/>
                <w:sz w:val="18"/>
                <w:szCs w:val="18"/>
              </w:rPr>
            </w:pPr>
            <w:r w:rsidRPr="009E1AA7">
              <w:rPr>
                <w:rStyle w:val="Blue"/>
                <w:color w:val="auto"/>
                <w:sz w:val="18"/>
                <w:szCs w:val="18"/>
              </w:rPr>
              <w:t>mechanical breakdown of duty and standby pumps;</w:t>
            </w:r>
          </w:p>
          <w:p w14:paraId="35E5A226" w14:textId="77777777" w:rsidR="00D100DF" w:rsidRPr="009E1AA7" w:rsidRDefault="00D100DF" w:rsidP="003D770B">
            <w:pPr>
              <w:pStyle w:val="TableBulletL1"/>
              <w:rPr>
                <w:rStyle w:val="Blue"/>
                <w:color w:val="auto"/>
                <w:sz w:val="18"/>
                <w:szCs w:val="18"/>
              </w:rPr>
            </w:pPr>
            <w:r w:rsidRPr="009E1AA7">
              <w:rPr>
                <w:rStyle w:val="Blue"/>
                <w:color w:val="auto"/>
                <w:sz w:val="18"/>
                <w:szCs w:val="18"/>
              </w:rPr>
              <w:t>rising main failure;</w:t>
            </w:r>
          </w:p>
          <w:p w14:paraId="458A6EDC" w14:textId="77777777" w:rsidR="00D100DF" w:rsidRPr="009E1AA7" w:rsidRDefault="00D100DF" w:rsidP="003D770B">
            <w:pPr>
              <w:pStyle w:val="TableBulletL1"/>
              <w:rPr>
                <w:rStyle w:val="Blue"/>
                <w:color w:val="auto"/>
                <w:sz w:val="18"/>
                <w:szCs w:val="18"/>
              </w:rPr>
            </w:pPr>
            <w:r w:rsidRPr="009E1AA7">
              <w:rPr>
                <w:rStyle w:val="Blue"/>
                <w:color w:val="auto"/>
                <w:sz w:val="18"/>
                <w:szCs w:val="18"/>
              </w:rPr>
              <w:t>blockage of the downstream sewer.</w:t>
            </w:r>
          </w:p>
        </w:tc>
      </w:tr>
      <w:bookmarkEnd w:id="8"/>
    </w:tbl>
    <w:p w14:paraId="3082DCB6" w14:textId="77777777" w:rsidR="00D100DF" w:rsidRDefault="00D100DF" w:rsidP="009E2954">
      <w:pPr>
        <w:spacing w:line="240" w:lineRule="auto"/>
      </w:pPr>
    </w:p>
    <w:tbl>
      <w:tblPr>
        <w:tblStyle w:val="TableGrid"/>
        <w:tblW w:w="4714" w:type="pct"/>
        <w:tblInd w:w="562" w:type="dxa"/>
        <w:tblLayout w:type="fixed"/>
        <w:tblLook w:val="0020" w:firstRow="1" w:lastRow="0" w:firstColumn="0" w:lastColumn="0" w:noHBand="0" w:noVBand="0"/>
      </w:tblPr>
      <w:tblGrid>
        <w:gridCol w:w="1320"/>
        <w:gridCol w:w="3926"/>
        <w:gridCol w:w="1136"/>
        <w:gridCol w:w="2408"/>
      </w:tblGrid>
      <w:tr w:rsidR="00CA6FF8" w:rsidRPr="00D71970" w14:paraId="321DCA6A"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C3115CA" w14:textId="77777777" w:rsidR="00CA6FF8" w:rsidRPr="00D71970" w:rsidRDefault="00CA6FF8" w:rsidP="003D770B">
            <w:pPr>
              <w:pStyle w:val="TableText"/>
              <w:rPr>
                <w:sz w:val="18"/>
                <w:szCs w:val="18"/>
              </w:rPr>
            </w:pPr>
            <w:bookmarkStart w:id="9" w:name="_Hlk20749018"/>
            <w:r w:rsidRPr="00D71970">
              <w:rPr>
                <w:sz w:val="18"/>
                <w:szCs w:val="18"/>
              </w:rPr>
              <w:t>Table S1.2 Operating techniques</w:t>
            </w:r>
          </w:p>
        </w:tc>
      </w:tr>
      <w:tr w:rsidR="00CA6FF8" w:rsidRPr="00D71970" w14:paraId="38C3286B" w14:textId="77777777" w:rsidTr="009007B3">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BEB0ADE" w14:textId="77777777" w:rsidR="00CA6FF8" w:rsidRPr="006B3F41" w:rsidRDefault="00CA6FF8" w:rsidP="003D770B">
            <w:pPr>
              <w:pStyle w:val="TableText"/>
              <w:rPr>
                <w:rStyle w:val="Red"/>
                <w:color w:val="auto"/>
                <w:sz w:val="18"/>
                <w:szCs w:val="18"/>
              </w:rPr>
            </w:pPr>
            <w:r w:rsidRPr="006B3F41">
              <w:rPr>
                <w:rStyle w:val="Red"/>
                <w:color w:val="auto"/>
                <w:sz w:val="18"/>
                <w:szCs w:val="18"/>
              </w:rPr>
              <w:t>Activity reference</w:t>
            </w:r>
          </w:p>
        </w:tc>
        <w:tc>
          <w:tcPr>
            <w:tcW w:w="2233" w:type="pct"/>
          </w:tcPr>
          <w:p w14:paraId="430CAFA1" w14:textId="77777777" w:rsidR="00CA6FF8" w:rsidRPr="00D71970" w:rsidRDefault="00CA6FF8" w:rsidP="003D770B">
            <w:pPr>
              <w:pStyle w:val="TableText"/>
              <w:rPr>
                <w:sz w:val="18"/>
                <w:szCs w:val="18"/>
              </w:rPr>
            </w:pPr>
            <w:r w:rsidRPr="00D71970">
              <w:rPr>
                <w:sz w:val="18"/>
                <w:szCs w:val="18"/>
              </w:rPr>
              <w:t>Description of documentation</w:t>
            </w:r>
          </w:p>
        </w:tc>
        <w:tc>
          <w:tcPr>
            <w:tcW w:w="646" w:type="pct"/>
          </w:tcPr>
          <w:p w14:paraId="58BA8A2E" w14:textId="77777777" w:rsidR="00CA6FF8" w:rsidRPr="00D71970" w:rsidRDefault="00CA6FF8" w:rsidP="003D770B">
            <w:pPr>
              <w:pStyle w:val="TableText"/>
              <w:rPr>
                <w:sz w:val="18"/>
                <w:szCs w:val="18"/>
              </w:rPr>
            </w:pPr>
            <w:r w:rsidRPr="00D71970">
              <w:rPr>
                <w:sz w:val="18"/>
                <w:szCs w:val="18"/>
              </w:rPr>
              <w:t>Parts</w:t>
            </w:r>
          </w:p>
        </w:tc>
        <w:tc>
          <w:tcPr>
            <w:tcW w:w="1371" w:type="pct"/>
          </w:tcPr>
          <w:p w14:paraId="0753E69F" w14:textId="77777777" w:rsidR="00CA6FF8" w:rsidRPr="00D71970" w:rsidRDefault="00CA6FF8" w:rsidP="003D770B">
            <w:pPr>
              <w:pStyle w:val="TableText"/>
              <w:rPr>
                <w:sz w:val="18"/>
                <w:szCs w:val="18"/>
              </w:rPr>
            </w:pPr>
            <w:r w:rsidRPr="00D71970">
              <w:rPr>
                <w:sz w:val="18"/>
                <w:szCs w:val="18"/>
              </w:rPr>
              <w:t>Date Received</w:t>
            </w:r>
          </w:p>
        </w:tc>
      </w:tr>
      <w:tr w:rsidR="009007B3" w:rsidRPr="006B3F41" w14:paraId="6A4046D0" w14:textId="77777777" w:rsidTr="009007B3">
        <w:trPr>
          <w:cantSplit/>
        </w:trPr>
        <w:tc>
          <w:tcPr>
            <w:tcW w:w="751" w:type="pct"/>
          </w:tcPr>
          <w:p w14:paraId="268A8AAC" w14:textId="668AA817" w:rsidR="009007B3" w:rsidRDefault="009007B3" w:rsidP="009007B3">
            <w:pPr>
              <w:pStyle w:val="TableText"/>
              <w:rPr>
                <w:rStyle w:val="Blue"/>
                <w:color w:val="auto"/>
                <w:sz w:val="18"/>
                <w:szCs w:val="18"/>
              </w:rPr>
            </w:pPr>
            <w:r>
              <w:rPr>
                <w:rFonts w:ascii="Arial" w:hAnsi="Arial" w:cs="Arial"/>
                <w:sz w:val="18"/>
                <w:szCs w:val="18"/>
                <w:lang w:eastAsia="en-GB"/>
              </w:rPr>
              <w:t>A1</w:t>
            </w:r>
          </w:p>
        </w:tc>
        <w:tc>
          <w:tcPr>
            <w:tcW w:w="2233" w:type="pct"/>
          </w:tcPr>
          <w:p w14:paraId="2BF6A1A8" w14:textId="705F5F5B" w:rsidR="009007B3" w:rsidRPr="006B3F41" w:rsidRDefault="009007B3" w:rsidP="009007B3">
            <w:pPr>
              <w:pStyle w:val="TableText"/>
              <w:rPr>
                <w:rStyle w:val="Blue"/>
                <w:color w:val="auto"/>
                <w:sz w:val="18"/>
                <w:szCs w:val="18"/>
              </w:rPr>
            </w:pPr>
            <w:r>
              <w:rPr>
                <w:rFonts w:ascii="Arial" w:hAnsi="Arial" w:cs="Arial"/>
                <w:sz w:val="18"/>
                <w:szCs w:val="18"/>
                <w:lang w:eastAsia="en-GB"/>
              </w:rPr>
              <w:t>BP0252702 Operating Instruction Burry Port SPS for permitting</w:t>
            </w:r>
          </w:p>
        </w:tc>
        <w:tc>
          <w:tcPr>
            <w:tcW w:w="646" w:type="pct"/>
          </w:tcPr>
          <w:p w14:paraId="2FA47436" w14:textId="15DA2092" w:rsidR="009007B3" w:rsidRPr="006B3F41" w:rsidRDefault="009007B3" w:rsidP="009007B3">
            <w:pPr>
              <w:pStyle w:val="TableText"/>
              <w:rPr>
                <w:rStyle w:val="Blue"/>
                <w:color w:val="auto"/>
                <w:sz w:val="18"/>
                <w:szCs w:val="18"/>
              </w:rPr>
            </w:pPr>
            <w:r>
              <w:rPr>
                <w:rFonts w:ascii="Arial" w:hAnsi="Arial" w:cs="Arial"/>
                <w:sz w:val="18"/>
                <w:szCs w:val="18"/>
                <w:lang w:eastAsia="en-GB"/>
              </w:rPr>
              <w:t>All</w:t>
            </w:r>
          </w:p>
        </w:tc>
        <w:tc>
          <w:tcPr>
            <w:tcW w:w="1371" w:type="pct"/>
          </w:tcPr>
          <w:p w14:paraId="530B0EB6" w14:textId="6C2033EA" w:rsidR="009007B3" w:rsidRDefault="009007B3" w:rsidP="009007B3">
            <w:pPr>
              <w:pStyle w:val="TableText"/>
              <w:rPr>
                <w:rStyle w:val="Blue"/>
                <w:color w:val="auto"/>
                <w:sz w:val="18"/>
                <w:szCs w:val="18"/>
              </w:rPr>
            </w:pPr>
            <w:r>
              <w:rPr>
                <w:rFonts w:ascii="Arial" w:hAnsi="Arial" w:cs="Arial"/>
                <w:sz w:val="18"/>
                <w:szCs w:val="18"/>
                <w:lang w:eastAsia="en-GB"/>
              </w:rPr>
              <w:t>17/10/2019</w:t>
            </w:r>
          </w:p>
        </w:tc>
      </w:tr>
      <w:tr w:rsidR="00CA6FF8" w:rsidRPr="006B3F41" w14:paraId="00485288" w14:textId="77777777" w:rsidTr="009007B3">
        <w:trPr>
          <w:cantSplit/>
        </w:trPr>
        <w:tc>
          <w:tcPr>
            <w:tcW w:w="751" w:type="pct"/>
          </w:tcPr>
          <w:p w14:paraId="31F275BA" w14:textId="77777777" w:rsidR="00CA6FF8" w:rsidRPr="006B3F41" w:rsidRDefault="00CA6FF8" w:rsidP="003D770B">
            <w:pPr>
              <w:pStyle w:val="TableText"/>
              <w:rPr>
                <w:rStyle w:val="Blue"/>
                <w:color w:val="auto"/>
                <w:sz w:val="18"/>
                <w:szCs w:val="18"/>
              </w:rPr>
            </w:pPr>
            <w:r>
              <w:rPr>
                <w:rStyle w:val="Blue"/>
                <w:color w:val="auto"/>
                <w:sz w:val="18"/>
                <w:szCs w:val="18"/>
              </w:rPr>
              <w:t>A2</w:t>
            </w:r>
          </w:p>
        </w:tc>
        <w:tc>
          <w:tcPr>
            <w:tcW w:w="2233" w:type="pct"/>
          </w:tcPr>
          <w:p w14:paraId="3D9B26C7" w14:textId="77777777" w:rsidR="00CA6FF8" w:rsidRPr="006B3F41" w:rsidRDefault="00CA6FF8" w:rsidP="003D770B">
            <w:pPr>
              <w:pStyle w:val="TableText"/>
              <w:rPr>
                <w:rStyle w:val="Blue"/>
                <w:color w:val="auto"/>
                <w:sz w:val="18"/>
                <w:szCs w:val="18"/>
              </w:rPr>
            </w:pPr>
            <w:r w:rsidRPr="006B3F41">
              <w:rPr>
                <w:rStyle w:val="Blue"/>
                <w:color w:val="auto"/>
                <w:sz w:val="18"/>
                <w:szCs w:val="18"/>
              </w:rPr>
              <w:t>Pumping station key protection measures</w:t>
            </w:r>
          </w:p>
        </w:tc>
        <w:tc>
          <w:tcPr>
            <w:tcW w:w="646" w:type="pct"/>
          </w:tcPr>
          <w:p w14:paraId="042B81B4" w14:textId="77777777" w:rsidR="00CA6FF8" w:rsidRPr="006B3F41" w:rsidRDefault="00CA6FF8" w:rsidP="003D770B">
            <w:pPr>
              <w:pStyle w:val="TableText"/>
              <w:rPr>
                <w:rStyle w:val="Blue"/>
                <w:color w:val="auto"/>
                <w:sz w:val="18"/>
                <w:szCs w:val="18"/>
              </w:rPr>
            </w:pPr>
            <w:r w:rsidRPr="006B3F41">
              <w:rPr>
                <w:rStyle w:val="Blue"/>
                <w:color w:val="auto"/>
                <w:sz w:val="18"/>
                <w:szCs w:val="18"/>
              </w:rPr>
              <w:t>All</w:t>
            </w:r>
          </w:p>
        </w:tc>
        <w:tc>
          <w:tcPr>
            <w:tcW w:w="1371" w:type="pct"/>
            <w:tcBorders>
              <w:top w:val="single" w:sz="4" w:space="0" w:color="auto"/>
              <w:left w:val="single" w:sz="4" w:space="0" w:color="auto"/>
              <w:bottom w:val="single" w:sz="4" w:space="0" w:color="auto"/>
              <w:right w:val="single" w:sz="4" w:space="0" w:color="auto"/>
            </w:tcBorders>
          </w:tcPr>
          <w:p w14:paraId="141B8EF7" w14:textId="77F6FD40" w:rsidR="00CA6FF8" w:rsidRPr="006B3F41" w:rsidRDefault="001B03D8" w:rsidP="003D770B">
            <w:pPr>
              <w:pStyle w:val="TableText"/>
              <w:rPr>
                <w:rStyle w:val="Blue"/>
                <w:color w:val="auto"/>
                <w:sz w:val="18"/>
                <w:szCs w:val="18"/>
              </w:rPr>
            </w:pPr>
            <w:r>
              <w:rPr>
                <w:rStyle w:val="Blue"/>
                <w:color w:val="auto"/>
                <w:sz w:val="18"/>
                <w:szCs w:val="18"/>
              </w:rPr>
              <w:t>21/07/2025</w:t>
            </w:r>
          </w:p>
        </w:tc>
      </w:tr>
      <w:bookmarkEnd w:id="9"/>
    </w:tbl>
    <w:p w14:paraId="3603BE66" w14:textId="2B7599DF" w:rsidR="00166CA5" w:rsidRDefault="00166CA5" w:rsidP="001900BC">
      <w:pPr>
        <w:spacing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433"/>
        <w:gridCol w:w="1399"/>
        <w:gridCol w:w="1123"/>
        <w:gridCol w:w="1391"/>
        <w:gridCol w:w="993"/>
        <w:gridCol w:w="1260"/>
        <w:gridCol w:w="1202"/>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9C693E">
        <w:trPr>
          <w:cnfStyle w:val="100000000000" w:firstRow="1" w:lastRow="0" w:firstColumn="0" w:lastColumn="0" w:oddVBand="0" w:evenVBand="0" w:oddHBand="0" w:evenHBand="0" w:firstRowFirstColumn="0" w:firstRowLastColumn="0" w:lastRowFirstColumn="0" w:lastRowLastColumn="0"/>
          <w:cantSplit/>
          <w:tblHeader/>
        </w:trPr>
        <w:tc>
          <w:tcPr>
            <w:tcW w:w="814"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95"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38"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9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16"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3"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900A78" w:rsidRPr="004921D8" w14:paraId="5A396C67" w14:textId="77777777" w:rsidTr="009C693E">
        <w:trPr>
          <w:cantSplit/>
        </w:trPr>
        <w:tc>
          <w:tcPr>
            <w:tcW w:w="814" w:type="pct"/>
            <w:vMerge w:val="restart"/>
          </w:tcPr>
          <w:p w14:paraId="447BB91F" w14:textId="43D1628C" w:rsidR="00900A78" w:rsidRPr="00166CA5" w:rsidRDefault="00B86D90" w:rsidP="00900A78">
            <w:pPr>
              <w:pStyle w:val="TableText"/>
              <w:rPr>
                <w:rStyle w:val="Blue"/>
                <w:rFonts w:ascii="Arial" w:hAnsi="Arial"/>
                <w:color w:val="auto"/>
                <w:sz w:val="18"/>
                <w:szCs w:val="18"/>
              </w:rPr>
            </w:pPr>
            <w:r>
              <w:rPr>
                <w:rStyle w:val="Blue"/>
                <w:color w:val="auto"/>
                <w:sz w:val="18"/>
                <w:szCs w:val="18"/>
              </w:rPr>
              <w:t>A</w:t>
            </w:r>
            <w:r w:rsidRPr="009C693E">
              <w:rPr>
                <w:rStyle w:val="Blue"/>
                <w:color w:val="000000" w:themeColor="text1"/>
                <w:sz w:val="18"/>
                <w:szCs w:val="18"/>
              </w:rPr>
              <w:t xml:space="preserve">1 </w:t>
            </w:r>
            <w:r w:rsidR="00C03EE0">
              <w:rPr>
                <w:rStyle w:val="Blue"/>
                <w:color w:val="000000" w:themeColor="text1"/>
                <w:sz w:val="18"/>
                <w:szCs w:val="18"/>
              </w:rPr>
              <w:t>Settled</w:t>
            </w:r>
            <w:r w:rsidR="00133FC6" w:rsidRPr="00133FC6">
              <w:rPr>
                <w:rStyle w:val="Blue"/>
                <w:sz w:val="18"/>
                <w:szCs w:val="18"/>
              </w:rPr>
              <w:t xml:space="preserve"> </w:t>
            </w:r>
            <w:r w:rsidR="00900A78" w:rsidRPr="009C693E">
              <w:rPr>
                <w:rStyle w:val="Blue"/>
                <w:color w:val="000000" w:themeColor="text1"/>
                <w:sz w:val="18"/>
                <w:szCs w:val="18"/>
              </w:rPr>
              <w:t>S</w:t>
            </w:r>
            <w:r w:rsidR="00900A78" w:rsidRPr="00166CA5">
              <w:rPr>
                <w:rStyle w:val="Blue"/>
                <w:color w:val="auto"/>
                <w:sz w:val="18"/>
                <w:szCs w:val="18"/>
              </w:rPr>
              <w:t xml:space="preserve">torm sewage via </w:t>
            </w:r>
            <w:r w:rsidR="00C03EE0">
              <w:rPr>
                <w:rStyle w:val="Blue"/>
                <w:color w:val="auto"/>
                <w:sz w:val="18"/>
                <w:szCs w:val="18"/>
              </w:rPr>
              <w:t xml:space="preserve">Settled </w:t>
            </w:r>
            <w:r w:rsidR="003420BC" w:rsidRPr="00C03EE0">
              <w:rPr>
                <w:rStyle w:val="Blue"/>
                <w:color w:val="auto"/>
                <w:sz w:val="18"/>
                <w:szCs w:val="18"/>
              </w:rPr>
              <w:t>Storm Discharge Point</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795"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638" w:type="pct"/>
          </w:tcPr>
          <w:p w14:paraId="4F29088B"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74398912" w14:textId="77777777" w:rsidR="00900A78" w:rsidRPr="00166CA5" w:rsidRDefault="00900A78" w:rsidP="00900A78">
            <w:pPr>
              <w:pStyle w:val="TableText"/>
              <w:rPr>
                <w:rStyle w:val="Blue"/>
                <w:color w:val="auto"/>
                <w:sz w:val="18"/>
                <w:szCs w:val="18"/>
              </w:rPr>
            </w:pPr>
          </w:p>
          <w:p w14:paraId="2AF56B3E" w14:textId="77777777" w:rsidR="00900A78" w:rsidRPr="00166CA5" w:rsidRDefault="00900A78" w:rsidP="00900A78">
            <w:pPr>
              <w:pStyle w:val="TableText"/>
              <w:rPr>
                <w:rStyle w:val="Blue"/>
                <w:color w:val="auto"/>
                <w:sz w:val="18"/>
                <w:szCs w:val="18"/>
              </w:rPr>
            </w:pPr>
          </w:p>
        </w:tc>
        <w:tc>
          <w:tcPr>
            <w:tcW w:w="790" w:type="pct"/>
          </w:tcPr>
          <w:p w14:paraId="5E4C69CE"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3483DDD3" w14:textId="77777777" w:rsidR="00900A78" w:rsidRPr="00166CA5" w:rsidRDefault="00900A78" w:rsidP="00900A78">
            <w:pPr>
              <w:pStyle w:val="TableText"/>
              <w:rPr>
                <w:rStyle w:val="Blue"/>
                <w:color w:val="auto"/>
                <w:sz w:val="18"/>
                <w:szCs w:val="18"/>
              </w:rPr>
            </w:pPr>
          </w:p>
          <w:p w14:paraId="48D8954E" w14:textId="77777777" w:rsidR="00900A78" w:rsidRPr="00166CA5" w:rsidRDefault="00900A78" w:rsidP="00900A78">
            <w:pPr>
              <w:pStyle w:val="TableText"/>
              <w:rPr>
                <w:rStyle w:val="Blue"/>
                <w:color w:val="auto"/>
                <w:sz w:val="18"/>
                <w:szCs w:val="18"/>
              </w:rPr>
            </w:pPr>
          </w:p>
        </w:tc>
        <w:tc>
          <w:tcPr>
            <w:tcW w:w="564" w:type="pct"/>
          </w:tcPr>
          <w:p w14:paraId="41E1C743"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0DA6267E" w14:textId="77777777" w:rsidR="00900A78" w:rsidRPr="00166CA5" w:rsidRDefault="00900A78" w:rsidP="00900A78">
            <w:pPr>
              <w:pStyle w:val="TableText"/>
              <w:rPr>
                <w:rStyle w:val="Blue"/>
                <w:color w:val="auto"/>
                <w:sz w:val="18"/>
                <w:szCs w:val="18"/>
              </w:rPr>
            </w:pPr>
          </w:p>
          <w:p w14:paraId="24391046" w14:textId="77777777" w:rsidR="00900A78" w:rsidRPr="00166CA5" w:rsidRDefault="00900A78" w:rsidP="00900A78">
            <w:pPr>
              <w:pStyle w:val="TableText"/>
              <w:rPr>
                <w:rStyle w:val="Blue"/>
                <w:color w:val="auto"/>
                <w:sz w:val="18"/>
                <w:szCs w:val="18"/>
              </w:rPr>
            </w:pPr>
          </w:p>
        </w:tc>
        <w:tc>
          <w:tcPr>
            <w:tcW w:w="716"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683" w:type="pct"/>
          </w:tcPr>
          <w:p w14:paraId="7B9DBFF9"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6DDABE72" w14:textId="77777777" w:rsidR="00900A78" w:rsidRPr="00166CA5" w:rsidRDefault="00900A78" w:rsidP="00900A78">
            <w:pPr>
              <w:pStyle w:val="TableText"/>
              <w:rPr>
                <w:rStyle w:val="Blue"/>
                <w:color w:val="auto"/>
                <w:sz w:val="18"/>
                <w:szCs w:val="18"/>
              </w:rPr>
            </w:pPr>
          </w:p>
          <w:p w14:paraId="05885534" w14:textId="77777777" w:rsidR="00900A78" w:rsidRPr="00166CA5" w:rsidRDefault="00900A78" w:rsidP="00900A78">
            <w:pPr>
              <w:pStyle w:val="TableText"/>
              <w:rPr>
                <w:rStyle w:val="Blue"/>
                <w:color w:val="auto"/>
                <w:sz w:val="18"/>
                <w:szCs w:val="18"/>
              </w:rPr>
            </w:pPr>
          </w:p>
        </w:tc>
      </w:tr>
      <w:tr w:rsidR="00421D5D" w:rsidRPr="004921D8" w14:paraId="1FC75159" w14:textId="77777777" w:rsidTr="009C693E">
        <w:trPr>
          <w:cantSplit/>
        </w:trPr>
        <w:tc>
          <w:tcPr>
            <w:tcW w:w="814" w:type="pct"/>
            <w:vMerge/>
          </w:tcPr>
          <w:p w14:paraId="3DE76F40" w14:textId="77777777" w:rsidR="00421D5D" w:rsidRDefault="00421D5D" w:rsidP="00421D5D">
            <w:pPr>
              <w:pStyle w:val="TableText"/>
              <w:rPr>
                <w:rStyle w:val="Blue"/>
                <w:color w:val="auto"/>
                <w:sz w:val="18"/>
                <w:szCs w:val="18"/>
              </w:rPr>
            </w:pPr>
          </w:p>
        </w:tc>
        <w:tc>
          <w:tcPr>
            <w:tcW w:w="795" w:type="pct"/>
          </w:tcPr>
          <w:p w14:paraId="72A3BF85" w14:textId="0269719D" w:rsidR="00421D5D" w:rsidRPr="00166CA5" w:rsidRDefault="00421D5D" w:rsidP="00421D5D">
            <w:pPr>
              <w:pStyle w:val="TableText"/>
              <w:rPr>
                <w:rStyle w:val="Blue"/>
                <w:color w:val="auto"/>
                <w:sz w:val="18"/>
                <w:szCs w:val="18"/>
              </w:rPr>
            </w:pPr>
            <w:r w:rsidRPr="00166CA5">
              <w:rPr>
                <w:rFonts w:ascii="Arial" w:hAnsi="Arial" w:cs="Arial"/>
                <w:sz w:val="18"/>
                <w:szCs w:val="18"/>
              </w:rPr>
              <w:t>Block counted spills</w:t>
            </w:r>
          </w:p>
        </w:tc>
        <w:tc>
          <w:tcPr>
            <w:tcW w:w="638" w:type="pct"/>
          </w:tcPr>
          <w:p w14:paraId="0EF736EC" w14:textId="22383D53" w:rsidR="00421D5D" w:rsidRPr="00166CA5" w:rsidRDefault="00421D5D" w:rsidP="00421D5D">
            <w:pPr>
              <w:pStyle w:val="TableText"/>
              <w:rPr>
                <w:rStyle w:val="Blue"/>
                <w:color w:val="auto"/>
                <w:sz w:val="18"/>
                <w:szCs w:val="18"/>
              </w:rPr>
            </w:pPr>
            <w:r w:rsidRPr="00166CA5">
              <w:rPr>
                <w:rFonts w:ascii="Arial" w:hAnsi="Arial" w:cs="Arial"/>
                <w:sz w:val="18"/>
                <w:szCs w:val="18"/>
              </w:rPr>
              <w:t>N/A</w:t>
            </w:r>
          </w:p>
        </w:tc>
        <w:tc>
          <w:tcPr>
            <w:tcW w:w="790" w:type="pct"/>
          </w:tcPr>
          <w:p w14:paraId="3D02BAE6" w14:textId="62954FDA" w:rsidR="00421D5D" w:rsidRPr="00166CA5" w:rsidRDefault="00421D5D" w:rsidP="00421D5D">
            <w:pPr>
              <w:pStyle w:val="TableText"/>
              <w:rPr>
                <w:rStyle w:val="Blue"/>
                <w:color w:val="auto"/>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CC8E81E" w14:textId="15253F9B" w:rsidR="00421D5D" w:rsidRPr="00166CA5" w:rsidRDefault="00421D5D" w:rsidP="00421D5D">
            <w:pPr>
              <w:pStyle w:val="TableText"/>
              <w:rPr>
                <w:rStyle w:val="Blue"/>
                <w:color w:val="auto"/>
                <w:sz w:val="18"/>
                <w:szCs w:val="18"/>
              </w:rPr>
            </w:pPr>
            <w:r w:rsidRPr="00166CA5">
              <w:rPr>
                <w:rFonts w:ascii="Arial" w:hAnsi="Arial" w:cs="Arial"/>
                <w:sz w:val="18"/>
                <w:szCs w:val="18"/>
              </w:rPr>
              <w:t>N/A</w:t>
            </w:r>
          </w:p>
        </w:tc>
        <w:tc>
          <w:tcPr>
            <w:tcW w:w="716" w:type="pct"/>
          </w:tcPr>
          <w:p w14:paraId="327D8338" w14:textId="5105D5E1" w:rsidR="00421D5D" w:rsidRPr="00166CA5" w:rsidRDefault="00421D5D" w:rsidP="00421D5D">
            <w:pPr>
              <w:pStyle w:val="TableText"/>
              <w:rPr>
                <w:rStyle w:val="Blue"/>
                <w:color w:val="auto"/>
                <w:sz w:val="18"/>
                <w:szCs w:val="18"/>
              </w:rPr>
            </w:pPr>
            <w:r w:rsidRPr="00166CA5">
              <w:rPr>
                <w:rStyle w:val="Blue"/>
                <w:color w:val="auto"/>
                <w:sz w:val="18"/>
                <w:szCs w:val="18"/>
              </w:rPr>
              <w:t>15 minutes</w:t>
            </w:r>
          </w:p>
        </w:tc>
        <w:tc>
          <w:tcPr>
            <w:tcW w:w="683" w:type="pct"/>
          </w:tcPr>
          <w:p w14:paraId="141FB74A" w14:textId="67EAF7E5" w:rsidR="00421D5D" w:rsidRPr="00166CA5" w:rsidRDefault="00421D5D" w:rsidP="00421D5D">
            <w:pPr>
              <w:pStyle w:val="TableText"/>
              <w:rPr>
                <w:rStyle w:val="Blue"/>
                <w:color w:val="auto"/>
                <w:sz w:val="18"/>
                <w:szCs w:val="18"/>
              </w:rPr>
            </w:pPr>
            <w:r w:rsidRPr="00166CA5">
              <w:rPr>
                <w:rFonts w:ascii="Arial" w:hAnsi="Arial" w:cs="Arial"/>
                <w:sz w:val="18"/>
                <w:szCs w:val="18"/>
              </w:rPr>
              <w:t>N/A</w:t>
            </w:r>
          </w:p>
        </w:tc>
      </w:tr>
      <w:tr w:rsidR="009C693E" w:rsidRPr="004921D8" w14:paraId="6DAEF73E" w14:textId="77777777" w:rsidTr="009C693E">
        <w:trPr>
          <w:cantSplit/>
        </w:trPr>
        <w:tc>
          <w:tcPr>
            <w:tcW w:w="814" w:type="pct"/>
            <w:vMerge/>
          </w:tcPr>
          <w:p w14:paraId="140F1C01" w14:textId="77777777" w:rsidR="009C693E" w:rsidRPr="00166CA5" w:rsidRDefault="009C693E" w:rsidP="009C693E">
            <w:pPr>
              <w:pStyle w:val="TableText"/>
              <w:rPr>
                <w:rStyle w:val="Blue"/>
                <w:color w:val="auto"/>
                <w:sz w:val="18"/>
                <w:szCs w:val="18"/>
              </w:rPr>
            </w:pPr>
          </w:p>
        </w:tc>
        <w:tc>
          <w:tcPr>
            <w:tcW w:w="795" w:type="pct"/>
          </w:tcPr>
          <w:p w14:paraId="32B1F68D" w14:textId="77777777" w:rsidR="009C693E" w:rsidRPr="006A6C69" w:rsidRDefault="009C693E" w:rsidP="009C693E">
            <w:pPr>
              <w:spacing w:before="60" w:after="60" w:line="240" w:lineRule="auto"/>
              <w:rPr>
                <w:rFonts w:ascii="Arial" w:hAnsi="Arial" w:cs="Arial"/>
                <w:sz w:val="18"/>
                <w:szCs w:val="18"/>
                <w:lang w:eastAsia="en-GB"/>
              </w:rPr>
            </w:pPr>
            <w:r w:rsidRPr="006A6C69">
              <w:rPr>
                <w:rFonts w:ascii="Arial" w:hAnsi="Arial" w:cs="Arial"/>
                <w:sz w:val="18"/>
                <w:szCs w:val="18"/>
                <w:lang w:eastAsia="en-GB"/>
              </w:rPr>
              <w:t>Block-counted significant spills</w:t>
            </w:r>
          </w:p>
          <w:p w14:paraId="22B1FCA0" w14:textId="2E301653" w:rsidR="009C693E" w:rsidRPr="006A6C69" w:rsidRDefault="009C693E" w:rsidP="009C693E">
            <w:pPr>
              <w:pStyle w:val="TableText"/>
              <w:rPr>
                <w:rFonts w:ascii="Arial" w:hAnsi="Arial" w:cs="Arial"/>
                <w:sz w:val="18"/>
                <w:szCs w:val="18"/>
              </w:rPr>
            </w:pPr>
            <w:r w:rsidRPr="006A6C69">
              <w:rPr>
                <w:rFonts w:ascii="Arial" w:hAnsi="Arial" w:cs="Arial"/>
                <w:sz w:val="18"/>
                <w:szCs w:val="18"/>
                <w:lang w:eastAsia="en-GB"/>
              </w:rPr>
              <w:t xml:space="preserve"> </w:t>
            </w:r>
          </w:p>
        </w:tc>
        <w:tc>
          <w:tcPr>
            <w:tcW w:w="638" w:type="pct"/>
          </w:tcPr>
          <w:p w14:paraId="21354AB0" w14:textId="3CFE811B" w:rsidR="009C693E" w:rsidRPr="006A6C69" w:rsidRDefault="009C693E" w:rsidP="009C693E">
            <w:pPr>
              <w:pStyle w:val="TableText"/>
              <w:rPr>
                <w:rFonts w:ascii="Arial" w:hAnsi="Arial" w:cs="Arial"/>
                <w:sz w:val="18"/>
                <w:szCs w:val="18"/>
              </w:rPr>
            </w:pPr>
            <w:r w:rsidRPr="006A6C69">
              <w:rPr>
                <w:rFonts w:ascii="Arial" w:hAnsi="Arial" w:cs="Arial"/>
                <w:sz w:val="18"/>
                <w:szCs w:val="18"/>
                <w:lang w:eastAsia="en-GB"/>
              </w:rPr>
              <w:t>14 spills</w:t>
            </w:r>
          </w:p>
        </w:tc>
        <w:tc>
          <w:tcPr>
            <w:tcW w:w="790" w:type="pct"/>
          </w:tcPr>
          <w:p w14:paraId="0AABB0F8" w14:textId="77777777" w:rsidR="009C693E" w:rsidRPr="006A6C69" w:rsidRDefault="009C693E" w:rsidP="009C693E">
            <w:pPr>
              <w:spacing w:before="60" w:after="60" w:line="240" w:lineRule="auto"/>
              <w:rPr>
                <w:rFonts w:ascii="Arial" w:hAnsi="Arial" w:cs="Arial"/>
                <w:sz w:val="18"/>
                <w:szCs w:val="18"/>
                <w:lang w:eastAsia="en-GB"/>
              </w:rPr>
            </w:pPr>
            <w:r w:rsidRPr="006A6C69">
              <w:rPr>
                <w:rFonts w:ascii="Arial" w:hAnsi="Arial" w:cs="Arial"/>
                <w:sz w:val="18"/>
                <w:szCs w:val="18"/>
                <w:lang w:eastAsia="en-GB"/>
              </w:rPr>
              <w:t>1</w:t>
            </w:r>
            <w:r w:rsidRPr="006A6C69">
              <w:rPr>
                <w:rFonts w:ascii="Arial" w:hAnsi="Arial" w:cs="Arial"/>
                <w:sz w:val="18"/>
                <w:szCs w:val="18"/>
                <w:vertAlign w:val="superscript"/>
                <w:lang w:eastAsia="en-GB"/>
              </w:rPr>
              <w:t>st</w:t>
            </w:r>
            <w:r w:rsidRPr="006A6C69">
              <w:rPr>
                <w:rFonts w:ascii="Arial" w:hAnsi="Arial" w:cs="Arial"/>
                <w:sz w:val="18"/>
                <w:szCs w:val="18"/>
                <w:lang w:eastAsia="en-GB"/>
              </w:rPr>
              <w:t xml:space="preserve"> January to 31</w:t>
            </w:r>
            <w:r w:rsidRPr="006A6C69">
              <w:rPr>
                <w:rFonts w:ascii="Arial" w:hAnsi="Arial" w:cs="Arial"/>
                <w:sz w:val="18"/>
                <w:szCs w:val="18"/>
                <w:vertAlign w:val="superscript"/>
                <w:lang w:eastAsia="en-GB"/>
              </w:rPr>
              <w:t>st</w:t>
            </w:r>
            <w:r w:rsidRPr="006A6C69">
              <w:rPr>
                <w:rFonts w:ascii="Arial" w:hAnsi="Arial" w:cs="Arial"/>
                <w:sz w:val="18"/>
                <w:szCs w:val="18"/>
                <w:lang w:eastAsia="en-GB"/>
              </w:rPr>
              <w:t xml:space="preserve"> December inclusive </w:t>
            </w:r>
          </w:p>
          <w:p w14:paraId="147EFD22" w14:textId="77777777" w:rsidR="009C693E" w:rsidRPr="006A6C69" w:rsidRDefault="009C693E" w:rsidP="009C693E">
            <w:pPr>
              <w:pStyle w:val="TableText"/>
              <w:rPr>
                <w:rFonts w:ascii="Arial" w:hAnsi="Arial" w:cs="Arial"/>
                <w:sz w:val="18"/>
                <w:szCs w:val="18"/>
              </w:rPr>
            </w:pPr>
          </w:p>
        </w:tc>
        <w:tc>
          <w:tcPr>
            <w:tcW w:w="564" w:type="pct"/>
          </w:tcPr>
          <w:p w14:paraId="66C1C7DB" w14:textId="77B0CA7F" w:rsidR="009C693E" w:rsidRPr="006A6C69" w:rsidRDefault="009C693E" w:rsidP="009C693E">
            <w:pPr>
              <w:pStyle w:val="TableText"/>
              <w:rPr>
                <w:rFonts w:ascii="Arial" w:hAnsi="Arial" w:cs="Arial"/>
                <w:sz w:val="18"/>
                <w:szCs w:val="18"/>
              </w:rPr>
            </w:pPr>
            <w:r w:rsidRPr="006A6C69">
              <w:rPr>
                <w:rFonts w:ascii="Arial" w:hAnsi="Arial" w:cs="Arial"/>
                <w:sz w:val="18"/>
                <w:szCs w:val="18"/>
                <w:lang w:eastAsia="en-GB"/>
              </w:rPr>
              <w:t>N/A</w:t>
            </w:r>
          </w:p>
        </w:tc>
        <w:tc>
          <w:tcPr>
            <w:tcW w:w="716" w:type="pct"/>
          </w:tcPr>
          <w:p w14:paraId="331D19D7" w14:textId="54555103" w:rsidR="009C693E" w:rsidRPr="006A6C69" w:rsidRDefault="009C693E" w:rsidP="009C693E">
            <w:pPr>
              <w:pStyle w:val="TableText"/>
              <w:rPr>
                <w:rStyle w:val="Blue"/>
                <w:color w:val="auto"/>
                <w:sz w:val="18"/>
                <w:szCs w:val="18"/>
              </w:rPr>
            </w:pPr>
            <w:r w:rsidRPr="006A6C69">
              <w:rPr>
                <w:rFonts w:ascii="Arial" w:hAnsi="Arial"/>
                <w:sz w:val="18"/>
                <w:szCs w:val="18"/>
                <w:lang w:eastAsia="en-GB"/>
              </w:rPr>
              <w:t>15 minutes</w:t>
            </w:r>
          </w:p>
        </w:tc>
        <w:tc>
          <w:tcPr>
            <w:tcW w:w="683" w:type="pct"/>
          </w:tcPr>
          <w:p w14:paraId="7E751B8D" w14:textId="6811C910" w:rsidR="009C693E" w:rsidRPr="006A6C69" w:rsidRDefault="009C693E" w:rsidP="009C693E">
            <w:pPr>
              <w:pStyle w:val="TableText"/>
              <w:rPr>
                <w:rFonts w:ascii="Arial" w:hAnsi="Arial" w:cs="Arial"/>
                <w:sz w:val="18"/>
                <w:szCs w:val="18"/>
              </w:rPr>
            </w:pPr>
            <w:r w:rsidRPr="006A6C69">
              <w:rPr>
                <w:rFonts w:ascii="Arial" w:hAnsi="Arial" w:cs="Arial"/>
                <w:sz w:val="18"/>
                <w:szCs w:val="18"/>
                <w:lang w:eastAsia="en-GB"/>
              </w:rPr>
              <w:t xml:space="preserve">Condition 3.1.2 applies - </w:t>
            </w:r>
            <w:r w:rsidRPr="006A6C69">
              <w:rPr>
                <w:rFonts w:ascii="Arial" w:hAnsi="Arial"/>
                <w:sz w:val="18"/>
                <w:szCs w:val="18"/>
                <w:lang w:eastAsia="en-GB"/>
              </w:rPr>
              <w:t>the spills threshold is a trigger for investigation only and not a statistic for use in compliance of asset</w:t>
            </w:r>
          </w:p>
        </w:tc>
      </w:tr>
      <w:tr w:rsidR="00900A78" w:rsidRPr="004921D8" w14:paraId="7C53F7FC" w14:textId="77777777" w:rsidTr="009C693E">
        <w:trPr>
          <w:cantSplit/>
        </w:trPr>
        <w:tc>
          <w:tcPr>
            <w:tcW w:w="814" w:type="pct"/>
            <w:vMerge/>
          </w:tcPr>
          <w:p w14:paraId="38C3A000" w14:textId="33160EE8" w:rsidR="00900A78" w:rsidRPr="00166CA5" w:rsidRDefault="00900A78" w:rsidP="00900A78">
            <w:pPr>
              <w:pStyle w:val="TableText"/>
              <w:rPr>
                <w:rStyle w:val="Blue"/>
                <w:color w:val="auto"/>
                <w:sz w:val="18"/>
                <w:szCs w:val="18"/>
              </w:rPr>
            </w:pPr>
          </w:p>
        </w:tc>
        <w:tc>
          <w:tcPr>
            <w:tcW w:w="795"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638"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90"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716"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683"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B86D90" w:rsidRPr="004921D8" w14:paraId="6D8107C3" w14:textId="77777777" w:rsidTr="009C693E">
        <w:trPr>
          <w:cantSplit/>
        </w:trPr>
        <w:tc>
          <w:tcPr>
            <w:tcW w:w="814" w:type="pct"/>
          </w:tcPr>
          <w:p w14:paraId="35EE7A60" w14:textId="14DD0413" w:rsidR="00B86D90" w:rsidRPr="00166CA5" w:rsidRDefault="00B86D90" w:rsidP="00B86D90">
            <w:pPr>
              <w:pStyle w:val="TableText"/>
              <w:rPr>
                <w:rStyle w:val="Blue"/>
                <w:color w:val="auto"/>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sidR="003420BC" w:rsidRPr="006A6C69">
              <w:rPr>
                <w:rStyle w:val="Blue"/>
                <w:color w:val="auto"/>
                <w:sz w:val="18"/>
                <w:szCs w:val="18"/>
              </w:rPr>
              <w:t>Emergency Discharge Point</w:t>
            </w:r>
            <w:r w:rsidRPr="006A6C69">
              <w:rPr>
                <w:rStyle w:val="Blue"/>
                <w:color w:val="auto"/>
                <w:sz w:val="18"/>
                <w:szCs w:val="18"/>
              </w:rPr>
              <w:t xml:space="preserve"> </w:t>
            </w:r>
          </w:p>
        </w:tc>
        <w:tc>
          <w:tcPr>
            <w:tcW w:w="795" w:type="pct"/>
          </w:tcPr>
          <w:p w14:paraId="18D99636" w14:textId="5881B461" w:rsidR="00B86D90" w:rsidRPr="00166CA5" w:rsidRDefault="00B86D90" w:rsidP="00B86D90">
            <w:pPr>
              <w:pStyle w:val="TableText"/>
              <w:rPr>
                <w:rFonts w:ascii="Arial" w:hAnsi="Arial" w:cs="Arial"/>
                <w:sz w:val="18"/>
                <w:szCs w:val="18"/>
              </w:rPr>
            </w:pPr>
            <w:r w:rsidRPr="0090009D">
              <w:rPr>
                <w:rStyle w:val="Blue"/>
                <w:color w:val="auto"/>
                <w:sz w:val="18"/>
                <w:szCs w:val="18"/>
              </w:rPr>
              <w:t>Discharge start and end times</w:t>
            </w:r>
          </w:p>
        </w:tc>
        <w:tc>
          <w:tcPr>
            <w:tcW w:w="638" w:type="pct"/>
          </w:tcPr>
          <w:p w14:paraId="02F1E37B" w14:textId="77777777" w:rsidR="00B86D90" w:rsidRPr="0090009D" w:rsidRDefault="00B86D90" w:rsidP="00B86D90">
            <w:pPr>
              <w:pStyle w:val="TableText"/>
              <w:rPr>
                <w:rStyle w:val="Blue"/>
                <w:color w:val="auto"/>
                <w:sz w:val="18"/>
                <w:szCs w:val="18"/>
              </w:rPr>
            </w:pPr>
            <w:r w:rsidRPr="0090009D">
              <w:rPr>
                <w:rStyle w:val="Blue"/>
                <w:color w:val="auto"/>
                <w:sz w:val="18"/>
                <w:szCs w:val="18"/>
              </w:rPr>
              <w:t>N/A</w:t>
            </w:r>
          </w:p>
          <w:p w14:paraId="6E644738" w14:textId="77777777" w:rsidR="00B86D90" w:rsidRPr="00166CA5" w:rsidRDefault="00B86D90" w:rsidP="00B86D90">
            <w:pPr>
              <w:pStyle w:val="TableText"/>
              <w:rPr>
                <w:rFonts w:ascii="Arial" w:hAnsi="Arial" w:cs="Arial"/>
                <w:sz w:val="18"/>
                <w:szCs w:val="18"/>
              </w:rPr>
            </w:pPr>
          </w:p>
        </w:tc>
        <w:tc>
          <w:tcPr>
            <w:tcW w:w="790" w:type="pct"/>
          </w:tcPr>
          <w:p w14:paraId="14B08AED" w14:textId="77777777" w:rsidR="00B86D90" w:rsidRPr="0090009D" w:rsidRDefault="00B86D90" w:rsidP="00B86D90">
            <w:pPr>
              <w:pStyle w:val="TableText"/>
              <w:rPr>
                <w:rStyle w:val="Blue"/>
                <w:color w:val="auto"/>
                <w:sz w:val="18"/>
                <w:szCs w:val="18"/>
              </w:rPr>
            </w:pPr>
            <w:r w:rsidRPr="0090009D">
              <w:rPr>
                <w:rStyle w:val="Blue"/>
                <w:color w:val="auto"/>
                <w:sz w:val="18"/>
                <w:szCs w:val="18"/>
              </w:rPr>
              <w:t>N/A</w:t>
            </w:r>
          </w:p>
          <w:p w14:paraId="180D12A0" w14:textId="77777777" w:rsidR="00B86D90" w:rsidRPr="00166CA5" w:rsidRDefault="00B86D90" w:rsidP="00B86D90">
            <w:pPr>
              <w:pStyle w:val="TableText"/>
              <w:rPr>
                <w:rFonts w:ascii="Arial" w:hAnsi="Arial" w:cs="Arial"/>
                <w:sz w:val="18"/>
                <w:szCs w:val="18"/>
              </w:rPr>
            </w:pPr>
          </w:p>
        </w:tc>
        <w:tc>
          <w:tcPr>
            <w:tcW w:w="564" w:type="pct"/>
          </w:tcPr>
          <w:p w14:paraId="53CE6424" w14:textId="77777777" w:rsidR="00B86D90" w:rsidRPr="0090009D" w:rsidRDefault="00B86D90" w:rsidP="00B86D90">
            <w:pPr>
              <w:pStyle w:val="TableText"/>
              <w:rPr>
                <w:rStyle w:val="Blue"/>
                <w:color w:val="auto"/>
                <w:sz w:val="18"/>
                <w:szCs w:val="18"/>
              </w:rPr>
            </w:pPr>
            <w:r w:rsidRPr="0090009D">
              <w:rPr>
                <w:rStyle w:val="Blue"/>
                <w:color w:val="auto"/>
                <w:sz w:val="18"/>
                <w:szCs w:val="18"/>
              </w:rPr>
              <w:t>N/A</w:t>
            </w:r>
          </w:p>
          <w:p w14:paraId="48905187" w14:textId="77777777" w:rsidR="00B86D90" w:rsidRPr="00166CA5" w:rsidRDefault="00B86D90" w:rsidP="00B86D90">
            <w:pPr>
              <w:pStyle w:val="TableText"/>
              <w:rPr>
                <w:rFonts w:ascii="Arial" w:hAnsi="Arial" w:cs="Arial"/>
                <w:sz w:val="18"/>
                <w:szCs w:val="18"/>
              </w:rPr>
            </w:pPr>
          </w:p>
        </w:tc>
        <w:tc>
          <w:tcPr>
            <w:tcW w:w="716" w:type="pct"/>
          </w:tcPr>
          <w:p w14:paraId="639473DE" w14:textId="2FE492D8" w:rsidR="00B86D90" w:rsidRPr="00166CA5" w:rsidRDefault="00B86D90" w:rsidP="00B86D90">
            <w:pPr>
              <w:pStyle w:val="TableText"/>
              <w:rPr>
                <w:rStyle w:val="Blue"/>
                <w:color w:val="auto"/>
                <w:sz w:val="18"/>
                <w:szCs w:val="18"/>
              </w:rPr>
            </w:pPr>
            <w:r w:rsidRPr="0090009D">
              <w:rPr>
                <w:rStyle w:val="Blue"/>
                <w:color w:val="auto"/>
                <w:sz w:val="18"/>
                <w:szCs w:val="18"/>
              </w:rPr>
              <w:t>Whenever a discharge occurs</w:t>
            </w:r>
          </w:p>
        </w:tc>
        <w:tc>
          <w:tcPr>
            <w:tcW w:w="683" w:type="pct"/>
          </w:tcPr>
          <w:p w14:paraId="6EE2332B" w14:textId="77777777" w:rsidR="00B86D90" w:rsidRPr="0090009D" w:rsidRDefault="00B86D90" w:rsidP="00B86D90">
            <w:pPr>
              <w:pStyle w:val="TableText"/>
              <w:rPr>
                <w:rStyle w:val="Blue"/>
                <w:color w:val="auto"/>
                <w:sz w:val="18"/>
                <w:szCs w:val="18"/>
              </w:rPr>
            </w:pPr>
            <w:r w:rsidRPr="0090009D">
              <w:rPr>
                <w:rStyle w:val="Blue"/>
                <w:color w:val="auto"/>
                <w:sz w:val="18"/>
                <w:szCs w:val="18"/>
              </w:rPr>
              <w:t>N/A</w:t>
            </w:r>
          </w:p>
          <w:p w14:paraId="512E04F5" w14:textId="77777777" w:rsidR="00B86D90" w:rsidRPr="00166CA5" w:rsidRDefault="00B86D90" w:rsidP="00B86D90">
            <w:pPr>
              <w:pStyle w:val="TableText"/>
              <w:rPr>
                <w:rFonts w:ascii="Arial" w:hAnsi="Arial" w:cs="Arial"/>
                <w:sz w:val="18"/>
                <w:szCs w:val="18"/>
              </w:rPr>
            </w:pPr>
          </w:p>
        </w:tc>
      </w:tr>
    </w:tbl>
    <w:p w14:paraId="785C995D" w14:textId="2DCB8D39" w:rsidR="00926B5E" w:rsidRPr="00CC1F35" w:rsidRDefault="00BC7C4D" w:rsidP="00A9057C">
      <w:pPr>
        <w:ind w:left="567"/>
        <w:rPr>
          <w:rStyle w:val="Pink"/>
          <w:color w:val="000000" w:themeColor="text1"/>
          <w:sz w:val="18"/>
          <w:szCs w:val="18"/>
        </w:rPr>
      </w:pPr>
      <w:r w:rsidRPr="00CC1F35">
        <w:rPr>
          <w:rStyle w:val="Pink"/>
          <w:color w:val="000000" w:themeColor="text1"/>
          <w:sz w:val="18"/>
          <w:szCs w:val="18"/>
        </w:rPr>
        <w:t xml:space="preserve"> </w:t>
      </w:r>
    </w:p>
    <w:tbl>
      <w:tblPr>
        <w:tblStyle w:val="TableGrid"/>
        <w:tblW w:w="4720" w:type="pct"/>
        <w:tblInd w:w="562" w:type="dxa"/>
        <w:tblLook w:val="01A0" w:firstRow="1" w:lastRow="0" w:firstColumn="1" w:lastColumn="1" w:noHBand="0" w:noVBand="0"/>
      </w:tblPr>
      <w:tblGrid>
        <w:gridCol w:w="1843"/>
        <w:gridCol w:w="2552"/>
        <w:gridCol w:w="2125"/>
        <w:gridCol w:w="2281"/>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672CE1">
        <w:trPr>
          <w:cnfStyle w:val="100000000000" w:firstRow="1" w:lastRow="0" w:firstColumn="0" w:lastColumn="0" w:oddVBand="0" w:evenVBand="0" w:oddHBand="0" w:evenHBand="0" w:firstRowFirstColumn="0" w:firstRowLastColumn="0" w:lastRowFirstColumn="0" w:lastRowLastColumn="0"/>
          <w:cantSplit/>
          <w:tblHeader/>
        </w:trPr>
        <w:tc>
          <w:tcPr>
            <w:tcW w:w="104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450"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207"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296"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6A6C69">
        <w:trPr>
          <w:cantSplit/>
          <w:trHeight w:val="351"/>
        </w:trPr>
        <w:tc>
          <w:tcPr>
            <w:tcW w:w="1047" w:type="pct"/>
          </w:tcPr>
          <w:p w14:paraId="23BFDBC7" w14:textId="4441DB19" w:rsidR="003E7111" w:rsidRPr="00166CA5" w:rsidRDefault="00146386" w:rsidP="000A07C9">
            <w:pPr>
              <w:pStyle w:val="TableText"/>
              <w:rPr>
                <w:rStyle w:val="Blue"/>
                <w:color w:val="auto"/>
                <w:sz w:val="18"/>
                <w:szCs w:val="18"/>
              </w:rPr>
            </w:pPr>
            <w:r w:rsidRPr="006A6C69">
              <w:rPr>
                <w:rStyle w:val="Blue"/>
                <w:color w:val="auto"/>
                <w:sz w:val="18"/>
                <w:szCs w:val="18"/>
              </w:rPr>
              <w:t xml:space="preserve">A1 </w:t>
            </w:r>
            <w:r w:rsidR="006A6C69" w:rsidRPr="006A6C69">
              <w:rPr>
                <w:rStyle w:val="Blue"/>
                <w:color w:val="auto"/>
                <w:sz w:val="18"/>
                <w:szCs w:val="18"/>
              </w:rPr>
              <w:t xml:space="preserve">Settled </w:t>
            </w:r>
            <w:r w:rsidR="003E7111" w:rsidRPr="006A6C69">
              <w:rPr>
                <w:rStyle w:val="Blue"/>
                <w:color w:val="auto"/>
                <w:sz w:val="18"/>
                <w:szCs w:val="18"/>
              </w:rPr>
              <w:t>Storm sewage</w:t>
            </w:r>
          </w:p>
        </w:tc>
        <w:tc>
          <w:tcPr>
            <w:tcW w:w="1450" w:type="pct"/>
          </w:tcPr>
          <w:p w14:paraId="125F29AD" w14:textId="37F60B81" w:rsidR="003E7111" w:rsidRPr="009007B3" w:rsidRDefault="003420BC" w:rsidP="009007B3">
            <w:pPr>
              <w:pStyle w:val="TableText"/>
              <w:rPr>
                <w:rStyle w:val="Blue"/>
                <w:color w:val="auto"/>
                <w:sz w:val="18"/>
                <w:szCs w:val="18"/>
              </w:rPr>
            </w:pPr>
            <w:r w:rsidRPr="00C03EE0">
              <w:rPr>
                <w:rStyle w:val="Blue"/>
                <w:color w:val="auto"/>
                <w:sz w:val="18"/>
                <w:szCs w:val="18"/>
              </w:rPr>
              <w:t xml:space="preserve">Settled Storm Discharge </w:t>
            </w:r>
            <w:r w:rsidR="006A6C69" w:rsidRPr="00C03EE0">
              <w:rPr>
                <w:rStyle w:val="Blue"/>
                <w:color w:val="auto"/>
                <w:sz w:val="18"/>
                <w:szCs w:val="18"/>
              </w:rPr>
              <w:t xml:space="preserve"> </w:t>
            </w:r>
            <w:r w:rsidR="001B03D8">
              <w:rPr>
                <w:rStyle w:val="Blue"/>
                <w:color w:val="auto"/>
                <w:sz w:val="18"/>
                <w:szCs w:val="18"/>
              </w:rPr>
              <w:t xml:space="preserve">  </w:t>
            </w:r>
            <w:r w:rsidRPr="00C03EE0">
              <w:rPr>
                <w:rStyle w:val="Blue"/>
                <w:color w:val="auto"/>
                <w:sz w:val="18"/>
                <w:szCs w:val="18"/>
              </w:rPr>
              <w:t>Point</w:t>
            </w:r>
          </w:p>
        </w:tc>
        <w:tc>
          <w:tcPr>
            <w:tcW w:w="1207" w:type="pct"/>
          </w:tcPr>
          <w:p w14:paraId="67CE9727" w14:textId="4C5FED8A" w:rsidR="003E7111" w:rsidRPr="00C03EE0" w:rsidRDefault="00C03EE0" w:rsidP="000A07C9">
            <w:pPr>
              <w:pStyle w:val="TableText"/>
              <w:rPr>
                <w:rStyle w:val="Blue"/>
                <w:color w:val="auto"/>
                <w:sz w:val="18"/>
                <w:szCs w:val="18"/>
              </w:rPr>
            </w:pPr>
            <w:r w:rsidRPr="00C03EE0">
              <w:rPr>
                <w:rStyle w:val="Blue"/>
                <w:color w:val="auto"/>
                <w:sz w:val="18"/>
                <w:szCs w:val="18"/>
              </w:rPr>
              <w:t>SN 45362 00761</w:t>
            </w:r>
          </w:p>
        </w:tc>
        <w:tc>
          <w:tcPr>
            <w:tcW w:w="1296" w:type="pct"/>
          </w:tcPr>
          <w:p w14:paraId="7B89B40B" w14:textId="0B004B55" w:rsidR="003E7111" w:rsidRPr="00C03EE0" w:rsidRDefault="00C03EE0" w:rsidP="000A07C9">
            <w:pPr>
              <w:pStyle w:val="TableText"/>
              <w:rPr>
                <w:rStyle w:val="Blue"/>
                <w:color w:val="auto"/>
                <w:sz w:val="18"/>
                <w:szCs w:val="18"/>
              </w:rPr>
            </w:pPr>
            <w:r w:rsidRPr="00C03EE0">
              <w:rPr>
                <w:rStyle w:val="Blue"/>
                <w:color w:val="auto"/>
                <w:sz w:val="18"/>
                <w:szCs w:val="18"/>
              </w:rPr>
              <w:t>An unnamed tributary of the Barnaby Pil</w:t>
            </w:r>
          </w:p>
        </w:tc>
      </w:tr>
      <w:tr w:rsidR="00146386" w:rsidRPr="004921D8" w14:paraId="31C77DB7" w14:textId="77777777" w:rsidTr="00672CE1">
        <w:trPr>
          <w:cantSplit/>
        </w:trPr>
        <w:tc>
          <w:tcPr>
            <w:tcW w:w="1047" w:type="pct"/>
          </w:tcPr>
          <w:p w14:paraId="3127DFAC" w14:textId="263DD0AF" w:rsidR="00146386" w:rsidRPr="00166CA5" w:rsidRDefault="00146386" w:rsidP="00146386">
            <w:pPr>
              <w:pStyle w:val="TableText"/>
              <w:rPr>
                <w:rStyle w:val="Blue"/>
                <w:color w:val="auto"/>
                <w:sz w:val="18"/>
                <w:szCs w:val="18"/>
              </w:rPr>
            </w:pPr>
            <w:r w:rsidRPr="00CB54FF">
              <w:rPr>
                <w:rStyle w:val="Blue"/>
                <w:color w:val="auto"/>
                <w:sz w:val="18"/>
                <w:szCs w:val="18"/>
              </w:rPr>
              <w:t>A2 Sewage in an emergency</w:t>
            </w:r>
          </w:p>
        </w:tc>
        <w:tc>
          <w:tcPr>
            <w:tcW w:w="1450" w:type="pct"/>
          </w:tcPr>
          <w:p w14:paraId="61BC9B01" w14:textId="7CF2B948" w:rsidR="00146386" w:rsidRPr="00C03EE0" w:rsidRDefault="003420BC" w:rsidP="009007B3">
            <w:pPr>
              <w:pStyle w:val="TableText"/>
              <w:rPr>
                <w:rStyle w:val="Blue"/>
                <w:color w:val="auto"/>
                <w:sz w:val="18"/>
                <w:szCs w:val="18"/>
              </w:rPr>
            </w:pPr>
            <w:r w:rsidRPr="00C03EE0">
              <w:rPr>
                <w:rStyle w:val="Blue"/>
                <w:color w:val="auto"/>
                <w:sz w:val="18"/>
                <w:szCs w:val="18"/>
              </w:rPr>
              <w:t>Emergency Discharge Point</w:t>
            </w:r>
          </w:p>
        </w:tc>
        <w:tc>
          <w:tcPr>
            <w:tcW w:w="1207" w:type="pct"/>
          </w:tcPr>
          <w:p w14:paraId="1B93672F" w14:textId="72319CBD" w:rsidR="00146386" w:rsidRPr="00C03EE0" w:rsidRDefault="00C03EE0" w:rsidP="00146386">
            <w:pPr>
              <w:pStyle w:val="TableText"/>
              <w:rPr>
                <w:rStyle w:val="Blue"/>
                <w:color w:val="auto"/>
                <w:sz w:val="18"/>
                <w:szCs w:val="18"/>
              </w:rPr>
            </w:pPr>
            <w:r w:rsidRPr="00C03EE0">
              <w:rPr>
                <w:rStyle w:val="Blue"/>
                <w:color w:val="auto"/>
                <w:sz w:val="18"/>
                <w:szCs w:val="18"/>
              </w:rPr>
              <w:t>SN 45362 00761</w:t>
            </w:r>
          </w:p>
        </w:tc>
        <w:tc>
          <w:tcPr>
            <w:tcW w:w="1296" w:type="pct"/>
          </w:tcPr>
          <w:p w14:paraId="00EA262F" w14:textId="5C65EC26" w:rsidR="00146386" w:rsidRPr="00C03EE0" w:rsidRDefault="00C03EE0" w:rsidP="00146386">
            <w:pPr>
              <w:pStyle w:val="TableText"/>
              <w:rPr>
                <w:rStyle w:val="Blue"/>
                <w:color w:val="auto"/>
                <w:sz w:val="18"/>
                <w:szCs w:val="18"/>
              </w:rPr>
            </w:pPr>
            <w:r w:rsidRPr="00C03EE0">
              <w:rPr>
                <w:rStyle w:val="Blue"/>
                <w:color w:val="auto"/>
                <w:sz w:val="18"/>
                <w:szCs w:val="18"/>
              </w:rPr>
              <w:t xml:space="preserve">An unnamed tributary of the Barnaby Pil </w:t>
            </w:r>
            <w:r w:rsidR="00146386" w:rsidRPr="00C03EE0">
              <w:rPr>
                <w:rStyle w:val="Blue"/>
                <w:color w:val="auto"/>
                <w:sz w:val="18"/>
                <w:szCs w:val="18"/>
              </w:rPr>
              <w:fldChar w:fldCharType="begin"/>
            </w:r>
            <w:r w:rsidR="00146386" w:rsidRPr="00C03EE0">
              <w:rPr>
                <w:rStyle w:val="Blue"/>
                <w:color w:val="auto"/>
                <w:sz w:val="18"/>
                <w:szCs w:val="18"/>
              </w:rPr>
              <w:instrText xml:space="preserve"> MERGEFIELD AGR_REC_WATER </w:instrText>
            </w:r>
            <w:r w:rsidR="00146386" w:rsidRPr="00C03EE0">
              <w:rPr>
                <w:rStyle w:val="Blue"/>
                <w:color w:val="auto"/>
                <w:sz w:val="18"/>
                <w:szCs w:val="18"/>
              </w:rPr>
              <w:fldChar w:fldCharType="separate"/>
            </w:r>
            <w:r w:rsidR="00146386" w:rsidRPr="00C03EE0">
              <w:rPr>
                <w:rStyle w:val="Blue"/>
                <w:color w:val="auto"/>
                <w:sz w:val="18"/>
                <w:szCs w:val="18"/>
              </w:rPr>
              <w:fldChar w:fldCharType="end"/>
            </w:r>
          </w:p>
        </w:tc>
      </w:tr>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843"/>
        <w:gridCol w:w="1418"/>
        <w:gridCol w:w="1275"/>
        <w:gridCol w:w="1560"/>
        <w:gridCol w:w="1417"/>
        <w:gridCol w:w="1248"/>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D64DF5">
        <w:trPr>
          <w:cnfStyle w:val="100000000000" w:firstRow="1" w:lastRow="0" w:firstColumn="0" w:lastColumn="0" w:oddVBand="0" w:evenVBand="0" w:oddHBand="0" w:evenHBand="0" w:firstRowFirstColumn="0" w:firstRowLastColumn="0" w:lastRowFirstColumn="0" w:lastRowLastColumn="0"/>
          <w:tblHeader/>
        </w:trPr>
        <w:tc>
          <w:tcPr>
            <w:tcW w:w="1843"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418"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275" w:type="dxa"/>
          </w:tcPr>
          <w:p w14:paraId="53AA63C8" w14:textId="77777777" w:rsidR="00166CA5" w:rsidRPr="002463AF" w:rsidRDefault="00166CA5" w:rsidP="000A07C9">
            <w:pPr>
              <w:pStyle w:val="TableText"/>
              <w:rPr>
                <w:sz w:val="18"/>
                <w:szCs w:val="18"/>
              </w:rPr>
            </w:pPr>
            <w:r w:rsidRPr="002463AF">
              <w:rPr>
                <w:sz w:val="18"/>
                <w:szCs w:val="18"/>
              </w:rPr>
              <w:t>Overflow setting l/s</w:t>
            </w:r>
          </w:p>
        </w:tc>
        <w:tc>
          <w:tcPr>
            <w:tcW w:w="1560" w:type="dxa"/>
          </w:tcPr>
          <w:p w14:paraId="4AC2D269" w14:textId="77777777" w:rsidR="00166CA5" w:rsidRPr="002463AF" w:rsidRDefault="00166CA5" w:rsidP="00E75B27">
            <w:pPr>
              <w:pStyle w:val="TableText"/>
              <w:rPr>
                <w:rStyle w:val="Red"/>
                <w:color w:val="auto"/>
                <w:sz w:val="18"/>
                <w:szCs w:val="18"/>
              </w:rPr>
            </w:pPr>
            <w:r w:rsidRPr="002463AF">
              <w:rPr>
                <w:rStyle w:val="Red"/>
                <w:color w:val="auto"/>
                <w:sz w:val="18"/>
                <w:szCs w:val="18"/>
              </w:rPr>
              <w:t>Maximum size of solid matter</w:t>
            </w:r>
          </w:p>
        </w:tc>
        <w:tc>
          <w:tcPr>
            <w:tcW w:w="1417" w:type="dxa"/>
          </w:tcPr>
          <w:p w14:paraId="098CAB37" w14:textId="7C323624" w:rsidR="00166CA5" w:rsidRPr="002463AF" w:rsidRDefault="00166CA5" w:rsidP="00CA09E2">
            <w:pPr>
              <w:pStyle w:val="TableText"/>
              <w:rPr>
                <w:rStyle w:val="Red"/>
                <w:color w:val="auto"/>
                <w:sz w:val="18"/>
                <w:szCs w:val="18"/>
              </w:rPr>
            </w:pPr>
            <w:r w:rsidRPr="002463AF">
              <w:rPr>
                <w:rStyle w:val="Red"/>
                <w:color w:val="auto"/>
                <w:sz w:val="18"/>
                <w:szCs w:val="18"/>
              </w:rPr>
              <w:t>Screen aperture</w:t>
            </w:r>
            <w:r w:rsidR="00CA09E2" w:rsidRPr="002463AF">
              <w:rPr>
                <w:rStyle w:val="Red"/>
                <w:color w:val="auto"/>
                <w:sz w:val="18"/>
                <w:szCs w:val="18"/>
              </w:rPr>
              <w:t xml:space="preserve"> </w:t>
            </w:r>
            <w:r w:rsidRPr="002463AF">
              <w:rPr>
                <w:rStyle w:val="Red"/>
                <w:color w:val="auto"/>
                <w:sz w:val="18"/>
                <w:szCs w:val="18"/>
              </w:rPr>
              <w:t>size</w:t>
            </w:r>
          </w:p>
        </w:tc>
        <w:tc>
          <w:tcPr>
            <w:tcW w:w="1248" w:type="dxa"/>
          </w:tcPr>
          <w:p w14:paraId="7491055D" w14:textId="555C2AE8" w:rsidR="00352BA4" w:rsidRPr="002463AF" w:rsidRDefault="00166CA5" w:rsidP="00E0527C">
            <w:pPr>
              <w:pStyle w:val="TableText"/>
              <w:rPr>
                <w:rFonts w:ascii="Arial" w:hAnsi="Arial"/>
                <w:sz w:val="18"/>
                <w:szCs w:val="18"/>
              </w:rPr>
            </w:pPr>
            <w:r w:rsidRPr="002463AF">
              <w:rPr>
                <w:sz w:val="18"/>
                <w:szCs w:val="18"/>
              </w:rPr>
              <w:t>Minimum storage capacity m</w:t>
            </w:r>
            <w:r w:rsidRPr="002463AF">
              <w:rPr>
                <w:sz w:val="18"/>
                <w:szCs w:val="18"/>
                <w:vertAlign w:val="superscript"/>
              </w:rPr>
              <w:t>3</w:t>
            </w:r>
          </w:p>
        </w:tc>
      </w:tr>
      <w:tr w:rsidR="00166CA5" w:rsidRPr="004921D8" w14:paraId="0BE42DF4" w14:textId="77777777" w:rsidTr="00D64DF5">
        <w:tc>
          <w:tcPr>
            <w:tcW w:w="1843" w:type="dxa"/>
          </w:tcPr>
          <w:p w14:paraId="4476A212" w14:textId="581E37FB" w:rsidR="00166CA5" w:rsidRPr="002463AF" w:rsidRDefault="00146386" w:rsidP="00C30128">
            <w:pPr>
              <w:pStyle w:val="TableText"/>
              <w:rPr>
                <w:rStyle w:val="Blue"/>
                <w:rFonts w:cstheme="minorHAnsi"/>
                <w:color w:val="auto"/>
                <w:sz w:val="18"/>
                <w:szCs w:val="18"/>
              </w:rPr>
            </w:pPr>
            <w:r w:rsidRPr="002463AF">
              <w:rPr>
                <w:rStyle w:val="Blue"/>
                <w:rFonts w:cstheme="minorHAnsi"/>
                <w:color w:val="auto"/>
                <w:sz w:val="18"/>
                <w:szCs w:val="18"/>
              </w:rPr>
              <w:t xml:space="preserve">A1 </w:t>
            </w:r>
            <w:r w:rsidR="00133FC6" w:rsidRPr="002463AF">
              <w:rPr>
                <w:rStyle w:val="Blue"/>
                <w:rFonts w:cstheme="minorHAnsi"/>
                <w:color w:val="auto"/>
                <w:sz w:val="18"/>
                <w:szCs w:val="18"/>
              </w:rPr>
              <w:t xml:space="preserve">Settled </w:t>
            </w:r>
            <w:r w:rsidR="00166CA5" w:rsidRPr="002463AF">
              <w:rPr>
                <w:rStyle w:val="Blue"/>
                <w:rFonts w:cstheme="minorHAnsi"/>
                <w:color w:val="auto"/>
                <w:sz w:val="18"/>
                <w:szCs w:val="18"/>
              </w:rPr>
              <w:t xml:space="preserve">Storm sewage via </w:t>
            </w:r>
            <w:r w:rsidR="003420BC" w:rsidRPr="002463AF">
              <w:rPr>
                <w:rStyle w:val="Blue"/>
                <w:rFonts w:cstheme="minorHAnsi"/>
                <w:color w:val="auto"/>
                <w:sz w:val="18"/>
                <w:szCs w:val="18"/>
              </w:rPr>
              <w:t>Settled Storm Discharge Point</w:t>
            </w:r>
          </w:p>
        </w:tc>
        <w:tc>
          <w:tcPr>
            <w:tcW w:w="1418" w:type="dxa"/>
          </w:tcPr>
          <w:p w14:paraId="163457B2" w14:textId="7DD0AB68" w:rsidR="00166CA5" w:rsidRPr="002463AF" w:rsidRDefault="002463AF" w:rsidP="000A07C9">
            <w:pPr>
              <w:pStyle w:val="TableText"/>
              <w:rPr>
                <w:rStyle w:val="Blue"/>
                <w:rFonts w:cstheme="minorHAnsi"/>
                <w:color w:val="auto"/>
                <w:sz w:val="18"/>
                <w:szCs w:val="18"/>
              </w:rPr>
            </w:pPr>
            <w:r w:rsidRPr="002463AF">
              <w:rPr>
                <w:rStyle w:val="Blue"/>
                <w:rFonts w:cstheme="minorHAnsi"/>
                <w:color w:val="auto"/>
                <w:sz w:val="18"/>
                <w:szCs w:val="18"/>
              </w:rPr>
              <w:t xml:space="preserve">Settled </w:t>
            </w:r>
            <w:r w:rsidR="00166CA5" w:rsidRPr="002463AF">
              <w:rPr>
                <w:rStyle w:val="Blue"/>
                <w:rFonts w:cstheme="minorHAnsi"/>
                <w:color w:val="auto"/>
                <w:sz w:val="18"/>
                <w:szCs w:val="18"/>
              </w:rPr>
              <w:t>Storm sewage</w:t>
            </w:r>
          </w:p>
        </w:tc>
        <w:tc>
          <w:tcPr>
            <w:tcW w:w="1275" w:type="dxa"/>
          </w:tcPr>
          <w:p w14:paraId="4E047977" w14:textId="4B72C088" w:rsidR="00166CA5" w:rsidRPr="002463AF" w:rsidRDefault="00C03EE0" w:rsidP="00CA09E2">
            <w:pPr>
              <w:pStyle w:val="TableText"/>
              <w:rPr>
                <w:rStyle w:val="Blue"/>
                <w:rFonts w:cstheme="minorHAnsi"/>
                <w:color w:val="auto"/>
                <w:sz w:val="18"/>
                <w:szCs w:val="18"/>
              </w:rPr>
            </w:pPr>
            <w:r w:rsidRPr="002463AF">
              <w:rPr>
                <w:rStyle w:val="Blue"/>
                <w:rFonts w:cstheme="minorHAnsi"/>
                <w:color w:val="auto"/>
                <w:sz w:val="18"/>
                <w:szCs w:val="18"/>
              </w:rPr>
              <w:t>144</w:t>
            </w:r>
          </w:p>
        </w:tc>
        <w:tc>
          <w:tcPr>
            <w:tcW w:w="1560" w:type="dxa"/>
          </w:tcPr>
          <w:p w14:paraId="1CB49BD4" w14:textId="788E49B0" w:rsidR="00166CA5" w:rsidRPr="002463AF" w:rsidRDefault="00166CA5" w:rsidP="00E75B27">
            <w:pPr>
              <w:pStyle w:val="TableText"/>
              <w:rPr>
                <w:rStyle w:val="Blue"/>
                <w:rFonts w:cstheme="minorHAnsi"/>
                <w:color w:val="auto"/>
                <w:sz w:val="18"/>
                <w:szCs w:val="18"/>
              </w:rPr>
            </w:pPr>
            <w:r w:rsidRPr="002463AF">
              <w:rPr>
                <w:rStyle w:val="Blue"/>
                <w:rFonts w:cstheme="minorHAnsi"/>
                <w:color w:val="auto"/>
                <w:sz w:val="18"/>
                <w:szCs w:val="18"/>
              </w:rPr>
              <w:t>No greater than 6 mm in more than 1 dimension</w:t>
            </w:r>
          </w:p>
          <w:p w14:paraId="2DEE09A6" w14:textId="6E4B6799" w:rsidR="00166CA5" w:rsidRPr="002463AF" w:rsidRDefault="00166CA5" w:rsidP="00E75B27">
            <w:pPr>
              <w:pStyle w:val="TableText"/>
              <w:rPr>
                <w:rStyle w:val="Pink"/>
                <w:rFonts w:cstheme="minorHAnsi"/>
                <w:i/>
                <w:iCs/>
                <w:color w:val="auto"/>
                <w:sz w:val="18"/>
                <w:szCs w:val="18"/>
              </w:rPr>
            </w:pPr>
          </w:p>
        </w:tc>
        <w:tc>
          <w:tcPr>
            <w:tcW w:w="1417" w:type="dxa"/>
          </w:tcPr>
          <w:p w14:paraId="196FEF90" w14:textId="25FEC752" w:rsidR="00C03EE0" w:rsidRPr="002463AF" w:rsidRDefault="00166CA5" w:rsidP="00C03EE0">
            <w:pPr>
              <w:pStyle w:val="TableText"/>
              <w:rPr>
                <w:rStyle w:val="Blue"/>
                <w:rFonts w:cstheme="minorHAnsi"/>
                <w:color w:val="auto"/>
                <w:sz w:val="18"/>
                <w:szCs w:val="18"/>
              </w:rPr>
            </w:pPr>
            <w:r w:rsidRPr="002463AF">
              <w:rPr>
                <w:rStyle w:val="Blue"/>
                <w:rFonts w:cstheme="minorHAnsi"/>
                <w:color w:val="auto"/>
                <w:sz w:val="18"/>
                <w:szCs w:val="18"/>
              </w:rPr>
              <w:t xml:space="preserve">6 mm x 6 mm </w:t>
            </w:r>
          </w:p>
          <w:p w14:paraId="279704EA" w14:textId="33808E83" w:rsidR="00AB16DD" w:rsidRPr="002463AF" w:rsidRDefault="00AB16DD" w:rsidP="00166CA5">
            <w:pPr>
              <w:pStyle w:val="Default"/>
              <w:rPr>
                <w:rStyle w:val="Blue"/>
                <w:rFonts w:cstheme="minorHAnsi"/>
                <w:color w:val="auto"/>
                <w:sz w:val="18"/>
                <w:szCs w:val="18"/>
                <w:highlight w:val="yellow"/>
              </w:rPr>
            </w:pPr>
          </w:p>
        </w:tc>
        <w:tc>
          <w:tcPr>
            <w:tcW w:w="1248" w:type="dxa"/>
          </w:tcPr>
          <w:p w14:paraId="58714155" w14:textId="4FC16E21" w:rsidR="00166CA5" w:rsidRPr="002463AF" w:rsidRDefault="002463AF" w:rsidP="00CA09E2">
            <w:pPr>
              <w:pStyle w:val="TableText"/>
              <w:rPr>
                <w:rStyle w:val="Blue"/>
                <w:rFonts w:cstheme="minorHAnsi"/>
                <w:color w:val="auto"/>
                <w:sz w:val="18"/>
                <w:szCs w:val="18"/>
              </w:rPr>
            </w:pPr>
            <w:r w:rsidRPr="002463AF">
              <w:rPr>
                <w:rStyle w:val="Blue"/>
                <w:rFonts w:cstheme="minorHAnsi"/>
                <w:color w:val="auto"/>
                <w:sz w:val="18"/>
                <w:szCs w:val="18"/>
              </w:rPr>
              <w:t>400</w:t>
            </w:r>
          </w:p>
        </w:tc>
      </w:tr>
    </w:tbl>
    <w:p w14:paraId="1F4B7218" w14:textId="0C9C85FB" w:rsidR="00312866" w:rsidRPr="00544DEA" w:rsidRDefault="00312866" w:rsidP="00166CA5">
      <w:pPr>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2076"/>
        <w:gridCol w:w="1894"/>
        <w:gridCol w:w="2126"/>
        <w:gridCol w:w="2705"/>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lastRenderedPageBreak/>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672CE1">
        <w:trPr>
          <w:cnfStyle w:val="100000000000" w:firstRow="1" w:lastRow="0" w:firstColumn="0" w:lastColumn="0" w:oddVBand="0" w:evenVBand="0" w:oddHBand="0" w:evenHBand="0" w:firstRowFirstColumn="0" w:firstRowLastColumn="0" w:lastRowFirstColumn="0" w:lastRowLastColumn="0"/>
          <w:cantSplit/>
          <w:tblHeader/>
        </w:trPr>
        <w:tc>
          <w:tcPr>
            <w:tcW w:w="1179"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076"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08"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537"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815D01" w:rsidRPr="004921D8" w14:paraId="087B7858" w14:textId="77777777" w:rsidTr="00672CE1">
        <w:trPr>
          <w:cantSplit/>
        </w:trPr>
        <w:tc>
          <w:tcPr>
            <w:tcW w:w="1179" w:type="pct"/>
            <w:vMerge w:val="restart"/>
          </w:tcPr>
          <w:p w14:paraId="17E9934D" w14:textId="05094B56" w:rsidR="00815D01" w:rsidRPr="00815D01" w:rsidRDefault="00B10568" w:rsidP="00164190">
            <w:pPr>
              <w:pStyle w:val="TableText"/>
              <w:rPr>
                <w:rStyle w:val="Blue"/>
                <w:rFonts w:ascii="Arial" w:hAnsi="Arial"/>
                <w:color w:val="auto"/>
                <w:sz w:val="18"/>
                <w:szCs w:val="18"/>
              </w:rPr>
            </w:pPr>
            <w:r w:rsidRPr="00821440">
              <w:rPr>
                <w:rStyle w:val="Blue"/>
                <w:color w:val="auto"/>
                <w:sz w:val="18"/>
                <w:szCs w:val="18"/>
              </w:rPr>
              <w:t xml:space="preserve">A1 </w:t>
            </w:r>
            <w:r w:rsidR="00133FC6" w:rsidRPr="00821440">
              <w:rPr>
                <w:rStyle w:val="Blue"/>
                <w:rFonts w:cstheme="minorHAnsi"/>
                <w:color w:val="auto"/>
                <w:sz w:val="18"/>
                <w:szCs w:val="18"/>
              </w:rPr>
              <w:t xml:space="preserve">Settled </w:t>
            </w:r>
            <w:r w:rsidR="00815D01" w:rsidRPr="00821440">
              <w:rPr>
                <w:rStyle w:val="Blue"/>
                <w:color w:val="auto"/>
                <w:sz w:val="18"/>
                <w:szCs w:val="18"/>
              </w:rPr>
              <w:t>Storm sewage vi</w:t>
            </w:r>
            <w:r w:rsidR="00821440" w:rsidRPr="00821440">
              <w:rPr>
                <w:rStyle w:val="Blue"/>
                <w:color w:val="auto"/>
                <w:sz w:val="18"/>
                <w:szCs w:val="18"/>
              </w:rPr>
              <w:t>a S</w:t>
            </w:r>
            <w:r w:rsidR="003420BC" w:rsidRPr="00821440">
              <w:rPr>
                <w:rStyle w:val="Blue"/>
                <w:color w:val="auto"/>
                <w:sz w:val="18"/>
                <w:szCs w:val="18"/>
              </w:rPr>
              <w:t>ettled</w:t>
            </w:r>
            <w:r w:rsidR="004963C8" w:rsidRPr="00821440">
              <w:rPr>
                <w:rStyle w:val="Blue"/>
                <w:color w:val="auto"/>
                <w:sz w:val="18"/>
                <w:szCs w:val="18"/>
              </w:rPr>
              <w:t xml:space="preserve"> </w:t>
            </w:r>
            <w:r w:rsidR="003420BC" w:rsidRPr="00821440">
              <w:rPr>
                <w:rStyle w:val="Blue"/>
                <w:color w:val="auto"/>
                <w:sz w:val="18"/>
                <w:szCs w:val="18"/>
              </w:rPr>
              <w:t>Storm Discharge Point</w:t>
            </w:r>
          </w:p>
        </w:tc>
        <w:tc>
          <w:tcPr>
            <w:tcW w:w="1076" w:type="pct"/>
          </w:tcPr>
          <w:p w14:paraId="6FBD8EC4" w14:textId="2CFCB8F9" w:rsidR="00815D01" w:rsidRPr="00815D01" w:rsidRDefault="00815D01"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208" w:type="pct"/>
          </w:tcPr>
          <w:p w14:paraId="561AF781" w14:textId="597EE1E9" w:rsidR="00815D01" w:rsidRPr="004963C8" w:rsidRDefault="004963C8" w:rsidP="000A07C9">
            <w:pPr>
              <w:pStyle w:val="TableText"/>
              <w:rPr>
                <w:rStyle w:val="Blue"/>
                <w:color w:val="auto"/>
                <w:sz w:val="18"/>
                <w:szCs w:val="18"/>
              </w:rPr>
            </w:pPr>
            <w:r w:rsidRPr="004963C8">
              <w:rPr>
                <w:rStyle w:val="Blue"/>
                <w:color w:val="auto"/>
                <w:sz w:val="18"/>
                <w:szCs w:val="18"/>
              </w:rPr>
              <w:t>SN 45331 00747</w:t>
            </w:r>
          </w:p>
        </w:tc>
        <w:tc>
          <w:tcPr>
            <w:tcW w:w="1537" w:type="pct"/>
          </w:tcPr>
          <w:p w14:paraId="6395E4E8" w14:textId="3EAB8585" w:rsidR="00815D01" w:rsidRPr="005618EF" w:rsidRDefault="001B03D8" w:rsidP="005618EF">
            <w:pPr>
              <w:pStyle w:val="TableText"/>
              <w:ind w:left="0"/>
              <w:rPr>
                <w:rStyle w:val="Blue"/>
                <w:color w:val="auto"/>
                <w:sz w:val="18"/>
                <w:szCs w:val="18"/>
              </w:rPr>
            </w:pPr>
            <w:r>
              <w:rPr>
                <w:rStyle w:val="Blue"/>
                <w:color w:val="auto"/>
                <w:sz w:val="18"/>
                <w:szCs w:val="18"/>
              </w:rPr>
              <w:t xml:space="preserve"> </w:t>
            </w:r>
            <w:r w:rsidR="002E6795" w:rsidRPr="005618EF">
              <w:rPr>
                <w:rStyle w:val="Blue"/>
                <w:color w:val="auto"/>
                <w:sz w:val="18"/>
                <w:szCs w:val="18"/>
              </w:rPr>
              <w:t>Settled Storm Sample Point</w:t>
            </w:r>
          </w:p>
        </w:tc>
      </w:tr>
      <w:tr w:rsidR="00815D01" w:rsidRPr="004921D8" w14:paraId="48AD10F0" w14:textId="77777777" w:rsidTr="00672CE1">
        <w:trPr>
          <w:cantSplit/>
        </w:trPr>
        <w:tc>
          <w:tcPr>
            <w:tcW w:w="1179" w:type="pct"/>
            <w:vMerge/>
          </w:tcPr>
          <w:p w14:paraId="03C47634" w14:textId="029DB915" w:rsidR="00815D01" w:rsidRPr="00815D01" w:rsidRDefault="00815D01" w:rsidP="00C30128">
            <w:pPr>
              <w:pStyle w:val="TableText"/>
              <w:rPr>
                <w:rStyle w:val="Blue"/>
                <w:rFonts w:ascii="Arial" w:hAnsi="Arial"/>
                <w:color w:val="auto"/>
                <w:sz w:val="18"/>
                <w:szCs w:val="18"/>
              </w:rPr>
            </w:pPr>
          </w:p>
        </w:tc>
        <w:tc>
          <w:tcPr>
            <w:tcW w:w="1076" w:type="pct"/>
          </w:tcPr>
          <w:p w14:paraId="22F75F24" w14:textId="77777777" w:rsidR="00815D01" w:rsidRPr="00815D01" w:rsidRDefault="00815D01"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208" w:type="pct"/>
          </w:tcPr>
          <w:p w14:paraId="0709AF0A" w14:textId="4042EA42" w:rsidR="00815D01" w:rsidRPr="004963C8" w:rsidRDefault="004963C8" w:rsidP="000A07C9">
            <w:pPr>
              <w:pStyle w:val="TableText"/>
              <w:rPr>
                <w:rStyle w:val="Blue"/>
                <w:color w:val="auto"/>
                <w:sz w:val="18"/>
                <w:szCs w:val="18"/>
              </w:rPr>
            </w:pPr>
            <w:r w:rsidRPr="004963C8">
              <w:rPr>
                <w:rStyle w:val="Blue"/>
                <w:color w:val="auto"/>
                <w:sz w:val="18"/>
                <w:szCs w:val="18"/>
              </w:rPr>
              <w:t>SN 45331 00747</w:t>
            </w:r>
          </w:p>
        </w:tc>
        <w:tc>
          <w:tcPr>
            <w:tcW w:w="1537" w:type="pct"/>
          </w:tcPr>
          <w:p w14:paraId="198CC6A3" w14:textId="00866B48" w:rsidR="00815D01" w:rsidRPr="005618EF" w:rsidRDefault="00D763FE" w:rsidP="00164190">
            <w:pPr>
              <w:pStyle w:val="TableText"/>
              <w:rPr>
                <w:rStyle w:val="Blue"/>
                <w:rFonts w:ascii="Arial" w:hAnsi="Arial"/>
                <w:color w:val="auto"/>
                <w:sz w:val="18"/>
                <w:szCs w:val="18"/>
              </w:rPr>
            </w:pPr>
            <w:r w:rsidRPr="005618EF">
              <w:rPr>
                <w:rStyle w:val="Blue"/>
                <w:color w:val="auto"/>
                <w:sz w:val="18"/>
                <w:szCs w:val="18"/>
              </w:rPr>
              <w:t>Settled Storm to Environment EDM Monitoring Point</w:t>
            </w:r>
          </w:p>
        </w:tc>
      </w:tr>
      <w:tr w:rsidR="00A20694" w:rsidRPr="004921D8" w14:paraId="1ED41078" w14:textId="77777777" w:rsidTr="00672CE1">
        <w:trPr>
          <w:cantSplit/>
        </w:trPr>
        <w:tc>
          <w:tcPr>
            <w:tcW w:w="1179" w:type="pct"/>
          </w:tcPr>
          <w:p w14:paraId="01E47369" w14:textId="318678AA" w:rsidR="00A20694" w:rsidRPr="00815D01" w:rsidRDefault="00A20694" w:rsidP="00A20694">
            <w:pPr>
              <w:pStyle w:val="TableText"/>
              <w:rPr>
                <w:rStyle w:val="Blue"/>
                <w:rFonts w:ascii="Arial" w:hAnsi="Arial"/>
                <w:color w:val="auto"/>
                <w:sz w:val="18"/>
                <w:szCs w:val="18"/>
              </w:rPr>
            </w:pPr>
            <w:r>
              <w:rPr>
                <w:rStyle w:val="Blue"/>
                <w:rFonts w:ascii="Arial" w:hAnsi="Arial"/>
                <w:color w:val="auto"/>
                <w:sz w:val="18"/>
                <w:szCs w:val="18"/>
              </w:rPr>
              <w:t xml:space="preserve">A2 Sewage in an emergency via </w:t>
            </w:r>
            <w:r w:rsidR="003420BC" w:rsidRPr="005618EF">
              <w:rPr>
                <w:rStyle w:val="Blue"/>
                <w:rFonts w:ascii="Arial" w:hAnsi="Arial"/>
                <w:color w:val="auto"/>
                <w:sz w:val="18"/>
                <w:szCs w:val="18"/>
              </w:rPr>
              <w:t>Emergency Discharge Point</w:t>
            </w:r>
          </w:p>
        </w:tc>
        <w:tc>
          <w:tcPr>
            <w:tcW w:w="1076" w:type="pct"/>
          </w:tcPr>
          <w:p w14:paraId="342C3DD0" w14:textId="099B5A55" w:rsidR="00A20694" w:rsidRPr="00815D01" w:rsidRDefault="00A20694" w:rsidP="00A20694">
            <w:pPr>
              <w:pStyle w:val="TableText"/>
              <w:rPr>
                <w:rStyle w:val="Blue"/>
                <w:color w:val="auto"/>
                <w:sz w:val="18"/>
                <w:szCs w:val="18"/>
              </w:rPr>
            </w:pPr>
            <w:r w:rsidRPr="00BE0220">
              <w:rPr>
                <w:rStyle w:val="Blue"/>
                <w:rFonts w:ascii="Arial" w:hAnsi="Arial"/>
                <w:color w:val="auto"/>
                <w:sz w:val="18"/>
                <w:szCs w:val="18"/>
              </w:rPr>
              <w:t>Effluent sampling</w:t>
            </w:r>
          </w:p>
        </w:tc>
        <w:tc>
          <w:tcPr>
            <w:tcW w:w="1208" w:type="pct"/>
          </w:tcPr>
          <w:p w14:paraId="204C3706" w14:textId="06729BCC" w:rsidR="00A20694" w:rsidRPr="004963C8" w:rsidRDefault="004963C8" w:rsidP="009007B3">
            <w:pPr>
              <w:pStyle w:val="TableText"/>
              <w:rPr>
                <w:rStyle w:val="Blue"/>
                <w:color w:val="auto"/>
                <w:sz w:val="18"/>
                <w:szCs w:val="18"/>
              </w:rPr>
            </w:pPr>
            <w:r w:rsidRPr="004963C8">
              <w:rPr>
                <w:rStyle w:val="Blue"/>
                <w:color w:val="auto"/>
                <w:sz w:val="18"/>
                <w:szCs w:val="18"/>
              </w:rPr>
              <w:t>SN 45331 00747</w:t>
            </w:r>
          </w:p>
        </w:tc>
        <w:tc>
          <w:tcPr>
            <w:tcW w:w="1537" w:type="pct"/>
          </w:tcPr>
          <w:p w14:paraId="26E79F39" w14:textId="48FD89EA" w:rsidR="00A20694" w:rsidRPr="005618EF" w:rsidRDefault="00F900E0" w:rsidP="00A20694">
            <w:pPr>
              <w:pStyle w:val="TableText"/>
              <w:rPr>
                <w:rStyle w:val="Blue"/>
                <w:rFonts w:ascii="Arial" w:hAnsi="Arial"/>
                <w:color w:val="auto"/>
                <w:sz w:val="18"/>
                <w:szCs w:val="18"/>
              </w:rPr>
            </w:pPr>
            <w:r w:rsidRPr="005618EF">
              <w:rPr>
                <w:rStyle w:val="Blue"/>
                <w:rFonts w:ascii="Arial" w:hAnsi="Arial"/>
                <w:color w:val="auto"/>
                <w:sz w:val="18"/>
                <w:szCs w:val="18"/>
              </w:rPr>
              <w:t>Emergency Sample Point</w:t>
            </w:r>
          </w:p>
        </w:tc>
      </w:tr>
    </w:tbl>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812EFF">
      <w:pPr>
        <w:pStyle w:val="Heading1"/>
        <w:spacing w:after="12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1F0C35" w:rsidRPr="004921D8" w14:paraId="1E82B9C8" w14:textId="77777777" w:rsidTr="00191333">
        <w:trPr>
          <w:cantSplit/>
        </w:trPr>
        <w:tc>
          <w:tcPr>
            <w:tcW w:w="1568" w:type="pct"/>
          </w:tcPr>
          <w:p w14:paraId="31279B70" w14:textId="74C8A895" w:rsidR="001F0C35" w:rsidRPr="00D544EF" w:rsidRDefault="001F0C35" w:rsidP="001F0C35">
            <w:pPr>
              <w:spacing w:before="60" w:after="60"/>
              <w:rPr>
                <w:rFonts w:ascii="Arial" w:hAnsi="Arial" w:cs="Arial"/>
                <w:color w:val="000000" w:themeColor="text1"/>
                <w:sz w:val="18"/>
                <w:szCs w:val="18"/>
              </w:rPr>
            </w:pPr>
            <w:r w:rsidRPr="00815D01">
              <w:rPr>
                <w:rStyle w:val="Blue"/>
                <w:rFonts w:cstheme="minorHAnsi"/>
                <w:color w:val="auto"/>
                <w:sz w:val="18"/>
                <w:szCs w:val="18"/>
              </w:rPr>
              <w:t>Event recorder status operational</w:t>
            </w:r>
          </w:p>
        </w:tc>
        <w:tc>
          <w:tcPr>
            <w:tcW w:w="1170" w:type="pct"/>
            <w:vMerge w:val="restart"/>
          </w:tcPr>
          <w:p w14:paraId="5782E52A" w14:textId="4A481846" w:rsidR="001F0C35" w:rsidRDefault="001F0C35" w:rsidP="001F0C35">
            <w:pPr>
              <w:pStyle w:val="TableText"/>
              <w:rPr>
                <w:rStyle w:val="Blue"/>
                <w:sz w:val="18"/>
                <w:szCs w:val="18"/>
              </w:rPr>
            </w:pPr>
            <w:r w:rsidRPr="00C21F05">
              <w:rPr>
                <w:rStyle w:val="Blue"/>
                <w:color w:val="auto"/>
                <w:sz w:val="18"/>
                <w:szCs w:val="18"/>
              </w:rPr>
              <w:t>Settled Storm to Environment EDM Monitoring Point</w:t>
            </w:r>
          </w:p>
        </w:tc>
        <w:tc>
          <w:tcPr>
            <w:tcW w:w="1257" w:type="pct"/>
          </w:tcPr>
          <w:p w14:paraId="363B4BC4" w14:textId="77777777" w:rsidR="001F0C35" w:rsidRPr="00815D01" w:rsidRDefault="001F0C35" w:rsidP="001F0C35">
            <w:pPr>
              <w:pStyle w:val="TableText"/>
              <w:rPr>
                <w:rStyle w:val="Blue"/>
                <w:rFonts w:cstheme="minorHAnsi"/>
                <w:color w:val="auto"/>
                <w:sz w:val="18"/>
                <w:szCs w:val="18"/>
              </w:rPr>
            </w:pPr>
            <w:r w:rsidRPr="00815D01">
              <w:rPr>
                <w:rStyle w:val="Blue"/>
                <w:rFonts w:cstheme="minorHAnsi"/>
                <w:color w:val="auto"/>
                <w:sz w:val="18"/>
                <w:szCs w:val="18"/>
              </w:rPr>
              <w:t>Annually</w:t>
            </w:r>
          </w:p>
          <w:p w14:paraId="539E4F0D" w14:textId="1BD66BC2" w:rsidR="001F0C35" w:rsidRPr="00D544EF" w:rsidRDefault="001F0C35" w:rsidP="001F0C35">
            <w:pPr>
              <w:spacing w:before="60" w:after="60"/>
              <w:rPr>
                <w:rFonts w:ascii="Arial" w:hAnsi="Arial" w:cs="Arial"/>
                <w:color w:val="000000" w:themeColor="text1"/>
                <w:sz w:val="18"/>
                <w:szCs w:val="18"/>
              </w:rPr>
            </w:pPr>
            <w:r w:rsidRPr="00815D01">
              <w:rPr>
                <w:rStyle w:val="Blue"/>
                <w:rFonts w:cstheme="minorHAnsi"/>
                <w:color w:val="auto"/>
                <w:sz w:val="18"/>
                <w:szCs w:val="18"/>
              </w:rPr>
              <w:t>Report to be submitted within 2 months</w:t>
            </w:r>
          </w:p>
        </w:tc>
        <w:tc>
          <w:tcPr>
            <w:tcW w:w="1005" w:type="pct"/>
          </w:tcPr>
          <w:p w14:paraId="7B4B9AE8" w14:textId="0BF0A4E2" w:rsidR="001F0C35" w:rsidRPr="00FD27D0" w:rsidRDefault="001F0C35" w:rsidP="001F0C35">
            <w:pPr>
              <w:pStyle w:val="TableText"/>
              <w:rPr>
                <w:rFonts w:ascii="Arial" w:hAnsi="Arial" w:cs="Arial"/>
                <w:color w:val="000000" w:themeColor="text1"/>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F0C35" w:rsidRPr="004921D8" w14:paraId="588EB099" w14:textId="77777777" w:rsidTr="00191333">
        <w:trPr>
          <w:cantSplit/>
        </w:trPr>
        <w:tc>
          <w:tcPr>
            <w:tcW w:w="1568" w:type="pct"/>
          </w:tcPr>
          <w:p w14:paraId="2F66770C" w14:textId="50F84840" w:rsidR="001F0C35" w:rsidRPr="00D544EF" w:rsidRDefault="001F0C35" w:rsidP="001F0C35">
            <w:pPr>
              <w:spacing w:before="60" w:after="60"/>
              <w:rPr>
                <w:rFonts w:ascii="Arial" w:hAnsi="Arial" w:cs="Arial"/>
                <w:color w:val="000000" w:themeColor="text1"/>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08F1C63A" w14:textId="77777777" w:rsidR="001F0C35" w:rsidRDefault="001F0C35" w:rsidP="001F0C35">
            <w:pPr>
              <w:pStyle w:val="TableText"/>
              <w:rPr>
                <w:rStyle w:val="Blue"/>
                <w:sz w:val="18"/>
                <w:szCs w:val="18"/>
              </w:rPr>
            </w:pPr>
          </w:p>
        </w:tc>
        <w:tc>
          <w:tcPr>
            <w:tcW w:w="1257" w:type="pct"/>
          </w:tcPr>
          <w:p w14:paraId="29F21672" w14:textId="77777777" w:rsidR="001F0C35" w:rsidRPr="00815D01" w:rsidRDefault="001F0C35" w:rsidP="001F0C35">
            <w:pPr>
              <w:pStyle w:val="TableText"/>
              <w:rPr>
                <w:rStyle w:val="Blue"/>
                <w:rFonts w:cstheme="minorHAnsi"/>
                <w:color w:val="auto"/>
                <w:sz w:val="18"/>
                <w:szCs w:val="18"/>
              </w:rPr>
            </w:pPr>
            <w:r w:rsidRPr="00815D01">
              <w:rPr>
                <w:rStyle w:val="Blue"/>
                <w:rFonts w:cstheme="minorHAnsi"/>
                <w:color w:val="auto"/>
                <w:sz w:val="18"/>
                <w:szCs w:val="18"/>
              </w:rPr>
              <w:t>Annually</w:t>
            </w:r>
          </w:p>
          <w:p w14:paraId="3E4E61C2" w14:textId="4753CA90" w:rsidR="001F0C35" w:rsidRPr="00D544EF" w:rsidRDefault="001F0C35" w:rsidP="001F0C35">
            <w:pPr>
              <w:spacing w:before="60" w:after="60"/>
              <w:rPr>
                <w:rFonts w:ascii="Arial" w:hAnsi="Arial" w:cs="Arial"/>
                <w:color w:val="000000" w:themeColor="text1"/>
                <w:sz w:val="18"/>
                <w:szCs w:val="18"/>
              </w:rPr>
            </w:pPr>
            <w:r w:rsidRPr="00815D01">
              <w:rPr>
                <w:rStyle w:val="Blue"/>
                <w:rFonts w:cstheme="minorHAnsi"/>
                <w:color w:val="auto"/>
                <w:sz w:val="18"/>
                <w:szCs w:val="18"/>
              </w:rPr>
              <w:t>Report to be submitted within 2 months</w:t>
            </w:r>
          </w:p>
        </w:tc>
        <w:tc>
          <w:tcPr>
            <w:tcW w:w="1005" w:type="pct"/>
          </w:tcPr>
          <w:p w14:paraId="60091C47" w14:textId="748EC429" w:rsidR="001F0C35" w:rsidRPr="00FD27D0" w:rsidRDefault="001F0C35" w:rsidP="001F0C35">
            <w:pPr>
              <w:pStyle w:val="TableText"/>
              <w:rPr>
                <w:rFonts w:ascii="Arial" w:hAnsi="Arial" w:cs="Arial"/>
                <w:color w:val="000000" w:themeColor="text1"/>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F0C35" w:rsidRPr="004921D8" w14:paraId="7AB64E95" w14:textId="77777777" w:rsidTr="00191333">
        <w:trPr>
          <w:cantSplit/>
        </w:trPr>
        <w:tc>
          <w:tcPr>
            <w:tcW w:w="1568" w:type="pct"/>
          </w:tcPr>
          <w:p w14:paraId="4FB0D030" w14:textId="5FF89D49" w:rsidR="001F0C35" w:rsidRPr="00D544EF" w:rsidRDefault="001F0C35" w:rsidP="001F0C35">
            <w:pPr>
              <w:spacing w:before="60" w:after="60"/>
              <w:rPr>
                <w:rFonts w:ascii="Arial" w:hAnsi="Arial" w:cs="Arial"/>
                <w:color w:val="000000" w:themeColor="text1"/>
                <w:sz w:val="18"/>
                <w:szCs w:val="18"/>
              </w:rPr>
            </w:pPr>
            <w:r w:rsidRPr="00815D01">
              <w:rPr>
                <w:rStyle w:val="Blue"/>
                <w:rFonts w:cstheme="minorHAnsi"/>
                <w:color w:val="auto"/>
                <w:sz w:val="18"/>
                <w:szCs w:val="18"/>
              </w:rPr>
              <w:t>Duration of total spills</w:t>
            </w:r>
          </w:p>
        </w:tc>
        <w:tc>
          <w:tcPr>
            <w:tcW w:w="1170" w:type="pct"/>
            <w:vMerge/>
          </w:tcPr>
          <w:p w14:paraId="4D2F9069" w14:textId="77777777" w:rsidR="001F0C35" w:rsidRDefault="001F0C35" w:rsidP="001F0C35">
            <w:pPr>
              <w:pStyle w:val="TableText"/>
              <w:rPr>
                <w:rStyle w:val="Blue"/>
                <w:sz w:val="18"/>
                <w:szCs w:val="18"/>
              </w:rPr>
            </w:pPr>
          </w:p>
        </w:tc>
        <w:tc>
          <w:tcPr>
            <w:tcW w:w="1257" w:type="pct"/>
          </w:tcPr>
          <w:p w14:paraId="24084E89" w14:textId="77777777" w:rsidR="001F0C35" w:rsidRPr="00815D01" w:rsidRDefault="001F0C35" w:rsidP="001F0C35">
            <w:pPr>
              <w:pStyle w:val="TableText"/>
              <w:rPr>
                <w:rStyle w:val="Blue"/>
                <w:rFonts w:cstheme="minorHAnsi"/>
                <w:color w:val="auto"/>
                <w:sz w:val="18"/>
                <w:szCs w:val="18"/>
              </w:rPr>
            </w:pPr>
            <w:r w:rsidRPr="00815D01">
              <w:rPr>
                <w:rStyle w:val="Blue"/>
                <w:rFonts w:cstheme="minorHAnsi"/>
                <w:color w:val="auto"/>
                <w:sz w:val="18"/>
                <w:szCs w:val="18"/>
              </w:rPr>
              <w:t>Annually</w:t>
            </w:r>
          </w:p>
          <w:p w14:paraId="34C3F738" w14:textId="6DB99823" w:rsidR="001F0C35" w:rsidRPr="00D544EF" w:rsidRDefault="001F0C35" w:rsidP="001F0C35">
            <w:pPr>
              <w:spacing w:before="60" w:after="60"/>
              <w:rPr>
                <w:rFonts w:ascii="Arial" w:hAnsi="Arial" w:cs="Arial"/>
                <w:color w:val="000000" w:themeColor="text1"/>
                <w:sz w:val="18"/>
                <w:szCs w:val="18"/>
              </w:rPr>
            </w:pPr>
            <w:r w:rsidRPr="00815D01">
              <w:rPr>
                <w:rStyle w:val="Blue"/>
                <w:rFonts w:cstheme="minorHAnsi"/>
                <w:color w:val="auto"/>
                <w:sz w:val="18"/>
                <w:szCs w:val="18"/>
              </w:rPr>
              <w:t>Report to be submitted within 2 months</w:t>
            </w:r>
          </w:p>
        </w:tc>
        <w:tc>
          <w:tcPr>
            <w:tcW w:w="1005" w:type="pct"/>
          </w:tcPr>
          <w:p w14:paraId="5CEFE879" w14:textId="040E63AA" w:rsidR="001F0C35" w:rsidRPr="00FD27D0" w:rsidRDefault="001F0C35" w:rsidP="001F0C35">
            <w:pPr>
              <w:pStyle w:val="TableText"/>
              <w:rPr>
                <w:rFonts w:ascii="Arial" w:hAnsi="Arial" w:cs="Arial"/>
                <w:color w:val="000000" w:themeColor="text1"/>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F0C35" w:rsidRPr="004921D8" w14:paraId="0FD9F784" w14:textId="77777777" w:rsidTr="00191333">
        <w:trPr>
          <w:cantSplit/>
        </w:trPr>
        <w:tc>
          <w:tcPr>
            <w:tcW w:w="1568" w:type="pct"/>
          </w:tcPr>
          <w:p w14:paraId="348E86A5" w14:textId="5FB6D1C9" w:rsidR="001F0C35" w:rsidRPr="00D544EF" w:rsidRDefault="001F0C35" w:rsidP="001F0C35">
            <w:pPr>
              <w:spacing w:before="60" w:after="60"/>
              <w:rPr>
                <w:rFonts w:ascii="Arial" w:hAnsi="Arial" w:cs="Arial"/>
                <w:color w:val="000000" w:themeColor="text1"/>
                <w:sz w:val="18"/>
                <w:szCs w:val="18"/>
              </w:rPr>
            </w:pPr>
            <w:r w:rsidRPr="00815D01">
              <w:rPr>
                <w:rStyle w:val="Blue"/>
                <w:rFonts w:cstheme="minorHAnsi"/>
                <w:color w:val="auto"/>
                <w:sz w:val="18"/>
                <w:szCs w:val="18"/>
              </w:rPr>
              <w:t>Storm sewage discharge start and end times</w:t>
            </w:r>
          </w:p>
        </w:tc>
        <w:tc>
          <w:tcPr>
            <w:tcW w:w="1170" w:type="pct"/>
            <w:vMerge/>
          </w:tcPr>
          <w:p w14:paraId="5AD03710" w14:textId="77777777" w:rsidR="001F0C35" w:rsidRDefault="001F0C35" w:rsidP="001F0C35">
            <w:pPr>
              <w:pStyle w:val="TableText"/>
              <w:rPr>
                <w:rStyle w:val="Blue"/>
                <w:sz w:val="18"/>
                <w:szCs w:val="18"/>
              </w:rPr>
            </w:pPr>
          </w:p>
        </w:tc>
        <w:tc>
          <w:tcPr>
            <w:tcW w:w="1257" w:type="pct"/>
          </w:tcPr>
          <w:p w14:paraId="00DD59D3" w14:textId="3712286E" w:rsidR="001F0C35" w:rsidRPr="00D544EF" w:rsidRDefault="001F0C35" w:rsidP="001F0C35">
            <w:pPr>
              <w:spacing w:before="60" w:after="60"/>
              <w:rPr>
                <w:rFonts w:ascii="Arial" w:hAnsi="Arial" w:cs="Arial"/>
                <w:color w:val="000000" w:themeColor="text1"/>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46CBB48A" w14:textId="4EA5DC3A" w:rsidR="001F0C35" w:rsidRPr="00FD27D0" w:rsidRDefault="001F0C35" w:rsidP="001F0C35">
            <w:pPr>
              <w:pStyle w:val="TableText"/>
              <w:rPr>
                <w:rFonts w:ascii="Arial" w:hAnsi="Arial" w:cs="Arial"/>
                <w:color w:val="000000" w:themeColor="text1"/>
                <w:sz w:val="18"/>
                <w:szCs w:val="18"/>
              </w:rPr>
            </w:pPr>
            <w:r w:rsidRPr="00815D01">
              <w:rPr>
                <w:rStyle w:val="Blue"/>
                <w:rFonts w:cstheme="minorHAnsi"/>
                <w:color w:val="auto"/>
                <w:sz w:val="18"/>
                <w:szCs w:val="18"/>
              </w:rPr>
              <w:t>As specified by Natural Resources Wales</w:t>
            </w:r>
          </w:p>
        </w:tc>
      </w:tr>
      <w:tr w:rsidR="001F0C35" w:rsidRPr="004921D8" w14:paraId="57C70275" w14:textId="77777777" w:rsidTr="00191333">
        <w:trPr>
          <w:cantSplit/>
        </w:trPr>
        <w:tc>
          <w:tcPr>
            <w:tcW w:w="1568" w:type="pct"/>
          </w:tcPr>
          <w:p w14:paraId="1C988915" w14:textId="3438FC3A" w:rsidR="001F0C35" w:rsidRPr="00A34BCD" w:rsidRDefault="001F0C35" w:rsidP="009007B3">
            <w:pPr>
              <w:spacing w:before="60" w:after="60"/>
              <w:rPr>
                <w:rStyle w:val="Blue"/>
                <w:rFonts w:cstheme="minorHAnsi"/>
                <w:color w:val="auto"/>
                <w:sz w:val="18"/>
                <w:szCs w:val="18"/>
              </w:rPr>
            </w:pPr>
            <w:r w:rsidRPr="00A34BCD">
              <w:rPr>
                <w:rFonts w:ascii="Arial" w:hAnsi="Arial" w:cs="Arial"/>
                <w:sz w:val="18"/>
                <w:szCs w:val="18"/>
              </w:rPr>
              <w:t>Combined sewer overflow performance, including adjusted number of significant spills</w:t>
            </w:r>
          </w:p>
        </w:tc>
        <w:tc>
          <w:tcPr>
            <w:tcW w:w="1170" w:type="pct"/>
            <w:vMerge/>
          </w:tcPr>
          <w:p w14:paraId="22CFA719" w14:textId="5C6D67D3" w:rsidR="001F0C35" w:rsidRPr="00A34BCD" w:rsidRDefault="001F0C35" w:rsidP="00A80D6B">
            <w:pPr>
              <w:pStyle w:val="TableText"/>
              <w:rPr>
                <w:rStyle w:val="Blue"/>
                <w:rFonts w:cstheme="minorHAnsi"/>
                <w:color w:val="auto"/>
                <w:sz w:val="18"/>
                <w:szCs w:val="18"/>
              </w:rPr>
            </w:pPr>
          </w:p>
        </w:tc>
        <w:tc>
          <w:tcPr>
            <w:tcW w:w="1257" w:type="pct"/>
          </w:tcPr>
          <w:p w14:paraId="60DF17E9" w14:textId="77777777" w:rsidR="001F0C35" w:rsidRPr="00A34BCD" w:rsidRDefault="001F0C35" w:rsidP="00A80D6B">
            <w:pPr>
              <w:spacing w:before="60" w:after="60"/>
              <w:rPr>
                <w:rFonts w:ascii="Arial" w:hAnsi="Arial" w:cs="Arial"/>
                <w:sz w:val="18"/>
                <w:szCs w:val="18"/>
              </w:rPr>
            </w:pPr>
            <w:r w:rsidRPr="00A34BCD">
              <w:rPr>
                <w:rFonts w:ascii="Arial" w:hAnsi="Arial" w:cs="Arial"/>
                <w:sz w:val="18"/>
                <w:szCs w:val="18"/>
              </w:rPr>
              <w:t>Annually</w:t>
            </w:r>
          </w:p>
          <w:p w14:paraId="134A33F7" w14:textId="69A529F9" w:rsidR="001F0C35" w:rsidRPr="00A34BCD" w:rsidRDefault="001F0C35" w:rsidP="00A80D6B">
            <w:pPr>
              <w:pStyle w:val="TableText"/>
              <w:rPr>
                <w:rStyle w:val="Blue"/>
                <w:rFonts w:cstheme="minorHAnsi"/>
                <w:color w:val="auto"/>
                <w:sz w:val="18"/>
                <w:szCs w:val="18"/>
              </w:rPr>
            </w:pPr>
            <w:r w:rsidRPr="00A34BCD">
              <w:rPr>
                <w:rFonts w:ascii="Arial" w:hAnsi="Arial" w:cs="Arial"/>
                <w:sz w:val="18"/>
                <w:szCs w:val="18"/>
              </w:rPr>
              <w:t>Report to be submitted within 2 months</w:t>
            </w:r>
          </w:p>
        </w:tc>
        <w:tc>
          <w:tcPr>
            <w:tcW w:w="1005" w:type="pct"/>
          </w:tcPr>
          <w:p w14:paraId="20B841F4" w14:textId="0048179E" w:rsidR="001F0C35" w:rsidRPr="00A34BCD" w:rsidRDefault="001F0C35" w:rsidP="00A80D6B">
            <w:pPr>
              <w:pStyle w:val="TableText"/>
              <w:rPr>
                <w:rStyle w:val="Blue"/>
                <w:rFonts w:cstheme="minorHAnsi"/>
                <w:color w:val="auto"/>
                <w:sz w:val="18"/>
                <w:szCs w:val="18"/>
              </w:rPr>
            </w:pPr>
            <w:r w:rsidRPr="00A34BCD">
              <w:rPr>
                <w:rFonts w:ascii="Arial" w:hAnsi="Arial" w:cs="Arial"/>
                <w:sz w:val="18"/>
                <w:szCs w:val="18"/>
              </w:rPr>
              <w:t>1</w:t>
            </w:r>
            <w:r w:rsidRPr="00A34BCD">
              <w:rPr>
                <w:rFonts w:ascii="Arial" w:hAnsi="Arial" w:cs="Arial"/>
                <w:sz w:val="18"/>
                <w:szCs w:val="18"/>
                <w:vertAlign w:val="superscript"/>
              </w:rPr>
              <w:t>st</w:t>
            </w:r>
            <w:r w:rsidRPr="00A34BCD">
              <w:rPr>
                <w:rFonts w:ascii="Arial" w:hAnsi="Arial" w:cs="Arial"/>
                <w:sz w:val="18"/>
                <w:szCs w:val="18"/>
              </w:rPr>
              <w:t xml:space="preserve"> January</w:t>
            </w:r>
          </w:p>
        </w:tc>
      </w:tr>
      <w:tr w:rsidR="001F0C35" w:rsidRPr="004921D8" w14:paraId="3061675E" w14:textId="77777777" w:rsidTr="00191333">
        <w:trPr>
          <w:cantSplit/>
        </w:trPr>
        <w:tc>
          <w:tcPr>
            <w:tcW w:w="1568" w:type="pct"/>
          </w:tcPr>
          <w:p w14:paraId="55C21242" w14:textId="77777777" w:rsidR="001F0C35" w:rsidRPr="00A34BCD" w:rsidRDefault="001F0C35" w:rsidP="00A80D6B">
            <w:pPr>
              <w:spacing w:before="60" w:after="60"/>
              <w:rPr>
                <w:rFonts w:ascii="Arial" w:hAnsi="Arial" w:cs="Arial"/>
                <w:sz w:val="18"/>
                <w:szCs w:val="18"/>
              </w:rPr>
            </w:pPr>
            <w:r w:rsidRPr="00A34BCD">
              <w:rPr>
                <w:rFonts w:ascii="Arial" w:hAnsi="Arial" w:cs="Arial"/>
                <w:sz w:val="18"/>
                <w:szCs w:val="18"/>
              </w:rPr>
              <w:t>Duration of significant spills</w:t>
            </w:r>
          </w:p>
          <w:p w14:paraId="327A381D" w14:textId="52A52AAC" w:rsidR="001F0C35" w:rsidRPr="00A34BCD" w:rsidRDefault="001F0C35" w:rsidP="00A34BCD">
            <w:pPr>
              <w:pStyle w:val="TableText"/>
              <w:ind w:left="0"/>
              <w:rPr>
                <w:rStyle w:val="Blue"/>
                <w:rFonts w:cstheme="minorHAnsi"/>
                <w:color w:val="auto"/>
                <w:sz w:val="18"/>
                <w:szCs w:val="18"/>
              </w:rPr>
            </w:pPr>
          </w:p>
        </w:tc>
        <w:tc>
          <w:tcPr>
            <w:tcW w:w="1170" w:type="pct"/>
            <w:vMerge/>
          </w:tcPr>
          <w:p w14:paraId="15C78761" w14:textId="4EB8120A" w:rsidR="001F0C35" w:rsidRPr="00A34BCD" w:rsidRDefault="001F0C35" w:rsidP="00A80D6B">
            <w:pPr>
              <w:pStyle w:val="TableText"/>
              <w:rPr>
                <w:rStyle w:val="Blue"/>
                <w:rFonts w:cstheme="minorHAnsi"/>
                <w:color w:val="auto"/>
                <w:sz w:val="18"/>
                <w:szCs w:val="18"/>
              </w:rPr>
            </w:pPr>
          </w:p>
        </w:tc>
        <w:tc>
          <w:tcPr>
            <w:tcW w:w="1257" w:type="pct"/>
          </w:tcPr>
          <w:p w14:paraId="68BEB9ED" w14:textId="77777777" w:rsidR="001F0C35" w:rsidRPr="00A34BCD" w:rsidRDefault="001F0C35" w:rsidP="00A80D6B">
            <w:pPr>
              <w:spacing w:before="60" w:after="60"/>
              <w:rPr>
                <w:rFonts w:ascii="Arial" w:hAnsi="Arial" w:cs="Arial"/>
                <w:sz w:val="18"/>
                <w:szCs w:val="18"/>
              </w:rPr>
            </w:pPr>
            <w:r w:rsidRPr="00A34BCD">
              <w:rPr>
                <w:rFonts w:ascii="Arial" w:hAnsi="Arial" w:cs="Arial"/>
                <w:sz w:val="18"/>
                <w:szCs w:val="18"/>
              </w:rPr>
              <w:t>Annually</w:t>
            </w:r>
          </w:p>
          <w:p w14:paraId="22A15BB9" w14:textId="77EF9568" w:rsidR="001F0C35" w:rsidRPr="00A34BCD" w:rsidRDefault="001F0C35" w:rsidP="00A80D6B">
            <w:pPr>
              <w:pStyle w:val="TableText"/>
              <w:rPr>
                <w:rStyle w:val="Blue"/>
                <w:rFonts w:cstheme="minorHAnsi"/>
                <w:color w:val="auto"/>
                <w:sz w:val="18"/>
                <w:szCs w:val="18"/>
              </w:rPr>
            </w:pPr>
            <w:r w:rsidRPr="00A34BCD">
              <w:rPr>
                <w:rFonts w:ascii="Arial" w:hAnsi="Arial" w:cs="Arial"/>
                <w:sz w:val="18"/>
                <w:szCs w:val="18"/>
              </w:rPr>
              <w:t>Report to be submitted within 2 months</w:t>
            </w:r>
          </w:p>
        </w:tc>
        <w:tc>
          <w:tcPr>
            <w:tcW w:w="1005" w:type="pct"/>
          </w:tcPr>
          <w:p w14:paraId="234886A0" w14:textId="3D43BCFA" w:rsidR="001F0C35" w:rsidRPr="00A34BCD" w:rsidRDefault="001F0C35" w:rsidP="00A80D6B">
            <w:pPr>
              <w:pStyle w:val="TableText"/>
              <w:rPr>
                <w:rStyle w:val="Blue"/>
                <w:rFonts w:cstheme="minorHAnsi"/>
                <w:color w:val="auto"/>
                <w:sz w:val="18"/>
                <w:szCs w:val="18"/>
              </w:rPr>
            </w:pPr>
            <w:r w:rsidRPr="00A34BCD">
              <w:rPr>
                <w:rFonts w:ascii="Arial" w:hAnsi="Arial" w:cs="Arial"/>
                <w:sz w:val="18"/>
                <w:szCs w:val="18"/>
              </w:rPr>
              <w:t>1</w:t>
            </w:r>
            <w:r w:rsidRPr="00A34BCD">
              <w:rPr>
                <w:rFonts w:ascii="Arial" w:hAnsi="Arial" w:cs="Arial"/>
                <w:sz w:val="18"/>
                <w:szCs w:val="18"/>
                <w:vertAlign w:val="superscript"/>
              </w:rPr>
              <w:t>st</w:t>
            </w:r>
            <w:r w:rsidRPr="00A34BCD">
              <w:rPr>
                <w:rFonts w:ascii="Arial" w:hAnsi="Arial" w:cs="Arial"/>
                <w:sz w:val="18"/>
                <w:szCs w:val="18"/>
              </w:rPr>
              <w:t xml:space="preserve"> January</w:t>
            </w:r>
          </w:p>
        </w:tc>
      </w:tr>
      <w:tr w:rsidR="001F0C35" w:rsidRPr="004921D8" w14:paraId="7636D6C1" w14:textId="77777777" w:rsidTr="00191333">
        <w:trPr>
          <w:cantSplit/>
        </w:trPr>
        <w:tc>
          <w:tcPr>
            <w:tcW w:w="1568" w:type="pct"/>
          </w:tcPr>
          <w:p w14:paraId="5E975207" w14:textId="77777777" w:rsidR="001F0C35" w:rsidRDefault="001F0C35" w:rsidP="00E6723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p w14:paraId="1ECC53CD" w14:textId="33B75B02" w:rsidR="001F0C35" w:rsidRPr="00815D01" w:rsidRDefault="001F0C35" w:rsidP="00E67233">
            <w:pPr>
              <w:pStyle w:val="TableText"/>
              <w:rPr>
                <w:rStyle w:val="Blue"/>
                <w:rFonts w:cstheme="minorHAnsi"/>
                <w:color w:val="auto"/>
                <w:sz w:val="18"/>
                <w:szCs w:val="18"/>
              </w:rPr>
            </w:pPr>
          </w:p>
        </w:tc>
        <w:tc>
          <w:tcPr>
            <w:tcW w:w="1170" w:type="pct"/>
            <w:vMerge/>
          </w:tcPr>
          <w:p w14:paraId="1FB7ACE1" w14:textId="77777777" w:rsidR="001F0C35" w:rsidRPr="00815D01" w:rsidRDefault="001F0C35" w:rsidP="00E67233">
            <w:pPr>
              <w:pStyle w:val="TableText"/>
              <w:rPr>
                <w:rStyle w:val="Blue"/>
                <w:rFonts w:cstheme="minorHAnsi"/>
                <w:color w:val="auto"/>
                <w:sz w:val="18"/>
                <w:szCs w:val="18"/>
              </w:rPr>
            </w:pPr>
          </w:p>
        </w:tc>
        <w:tc>
          <w:tcPr>
            <w:tcW w:w="1257" w:type="pct"/>
          </w:tcPr>
          <w:p w14:paraId="646FE4B4" w14:textId="5F84EDDC" w:rsidR="001F0C35" w:rsidRPr="00815D01" w:rsidRDefault="001F0C35" w:rsidP="00E67233">
            <w:pPr>
              <w:pStyle w:val="TableText"/>
              <w:rPr>
                <w:rStyle w:val="Blue"/>
                <w:rFonts w:cstheme="minorHAnsi"/>
                <w:color w:val="auto"/>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09A5FD32" w14:textId="16D621E9" w:rsidR="001F0C35" w:rsidRPr="00737432" w:rsidRDefault="001F0C35" w:rsidP="00E67233">
            <w:pPr>
              <w:pStyle w:val="TableText"/>
              <w:rPr>
                <w:rFonts w:ascii="Arial" w:hAnsi="Arial" w:cs="Arial"/>
                <w:color w:val="0000FF" w:themeColor="accent3"/>
                <w:sz w:val="18"/>
                <w:szCs w:val="18"/>
              </w:rPr>
            </w:pPr>
            <w:r w:rsidRPr="00737432">
              <w:rPr>
                <w:rFonts w:ascii="Arial" w:hAnsi="Arial" w:cs="Arial"/>
                <w:color w:val="0000FF" w:themeColor="accent3"/>
                <w:sz w:val="18"/>
                <w:szCs w:val="18"/>
              </w:rPr>
              <w:t xml:space="preserve"> </w:t>
            </w:r>
            <w:r w:rsidRPr="000039A9">
              <w:rPr>
                <w:rFonts w:ascii="Arial" w:hAnsi="Arial" w:cs="Arial"/>
                <w:sz w:val="18"/>
                <w:szCs w:val="18"/>
              </w:rPr>
              <w:t>1</w:t>
            </w:r>
            <w:r w:rsidRPr="000039A9">
              <w:rPr>
                <w:rFonts w:ascii="Arial" w:hAnsi="Arial" w:cs="Arial"/>
                <w:sz w:val="18"/>
                <w:szCs w:val="18"/>
                <w:vertAlign w:val="superscript"/>
              </w:rPr>
              <w:t>st</w:t>
            </w:r>
            <w:r w:rsidRPr="000039A9">
              <w:rPr>
                <w:rFonts w:ascii="Arial" w:hAnsi="Arial" w:cs="Arial"/>
                <w:sz w:val="18"/>
                <w:szCs w:val="18"/>
              </w:rPr>
              <w:t xml:space="preserve"> January</w:t>
            </w:r>
          </w:p>
          <w:p w14:paraId="33A5AEFC" w14:textId="299E0944" w:rsidR="001F0C35" w:rsidRPr="00815D01" w:rsidRDefault="001F0C35" w:rsidP="00E67233">
            <w:pPr>
              <w:pStyle w:val="TableText"/>
              <w:rPr>
                <w:rStyle w:val="Blue"/>
                <w:rFonts w:cstheme="minorHAnsi"/>
                <w:color w:val="auto"/>
                <w:sz w:val="18"/>
                <w:szCs w:val="18"/>
              </w:rPr>
            </w:pPr>
          </w:p>
        </w:tc>
      </w:tr>
      <w:tr w:rsidR="001F0C35" w:rsidRPr="004921D8" w14:paraId="0E5D7144" w14:textId="77777777" w:rsidTr="00191333">
        <w:trPr>
          <w:cantSplit/>
        </w:trPr>
        <w:tc>
          <w:tcPr>
            <w:tcW w:w="1568" w:type="pct"/>
          </w:tcPr>
          <w:p w14:paraId="2DEF7FDF" w14:textId="77777777" w:rsidR="001F0C35" w:rsidRDefault="001F0C35" w:rsidP="00E6723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p w14:paraId="3B7CB161" w14:textId="3CC2DDBA" w:rsidR="001F0C35" w:rsidRPr="00815D01" w:rsidRDefault="001F0C35" w:rsidP="00E67233">
            <w:pPr>
              <w:pStyle w:val="TableText"/>
              <w:rPr>
                <w:rStyle w:val="Blue"/>
                <w:rFonts w:cstheme="minorHAnsi"/>
                <w:color w:val="auto"/>
                <w:sz w:val="18"/>
                <w:szCs w:val="18"/>
              </w:rPr>
            </w:pPr>
          </w:p>
        </w:tc>
        <w:tc>
          <w:tcPr>
            <w:tcW w:w="1170" w:type="pct"/>
            <w:vMerge/>
          </w:tcPr>
          <w:p w14:paraId="39ADB207" w14:textId="77777777" w:rsidR="001F0C35" w:rsidRPr="00815D01" w:rsidRDefault="001F0C35" w:rsidP="00E67233">
            <w:pPr>
              <w:pStyle w:val="TableText"/>
              <w:rPr>
                <w:rStyle w:val="Blue"/>
                <w:rFonts w:cstheme="minorHAnsi"/>
                <w:color w:val="auto"/>
                <w:sz w:val="18"/>
                <w:szCs w:val="18"/>
              </w:rPr>
            </w:pPr>
          </w:p>
        </w:tc>
        <w:tc>
          <w:tcPr>
            <w:tcW w:w="1257" w:type="pct"/>
          </w:tcPr>
          <w:p w14:paraId="57937D93" w14:textId="73E13B49" w:rsidR="001F0C35" w:rsidRPr="00815D01" w:rsidRDefault="001F0C35" w:rsidP="00E67233">
            <w:pPr>
              <w:pStyle w:val="TableText"/>
              <w:rPr>
                <w:rStyle w:val="Blue"/>
                <w:rFonts w:cstheme="minorHAnsi"/>
                <w:color w:val="auto"/>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22AC61AC" w14:textId="42B41B07" w:rsidR="001F0C35" w:rsidRPr="00C21F05" w:rsidRDefault="001F0C35" w:rsidP="00E67233">
            <w:pPr>
              <w:pStyle w:val="TableText"/>
              <w:rPr>
                <w:rFonts w:ascii="Arial" w:hAnsi="Arial" w:cs="Arial"/>
                <w:sz w:val="18"/>
                <w:szCs w:val="18"/>
              </w:rPr>
            </w:pPr>
            <w:r w:rsidRPr="00C21F05">
              <w:rPr>
                <w:rFonts w:ascii="Arial" w:hAnsi="Arial" w:cs="Arial"/>
                <w:sz w:val="18"/>
                <w:szCs w:val="18"/>
              </w:rPr>
              <w:t>1</w:t>
            </w:r>
            <w:r w:rsidRPr="00C21F05">
              <w:rPr>
                <w:rFonts w:ascii="Arial" w:hAnsi="Arial" w:cs="Arial"/>
                <w:sz w:val="18"/>
                <w:szCs w:val="18"/>
                <w:vertAlign w:val="superscript"/>
              </w:rPr>
              <w:t>st</w:t>
            </w:r>
            <w:r w:rsidRPr="00C21F05">
              <w:rPr>
                <w:rFonts w:ascii="Arial" w:hAnsi="Arial" w:cs="Arial"/>
                <w:sz w:val="18"/>
                <w:szCs w:val="18"/>
              </w:rPr>
              <w:t xml:space="preserve"> January</w:t>
            </w:r>
          </w:p>
          <w:p w14:paraId="504551BC" w14:textId="322C0E47" w:rsidR="001F0C35" w:rsidRPr="00C21F05" w:rsidRDefault="001F0C35" w:rsidP="00E67233">
            <w:pPr>
              <w:pStyle w:val="TableText"/>
              <w:rPr>
                <w:rStyle w:val="Blue"/>
                <w:rFonts w:cstheme="minorHAnsi"/>
                <w:color w:val="auto"/>
                <w:sz w:val="18"/>
                <w:szCs w:val="18"/>
              </w:rPr>
            </w:pPr>
          </w:p>
        </w:tc>
      </w:tr>
      <w:tr w:rsidR="001F0C35" w:rsidRPr="004921D8" w14:paraId="6C75105D" w14:textId="77777777" w:rsidTr="00191333">
        <w:trPr>
          <w:cantSplit/>
        </w:trPr>
        <w:tc>
          <w:tcPr>
            <w:tcW w:w="1568" w:type="pct"/>
          </w:tcPr>
          <w:p w14:paraId="7B9CEAF8" w14:textId="77777777" w:rsidR="001F0C35" w:rsidRDefault="001F0C35" w:rsidP="00E67233">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p w14:paraId="1CC5C2DF" w14:textId="7E7D988A" w:rsidR="001F0C35" w:rsidRPr="00815D01" w:rsidRDefault="001F0C35" w:rsidP="00E67233">
            <w:pPr>
              <w:pStyle w:val="TableText"/>
              <w:rPr>
                <w:rStyle w:val="Blue"/>
                <w:rFonts w:cstheme="minorHAnsi"/>
                <w:color w:val="auto"/>
                <w:sz w:val="18"/>
                <w:szCs w:val="18"/>
              </w:rPr>
            </w:pPr>
          </w:p>
        </w:tc>
        <w:tc>
          <w:tcPr>
            <w:tcW w:w="1170" w:type="pct"/>
            <w:vMerge/>
          </w:tcPr>
          <w:p w14:paraId="69D1B6E8" w14:textId="77777777" w:rsidR="001F0C35" w:rsidRPr="00815D01" w:rsidRDefault="001F0C35" w:rsidP="00E67233">
            <w:pPr>
              <w:pStyle w:val="TableText"/>
              <w:rPr>
                <w:rStyle w:val="Blue"/>
                <w:rFonts w:cstheme="minorHAnsi"/>
                <w:color w:val="auto"/>
                <w:sz w:val="18"/>
                <w:szCs w:val="18"/>
              </w:rPr>
            </w:pPr>
          </w:p>
        </w:tc>
        <w:tc>
          <w:tcPr>
            <w:tcW w:w="1257" w:type="pct"/>
          </w:tcPr>
          <w:p w14:paraId="2D62D094" w14:textId="0D07EB29" w:rsidR="001F0C35" w:rsidRPr="00815D01" w:rsidRDefault="001F0C35" w:rsidP="00E67233">
            <w:pPr>
              <w:pStyle w:val="TableText"/>
              <w:rPr>
                <w:rStyle w:val="Blue"/>
                <w:rFonts w:cstheme="minorHAnsi"/>
                <w:color w:val="auto"/>
                <w:sz w:val="18"/>
                <w:szCs w:val="18"/>
              </w:rPr>
            </w:pPr>
            <w:r w:rsidRPr="00D544EF">
              <w:rPr>
                <w:rFonts w:ascii="Arial" w:hAnsi="Arial" w:cs="Arial"/>
                <w:sz w:val="18"/>
                <w:szCs w:val="18"/>
              </w:rPr>
              <w:t>Report to be submitted within the time period as agreed by NRW</w:t>
            </w:r>
          </w:p>
        </w:tc>
        <w:tc>
          <w:tcPr>
            <w:tcW w:w="1005" w:type="pct"/>
          </w:tcPr>
          <w:p w14:paraId="03D53161" w14:textId="76987CC5" w:rsidR="001F0C35" w:rsidRPr="00C21F05" w:rsidRDefault="001F0C35" w:rsidP="00E67233">
            <w:pPr>
              <w:pStyle w:val="TableText"/>
              <w:rPr>
                <w:rFonts w:ascii="Arial" w:hAnsi="Arial" w:cs="Arial"/>
                <w:sz w:val="18"/>
                <w:szCs w:val="18"/>
              </w:rPr>
            </w:pPr>
            <w:r w:rsidRPr="00C21F05">
              <w:rPr>
                <w:rFonts w:ascii="Arial" w:hAnsi="Arial" w:cs="Arial"/>
                <w:sz w:val="18"/>
                <w:szCs w:val="18"/>
              </w:rPr>
              <w:t>1</w:t>
            </w:r>
            <w:r w:rsidRPr="00C21F05">
              <w:rPr>
                <w:rFonts w:ascii="Arial" w:hAnsi="Arial" w:cs="Arial"/>
                <w:sz w:val="18"/>
                <w:szCs w:val="18"/>
                <w:vertAlign w:val="superscript"/>
              </w:rPr>
              <w:t>st</w:t>
            </w:r>
            <w:r w:rsidRPr="00C21F05">
              <w:rPr>
                <w:rFonts w:ascii="Arial" w:hAnsi="Arial" w:cs="Arial"/>
                <w:sz w:val="18"/>
                <w:szCs w:val="18"/>
              </w:rPr>
              <w:t xml:space="preserve"> January </w:t>
            </w:r>
          </w:p>
          <w:p w14:paraId="42E87FA1" w14:textId="772D406A" w:rsidR="001F0C35" w:rsidRPr="00C21F05" w:rsidRDefault="001F0C35" w:rsidP="00E67233">
            <w:pPr>
              <w:pStyle w:val="TableText"/>
              <w:rPr>
                <w:rStyle w:val="Blue"/>
                <w:rFonts w:cstheme="minorHAnsi"/>
                <w:color w:val="auto"/>
                <w:sz w:val="18"/>
                <w:szCs w:val="18"/>
              </w:rPr>
            </w:pPr>
          </w:p>
        </w:tc>
      </w:tr>
      <w:tr w:rsidR="001F0C35" w:rsidRPr="004921D8" w14:paraId="73D67991" w14:textId="77777777" w:rsidTr="00191333">
        <w:trPr>
          <w:cantSplit/>
        </w:trPr>
        <w:tc>
          <w:tcPr>
            <w:tcW w:w="1568" w:type="pct"/>
          </w:tcPr>
          <w:p w14:paraId="69050E10" w14:textId="77777777" w:rsidR="001F0C35" w:rsidRDefault="001F0C35" w:rsidP="00E67233">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p w14:paraId="3EEA788B" w14:textId="5DF86F5D" w:rsidR="001F0C35" w:rsidRPr="00815D01" w:rsidRDefault="001F0C35" w:rsidP="00E67233">
            <w:pPr>
              <w:pStyle w:val="TableText"/>
              <w:rPr>
                <w:rStyle w:val="Blue"/>
                <w:rFonts w:cstheme="minorHAnsi"/>
                <w:color w:val="auto"/>
                <w:sz w:val="18"/>
                <w:szCs w:val="18"/>
              </w:rPr>
            </w:pPr>
          </w:p>
        </w:tc>
        <w:tc>
          <w:tcPr>
            <w:tcW w:w="1170" w:type="pct"/>
            <w:vMerge/>
          </w:tcPr>
          <w:p w14:paraId="441F39D2" w14:textId="77777777" w:rsidR="001F0C35" w:rsidRPr="00815D01" w:rsidRDefault="001F0C35" w:rsidP="00E67233">
            <w:pPr>
              <w:pStyle w:val="TableText"/>
              <w:rPr>
                <w:rStyle w:val="Blue"/>
                <w:rFonts w:cstheme="minorHAnsi"/>
                <w:color w:val="auto"/>
                <w:sz w:val="18"/>
                <w:szCs w:val="18"/>
              </w:rPr>
            </w:pPr>
          </w:p>
        </w:tc>
        <w:tc>
          <w:tcPr>
            <w:tcW w:w="1257" w:type="pct"/>
          </w:tcPr>
          <w:p w14:paraId="7CFA1882" w14:textId="76FE1235" w:rsidR="001F0C35" w:rsidRPr="00815D01" w:rsidRDefault="001F0C35" w:rsidP="00E67233">
            <w:pPr>
              <w:pStyle w:val="TableText"/>
              <w:rPr>
                <w:rStyle w:val="Blue"/>
                <w:rFonts w:cstheme="minorHAnsi"/>
                <w:color w:val="auto"/>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0C0D783D" w14:textId="68ED2448" w:rsidR="001F0C35" w:rsidRPr="00C21F05" w:rsidRDefault="001F0C35" w:rsidP="00E67233">
            <w:pPr>
              <w:pStyle w:val="TableText"/>
              <w:rPr>
                <w:rFonts w:ascii="Arial" w:hAnsi="Arial" w:cs="Arial"/>
                <w:sz w:val="18"/>
                <w:szCs w:val="18"/>
              </w:rPr>
            </w:pPr>
            <w:r w:rsidRPr="00C21F05">
              <w:rPr>
                <w:rFonts w:ascii="Arial" w:hAnsi="Arial" w:cs="Arial"/>
                <w:sz w:val="18"/>
                <w:szCs w:val="18"/>
              </w:rPr>
              <w:t xml:space="preserve"> 1</w:t>
            </w:r>
            <w:r w:rsidRPr="00C21F05">
              <w:rPr>
                <w:rFonts w:ascii="Arial" w:hAnsi="Arial" w:cs="Arial"/>
                <w:sz w:val="18"/>
                <w:szCs w:val="18"/>
                <w:vertAlign w:val="superscript"/>
              </w:rPr>
              <w:t>st</w:t>
            </w:r>
            <w:r w:rsidRPr="00C21F05">
              <w:rPr>
                <w:rFonts w:ascii="Arial" w:hAnsi="Arial" w:cs="Arial"/>
                <w:sz w:val="18"/>
                <w:szCs w:val="18"/>
              </w:rPr>
              <w:t xml:space="preserve"> January </w:t>
            </w:r>
          </w:p>
          <w:p w14:paraId="218B30A9" w14:textId="79D3BC28" w:rsidR="001F0C35" w:rsidRPr="00815D01" w:rsidRDefault="001F0C35" w:rsidP="00E67233">
            <w:pPr>
              <w:pStyle w:val="TableText"/>
              <w:rPr>
                <w:rStyle w:val="Blue"/>
                <w:rFonts w:cstheme="minorHAnsi"/>
                <w:color w:val="auto"/>
                <w:sz w:val="18"/>
                <w:szCs w:val="18"/>
              </w:rPr>
            </w:pPr>
          </w:p>
        </w:tc>
      </w:tr>
      <w:tr w:rsidR="006214D2" w:rsidRPr="004921D8" w14:paraId="5A183B6E" w14:textId="77777777" w:rsidTr="00191333">
        <w:trPr>
          <w:cantSplit/>
        </w:trPr>
        <w:tc>
          <w:tcPr>
            <w:tcW w:w="1568" w:type="pct"/>
          </w:tcPr>
          <w:p w14:paraId="5B2F690C" w14:textId="72E1A9AF" w:rsidR="006214D2" w:rsidRPr="00815D01" w:rsidRDefault="006214D2" w:rsidP="006214D2">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1170" w:type="pct"/>
            <w:vMerge w:val="restart"/>
          </w:tcPr>
          <w:p w14:paraId="44DDD6F6" w14:textId="0C9E36AB" w:rsidR="006214D2" w:rsidRPr="00FD18F9" w:rsidRDefault="001F0C35" w:rsidP="006214D2">
            <w:pPr>
              <w:pStyle w:val="TableText"/>
              <w:rPr>
                <w:rStyle w:val="Blue"/>
                <w:rFonts w:cstheme="minorHAnsi"/>
                <w:sz w:val="18"/>
                <w:szCs w:val="18"/>
              </w:rPr>
            </w:pPr>
            <w:r w:rsidRPr="00C21F05">
              <w:rPr>
                <w:rStyle w:val="Blue"/>
                <w:rFonts w:cstheme="minorHAnsi"/>
                <w:color w:val="auto"/>
                <w:sz w:val="18"/>
                <w:szCs w:val="18"/>
              </w:rPr>
              <w:t>Emergency Sample Point</w:t>
            </w:r>
          </w:p>
        </w:tc>
        <w:tc>
          <w:tcPr>
            <w:tcW w:w="1257" w:type="pct"/>
          </w:tcPr>
          <w:p w14:paraId="16E3ADA2" w14:textId="77777777" w:rsidR="006214D2" w:rsidRPr="00AE3D73" w:rsidRDefault="006214D2" w:rsidP="006214D2">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D8C80E6" w14:textId="3788E2B0" w:rsidR="006214D2" w:rsidRPr="00815D01" w:rsidRDefault="006214D2" w:rsidP="006214D2">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239AFC0" w14:textId="196D54AE" w:rsidR="006214D2" w:rsidRPr="00815D01" w:rsidRDefault="006214D2" w:rsidP="006214D2">
            <w:pPr>
              <w:pStyle w:val="TableText"/>
              <w:rPr>
                <w:rStyle w:val="Blue"/>
                <w:rFonts w:cstheme="minorHAnsi"/>
                <w:color w:val="auto"/>
                <w:sz w:val="18"/>
                <w:szCs w:val="18"/>
              </w:rPr>
            </w:pPr>
            <w:r w:rsidRPr="00876493">
              <w:rPr>
                <w:rStyle w:val="Blue"/>
                <w:rFonts w:cstheme="minorHAnsi"/>
                <w:color w:val="auto"/>
                <w:sz w:val="18"/>
                <w:szCs w:val="18"/>
              </w:rPr>
              <w:t>Upon request by Natural Resources Wales</w:t>
            </w:r>
          </w:p>
        </w:tc>
      </w:tr>
      <w:tr w:rsidR="006214D2" w:rsidRPr="004921D8" w14:paraId="6276F326" w14:textId="77777777" w:rsidTr="00191333">
        <w:trPr>
          <w:cantSplit/>
        </w:trPr>
        <w:tc>
          <w:tcPr>
            <w:tcW w:w="1568" w:type="pct"/>
          </w:tcPr>
          <w:p w14:paraId="64A4CC22" w14:textId="5637A392" w:rsidR="006214D2" w:rsidRPr="00815D01" w:rsidRDefault="006214D2" w:rsidP="006214D2">
            <w:pPr>
              <w:pStyle w:val="TableText"/>
              <w:rPr>
                <w:rStyle w:val="Blue"/>
                <w:rFonts w:cstheme="minorHAnsi"/>
                <w:color w:val="auto"/>
                <w:sz w:val="18"/>
                <w:szCs w:val="18"/>
              </w:rPr>
            </w:pPr>
            <w:r w:rsidRPr="000110FE">
              <w:rPr>
                <w:rStyle w:val="Blue"/>
                <w:color w:val="auto"/>
                <w:sz w:val="18"/>
                <w:szCs w:val="18"/>
              </w:rPr>
              <w:lastRenderedPageBreak/>
              <w:t>Emergency discharge start and end times</w:t>
            </w:r>
          </w:p>
        </w:tc>
        <w:tc>
          <w:tcPr>
            <w:tcW w:w="1170" w:type="pct"/>
            <w:vMerge/>
          </w:tcPr>
          <w:p w14:paraId="21382904" w14:textId="77777777" w:rsidR="006214D2" w:rsidRPr="00815D01" w:rsidRDefault="006214D2" w:rsidP="006214D2">
            <w:pPr>
              <w:pStyle w:val="TableText"/>
              <w:rPr>
                <w:rStyle w:val="Blue"/>
                <w:rFonts w:cstheme="minorHAnsi"/>
                <w:color w:val="auto"/>
                <w:sz w:val="18"/>
                <w:szCs w:val="18"/>
              </w:rPr>
            </w:pPr>
          </w:p>
        </w:tc>
        <w:tc>
          <w:tcPr>
            <w:tcW w:w="1257" w:type="pct"/>
          </w:tcPr>
          <w:p w14:paraId="1256496A" w14:textId="77777777" w:rsidR="006214D2" w:rsidRPr="00AE3D73" w:rsidRDefault="006214D2" w:rsidP="006214D2">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28A512E" w14:textId="134B35D0" w:rsidR="006214D2" w:rsidRPr="00815D01" w:rsidRDefault="006214D2" w:rsidP="006214D2">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0F58F335" w14:textId="475C18EC" w:rsidR="006214D2" w:rsidRPr="00815D01" w:rsidRDefault="006214D2" w:rsidP="006214D2">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75D1D58" w14:textId="666D143B" w:rsidR="0013706D" w:rsidRDefault="0013706D" w:rsidP="00A9057C">
      <w:pPr>
        <w:ind w:left="567"/>
        <w:rPr>
          <w:rStyle w:val="Pink"/>
          <w:color w:val="000000" w:themeColor="text1"/>
          <w:sz w:val="14"/>
          <w:szCs w:val="14"/>
        </w:rPr>
      </w:pPr>
    </w:p>
    <w:p w14:paraId="01AE14BF" w14:textId="77777777" w:rsidR="0013706D" w:rsidRDefault="0013706D">
      <w:pPr>
        <w:spacing w:before="0" w:after="0" w:line="240" w:lineRule="auto"/>
        <w:rPr>
          <w:rStyle w:val="Pink"/>
          <w:color w:val="000000" w:themeColor="text1"/>
          <w:sz w:val="14"/>
          <w:szCs w:val="14"/>
        </w:rPr>
      </w:pPr>
      <w:r>
        <w:rPr>
          <w:rStyle w:val="Pink"/>
          <w:color w:val="000000" w:themeColor="text1"/>
          <w:sz w:val="14"/>
          <w:szCs w:val="14"/>
        </w:rPr>
        <w:br w:type="page"/>
      </w: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lastRenderedPageBreak/>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2AF09391" w:rsidR="00635467" w:rsidRPr="00815D01" w:rsidRDefault="0063546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1414D4" w:rsidRPr="00C25946" w14:paraId="51C85AE0" w14:textId="77777777" w:rsidTr="002B05E5">
        <w:trPr>
          <w:cantSplit/>
        </w:trPr>
        <w:tc>
          <w:tcPr>
            <w:tcW w:w="1877" w:type="pct"/>
          </w:tcPr>
          <w:p w14:paraId="5FBC7F8A" w14:textId="77777777" w:rsidR="001414D4" w:rsidRDefault="001414D4" w:rsidP="001414D4">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p w14:paraId="44A42E19" w14:textId="60EFF958" w:rsidR="001414D4" w:rsidRPr="00815D01" w:rsidRDefault="001414D4" w:rsidP="001414D4">
            <w:pPr>
              <w:pStyle w:val="TableText"/>
              <w:rPr>
                <w:rStyle w:val="Blue"/>
                <w:color w:val="auto"/>
                <w:sz w:val="18"/>
                <w:szCs w:val="18"/>
              </w:rPr>
            </w:pPr>
          </w:p>
        </w:tc>
        <w:tc>
          <w:tcPr>
            <w:tcW w:w="3123" w:type="pct"/>
          </w:tcPr>
          <w:p w14:paraId="6989427B" w14:textId="24D81E93" w:rsidR="001414D4" w:rsidRPr="00815D01" w:rsidRDefault="001414D4" w:rsidP="001414D4">
            <w:pPr>
              <w:pStyle w:val="TableText"/>
              <w:rPr>
                <w:rStyle w:val="Pink"/>
                <w:color w:val="auto"/>
                <w:sz w:val="18"/>
                <w:szCs w:val="18"/>
              </w:rPr>
            </w:pPr>
            <w:r w:rsidRPr="0054680E">
              <w:rPr>
                <w:rStyle w:val="Pink"/>
                <w:color w:val="000000" w:themeColor="text1"/>
                <w:sz w:val="18"/>
                <w:szCs w:val="18"/>
              </w:rPr>
              <w:t>Annual</w:t>
            </w:r>
            <w:r w:rsidRPr="0054680E">
              <w:rPr>
                <w:rStyle w:val="Pink"/>
                <w:color w:val="0000FF" w:themeColor="accent3"/>
                <w:sz w:val="18"/>
                <w:szCs w:val="18"/>
              </w:rPr>
              <w:t xml:space="preserve"> </w:t>
            </w:r>
            <w:r w:rsidRPr="00E50B95">
              <w:rPr>
                <w:rStyle w:val="Pink"/>
                <w:color w:val="000000" w:themeColor="text1"/>
                <w:sz w:val="18"/>
                <w:szCs w:val="18"/>
              </w:rPr>
              <w:t xml:space="preserve">summary report or </w:t>
            </w:r>
            <w:r w:rsidRPr="0054680E">
              <w:rPr>
                <w:rStyle w:val="Pink"/>
                <w:color w:val="auto"/>
                <w:sz w:val="18"/>
                <w:szCs w:val="18"/>
              </w:rPr>
              <w:t>other form as agreed in writing by Natural Resources Wales</w:t>
            </w:r>
            <w:r w:rsidRPr="00950A72">
              <w:rPr>
                <w:rStyle w:val="Pink"/>
                <w:color w:val="auto"/>
                <w:sz w:val="18"/>
                <w:szCs w:val="18"/>
              </w:rPr>
              <w:t xml:space="preserve"> </w:t>
            </w:r>
          </w:p>
        </w:tc>
      </w:tr>
      <w:tr w:rsidR="00635467" w:rsidRPr="00C25946" w14:paraId="57A90E81" w14:textId="77777777" w:rsidTr="002B05E5">
        <w:trPr>
          <w:cantSplit/>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13706D" w:rsidRPr="00C25946" w14:paraId="1E024DD4" w14:textId="77777777" w:rsidTr="002B05E5">
        <w:trPr>
          <w:cantSplit/>
        </w:trPr>
        <w:tc>
          <w:tcPr>
            <w:tcW w:w="1877" w:type="pct"/>
          </w:tcPr>
          <w:p w14:paraId="702D4E2E" w14:textId="36B37A2C" w:rsidR="0013706D" w:rsidRPr="00CD6F9C" w:rsidRDefault="0013706D" w:rsidP="0013706D">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151D3EE3" w14:textId="1E62BE0E" w:rsidR="0013706D" w:rsidRPr="00CD6F9C" w:rsidRDefault="0013706D" w:rsidP="0013706D">
            <w:pPr>
              <w:pStyle w:val="TableText"/>
              <w:rPr>
                <w:rStyle w:val="Blue"/>
                <w:color w:val="auto"/>
                <w:sz w:val="18"/>
                <w:szCs w:val="18"/>
              </w:rPr>
            </w:pPr>
            <w:r w:rsidRPr="0054680E">
              <w:rPr>
                <w:sz w:val="18"/>
                <w:szCs w:val="18"/>
              </w:rPr>
              <w:t>Electronic format as agreed in writing by Natural Resources Wales.</w:t>
            </w:r>
          </w:p>
        </w:tc>
      </w:tr>
      <w:tr w:rsidR="0013706D" w:rsidRPr="00C25946" w14:paraId="5776E12A" w14:textId="77777777" w:rsidTr="002B05E5">
        <w:trPr>
          <w:cantSplit/>
        </w:trPr>
        <w:tc>
          <w:tcPr>
            <w:tcW w:w="1877" w:type="pct"/>
          </w:tcPr>
          <w:p w14:paraId="3A1BDC61" w14:textId="4D21F148" w:rsidR="0013706D" w:rsidRPr="00CD6F9C" w:rsidRDefault="0013706D" w:rsidP="0013706D">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59E23E24" w14:textId="2A323AF6" w:rsidR="0013706D" w:rsidRPr="00CD6F9C" w:rsidRDefault="0013706D" w:rsidP="0013706D">
            <w:pPr>
              <w:pStyle w:val="TableText"/>
              <w:rPr>
                <w:rStyle w:val="Blue"/>
                <w:color w:val="auto"/>
                <w:sz w:val="18"/>
                <w:szCs w:val="18"/>
              </w:rPr>
            </w:pPr>
            <w:r w:rsidRPr="0054680E">
              <w:rPr>
                <w:sz w:val="18"/>
                <w:szCs w:val="18"/>
              </w:rPr>
              <w:t>Electronic format as agreed in writing by Natural Resources Wales.</w:t>
            </w:r>
          </w:p>
        </w:tc>
      </w:tr>
      <w:tr w:rsidR="0013706D" w:rsidRPr="00C25946" w14:paraId="75A4BF91" w14:textId="77777777" w:rsidTr="002B05E5">
        <w:trPr>
          <w:cantSplit/>
        </w:trPr>
        <w:tc>
          <w:tcPr>
            <w:tcW w:w="1877" w:type="pct"/>
          </w:tcPr>
          <w:p w14:paraId="2F290425" w14:textId="640CC71B" w:rsidR="0013706D" w:rsidRPr="00CD6F9C" w:rsidRDefault="0013706D" w:rsidP="0013706D">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5390D0BD" w14:textId="593F4B8C" w:rsidR="0013706D" w:rsidRPr="00CD6F9C" w:rsidRDefault="0013706D" w:rsidP="0013706D">
            <w:pPr>
              <w:pStyle w:val="TableText"/>
              <w:rPr>
                <w:rStyle w:val="Blue"/>
                <w:color w:val="auto"/>
                <w:sz w:val="18"/>
                <w:szCs w:val="18"/>
              </w:rPr>
            </w:pPr>
            <w:r w:rsidRPr="0054680E">
              <w:rPr>
                <w:sz w:val="18"/>
                <w:szCs w:val="18"/>
              </w:rPr>
              <w:t>Electronic format as agreed in writing by Natural Resources Wales.</w:t>
            </w:r>
          </w:p>
        </w:tc>
      </w:tr>
      <w:tr w:rsidR="0013706D" w:rsidRPr="00C25946" w14:paraId="5F65D8B9" w14:textId="77777777" w:rsidTr="002B05E5">
        <w:trPr>
          <w:cantSplit/>
        </w:trPr>
        <w:tc>
          <w:tcPr>
            <w:tcW w:w="1877" w:type="pct"/>
          </w:tcPr>
          <w:p w14:paraId="64DA3DBB" w14:textId="6C42138C" w:rsidR="0013706D" w:rsidRPr="00CD6F9C" w:rsidRDefault="0013706D" w:rsidP="0013706D">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237F22C6" w14:textId="3DF4CBF5" w:rsidR="0013706D" w:rsidRPr="00CD6F9C" w:rsidRDefault="0013706D" w:rsidP="0013706D">
            <w:pPr>
              <w:pStyle w:val="TableText"/>
              <w:rPr>
                <w:rStyle w:val="Blue"/>
                <w:color w:val="auto"/>
                <w:sz w:val="18"/>
                <w:szCs w:val="18"/>
              </w:rPr>
            </w:pPr>
            <w:r w:rsidRPr="0054680E">
              <w:rPr>
                <w:sz w:val="18"/>
                <w:szCs w:val="18"/>
              </w:rPr>
              <w:t>Electronic format as agreed in writing by Natural Resources Wales.</w:t>
            </w:r>
          </w:p>
        </w:tc>
      </w:tr>
      <w:tr w:rsidR="00C36154" w:rsidRPr="00C25946" w14:paraId="025003B9" w14:textId="77777777" w:rsidTr="002B05E5">
        <w:trPr>
          <w:cantSplit/>
        </w:trPr>
        <w:tc>
          <w:tcPr>
            <w:tcW w:w="1877" w:type="pct"/>
          </w:tcPr>
          <w:p w14:paraId="74213CA3" w14:textId="3C9C4294" w:rsidR="00C36154" w:rsidRPr="00CD6F9C" w:rsidRDefault="00C36154" w:rsidP="00C36154">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A204050" w14:textId="51B2FADC" w:rsidR="00C36154" w:rsidRPr="00CD6F9C" w:rsidRDefault="00C36154" w:rsidP="00C36154">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C36154" w:rsidRPr="00C25946" w14:paraId="3C41A07A" w14:textId="77777777" w:rsidTr="002B05E5">
        <w:trPr>
          <w:cantSplit/>
        </w:trPr>
        <w:tc>
          <w:tcPr>
            <w:tcW w:w="1877" w:type="pct"/>
          </w:tcPr>
          <w:p w14:paraId="191985B8" w14:textId="5A4EB49E" w:rsidR="00C36154" w:rsidRPr="00CD6F9C" w:rsidRDefault="00C36154" w:rsidP="00C36154">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032BA410" w14:textId="1874046B" w:rsidR="00C36154" w:rsidRPr="00CD6F9C" w:rsidRDefault="00C36154" w:rsidP="00C36154">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A72A2D5" w14:textId="77777777" w:rsidR="00A80D6B" w:rsidRDefault="00A80D6B">
      <w:pPr>
        <w:spacing w:before="0" w:after="0" w:line="240" w:lineRule="auto"/>
        <w:rPr>
          <w:rFonts w:asciiTheme="majorHAnsi" w:eastAsiaTheme="majorEastAsia" w:hAnsiTheme="majorHAnsi" w:cstheme="majorBidi"/>
          <w:b/>
          <w:bCs/>
          <w:sz w:val="36"/>
          <w:szCs w:val="28"/>
        </w:rPr>
      </w:pPr>
      <w:r>
        <w:br w:type="page"/>
      </w:r>
    </w:p>
    <w:p w14:paraId="6AA9B57A" w14:textId="1406F85C" w:rsidR="00926B5E" w:rsidRDefault="00926B5E" w:rsidP="00BA5761">
      <w:pPr>
        <w:pStyle w:val="Heading1"/>
        <w:spacing w:after="240"/>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BA5761">
      <w:pPr>
        <w:pStyle w:val="Heading2"/>
        <w:spacing w:before="240"/>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1F407395" w:rsidR="00926B5E" w:rsidRPr="004239B0" w:rsidRDefault="003A417E" w:rsidP="00926B5E">
            <w:pPr>
              <w:pStyle w:val="TableText"/>
            </w:pPr>
            <w:r w:rsidRPr="004239B0">
              <w:t>BP</w:t>
            </w:r>
            <w:r w:rsidR="00E04D60" w:rsidRPr="004239B0">
              <w:t>0252702</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4239B0" w:rsidRDefault="00815D01" w:rsidP="00926B5E">
            <w:pPr>
              <w:pStyle w:val="TableText"/>
            </w:pPr>
            <w:r w:rsidRPr="004239B0">
              <w:t>D</w:t>
            </w:r>
            <w:r w:rsidRPr="004239B0">
              <w:rPr>
                <w:rFonts w:cstheme="minorHAnsi"/>
              </w:rPr>
              <w:t>ŵ</w:t>
            </w:r>
            <w:r w:rsidRPr="004239B0">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00C9C09F" w:rsidR="00926B5E" w:rsidRPr="004239B0" w:rsidRDefault="00A51FFD" w:rsidP="00926B5E">
            <w:pPr>
              <w:pStyle w:val="TableText"/>
            </w:pPr>
            <w:r w:rsidRPr="004239B0">
              <w:t xml:space="preserve">Settled Storm and Emergency Overflow at </w:t>
            </w:r>
            <w:r w:rsidR="00353B2C">
              <w:t>Burry</w:t>
            </w:r>
            <w:r w:rsidRPr="004239B0">
              <w:t xml:space="preserve"> Port SPS</w:t>
            </w:r>
            <w:r w:rsidR="000A523A" w:rsidRPr="004239B0">
              <w:t>,</w:t>
            </w:r>
            <w:r w:rsidR="00353B2C">
              <w:t xml:space="preserve"> </w:t>
            </w:r>
            <w:r w:rsidR="000A523A" w:rsidRPr="004239B0">
              <w:t>Bu</w:t>
            </w:r>
            <w:r w:rsidR="00EF2F52">
              <w:t>r</w:t>
            </w:r>
            <w:r w:rsidR="000A523A" w:rsidRPr="004239B0">
              <w:t>ry Port, Llanelli, Carmarthenshire, SA16 0NN</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1718C063"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BA5761">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3582040E" w:rsidR="00926B5E" w:rsidRPr="00C1379B" w:rsidRDefault="00926B5E" w:rsidP="00815D01">
            <w:pPr>
              <w:pStyle w:val="TableText"/>
              <w:rPr>
                <w:color w:val="000000" w:themeColor="text1"/>
                <w:sz w:val="18"/>
                <w:szCs w:val="18"/>
              </w:rPr>
            </w:pPr>
            <w:r w:rsidRPr="00C1379B">
              <w:rPr>
                <w:rStyle w:val="Red"/>
                <w:color w:val="000000" w:themeColor="text1"/>
                <w:sz w:val="18"/>
                <w:szCs w:val="18"/>
              </w:rPr>
              <w:t xml:space="preserve">To be notified within </w:t>
            </w:r>
            <w:r w:rsidR="0013706D">
              <w:rPr>
                <w:rStyle w:val="Red"/>
                <w:color w:val="000000" w:themeColor="text1"/>
                <w:sz w:val="18"/>
                <w:szCs w:val="18"/>
              </w:rPr>
              <w:t>24 hours</w:t>
            </w:r>
            <w:r w:rsidRPr="00C1379B">
              <w:rPr>
                <w:rStyle w:val="Red"/>
                <w:color w:val="000000" w:themeColor="text1"/>
                <w:sz w:val="18"/>
                <w:szCs w:val="18"/>
              </w:rPr>
              <w:t xml:space="preserve"> of detection unless otherwise agreed in writing by </w:t>
            </w:r>
            <w:r w:rsidR="004E5F50" w:rsidRPr="00C1379B">
              <w:rPr>
                <w:rStyle w:val="Red"/>
                <w:color w:val="000000" w:themeColor="text1"/>
                <w:sz w:val="18"/>
                <w:szCs w:val="18"/>
              </w:rPr>
              <w:t>Natural Resources Wales</w:t>
            </w:r>
            <w:r w:rsidR="00BA5761" w:rsidRPr="00C1379B">
              <w:rPr>
                <w:rStyle w:val="Red"/>
                <w:color w:val="000000" w:themeColor="text1"/>
                <w:sz w:val="18"/>
                <w:szCs w:val="18"/>
              </w:rPr>
              <w:t>.</w:t>
            </w:r>
          </w:p>
        </w:tc>
      </w:tr>
      <w:tr w:rsidR="00926B5E" w:rsidRPr="00C15459" w14:paraId="68B74054" w14:textId="77777777" w:rsidTr="00A9057C">
        <w:trPr>
          <w:cantSplit/>
        </w:trPr>
        <w:tc>
          <w:tcPr>
            <w:tcW w:w="1484" w:type="pct"/>
          </w:tcPr>
          <w:p w14:paraId="024F17A6" w14:textId="03FEAA49" w:rsidR="00926B5E" w:rsidRPr="00C1379B" w:rsidRDefault="00926B5E" w:rsidP="00926B5E">
            <w:pPr>
              <w:pStyle w:val="TableText"/>
              <w:rPr>
                <w:color w:val="000000" w:themeColor="text1"/>
                <w:sz w:val="18"/>
                <w:szCs w:val="18"/>
              </w:rPr>
            </w:pPr>
            <w:r w:rsidRPr="00C1379B">
              <w:rPr>
                <w:color w:val="000000" w:themeColor="text1"/>
                <w:sz w:val="18"/>
                <w:szCs w:val="18"/>
              </w:rPr>
              <w:t>Date and time of the event</w:t>
            </w:r>
            <w:r w:rsidR="00067D9A">
              <w:rPr>
                <w:color w:val="000000" w:themeColor="text1"/>
                <w:sz w:val="18"/>
                <w:szCs w:val="18"/>
              </w:rPr>
              <w: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66F6A4C1" w:rsidR="00926B5E" w:rsidRPr="004921D8" w:rsidRDefault="00926B5E" w:rsidP="00926B5E">
            <w:pPr>
              <w:pStyle w:val="TableText"/>
              <w:rPr>
                <w:sz w:val="18"/>
                <w:szCs w:val="18"/>
              </w:rPr>
            </w:pPr>
            <w:r w:rsidRPr="004921D8">
              <w:rPr>
                <w:sz w:val="18"/>
                <w:szCs w:val="18"/>
              </w:rPr>
              <w:t>Reference or description of the location of the event</w:t>
            </w:r>
            <w:r w:rsidR="00067D9A">
              <w:rPr>
                <w:sz w:val="18"/>
                <w:szCs w:val="18"/>
              </w:rPr>
              <w:t>.</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32BAE84D" w:rsidR="00926B5E" w:rsidRPr="004921D8" w:rsidRDefault="00926B5E" w:rsidP="00926B5E">
            <w:pPr>
              <w:pStyle w:val="TableText"/>
              <w:rPr>
                <w:sz w:val="18"/>
                <w:szCs w:val="18"/>
              </w:rPr>
            </w:pPr>
            <w:r w:rsidRPr="004921D8">
              <w:rPr>
                <w:sz w:val="18"/>
                <w:szCs w:val="18"/>
              </w:rPr>
              <w:t>Description of where any release into the environment took place</w:t>
            </w:r>
            <w:r w:rsidR="00067D9A">
              <w:rPr>
                <w:sz w:val="18"/>
                <w:szCs w:val="18"/>
              </w:rPr>
              <w:t>.</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4D1FA93E" w:rsidR="00926B5E" w:rsidRPr="004921D8" w:rsidRDefault="00926B5E" w:rsidP="00926B5E">
            <w:pPr>
              <w:pStyle w:val="TableText"/>
              <w:rPr>
                <w:sz w:val="18"/>
                <w:szCs w:val="18"/>
              </w:rPr>
            </w:pPr>
            <w:r w:rsidRPr="004921D8">
              <w:rPr>
                <w:sz w:val="18"/>
                <w:szCs w:val="18"/>
              </w:rPr>
              <w:t>Substances(s) potentially released/type or nature of sewage released</w:t>
            </w:r>
            <w:r w:rsidR="00067D9A">
              <w:rPr>
                <w:sz w:val="18"/>
                <w:szCs w:val="18"/>
              </w:rPr>
              <w:t>.</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66AC8CDE"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r w:rsidR="00067D9A">
              <w:rPr>
                <w:sz w:val="18"/>
                <w:szCs w:val="18"/>
              </w:rPr>
              <w:t>.</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57792B55" w:rsidR="00926B5E" w:rsidRPr="004921D8" w:rsidRDefault="00926B5E" w:rsidP="00926B5E">
            <w:pPr>
              <w:pStyle w:val="TableText"/>
              <w:rPr>
                <w:sz w:val="18"/>
                <w:szCs w:val="18"/>
              </w:rPr>
            </w:pPr>
            <w:r w:rsidRPr="004921D8">
              <w:rPr>
                <w:sz w:val="18"/>
                <w:szCs w:val="18"/>
              </w:rPr>
              <w:t>Best estimate of the environmental impact of the discharge</w:t>
            </w:r>
            <w:r w:rsidR="00067D9A">
              <w:rPr>
                <w:sz w:val="18"/>
                <w:szCs w:val="18"/>
              </w:rPr>
              <w:t>.</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1EEDE70E" w:rsidR="00926B5E" w:rsidRPr="004921D8" w:rsidRDefault="00926B5E" w:rsidP="00926B5E">
            <w:pPr>
              <w:pStyle w:val="TableText"/>
              <w:rPr>
                <w:sz w:val="18"/>
                <w:szCs w:val="18"/>
              </w:rPr>
            </w:pPr>
            <w:r w:rsidRPr="004921D8">
              <w:rPr>
                <w:sz w:val="18"/>
                <w:szCs w:val="18"/>
              </w:rPr>
              <w:t>Measures taken, or intended to be taken, to stop any emission</w:t>
            </w:r>
            <w:r w:rsidR="00067D9A">
              <w:rPr>
                <w:sz w:val="18"/>
                <w:szCs w:val="18"/>
              </w:rPr>
              <w:t>.</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22AAF61" w14:textId="77777777" w:rsidR="00CC1F35" w:rsidRDefault="00CC1F35">
      <w:pPr>
        <w:spacing w:before="0" w:after="0" w:line="240" w:lineRule="auto"/>
        <w:rPr>
          <w:rFonts w:asciiTheme="majorHAnsi" w:eastAsiaTheme="majorEastAsia" w:hAnsiTheme="majorHAnsi" w:cstheme="majorBidi"/>
          <w:b/>
          <w:bCs/>
          <w:sz w:val="32"/>
          <w:szCs w:val="26"/>
        </w:rPr>
      </w:pPr>
      <w:r>
        <w:br w:type="page"/>
      </w:r>
    </w:p>
    <w:p w14:paraId="11FE93ED" w14:textId="5695F6D2"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09D8ABE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r w:rsidR="00067D9A">
              <w:rPr>
                <w:sz w:val="18"/>
                <w:szCs w:val="18"/>
              </w:rPr>
              <w:t>.</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1A2A0EC4"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r w:rsidR="00067D9A">
              <w:rPr>
                <w:sz w:val="18"/>
                <w:szCs w:val="18"/>
              </w:rPr>
              <w:t>.</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D233DF" w:rsidRDefault="00926B5E" w:rsidP="00A9057C">
      <w:pPr>
        <w:pStyle w:val="Heading2"/>
        <w:ind w:left="567"/>
        <w:rPr>
          <w:sz w:val="36"/>
          <w:szCs w:val="28"/>
        </w:rPr>
      </w:pPr>
      <w:r w:rsidRPr="00D233DF">
        <w:rPr>
          <w:sz w:val="36"/>
          <w:szCs w:val="28"/>
        </w:rPr>
        <w:lastRenderedPageBreak/>
        <w:t xml:space="preserve">Schedule 6 – Interpretation </w:t>
      </w:r>
    </w:p>
    <w:p w14:paraId="0B3824AE" w14:textId="3BB19433" w:rsidR="00926B5E" w:rsidRPr="00815D01" w:rsidRDefault="00926B5E" w:rsidP="00BA5761">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BA5761">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BA5761">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8DBEF7F" w:rsidR="00635467" w:rsidRPr="00815D01" w:rsidRDefault="00635467" w:rsidP="00BA5761">
      <w:pPr>
        <w:pStyle w:val="BodyTextIndent"/>
        <w:tabs>
          <w:tab w:val="left" w:pos="1418"/>
        </w:tabs>
        <w:ind w:left="567"/>
        <w:jc w:val="left"/>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BA5761">
      <w:pPr>
        <w:pStyle w:val="BodyTextIndent"/>
        <w:ind w:left="567"/>
        <w:jc w:val="left"/>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C1379B" w:rsidRDefault="008C7B64" w:rsidP="00BA5761">
      <w:pPr>
        <w:ind w:left="567"/>
        <w:rPr>
          <w:rFonts w:ascii="Arial" w:hAnsi="Arial" w:cs="Arial"/>
          <w:sz w:val="18"/>
          <w:szCs w:val="18"/>
        </w:rPr>
      </w:pPr>
      <w:r w:rsidRPr="00815D01">
        <w:rPr>
          <w:sz w:val="18"/>
          <w:szCs w:val="18"/>
        </w:rPr>
        <w:t>“emission</w:t>
      </w:r>
      <w:r w:rsidRPr="00C1379B">
        <w:rPr>
          <w:rFonts w:ascii="Arial" w:hAnsi="Arial" w:cs="Arial"/>
          <w:sz w:val="18"/>
          <w:szCs w:val="18"/>
        </w:rPr>
        <w:t>s of substances not controlled by emission limits” means emissions of substances to air, water or land from the permitted activities, which are not controlled by an emission limit.</w:t>
      </w:r>
    </w:p>
    <w:p w14:paraId="60933968" w14:textId="4081D534" w:rsidR="00926B5E" w:rsidRPr="00C1379B" w:rsidRDefault="00926B5E" w:rsidP="00BA5761">
      <w:pPr>
        <w:ind w:left="567"/>
        <w:rPr>
          <w:rFonts w:ascii="Arial" w:hAnsi="Arial" w:cs="Arial"/>
          <w:sz w:val="18"/>
          <w:szCs w:val="18"/>
        </w:rPr>
      </w:pPr>
      <w:r w:rsidRPr="00C1379B">
        <w:rPr>
          <w:rFonts w:ascii="Arial" w:hAnsi="Arial" w:cs="Arial"/>
          <w:sz w:val="18"/>
          <w:szCs w:val="18"/>
        </w:rPr>
        <w:t>“EP Regulations” means The Environmental Permitting (Englan</w:t>
      </w:r>
      <w:r w:rsidR="006F628C" w:rsidRPr="00C1379B">
        <w:rPr>
          <w:rFonts w:ascii="Arial" w:hAnsi="Arial" w:cs="Arial"/>
          <w:sz w:val="18"/>
          <w:szCs w:val="18"/>
        </w:rPr>
        <w:t>d and Wales) Regulations SI 2016 No.1154</w:t>
      </w:r>
      <w:r w:rsidRPr="00C1379B">
        <w:rPr>
          <w:rFonts w:ascii="Arial" w:hAnsi="Arial" w:cs="Arial"/>
          <w:sz w:val="18"/>
          <w:szCs w:val="18"/>
        </w:rPr>
        <w:t xml:space="preserve"> and words and expressions used in this permit which are also used in the Regulations have the same meanings as in those Regulations.</w:t>
      </w:r>
    </w:p>
    <w:p w14:paraId="0B0E22D3" w14:textId="77777777" w:rsidR="00426068" w:rsidRPr="00C1379B" w:rsidRDefault="00426068" w:rsidP="00BA5761">
      <w:pPr>
        <w:ind w:left="567"/>
        <w:rPr>
          <w:rStyle w:val="Red"/>
          <w:rFonts w:ascii="Arial" w:hAnsi="Arial" w:cs="Arial"/>
          <w:color w:val="auto"/>
          <w:sz w:val="18"/>
          <w:szCs w:val="18"/>
        </w:rPr>
      </w:pPr>
      <w:r w:rsidRPr="00C1379B">
        <w:rPr>
          <w:rStyle w:val="Red"/>
          <w:rFonts w:ascii="Arial" w:hAnsi="Arial" w:cs="Arial"/>
          <w:color w:val="auto"/>
          <w:sz w:val="18"/>
          <w:szCs w:val="18"/>
        </w:rPr>
        <w:t xml:space="preserve">“minimum screen capacity flow” means the minimum flow passed through the screens to the outfall when the screen bypass operates. </w:t>
      </w:r>
    </w:p>
    <w:p w14:paraId="73BBDB69" w14:textId="221E5034" w:rsidR="00B57914" w:rsidRPr="00C1379B" w:rsidRDefault="00B57914" w:rsidP="00BA5761">
      <w:pPr>
        <w:ind w:left="567"/>
        <w:rPr>
          <w:rStyle w:val="Red"/>
          <w:rFonts w:ascii="Arial" w:hAnsi="Arial" w:cs="Arial"/>
          <w:color w:val="auto"/>
          <w:sz w:val="18"/>
          <w:szCs w:val="18"/>
        </w:rPr>
      </w:pPr>
      <w:r w:rsidRPr="00C1379B">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r w:rsidR="00635467" w:rsidRPr="00C1379B">
        <w:rPr>
          <w:rStyle w:val="Red"/>
          <w:rFonts w:ascii="Arial" w:hAnsi="Arial" w:cs="Arial"/>
          <w:color w:val="auto"/>
          <w:sz w:val="18"/>
          <w:szCs w:val="18"/>
        </w:rPr>
        <w:t>.</w:t>
      </w:r>
    </w:p>
    <w:p w14:paraId="1F3728A0" w14:textId="06B1E4BF" w:rsidR="00AC2B82" w:rsidRPr="00C1379B" w:rsidRDefault="00AC2B82" w:rsidP="00BA5761">
      <w:pPr>
        <w:ind w:left="567"/>
        <w:rPr>
          <w:rStyle w:val="Red"/>
          <w:rFonts w:ascii="Arial" w:hAnsi="Arial" w:cs="Arial"/>
          <w:color w:val="auto"/>
          <w:sz w:val="18"/>
          <w:szCs w:val="18"/>
        </w:rPr>
      </w:pPr>
      <w:r w:rsidRPr="00C1379B">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C1379B" w:rsidRDefault="00661970" w:rsidP="00BA5761">
      <w:pPr>
        <w:pStyle w:val="Default"/>
        <w:ind w:left="567"/>
        <w:rPr>
          <w:color w:val="auto"/>
          <w:sz w:val="18"/>
          <w:szCs w:val="18"/>
        </w:rPr>
      </w:pPr>
      <w:r w:rsidRPr="00C1379B">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C1379B" w:rsidRDefault="00827ADC" w:rsidP="00BA5761">
      <w:pPr>
        <w:pStyle w:val="Default"/>
        <w:ind w:left="567"/>
        <w:rPr>
          <w:color w:val="auto"/>
          <w:sz w:val="18"/>
          <w:szCs w:val="18"/>
        </w:rPr>
      </w:pPr>
    </w:p>
    <w:p w14:paraId="4AB47356" w14:textId="75D77462" w:rsidR="00197F73" w:rsidRPr="00C1379B" w:rsidRDefault="00197F73" w:rsidP="00BA5761">
      <w:pPr>
        <w:pStyle w:val="BodyTextIndent"/>
        <w:tabs>
          <w:tab w:val="left" w:pos="1418"/>
        </w:tabs>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r w:rsidR="00412AF0" w:rsidRPr="00C1379B">
        <w:rPr>
          <w:rFonts w:ascii="Arial" w:hAnsi="Arial" w:cs="Arial"/>
          <w:sz w:val="18"/>
          <w:szCs w:val="18"/>
        </w:rPr>
        <w:t>.</w:t>
      </w:r>
    </w:p>
    <w:p w14:paraId="07B9794C" w14:textId="77777777" w:rsidR="00197F73" w:rsidRPr="00C1379B" w:rsidRDefault="001F4B89" w:rsidP="00BA5761">
      <w:pPr>
        <w:ind w:left="567"/>
        <w:rPr>
          <w:rFonts w:ascii="Arial" w:hAnsi="Arial" w:cs="Arial"/>
          <w:sz w:val="18"/>
          <w:szCs w:val="18"/>
        </w:rPr>
      </w:pPr>
      <w:r w:rsidRPr="00C1379B">
        <w:rPr>
          <w:rFonts w:ascii="Arial" w:hAnsi="Arial" w:cs="Arial"/>
          <w:sz w:val="18"/>
          <w:szCs w:val="18"/>
        </w:rPr>
        <w:t>“</w:t>
      </w:r>
      <w:r w:rsidR="00C50CAA" w:rsidRPr="00C1379B">
        <w:rPr>
          <w:rFonts w:ascii="Arial" w:hAnsi="Arial" w:cs="Arial"/>
          <w:sz w:val="18"/>
          <w:szCs w:val="18"/>
        </w:rPr>
        <w:t>o</w:t>
      </w:r>
      <w:r w:rsidRPr="00C1379B">
        <w:rPr>
          <w:rFonts w:ascii="Arial" w:hAnsi="Arial" w:cs="Arial"/>
          <w:sz w:val="18"/>
          <w:szCs w:val="18"/>
        </w:rPr>
        <w:t>verflow setting” means the minimum flow passed forward to the continuation sewer when the overflow operates.</w:t>
      </w:r>
    </w:p>
    <w:p w14:paraId="716EFDEC" w14:textId="4E716F09" w:rsidR="008C7B64" w:rsidRPr="00C1379B" w:rsidRDefault="007E5838" w:rsidP="00BA5761">
      <w:pPr>
        <w:ind w:left="567"/>
        <w:rPr>
          <w:rFonts w:ascii="Arial" w:hAnsi="Arial" w:cs="Arial"/>
          <w:sz w:val="18"/>
          <w:szCs w:val="18"/>
        </w:rPr>
      </w:pPr>
      <w:r w:rsidRPr="00C1379B">
        <w:rPr>
          <w:rFonts w:ascii="Arial" w:hAnsi="Arial" w:cs="Arial"/>
          <w:sz w:val="18"/>
          <w:szCs w:val="18"/>
        </w:rPr>
        <w:t>“quarter”</w:t>
      </w:r>
      <w:r w:rsidR="008C7B64" w:rsidRPr="00C1379B">
        <w:rPr>
          <w:rFonts w:ascii="Arial" w:hAnsi="Arial" w:cs="Arial"/>
          <w:sz w:val="18"/>
          <w:szCs w:val="18"/>
        </w:rPr>
        <w:t xml:space="preserve"> means a calendar year quarter commencing on 1 January, 1 April, 1 July or 1 October.</w:t>
      </w:r>
    </w:p>
    <w:p w14:paraId="4A10321B" w14:textId="6E2C521C" w:rsidR="00197F73" w:rsidRPr="00C1379B" w:rsidRDefault="008C7B64" w:rsidP="00BA5761">
      <w:pPr>
        <w:ind w:left="567"/>
        <w:rPr>
          <w:rFonts w:ascii="Arial" w:hAnsi="Arial" w:cs="Arial"/>
          <w:sz w:val="16"/>
          <w:szCs w:val="18"/>
        </w:rPr>
      </w:pPr>
      <w:r w:rsidRPr="00C1379B">
        <w:rPr>
          <w:rFonts w:ascii="Arial" w:hAnsi="Arial" w:cs="Arial"/>
          <w:sz w:val="18"/>
          <w:szCs w:val="18"/>
        </w:rPr>
        <w:t xml:space="preserve">“significant </w:t>
      </w:r>
      <w:r w:rsidR="002C4385" w:rsidRPr="00C1379B">
        <w:rPr>
          <w:rFonts w:ascii="Arial" w:hAnsi="Arial" w:cs="Arial"/>
          <w:sz w:val="18"/>
          <w:szCs w:val="18"/>
        </w:rPr>
        <w:t>pollution” means</w:t>
      </w:r>
      <w:r w:rsidR="00121737" w:rsidRPr="00C1379B">
        <w:rPr>
          <w:rFonts w:ascii="Arial" w:hAnsi="Arial" w:cs="Arial"/>
          <w:sz w:val="18"/>
        </w:rPr>
        <w:t xml:space="preserve"> a </w:t>
      </w:r>
      <w:r w:rsidR="002C4385" w:rsidRPr="00C1379B">
        <w:rPr>
          <w:rFonts w:ascii="Arial" w:hAnsi="Arial" w:cs="Arial"/>
          <w:sz w:val="18"/>
        </w:rPr>
        <w:t>high-level</w:t>
      </w:r>
      <w:r w:rsidR="00121737" w:rsidRPr="00C1379B">
        <w:rPr>
          <w:rFonts w:ascii="Arial" w:hAnsi="Arial" w:cs="Arial"/>
          <w:sz w:val="18"/>
        </w:rPr>
        <w:t xml:space="preserve"> impact incident as indicated by NRW incident classification system.</w:t>
      </w:r>
    </w:p>
    <w:p w14:paraId="6A5F1AE2" w14:textId="556CED10" w:rsidR="00197F73" w:rsidRPr="00C1379B" w:rsidRDefault="00197F73" w:rsidP="00BA5761">
      <w:pPr>
        <w:pStyle w:val="BodyTextIndent"/>
        <w:tabs>
          <w:tab w:val="left" w:pos="1418"/>
        </w:tabs>
        <w:ind w:left="567"/>
        <w:jc w:val="left"/>
        <w:rPr>
          <w:rFonts w:ascii="Arial" w:hAnsi="Arial" w:cs="Arial"/>
          <w:sz w:val="18"/>
          <w:szCs w:val="18"/>
        </w:rPr>
      </w:pPr>
      <w:bookmarkStart w:id="10" w:name="OLE_LINK1"/>
      <w:bookmarkStart w:id="11" w:name="OLE_LINK2"/>
      <w:r w:rsidRPr="00C1379B">
        <w:rPr>
          <w:rFonts w:ascii="Arial" w:hAnsi="Arial" w:cs="Arial"/>
          <w:sz w:val="18"/>
          <w:szCs w:val="18"/>
        </w:rPr>
        <w:t>“significant spill” any spill that has not been demonstrated to have been, or measured as being, less than 50 m</w:t>
      </w:r>
      <w:r w:rsidRPr="00C1379B">
        <w:rPr>
          <w:rFonts w:ascii="Arial" w:hAnsi="Arial" w:cs="Arial"/>
          <w:sz w:val="18"/>
          <w:szCs w:val="18"/>
          <w:vertAlign w:val="superscript"/>
        </w:rPr>
        <w:t>3</w:t>
      </w:r>
      <w:r w:rsidRPr="00C1379B">
        <w:rPr>
          <w:rFonts w:ascii="Arial" w:hAnsi="Arial" w:cs="Arial"/>
          <w:sz w:val="18"/>
          <w:szCs w:val="18"/>
        </w:rPr>
        <w:t xml:space="preserve"> in volume.</w:t>
      </w:r>
      <w:bookmarkEnd w:id="10"/>
      <w:bookmarkEnd w:id="11"/>
    </w:p>
    <w:p w14:paraId="4ECF713A" w14:textId="17527035" w:rsidR="00720D19" w:rsidRPr="00C1379B" w:rsidRDefault="00720D19" w:rsidP="00BA5761">
      <w:pPr>
        <w:pStyle w:val="BodyTextIndent"/>
        <w:tabs>
          <w:tab w:val="left" w:pos="1418"/>
        </w:tabs>
        <w:ind w:left="567"/>
        <w:jc w:val="left"/>
        <w:rPr>
          <w:rFonts w:ascii="Arial" w:hAnsi="Arial" w:cs="Arial"/>
          <w:sz w:val="18"/>
          <w:szCs w:val="18"/>
        </w:rPr>
      </w:pPr>
      <w:bookmarkStart w:id="12" w:name="_Hlk13661209"/>
      <w:r w:rsidRPr="00C1379B">
        <w:rPr>
          <w:rFonts w:ascii="Arial" w:hAnsi="Arial" w:cs="Arial"/>
          <w:sz w:val="18"/>
          <w:szCs w:val="18"/>
        </w:rPr>
        <w:t xml:space="preserve">“SOAF” </w:t>
      </w:r>
      <w:r w:rsidR="00C056F9" w:rsidRPr="00C1379B">
        <w:rPr>
          <w:rFonts w:ascii="Arial" w:hAnsi="Arial" w:cs="Arial"/>
          <w:sz w:val="18"/>
          <w:szCs w:val="18"/>
        </w:rPr>
        <w:t>means Storm Overflow Assessment Framework.</w:t>
      </w:r>
    </w:p>
    <w:bookmarkEnd w:id="12"/>
    <w:p w14:paraId="11216FD0" w14:textId="544CBE8E" w:rsidR="001F4B89" w:rsidRPr="00C1379B" w:rsidRDefault="001F4B89" w:rsidP="00BA5761">
      <w:pPr>
        <w:ind w:left="567"/>
        <w:rPr>
          <w:rFonts w:ascii="Arial" w:hAnsi="Arial" w:cs="Arial"/>
          <w:sz w:val="18"/>
          <w:szCs w:val="18"/>
        </w:rPr>
      </w:pPr>
      <w:r w:rsidRPr="00C1379B">
        <w:rPr>
          <w:rFonts w:ascii="Arial" w:hAnsi="Arial" w:cs="Arial"/>
          <w:sz w:val="18"/>
          <w:szCs w:val="18"/>
        </w:rPr>
        <w:t>“year” means calendar year ending 31 December.</w:t>
      </w:r>
    </w:p>
    <w:p w14:paraId="4ACB3842" w14:textId="4B68CA33" w:rsidR="00CC1F35" w:rsidRPr="00C1379B" w:rsidRDefault="00327B68" w:rsidP="00BA5761">
      <w:pPr>
        <w:ind w:left="567"/>
        <w:rPr>
          <w:rFonts w:ascii="Arial" w:hAnsi="Arial" w:cs="Arial"/>
          <w:sz w:val="18"/>
          <w:szCs w:val="18"/>
        </w:rPr>
      </w:pPr>
      <w:r w:rsidRPr="00C1379B">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0E21E35E" w14:textId="77777777" w:rsidR="00CC1F35" w:rsidRDefault="00CC1F35">
      <w:pPr>
        <w:spacing w:before="0" w:after="0" w:line="240" w:lineRule="auto"/>
        <w:rPr>
          <w:sz w:val="18"/>
          <w:szCs w:val="18"/>
        </w:rPr>
      </w:pPr>
      <w:r>
        <w:rPr>
          <w:sz w:val="18"/>
          <w:szCs w:val="18"/>
        </w:rPr>
        <w:br w:type="page"/>
      </w:r>
    </w:p>
    <w:p w14:paraId="713F580A" w14:textId="02AB4C31" w:rsidR="00926B5E" w:rsidRDefault="00926B5E" w:rsidP="00A9057C">
      <w:pPr>
        <w:pStyle w:val="Heading1"/>
        <w:ind w:left="567"/>
      </w:pPr>
      <w:r w:rsidRPr="00815D01">
        <w:lastRenderedPageBreak/>
        <w:t>Schedule 7 – Site plan</w:t>
      </w:r>
    </w:p>
    <w:p w14:paraId="0096AFF9" w14:textId="7F694C1B" w:rsidR="00815D01" w:rsidRPr="00A97ED0" w:rsidRDefault="001B03D8" w:rsidP="00A9057C">
      <w:pPr>
        <w:pStyle w:val="Heading1"/>
        <w:ind w:left="567"/>
        <w:rPr>
          <w:b w:val="0"/>
        </w:rPr>
      </w:pPr>
      <w:r w:rsidRPr="001B03D8">
        <w:rPr>
          <w:b w:val="0"/>
          <w:noProof/>
        </w:rPr>
        <w:drawing>
          <wp:inline distT="0" distB="0" distL="0" distR="0" wp14:anchorId="05999A14" wp14:editId="70B8A4E3">
            <wp:extent cx="5359675" cy="2762392"/>
            <wp:effectExtent l="0" t="0" r="0" b="0"/>
            <wp:docPr id="11823209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320984" name=""/>
                    <pic:cNvPicPr/>
                  </pic:nvPicPr>
                  <pic:blipFill>
                    <a:blip r:embed="rId15"/>
                    <a:stretch>
                      <a:fillRect/>
                    </a:stretch>
                  </pic:blipFill>
                  <pic:spPr>
                    <a:xfrm>
                      <a:off x="0" y="0"/>
                      <a:ext cx="5359675" cy="2762392"/>
                    </a:xfrm>
                    <a:prstGeom prst="rect">
                      <a:avLst/>
                    </a:prstGeom>
                  </pic:spPr>
                </pic:pic>
              </a:graphicData>
            </a:graphic>
          </wp:inline>
        </w:drawing>
      </w:r>
    </w:p>
    <w:p w14:paraId="6BA62E01" w14:textId="763E2719" w:rsidR="000152F0" w:rsidRPr="00815D01" w:rsidRDefault="000152F0" w:rsidP="001B03D8">
      <w:pPr>
        <w:ind w:firstLine="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w:t>
      </w:r>
      <w:r w:rsidR="00815D01" w:rsidRPr="002F3954">
        <w:rPr>
          <w:rFonts w:ascii="Arial" w:hAnsi="Arial"/>
          <w:szCs w:val="20"/>
        </w:rPr>
        <w:t>20</w:t>
      </w:r>
      <w:r w:rsidR="00676B60" w:rsidRPr="002F3954">
        <w:rPr>
          <w:rFonts w:ascii="Arial" w:hAnsi="Arial"/>
          <w:szCs w:val="20"/>
        </w:rPr>
        <w:t>2</w:t>
      </w:r>
      <w:r w:rsidR="00597BE3" w:rsidRPr="002F3954">
        <w:rPr>
          <w:rFonts w:ascii="Arial" w:hAnsi="Arial"/>
          <w:szCs w:val="20"/>
        </w:rPr>
        <w:t>5</w:t>
      </w:r>
      <w:r w:rsidRPr="00815D01">
        <w:rPr>
          <w:rFonts w:ascii="Arial" w:hAnsi="Arial"/>
          <w:szCs w:val="20"/>
        </w:rPr>
        <w:t>. Ordnance Survey licence number 100019741.</w:t>
      </w:r>
    </w:p>
    <w:p w14:paraId="6A56947C" w14:textId="77777777" w:rsidR="00926B5E" w:rsidRDefault="00926B5E" w:rsidP="00AE5722">
      <w:pPr>
        <w:spacing w:before="240"/>
        <w:ind w:left="567"/>
      </w:pPr>
      <w:r>
        <w:t>END OF PERMIT</w:t>
      </w:r>
    </w:p>
    <w:sectPr w:rsidR="00926B5E" w:rsidSect="002D5C82">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50D576" w14:textId="77777777" w:rsidR="006F5D9D" w:rsidRDefault="006F5D9D" w:rsidP="00FF16FF">
      <w:pPr>
        <w:spacing w:before="0" w:after="0" w:line="240" w:lineRule="auto"/>
      </w:pPr>
      <w:r>
        <w:separator/>
      </w:r>
    </w:p>
  </w:endnote>
  <w:endnote w:type="continuationSeparator" w:id="0">
    <w:p w14:paraId="06056F00" w14:textId="77777777" w:rsidR="006F5D9D" w:rsidRDefault="006F5D9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295A0" w14:textId="77777777" w:rsidR="00320E45" w:rsidRPr="0078226E" w:rsidRDefault="002D5C82" w:rsidP="002D5C82">
    <w:pPr>
      <w:pStyle w:val="Footer"/>
      <w:rPr>
        <w:sz w:val="18"/>
        <w:szCs w:val="28"/>
      </w:rPr>
    </w:pPr>
    <w:r w:rsidRPr="0078226E">
      <w:rPr>
        <w:sz w:val="18"/>
        <w:szCs w:val="28"/>
      </w:rPr>
      <w:t xml:space="preserve">Variation </w:t>
    </w:r>
    <w:r w:rsidR="00320E45" w:rsidRPr="0078226E">
      <w:rPr>
        <w:sz w:val="18"/>
        <w:szCs w:val="28"/>
      </w:rPr>
      <w:t>and consolidation</w:t>
    </w:r>
  </w:p>
  <w:p w14:paraId="341B42FE" w14:textId="621C8692" w:rsidR="00383BBF" w:rsidRPr="0078226E" w:rsidRDefault="00320E45" w:rsidP="002D5C82">
    <w:pPr>
      <w:pStyle w:val="Footer"/>
      <w:rPr>
        <w:sz w:val="18"/>
        <w:szCs w:val="28"/>
      </w:rPr>
    </w:pPr>
    <w:r w:rsidRPr="0078226E">
      <w:rPr>
        <w:sz w:val="18"/>
        <w:szCs w:val="28"/>
      </w:rPr>
      <w:t>number</w:t>
    </w:r>
    <w:r w:rsidR="00BA2B05" w:rsidRPr="0078226E">
      <w:rPr>
        <w:sz w:val="18"/>
        <w:szCs w:val="28"/>
      </w:rPr>
      <w:t>:</w:t>
    </w:r>
    <w:r w:rsidRPr="0078226E">
      <w:rPr>
        <w:sz w:val="18"/>
        <w:szCs w:val="28"/>
      </w:rPr>
      <w:t xml:space="preserve"> </w:t>
    </w:r>
    <w:r w:rsidR="00281121" w:rsidRPr="002F0658">
      <w:rPr>
        <w:sz w:val="18"/>
        <w:szCs w:val="28"/>
      </w:rPr>
      <w:t>PAN-029</w:t>
    </w:r>
    <w:r w:rsidR="00233D7E" w:rsidRPr="002F0658">
      <w:rPr>
        <w:sz w:val="18"/>
        <w:szCs w:val="28"/>
      </w:rPr>
      <w:t>584</w:t>
    </w:r>
    <w:r w:rsidR="002D5C82" w:rsidRPr="002F0658">
      <w:rPr>
        <w:sz w:val="18"/>
        <w:szCs w:val="28"/>
      </w:rPr>
      <w:ptab w:relativeTo="margin" w:alignment="center" w:leader="none"/>
    </w:r>
    <w:r w:rsidR="002D5C82" w:rsidRPr="002F0658">
      <w:rPr>
        <w:sz w:val="18"/>
        <w:szCs w:val="28"/>
      </w:rPr>
      <w:t xml:space="preserve">Page </w:t>
    </w:r>
    <w:r w:rsidR="002D5C82" w:rsidRPr="0078226E">
      <w:rPr>
        <w:sz w:val="18"/>
        <w:szCs w:val="28"/>
      </w:rPr>
      <w:fldChar w:fldCharType="begin"/>
    </w:r>
    <w:r w:rsidR="002D5C82" w:rsidRPr="0078226E">
      <w:rPr>
        <w:sz w:val="18"/>
        <w:szCs w:val="28"/>
      </w:rPr>
      <w:instrText xml:space="preserve"> PAGE  \* roman  \* MERGEFORMAT </w:instrText>
    </w:r>
    <w:r w:rsidR="002D5C82" w:rsidRPr="0078226E">
      <w:rPr>
        <w:sz w:val="18"/>
        <w:szCs w:val="28"/>
      </w:rPr>
      <w:fldChar w:fldCharType="separate"/>
    </w:r>
    <w:r w:rsidR="002D5C82" w:rsidRPr="0078226E">
      <w:rPr>
        <w:sz w:val="18"/>
        <w:szCs w:val="28"/>
      </w:rPr>
      <w:t>iv</w:t>
    </w:r>
    <w:r w:rsidR="002D5C82" w:rsidRPr="0078226E">
      <w:rPr>
        <w:sz w:val="18"/>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7E6CD" w14:textId="48E13173" w:rsidR="002D5C82" w:rsidRPr="0078226E" w:rsidRDefault="002D5C82" w:rsidP="002D5C82">
    <w:pPr>
      <w:pStyle w:val="Footer"/>
      <w:rPr>
        <w:sz w:val="18"/>
        <w:szCs w:val="28"/>
      </w:rPr>
    </w:pPr>
    <w:r w:rsidRPr="0078226E">
      <w:rPr>
        <w:sz w:val="18"/>
        <w:szCs w:val="28"/>
      </w:rPr>
      <w:t>Permit number</w:t>
    </w:r>
    <w:r w:rsidR="0029350F" w:rsidRPr="0078226E">
      <w:rPr>
        <w:sz w:val="18"/>
        <w:szCs w:val="28"/>
      </w:rPr>
      <w:t>:</w:t>
    </w:r>
    <w:r w:rsidRPr="0078226E">
      <w:rPr>
        <w:sz w:val="18"/>
        <w:szCs w:val="28"/>
      </w:rPr>
      <w:t xml:space="preserve"> </w:t>
    </w:r>
  </w:p>
  <w:p w14:paraId="547F56AA" w14:textId="328AD0ED" w:rsidR="002D5C82" w:rsidRPr="0078226E" w:rsidRDefault="00A00286" w:rsidP="002D5C82">
    <w:pPr>
      <w:pStyle w:val="Footer"/>
      <w:rPr>
        <w:sz w:val="18"/>
        <w:szCs w:val="28"/>
      </w:rPr>
    </w:pPr>
    <w:r w:rsidRPr="004239B0">
      <w:rPr>
        <w:sz w:val="18"/>
        <w:szCs w:val="28"/>
      </w:rPr>
      <w:t>BP</w:t>
    </w:r>
    <w:r w:rsidR="00B13876" w:rsidRPr="004239B0">
      <w:rPr>
        <w:sz w:val="18"/>
        <w:szCs w:val="28"/>
      </w:rPr>
      <w:t>0252702</w:t>
    </w:r>
    <w:r w:rsidR="002D5C82" w:rsidRPr="0078226E">
      <w:rPr>
        <w:sz w:val="18"/>
        <w:szCs w:val="28"/>
      </w:rPr>
      <w:ptab w:relativeTo="margin" w:alignment="center" w:leader="none"/>
    </w:r>
    <w:r w:rsidR="002D5C82" w:rsidRPr="0078226E">
      <w:rPr>
        <w:sz w:val="18"/>
        <w:szCs w:val="28"/>
      </w:rPr>
      <w:t xml:space="preserve">Page </w:t>
    </w:r>
    <w:r w:rsidR="002D5C82" w:rsidRPr="0078226E">
      <w:rPr>
        <w:sz w:val="18"/>
        <w:szCs w:val="28"/>
      </w:rPr>
      <w:fldChar w:fldCharType="begin"/>
    </w:r>
    <w:r w:rsidR="002D5C82" w:rsidRPr="0078226E">
      <w:rPr>
        <w:sz w:val="18"/>
        <w:szCs w:val="28"/>
      </w:rPr>
      <w:instrText xml:space="preserve"> PAGE  \* Arabic  \* MERGEFORMAT </w:instrText>
    </w:r>
    <w:r w:rsidR="002D5C82" w:rsidRPr="0078226E">
      <w:rPr>
        <w:sz w:val="18"/>
        <w:szCs w:val="28"/>
      </w:rPr>
      <w:fldChar w:fldCharType="separate"/>
    </w:r>
    <w:r w:rsidR="002D5C82" w:rsidRPr="0078226E">
      <w:rPr>
        <w:sz w:val="18"/>
        <w:szCs w:val="28"/>
      </w:rPr>
      <w:t>5</w:t>
    </w:r>
    <w:r w:rsidR="002D5C82" w:rsidRPr="0078226E">
      <w:rPr>
        <w:sz w:val="18"/>
        <w:szCs w:val="28"/>
      </w:rPr>
      <w:fldChar w:fldCharType="end"/>
    </w:r>
    <w:r w:rsidR="002D5C82" w:rsidRPr="0078226E">
      <w:rPr>
        <w:sz w:val="18"/>
        <w:szCs w:val="28"/>
      </w:rPr>
      <w:t xml:space="preserve"> of </w:t>
    </w:r>
    <w:r w:rsidR="002644FA" w:rsidRPr="0078226E">
      <w:rPr>
        <w:sz w:val="18"/>
        <w:szCs w:val="28"/>
      </w:rPr>
      <w:fldChar w:fldCharType="begin"/>
    </w:r>
    <w:r w:rsidR="002644FA" w:rsidRPr="0078226E">
      <w:rPr>
        <w:sz w:val="18"/>
        <w:szCs w:val="28"/>
      </w:rPr>
      <w:instrText xml:space="preserve"> SECTIONPAGES  \* Arabic  \* MERGEFORMAT </w:instrText>
    </w:r>
    <w:r w:rsidR="002644FA" w:rsidRPr="0078226E">
      <w:rPr>
        <w:sz w:val="18"/>
        <w:szCs w:val="28"/>
      </w:rPr>
      <w:fldChar w:fldCharType="separate"/>
    </w:r>
    <w:r w:rsidR="009F42C8">
      <w:rPr>
        <w:noProof/>
        <w:sz w:val="18"/>
        <w:szCs w:val="28"/>
      </w:rPr>
      <w:t>16</w:t>
    </w:r>
    <w:r w:rsidR="002644FA" w:rsidRPr="0078226E">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FF608" w14:textId="77777777" w:rsidR="006F5D9D" w:rsidRDefault="006F5D9D" w:rsidP="00FF16FF">
      <w:pPr>
        <w:spacing w:before="0" w:after="0" w:line="240" w:lineRule="auto"/>
      </w:pPr>
      <w:r>
        <w:separator/>
      </w:r>
    </w:p>
  </w:footnote>
  <w:footnote w:type="continuationSeparator" w:id="0">
    <w:p w14:paraId="0E483FBC" w14:textId="77777777" w:rsidR="006F5D9D" w:rsidRDefault="006F5D9D"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5D87D00"/>
    <w:multiLevelType w:val="multilevel"/>
    <w:tmpl w:val="67EAEEDC"/>
    <w:numStyleLink w:val="EANumBullets"/>
  </w:abstractNum>
  <w:abstractNum w:abstractNumId="8"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7EAEED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E757A1B"/>
    <w:multiLevelType w:val="multilevel"/>
    <w:tmpl w:val="C1D834F4"/>
    <w:numStyleLink w:val="EARoundBullets"/>
  </w:abstractNum>
  <w:abstractNum w:abstractNumId="18"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16cid:durableId="76044629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9744136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2578607">
    <w:abstractNumId w:val="16"/>
  </w:num>
  <w:num w:numId="4" w16cid:durableId="1436754666">
    <w:abstractNumId w:val="9"/>
  </w:num>
  <w:num w:numId="5" w16cid:durableId="1802770390">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2122724329">
    <w:abstractNumId w:val="3"/>
  </w:num>
  <w:num w:numId="7" w16cid:durableId="1569027050">
    <w:abstractNumId w:val="17"/>
  </w:num>
  <w:num w:numId="8" w16cid:durableId="770005531">
    <w:abstractNumId w:val="6"/>
  </w:num>
  <w:num w:numId="9" w16cid:durableId="1691104473">
    <w:abstractNumId w:val="13"/>
  </w:num>
  <w:num w:numId="10" w16cid:durableId="534269726">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1864396902">
    <w:abstractNumId w:val="15"/>
  </w:num>
  <w:num w:numId="12" w16cid:durableId="73026918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311327343">
    <w:abstractNumId w:val="14"/>
  </w:num>
  <w:num w:numId="14" w16cid:durableId="1865903836">
    <w:abstractNumId w:val="8"/>
  </w:num>
  <w:num w:numId="15" w16cid:durableId="105030349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1990087817">
    <w:abstractNumId w:val="11"/>
  </w:num>
  <w:num w:numId="17" w16cid:durableId="886988567">
    <w:abstractNumId w:val="1"/>
  </w:num>
  <w:num w:numId="18" w16cid:durableId="1087774512">
    <w:abstractNumId w:val="10"/>
  </w:num>
  <w:num w:numId="19" w16cid:durableId="1348557041">
    <w:abstractNumId w:val="12"/>
  </w:num>
  <w:num w:numId="20" w16cid:durableId="1113551443">
    <w:abstractNumId w:val="5"/>
  </w:num>
  <w:num w:numId="21" w16cid:durableId="809371733">
    <w:abstractNumId w:val="2"/>
  </w:num>
  <w:num w:numId="22" w16cid:durableId="715157369">
    <w:abstractNumId w:val="0"/>
  </w:num>
  <w:num w:numId="23" w16cid:durableId="521165398">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99303045">
    <w:abstractNumId w:val="4"/>
  </w:num>
  <w:num w:numId="25" w16cid:durableId="28727637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35057044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55766353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72267492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127489711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85102610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96824491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26831591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40679790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122264044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99858306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52587455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140659188">
    <w:abstractNumId w:val="7"/>
  </w:num>
  <w:num w:numId="38" w16cid:durableId="192534068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16cid:durableId="173349779">
    <w:abstractNumId w:val="15"/>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0" w16cid:durableId="1933926594">
    <w:abstractNumId w:val="18"/>
  </w:num>
  <w:num w:numId="41" w16cid:durableId="122888248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89"/>
          </w:tabs>
          <w:ind w:left="1389"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39A9"/>
    <w:rsid w:val="000064C9"/>
    <w:rsid w:val="00007B39"/>
    <w:rsid w:val="00007F5D"/>
    <w:rsid w:val="00014C54"/>
    <w:rsid w:val="000150BB"/>
    <w:rsid w:val="000152F0"/>
    <w:rsid w:val="00015B11"/>
    <w:rsid w:val="000210A3"/>
    <w:rsid w:val="0002269C"/>
    <w:rsid w:val="00027249"/>
    <w:rsid w:val="00031911"/>
    <w:rsid w:val="00033714"/>
    <w:rsid w:val="00034488"/>
    <w:rsid w:val="00037BF8"/>
    <w:rsid w:val="00044839"/>
    <w:rsid w:val="00046ABB"/>
    <w:rsid w:val="0005121B"/>
    <w:rsid w:val="0005471E"/>
    <w:rsid w:val="00054D22"/>
    <w:rsid w:val="00066577"/>
    <w:rsid w:val="00067D9A"/>
    <w:rsid w:val="0007198D"/>
    <w:rsid w:val="00071EE3"/>
    <w:rsid w:val="00072163"/>
    <w:rsid w:val="00074D95"/>
    <w:rsid w:val="00074E3C"/>
    <w:rsid w:val="00075663"/>
    <w:rsid w:val="00080065"/>
    <w:rsid w:val="00081CC9"/>
    <w:rsid w:val="00083918"/>
    <w:rsid w:val="000848DA"/>
    <w:rsid w:val="0008662E"/>
    <w:rsid w:val="000873B4"/>
    <w:rsid w:val="0009020A"/>
    <w:rsid w:val="00091141"/>
    <w:rsid w:val="00092161"/>
    <w:rsid w:val="00093EAC"/>
    <w:rsid w:val="00095A80"/>
    <w:rsid w:val="000A07C9"/>
    <w:rsid w:val="000A523A"/>
    <w:rsid w:val="000A5915"/>
    <w:rsid w:val="000A7D70"/>
    <w:rsid w:val="000C005B"/>
    <w:rsid w:val="000C2397"/>
    <w:rsid w:val="000C2E85"/>
    <w:rsid w:val="000C2FB4"/>
    <w:rsid w:val="000C4CCC"/>
    <w:rsid w:val="000C7D1F"/>
    <w:rsid w:val="000D0C73"/>
    <w:rsid w:val="000D6FC7"/>
    <w:rsid w:val="000D70C5"/>
    <w:rsid w:val="000E4AB2"/>
    <w:rsid w:val="000E7E30"/>
    <w:rsid w:val="000F2263"/>
    <w:rsid w:val="000F3832"/>
    <w:rsid w:val="000F489D"/>
    <w:rsid w:val="000F4D84"/>
    <w:rsid w:val="000F4E63"/>
    <w:rsid w:val="000F69D5"/>
    <w:rsid w:val="000F7B49"/>
    <w:rsid w:val="001043E4"/>
    <w:rsid w:val="0010777A"/>
    <w:rsid w:val="001104E9"/>
    <w:rsid w:val="0011174E"/>
    <w:rsid w:val="001121FC"/>
    <w:rsid w:val="00112C36"/>
    <w:rsid w:val="00112DC2"/>
    <w:rsid w:val="00117062"/>
    <w:rsid w:val="00121737"/>
    <w:rsid w:val="001237AD"/>
    <w:rsid w:val="00132859"/>
    <w:rsid w:val="00132DB4"/>
    <w:rsid w:val="00133FC6"/>
    <w:rsid w:val="001345DF"/>
    <w:rsid w:val="001369DD"/>
    <w:rsid w:val="0013706D"/>
    <w:rsid w:val="001414D4"/>
    <w:rsid w:val="00141AB9"/>
    <w:rsid w:val="00146386"/>
    <w:rsid w:val="00147932"/>
    <w:rsid w:val="001538B6"/>
    <w:rsid w:val="00154CE3"/>
    <w:rsid w:val="0016092B"/>
    <w:rsid w:val="00161A55"/>
    <w:rsid w:val="0016229E"/>
    <w:rsid w:val="00162F96"/>
    <w:rsid w:val="0016308B"/>
    <w:rsid w:val="0016384B"/>
    <w:rsid w:val="00164190"/>
    <w:rsid w:val="00165075"/>
    <w:rsid w:val="00165920"/>
    <w:rsid w:val="00165D4C"/>
    <w:rsid w:val="00166479"/>
    <w:rsid w:val="00166CA5"/>
    <w:rsid w:val="00170D3B"/>
    <w:rsid w:val="001731DE"/>
    <w:rsid w:val="001754D9"/>
    <w:rsid w:val="00175BF1"/>
    <w:rsid w:val="001777F6"/>
    <w:rsid w:val="00177D84"/>
    <w:rsid w:val="00180A18"/>
    <w:rsid w:val="001822C0"/>
    <w:rsid w:val="00182957"/>
    <w:rsid w:val="00182D39"/>
    <w:rsid w:val="001831D2"/>
    <w:rsid w:val="001837F3"/>
    <w:rsid w:val="00184012"/>
    <w:rsid w:val="001900BC"/>
    <w:rsid w:val="00191333"/>
    <w:rsid w:val="001937E8"/>
    <w:rsid w:val="00193C04"/>
    <w:rsid w:val="00193C90"/>
    <w:rsid w:val="00194C09"/>
    <w:rsid w:val="00194ECF"/>
    <w:rsid w:val="00196F03"/>
    <w:rsid w:val="00197F73"/>
    <w:rsid w:val="001A1D61"/>
    <w:rsid w:val="001A6663"/>
    <w:rsid w:val="001A6E3A"/>
    <w:rsid w:val="001A7BBD"/>
    <w:rsid w:val="001B03D8"/>
    <w:rsid w:val="001B44D0"/>
    <w:rsid w:val="001B4AFB"/>
    <w:rsid w:val="001B4DCF"/>
    <w:rsid w:val="001C4F1D"/>
    <w:rsid w:val="001C6A0B"/>
    <w:rsid w:val="001D324A"/>
    <w:rsid w:val="001D423B"/>
    <w:rsid w:val="001D475A"/>
    <w:rsid w:val="001E06FB"/>
    <w:rsid w:val="001E28C1"/>
    <w:rsid w:val="001E292B"/>
    <w:rsid w:val="001E5417"/>
    <w:rsid w:val="001E5F98"/>
    <w:rsid w:val="001F0C35"/>
    <w:rsid w:val="001F2280"/>
    <w:rsid w:val="001F4B89"/>
    <w:rsid w:val="0020172C"/>
    <w:rsid w:val="00202E34"/>
    <w:rsid w:val="00202ED2"/>
    <w:rsid w:val="00204661"/>
    <w:rsid w:val="00207BD6"/>
    <w:rsid w:val="00215022"/>
    <w:rsid w:val="00222977"/>
    <w:rsid w:val="00224768"/>
    <w:rsid w:val="002256D6"/>
    <w:rsid w:val="00230911"/>
    <w:rsid w:val="00233D7E"/>
    <w:rsid w:val="00240005"/>
    <w:rsid w:val="00241DA4"/>
    <w:rsid w:val="00243129"/>
    <w:rsid w:val="002463AF"/>
    <w:rsid w:val="0024676D"/>
    <w:rsid w:val="0025136E"/>
    <w:rsid w:val="002531E6"/>
    <w:rsid w:val="00254149"/>
    <w:rsid w:val="00255059"/>
    <w:rsid w:val="002554E8"/>
    <w:rsid w:val="00260A6C"/>
    <w:rsid w:val="00261EE0"/>
    <w:rsid w:val="002644FA"/>
    <w:rsid w:val="00265750"/>
    <w:rsid w:val="002672F6"/>
    <w:rsid w:val="00270028"/>
    <w:rsid w:val="0027297F"/>
    <w:rsid w:val="002809B4"/>
    <w:rsid w:val="00281121"/>
    <w:rsid w:val="002819C7"/>
    <w:rsid w:val="00284AF8"/>
    <w:rsid w:val="00284C34"/>
    <w:rsid w:val="00286410"/>
    <w:rsid w:val="00292253"/>
    <w:rsid w:val="0029350F"/>
    <w:rsid w:val="00293756"/>
    <w:rsid w:val="00297198"/>
    <w:rsid w:val="002A1427"/>
    <w:rsid w:val="002B05E5"/>
    <w:rsid w:val="002B2ACB"/>
    <w:rsid w:val="002B2CA3"/>
    <w:rsid w:val="002B4FF5"/>
    <w:rsid w:val="002B7499"/>
    <w:rsid w:val="002C2622"/>
    <w:rsid w:val="002C4385"/>
    <w:rsid w:val="002C5C73"/>
    <w:rsid w:val="002D2987"/>
    <w:rsid w:val="002D3C83"/>
    <w:rsid w:val="002D3D59"/>
    <w:rsid w:val="002D5C82"/>
    <w:rsid w:val="002D792B"/>
    <w:rsid w:val="002D7BAA"/>
    <w:rsid w:val="002E3E28"/>
    <w:rsid w:val="002E6795"/>
    <w:rsid w:val="002F0658"/>
    <w:rsid w:val="002F3954"/>
    <w:rsid w:val="003011B5"/>
    <w:rsid w:val="0030424F"/>
    <w:rsid w:val="00310BA3"/>
    <w:rsid w:val="00312211"/>
    <w:rsid w:val="00312866"/>
    <w:rsid w:val="0031330F"/>
    <w:rsid w:val="0031681C"/>
    <w:rsid w:val="00320E45"/>
    <w:rsid w:val="00320E84"/>
    <w:rsid w:val="0032230A"/>
    <w:rsid w:val="00327B68"/>
    <w:rsid w:val="0033391D"/>
    <w:rsid w:val="00334B66"/>
    <w:rsid w:val="00336AF4"/>
    <w:rsid w:val="003371DA"/>
    <w:rsid w:val="003374F2"/>
    <w:rsid w:val="00341732"/>
    <w:rsid w:val="003420BC"/>
    <w:rsid w:val="0034259E"/>
    <w:rsid w:val="00346694"/>
    <w:rsid w:val="003502F3"/>
    <w:rsid w:val="00350B42"/>
    <w:rsid w:val="00352BA4"/>
    <w:rsid w:val="00353515"/>
    <w:rsid w:val="00353B2C"/>
    <w:rsid w:val="00360886"/>
    <w:rsid w:val="00360B68"/>
    <w:rsid w:val="003627D5"/>
    <w:rsid w:val="0036311F"/>
    <w:rsid w:val="00364922"/>
    <w:rsid w:val="00366286"/>
    <w:rsid w:val="00366BEA"/>
    <w:rsid w:val="00376A6F"/>
    <w:rsid w:val="00380C0A"/>
    <w:rsid w:val="00380ED9"/>
    <w:rsid w:val="00381189"/>
    <w:rsid w:val="00381524"/>
    <w:rsid w:val="00383BBF"/>
    <w:rsid w:val="00386CCC"/>
    <w:rsid w:val="00387CBF"/>
    <w:rsid w:val="0039068C"/>
    <w:rsid w:val="003908E2"/>
    <w:rsid w:val="00391F49"/>
    <w:rsid w:val="00393090"/>
    <w:rsid w:val="00394B91"/>
    <w:rsid w:val="00396601"/>
    <w:rsid w:val="003A417E"/>
    <w:rsid w:val="003A4D3F"/>
    <w:rsid w:val="003A7BC6"/>
    <w:rsid w:val="003B136C"/>
    <w:rsid w:val="003B2F1B"/>
    <w:rsid w:val="003B766F"/>
    <w:rsid w:val="003C0DEB"/>
    <w:rsid w:val="003D3347"/>
    <w:rsid w:val="003D5CF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9F9"/>
    <w:rsid w:val="00415ABB"/>
    <w:rsid w:val="00420467"/>
    <w:rsid w:val="00421D5D"/>
    <w:rsid w:val="0042228E"/>
    <w:rsid w:val="004239B0"/>
    <w:rsid w:val="00426068"/>
    <w:rsid w:val="004318A3"/>
    <w:rsid w:val="00437DB5"/>
    <w:rsid w:val="004404C8"/>
    <w:rsid w:val="004444A5"/>
    <w:rsid w:val="00446000"/>
    <w:rsid w:val="00447280"/>
    <w:rsid w:val="00451160"/>
    <w:rsid w:val="00453FE7"/>
    <w:rsid w:val="0045495C"/>
    <w:rsid w:val="00457D62"/>
    <w:rsid w:val="00460A33"/>
    <w:rsid w:val="00462713"/>
    <w:rsid w:val="00465DB7"/>
    <w:rsid w:val="00466AFD"/>
    <w:rsid w:val="0047000E"/>
    <w:rsid w:val="004707ED"/>
    <w:rsid w:val="0047624B"/>
    <w:rsid w:val="00477004"/>
    <w:rsid w:val="00480973"/>
    <w:rsid w:val="004815C7"/>
    <w:rsid w:val="00482DE7"/>
    <w:rsid w:val="00490297"/>
    <w:rsid w:val="004912F8"/>
    <w:rsid w:val="004921D8"/>
    <w:rsid w:val="00492D01"/>
    <w:rsid w:val="00493928"/>
    <w:rsid w:val="00494751"/>
    <w:rsid w:val="004963C8"/>
    <w:rsid w:val="004A1600"/>
    <w:rsid w:val="004A6A21"/>
    <w:rsid w:val="004A6EAC"/>
    <w:rsid w:val="004B0AA6"/>
    <w:rsid w:val="004B2752"/>
    <w:rsid w:val="004B3A50"/>
    <w:rsid w:val="004B421E"/>
    <w:rsid w:val="004B6383"/>
    <w:rsid w:val="004B7E80"/>
    <w:rsid w:val="004C3465"/>
    <w:rsid w:val="004C4BE5"/>
    <w:rsid w:val="004D0287"/>
    <w:rsid w:val="004D614E"/>
    <w:rsid w:val="004D624E"/>
    <w:rsid w:val="004D7D56"/>
    <w:rsid w:val="004E5211"/>
    <w:rsid w:val="004E5F50"/>
    <w:rsid w:val="004F1ED8"/>
    <w:rsid w:val="004F23A3"/>
    <w:rsid w:val="005046E8"/>
    <w:rsid w:val="00511143"/>
    <w:rsid w:val="0051465E"/>
    <w:rsid w:val="00514B05"/>
    <w:rsid w:val="005153E1"/>
    <w:rsid w:val="00516AF1"/>
    <w:rsid w:val="0052400A"/>
    <w:rsid w:val="00524177"/>
    <w:rsid w:val="00524681"/>
    <w:rsid w:val="005267AA"/>
    <w:rsid w:val="0053053E"/>
    <w:rsid w:val="00532EF8"/>
    <w:rsid w:val="00544DEA"/>
    <w:rsid w:val="00544EAF"/>
    <w:rsid w:val="00546BE3"/>
    <w:rsid w:val="0054715E"/>
    <w:rsid w:val="00551F8B"/>
    <w:rsid w:val="0055331E"/>
    <w:rsid w:val="00553E83"/>
    <w:rsid w:val="005618EF"/>
    <w:rsid w:val="00563124"/>
    <w:rsid w:val="00565E53"/>
    <w:rsid w:val="0056688D"/>
    <w:rsid w:val="00572FB6"/>
    <w:rsid w:val="00573BA9"/>
    <w:rsid w:val="005746DB"/>
    <w:rsid w:val="00577CE3"/>
    <w:rsid w:val="005865E3"/>
    <w:rsid w:val="00590250"/>
    <w:rsid w:val="005919A4"/>
    <w:rsid w:val="005954C5"/>
    <w:rsid w:val="00597BE3"/>
    <w:rsid w:val="005A101E"/>
    <w:rsid w:val="005A6666"/>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023B"/>
    <w:rsid w:val="005F1CB4"/>
    <w:rsid w:val="005F3B3E"/>
    <w:rsid w:val="005F41D0"/>
    <w:rsid w:val="005F4485"/>
    <w:rsid w:val="006016C3"/>
    <w:rsid w:val="0060574B"/>
    <w:rsid w:val="00605B0C"/>
    <w:rsid w:val="006062AF"/>
    <w:rsid w:val="006122FC"/>
    <w:rsid w:val="006135FC"/>
    <w:rsid w:val="006144C9"/>
    <w:rsid w:val="006158BD"/>
    <w:rsid w:val="0062028E"/>
    <w:rsid w:val="006214D2"/>
    <w:rsid w:val="00621953"/>
    <w:rsid w:val="006222CD"/>
    <w:rsid w:val="00622334"/>
    <w:rsid w:val="00622E70"/>
    <w:rsid w:val="006247EA"/>
    <w:rsid w:val="00626F0F"/>
    <w:rsid w:val="00632602"/>
    <w:rsid w:val="00632676"/>
    <w:rsid w:val="00635467"/>
    <w:rsid w:val="00635DF0"/>
    <w:rsid w:val="006405A5"/>
    <w:rsid w:val="006405F6"/>
    <w:rsid w:val="006425F9"/>
    <w:rsid w:val="00643070"/>
    <w:rsid w:val="00645B33"/>
    <w:rsid w:val="006518D2"/>
    <w:rsid w:val="006537F2"/>
    <w:rsid w:val="00653993"/>
    <w:rsid w:val="0065568A"/>
    <w:rsid w:val="006613E0"/>
    <w:rsid w:val="00661970"/>
    <w:rsid w:val="006625D2"/>
    <w:rsid w:val="0066620B"/>
    <w:rsid w:val="00666BC9"/>
    <w:rsid w:val="0066750B"/>
    <w:rsid w:val="006675B6"/>
    <w:rsid w:val="00667CFF"/>
    <w:rsid w:val="00667DAD"/>
    <w:rsid w:val="006710E8"/>
    <w:rsid w:val="00671138"/>
    <w:rsid w:val="006726DD"/>
    <w:rsid w:val="00672CE1"/>
    <w:rsid w:val="00673AB8"/>
    <w:rsid w:val="00673D0C"/>
    <w:rsid w:val="00676411"/>
    <w:rsid w:val="00676B60"/>
    <w:rsid w:val="00677E8D"/>
    <w:rsid w:val="00680909"/>
    <w:rsid w:val="00681D34"/>
    <w:rsid w:val="00682B6F"/>
    <w:rsid w:val="006928AB"/>
    <w:rsid w:val="00694F5D"/>
    <w:rsid w:val="00695811"/>
    <w:rsid w:val="00697114"/>
    <w:rsid w:val="006A4F2B"/>
    <w:rsid w:val="006A6C69"/>
    <w:rsid w:val="006A73AC"/>
    <w:rsid w:val="006B106F"/>
    <w:rsid w:val="006B2996"/>
    <w:rsid w:val="006B32F6"/>
    <w:rsid w:val="006B5637"/>
    <w:rsid w:val="006C0908"/>
    <w:rsid w:val="006C5F75"/>
    <w:rsid w:val="006C66B1"/>
    <w:rsid w:val="006D2DA4"/>
    <w:rsid w:val="006D54B7"/>
    <w:rsid w:val="006D5D42"/>
    <w:rsid w:val="006E0BA6"/>
    <w:rsid w:val="006E329D"/>
    <w:rsid w:val="006E435E"/>
    <w:rsid w:val="006F5D9D"/>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0D19"/>
    <w:rsid w:val="007313FD"/>
    <w:rsid w:val="00733BBF"/>
    <w:rsid w:val="0073697B"/>
    <w:rsid w:val="007373EE"/>
    <w:rsid w:val="007411AE"/>
    <w:rsid w:val="00741406"/>
    <w:rsid w:val="007414DB"/>
    <w:rsid w:val="00743841"/>
    <w:rsid w:val="00747757"/>
    <w:rsid w:val="007507C3"/>
    <w:rsid w:val="00753A78"/>
    <w:rsid w:val="007636CC"/>
    <w:rsid w:val="00763CC4"/>
    <w:rsid w:val="007646E6"/>
    <w:rsid w:val="00770530"/>
    <w:rsid w:val="007716DC"/>
    <w:rsid w:val="007723E2"/>
    <w:rsid w:val="00772619"/>
    <w:rsid w:val="007743D7"/>
    <w:rsid w:val="00774910"/>
    <w:rsid w:val="00776D67"/>
    <w:rsid w:val="0078153E"/>
    <w:rsid w:val="00781A3D"/>
    <w:rsid w:val="0078226E"/>
    <w:rsid w:val="0078421E"/>
    <w:rsid w:val="007857E3"/>
    <w:rsid w:val="00794B9E"/>
    <w:rsid w:val="00794D6F"/>
    <w:rsid w:val="007976C5"/>
    <w:rsid w:val="007A3D3B"/>
    <w:rsid w:val="007A4C04"/>
    <w:rsid w:val="007A628D"/>
    <w:rsid w:val="007A7E39"/>
    <w:rsid w:val="007B2109"/>
    <w:rsid w:val="007B2C70"/>
    <w:rsid w:val="007B333E"/>
    <w:rsid w:val="007B37E4"/>
    <w:rsid w:val="007B5849"/>
    <w:rsid w:val="007B5E5C"/>
    <w:rsid w:val="007C0058"/>
    <w:rsid w:val="007C0B45"/>
    <w:rsid w:val="007C143D"/>
    <w:rsid w:val="007C2F09"/>
    <w:rsid w:val="007C3CF9"/>
    <w:rsid w:val="007C617A"/>
    <w:rsid w:val="007C7C6A"/>
    <w:rsid w:val="007D2F13"/>
    <w:rsid w:val="007D42FA"/>
    <w:rsid w:val="007D707A"/>
    <w:rsid w:val="007D7E87"/>
    <w:rsid w:val="007E021B"/>
    <w:rsid w:val="007E025E"/>
    <w:rsid w:val="007E36CE"/>
    <w:rsid w:val="007E4860"/>
    <w:rsid w:val="007E5838"/>
    <w:rsid w:val="007E59FD"/>
    <w:rsid w:val="007E5C2F"/>
    <w:rsid w:val="007F2A9E"/>
    <w:rsid w:val="007F40C1"/>
    <w:rsid w:val="007F4B1F"/>
    <w:rsid w:val="007F7C79"/>
    <w:rsid w:val="008021E8"/>
    <w:rsid w:val="008073BC"/>
    <w:rsid w:val="00812EFF"/>
    <w:rsid w:val="00815D01"/>
    <w:rsid w:val="008176AC"/>
    <w:rsid w:val="008203D9"/>
    <w:rsid w:val="00821440"/>
    <w:rsid w:val="00821FC7"/>
    <w:rsid w:val="008222AE"/>
    <w:rsid w:val="00823546"/>
    <w:rsid w:val="00825F85"/>
    <w:rsid w:val="008268EC"/>
    <w:rsid w:val="00827ADC"/>
    <w:rsid w:val="0083221B"/>
    <w:rsid w:val="00837E57"/>
    <w:rsid w:val="00840973"/>
    <w:rsid w:val="00841B67"/>
    <w:rsid w:val="00841D30"/>
    <w:rsid w:val="008425EF"/>
    <w:rsid w:val="008518AD"/>
    <w:rsid w:val="00856573"/>
    <w:rsid w:val="008620D9"/>
    <w:rsid w:val="00863161"/>
    <w:rsid w:val="008658CD"/>
    <w:rsid w:val="00865985"/>
    <w:rsid w:val="008667D7"/>
    <w:rsid w:val="008725B1"/>
    <w:rsid w:val="008812B0"/>
    <w:rsid w:val="0088417E"/>
    <w:rsid w:val="008845BC"/>
    <w:rsid w:val="0088580F"/>
    <w:rsid w:val="0088582F"/>
    <w:rsid w:val="00893FC6"/>
    <w:rsid w:val="00895FFE"/>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2F7F"/>
    <w:rsid w:val="008F3DE9"/>
    <w:rsid w:val="008F4167"/>
    <w:rsid w:val="008F5D8C"/>
    <w:rsid w:val="008F7CE4"/>
    <w:rsid w:val="00900466"/>
    <w:rsid w:val="009007B3"/>
    <w:rsid w:val="00900A78"/>
    <w:rsid w:val="00900ED2"/>
    <w:rsid w:val="00902E52"/>
    <w:rsid w:val="00902FF6"/>
    <w:rsid w:val="009110DA"/>
    <w:rsid w:val="00912C91"/>
    <w:rsid w:val="009156C1"/>
    <w:rsid w:val="009175C3"/>
    <w:rsid w:val="00926B5E"/>
    <w:rsid w:val="00930CBC"/>
    <w:rsid w:val="009367A0"/>
    <w:rsid w:val="00937A29"/>
    <w:rsid w:val="00937AF6"/>
    <w:rsid w:val="00942B02"/>
    <w:rsid w:val="00942C8A"/>
    <w:rsid w:val="0094410B"/>
    <w:rsid w:val="00957ADD"/>
    <w:rsid w:val="009630E4"/>
    <w:rsid w:val="009637EE"/>
    <w:rsid w:val="0096666C"/>
    <w:rsid w:val="00972306"/>
    <w:rsid w:val="00975699"/>
    <w:rsid w:val="00976000"/>
    <w:rsid w:val="00976D76"/>
    <w:rsid w:val="00980E80"/>
    <w:rsid w:val="00982C71"/>
    <w:rsid w:val="00986586"/>
    <w:rsid w:val="009A204E"/>
    <w:rsid w:val="009A2AF5"/>
    <w:rsid w:val="009A5496"/>
    <w:rsid w:val="009A6A80"/>
    <w:rsid w:val="009A6E55"/>
    <w:rsid w:val="009B1369"/>
    <w:rsid w:val="009B4DDC"/>
    <w:rsid w:val="009B5F33"/>
    <w:rsid w:val="009C496B"/>
    <w:rsid w:val="009C693E"/>
    <w:rsid w:val="009C787F"/>
    <w:rsid w:val="009D146A"/>
    <w:rsid w:val="009D15ED"/>
    <w:rsid w:val="009D1FC3"/>
    <w:rsid w:val="009E1553"/>
    <w:rsid w:val="009E2954"/>
    <w:rsid w:val="009E6008"/>
    <w:rsid w:val="009E7D49"/>
    <w:rsid w:val="009F06B8"/>
    <w:rsid w:val="009F2011"/>
    <w:rsid w:val="009F42C8"/>
    <w:rsid w:val="009F5B5C"/>
    <w:rsid w:val="009F5ECF"/>
    <w:rsid w:val="009F6216"/>
    <w:rsid w:val="009F73E3"/>
    <w:rsid w:val="009F7649"/>
    <w:rsid w:val="009F798E"/>
    <w:rsid w:val="00A00286"/>
    <w:rsid w:val="00A00BA4"/>
    <w:rsid w:val="00A01982"/>
    <w:rsid w:val="00A02BA8"/>
    <w:rsid w:val="00A049CA"/>
    <w:rsid w:val="00A0669B"/>
    <w:rsid w:val="00A11554"/>
    <w:rsid w:val="00A11E5E"/>
    <w:rsid w:val="00A14224"/>
    <w:rsid w:val="00A1455C"/>
    <w:rsid w:val="00A14DC7"/>
    <w:rsid w:val="00A20694"/>
    <w:rsid w:val="00A22664"/>
    <w:rsid w:val="00A27700"/>
    <w:rsid w:val="00A32516"/>
    <w:rsid w:val="00A325E8"/>
    <w:rsid w:val="00A34BCD"/>
    <w:rsid w:val="00A35B16"/>
    <w:rsid w:val="00A37E31"/>
    <w:rsid w:val="00A4122D"/>
    <w:rsid w:val="00A4256B"/>
    <w:rsid w:val="00A4341F"/>
    <w:rsid w:val="00A43D9B"/>
    <w:rsid w:val="00A51FFD"/>
    <w:rsid w:val="00A545FB"/>
    <w:rsid w:val="00A66843"/>
    <w:rsid w:val="00A71CD9"/>
    <w:rsid w:val="00A72C71"/>
    <w:rsid w:val="00A750B7"/>
    <w:rsid w:val="00A76D1D"/>
    <w:rsid w:val="00A77D5E"/>
    <w:rsid w:val="00A77F43"/>
    <w:rsid w:val="00A80D6B"/>
    <w:rsid w:val="00A8313A"/>
    <w:rsid w:val="00A83917"/>
    <w:rsid w:val="00A85554"/>
    <w:rsid w:val="00A85C1C"/>
    <w:rsid w:val="00A86004"/>
    <w:rsid w:val="00A9057C"/>
    <w:rsid w:val="00A90AF7"/>
    <w:rsid w:val="00A91AC9"/>
    <w:rsid w:val="00A92242"/>
    <w:rsid w:val="00A96600"/>
    <w:rsid w:val="00A96F0D"/>
    <w:rsid w:val="00A97ED0"/>
    <w:rsid w:val="00AA1F21"/>
    <w:rsid w:val="00AA56AC"/>
    <w:rsid w:val="00AB08B7"/>
    <w:rsid w:val="00AB16DD"/>
    <w:rsid w:val="00AB1895"/>
    <w:rsid w:val="00AB408A"/>
    <w:rsid w:val="00AB62F9"/>
    <w:rsid w:val="00AB6437"/>
    <w:rsid w:val="00AB71F7"/>
    <w:rsid w:val="00AC1995"/>
    <w:rsid w:val="00AC24D2"/>
    <w:rsid w:val="00AC2B82"/>
    <w:rsid w:val="00AC4519"/>
    <w:rsid w:val="00AC535D"/>
    <w:rsid w:val="00AD5C3E"/>
    <w:rsid w:val="00AD687B"/>
    <w:rsid w:val="00AE2C46"/>
    <w:rsid w:val="00AE3212"/>
    <w:rsid w:val="00AE36E0"/>
    <w:rsid w:val="00AE5722"/>
    <w:rsid w:val="00AE6463"/>
    <w:rsid w:val="00AE7228"/>
    <w:rsid w:val="00AF798D"/>
    <w:rsid w:val="00B02934"/>
    <w:rsid w:val="00B0315E"/>
    <w:rsid w:val="00B05DC6"/>
    <w:rsid w:val="00B10568"/>
    <w:rsid w:val="00B13876"/>
    <w:rsid w:val="00B14C57"/>
    <w:rsid w:val="00B1515B"/>
    <w:rsid w:val="00B27A24"/>
    <w:rsid w:val="00B343E4"/>
    <w:rsid w:val="00B4243E"/>
    <w:rsid w:val="00B43B14"/>
    <w:rsid w:val="00B458E9"/>
    <w:rsid w:val="00B45E30"/>
    <w:rsid w:val="00B53666"/>
    <w:rsid w:val="00B563C4"/>
    <w:rsid w:val="00B57914"/>
    <w:rsid w:val="00B625C1"/>
    <w:rsid w:val="00B63021"/>
    <w:rsid w:val="00B671D1"/>
    <w:rsid w:val="00B72417"/>
    <w:rsid w:val="00B73099"/>
    <w:rsid w:val="00B7784A"/>
    <w:rsid w:val="00B77C8D"/>
    <w:rsid w:val="00B80CF2"/>
    <w:rsid w:val="00B8400E"/>
    <w:rsid w:val="00B842F5"/>
    <w:rsid w:val="00B84794"/>
    <w:rsid w:val="00B86D90"/>
    <w:rsid w:val="00B90531"/>
    <w:rsid w:val="00B940CD"/>
    <w:rsid w:val="00B9542C"/>
    <w:rsid w:val="00BA0AC8"/>
    <w:rsid w:val="00BA2B05"/>
    <w:rsid w:val="00BA5761"/>
    <w:rsid w:val="00BA625F"/>
    <w:rsid w:val="00BA7F51"/>
    <w:rsid w:val="00BB181D"/>
    <w:rsid w:val="00BC0082"/>
    <w:rsid w:val="00BC41E7"/>
    <w:rsid w:val="00BC6975"/>
    <w:rsid w:val="00BC7208"/>
    <w:rsid w:val="00BC7C4D"/>
    <w:rsid w:val="00BD1F91"/>
    <w:rsid w:val="00BD7B0A"/>
    <w:rsid w:val="00BE1F97"/>
    <w:rsid w:val="00BF669E"/>
    <w:rsid w:val="00C00B57"/>
    <w:rsid w:val="00C02EEF"/>
    <w:rsid w:val="00C0308C"/>
    <w:rsid w:val="00C03337"/>
    <w:rsid w:val="00C0373E"/>
    <w:rsid w:val="00C03842"/>
    <w:rsid w:val="00C03EE0"/>
    <w:rsid w:val="00C04141"/>
    <w:rsid w:val="00C056F9"/>
    <w:rsid w:val="00C1328D"/>
    <w:rsid w:val="00C1379B"/>
    <w:rsid w:val="00C177E7"/>
    <w:rsid w:val="00C2065A"/>
    <w:rsid w:val="00C21F05"/>
    <w:rsid w:val="00C22560"/>
    <w:rsid w:val="00C22AC1"/>
    <w:rsid w:val="00C22B9F"/>
    <w:rsid w:val="00C232BA"/>
    <w:rsid w:val="00C2654A"/>
    <w:rsid w:val="00C26D02"/>
    <w:rsid w:val="00C30128"/>
    <w:rsid w:val="00C30CD7"/>
    <w:rsid w:val="00C339CA"/>
    <w:rsid w:val="00C33BAF"/>
    <w:rsid w:val="00C3427C"/>
    <w:rsid w:val="00C34A7F"/>
    <w:rsid w:val="00C36154"/>
    <w:rsid w:val="00C421A2"/>
    <w:rsid w:val="00C470E6"/>
    <w:rsid w:val="00C5094B"/>
    <w:rsid w:val="00C50CAA"/>
    <w:rsid w:val="00C528FF"/>
    <w:rsid w:val="00C57A89"/>
    <w:rsid w:val="00C60E72"/>
    <w:rsid w:val="00C61701"/>
    <w:rsid w:val="00C62F4F"/>
    <w:rsid w:val="00C64441"/>
    <w:rsid w:val="00C66721"/>
    <w:rsid w:val="00C668E9"/>
    <w:rsid w:val="00C671C4"/>
    <w:rsid w:val="00C75569"/>
    <w:rsid w:val="00C75C45"/>
    <w:rsid w:val="00C8030E"/>
    <w:rsid w:val="00C82B77"/>
    <w:rsid w:val="00C83495"/>
    <w:rsid w:val="00C86D92"/>
    <w:rsid w:val="00C87813"/>
    <w:rsid w:val="00C907F2"/>
    <w:rsid w:val="00C943FD"/>
    <w:rsid w:val="00CA09E2"/>
    <w:rsid w:val="00CA0F53"/>
    <w:rsid w:val="00CA35EF"/>
    <w:rsid w:val="00CA6FF8"/>
    <w:rsid w:val="00CB0F1E"/>
    <w:rsid w:val="00CB1CB8"/>
    <w:rsid w:val="00CB7743"/>
    <w:rsid w:val="00CB7AAE"/>
    <w:rsid w:val="00CC1F35"/>
    <w:rsid w:val="00CC7980"/>
    <w:rsid w:val="00CD1B77"/>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37D0"/>
    <w:rsid w:val="00D044FD"/>
    <w:rsid w:val="00D069C2"/>
    <w:rsid w:val="00D100DF"/>
    <w:rsid w:val="00D11AA6"/>
    <w:rsid w:val="00D11EFC"/>
    <w:rsid w:val="00D13210"/>
    <w:rsid w:val="00D1618A"/>
    <w:rsid w:val="00D233DF"/>
    <w:rsid w:val="00D24FE2"/>
    <w:rsid w:val="00D3084A"/>
    <w:rsid w:val="00D324D3"/>
    <w:rsid w:val="00D32FF5"/>
    <w:rsid w:val="00D36095"/>
    <w:rsid w:val="00D375DA"/>
    <w:rsid w:val="00D4047A"/>
    <w:rsid w:val="00D44E5B"/>
    <w:rsid w:val="00D5296D"/>
    <w:rsid w:val="00D56435"/>
    <w:rsid w:val="00D571F0"/>
    <w:rsid w:val="00D57A81"/>
    <w:rsid w:val="00D62E5C"/>
    <w:rsid w:val="00D64DF5"/>
    <w:rsid w:val="00D653C1"/>
    <w:rsid w:val="00D702E9"/>
    <w:rsid w:val="00D70FF7"/>
    <w:rsid w:val="00D72694"/>
    <w:rsid w:val="00D72E4B"/>
    <w:rsid w:val="00D74BBC"/>
    <w:rsid w:val="00D763FE"/>
    <w:rsid w:val="00D7792E"/>
    <w:rsid w:val="00D82845"/>
    <w:rsid w:val="00D90141"/>
    <w:rsid w:val="00D944CB"/>
    <w:rsid w:val="00D94A85"/>
    <w:rsid w:val="00D952C6"/>
    <w:rsid w:val="00DA148B"/>
    <w:rsid w:val="00DA3B32"/>
    <w:rsid w:val="00DA53AB"/>
    <w:rsid w:val="00DA59D3"/>
    <w:rsid w:val="00DA76EA"/>
    <w:rsid w:val="00DB0FD0"/>
    <w:rsid w:val="00DB1050"/>
    <w:rsid w:val="00DB41DE"/>
    <w:rsid w:val="00DB4A5A"/>
    <w:rsid w:val="00DC0586"/>
    <w:rsid w:val="00DC4C7F"/>
    <w:rsid w:val="00DD6C37"/>
    <w:rsid w:val="00DE4B72"/>
    <w:rsid w:val="00DE649D"/>
    <w:rsid w:val="00DE7E2F"/>
    <w:rsid w:val="00DF03FD"/>
    <w:rsid w:val="00DF5441"/>
    <w:rsid w:val="00DF5718"/>
    <w:rsid w:val="00DF628F"/>
    <w:rsid w:val="00DF7025"/>
    <w:rsid w:val="00DF781B"/>
    <w:rsid w:val="00DF7859"/>
    <w:rsid w:val="00E04D60"/>
    <w:rsid w:val="00E0527C"/>
    <w:rsid w:val="00E0689F"/>
    <w:rsid w:val="00E1051D"/>
    <w:rsid w:val="00E12E7B"/>
    <w:rsid w:val="00E25589"/>
    <w:rsid w:val="00E25F64"/>
    <w:rsid w:val="00E26B50"/>
    <w:rsid w:val="00E2702D"/>
    <w:rsid w:val="00E27039"/>
    <w:rsid w:val="00E3410A"/>
    <w:rsid w:val="00E35108"/>
    <w:rsid w:val="00E467CA"/>
    <w:rsid w:val="00E46E9B"/>
    <w:rsid w:val="00E527B7"/>
    <w:rsid w:val="00E52D8D"/>
    <w:rsid w:val="00E53DE4"/>
    <w:rsid w:val="00E5470A"/>
    <w:rsid w:val="00E5530A"/>
    <w:rsid w:val="00E55BB9"/>
    <w:rsid w:val="00E56BB3"/>
    <w:rsid w:val="00E6084B"/>
    <w:rsid w:val="00E64269"/>
    <w:rsid w:val="00E6482E"/>
    <w:rsid w:val="00E65E75"/>
    <w:rsid w:val="00E670D3"/>
    <w:rsid w:val="00E67233"/>
    <w:rsid w:val="00E74783"/>
    <w:rsid w:val="00E75B27"/>
    <w:rsid w:val="00E76E6C"/>
    <w:rsid w:val="00E83C68"/>
    <w:rsid w:val="00E92942"/>
    <w:rsid w:val="00E92A46"/>
    <w:rsid w:val="00E943D6"/>
    <w:rsid w:val="00EA01BD"/>
    <w:rsid w:val="00EA6F0E"/>
    <w:rsid w:val="00EA75D2"/>
    <w:rsid w:val="00EB0A6C"/>
    <w:rsid w:val="00EB0D1B"/>
    <w:rsid w:val="00EB1AF9"/>
    <w:rsid w:val="00EB71F5"/>
    <w:rsid w:val="00EC195E"/>
    <w:rsid w:val="00ED4D8B"/>
    <w:rsid w:val="00ED69DA"/>
    <w:rsid w:val="00EE1EB6"/>
    <w:rsid w:val="00EE6155"/>
    <w:rsid w:val="00EE686F"/>
    <w:rsid w:val="00EF2BCA"/>
    <w:rsid w:val="00EF2F52"/>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691C"/>
    <w:rsid w:val="00F51451"/>
    <w:rsid w:val="00F539EE"/>
    <w:rsid w:val="00F53D95"/>
    <w:rsid w:val="00F56B1D"/>
    <w:rsid w:val="00F6298B"/>
    <w:rsid w:val="00F65BC6"/>
    <w:rsid w:val="00F661A1"/>
    <w:rsid w:val="00F67554"/>
    <w:rsid w:val="00F729AA"/>
    <w:rsid w:val="00F7315E"/>
    <w:rsid w:val="00F74AE5"/>
    <w:rsid w:val="00F8072B"/>
    <w:rsid w:val="00F80CF7"/>
    <w:rsid w:val="00F80CFB"/>
    <w:rsid w:val="00F80D63"/>
    <w:rsid w:val="00F853AF"/>
    <w:rsid w:val="00F860BB"/>
    <w:rsid w:val="00F86C9E"/>
    <w:rsid w:val="00F900E0"/>
    <w:rsid w:val="00F940C1"/>
    <w:rsid w:val="00FA0847"/>
    <w:rsid w:val="00FA1A55"/>
    <w:rsid w:val="00FA4076"/>
    <w:rsid w:val="00FA54C5"/>
    <w:rsid w:val="00FB03C2"/>
    <w:rsid w:val="00FB2130"/>
    <w:rsid w:val="00FB3747"/>
    <w:rsid w:val="00FB7BEF"/>
    <w:rsid w:val="00FC0AD7"/>
    <w:rsid w:val="00FD18F9"/>
    <w:rsid w:val="00FD3B0D"/>
    <w:rsid w:val="00FE0899"/>
    <w:rsid w:val="00FE5445"/>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0C2FB4"/>
    <w:pPr>
      <w:numPr>
        <w:ilvl w:val="2"/>
      </w:numPr>
      <w:tabs>
        <w:tab w:val="left" w:pos="1134"/>
      </w:tabs>
      <w:spacing w:after="120" w:line="276" w:lineRule="auto"/>
      <w:ind w:left="1134" w:hanging="567"/>
    </w:pPr>
    <w:rPr>
      <w:b w:val="0"/>
      <w:sz w:val="18"/>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16229E"/>
    <w:pPr>
      <w:numPr>
        <w:ilvl w:val="1"/>
      </w:numPr>
      <w:spacing w:before="200" w:after="200"/>
    </w:pPr>
    <w:rPr>
      <w:sz w:val="28"/>
      <w:szCs w:val="24"/>
    </w:rPr>
  </w:style>
  <w:style w:type="paragraph" w:customStyle="1" w:styleId="Bullet">
    <w:name w:val="# Bullet"/>
    <w:qFormat/>
    <w:rsid w:val="00DA148B"/>
    <w:pPr>
      <w:numPr>
        <w:numId w:val="1"/>
      </w:numPr>
      <w:spacing w:before="120" w:after="24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REGU-193-13541004</_dlc_DocId>
    <_dlc_DocIdUrl xmlns="9be56660-2c31-41ef-bc00-23e72f632f2a">
      <Url>https://cyfoethnaturiolcymru.sharepoint.com/teams/Regulatory/Permitting/_layouts/15/DocIdRedir.aspx?ID=REGU-193-13541004</Url>
      <Description>REGU-193-13541004</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Settled Storm and Emergency Overflow at Burry Port SPS</Site_x0020_Name>
    <Internal_x002f_External xmlns="859f7ad6-93f6-4205-b62b-a17f28acbbac">Outgoing document</Internal_x002f_External>
    <Post_x0020_code xmlns="859f7ad6-93f6-4205-b62b-a17f28acbbac">SA16 0NN</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2025-09-22T23:00:00+00:00</Document_x0020_Date>
    <Facility_x0020_Address xmlns="859f7ad6-93f6-4205-b62b-a17f28acbbac">Burry Port, Llanelli,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www.w3.org/XML/1998/namespace"/>
    <ds:schemaRef ds:uri="976c396e-0f13-4de6-8381-592a969a477d"/>
    <ds:schemaRef ds:uri="http://schemas.microsoft.com/office/2006/documentManagement/types"/>
    <ds:schemaRef ds:uri="http://schemas.microsoft.com/sharepoint/v4"/>
    <ds:schemaRef ds:uri="http://purl.org/dc/dcmitype/"/>
    <ds:schemaRef ds:uri="http://schemas.microsoft.com/office/infopath/2007/PartnerControls"/>
    <ds:schemaRef ds:uri="6e121689-de5b-41b9-a751-bfeda7fa2b07"/>
    <ds:schemaRef ds:uri="http://purl.org/dc/terms/"/>
    <ds:schemaRef ds:uri="http://schemas.openxmlformats.org/package/2006/metadata/core-properties"/>
    <ds:schemaRef ds:uri="http://purl.org/dc/elements/1.1/"/>
    <ds:schemaRef ds:uri="9be56660-2c31-41ef-bc00-23e72f632f2a"/>
    <ds:schemaRef ds:uri="005db27c-c37f-4c3b-898d-3fee1249b087"/>
    <ds:schemaRef ds:uri="859f7ad6-93f6-4205-b62b-a17f28acbbac"/>
    <ds:schemaRef ds:uri="http://schemas.microsoft.com/office/2006/metadata/properties"/>
  </ds:schemaRefs>
</ds:datastoreItem>
</file>

<file path=customXml/itemProps4.xml><?xml version="1.0" encoding="utf-8"?>
<ds:datastoreItem xmlns:ds="http://schemas.openxmlformats.org/officeDocument/2006/customXml" ds:itemID="{815E1003-25C3-41B1-8138-1B20F07E04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20</Pages>
  <Words>4114</Words>
  <Characters>22447</Characters>
  <Application>Microsoft Office Word</Application>
  <DocSecurity>0</DocSecurity>
  <Lines>187</Lines>
  <Paragraphs>53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26508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(23/09/2025)</dc:title>
  <dc:subject/>
  <dc:creator>Hayley Price </dc:creator>
  <cp:lastModifiedBy>Price, Hayley</cp:lastModifiedBy>
  <cp:revision>85</cp:revision>
  <dcterms:created xsi:type="dcterms:W3CDTF">2025-07-18T13:48:00Z</dcterms:created>
  <dcterms:modified xsi:type="dcterms:W3CDTF">2025-09-24T13:35:00Z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a7a0db3a-c7f6-4e5d-8389-fd47c651a7f4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