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A97486" w14:textId="77777777" w:rsidR="00166CA5" w:rsidRPr="00485C83" w:rsidRDefault="00166CA5" w:rsidP="00C0373E">
      <w:pPr>
        <w:pStyle w:val="coverTitle"/>
        <w:tabs>
          <w:tab w:val="left" w:pos="3600"/>
        </w:tabs>
        <w:spacing w:line="312" w:lineRule="auto"/>
        <w:rPr>
          <w:noProof w:val="0"/>
        </w:rPr>
      </w:pPr>
      <w:bookmarkStart w:id="0" w:name="_Toc392252823"/>
      <w:r w:rsidRPr="00485C83">
        <w:drawing>
          <wp:anchor distT="0" distB="0" distL="114300" distR="114300" simplePos="0" relativeHeight="251659264" behindDoc="0" locked="0" layoutInCell="1" allowOverlap="1" wp14:anchorId="76098CA5" wp14:editId="43EB9A23">
            <wp:simplePos x="0" y="0"/>
            <wp:positionH relativeFrom="column">
              <wp:posOffset>-48839</wp:posOffset>
            </wp:positionH>
            <wp:positionV relativeFrom="paragraph">
              <wp:posOffset>-829</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85C83">
        <w:rPr>
          <w:noProof w:val="0"/>
        </w:rPr>
        <w:tab/>
      </w:r>
    </w:p>
    <w:p w14:paraId="69E83402" w14:textId="77777777" w:rsidR="00166CA5" w:rsidRPr="00485C83" w:rsidRDefault="00166CA5" w:rsidP="00166CA5">
      <w:pPr>
        <w:pStyle w:val="coverTitle"/>
        <w:spacing w:line="312" w:lineRule="auto"/>
        <w:rPr>
          <w:rFonts w:cs="Arial"/>
          <w:noProof w:val="0"/>
        </w:rPr>
      </w:pPr>
    </w:p>
    <w:p w14:paraId="7B7BE0FD" w14:textId="77777777" w:rsidR="0078226E" w:rsidRPr="00485C83" w:rsidRDefault="0078226E" w:rsidP="00AB408A">
      <w:pPr>
        <w:pStyle w:val="coverTitle"/>
        <w:spacing w:line="312" w:lineRule="auto"/>
        <w:ind w:left="700"/>
        <w:rPr>
          <w:rFonts w:cs="Arial"/>
          <w:noProof w:val="0"/>
        </w:rPr>
      </w:pPr>
    </w:p>
    <w:p w14:paraId="0C203055" w14:textId="5DA419BA" w:rsidR="00166CA5" w:rsidRPr="00485C83" w:rsidRDefault="00166CA5" w:rsidP="0078226E">
      <w:pPr>
        <w:pStyle w:val="coverTitle"/>
        <w:spacing w:line="312" w:lineRule="auto"/>
        <w:ind w:left="1134"/>
        <w:rPr>
          <w:rFonts w:cs="Arial"/>
          <w:noProof w:val="0"/>
        </w:rPr>
      </w:pPr>
      <w:r w:rsidRPr="00485C83">
        <w:rPr>
          <w:rFonts w:cs="Arial"/>
          <w:noProof w:val="0"/>
        </w:rPr>
        <w:t xml:space="preserve">Notice of </w:t>
      </w:r>
      <w:r w:rsidRPr="00485C83">
        <w:rPr>
          <w:rFonts w:cs="Arial"/>
          <w:noProof w:val="0"/>
          <w:color w:val="000000"/>
        </w:rPr>
        <w:t>variation and consolidation</w:t>
      </w:r>
      <w:r w:rsidRPr="00485C83">
        <w:rPr>
          <w:noProof w:val="0"/>
        </w:rPr>
        <w:t xml:space="preserve"> </w:t>
      </w:r>
      <w:r w:rsidRPr="00485C83">
        <w:rPr>
          <w:rFonts w:cs="Arial"/>
          <w:noProof w:val="0"/>
        </w:rPr>
        <w:t>with introductory note</w:t>
      </w:r>
    </w:p>
    <w:p w14:paraId="49EAED2B" w14:textId="77777777" w:rsidR="00166CA5" w:rsidRPr="00485C83" w:rsidRDefault="00166CA5" w:rsidP="0078226E">
      <w:pPr>
        <w:pStyle w:val="a"/>
        <w:tabs>
          <w:tab w:val="left" w:pos="8328"/>
        </w:tabs>
        <w:spacing w:line="312" w:lineRule="auto"/>
        <w:ind w:left="1134" w:firstLine="0"/>
        <w:rPr>
          <w:lang w:val="en-GB"/>
        </w:rPr>
      </w:pPr>
      <w:r w:rsidRPr="00485C83">
        <w:rPr>
          <w:lang w:val="en-GB"/>
        </w:rPr>
        <w:t>The Environmental Permitting (England &amp; Wales) Regulations 2016</w:t>
      </w:r>
      <w:r w:rsidRPr="00485C83">
        <w:rPr>
          <w:lang w:val="en-GB"/>
        </w:rPr>
        <w:tab/>
      </w:r>
    </w:p>
    <w:p w14:paraId="54995E9D" w14:textId="77777777" w:rsidR="00166CA5" w:rsidRPr="00485C83" w:rsidRDefault="00166CA5" w:rsidP="00166CA5">
      <w:pPr>
        <w:pStyle w:val="a"/>
        <w:spacing w:line="312" w:lineRule="auto"/>
        <w:rPr>
          <w:lang w:val="en-GB"/>
        </w:rPr>
      </w:pPr>
    </w:p>
    <w:p w14:paraId="1ACF9EA1" w14:textId="77777777" w:rsidR="00166CA5" w:rsidRPr="009214CB" w:rsidRDefault="00166CA5" w:rsidP="00166CA5">
      <w:pPr>
        <w:pStyle w:val="coverLicenceHolder"/>
        <w:pBdr>
          <w:top w:val="single" w:sz="4" w:space="25" w:color="auto"/>
        </w:pBdr>
        <w:spacing w:line="312" w:lineRule="auto"/>
        <w:rPr>
          <w:sz w:val="22"/>
          <w:szCs w:val="22"/>
        </w:rPr>
      </w:pPr>
      <w:proofErr w:type="spellStart"/>
      <w:r w:rsidRPr="009214CB">
        <w:rPr>
          <w:sz w:val="22"/>
          <w:szCs w:val="22"/>
        </w:rPr>
        <w:t>Dŵr</w:t>
      </w:r>
      <w:proofErr w:type="spellEnd"/>
      <w:r w:rsidRPr="009214CB">
        <w:rPr>
          <w:sz w:val="22"/>
          <w:szCs w:val="22"/>
        </w:rPr>
        <w:t xml:space="preserve"> Cymru </w:t>
      </w:r>
      <w:proofErr w:type="spellStart"/>
      <w:r w:rsidRPr="009214CB">
        <w:rPr>
          <w:sz w:val="22"/>
          <w:szCs w:val="22"/>
        </w:rPr>
        <w:t>Cyfyngedig</w:t>
      </w:r>
      <w:proofErr w:type="spellEnd"/>
    </w:p>
    <w:p w14:paraId="2A05480D" w14:textId="77777777" w:rsidR="00166CA5" w:rsidRPr="009214CB" w:rsidRDefault="00166CA5" w:rsidP="00166CA5">
      <w:pPr>
        <w:pStyle w:val="coverLicenceHolder"/>
        <w:pBdr>
          <w:top w:val="single" w:sz="4" w:space="25" w:color="auto"/>
        </w:pBdr>
        <w:spacing w:line="312" w:lineRule="auto"/>
        <w:rPr>
          <w:sz w:val="22"/>
          <w:szCs w:val="22"/>
        </w:rPr>
      </w:pPr>
    </w:p>
    <w:p w14:paraId="3EEC82B3" w14:textId="39B82B41" w:rsidR="00312211" w:rsidRPr="009214CB" w:rsidRDefault="00312211" w:rsidP="00532EF8">
      <w:pPr>
        <w:pStyle w:val="coverLicenceHolder"/>
        <w:pBdr>
          <w:top w:val="single" w:sz="4" w:space="25" w:color="auto"/>
        </w:pBdr>
        <w:spacing w:line="276" w:lineRule="auto"/>
        <w:contextualSpacing/>
        <w:rPr>
          <w:sz w:val="22"/>
          <w:szCs w:val="22"/>
        </w:rPr>
      </w:pPr>
      <w:r w:rsidRPr="009214CB">
        <w:rPr>
          <w:sz w:val="22"/>
          <w:szCs w:val="22"/>
        </w:rPr>
        <w:fldChar w:fldCharType="begin"/>
      </w:r>
      <w:r w:rsidRPr="009214CB">
        <w:rPr>
          <w:sz w:val="22"/>
          <w:szCs w:val="22"/>
        </w:rPr>
        <w:instrText xml:space="preserve"> MERGEFIELD Site_name </w:instrText>
      </w:r>
      <w:r w:rsidRPr="009214CB">
        <w:rPr>
          <w:sz w:val="22"/>
          <w:szCs w:val="22"/>
        </w:rPr>
        <w:fldChar w:fldCharType="separate"/>
      </w:r>
      <w:r w:rsidR="00AE1A4D" w:rsidRPr="009214CB">
        <w:rPr>
          <w:sz w:val="22"/>
          <w:szCs w:val="22"/>
        </w:rPr>
        <w:t>CSO and EO at Nolton Haven SPS</w:t>
      </w:r>
      <w:r w:rsidRPr="009214CB">
        <w:rPr>
          <w:sz w:val="22"/>
          <w:szCs w:val="22"/>
        </w:rPr>
        <w:fldChar w:fldCharType="end"/>
      </w:r>
    </w:p>
    <w:p w14:paraId="5C998AAF" w14:textId="2DD877D3" w:rsidR="00312211" w:rsidRPr="009214CB" w:rsidRDefault="00312211" w:rsidP="00532EF8">
      <w:pPr>
        <w:pStyle w:val="coverLicenceHolder"/>
        <w:pBdr>
          <w:top w:val="single" w:sz="4" w:space="25" w:color="auto"/>
        </w:pBdr>
        <w:spacing w:line="276" w:lineRule="auto"/>
        <w:contextualSpacing/>
        <w:rPr>
          <w:sz w:val="22"/>
          <w:szCs w:val="22"/>
        </w:rPr>
      </w:pPr>
      <w:r w:rsidRPr="009214CB">
        <w:rPr>
          <w:sz w:val="22"/>
          <w:szCs w:val="22"/>
        </w:rPr>
        <w:fldChar w:fldCharType="begin"/>
      </w:r>
      <w:r w:rsidRPr="009214CB">
        <w:rPr>
          <w:sz w:val="22"/>
          <w:szCs w:val="22"/>
        </w:rPr>
        <w:instrText xml:space="preserve"> MERGEFIELD DSI_ADD2 </w:instrText>
      </w:r>
      <w:r w:rsidRPr="009214CB">
        <w:rPr>
          <w:sz w:val="22"/>
          <w:szCs w:val="22"/>
        </w:rPr>
        <w:fldChar w:fldCharType="separate"/>
      </w:r>
      <w:r w:rsidR="00AE1A4D" w:rsidRPr="009214CB">
        <w:rPr>
          <w:sz w:val="22"/>
          <w:szCs w:val="22"/>
        </w:rPr>
        <w:t>Nolton Haven Car Park</w:t>
      </w:r>
      <w:r w:rsidRPr="009214CB">
        <w:rPr>
          <w:sz w:val="22"/>
          <w:szCs w:val="22"/>
        </w:rPr>
        <w:fldChar w:fldCharType="end"/>
      </w:r>
    </w:p>
    <w:p w14:paraId="4694FE03" w14:textId="0556062D" w:rsidR="00312211" w:rsidRPr="009214CB" w:rsidRDefault="00312211" w:rsidP="00532EF8">
      <w:pPr>
        <w:pStyle w:val="coverLicenceHolder"/>
        <w:pBdr>
          <w:top w:val="single" w:sz="4" w:space="25" w:color="auto"/>
        </w:pBdr>
        <w:spacing w:line="276" w:lineRule="auto"/>
        <w:contextualSpacing/>
        <w:rPr>
          <w:sz w:val="22"/>
          <w:szCs w:val="22"/>
        </w:rPr>
      </w:pPr>
      <w:r w:rsidRPr="009214CB">
        <w:rPr>
          <w:sz w:val="22"/>
          <w:szCs w:val="22"/>
        </w:rPr>
        <w:fldChar w:fldCharType="begin"/>
      </w:r>
      <w:r w:rsidRPr="009214CB">
        <w:rPr>
          <w:sz w:val="22"/>
          <w:szCs w:val="22"/>
        </w:rPr>
        <w:instrText xml:space="preserve"> MERGEFIELD DSI_ADD3 </w:instrText>
      </w:r>
      <w:r w:rsidRPr="009214CB">
        <w:rPr>
          <w:sz w:val="22"/>
          <w:szCs w:val="22"/>
        </w:rPr>
        <w:fldChar w:fldCharType="separate"/>
      </w:r>
      <w:r w:rsidR="002E7A2A" w:rsidRPr="009214CB">
        <w:rPr>
          <w:sz w:val="22"/>
          <w:szCs w:val="22"/>
        </w:rPr>
        <w:t>Nolton Haven</w:t>
      </w:r>
      <w:r w:rsidRPr="009214CB">
        <w:rPr>
          <w:sz w:val="22"/>
          <w:szCs w:val="22"/>
        </w:rPr>
        <w:fldChar w:fldCharType="end"/>
      </w:r>
    </w:p>
    <w:p w14:paraId="23BA299A" w14:textId="6343110B" w:rsidR="00312211" w:rsidRPr="00AE7BBB" w:rsidRDefault="00312211" w:rsidP="00532EF8">
      <w:pPr>
        <w:pStyle w:val="coverLicenceHolder"/>
        <w:pBdr>
          <w:top w:val="single" w:sz="4" w:space="25" w:color="auto"/>
        </w:pBdr>
        <w:spacing w:line="276" w:lineRule="auto"/>
        <w:contextualSpacing/>
        <w:rPr>
          <w:sz w:val="22"/>
          <w:szCs w:val="22"/>
        </w:rPr>
      </w:pPr>
      <w:r w:rsidRPr="009214CB">
        <w:rPr>
          <w:sz w:val="22"/>
          <w:szCs w:val="22"/>
        </w:rPr>
        <w:fldChar w:fldCharType="begin"/>
      </w:r>
      <w:r w:rsidRPr="00AE7BBB">
        <w:rPr>
          <w:sz w:val="22"/>
          <w:szCs w:val="22"/>
        </w:rPr>
        <w:instrText xml:space="preserve"> MERGEFIELD DSI_ADD4 </w:instrText>
      </w:r>
      <w:r w:rsidRPr="009214CB">
        <w:rPr>
          <w:sz w:val="22"/>
          <w:szCs w:val="22"/>
        </w:rPr>
        <w:fldChar w:fldCharType="separate"/>
      </w:r>
      <w:r w:rsidR="00514017" w:rsidRPr="00AE7BBB">
        <w:rPr>
          <w:sz w:val="22"/>
          <w:szCs w:val="22"/>
        </w:rPr>
        <w:t>Pembrokeshire</w:t>
      </w:r>
      <w:r w:rsidRPr="009214CB">
        <w:rPr>
          <w:sz w:val="22"/>
          <w:szCs w:val="22"/>
        </w:rPr>
        <w:fldChar w:fldCharType="end"/>
      </w:r>
    </w:p>
    <w:p w14:paraId="62BF2515" w14:textId="45DB769C" w:rsidR="00166CA5" w:rsidRPr="00AE7BBB" w:rsidRDefault="00312211" w:rsidP="00532EF8">
      <w:pPr>
        <w:pStyle w:val="coverLicenceHolder"/>
        <w:pBdr>
          <w:top w:val="single" w:sz="4" w:space="25" w:color="auto"/>
        </w:pBdr>
        <w:spacing w:line="276" w:lineRule="auto"/>
        <w:contextualSpacing/>
        <w:rPr>
          <w:rFonts w:cs="Arial"/>
          <w:sz w:val="22"/>
          <w:szCs w:val="22"/>
        </w:rPr>
      </w:pPr>
      <w:r w:rsidRPr="009214CB">
        <w:rPr>
          <w:sz w:val="22"/>
          <w:szCs w:val="22"/>
        </w:rPr>
        <w:fldChar w:fldCharType="begin"/>
      </w:r>
      <w:r w:rsidRPr="00AE7BBB">
        <w:rPr>
          <w:sz w:val="22"/>
          <w:szCs w:val="22"/>
        </w:rPr>
        <w:instrText xml:space="preserve"> MERGEFIELD DSI_POST_CODE </w:instrText>
      </w:r>
      <w:r w:rsidRPr="009214CB">
        <w:rPr>
          <w:sz w:val="22"/>
          <w:szCs w:val="22"/>
        </w:rPr>
        <w:fldChar w:fldCharType="separate"/>
      </w:r>
      <w:r w:rsidR="00514017" w:rsidRPr="00AE7BBB">
        <w:rPr>
          <w:sz w:val="22"/>
          <w:szCs w:val="22"/>
        </w:rPr>
        <w:t>SA62 3NH</w:t>
      </w:r>
      <w:r w:rsidRPr="009214CB">
        <w:rPr>
          <w:sz w:val="22"/>
          <w:szCs w:val="22"/>
        </w:rPr>
        <w:fldChar w:fldCharType="end"/>
      </w:r>
    </w:p>
    <w:p w14:paraId="59FE7E67" w14:textId="77777777" w:rsidR="00166CA5" w:rsidRPr="00AE7BBB" w:rsidRDefault="00166CA5" w:rsidP="00166CA5">
      <w:pPr>
        <w:pStyle w:val="coverLicenceHolder"/>
        <w:pBdr>
          <w:top w:val="single" w:sz="4" w:space="25" w:color="auto"/>
        </w:pBdr>
        <w:spacing w:before="120" w:line="270" w:lineRule="exact"/>
        <w:rPr>
          <w:rFonts w:cs="Arial"/>
          <w:sz w:val="22"/>
          <w:szCs w:val="22"/>
        </w:rPr>
      </w:pPr>
    </w:p>
    <w:p w14:paraId="13442537" w14:textId="0FDBA2B3" w:rsidR="00166CA5" w:rsidRPr="009214CB" w:rsidRDefault="00166CA5" w:rsidP="007857E3">
      <w:pPr>
        <w:pStyle w:val="coverLicenceHolder"/>
        <w:pBdr>
          <w:top w:val="single" w:sz="4" w:space="25" w:color="auto"/>
        </w:pBdr>
        <w:spacing w:before="120" w:line="276" w:lineRule="auto"/>
        <w:rPr>
          <w:rFonts w:cs="Arial"/>
          <w:sz w:val="22"/>
          <w:szCs w:val="22"/>
        </w:rPr>
      </w:pPr>
      <w:r w:rsidRPr="009214CB">
        <w:rPr>
          <w:rFonts w:cs="Arial"/>
          <w:sz w:val="22"/>
          <w:szCs w:val="22"/>
        </w:rPr>
        <w:t>Variation number</w:t>
      </w:r>
    </w:p>
    <w:bookmarkStart w:id="1" w:name="_Hlk210047629"/>
    <w:p w14:paraId="385462C2" w14:textId="73DEF898" w:rsidR="00166CA5" w:rsidRPr="009214CB" w:rsidRDefault="00312211" w:rsidP="007857E3">
      <w:pPr>
        <w:pStyle w:val="coverLicenceHolder"/>
        <w:pBdr>
          <w:top w:val="single" w:sz="4" w:space="25" w:color="auto"/>
        </w:pBdr>
        <w:spacing w:before="60" w:line="276" w:lineRule="auto"/>
        <w:rPr>
          <w:rFonts w:cs="Arial"/>
          <w:sz w:val="22"/>
          <w:szCs w:val="22"/>
        </w:rPr>
      </w:pPr>
      <w:r w:rsidRPr="009214CB">
        <w:rPr>
          <w:rFonts w:cs="Arial"/>
          <w:sz w:val="22"/>
          <w:szCs w:val="22"/>
        </w:rPr>
        <w:fldChar w:fldCharType="begin"/>
      </w:r>
      <w:r w:rsidRPr="009214CB">
        <w:rPr>
          <w:rFonts w:cs="Arial"/>
          <w:sz w:val="22"/>
          <w:szCs w:val="22"/>
        </w:rPr>
        <w:instrText xml:space="preserve"> MERGEFIELD PAN </w:instrText>
      </w:r>
      <w:r w:rsidRPr="009214CB">
        <w:rPr>
          <w:rFonts w:cs="Arial"/>
          <w:sz w:val="22"/>
          <w:szCs w:val="22"/>
        </w:rPr>
        <w:fldChar w:fldCharType="separate"/>
      </w:r>
      <w:r w:rsidR="00514017" w:rsidRPr="009214CB">
        <w:rPr>
          <w:rFonts w:cs="Arial"/>
          <w:sz w:val="22"/>
          <w:szCs w:val="22"/>
        </w:rPr>
        <w:t>PAN-029569</w:t>
      </w:r>
      <w:r w:rsidRPr="009214CB">
        <w:rPr>
          <w:rFonts w:cs="Arial"/>
          <w:sz w:val="22"/>
          <w:szCs w:val="22"/>
        </w:rPr>
        <w:fldChar w:fldCharType="end"/>
      </w:r>
    </w:p>
    <w:bookmarkEnd w:id="1"/>
    <w:p w14:paraId="185D73A9" w14:textId="77777777" w:rsidR="00166CA5" w:rsidRPr="009214CB" w:rsidRDefault="00166CA5" w:rsidP="007857E3">
      <w:pPr>
        <w:pStyle w:val="coverAuthNos"/>
        <w:spacing w:before="480" w:line="276" w:lineRule="auto"/>
        <w:rPr>
          <w:color w:val="auto"/>
          <w:sz w:val="22"/>
          <w:szCs w:val="22"/>
        </w:rPr>
      </w:pPr>
      <w:r w:rsidRPr="009214CB">
        <w:rPr>
          <w:color w:val="auto"/>
          <w:sz w:val="22"/>
          <w:szCs w:val="22"/>
        </w:rPr>
        <w:t>Permit number</w:t>
      </w:r>
    </w:p>
    <w:p w14:paraId="6846D0B1" w14:textId="65BF6337" w:rsidR="00AB408A" w:rsidRPr="009214CB" w:rsidRDefault="00312211" w:rsidP="00AB408A">
      <w:pPr>
        <w:spacing w:before="60"/>
        <w:ind w:left="3249" w:firstLine="720"/>
        <w:rPr>
          <w:rFonts w:ascii="Arial" w:hAnsi="Arial"/>
          <w:sz w:val="22"/>
          <w:szCs w:val="22"/>
        </w:rPr>
      </w:pPr>
      <w:r w:rsidRPr="009214CB">
        <w:rPr>
          <w:rFonts w:ascii="Arial" w:hAnsi="Arial"/>
          <w:sz w:val="22"/>
          <w:szCs w:val="22"/>
        </w:rPr>
        <w:fldChar w:fldCharType="begin"/>
      </w:r>
      <w:r w:rsidRPr="009214CB">
        <w:rPr>
          <w:rFonts w:ascii="Arial" w:hAnsi="Arial"/>
          <w:sz w:val="22"/>
          <w:szCs w:val="22"/>
        </w:rPr>
        <w:instrText xml:space="preserve"> MERGEFIELD Permit_number </w:instrText>
      </w:r>
      <w:r w:rsidRPr="009214CB">
        <w:rPr>
          <w:rFonts w:ascii="Arial" w:hAnsi="Arial"/>
          <w:sz w:val="22"/>
          <w:szCs w:val="22"/>
        </w:rPr>
        <w:fldChar w:fldCharType="separate"/>
      </w:r>
      <w:r w:rsidR="00514017" w:rsidRPr="009214CB">
        <w:rPr>
          <w:rFonts w:ascii="Arial" w:hAnsi="Arial"/>
          <w:sz w:val="22"/>
          <w:szCs w:val="22"/>
        </w:rPr>
        <w:t>EPR/UP3629XK</w:t>
      </w:r>
      <w:r w:rsidRPr="009214CB">
        <w:rPr>
          <w:rFonts w:ascii="Arial" w:hAnsi="Arial"/>
          <w:sz w:val="22"/>
          <w:szCs w:val="22"/>
        </w:rPr>
        <w:fldChar w:fldCharType="end"/>
      </w:r>
    </w:p>
    <w:p w14:paraId="71FF0A67" w14:textId="38B3E436" w:rsidR="00AB408A" w:rsidRPr="00485C83" w:rsidRDefault="00AB408A" w:rsidP="00AB408A">
      <w:pPr>
        <w:spacing w:before="60"/>
        <w:ind w:left="3249" w:firstLine="720"/>
        <w:rPr>
          <w:rFonts w:ascii="Arial" w:hAnsi="Arial"/>
          <w:b/>
          <w:color w:val="000000" w:themeColor="text1"/>
          <w:spacing w:val="-4"/>
          <w:sz w:val="36"/>
          <w:szCs w:val="20"/>
        </w:rPr>
      </w:pPr>
      <w:r w:rsidRPr="00485C83">
        <w:rPr>
          <w:color w:val="000000" w:themeColor="text1"/>
        </w:rPr>
        <w:br w:type="page"/>
      </w:r>
    </w:p>
    <w:p w14:paraId="43697157" w14:textId="7363A3FF" w:rsidR="00CB7743" w:rsidRPr="009214CB" w:rsidRDefault="00CB7743" w:rsidP="0078226E">
      <w:pPr>
        <w:pStyle w:val="Heading1nonum"/>
        <w:spacing w:before="80" w:after="0" w:line="312" w:lineRule="auto"/>
        <w:ind w:left="142"/>
        <w:jc w:val="center"/>
      </w:pPr>
      <w:r w:rsidRPr="009214CB">
        <w:lastRenderedPageBreak/>
        <w:fldChar w:fldCharType="begin"/>
      </w:r>
      <w:r w:rsidRPr="009214CB">
        <w:instrText xml:space="preserve"> MERGEFIELD Site_name </w:instrText>
      </w:r>
      <w:r w:rsidRPr="009214CB">
        <w:fldChar w:fldCharType="separate"/>
      </w:r>
      <w:r w:rsidR="00AE1A4D" w:rsidRPr="009214CB">
        <w:t>CSO and EO at Nolton Haven SPS</w:t>
      </w:r>
      <w:r w:rsidRPr="009214CB">
        <w:fldChar w:fldCharType="end"/>
      </w:r>
    </w:p>
    <w:p w14:paraId="74D591DB" w14:textId="073CDEBB" w:rsidR="00166CA5" w:rsidRPr="009214CB" w:rsidRDefault="00166CA5" w:rsidP="0078226E">
      <w:pPr>
        <w:pStyle w:val="Heading1nonum"/>
        <w:spacing w:before="80" w:after="0" w:line="312" w:lineRule="auto"/>
        <w:ind w:left="142"/>
        <w:jc w:val="center"/>
      </w:pPr>
      <w:r w:rsidRPr="009214CB">
        <w:t xml:space="preserve">Permit Number </w:t>
      </w:r>
      <w:r w:rsidR="00CB7743" w:rsidRPr="009214CB">
        <w:fldChar w:fldCharType="begin"/>
      </w:r>
      <w:r w:rsidR="00CB7743" w:rsidRPr="009214CB">
        <w:instrText xml:space="preserve"> MERGEFIELD Permit_number </w:instrText>
      </w:r>
      <w:r w:rsidR="00CB7743" w:rsidRPr="009214CB">
        <w:fldChar w:fldCharType="separate"/>
      </w:r>
      <w:r w:rsidR="00514017" w:rsidRPr="009214CB">
        <w:t>EPR/UP3629XK</w:t>
      </w:r>
      <w:r w:rsidR="00CB7743" w:rsidRPr="009214CB">
        <w:fldChar w:fldCharType="end"/>
      </w:r>
    </w:p>
    <w:p w14:paraId="40498162" w14:textId="77777777" w:rsidR="00166CA5" w:rsidRPr="00485C83" w:rsidRDefault="00166CA5" w:rsidP="00DA148B">
      <w:pPr>
        <w:pStyle w:val="Heading1nonum"/>
        <w:spacing w:before="200" w:after="200" w:line="312" w:lineRule="auto"/>
        <w:ind w:left="697"/>
      </w:pPr>
      <w:r w:rsidRPr="00485C83">
        <w:t>Introductory note</w:t>
      </w:r>
    </w:p>
    <w:p w14:paraId="5EF56C22" w14:textId="77777777" w:rsidR="00166CA5" w:rsidRPr="00485C83" w:rsidRDefault="00166CA5" w:rsidP="001E5417">
      <w:pPr>
        <w:pStyle w:val="Heading2a"/>
        <w:spacing w:before="120" w:line="312" w:lineRule="auto"/>
        <w:ind w:left="700"/>
        <w:rPr>
          <w:i w:val="0"/>
        </w:rPr>
      </w:pPr>
      <w:r w:rsidRPr="00485C83">
        <w:rPr>
          <w:i w:val="0"/>
        </w:rPr>
        <w:t>This introductory note does not form a part of the permit</w:t>
      </w:r>
    </w:p>
    <w:p w14:paraId="3501BB6B" w14:textId="77777777" w:rsidR="005C7C4F" w:rsidRPr="00485C83" w:rsidRDefault="005C7C4F" w:rsidP="001E5417">
      <w:pPr>
        <w:pStyle w:val="BodyText2"/>
        <w:tabs>
          <w:tab w:val="left" w:pos="-720"/>
          <w:tab w:val="left" w:pos="0"/>
          <w:tab w:val="left" w:pos="972"/>
        </w:tabs>
        <w:spacing w:before="0" w:after="0" w:line="276" w:lineRule="auto"/>
        <w:ind w:left="700"/>
        <w:contextualSpacing/>
        <w:rPr>
          <w:rFonts w:ascii="Arial" w:hAnsi="Arial" w:cs="Arial"/>
          <w:sz w:val="22"/>
          <w:szCs w:val="22"/>
        </w:rPr>
      </w:pPr>
    </w:p>
    <w:p w14:paraId="084244E6" w14:textId="02C75B2F" w:rsidR="00166CA5" w:rsidRPr="00485C83" w:rsidRDefault="00166CA5" w:rsidP="001E5417">
      <w:pPr>
        <w:pStyle w:val="BodyText2"/>
        <w:tabs>
          <w:tab w:val="left" w:pos="-720"/>
          <w:tab w:val="left" w:pos="0"/>
          <w:tab w:val="left" w:pos="972"/>
        </w:tabs>
        <w:spacing w:before="0" w:after="0" w:line="276" w:lineRule="auto"/>
        <w:ind w:left="700"/>
        <w:contextualSpacing/>
        <w:rPr>
          <w:rFonts w:ascii="Arial" w:hAnsi="Arial" w:cs="Arial"/>
          <w:color w:val="000000" w:themeColor="text1"/>
          <w:sz w:val="22"/>
          <w:szCs w:val="22"/>
        </w:rPr>
      </w:pPr>
      <w:r w:rsidRPr="00485C83">
        <w:rPr>
          <w:rFonts w:ascii="Arial" w:hAnsi="Arial" w:cs="Arial"/>
          <w:color w:val="000000" w:themeColor="text1"/>
          <w:sz w:val="22"/>
          <w:szCs w:val="22"/>
        </w:rPr>
        <w:t>The following notice gives notice of the variation and consolidation of an environmental permit.</w:t>
      </w:r>
    </w:p>
    <w:p w14:paraId="7159D849" w14:textId="77777777" w:rsidR="00166CA5" w:rsidRPr="00485C83" w:rsidRDefault="00166CA5" w:rsidP="001E5417">
      <w:pPr>
        <w:pStyle w:val="Draftingnote"/>
        <w:spacing w:before="0" w:line="276" w:lineRule="auto"/>
        <w:ind w:left="700"/>
        <w:contextualSpacing/>
        <w:rPr>
          <w:rFonts w:cs="Arial"/>
          <w:i w:val="0"/>
          <w:color w:val="000000" w:themeColor="text1"/>
          <w:sz w:val="22"/>
          <w:szCs w:val="22"/>
        </w:rPr>
      </w:pPr>
    </w:p>
    <w:p w14:paraId="423535B5" w14:textId="5B6DAC68" w:rsidR="0042254B" w:rsidRPr="00160161" w:rsidRDefault="0042254B" w:rsidP="0042254B">
      <w:pPr>
        <w:keepLines/>
        <w:widowControl w:val="0"/>
        <w:tabs>
          <w:tab w:val="left" w:pos="284"/>
        </w:tabs>
        <w:spacing w:before="0" w:after="0"/>
        <w:ind w:left="700"/>
        <w:contextualSpacing/>
        <w:outlineLvl w:val="3"/>
        <w:rPr>
          <w:rFonts w:ascii="Arial" w:eastAsiaTheme="majorEastAsia" w:hAnsi="Arial" w:cs="Arial"/>
          <w:iCs/>
          <w:sz w:val="18"/>
          <w:szCs w:val="20"/>
        </w:rPr>
      </w:pPr>
      <w:r w:rsidRPr="00160161">
        <w:rPr>
          <w:rFonts w:ascii="Arial" w:eastAsiaTheme="majorEastAsia" w:hAnsi="Arial" w:cs="Arial"/>
          <w:iCs/>
          <w:sz w:val="22"/>
          <w:szCs w:val="22"/>
        </w:rPr>
        <w:t>This permit variation has amended the spill trigger conditions and reporting tables to the updated version.</w:t>
      </w:r>
    </w:p>
    <w:p w14:paraId="26C6C74C" w14:textId="77777777" w:rsidR="00A14224" w:rsidRPr="00485C83" w:rsidRDefault="00A14224" w:rsidP="001E5417">
      <w:pPr>
        <w:pStyle w:val="Draftingnote"/>
        <w:spacing w:before="0" w:line="276" w:lineRule="auto"/>
        <w:ind w:left="700"/>
        <w:contextualSpacing/>
        <w:rPr>
          <w:rFonts w:cs="Arial"/>
          <w:i w:val="0"/>
          <w:color w:val="000000"/>
          <w:sz w:val="22"/>
          <w:szCs w:val="22"/>
        </w:rPr>
      </w:pPr>
    </w:p>
    <w:p w14:paraId="4DF0A482" w14:textId="77777777" w:rsidR="00166CA5" w:rsidRPr="00485C83" w:rsidRDefault="00166CA5" w:rsidP="001E5417">
      <w:pPr>
        <w:pStyle w:val="Draftingnote"/>
        <w:spacing w:before="0" w:line="276" w:lineRule="auto"/>
        <w:ind w:left="700"/>
        <w:contextualSpacing/>
        <w:rPr>
          <w:rFonts w:cs="Arial"/>
          <w:i w:val="0"/>
          <w:color w:val="000000"/>
          <w:sz w:val="22"/>
          <w:szCs w:val="22"/>
        </w:rPr>
      </w:pPr>
      <w:r w:rsidRPr="00485C83">
        <w:rPr>
          <w:rFonts w:cs="Arial"/>
          <w:i w:val="0"/>
          <w:color w:val="000000"/>
          <w:sz w:val="22"/>
          <w:szCs w:val="22"/>
        </w:rPr>
        <w:t>The schedules specify the changes made to the permit.</w:t>
      </w:r>
    </w:p>
    <w:p w14:paraId="23E3E52C" w14:textId="77777777" w:rsidR="00166CA5" w:rsidRPr="00485C83" w:rsidRDefault="00166CA5" w:rsidP="001E5417">
      <w:pPr>
        <w:pStyle w:val="Draftingnote"/>
        <w:spacing w:before="0" w:line="276" w:lineRule="auto"/>
        <w:ind w:left="700"/>
        <w:contextualSpacing/>
        <w:rPr>
          <w:rFonts w:cs="Arial"/>
          <w:i w:val="0"/>
          <w:color w:val="000000"/>
          <w:sz w:val="22"/>
          <w:szCs w:val="22"/>
        </w:rPr>
      </w:pPr>
    </w:p>
    <w:p w14:paraId="78DB8992" w14:textId="122D9A0D" w:rsidR="00166CA5" w:rsidRPr="00485C83" w:rsidRDefault="00166CA5" w:rsidP="001E5417">
      <w:pPr>
        <w:pStyle w:val="Heading3nonum"/>
        <w:spacing w:before="0" w:line="276" w:lineRule="auto"/>
        <w:ind w:left="700"/>
        <w:contextualSpacing/>
        <w:rPr>
          <w:rFonts w:cs="Arial"/>
          <w:sz w:val="22"/>
          <w:szCs w:val="22"/>
        </w:rPr>
      </w:pPr>
      <w:r w:rsidRPr="00485C83">
        <w:rPr>
          <w:sz w:val="22"/>
          <w:szCs w:val="22"/>
        </w:rPr>
        <w:t xml:space="preserve">The status log of the permit sets out the permitting history, including any changes to the permit reference number. </w:t>
      </w:r>
      <w:r w:rsidRPr="00485C83">
        <w:rPr>
          <w:rFonts w:cs="Arial"/>
          <w:sz w:val="22"/>
          <w:szCs w:val="22"/>
        </w:rPr>
        <w:t>It is not backdated before 6</w:t>
      </w:r>
      <w:r w:rsidR="00AB408A" w:rsidRPr="00485C83">
        <w:rPr>
          <w:rFonts w:cs="Arial"/>
          <w:sz w:val="22"/>
          <w:szCs w:val="22"/>
          <w:vertAlign w:val="superscript"/>
        </w:rPr>
        <w:t>th</w:t>
      </w:r>
      <w:r w:rsidR="00AB408A" w:rsidRPr="00485C83">
        <w:rPr>
          <w:rFonts w:cs="Arial"/>
          <w:sz w:val="22"/>
          <w:szCs w:val="22"/>
        </w:rPr>
        <w:t xml:space="preserve"> </w:t>
      </w:r>
      <w:r w:rsidRPr="00485C83">
        <w:rPr>
          <w:rFonts w:cs="Arial"/>
          <w:sz w:val="22"/>
          <w:szCs w:val="22"/>
        </w:rPr>
        <w:t>April 2010.</w:t>
      </w:r>
    </w:p>
    <w:p w14:paraId="03420D80" w14:textId="77777777" w:rsidR="00AB408A" w:rsidRPr="00485C83" w:rsidRDefault="00AB408A" w:rsidP="005C7C4F">
      <w:pPr>
        <w:pStyle w:val="Heading3nonum"/>
        <w:spacing w:before="0" w:line="276" w:lineRule="auto"/>
        <w:contextualSpacing/>
        <w:rPr>
          <w:sz w:val="22"/>
          <w:szCs w:val="22"/>
        </w:rPr>
      </w:pPr>
    </w:p>
    <w:tbl>
      <w:tblPr>
        <w:tblW w:w="0" w:type="auto"/>
        <w:tblInd w:w="800" w:type="dxa"/>
        <w:tblBorders>
          <w:bottom w:val="single" w:sz="6" w:space="0" w:color="auto"/>
          <w:insideH w:val="single" w:sz="6" w:space="0" w:color="auto"/>
        </w:tblBorders>
        <w:tblLayout w:type="fixed"/>
        <w:tblLook w:val="0000" w:firstRow="0" w:lastRow="0" w:firstColumn="0" w:lastColumn="0" w:noHBand="0" w:noVBand="0"/>
      </w:tblPr>
      <w:tblGrid>
        <w:gridCol w:w="3028"/>
        <w:gridCol w:w="1559"/>
        <w:gridCol w:w="3827"/>
      </w:tblGrid>
      <w:tr w:rsidR="00166CA5" w:rsidRPr="00485C83" w14:paraId="0A228D43" w14:textId="77777777" w:rsidTr="001E5417">
        <w:trPr>
          <w:cantSplit/>
        </w:trPr>
        <w:tc>
          <w:tcPr>
            <w:tcW w:w="8414" w:type="dxa"/>
            <w:gridSpan w:val="3"/>
            <w:tcBorders>
              <w:top w:val="nil"/>
              <w:left w:val="nil"/>
              <w:bottom w:val="single" w:sz="6" w:space="0" w:color="auto"/>
              <w:right w:val="nil"/>
            </w:tcBorders>
            <w:shd w:val="clear" w:color="auto" w:fill="000000"/>
            <w:vAlign w:val="center"/>
          </w:tcPr>
          <w:p w14:paraId="5138C676" w14:textId="1443AE43" w:rsidR="00166CA5" w:rsidRPr="00485C83" w:rsidRDefault="00166CA5" w:rsidP="0078226E">
            <w:pPr>
              <w:pStyle w:val="Tabletitle"/>
              <w:spacing w:before="40" w:after="40" w:line="270" w:lineRule="exact"/>
              <w:rPr>
                <w:rFonts w:ascii="Arial" w:hAnsi="Arial" w:cs="Arial"/>
                <w:color w:val="FFFFFF"/>
                <w:sz w:val="22"/>
                <w:szCs w:val="22"/>
              </w:rPr>
            </w:pPr>
            <w:r w:rsidRPr="00485C83">
              <w:rPr>
                <w:rFonts w:ascii="Arial" w:hAnsi="Arial" w:cs="Arial"/>
                <w:color w:val="FFFFFF"/>
                <w:sz w:val="22"/>
                <w:szCs w:val="22"/>
              </w:rPr>
              <w:t xml:space="preserve">Status </w:t>
            </w:r>
            <w:r w:rsidR="000B2920" w:rsidRPr="00485C83">
              <w:rPr>
                <w:rFonts w:ascii="Arial" w:hAnsi="Arial" w:cs="Arial"/>
                <w:color w:val="FFFFFF"/>
                <w:sz w:val="22"/>
                <w:szCs w:val="22"/>
              </w:rPr>
              <w:t>l</w:t>
            </w:r>
            <w:r w:rsidRPr="00485C83">
              <w:rPr>
                <w:rFonts w:ascii="Arial" w:hAnsi="Arial" w:cs="Arial"/>
                <w:color w:val="FFFFFF"/>
                <w:sz w:val="22"/>
                <w:szCs w:val="22"/>
              </w:rPr>
              <w:t>og of the permit</w:t>
            </w:r>
          </w:p>
        </w:tc>
      </w:tr>
      <w:tr w:rsidR="00166CA5" w:rsidRPr="00485C83" w14:paraId="3877459C" w14:textId="77777777" w:rsidTr="002D49C8">
        <w:tc>
          <w:tcPr>
            <w:tcW w:w="3028" w:type="dxa"/>
            <w:tcBorders>
              <w:top w:val="single" w:sz="6" w:space="0" w:color="auto"/>
              <w:left w:val="nil"/>
              <w:bottom w:val="single" w:sz="6" w:space="0" w:color="auto"/>
              <w:right w:val="nil"/>
            </w:tcBorders>
            <w:vAlign w:val="center"/>
          </w:tcPr>
          <w:p w14:paraId="6A92087F" w14:textId="09BF921C" w:rsidR="00166CA5" w:rsidRPr="00485C83" w:rsidRDefault="00166CA5" w:rsidP="00387CBF">
            <w:pPr>
              <w:pStyle w:val="Tablehead"/>
              <w:spacing w:after="40" w:line="260" w:lineRule="exact"/>
              <w:rPr>
                <w:rFonts w:ascii="Arial" w:hAnsi="Arial" w:cs="Arial"/>
                <w:sz w:val="22"/>
                <w:szCs w:val="22"/>
              </w:rPr>
            </w:pPr>
            <w:r w:rsidRPr="00485C83">
              <w:rPr>
                <w:rFonts w:ascii="Arial" w:hAnsi="Arial" w:cs="Arial"/>
                <w:sz w:val="22"/>
                <w:szCs w:val="22"/>
              </w:rPr>
              <w:t>D</w:t>
            </w:r>
            <w:r w:rsidR="001E5417" w:rsidRPr="00485C83">
              <w:rPr>
                <w:rFonts w:ascii="Arial" w:hAnsi="Arial" w:cs="Arial"/>
                <w:sz w:val="22"/>
                <w:szCs w:val="22"/>
              </w:rPr>
              <w:t>escription</w:t>
            </w:r>
          </w:p>
        </w:tc>
        <w:tc>
          <w:tcPr>
            <w:tcW w:w="1559" w:type="dxa"/>
            <w:tcBorders>
              <w:top w:val="single" w:sz="6" w:space="0" w:color="auto"/>
              <w:left w:val="nil"/>
              <w:bottom w:val="single" w:sz="6" w:space="0" w:color="auto"/>
              <w:right w:val="nil"/>
            </w:tcBorders>
            <w:vAlign w:val="center"/>
          </w:tcPr>
          <w:p w14:paraId="7F5CE313" w14:textId="77777777" w:rsidR="00166CA5" w:rsidRPr="00485C83" w:rsidRDefault="00166CA5" w:rsidP="00387CBF">
            <w:pPr>
              <w:pStyle w:val="Tablehead"/>
              <w:spacing w:after="40" w:line="260" w:lineRule="exact"/>
              <w:rPr>
                <w:rFonts w:ascii="Arial" w:hAnsi="Arial" w:cs="Arial"/>
                <w:sz w:val="22"/>
                <w:szCs w:val="22"/>
              </w:rPr>
            </w:pPr>
            <w:r w:rsidRPr="00485C83">
              <w:rPr>
                <w:rFonts w:ascii="Arial" w:hAnsi="Arial" w:cs="Arial"/>
                <w:sz w:val="22"/>
                <w:szCs w:val="22"/>
              </w:rPr>
              <w:t>Date</w:t>
            </w:r>
          </w:p>
        </w:tc>
        <w:tc>
          <w:tcPr>
            <w:tcW w:w="3827" w:type="dxa"/>
            <w:tcBorders>
              <w:top w:val="single" w:sz="6" w:space="0" w:color="auto"/>
              <w:left w:val="nil"/>
              <w:bottom w:val="single" w:sz="6" w:space="0" w:color="auto"/>
              <w:right w:val="nil"/>
            </w:tcBorders>
            <w:vAlign w:val="center"/>
          </w:tcPr>
          <w:p w14:paraId="2980422B" w14:textId="77777777" w:rsidR="00166CA5" w:rsidRPr="00485C83" w:rsidRDefault="00166CA5" w:rsidP="00387CBF">
            <w:pPr>
              <w:pStyle w:val="Tablehead"/>
              <w:spacing w:after="40" w:line="260" w:lineRule="exact"/>
              <w:rPr>
                <w:rFonts w:ascii="Arial" w:hAnsi="Arial" w:cs="Arial"/>
                <w:sz w:val="22"/>
                <w:szCs w:val="22"/>
              </w:rPr>
            </w:pPr>
            <w:r w:rsidRPr="00485C83">
              <w:rPr>
                <w:rFonts w:ascii="Arial" w:hAnsi="Arial" w:cs="Arial"/>
                <w:sz w:val="22"/>
                <w:szCs w:val="22"/>
              </w:rPr>
              <w:t>Comments</w:t>
            </w:r>
          </w:p>
        </w:tc>
      </w:tr>
      <w:tr w:rsidR="009F798E" w:rsidRPr="00485C83" w14:paraId="3DA82CC6" w14:textId="77777777" w:rsidTr="002D49C8">
        <w:tc>
          <w:tcPr>
            <w:tcW w:w="3028" w:type="dxa"/>
            <w:tcBorders>
              <w:top w:val="single" w:sz="6" w:space="0" w:color="auto"/>
              <w:left w:val="nil"/>
              <w:bottom w:val="single" w:sz="6" w:space="0" w:color="auto"/>
              <w:right w:val="nil"/>
            </w:tcBorders>
          </w:tcPr>
          <w:p w14:paraId="7614C40C" w14:textId="77777777" w:rsidR="00D37C65" w:rsidRPr="003F2FE1" w:rsidRDefault="00D37C65" w:rsidP="00D37C65">
            <w:pPr>
              <w:pStyle w:val="Tablebody"/>
              <w:spacing w:beforeLines="20" w:before="48" w:afterLines="20" w:after="48"/>
              <w:rPr>
                <w:rFonts w:ascii="Arial" w:hAnsi="Arial" w:cs="Arial"/>
                <w:color w:val="auto"/>
                <w:sz w:val="22"/>
                <w:szCs w:val="22"/>
              </w:rPr>
            </w:pPr>
            <w:r w:rsidRPr="003F2FE1">
              <w:rPr>
                <w:rFonts w:ascii="Arial" w:hAnsi="Arial" w:cs="Arial"/>
                <w:color w:val="auto"/>
                <w:sz w:val="22"/>
                <w:szCs w:val="22"/>
              </w:rPr>
              <w:t>Permit determined</w:t>
            </w:r>
          </w:p>
          <w:p w14:paraId="52B65148" w14:textId="15B1F1BB" w:rsidR="009F798E" w:rsidRPr="003F2FE1" w:rsidRDefault="00D37C65" w:rsidP="00D37C65">
            <w:pPr>
              <w:pStyle w:val="Tablebody"/>
              <w:spacing w:beforeLines="20" w:before="48" w:afterLines="20" w:after="48" w:line="276" w:lineRule="auto"/>
              <w:rPr>
                <w:rFonts w:ascii="Arial" w:hAnsi="Arial" w:cs="Arial"/>
                <w:color w:val="auto"/>
                <w:sz w:val="22"/>
                <w:szCs w:val="22"/>
              </w:rPr>
            </w:pPr>
            <w:r w:rsidRPr="003F2FE1">
              <w:rPr>
                <w:rFonts w:ascii="Arial" w:hAnsi="Arial" w:cs="Arial"/>
                <w:color w:val="auto"/>
                <w:sz w:val="22"/>
                <w:szCs w:val="22"/>
              </w:rPr>
              <w:t>EPR/UP3629XK</w:t>
            </w:r>
          </w:p>
        </w:tc>
        <w:tc>
          <w:tcPr>
            <w:tcW w:w="1559" w:type="dxa"/>
            <w:tcBorders>
              <w:top w:val="single" w:sz="6" w:space="0" w:color="auto"/>
              <w:left w:val="nil"/>
              <w:bottom w:val="single" w:sz="6" w:space="0" w:color="auto"/>
              <w:right w:val="nil"/>
            </w:tcBorders>
          </w:tcPr>
          <w:p w14:paraId="3759084E" w14:textId="0B3EBD4B" w:rsidR="009F798E" w:rsidRPr="003F2FE1" w:rsidRDefault="00AF5331" w:rsidP="00320E45">
            <w:pPr>
              <w:pStyle w:val="Tablebody"/>
              <w:spacing w:beforeLines="20" w:before="48" w:afterLines="20" w:after="48" w:line="276" w:lineRule="auto"/>
              <w:rPr>
                <w:rFonts w:ascii="Arial" w:hAnsi="Arial" w:cs="Arial"/>
                <w:color w:val="auto"/>
                <w:sz w:val="22"/>
                <w:szCs w:val="22"/>
              </w:rPr>
            </w:pPr>
            <w:r w:rsidRPr="003F2FE1">
              <w:rPr>
                <w:rFonts w:ascii="Arial" w:hAnsi="Arial" w:cs="Arial"/>
                <w:color w:val="auto"/>
                <w:sz w:val="22"/>
                <w:szCs w:val="22"/>
              </w:rPr>
              <w:t>17/07/2012</w:t>
            </w:r>
          </w:p>
        </w:tc>
        <w:tc>
          <w:tcPr>
            <w:tcW w:w="3827" w:type="dxa"/>
            <w:tcBorders>
              <w:top w:val="single" w:sz="6" w:space="0" w:color="auto"/>
              <w:left w:val="nil"/>
              <w:bottom w:val="single" w:sz="6" w:space="0" w:color="auto"/>
              <w:right w:val="nil"/>
            </w:tcBorders>
          </w:tcPr>
          <w:p w14:paraId="0144A858" w14:textId="77777777" w:rsidR="00AF5331" w:rsidRPr="003F2FE1" w:rsidRDefault="00AF5331" w:rsidP="00AF5331">
            <w:pPr>
              <w:pStyle w:val="Tablebody"/>
              <w:spacing w:beforeLines="20" w:before="48" w:afterLines="20" w:after="48"/>
              <w:rPr>
                <w:rFonts w:ascii="Arial" w:hAnsi="Arial" w:cs="Arial"/>
                <w:color w:val="auto"/>
                <w:sz w:val="22"/>
                <w:szCs w:val="22"/>
              </w:rPr>
            </w:pPr>
            <w:r w:rsidRPr="003F2FE1">
              <w:rPr>
                <w:rFonts w:ascii="Arial" w:hAnsi="Arial" w:cs="Arial"/>
                <w:color w:val="auto"/>
                <w:sz w:val="22"/>
                <w:szCs w:val="22"/>
              </w:rPr>
              <w:t xml:space="preserve">Permit issued to </w:t>
            </w:r>
            <w:proofErr w:type="spellStart"/>
            <w:r w:rsidRPr="003F2FE1">
              <w:rPr>
                <w:rFonts w:ascii="Arial" w:hAnsi="Arial" w:cs="Arial"/>
                <w:color w:val="auto"/>
                <w:sz w:val="22"/>
                <w:szCs w:val="22"/>
              </w:rPr>
              <w:t>Dŵr</w:t>
            </w:r>
            <w:proofErr w:type="spellEnd"/>
            <w:r w:rsidRPr="003F2FE1">
              <w:rPr>
                <w:rFonts w:ascii="Arial" w:hAnsi="Arial" w:cs="Arial"/>
                <w:color w:val="auto"/>
                <w:sz w:val="22"/>
                <w:szCs w:val="22"/>
              </w:rPr>
              <w:t xml:space="preserve"> Cymru </w:t>
            </w:r>
          </w:p>
          <w:p w14:paraId="6DA0674F" w14:textId="198CDF58" w:rsidR="009F798E" w:rsidRPr="003F2FE1" w:rsidRDefault="00AF5331" w:rsidP="00AF5331">
            <w:pPr>
              <w:pStyle w:val="Tablebody"/>
              <w:spacing w:beforeLines="20" w:before="48" w:afterLines="20" w:after="48" w:line="276" w:lineRule="auto"/>
              <w:rPr>
                <w:rFonts w:ascii="Arial" w:hAnsi="Arial" w:cs="Arial"/>
                <w:color w:val="auto"/>
                <w:sz w:val="22"/>
                <w:szCs w:val="22"/>
              </w:rPr>
            </w:pPr>
            <w:proofErr w:type="spellStart"/>
            <w:r w:rsidRPr="003F2FE1">
              <w:rPr>
                <w:rFonts w:ascii="Arial" w:hAnsi="Arial" w:cs="Arial"/>
                <w:color w:val="auto"/>
                <w:sz w:val="22"/>
                <w:szCs w:val="22"/>
              </w:rPr>
              <w:t>Cyfyngedig</w:t>
            </w:r>
            <w:proofErr w:type="spellEnd"/>
            <w:r w:rsidRPr="003F2FE1">
              <w:rPr>
                <w:rFonts w:ascii="Arial" w:hAnsi="Arial" w:cs="Arial"/>
                <w:color w:val="auto"/>
                <w:sz w:val="22"/>
                <w:szCs w:val="22"/>
              </w:rPr>
              <w:t>.</w:t>
            </w:r>
          </w:p>
        </w:tc>
      </w:tr>
      <w:tr w:rsidR="00AF5331" w:rsidRPr="00485C83" w14:paraId="013620BC" w14:textId="77777777" w:rsidTr="002D49C8">
        <w:tc>
          <w:tcPr>
            <w:tcW w:w="3028" w:type="dxa"/>
            <w:tcBorders>
              <w:top w:val="single" w:sz="6" w:space="0" w:color="auto"/>
              <w:left w:val="nil"/>
              <w:bottom w:val="single" w:sz="6" w:space="0" w:color="auto"/>
              <w:right w:val="nil"/>
            </w:tcBorders>
          </w:tcPr>
          <w:p w14:paraId="6AFCCE33" w14:textId="77777777" w:rsidR="00532440" w:rsidRPr="003F2FE1" w:rsidRDefault="00532440" w:rsidP="00532440">
            <w:pPr>
              <w:pStyle w:val="Tablebody"/>
              <w:spacing w:beforeLines="20" w:before="48" w:afterLines="20" w:after="48"/>
              <w:rPr>
                <w:rFonts w:ascii="Arial" w:hAnsi="Arial" w:cs="Arial"/>
                <w:color w:val="auto"/>
                <w:sz w:val="22"/>
                <w:szCs w:val="22"/>
              </w:rPr>
            </w:pPr>
            <w:r w:rsidRPr="003F2FE1">
              <w:rPr>
                <w:rFonts w:ascii="Arial" w:hAnsi="Arial" w:cs="Arial"/>
                <w:color w:val="auto"/>
                <w:sz w:val="22"/>
                <w:szCs w:val="22"/>
              </w:rPr>
              <w:t xml:space="preserve">Variation application </w:t>
            </w:r>
          </w:p>
          <w:p w14:paraId="7F7F7901" w14:textId="77777777" w:rsidR="00532440" w:rsidRPr="003F2FE1" w:rsidRDefault="00532440" w:rsidP="00532440">
            <w:pPr>
              <w:pStyle w:val="Tablebody"/>
              <w:spacing w:beforeLines="20" w:before="48" w:afterLines="20" w:after="48"/>
              <w:rPr>
                <w:rFonts w:ascii="Arial" w:hAnsi="Arial" w:cs="Arial"/>
                <w:color w:val="auto"/>
                <w:sz w:val="22"/>
                <w:szCs w:val="22"/>
              </w:rPr>
            </w:pPr>
            <w:r w:rsidRPr="003F2FE1">
              <w:rPr>
                <w:rFonts w:ascii="Arial" w:hAnsi="Arial" w:cs="Arial"/>
                <w:color w:val="auto"/>
                <w:sz w:val="22"/>
                <w:szCs w:val="22"/>
              </w:rPr>
              <w:t>received</w:t>
            </w:r>
          </w:p>
          <w:p w14:paraId="175F4079" w14:textId="58520C94" w:rsidR="00AF5331" w:rsidRPr="003F2FE1" w:rsidRDefault="00532440" w:rsidP="00532440">
            <w:pPr>
              <w:pStyle w:val="Tablebody"/>
              <w:spacing w:beforeLines="20" w:before="48" w:afterLines="20" w:after="48"/>
              <w:rPr>
                <w:rFonts w:ascii="Arial" w:hAnsi="Arial" w:cs="Arial"/>
                <w:color w:val="auto"/>
                <w:sz w:val="22"/>
                <w:szCs w:val="22"/>
              </w:rPr>
            </w:pPr>
            <w:r w:rsidRPr="003F2FE1">
              <w:rPr>
                <w:rFonts w:ascii="Arial" w:hAnsi="Arial" w:cs="Arial"/>
                <w:color w:val="auto"/>
                <w:sz w:val="22"/>
                <w:szCs w:val="22"/>
              </w:rPr>
              <w:t>EPR/UP3629XK/V002</w:t>
            </w:r>
          </w:p>
        </w:tc>
        <w:tc>
          <w:tcPr>
            <w:tcW w:w="1559" w:type="dxa"/>
            <w:tcBorders>
              <w:top w:val="single" w:sz="6" w:space="0" w:color="auto"/>
              <w:left w:val="nil"/>
              <w:bottom w:val="single" w:sz="6" w:space="0" w:color="auto"/>
              <w:right w:val="nil"/>
            </w:tcBorders>
          </w:tcPr>
          <w:p w14:paraId="3C39331B" w14:textId="3A1C6BA2" w:rsidR="00AF5331" w:rsidRPr="003F2FE1" w:rsidRDefault="00532440" w:rsidP="00320E45">
            <w:pPr>
              <w:pStyle w:val="Tablebody"/>
              <w:spacing w:beforeLines="20" w:before="48" w:afterLines="20" w:after="48" w:line="276" w:lineRule="auto"/>
              <w:rPr>
                <w:rFonts w:ascii="Arial" w:hAnsi="Arial" w:cs="Arial"/>
                <w:color w:val="auto"/>
                <w:sz w:val="22"/>
                <w:szCs w:val="22"/>
              </w:rPr>
            </w:pPr>
            <w:r w:rsidRPr="003F2FE1">
              <w:rPr>
                <w:rFonts w:ascii="Arial" w:hAnsi="Arial" w:cs="Arial"/>
                <w:color w:val="auto"/>
                <w:sz w:val="22"/>
                <w:szCs w:val="22"/>
              </w:rPr>
              <w:t>31/10/2013</w:t>
            </w:r>
          </w:p>
        </w:tc>
        <w:tc>
          <w:tcPr>
            <w:tcW w:w="3827" w:type="dxa"/>
            <w:tcBorders>
              <w:top w:val="single" w:sz="6" w:space="0" w:color="auto"/>
              <w:left w:val="nil"/>
              <w:bottom w:val="single" w:sz="6" w:space="0" w:color="auto"/>
              <w:right w:val="nil"/>
            </w:tcBorders>
          </w:tcPr>
          <w:p w14:paraId="0D3F53E8" w14:textId="77777777" w:rsidR="00236908" w:rsidRPr="003F2FE1" w:rsidRDefault="00236908" w:rsidP="00236908">
            <w:pPr>
              <w:pStyle w:val="Tablebody"/>
              <w:spacing w:beforeLines="20" w:before="48" w:afterLines="20" w:after="48"/>
              <w:rPr>
                <w:rFonts w:ascii="Arial" w:hAnsi="Arial" w:cs="Arial"/>
                <w:color w:val="auto"/>
                <w:sz w:val="22"/>
                <w:szCs w:val="22"/>
              </w:rPr>
            </w:pPr>
            <w:r w:rsidRPr="003F2FE1">
              <w:rPr>
                <w:rFonts w:ascii="Arial" w:hAnsi="Arial" w:cs="Arial"/>
                <w:color w:val="auto"/>
                <w:sz w:val="22"/>
                <w:szCs w:val="22"/>
              </w:rPr>
              <w:t xml:space="preserve">Application to vary the permit to </w:t>
            </w:r>
          </w:p>
          <w:p w14:paraId="51829AEF" w14:textId="77777777" w:rsidR="00236908" w:rsidRPr="003F2FE1" w:rsidRDefault="00236908" w:rsidP="00236908">
            <w:pPr>
              <w:pStyle w:val="Tablebody"/>
              <w:spacing w:beforeLines="20" w:before="48" w:afterLines="20" w:after="48"/>
              <w:rPr>
                <w:rFonts w:ascii="Arial" w:hAnsi="Arial" w:cs="Arial"/>
                <w:color w:val="auto"/>
                <w:sz w:val="22"/>
                <w:szCs w:val="22"/>
              </w:rPr>
            </w:pPr>
            <w:r w:rsidRPr="003F2FE1">
              <w:rPr>
                <w:rFonts w:ascii="Arial" w:hAnsi="Arial" w:cs="Arial"/>
                <w:color w:val="auto"/>
                <w:sz w:val="22"/>
                <w:szCs w:val="22"/>
              </w:rPr>
              <w:t xml:space="preserve">include the discharge in an </w:t>
            </w:r>
          </w:p>
          <w:p w14:paraId="1A7EB0BF" w14:textId="77777777" w:rsidR="00236908" w:rsidRPr="003F2FE1" w:rsidRDefault="00236908" w:rsidP="00236908">
            <w:pPr>
              <w:pStyle w:val="Tablebody"/>
              <w:spacing w:beforeLines="20" w:before="48" w:afterLines="20" w:after="48"/>
              <w:rPr>
                <w:rFonts w:ascii="Arial" w:hAnsi="Arial" w:cs="Arial"/>
                <w:color w:val="auto"/>
                <w:sz w:val="22"/>
                <w:szCs w:val="22"/>
              </w:rPr>
            </w:pPr>
            <w:r w:rsidRPr="003F2FE1">
              <w:rPr>
                <w:rFonts w:ascii="Arial" w:hAnsi="Arial" w:cs="Arial"/>
                <w:color w:val="auto"/>
                <w:sz w:val="22"/>
                <w:szCs w:val="22"/>
              </w:rPr>
              <w:t xml:space="preserve">emergency and to update the </w:t>
            </w:r>
          </w:p>
          <w:p w14:paraId="094F54C6" w14:textId="77777777" w:rsidR="00236908" w:rsidRPr="003F2FE1" w:rsidRDefault="00236908" w:rsidP="00236908">
            <w:pPr>
              <w:pStyle w:val="Tablebody"/>
              <w:spacing w:beforeLines="20" w:before="48" w:afterLines="20" w:after="48"/>
              <w:rPr>
                <w:rFonts w:ascii="Arial" w:hAnsi="Arial" w:cs="Arial"/>
                <w:color w:val="auto"/>
                <w:sz w:val="22"/>
                <w:szCs w:val="22"/>
              </w:rPr>
            </w:pPr>
            <w:r w:rsidRPr="003F2FE1">
              <w:rPr>
                <w:rFonts w:ascii="Arial" w:hAnsi="Arial" w:cs="Arial"/>
                <w:color w:val="auto"/>
                <w:sz w:val="22"/>
                <w:szCs w:val="22"/>
              </w:rPr>
              <w:t xml:space="preserve">permit following improvement </w:t>
            </w:r>
          </w:p>
          <w:p w14:paraId="796A61C8" w14:textId="4373EB0C" w:rsidR="00AF5331" w:rsidRPr="003F2FE1" w:rsidRDefault="00236908" w:rsidP="00236908">
            <w:pPr>
              <w:pStyle w:val="Tablebody"/>
              <w:spacing w:beforeLines="20" w:before="48" w:afterLines="20" w:after="48"/>
              <w:rPr>
                <w:rFonts w:ascii="Arial" w:hAnsi="Arial" w:cs="Arial"/>
                <w:color w:val="auto"/>
                <w:sz w:val="22"/>
                <w:szCs w:val="22"/>
              </w:rPr>
            </w:pPr>
            <w:r w:rsidRPr="003F2FE1">
              <w:rPr>
                <w:rFonts w:ascii="Arial" w:hAnsi="Arial" w:cs="Arial"/>
                <w:color w:val="auto"/>
                <w:sz w:val="22"/>
                <w:szCs w:val="22"/>
              </w:rPr>
              <w:t>conditions.</w:t>
            </w:r>
          </w:p>
        </w:tc>
      </w:tr>
      <w:tr w:rsidR="00AF5331" w:rsidRPr="00485C83" w14:paraId="2937B203" w14:textId="77777777" w:rsidTr="002D49C8">
        <w:tc>
          <w:tcPr>
            <w:tcW w:w="3028" w:type="dxa"/>
            <w:tcBorders>
              <w:top w:val="single" w:sz="6" w:space="0" w:color="auto"/>
              <w:left w:val="nil"/>
              <w:bottom w:val="single" w:sz="6" w:space="0" w:color="auto"/>
              <w:right w:val="nil"/>
            </w:tcBorders>
          </w:tcPr>
          <w:p w14:paraId="6576CC5A" w14:textId="11942BDF" w:rsidR="00AF5331" w:rsidRPr="003F2FE1" w:rsidRDefault="00236908" w:rsidP="00D37C65">
            <w:pPr>
              <w:pStyle w:val="Tablebody"/>
              <w:spacing w:beforeLines="20" w:before="48" w:afterLines="20" w:after="48"/>
              <w:rPr>
                <w:rFonts w:ascii="Arial" w:hAnsi="Arial" w:cs="Arial"/>
                <w:color w:val="auto"/>
                <w:sz w:val="22"/>
                <w:szCs w:val="22"/>
              </w:rPr>
            </w:pPr>
            <w:r w:rsidRPr="003F2FE1">
              <w:rPr>
                <w:rFonts w:ascii="Arial" w:hAnsi="Arial" w:cs="Arial"/>
                <w:color w:val="auto"/>
                <w:sz w:val="22"/>
                <w:szCs w:val="22"/>
              </w:rPr>
              <w:t>Variation determined</w:t>
            </w:r>
          </w:p>
        </w:tc>
        <w:tc>
          <w:tcPr>
            <w:tcW w:w="1559" w:type="dxa"/>
            <w:tcBorders>
              <w:top w:val="single" w:sz="6" w:space="0" w:color="auto"/>
              <w:left w:val="nil"/>
              <w:bottom w:val="single" w:sz="6" w:space="0" w:color="auto"/>
              <w:right w:val="nil"/>
            </w:tcBorders>
          </w:tcPr>
          <w:p w14:paraId="198A8139" w14:textId="306456D7" w:rsidR="00AF5331" w:rsidRPr="003F2FE1" w:rsidRDefault="00236908" w:rsidP="00320E45">
            <w:pPr>
              <w:pStyle w:val="Tablebody"/>
              <w:spacing w:beforeLines="20" w:before="48" w:afterLines="20" w:after="48" w:line="276" w:lineRule="auto"/>
              <w:rPr>
                <w:rFonts w:ascii="Arial" w:hAnsi="Arial" w:cs="Arial"/>
                <w:color w:val="auto"/>
                <w:sz w:val="22"/>
                <w:szCs w:val="22"/>
              </w:rPr>
            </w:pPr>
            <w:r w:rsidRPr="003F2FE1">
              <w:rPr>
                <w:rFonts w:ascii="Arial" w:hAnsi="Arial" w:cs="Arial"/>
                <w:color w:val="auto"/>
                <w:sz w:val="22"/>
                <w:szCs w:val="22"/>
              </w:rPr>
              <w:t>23/02/2016</w:t>
            </w:r>
          </w:p>
        </w:tc>
        <w:tc>
          <w:tcPr>
            <w:tcW w:w="3827" w:type="dxa"/>
            <w:tcBorders>
              <w:top w:val="single" w:sz="6" w:space="0" w:color="auto"/>
              <w:left w:val="nil"/>
              <w:bottom w:val="single" w:sz="6" w:space="0" w:color="auto"/>
              <w:right w:val="nil"/>
            </w:tcBorders>
          </w:tcPr>
          <w:p w14:paraId="63FEFBA6" w14:textId="77777777" w:rsidR="00236908" w:rsidRPr="003F2FE1" w:rsidRDefault="00236908" w:rsidP="00236908">
            <w:pPr>
              <w:pStyle w:val="Tablebody"/>
              <w:spacing w:beforeLines="20" w:before="48" w:afterLines="20" w:after="48"/>
              <w:rPr>
                <w:rFonts w:ascii="Arial" w:hAnsi="Arial" w:cs="Arial"/>
                <w:color w:val="auto"/>
                <w:sz w:val="22"/>
                <w:szCs w:val="22"/>
              </w:rPr>
            </w:pPr>
            <w:r w:rsidRPr="003F2FE1">
              <w:rPr>
                <w:rFonts w:ascii="Arial" w:hAnsi="Arial" w:cs="Arial"/>
                <w:color w:val="auto"/>
                <w:sz w:val="22"/>
                <w:szCs w:val="22"/>
              </w:rPr>
              <w:t xml:space="preserve">Permit issued to </w:t>
            </w:r>
            <w:proofErr w:type="spellStart"/>
            <w:r w:rsidRPr="003F2FE1">
              <w:rPr>
                <w:rFonts w:ascii="Arial" w:hAnsi="Arial" w:cs="Arial"/>
                <w:color w:val="auto"/>
                <w:sz w:val="22"/>
                <w:szCs w:val="22"/>
              </w:rPr>
              <w:t>Dŵr</w:t>
            </w:r>
            <w:proofErr w:type="spellEnd"/>
            <w:r w:rsidRPr="003F2FE1">
              <w:rPr>
                <w:rFonts w:ascii="Arial" w:hAnsi="Arial" w:cs="Arial"/>
                <w:color w:val="auto"/>
                <w:sz w:val="22"/>
                <w:szCs w:val="22"/>
              </w:rPr>
              <w:t xml:space="preserve"> Cymru </w:t>
            </w:r>
          </w:p>
          <w:p w14:paraId="718C2A17" w14:textId="48090CBC" w:rsidR="00AF5331" w:rsidRPr="003F2FE1" w:rsidRDefault="00236908" w:rsidP="00236908">
            <w:pPr>
              <w:pStyle w:val="Tablebody"/>
              <w:spacing w:beforeLines="20" w:before="48" w:afterLines="20" w:after="48"/>
              <w:rPr>
                <w:rFonts w:ascii="Arial" w:hAnsi="Arial" w:cs="Arial"/>
                <w:color w:val="auto"/>
                <w:sz w:val="22"/>
                <w:szCs w:val="22"/>
              </w:rPr>
            </w:pPr>
            <w:proofErr w:type="spellStart"/>
            <w:r w:rsidRPr="003F2FE1">
              <w:rPr>
                <w:rFonts w:ascii="Arial" w:hAnsi="Arial" w:cs="Arial"/>
                <w:color w:val="auto"/>
                <w:sz w:val="22"/>
                <w:szCs w:val="22"/>
              </w:rPr>
              <w:t>Cyfyngedig</w:t>
            </w:r>
            <w:proofErr w:type="spellEnd"/>
            <w:r w:rsidRPr="003F2FE1">
              <w:rPr>
                <w:rFonts w:ascii="Arial" w:hAnsi="Arial" w:cs="Arial"/>
                <w:color w:val="auto"/>
                <w:sz w:val="22"/>
                <w:szCs w:val="22"/>
              </w:rPr>
              <w:t>.</w:t>
            </w:r>
          </w:p>
        </w:tc>
      </w:tr>
      <w:tr w:rsidR="009F798E" w:rsidRPr="00485C83" w14:paraId="6B607EE5" w14:textId="77777777" w:rsidTr="002D49C8">
        <w:tc>
          <w:tcPr>
            <w:tcW w:w="3028" w:type="dxa"/>
            <w:tcBorders>
              <w:top w:val="single" w:sz="6" w:space="0" w:color="auto"/>
              <w:left w:val="nil"/>
              <w:bottom w:val="single" w:sz="6" w:space="0" w:color="auto"/>
              <w:right w:val="nil"/>
            </w:tcBorders>
          </w:tcPr>
          <w:p w14:paraId="77CA7122" w14:textId="140D00AA" w:rsidR="009F798E" w:rsidRPr="003F2FE1" w:rsidRDefault="009F798E" w:rsidP="00320E45">
            <w:pPr>
              <w:pStyle w:val="Tablebody"/>
              <w:spacing w:beforeLines="20" w:before="48" w:afterLines="20" w:after="48" w:line="276" w:lineRule="auto"/>
              <w:rPr>
                <w:rFonts w:ascii="Arial" w:hAnsi="Arial" w:cs="Arial"/>
                <w:color w:val="auto"/>
                <w:sz w:val="22"/>
                <w:szCs w:val="22"/>
              </w:rPr>
            </w:pPr>
            <w:r w:rsidRPr="003F2FE1">
              <w:rPr>
                <w:rFonts w:ascii="Arial" w:hAnsi="Arial" w:cs="Arial"/>
                <w:color w:val="auto"/>
                <w:sz w:val="22"/>
                <w:szCs w:val="22"/>
              </w:rPr>
              <w:t>Regulator-initiated variation</w:t>
            </w:r>
          </w:p>
          <w:p w14:paraId="2C6310F3" w14:textId="1327B56D" w:rsidR="009F798E" w:rsidRPr="003F2FE1" w:rsidRDefault="009F798E" w:rsidP="00320E45">
            <w:pPr>
              <w:pStyle w:val="Tablebody"/>
              <w:spacing w:beforeLines="20" w:before="48" w:afterLines="20" w:after="48" w:line="276" w:lineRule="auto"/>
              <w:rPr>
                <w:rFonts w:ascii="Arial" w:hAnsi="Arial" w:cs="Arial"/>
                <w:color w:val="auto"/>
                <w:sz w:val="22"/>
                <w:szCs w:val="22"/>
              </w:rPr>
            </w:pPr>
            <w:r w:rsidRPr="003F2FE1">
              <w:rPr>
                <w:rFonts w:ascii="Arial" w:hAnsi="Arial" w:cs="Arial"/>
                <w:color w:val="auto"/>
                <w:sz w:val="22"/>
                <w:szCs w:val="22"/>
              </w:rPr>
              <w:fldChar w:fldCharType="begin"/>
            </w:r>
            <w:r w:rsidRPr="003F2FE1">
              <w:rPr>
                <w:rFonts w:ascii="Arial" w:hAnsi="Arial" w:cs="Arial"/>
                <w:color w:val="auto"/>
                <w:sz w:val="22"/>
                <w:szCs w:val="22"/>
              </w:rPr>
              <w:instrText xml:space="preserve"> MERGEFIELD PAN </w:instrText>
            </w:r>
            <w:r w:rsidRPr="003F2FE1">
              <w:rPr>
                <w:rFonts w:ascii="Arial" w:hAnsi="Arial" w:cs="Arial"/>
                <w:color w:val="auto"/>
                <w:sz w:val="22"/>
                <w:szCs w:val="22"/>
              </w:rPr>
              <w:fldChar w:fldCharType="separate"/>
            </w:r>
            <w:r w:rsidR="00514017" w:rsidRPr="003F2FE1">
              <w:rPr>
                <w:rFonts w:ascii="Arial" w:hAnsi="Arial" w:cs="Arial"/>
                <w:color w:val="auto"/>
                <w:sz w:val="22"/>
                <w:szCs w:val="22"/>
              </w:rPr>
              <w:t>PAN-029569</w:t>
            </w:r>
            <w:r w:rsidRPr="003F2FE1">
              <w:rPr>
                <w:rFonts w:ascii="Arial" w:hAnsi="Arial" w:cs="Arial"/>
                <w:color w:val="auto"/>
                <w:sz w:val="22"/>
                <w:szCs w:val="22"/>
              </w:rPr>
              <w:fldChar w:fldCharType="end"/>
            </w:r>
          </w:p>
        </w:tc>
        <w:tc>
          <w:tcPr>
            <w:tcW w:w="1559" w:type="dxa"/>
            <w:tcBorders>
              <w:top w:val="single" w:sz="6" w:space="0" w:color="auto"/>
              <w:left w:val="nil"/>
              <w:bottom w:val="single" w:sz="6" w:space="0" w:color="auto"/>
              <w:right w:val="nil"/>
            </w:tcBorders>
          </w:tcPr>
          <w:p w14:paraId="37B51F6F" w14:textId="367D841B" w:rsidR="009F798E" w:rsidRPr="003F2FE1" w:rsidRDefault="005E4CD2" w:rsidP="00320E45">
            <w:pPr>
              <w:pStyle w:val="Tablebody"/>
              <w:spacing w:beforeLines="20" w:before="48" w:afterLines="20" w:after="48" w:line="276" w:lineRule="auto"/>
              <w:rPr>
                <w:rFonts w:ascii="Arial" w:hAnsi="Arial" w:cs="Arial"/>
                <w:color w:val="auto"/>
                <w:sz w:val="22"/>
                <w:szCs w:val="22"/>
              </w:rPr>
            </w:pPr>
            <w:r w:rsidRPr="003F2FE1">
              <w:rPr>
                <w:rFonts w:ascii="Arial" w:hAnsi="Arial" w:cs="Arial"/>
                <w:color w:val="auto"/>
                <w:sz w:val="22"/>
                <w:szCs w:val="22"/>
              </w:rPr>
              <w:t>09/06/2025</w:t>
            </w:r>
          </w:p>
        </w:tc>
        <w:tc>
          <w:tcPr>
            <w:tcW w:w="3827" w:type="dxa"/>
            <w:tcBorders>
              <w:top w:val="single" w:sz="6" w:space="0" w:color="auto"/>
              <w:left w:val="nil"/>
              <w:bottom w:val="single" w:sz="6" w:space="0" w:color="auto"/>
              <w:right w:val="nil"/>
            </w:tcBorders>
          </w:tcPr>
          <w:p w14:paraId="3A83BFC3" w14:textId="3DBAADF9" w:rsidR="009F798E" w:rsidRPr="003F2FE1" w:rsidRDefault="002D49C8" w:rsidP="00320E45">
            <w:pPr>
              <w:pStyle w:val="Tablebody"/>
              <w:spacing w:beforeLines="20" w:before="48" w:afterLines="20" w:after="48" w:line="276" w:lineRule="auto"/>
              <w:rPr>
                <w:rFonts w:ascii="Arial" w:hAnsi="Arial" w:cs="Arial"/>
                <w:color w:val="auto"/>
                <w:sz w:val="22"/>
                <w:szCs w:val="22"/>
              </w:rPr>
            </w:pPr>
            <w:r w:rsidRPr="003F2FE1">
              <w:rPr>
                <w:rFonts w:ascii="Arial" w:hAnsi="Arial" w:cs="Arial"/>
                <w:color w:val="auto"/>
                <w:sz w:val="22"/>
                <w:szCs w:val="22"/>
              </w:rPr>
              <w:t>Spill trigger conditions and reporting amended to updated version.</w:t>
            </w:r>
          </w:p>
        </w:tc>
      </w:tr>
      <w:tr w:rsidR="009F798E" w:rsidRPr="00485C83" w14:paraId="010D8EAE" w14:textId="77777777" w:rsidTr="002D49C8">
        <w:tc>
          <w:tcPr>
            <w:tcW w:w="3028" w:type="dxa"/>
            <w:tcBorders>
              <w:top w:val="single" w:sz="6" w:space="0" w:color="auto"/>
              <w:left w:val="nil"/>
              <w:bottom w:val="single" w:sz="6" w:space="0" w:color="auto"/>
              <w:right w:val="nil"/>
            </w:tcBorders>
          </w:tcPr>
          <w:p w14:paraId="6FF0F5F9" w14:textId="77777777" w:rsidR="009F798E" w:rsidRPr="003F2FE1" w:rsidRDefault="009F798E" w:rsidP="00320E45">
            <w:pPr>
              <w:pStyle w:val="Tablebody"/>
              <w:spacing w:beforeLines="20" w:before="48" w:afterLines="20" w:after="48" w:line="276" w:lineRule="auto"/>
              <w:rPr>
                <w:rFonts w:ascii="Arial" w:hAnsi="Arial" w:cs="Arial"/>
                <w:color w:val="auto"/>
                <w:sz w:val="22"/>
                <w:szCs w:val="22"/>
              </w:rPr>
            </w:pPr>
            <w:r w:rsidRPr="003F2FE1">
              <w:rPr>
                <w:rFonts w:ascii="Arial" w:hAnsi="Arial" w:cs="Arial"/>
                <w:color w:val="auto"/>
                <w:sz w:val="22"/>
                <w:szCs w:val="22"/>
              </w:rPr>
              <w:t>Variation Issued</w:t>
            </w:r>
          </w:p>
          <w:p w14:paraId="0A19491F" w14:textId="47E55019" w:rsidR="009F798E" w:rsidRPr="003F2FE1" w:rsidRDefault="009F798E" w:rsidP="00320E45">
            <w:pPr>
              <w:pStyle w:val="Tablebody"/>
              <w:spacing w:beforeLines="20" w:before="48" w:afterLines="20" w:after="48" w:line="276" w:lineRule="auto"/>
              <w:rPr>
                <w:rFonts w:ascii="Arial" w:hAnsi="Arial" w:cs="Arial"/>
                <w:color w:val="auto"/>
                <w:sz w:val="22"/>
                <w:szCs w:val="22"/>
              </w:rPr>
            </w:pPr>
            <w:r w:rsidRPr="003F2FE1">
              <w:rPr>
                <w:rFonts w:ascii="Arial" w:hAnsi="Arial" w:cs="Arial"/>
                <w:color w:val="auto"/>
                <w:sz w:val="22"/>
                <w:szCs w:val="22"/>
              </w:rPr>
              <w:fldChar w:fldCharType="begin"/>
            </w:r>
            <w:r w:rsidRPr="003F2FE1">
              <w:rPr>
                <w:rFonts w:ascii="Arial" w:hAnsi="Arial" w:cs="Arial"/>
                <w:color w:val="auto"/>
                <w:sz w:val="22"/>
                <w:szCs w:val="22"/>
              </w:rPr>
              <w:instrText xml:space="preserve"> MERGEFIELD Permit_number </w:instrText>
            </w:r>
            <w:r w:rsidRPr="003F2FE1">
              <w:rPr>
                <w:rFonts w:ascii="Arial" w:hAnsi="Arial" w:cs="Arial"/>
                <w:color w:val="auto"/>
                <w:sz w:val="22"/>
                <w:szCs w:val="22"/>
              </w:rPr>
              <w:fldChar w:fldCharType="separate"/>
            </w:r>
            <w:r w:rsidR="00514017" w:rsidRPr="003F2FE1">
              <w:rPr>
                <w:rFonts w:ascii="Arial" w:hAnsi="Arial" w:cs="Arial"/>
                <w:color w:val="auto"/>
                <w:sz w:val="22"/>
                <w:szCs w:val="22"/>
              </w:rPr>
              <w:t>EPR/UP3629XK</w:t>
            </w:r>
            <w:r w:rsidRPr="003F2FE1">
              <w:rPr>
                <w:rFonts w:ascii="Arial" w:hAnsi="Arial" w:cs="Arial"/>
                <w:color w:val="auto"/>
                <w:sz w:val="22"/>
                <w:szCs w:val="22"/>
              </w:rPr>
              <w:fldChar w:fldCharType="end"/>
            </w:r>
          </w:p>
        </w:tc>
        <w:tc>
          <w:tcPr>
            <w:tcW w:w="1559" w:type="dxa"/>
            <w:tcBorders>
              <w:top w:val="single" w:sz="6" w:space="0" w:color="auto"/>
              <w:left w:val="nil"/>
              <w:bottom w:val="single" w:sz="6" w:space="0" w:color="auto"/>
              <w:right w:val="nil"/>
            </w:tcBorders>
          </w:tcPr>
          <w:p w14:paraId="0716E0E3" w14:textId="14AE639E" w:rsidR="009F798E" w:rsidRPr="009129A9" w:rsidRDefault="009129A9" w:rsidP="00320E45">
            <w:pPr>
              <w:pStyle w:val="Tablebody"/>
              <w:spacing w:beforeLines="20" w:before="48" w:afterLines="20" w:after="48" w:line="276" w:lineRule="auto"/>
              <w:rPr>
                <w:rFonts w:ascii="Arial" w:hAnsi="Arial" w:cs="Arial"/>
                <w:color w:val="0D0D0D" w:themeColor="text1" w:themeTint="F2"/>
                <w:sz w:val="22"/>
                <w:szCs w:val="22"/>
                <w:highlight w:val="yellow"/>
              </w:rPr>
            </w:pPr>
            <w:r w:rsidRPr="009129A9">
              <w:rPr>
                <w:rFonts w:ascii="Arial" w:hAnsi="Arial" w:cs="Arial"/>
                <w:color w:val="0D0D0D" w:themeColor="text1" w:themeTint="F2"/>
                <w:sz w:val="22"/>
                <w:szCs w:val="22"/>
              </w:rPr>
              <w:t>29/09/2025</w:t>
            </w:r>
          </w:p>
        </w:tc>
        <w:tc>
          <w:tcPr>
            <w:tcW w:w="3827" w:type="dxa"/>
            <w:tcBorders>
              <w:top w:val="single" w:sz="6" w:space="0" w:color="auto"/>
              <w:left w:val="nil"/>
              <w:bottom w:val="single" w:sz="6" w:space="0" w:color="auto"/>
              <w:right w:val="nil"/>
            </w:tcBorders>
          </w:tcPr>
          <w:p w14:paraId="13BE27E7" w14:textId="2A5E82E5" w:rsidR="009F798E" w:rsidRPr="00485C83" w:rsidRDefault="009F798E" w:rsidP="00320E45">
            <w:pPr>
              <w:pStyle w:val="Tablebody"/>
              <w:spacing w:beforeLines="20" w:before="48" w:afterLines="20" w:after="48" w:line="276" w:lineRule="auto"/>
              <w:rPr>
                <w:rFonts w:ascii="Arial" w:hAnsi="Arial" w:cs="Arial"/>
                <w:color w:val="auto"/>
                <w:sz w:val="22"/>
                <w:szCs w:val="22"/>
              </w:rPr>
            </w:pPr>
            <w:r w:rsidRPr="00485C83">
              <w:rPr>
                <w:rFonts w:ascii="Arial" w:hAnsi="Arial" w:cs="Arial"/>
                <w:color w:val="auto"/>
                <w:sz w:val="22"/>
                <w:szCs w:val="22"/>
              </w:rPr>
              <w:t xml:space="preserve">Varied permit issued to </w:t>
            </w:r>
            <w:proofErr w:type="spellStart"/>
            <w:r w:rsidRPr="00485C83">
              <w:rPr>
                <w:rFonts w:ascii="Arial" w:hAnsi="Arial" w:cs="Arial"/>
                <w:color w:val="auto"/>
                <w:sz w:val="22"/>
                <w:szCs w:val="22"/>
              </w:rPr>
              <w:t>Dŵr</w:t>
            </w:r>
            <w:proofErr w:type="spellEnd"/>
            <w:r w:rsidRPr="00485C83">
              <w:rPr>
                <w:rFonts w:ascii="Arial" w:hAnsi="Arial" w:cs="Arial"/>
                <w:color w:val="auto"/>
                <w:sz w:val="22"/>
                <w:szCs w:val="22"/>
              </w:rPr>
              <w:t xml:space="preserve"> Cymru </w:t>
            </w:r>
            <w:proofErr w:type="spellStart"/>
            <w:r w:rsidRPr="00485C83">
              <w:rPr>
                <w:rFonts w:ascii="Arial" w:hAnsi="Arial" w:cs="Arial"/>
                <w:color w:val="auto"/>
                <w:sz w:val="22"/>
                <w:szCs w:val="22"/>
              </w:rPr>
              <w:t>Cyfyngedig</w:t>
            </w:r>
            <w:proofErr w:type="spellEnd"/>
            <w:r w:rsidRPr="00485C83">
              <w:rPr>
                <w:rFonts w:ascii="Arial" w:hAnsi="Arial" w:cs="Arial"/>
                <w:color w:val="auto"/>
                <w:sz w:val="22"/>
                <w:szCs w:val="22"/>
              </w:rPr>
              <w:t>.</w:t>
            </w:r>
          </w:p>
        </w:tc>
      </w:tr>
    </w:tbl>
    <w:p w14:paraId="57E74495" w14:textId="33EE0F2C" w:rsidR="00CC1F35" w:rsidRPr="00485C83" w:rsidRDefault="00166CA5" w:rsidP="001E5417">
      <w:pPr>
        <w:pStyle w:val="Heading3nonum"/>
        <w:spacing w:line="312" w:lineRule="auto"/>
        <w:ind w:left="800"/>
        <w:rPr>
          <w:sz w:val="22"/>
          <w:szCs w:val="22"/>
        </w:rPr>
      </w:pPr>
      <w:r w:rsidRPr="00485C83">
        <w:rPr>
          <w:sz w:val="22"/>
          <w:szCs w:val="22"/>
        </w:rPr>
        <w:t>End of Introductory Note</w:t>
      </w:r>
      <w:r w:rsidR="00A049CA" w:rsidRPr="00485C83">
        <w:rPr>
          <w:sz w:val="22"/>
          <w:szCs w:val="22"/>
        </w:rPr>
        <w:t>.</w:t>
      </w:r>
      <w:r w:rsidR="00CC1F35" w:rsidRPr="00485C83">
        <w:rPr>
          <w:sz w:val="22"/>
          <w:szCs w:val="22"/>
        </w:rPr>
        <w:br w:type="page"/>
      </w:r>
    </w:p>
    <w:tbl>
      <w:tblPr>
        <w:tblW w:w="0" w:type="auto"/>
        <w:tblInd w:w="3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0"/>
      </w:tblGrid>
      <w:tr w:rsidR="00166CA5" w:rsidRPr="00485C83" w14:paraId="0D84C0A0" w14:textId="77777777" w:rsidTr="001E5417">
        <w:trPr>
          <w:trHeight w:val="363"/>
        </w:trPr>
        <w:tc>
          <w:tcPr>
            <w:tcW w:w="6200" w:type="dxa"/>
            <w:shd w:val="clear" w:color="auto" w:fill="000000"/>
          </w:tcPr>
          <w:p w14:paraId="7389EE38" w14:textId="77777777" w:rsidR="00166CA5" w:rsidRPr="00485C83" w:rsidRDefault="00166CA5" w:rsidP="001E5417">
            <w:pPr>
              <w:pStyle w:val="certificateHeading"/>
              <w:spacing w:before="40" w:after="40" w:line="400" w:lineRule="exact"/>
              <w:rPr>
                <w:rFonts w:ascii="Arial" w:hAnsi="Arial"/>
                <w:b/>
                <w:sz w:val="36"/>
              </w:rPr>
            </w:pPr>
            <w:bookmarkStart w:id="2" w:name="_Toc77056945"/>
            <w:r w:rsidRPr="00485C83">
              <w:rPr>
                <w:rFonts w:ascii="Arial" w:hAnsi="Arial" w:cs="Arial"/>
                <w:b/>
                <w:sz w:val="32"/>
                <w:szCs w:val="32"/>
              </w:rPr>
              <w:lastRenderedPageBreak/>
              <w:br w:type="page"/>
            </w:r>
            <w:bookmarkEnd w:id="2"/>
            <w:r w:rsidRPr="00485C83">
              <w:rPr>
                <w:rFonts w:ascii="Arial" w:hAnsi="Arial" w:cs="Arial"/>
                <w:b/>
                <w:sz w:val="32"/>
                <w:szCs w:val="32"/>
              </w:rPr>
              <w:t xml:space="preserve">Notice of </w:t>
            </w:r>
            <w:r w:rsidRPr="00485C83">
              <w:rPr>
                <w:rFonts w:ascii="Arial" w:hAnsi="Arial" w:cs="Arial"/>
                <w:b/>
                <w:color w:val="FFFFFF"/>
                <w:sz w:val="32"/>
                <w:szCs w:val="32"/>
              </w:rPr>
              <w:t>variation and consolidation</w:t>
            </w:r>
            <w:r w:rsidRPr="00485C83">
              <w:rPr>
                <w:rFonts w:ascii="Arial" w:hAnsi="Arial" w:cs="Arial"/>
                <w:b/>
                <w:sz w:val="32"/>
                <w:szCs w:val="32"/>
              </w:rPr>
              <w:t xml:space="preserve"> </w:t>
            </w:r>
          </w:p>
        </w:tc>
      </w:tr>
    </w:tbl>
    <w:p w14:paraId="38DE6B5B" w14:textId="43AA40EB" w:rsidR="00166CA5" w:rsidRPr="00485C83" w:rsidRDefault="00166CA5" w:rsidP="001E5417">
      <w:pPr>
        <w:pStyle w:val="Act"/>
        <w:spacing w:before="120" w:line="276" w:lineRule="auto"/>
        <w:ind w:left="400"/>
        <w:rPr>
          <w:rFonts w:cs="Arial"/>
          <w:sz w:val="22"/>
          <w:szCs w:val="22"/>
        </w:rPr>
      </w:pPr>
      <w:r w:rsidRPr="00485C83">
        <w:rPr>
          <w:rFonts w:cs="Arial"/>
          <w:sz w:val="22"/>
          <w:szCs w:val="22"/>
        </w:rPr>
        <w:t>The Environmental Permitting (England and Wales) Regulations 2016</w:t>
      </w:r>
    </w:p>
    <w:p w14:paraId="75894824" w14:textId="77777777" w:rsidR="00514B05" w:rsidRPr="00485C83" w:rsidRDefault="00514B05" w:rsidP="001E5417">
      <w:pPr>
        <w:pStyle w:val="Act"/>
        <w:spacing w:before="0" w:line="276" w:lineRule="auto"/>
        <w:ind w:left="400"/>
        <w:rPr>
          <w:rFonts w:cs="Arial"/>
          <w:sz w:val="22"/>
          <w:szCs w:val="22"/>
        </w:rPr>
      </w:pPr>
    </w:p>
    <w:p w14:paraId="47C9427F" w14:textId="77777777" w:rsidR="00166CA5" w:rsidRPr="00485C83" w:rsidRDefault="00166CA5" w:rsidP="001E5417">
      <w:pPr>
        <w:pStyle w:val="Heading3nonum"/>
        <w:spacing w:before="0" w:line="276" w:lineRule="auto"/>
        <w:ind w:left="400"/>
        <w:rPr>
          <w:color w:val="000000" w:themeColor="text1"/>
          <w:sz w:val="22"/>
        </w:rPr>
      </w:pPr>
      <w:bookmarkStart w:id="3" w:name="_Hlt13295849"/>
      <w:bookmarkEnd w:id="3"/>
      <w:r w:rsidRPr="00485C83">
        <w:rPr>
          <w:sz w:val="22"/>
        </w:rPr>
        <w:t xml:space="preserve">The Natural Resources Body for Wales (“Natural Resources Wales”) </w:t>
      </w:r>
      <w:r w:rsidRPr="00485C83">
        <w:rPr>
          <w:rFonts w:cs="Arial"/>
          <w:sz w:val="22"/>
          <w:szCs w:val="22"/>
        </w:rPr>
        <w:t>in exercise of its powers</w:t>
      </w:r>
      <w:r w:rsidRPr="00485C83">
        <w:rPr>
          <w:sz w:val="22"/>
        </w:rPr>
        <w:t xml:space="preserve"> under regulation </w:t>
      </w:r>
      <w:r w:rsidRPr="00485C83">
        <w:rPr>
          <w:rFonts w:cs="Arial"/>
          <w:sz w:val="22"/>
          <w:szCs w:val="22"/>
        </w:rPr>
        <w:t>20</w:t>
      </w:r>
      <w:r w:rsidRPr="00485C83">
        <w:rPr>
          <w:sz w:val="22"/>
        </w:rPr>
        <w:t xml:space="preserve"> of the Environmental Permitting (England and Wales) Regulations 2016 </w:t>
      </w:r>
      <w:r w:rsidRPr="00485C83">
        <w:rPr>
          <w:rFonts w:cs="Arial"/>
          <w:sz w:val="22"/>
          <w:szCs w:val="22"/>
        </w:rPr>
        <w:t>varies an</w:t>
      </w:r>
      <w:r w:rsidRPr="00485C83">
        <w:rPr>
          <w:rFonts w:cs="Arial"/>
          <w:color w:val="000000" w:themeColor="text1"/>
          <w:sz w:val="22"/>
          <w:szCs w:val="22"/>
        </w:rPr>
        <w:t>d consolidates</w:t>
      </w:r>
    </w:p>
    <w:p w14:paraId="0F08E412" w14:textId="77777777" w:rsidR="00166CA5" w:rsidRPr="00485C83" w:rsidRDefault="00166CA5" w:rsidP="001E5417">
      <w:pPr>
        <w:pStyle w:val="Data"/>
        <w:spacing w:line="276" w:lineRule="auto"/>
        <w:ind w:left="400"/>
        <w:rPr>
          <w:rStyle w:val="change"/>
          <w:rFonts w:cs="Arial"/>
          <w:color w:val="000000" w:themeColor="text1"/>
          <w:sz w:val="22"/>
          <w:szCs w:val="22"/>
        </w:rPr>
      </w:pPr>
    </w:p>
    <w:p w14:paraId="63224986" w14:textId="0CADBF18" w:rsidR="00166CA5" w:rsidRPr="00485C83" w:rsidRDefault="008D2310" w:rsidP="001E5417">
      <w:pPr>
        <w:pStyle w:val="Heading3nonum"/>
        <w:spacing w:before="0" w:line="276" w:lineRule="auto"/>
        <w:ind w:left="400" w:right="1701"/>
        <w:rPr>
          <w:rFonts w:cs="Arial"/>
          <w:sz w:val="22"/>
          <w:szCs w:val="22"/>
        </w:rPr>
      </w:pPr>
      <w:r w:rsidRPr="00485C83">
        <w:rPr>
          <w:rFonts w:cs="Arial"/>
          <w:color w:val="000000" w:themeColor="text1"/>
          <w:sz w:val="22"/>
          <w:szCs w:val="22"/>
        </w:rPr>
        <w:t>P</w:t>
      </w:r>
      <w:r w:rsidR="00166CA5" w:rsidRPr="00485C83">
        <w:rPr>
          <w:rFonts w:cs="Arial"/>
          <w:color w:val="000000" w:themeColor="text1"/>
          <w:sz w:val="22"/>
          <w:szCs w:val="22"/>
        </w:rPr>
        <w:t>ermit numb</w:t>
      </w:r>
      <w:r w:rsidR="00166CA5" w:rsidRPr="00485C83">
        <w:rPr>
          <w:rFonts w:cs="Arial"/>
          <w:sz w:val="22"/>
          <w:szCs w:val="22"/>
        </w:rPr>
        <w:t>er</w:t>
      </w:r>
    </w:p>
    <w:p w14:paraId="356B825B" w14:textId="54CC63F3" w:rsidR="00166CA5" w:rsidRPr="004B6769" w:rsidRDefault="00312211" w:rsidP="001E5417">
      <w:pPr>
        <w:pStyle w:val="Data"/>
        <w:spacing w:line="276" w:lineRule="auto"/>
        <w:ind w:left="400"/>
        <w:rPr>
          <w:rFonts w:cs="Arial"/>
          <w:color w:val="auto"/>
          <w:sz w:val="22"/>
          <w:szCs w:val="22"/>
        </w:rPr>
      </w:pPr>
      <w:r w:rsidRPr="004B6769">
        <w:rPr>
          <w:rFonts w:cs="Arial"/>
          <w:color w:val="auto"/>
          <w:sz w:val="22"/>
          <w:szCs w:val="22"/>
        </w:rPr>
        <w:fldChar w:fldCharType="begin"/>
      </w:r>
      <w:r w:rsidRPr="004B6769">
        <w:rPr>
          <w:rFonts w:cs="Arial"/>
          <w:color w:val="auto"/>
          <w:sz w:val="22"/>
          <w:szCs w:val="22"/>
        </w:rPr>
        <w:instrText xml:space="preserve"> MERGEFIELD Permit_number </w:instrText>
      </w:r>
      <w:r w:rsidRPr="004B6769">
        <w:rPr>
          <w:rFonts w:cs="Arial"/>
          <w:color w:val="auto"/>
          <w:sz w:val="22"/>
          <w:szCs w:val="22"/>
        </w:rPr>
        <w:fldChar w:fldCharType="separate"/>
      </w:r>
      <w:r w:rsidR="00514017" w:rsidRPr="004B6769">
        <w:rPr>
          <w:rFonts w:cs="Arial"/>
          <w:color w:val="auto"/>
          <w:sz w:val="22"/>
          <w:szCs w:val="22"/>
        </w:rPr>
        <w:t>EPR/UP3629XK</w:t>
      </w:r>
      <w:r w:rsidRPr="004B6769">
        <w:rPr>
          <w:rFonts w:cs="Arial"/>
          <w:color w:val="auto"/>
          <w:sz w:val="22"/>
          <w:szCs w:val="22"/>
        </w:rPr>
        <w:fldChar w:fldCharType="end"/>
      </w:r>
    </w:p>
    <w:p w14:paraId="7874AD61" w14:textId="77777777" w:rsidR="00166CA5" w:rsidRPr="004B6769" w:rsidRDefault="00166CA5" w:rsidP="001E5417">
      <w:pPr>
        <w:pStyle w:val="Data"/>
        <w:spacing w:line="276" w:lineRule="auto"/>
        <w:ind w:left="400"/>
        <w:rPr>
          <w:rStyle w:val="change"/>
          <w:rFonts w:cs="Arial"/>
          <w:color w:val="auto"/>
          <w:sz w:val="22"/>
          <w:szCs w:val="22"/>
        </w:rPr>
      </w:pPr>
    </w:p>
    <w:p w14:paraId="2F2C57A7" w14:textId="28FE5B22" w:rsidR="00166CA5" w:rsidRPr="004B6769" w:rsidRDefault="008D2310" w:rsidP="001E5417">
      <w:pPr>
        <w:pStyle w:val="Data"/>
        <w:spacing w:line="276" w:lineRule="auto"/>
        <w:ind w:left="400"/>
        <w:rPr>
          <w:rStyle w:val="change"/>
          <w:rFonts w:cs="Arial"/>
          <w:b w:val="0"/>
          <w:color w:val="auto"/>
          <w:sz w:val="22"/>
          <w:szCs w:val="22"/>
        </w:rPr>
      </w:pPr>
      <w:bookmarkStart w:id="4" w:name="_Hlk13917238"/>
      <w:r w:rsidRPr="004B6769">
        <w:rPr>
          <w:rStyle w:val="change"/>
          <w:rFonts w:cs="Arial"/>
          <w:b w:val="0"/>
          <w:color w:val="auto"/>
          <w:sz w:val="22"/>
          <w:szCs w:val="22"/>
        </w:rPr>
        <w:t>Issued to</w:t>
      </w:r>
    </w:p>
    <w:p w14:paraId="532B6D6B" w14:textId="77777777" w:rsidR="00166CA5" w:rsidRPr="004B6769" w:rsidRDefault="00166CA5" w:rsidP="001E5417">
      <w:pPr>
        <w:pStyle w:val="Data"/>
        <w:spacing w:line="276" w:lineRule="auto"/>
        <w:ind w:left="400"/>
        <w:rPr>
          <w:b w:val="0"/>
          <w:color w:val="auto"/>
          <w:sz w:val="22"/>
        </w:rPr>
      </w:pPr>
      <w:proofErr w:type="spellStart"/>
      <w:r w:rsidRPr="004B6769">
        <w:rPr>
          <w:color w:val="auto"/>
          <w:sz w:val="22"/>
          <w:szCs w:val="22"/>
        </w:rPr>
        <w:t>D</w:t>
      </w:r>
      <w:r w:rsidRPr="004B6769">
        <w:rPr>
          <w:rFonts w:cs="Arial"/>
          <w:color w:val="auto"/>
          <w:sz w:val="22"/>
          <w:szCs w:val="22"/>
        </w:rPr>
        <w:t>ŵ</w:t>
      </w:r>
      <w:r w:rsidRPr="004B6769">
        <w:rPr>
          <w:color w:val="auto"/>
          <w:sz w:val="22"/>
          <w:szCs w:val="22"/>
        </w:rPr>
        <w:t>r</w:t>
      </w:r>
      <w:proofErr w:type="spellEnd"/>
      <w:r w:rsidRPr="004B6769">
        <w:rPr>
          <w:color w:val="auto"/>
          <w:sz w:val="22"/>
          <w:szCs w:val="22"/>
        </w:rPr>
        <w:t xml:space="preserve"> Cymru </w:t>
      </w:r>
      <w:proofErr w:type="spellStart"/>
      <w:r w:rsidRPr="004B6769">
        <w:rPr>
          <w:color w:val="auto"/>
          <w:sz w:val="22"/>
          <w:szCs w:val="22"/>
        </w:rPr>
        <w:t>Cyfyngedig</w:t>
      </w:r>
      <w:proofErr w:type="spellEnd"/>
      <w:r w:rsidRPr="004B6769">
        <w:rPr>
          <w:color w:val="auto"/>
          <w:sz w:val="22"/>
        </w:rPr>
        <w:t xml:space="preserve"> </w:t>
      </w:r>
      <w:r w:rsidRPr="004B6769">
        <w:rPr>
          <w:b w:val="0"/>
          <w:color w:val="auto"/>
          <w:sz w:val="22"/>
        </w:rPr>
        <w:t>(“the operator</w:t>
      </w:r>
      <w:r w:rsidRPr="004B6769">
        <w:rPr>
          <w:b w:val="0"/>
          <w:color w:val="auto"/>
          <w:sz w:val="22"/>
          <w:szCs w:val="22"/>
        </w:rPr>
        <w:t>”)</w:t>
      </w:r>
    </w:p>
    <w:p w14:paraId="44119436" w14:textId="77777777" w:rsidR="00166CA5" w:rsidRPr="004B6769" w:rsidRDefault="00166CA5" w:rsidP="001E5417">
      <w:pPr>
        <w:pStyle w:val="Heading3nonum"/>
        <w:spacing w:before="0" w:line="276" w:lineRule="auto"/>
        <w:ind w:left="400"/>
        <w:rPr>
          <w:rFonts w:cs="Arial"/>
          <w:color w:val="auto"/>
          <w:sz w:val="22"/>
          <w:szCs w:val="22"/>
        </w:rPr>
      </w:pPr>
    </w:p>
    <w:p w14:paraId="716FBC7F" w14:textId="77777777" w:rsidR="00166CA5" w:rsidRPr="004B6769" w:rsidRDefault="00166CA5" w:rsidP="001E5417">
      <w:pPr>
        <w:pStyle w:val="Heading3nonum"/>
        <w:spacing w:before="0" w:line="276" w:lineRule="auto"/>
        <w:ind w:left="400"/>
        <w:rPr>
          <w:rStyle w:val="change"/>
          <w:i/>
          <w:color w:val="auto"/>
          <w:sz w:val="22"/>
          <w:szCs w:val="22"/>
        </w:rPr>
      </w:pPr>
      <w:r w:rsidRPr="004B6769">
        <w:rPr>
          <w:color w:val="auto"/>
          <w:sz w:val="22"/>
        </w:rPr>
        <w:t>whose registered office is</w:t>
      </w:r>
      <w:bookmarkStart w:id="5" w:name="InstallationAddress21"/>
    </w:p>
    <w:bookmarkEnd w:id="5"/>
    <w:p w14:paraId="0FA56618" w14:textId="77777777" w:rsidR="002D5C82" w:rsidRPr="004B6769" w:rsidRDefault="002D5C82" w:rsidP="001E5417">
      <w:pPr>
        <w:pStyle w:val="Data"/>
        <w:ind w:left="400"/>
        <w:rPr>
          <w:rStyle w:val="change"/>
          <w:rFonts w:cs="Arial"/>
          <w:color w:val="auto"/>
          <w:sz w:val="22"/>
          <w:szCs w:val="22"/>
        </w:rPr>
      </w:pPr>
      <w:r w:rsidRPr="004B6769">
        <w:rPr>
          <w:rStyle w:val="change"/>
          <w:rFonts w:cs="Arial"/>
          <w:color w:val="auto"/>
          <w:sz w:val="22"/>
          <w:szCs w:val="22"/>
        </w:rPr>
        <w:t xml:space="preserve">Linea </w:t>
      </w:r>
    </w:p>
    <w:p w14:paraId="574A6283" w14:textId="77777777" w:rsidR="002D5C82" w:rsidRPr="004B6769" w:rsidRDefault="002D5C82" w:rsidP="001E5417">
      <w:pPr>
        <w:pStyle w:val="Data"/>
        <w:ind w:left="400"/>
        <w:rPr>
          <w:rStyle w:val="change"/>
          <w:rFonts w:cs="Arial"/>
          <w:color w:val="auto"/>
          <w:sz w:val="22"/>
          <w:szCs w:val="22"/>
        </w:rPr>
      </w:pPr>
      <w:r w:rsidRPr="004B6769">
        <w:rPr>
          <w:rStyle w:val="change"/>
          <w:rFonts w:cs="Arial"/>
          <w:color w:val="auto"/>
          <w:sz w:val="22"/>
          <w:szCs w:val="22"/>
        </w:rPr>
        <w:t xml:space="preserve">Fortran Road </w:t>
      </w:r>
    </w:p>
    <w:p w14:paraId="5BB2137B" w14:textId="77777777" w:rsidR="002D5C82" w:rsidRPr="004B6769" w:rsidRDefault="002D5C82" w:rsidP="001E5417">
      <w:pPr>
        <w:pStyle w:val="Data"/>
        <w:ind w:left="400"/>
        <w:rPr>
          <w:rStyle w:val="change"/>
          <w:rFonts w:cs="Arial"/>
          <w:color w:val="auto"/>
          <w:sz w:val="22"/>
          <w:szCs w:val="22"/>
        </w:rPr>
      </w:pPr>
      <w:r w:rsidRPr="004B6769">
        <w:rPr>
          <w:rStyle w:val="change"/>
          <w:rFonts w:cs="Arial"/>
          <w:color w:val="auto"/>
          <w:sz w:val="22"/>
          <w:szCs w:val="22"/>
        </w:rPr>
        <w:t xml:space="preserve">St Mellons </w:t>
      </w:r>
    </w:p>
    <w:p w14:paraId="59A231FE" w14:textId="77777777" w:rsidR="002D5C82" w:rsidRPr="004B6769" w:rsidRDefault="002D5C82" w:rsidP="001E5417">
      <w:pPr>
        <w:pStyle w:val="Data"/>
        <w:ind w:left="400"/>
        <w:rPr>
          <w:rStyle w:val="change"/>
          <w:rFonts w:cs="Arial"/>
          <w:color w:val="auto"/>
          <w:sz w:val="22"/>
          <w:szCs w:val="22"/>
        </w:rPr>
      </w:pPr>
      <w:r w:rsidRPr="004B6769">
        <w:rPr>
          <w:rStyle w:val="change"/>
          <w:rFonts w:cs="Arial"/>
          <w:color w:val="auto"/>
          <w:sz w:val="22"/>
          <w:szCs w:val="22"/>
        </w:rPr>
        <w:t xml:space="preserve">Cardiff </w:t>
      </w:r>
    </w:p>
    <w:p w14:paraId="36925F31" w14:textId="3E64D516" w:rsidR="00166CA5" w:rsidRPr="004B6769" w:rsidRDefault="002D5C82" w:rsidP="001E5417">
      <w:pPr>
        <w:pStyle w:val="Data"/>
        <w:spacing w:line="276" w:lineRule="auto"/>
        <w:ind w:left="400"/>
        <w:rPr>
          <w:rStyle w:val="change"/>
          <w:color w:val="auto"/>
          <w:sz w:val="22"/>
          <w:szCs w:val="22"/>
        </w:rPr>
      </w:pPr>
      <w:r w:rsidRPr="004B6769">
        <w:rPr>
          <w:rStyle w:val="change"/>
          <w:rFonts w:cs="Arial"/>
          <w:color w:val="auto"/>
          <w:sz w:val="22"/>
          <w:szCs w:val="22"/>
        </w:rPr>
        <w:t>CF3 0LT</w:t>
      </w:r>
    </w:p>
    <w:bookmarkEnd w:id="4"/>
    <w:p w14:paraId="285AA9C7" w14:textId="77777777" w:rsidR="00166CA5" w:rsidRPr="004B6769" w:rsidRDefault="00166CA5" w:rsidP="001E5417">
      <w:pPr>
        <w:pStyle w:val="Data"/>
        <w:spacing w:line="276" w:lineRule="auto"/>
        <w:ind w:left="400"/>
        <w:rPr>
          <w:rStyle w:val="change"/>
          <w:rFonts w:cs="Arial"/>
          <w:color w:val="auto"/>
          <w:sz w:val="22"/>
          <w:szCs w:val="22"/>
        </w:rPr>
      </w:pPr>
    </w:p>
    <w:p w14:paraId="392FFC01" w14:textId="77777777" w:rsidR="00166CA5" w:rsidRPr="004B6769" w:rsidRDefault="00166CA5" w:rsidP="001E5417">
      <w:pPr>
        <w:pStyle w:val="Heading3nonum"/>
        <w:spacing w:before="0" w:line="276" w:lineRule="auto"/>
        <w:ind w:left="400"/>
        <w:rPr>
          <w:rFonts w:cs="Arial"/>
          <w:color w:val="auto"/>
          <w:sz w:val="22"/>
          <w:szCs w:val="22"/>
        </w:rPr>
      </w:pPr>
      <w:r w:rsidRPr="004B6769">
        <w:rPr>
          <w:rFonts w:cs="Arial"/>
          <w:color w:val="auto"/>
          <w:sz w:val="22"/>
          <w:szCs w:val="22"/>
        </w:rPr>
        <w:t>company registration number</w:t>
      </w:r>
      <w:r w:rsidRPr="004B6769">
        <w:rPr>
          <w:rFonts w:cs="Arial"/>
          <w:b/>
          <w:color w:val="auto"/>
          <w:sz w:val="22"/>
          <w:szCs w:val="22"/>
        </w:rPr>
        <w:t xml:space="preserve"> </w:t>
      </w:r>
      <w:r w:rsidRPr="004B6769">
        <w:rPr>
          <w:b/>
          <w:color w:val="auto"/>
          <w:sz w:val="22"/>
          <w:szCs w:val="22"/>
        </w:rPr>
        <w:t>02366777</w:t>
      </w:r>
    </w:p>
    <w:p w14:paraId="00E37B7F" w14:textId="77777777" w:rsidR="00166CA5" w:rsidRPr="004B6769" w:rsidRDefault="00166CA5" w:rsidP="001E5417">
      <w:pPr>
        <w:pStyle w:val="Data"/>
        <w:spacing w:line="276" w:lineRule="auto"/>
        <w:ind w:left="400" w:right="1701"/>
        <w:rPr>
          <w:b w:val="0"/>
          <w:color w:val="auto"/>
          <w:sz w:val="22"/>
          <w:szCs w:val="22"/>
        </w:rPr>
      </w:pPr>
    </w:p>
    <w:p w14:paraId="32057567" w14:textId="77777777" w:rsidR="00166CA5" w:rsidRPr="004B6769" w:rsidRDefault="00166CA5" w:rsidP="001E5417">
      <w:pPr>
        <w:pStyle w:val="Data"/>
        <w:spacing w:line="276" w:lineRule="auto"/>
        <w:ind w:left="400" w:right="23"/>
        <w:rPr>
          <w:rStyle w:val="change"/>
          <w:rFonts w:cs="Arial"/>
          <w:b w:val="0"/>
          <w:color w:val="auto"/>
          <w:sz w:val="22"/>
          <w:szCs w:val="22"/>
        </w:rPr>
      </w:pPr>
      <w:r w:rsidRPr="004B6769">
        <w:rPr>
          <w:b w:val="0"/>
          <w:color w:val="auto"/>
          <w:sz w:val="22"/>
          <w:szCs w:val="22"/>
        </w:rPr>
        <w:t xml:space="preserve">to operate </w:t>
      </w:r>
      <w:r w:rsidRPr="004B6769">
        <w:rPr>
          <w:rFonts w:cs="Arial"/>
          <w:b w:val="0"/>
          <w:color w:val="auto"/>
          <w:sz w:val="22"/>
          <w:szCs w:val="22"/>
        </w:rPr>
        <w:t>a water discharge activity</w:t>
      </w:r>
      <w:r w:rsidRPr="004B6769">
        <w:rPr>
          <w:b w:val="0"/>
          <w:color w:val="auto"/>
          <w:sz w:val="22"/>
          <w:szCs w:val="22"/>
        </w:rPr>
        <w:t xml:space="preserve"> at</w:t>
      </w:r>
    </w:p>
    <w:p w14:paraId="585B66E3" w14:textId="57E87645" w:rsidR="00312211" w:rsidRPr="004B6769" w:rsidRDefault="00312211" w:rsidP="001E5417">
      <w:pPr>
        <w:pStyle w:val="Data"/>
        <w:spacing w:line="276" w:lineRule="auto"/>
        <w:ind w:left="400"/>
        <w:rPr>
          <w:rStyle w:val="change"/>
          <w:rFonts w:cs="Arial"/>
          <w:color w:val="auto"/>
          <w:sz w:val="22"/>
          <w:szCs w:val="22"/>
        </w:rPr>
      </w:pPr>
      <w:r w:rsidRPr="004B6769">
        <w:rPr>
          <w:rStyle w:val="change"/>
          <w:rFonts w:cs="Arial"/>
          <w:color w:val="auto"/>
          <w:sz w:val="22"/>
          <w:szCs w:val="22"/>
        </w:rPr>
        <w:fldChar w:fldCharType="begin"/>
      </w:r>
      <w:r w:rsidRPr="004B6769">
        <w:rPr>
          <w:rStyle w:val="change"/>
          <w:rFonts w:cs="Arial"/>
          <w:color w:val="auto"/>
          <w:sz w:val="22"/>
          <w:szCs w:val="22"/>
        </w:rPr>
        <w:instrText xml:space="preserve"> MERGEFIELD Site_name </w:instrText>
      </w:r>
      <w:r w:rsidRPr="004B6769">
        <w:rPr>
          <w:rStyle w:val="change"/>
          <w:rFonts w:cs="Arial"/>
          <w:color w:val="auto"/>
          <w:sz w:val="22"/>
          <w:szCs w:val="22"/>
        </w:rPr>
        <w:fldChar w:fldCharType="separate"/>
      </w:r>
      <w:r w:rsidR="00AE1A4D" w:rsidRPr="004B6769">
        <w:rPr>
          <w:rStyle w:val="change"/>
          <w:rFonts w:cs="Arial"/>
          <w:color w:val="auto"/>
          <w:sz w:val="22"/>
          <w:szCs w:val="22"/>
        </w:rPr>
        <w:t>CSO and EO at Nolton Haven SPS</w:t>
      </w:r>
      <w:r w:rsidRPr="004B6769">
        <w:rPr>
          <w:rStyle w:val="change"/>
          <w:rFonts w:cs="Arial"/>
          <w:color w:val="auto"/>
          <w:sz w:val="22"/>
          <w:szCs w:val="22"/>
        </w:rPr>
        <w:fldChar w:fldCharType="end"/>
      </w:r>
    </w:p>
    <w:p w14:paraId="766DFC9C" w14:textId="07A6F0B0" w:rsidR="00312211" w:rsidRPr="004B6769" w:rsidRDefault="00312211" w:rsidP="001E5417">
      <w:pPr>
        <w:pStyle w:val="Data"/>
        <w:spacing w:line="276" w:lineRule="auto"/>
        <w:ind w:left="400"/>
        <w:rPr>
          <w:rStyle w:val="change"/>
          <w:rFonts w:cs="Arial"/>
          <w:color w:val="auto"/>
          <w:sz w:val="22"/>
          <w:szCs w:val="22"/>
        </w:rPr>
      </w:pPr>
      <w:r w:rsidRPr="004B6769">
        <w:rPr>
          <w:rStyle w:val="change"/>
          <w:rFonts w:cs="Arial"/>
          <w:color w:val="auto"/>
          <w:sz w:val="22"/>
          <w:szCs w:val="22"/>
        </w:rPr>
        <w:fldChar w:fldCharType="begin"/>
      </w:r>
      <w:r w:rsidRPr="004B6769">
        <w:rPr>
          <w:rStyle w:val="change"/>
          <w:rFonts w:cs="Arial"/>
          <w:color w:val="auto"/>
          <w:sz w:val="22"/>
          <w:szCs w:val="22"/>
        </w:rPr>
        <w:instrText xml:space="preserve"> MERGEFIELD DSI_ADD2 </w:instrText>
      </w:r>
      <w:r w:rsidRPr="004B6769">
        <w:rPr>
          <w:rStyle w:val="change"/>
          <w:rFonts w:cs="Arial"/>
          <w:color w:val="auto"/>
          <w:sz w:val="22"/>
          <w:szCs w:val="22"/>
        </w:rPr>
        <w:fldChar w:fldCharType="separate"/>
      </w:r>
      <w:r w:rsidR="00AE1A4D" w:rsidRPr="004B6769">
        <w:rPr>
          <w:rStyle w:val="change"/>
          <w:rFonts w:cs="Arial"/>
          <w:color w:val="auto"/>
          <w:sz w:val="22"/>
          <w:szCs w:val="22"/>
        </w:rPr>
        <w:t>Nolton Haven Car Park</w:t>
      </w:r>
      <w:r w:rsidRPr="004B6769">
        <w:rPr>
          <w:rStyle w:val="change"/>
          <w:rFonts w:cs="Arial"/>
          <w:color w:val="auto"/>
          <w:sz w:val="22"/>
          <w:szCs w:val="22"/>
        </w:rPr>
        <w:fldChar w:fldCharType="end"/>
      </w:r>
    </w:p>
    <w:p w14:paraId="38094AC0" w14:textId="3DEB5691" w:rsidR="00312211" w:rsidRPr="004B6769" w:rsidRDefault="00312211" w:rsidP="001E5417">
      <w:pPr>
        <w:pStyle w:val="Data"/>
        <w:spacing w:line="276" w:lineRule="auto"/>
        <w:ind w:left="400"/>
        <w:rPr>
          <w:rStyle w:val="change"/>
          <w:rFonts w:cs="Arial"/>
          <w:color w:val="auto"/>
          <w:sz w:val="22"/>
          <w:szCs w:val="22"/>
        </w:rPr>
      </w:pPr>
      <w:r w:rsidRPr="004B6769">
        <w:rPr>
          <w:rStyle w:val="change"/>
          <w:rFonts w:cs="Arial"/>
          <w:color w:val="auto"/>
          <w:sz w:val="22"/>
          <w:szCs w:val="22"/>
        </w:rPr>
        <w:fldChar w:fldCharType="begin"/>
      </w:r>
      <w:r w:rsidRPr="004B6769">
        <w:rPr>
          <w:rStyle w:val="change"/>
          <w:rFonts w:cs="Arial"/>
          <w:color w:val="auto"/>
          <w:sz w:val="22"/>
          <w:szCs w:val="22"/>
        </w:rPr>
        <w:instrText xml:space="preserve"> MERGEFIELD DSI_ADD3 </w:instrText>
      </w:r>
      <w:r w:rsidRPr="004B6769">
        <w:rPr>
          <w:rStyle w:val="change"/>
          <w:rFonts w:cs="Arial"/>
          <w:color w:val="auto"/>
          <w:sz w:val="22"/>
          <w:szCs w:val="22"/>
        </w:rPr>
        <w:fldChar w:fldCharType="separate"/>
      </w:r>
      <w:r w:rsidR="002E7A2A" w:rsidRPr="004B6769">
        <w:rPr>
          <w:rStyle w:val="change"/>
          <w:rFonts w:cs="Arial"/>
          <w:color w:val="auto"/>
          <w:sz w:val="22"/>
          <w:szCs w:val="22"/>
        </w:rPr>
        <w:t>Nolton Haven</w:t>
      </w:r>
      <w:r w:rsidRPr="004B6769">
        <w:rPr>
          <w:rStyle w:val="change"/>
          <w:rFonts w:cs="Arial"/>
          <w:color w:val="auto"/>
          <w:sz w:val="22"/>
          <w:szCs w:val="22"/>
        </w:rPr>
        <w:fldChar w:fldCharType="end"/>
      </w:r>
    </w:p>
    <w:p w14:paraId="018E1182" w14:textId="0102BDA3" w:rsidR="00312211" w:rsidRPr="00AE7BBB" w:rsidRDefault="00312211" w:rsidP="001E5417">
      <w:pPr>
        <w:pStyle w:val="Data"/>
        <w:spacing w:line="276" w:lineRule="auto"/>
        <w:ind w:left="400"/>
        <w:rPr>
          <w:rStyle w:val="change"/>
          <w:rFonts w:cs="Arial"/>
          <w:color w:val="auto"/>
          <w:sz w:val="22"/>
          <w:szCs w:val="22"/>
        </w:rPr>
      </w:pPr>
      <w:r w:rsidRPr="004B6769">
        <w:rPr>
          <w:rStyle w:val="change"/>
          <w:rFonts w:cs="Arial"/>
          <w:color w:val="auto"/>
          <w:sz w:val="22"/>
          <w:szCs w:val="22"/>
        </w:rPr>
        <w:fldChar w:fldCharType="begin"/>
      </w:r>
      <w:r w:rsidRPr="00AE7BBB">
        <w:rPr>
          <w:rStyle w:val="change"/>
          <w:rFonts w:cs="Arial"/>
          <w:color w:val="auto"/>
          <w:sz w:val="22"/>
          <w:szCs w:val="22"/>
        </w:rPr>
        <w:instrText xml:space="preserve"> MERGEFIELD DSI_ADD4 </w:instrText>
      </w:r>
      <w:r w:rsidRPr="004B6769">
        <w:rPr>
          <w:rStyle w:val="change"/>
          <w:rFonts w:cs="Arial"/>
          <w:color w:val="auto"/>
          <w:sz w:val="22"/>
          <w:szCs w:val="22"/>
        </w:rPr>
        <w:fldChar w:fldCharType="separate"/>
      </w:r>
      <w:r w:rsidR="00514017" w:rsidRPr="00AE7BBB">
        <w:rPr>
          <w:rStyle w:val="change"/>
          <w:rFonts w:cs="Arial"/>
          <w:color w:val="auto"/>
          <w:sz w:val="22"/>
          <w:szCs w:val="22"/>
        </w:rPr>
        <w:t>Pembrokeshire</w:t>
      </w:r>
      <w:r w:rsidRPr="004B6769">
        <w:rPr>
          <w:rStyle w:val="change"/>
          <w:rFonts w:cs="Arial"/>
          <w:color w:val="auto"/>
          <w:sz w:val="22"/>
          <w:szCs w:val="22"/>
        </w:rPr>
        <w:fldChar w:fldCharType="end"/>
      </w:r>
    </w:p>
    <w:p w14:paraId="4513B9B1" w14:textId="721BE54B" w:rsidR="00312211" w:rsidRPr="00AE7BBB" w:rsidRDefault="00312211" w:rsidP="001E5417">
      <w:pPr>
        <w:pStyle w:val="Data"/>
        <w:spacing w:line="276" w:lineRule="auto"/>
        <w:ind w:left="400"/>
        <w:rPr>
          <w:rStyle w:val="change"/>
          <w:rFonts w:cs="Arial"/>
          <w:color w:val="auto"/>
          <w:sz w:val="22"/>
          <w:szCs w:val="22"/>
        </w:rPr>
      </w:pPr>
      <w:r w:rsidRPr="004B6769">
        <w:rPr>
          <w:rStyle w:val="change"/>
          <w:rFonts w:cs="Arial"/>
          <w:color w:val="auto"/>
          <w:sz w:val="22"/>
          <w:szCs w:val="22"/>
        </w:rPr>
        <w:fldChar w:fldCharType="begin"/>
      </w:r>
      <w:r w:rsidRPr="00AE7BBB">
        <w:rPr>
          <w:rStyle w:val="change"/>
          <w:rFonts w:cs="Arial"/>
          <w:color w:val="auto"/>
          <w:sz w:val="22"/>
          <w:szCs w:val="22"/>
        </w:rPr>
        <w:instrText xml:space="preserve"> MERGEFIELD DSI_POST_CODE </w:instrText>
      </w:r>
      <w:r w:rsidRPr="004B6769">
        <w:rPr>
          <w:rStyle w:val="change"/>
          <w:rFonts w:cs="Arial"/>
          <w:color w:val="auto"/>
          <w:sz w:val="22"/>
          <w:szCs w:val="22"/>
        </w:rPr>
        <w:fldChar w:fldCharType="separate"/>
      </w:r>
      <w:r w:rsidR="00514017" w:rsidRPr="00AE7BBB">
        <w:rPr>
          <w:rStyle w:val="change"/>
          <w:rFonts w:cs="Arial"/>
          <w:color w:val="auto"/>
          <w:sz w:val="22"/>
          <w:szCs w:val="22"/>
        </w:rPr>
        <w:t>SA62 3NH</w:t>
      </w:r>
      <w:r w:rsidRPr="004B6769">
        <w:rPr>
          <w:rStyle w:val="change"/>
          <w:rFonts w:cs="Arial"/>
          <w:color w:val="auto"/>
          <w:sz w:val="22"/>
          <w:szCs w:val="22"/>
        </w:rPr>
        <w:fldChar w:fldCharType="end"/>
      </w:r>
    </w:p>
    <w:p w14:paraId="74449A65" w14:textId="77777777" w:rsidR="00166CA5" w:rsidRPr="00AE7BBB" w:rsidRDefault="00166CA5" w:rsidP="001E5417">
      <w:pPr>
        <w:pStyle w:val="Heading3nonum"/>
        <w:spacing w:before="0" w:line="276" w:lineRule="auto"/>
        <w:ind w:left="400"/>
        <w:rPr>
          <w:rFonts w:cs="Arial"/>
          <w:color w:val="auto"/>
          <w:sz w:val="22"/>
          <w:szCs w:val="22"/>
        </w:rPr>
      </w:pPr>
    </w:p>
    <w:p w14:paraId="06E417E5" w14:textId="77777777" w:rsidR="00166CA5" w:rsidRPr="00485C83" w:rsidRDefault="00166CA5" w:rsidP="001E5417">
      <w:pPr>
        <w:pStyle w:val="Heading3nonum"/>
        <w:spacing w:before="0" w:line="276" w:lineRule="auto"/>
        <w:ind w:left="400"/>
        <w:rPr>
          <w:rFonts w:cs="Arial"/>
          <w:color w:val="auto"/>
          <w:sz w:val="22"/>
          <w:szCs w:val="22"/>
        </w:rPr>
      </w:pPr>
      <w:r w:rsidRPr="00485C83">
        <w:rPr>
          <w:rFonts w:cs="Arial"/>
          <w:color w:val="auto"/>
          <w:sz w:val="22"/>
          <w:szCs w:val="22"/>
        </w:rPr>
        <w:t>to the extent set out in the schedules.</w:t>
      </w:r>
    </w:p>
    <w:p w14:paraId="777561C3" w14:textId="77777777" w:rsidR="00166CA5" w:rsidRPr="00485C83" w:rsidRDefault="00166CA5" w:rsidP="001E5417">
      <w:pPr>
        <w:pStyle w:val="Heading3nonum"/>
        <w:spacing w:before="0" w:line="276" w:lineRule="auto"/>
        <w:ind w:left="400"/>
        <w:rPr>
          <w:rFonts w:cs="Arial"/>
          <w:color w:val="auto"/>
          <w:sz w:val="22"/>
          <w:szCs w:val="22"/>
        </w:rPr>
      </w:pPr>
    </w:p>
    <w:p w14:paraId="6D34712B" w14:textId="1E7A97BC" w:rsidR="00166CA5" w:rsidRPr="00485C83" w:rsidRDefault="00166CA5" w:rsidP="001E5417">
      <w:pPr>
        <w:pStyle w:val="Heading3nonum"/>
        <w:spacing w:before="0" w:line="276" w:lineRule="auto"/>
        <w:ind w:left="400"/>
        <w:rPr>
          <w:rFonts w:cs="Arial"/>
          <w:color w:val="auto"/>
          <w:sz w:val="22"/>
          <w:szCs w:val="22"/>
        </w:rPr>
      </w:pPr>
      <w:r w:rsidRPr="00485C83">
        <w:rPr>
          <w:rFonts w:cs="Arial"/>
          <w:color w:val="auto"/>
          <w:sz w:val="22"/>
          <w:szCs w:val="22"/>
        </w:rPr>
        <w:t xml:space="preserve">The notice shall take effect </w:t>
      </w:r>
      <w:r w:rsidRPr="009129A9">
        <w:rPr>
          <w:rFonts w:cs="Arial"/>
          <w:color w:val="0D0D0D" w:themeColor="text1" w:themeTint="F2"/>
          <w:sz w:val="22"/>
          <w:szCs w:val="22"/>
        </w:rPr>
        <w:t xml:space="preserve">from </w:t>
      </w:r>
      <w:r w:rsidR="009129A9" w:rsidRPr="009129A9">
        <w:rPr>
          <w:rFonts w:cs="Arial"/>
          <w:b/>
          <w:bCs/>
          <w:color w:val="0D0D0D" w:themeColor="text1" w:themeTint="F2"/>
          <w:sz w:val="22"/>
          <w:szCs w:val="22"/>
        </w:rPr>
        <w:t>29/09/2025</w:t>
      </w:r>
    </w:p>
    <w:p w14:paraId="0FE67E3A" w14:textId="77777777" w:rsidR="00166CA5" w:rsidRPr="00485C83" w:rsidRDefault="00166CA5" w:rsidP="00166CA5">
      <w:pPr>
        <w:pStyle w:val="Data"/>
        <w:ind w:right="1701"/>
        <w:rPr>
          <w:rFonts w:cs="Arial"/>
          <w:b w:val="0"/>
          <w:color w:val="auto"/>
          <w:sz w:val="22"/>
          <w:szCs w:val="22"/>
        </w:rPr>
      </w:pPr>
    </w:p>
    <w:tbl>
      <w:tblPr>
        <w:tblW w:w="0" w:type="auto"/>
        <w:tblInd w:w="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18"/>
        <w:gridCol w:w="2437"/>
      </w:tblGrid>
      <w:tr w:rsidR="00166CA5" w:rsidRPr="00485C83" w14:paraId="788F75FD" w14:textId="77777777" w:rsidTr="001E5417">
        <w:trPr>
          <w:trHeight w:hRule="exact" w:val="393"/>
        </w:trPr>
        <w:tc>
          <w:tcPr>
            <w:tcW w:w="5818" w:type="dxa"/>
            <w:tcBorders>
              <w:top w:val="nil"/>
              <w:left w:val="nil"/>
              <w:right w:val="nil"/>
            </w:tcBorders>
          </w:tcPr>
          <w:p w14:paraId="18853770" w14:textId="77777777" w:rsidR="00166CA5" w:rsidRPr="00485C83" w:rsidRDefault="00166CA5" w:rsidP="00166CA5">
            <w:pPr>
              <w:pStyle w:val="Heading3nonum"/>
              <w:spacing w:before="0"/>
              <w:ind w:right="1701"/>
              <w:rPr>
                <w:rFonts w:cs="Arial"/>
                <w:color w:val="auto"/>
                <w:sz w:val="22"/>
                <w:szCs w:val="22"/>
              </w:rPr>
            </w:pPr>
            <w:r w:rsidRPr="00485C83">
              <w:rPr>
                <w:rFonts w:cs="Arial"/>
                <w:color w:val="auto"/>
                <w:sz w:val="22"/>
                <w:szCs w:val="22"/>
              </w:rPr>
              <w:t>Name</w:t>
            </w:r>
          </w:p>
        </w:tc>
        <w:tc>
          <w:tcPr>
            <w:tcW w:w="2437" w:type="dxa"/>
            <w:tcBorders>
              <w:top w:val="nil"/>
              <w:left w:val="nil"/>
              <w:right w:val="nil"/>
            </w:tcBorders>
          </w:tcPr>
          <w:p w14:paraId="49AC7849" w14:textId="77777777" w:rsidR="00166CA5" w:rsidRPr="00485C83" w:rsidRDefault="00166CA5" w:rsidP="00166CA5">
            <w:pPr>
              <w:pStyle w:val="Heading3nonum"/>
              <w:spacing w:before="0"/>
              <w:ind w:right="1701"/>
              <w:rPr>
                <w:rFonts w:cs="Arial"/>
                <w:color w:val="auto"/>
                <w:sz w:val="22"/>
                <w:szCs w:val="22"/>
              </w:rPr>
            </w:pPr>
            <w:r w:rsidRPr="00485C83">
              <w:rPr>
                <w:rFonts w:cs="Arial"/>
                <w:color w:val="auto"/>
                <w:sz w:val="22"/>
                <w:szCs w:val="22"/>
              </w:rPr>
              <w:t>Date</w:t>
            </w:r>
          </w:p>
        </w:tc>
      </w:tr>
      <w:tr w:rsidR="00166CA5" w:rsidRPr="00485C83" w14:paraId="20130A7D" w14:textId="77777777" w:rsidTr="001E5417">
        <w:trPr>
          <w:trHeight w:hRule="exact" w:val="960"/>
        </w:trPr>
        <w:tc>
          <w:tcPr>
            <w:tcW w:w="5818" w:type="dxa"/>
            <w:vAlign w:val="center"/>
          </w:tcPr>
          <w:p w14:paraId="64BB1276" w14:textId="52582489" w:rsidR="00166CA5" w:rsidRPr="00485C83" w:rsidRDefault="009129A9" w:rsidP="002D5C82">
            <w:pPr>
              <w:pStyle w:val="Heading3nonum"/>
              <w:spacing w:before="0"/>
              <w:ind w:right="-135"/>
              <w:jc w:val="center"/>
              <w:rPr>
                <w:rFonts w:cs="Arial"/>
                <w:b/>
                <w:color w:val="FF0000"/>
                <w:sz w:val="22"/>
                <w:szCs w:val="22"/>
                <w:highlight w:val="yellow"/>
              </w:rPr>
            </w:pPr>
            <w:r w:rsidRPr="009129A9">
              <w:rPr>
                <w:rFonts w:cs="Arial"/>
                <w:b/>
                <w:color w:val="0D0D0D" w:themeColor="text1" w:themeTint="F2"/>
                <w:sz w:val="22"/>
                <w:szCs w:val="22"/>
              </w:rPr>
              <w:t>Joanne Fitton</w:t>
            </w:r>
          </w:p>
        </w:tc>
        <w:tc>
          <w:tcPr>
            <w:tcW w:w="2437" w:type="dxa"/>
            <w:vAlign w:val="center"/>
          </w:tcPr>
          <w:p w14:paraId="77C01C85" w14:textId="32A18EA3" w:rsidR="00166CA5" w:rsidRPr="00485C83" w:rsidRDefault="009129A9" w:rsidP="002D5C82">
            <w:pPr>
              <w:pStyle w:val="Heading3nonum"/>
              <w:spacing w:before="0"/>
              <w:ind w:right="34"/>
              <w:jc w:val="center"/>
              <w:rPr>
                <w:rFonts w:cs="Arial"/>
                <w:b/>
                <w:color w:val="FF0000"/>
                <w:sz w:val="22"/>
                <w:szCs w:val="22"/>
                <w:highlight w:val="yellow"/>
              </w:rPr>
            </w:pPr>
            <w:r w:rsidRPr="009129A9">
              <w:rPr>
                <w:rFonts w:cs="Arial"/>
                <w:b/>
                <w:color w:val="0D0D0D" w:themeColor="text1" w:themeTint="F2"/>
                <w:sz w:val="22"/>
                <w:szCs w:val="22"/>
              </w:rPr>
              <w:t>29/09/2025</w:t>
            </w:r>
          </w:p>
        </w:tc>
      </w:tr>
    </w:tbl>
    <w:p w14:paraId="52C9EB91" w14:textId="7314A874" w:rsidR="00166CA5" w:rsidRPr="00485C83" w:rsidRDefault="00166CA5" w:rsidP="001E5417">
      <w:pPr>
        <w:pStyle w:val="Heading3nonum"/>
        <w:ind w:left="403"/>
        <w:rPr>
          <w:rFonts w:cs="Arial"/>
          <w:sz w:val="22"/>
          <w:szCs w:val="22"/>
        </w:rPr>
      </w:pPr>
      <w:r w:rsidRPr="00485C83">
        <w:rPr>
          <w:rFonts w:cs="Arial"/>
          <w:sz w:val="22"/>
          <w:szCs w:val="22"/>
        </w:rPr>
        <w:t>Authorised on behalf of Natural Resources Wales</w:t>
      </w:r>
      <w:r w:rsidR="00286410" w:rsidRPr="00485C83">
        <w:rPr>
          <w:rFonts w:cs="Arial"/>
          <w:sz w:val="22"/>
          <w:szCs w:val="22"/>
        </w:rPr>
        <w:t>.</w:t>
      </w:r>
    </w:p>
    <w:p w14:paraId="275F06B3" w14:textId="77777777" w:rsidR="00166CA5" w:rsidRPr="00485C83" w:rsidRDefault="00166CA5" w:rsidP="002644FA">
      <w:pPr>
        <w:pStyle w:val="Draftingnote"/>
        <w:spacing w:before="120"/>
        <w:ind w:left="400"/>
        <w:rPr>
          <w:b/>
          <w:i w:val="0"/>
          <w:color w:val="000000"/>
          <w:sz w:val="22"/>
          <w:szCs w:val="22"/>
        </w:rPr>
      </w:pPr>
      <w:r w:rsidRPr="00485C83">
        <w:br w:type="page"/>
      </w:r>
      <w:r w:rsidRPr="00485C83">
        <w:rPr>
          <w:b/>
          <w:i w:val="0"/>
          <w:color w:val="000000"/>
          <w:sz w:val="22"/>
          <w:szCs w:val="22"/>
        </w:rPr>
        <w:lastRenderedPageBreak/>
        <w:t>Schedule 1</w:t>
      </w:r>
    </w:p>
    <w:p w14:paraId="02A0910E" w14:textId="77777777" w:rsidR="00DF7025" w:rsidRPr="00AE7BBB" w:rsidRDefault="00DF7025" w:rsidP="002644FA">
      <w:pPr>
        <w:spacing w:line="270" w:lineRule="exact"/>
        <w:ind w:left="400"/>
        <w:rPr>
          <w:rFonts w:ascii="Arial" w:hAnsi="Arial" w:cs="Arial"/>
          <w:color w:val="000000" w:themeColor="text1"/>
          <w:sz w:val="22"/>
          <w:szCs w:val="22"/>
        </w:rPr>
      </w:pPr>
      <w:r w:rsidRPr="00AE7BBB">
        <w:rPr>
          <w:rFonts w:ascii="Arial" w:hAnsi="Arial" w:cs="Arial"/>
          <w:color w:val="000000" w:themeColor="text1"/>
          <w:sz w:val="22"/>
          <w:szCs w:val="22"/>
        </w:rPr>
        <w:t xml:space="preserve">The following conditions were varied </w:t>
      </w:r>
      <w:proofErr w:type="gramStart"/>
      <w:r w:rsidRPr="00AE7BBB">
        <w:rPr>
          <w:rFonts w:ascii="Arial" w:hAnsi="Arial" w:cs="Arial"/>
          <w:color w:val="000000" w:themeColor="text1"/>
          <w:sz w:val="22"/>
          <w:szCs w:val="22"/>
        </w:rPr>
        <w:t>as a result of</w:t>
      </w:r>
      <w:proofErr w:type="gramEnd"/>
      <w:r w:rsidRPr="00AE7BBB">
        <w:rPr>
          <w:rFonts w:ascii="Arial" w:hAnsi="Arial" w:cs="Arial"/>
          <w:color w:val="000000" w:themeColor="text1"/>
          <w:sz w:val="22"/>
          <w:szCs w:val="22"/>
        </w:rPr>
        <w:t xml:space="preserve"> a Natural Resources Wales initiated variation:</w:t>
      </w:r>
    </w:p>
    <w:p w14:paraId="64E98313" w14:textId="255B672E" w:rsidR="00DF7025" w:rsidRPr="00AE7BBB" w:rsidRDefault="005E731A" w:rsidP="002644FA">
      <w:pPr>
        <w:spacing w:line="270" w:lineRule="exact"/>
        <w:ind w:left="400"/>
        <w:rPr>
          <w:rFonts w:ascii="Arial" w:hAnsi="Arial" w:cs="Arial"/>
          <w:color w:val="000000" w:themeColor="text1"/>
          <w:sz w:val="22"/>
          <w:szCs w:val="22"/>
        </w:rPr>
      </w:pPr>
      <w:r w:rsidRPr="00AE7BBB">
        <w:rPr>
          <w:rFonts w:ascii="Arial" w:hAnsi="Arial" w:cs="Arial"/>
          <w:color w:val="000000" w:themeColor="text1"/>
          <w:sz w:val="22"/>
          <w:szCs w:val="22"/>
        </w:rPr>
        <w:t xml:space="preserve">2.3.1, </w:t>
      </w:r>
      <w:r w:rsidR="00613B7F" w:rsidRPr="00AE7BBB">
        <w:rPr>
          <w:rFonts w:ascii="Arial" w:hAnsi="Arial" w:cs="Arial"/>
          <w:color w:val="000000" w:themeColor="text1"/>
          <w:sz w:val="22"/>
          <w:szCs w:val="22"/>
        </w:rPr>
        <w:t>2.3.2</w:t>
      </w:r>
      <w:r w:rsidR="00AE7BBB" w:rsidRPr="00AE7BBB">
        <w:rPr>
          <w:rFonts w:ascii="Arial" w:hAnsi="Arial" w:cs="Arial"/>
          <w:color w:val="000000" w:themeColor="text1"/>
          <w:sz w:val="22"/>
          <w:szCs w:val="22"/>
        </w:rPr>
        <w:t xml:space="preserve">, </w:t>
      </w:r>
      <w:r w:rsidR="00093A89" w:rsidRPr="00AE7BBB">
        <w:rPr>
          <w:rFonts w:ascii="Arial" w:hAnsi="Arial" w:cs="Arial"/>
          <w:color w:val="000000" w:themeColor="text1"/>
          <w:sz w:val="22"/>
          <w:szCs w:val="22"/>
        </w:rPr>
        <w:t>3.1.2,</w:t>
      </w:r>
      <w:r w:rsidR="000D13B8">
        <w:rPr>
          <w:rFonts w:ascii="Arial" w:hAnsi="Arial" w:cs="Arial"/>
          <w:color w:val="000000" w:themeColor="text1"/>
          <w:sz w:val="22"/>
          <w:szCs w:val="22"/>
        </w:rPr>
        <w:t xml:space="preserve"> </w:t>
      </w:r>
      <w:r w:rsidR="0093273D" w:rsidRPr="00AE7BBB">
        <w:rPr>
          <w:rFonts w:ascii="Arial" w:hAnsi="Arial" w:cs="Arial"/>
          <w:color w:val="000000" w:themeColor="text1"/>
          <w:sz w:val="22"/>
          <w:szCs w:val="22"/>
        </w:rPr>
        <w:t>Table S1.1, Table S1.2, Table S3.1, Table S3.2, Table S3.3, Table S3.4, Table S4.1, Table S4.2, Schedule 7.</w:t>
      </w:r>
    </w:p>
    <w:p w14:paraId="63101786" w14:textId="77777777" w:rsidR="00166CA5" w:rsidRPr="00485C83" w:rsidRDefault="00166CA5" w:rsidP="002644FA">
      <w:pPr>
        <w:pStyle w:val="Heading3nonum"/>
        <w:ind w:left="400"/>
        <w:rPr>
          <w:rFonts w:cs="Arial"/>
          <w:color w:val="000000" w:themeColor="text1"/>
          <w:sz w:val="22"/>
          <w:szCs w:val="22"/>
        </w:rPr>
      </w:pPr>
    </w:p>
    <w:p w14:paraId="7B635115" w14:textId="77777777" w:rsidR="00166CA5" w:rsidRPr="00485C83" w:rsidRDefault="00166CA5" w:rsidP="002644FA">
      <w:pPr>
        <w:pStyle w:val="Heading3nonum"/>
        <w:ind w:left="400"/>
        <w:rPr>
          <w:rFonts w:cs="Arial"/>
          <w:b/>
          <w:color w:val="auto"/>
          <w:sz w:val="22"/>
          <w:szCs w:val="22"/>
        </w:rPr>
      </w:pPr>
      <w:r w:rsidRPr="00485C83">
        <w:rPr>
          <w:rFonts w:cs="Arial"/>
          <w:b/>
          <w:color w:val="000000" w:themeColor="text1"/>
          <w:sz w:val="22"/>
          <w:szCs w:val="22"/>
        </w:rPr>
        <w:t>Schedule 2 – co</w:t>
      </w:r>
      <w:r w:rsidRPr="00485C83">
        <w:rPr>
          <w:rFonts w:cs="Arial"/>
          <w:b/>
          <w:color w:val="auto"/>
          <w:sz w:val="22"/>
          <w:szCs w:val="22"/>
        </w:rPr>
        <w:t>nsolidated permit</w:t>
      </w:r>
    </w:p>
    <w:p w14:paraId="68E7479A" w14:textId="77777777" w:rsidR="002D5C82" w:rsidRPr="00485C83" w:rsidRDefault="00166CA5" w:rsidP="002644FA">
      <w:pPr>
        <w:pStyle w:val="Heading3nonum"/>
        <w:ind w:left="400"/>
        <w:rPr>
          <w:rFonts w:cs="Arial"/>
          <w:color w:val="auto"/>
          <w:sz w:val="22"/>
          <w:szCs w:val="22"/>
        </w:rPr>
        <w:sectPr w:rsidR="002D5C82" w:rsidRPr="00485C83" w:rsidSect="00A9057C">
          <w:footerReference w:type="default" r:id="rId14"/>
          <w:pgSz w:w="11906" w:h="16838" w:code="9"/>
          <w:pgMar w:top="1440" w:right="1133" w:bottom="1440" w:left="1440" w:header="397" w:footer="397" w:gutter="0"/>
          <w:cols w:space="708"/>
          <w:docGrid w:linePitch="360"/>
        </w:sectPr>
      </w:pPr>
      <w:r w:rsidRPr="00485C83">
        <w:rPr>
          <w:rFonts w:cs="Arial"/>
          <w:color w:val="auto"/>
          <w:sz w:val="22"/>
          <w:szCs w:val="22"/>
        </w:rPr>
        <w:t xml:space="preserve">Consolidated permit issued as a separate document. </w:t>
      </w:r>
    </w:p>
    <w:tbl>
      <w:tblPr>
        <w:tblW w:w="0" w:type="auto"/>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tblGrid>
      <w:tr w:rsidR="00166CA5" w:rsidRPr="00485C83" w14:paraId="724B178C" w14:textId="77777777" w:rsidTr="002644FA">
        <w:trPr>
          <w:trHeight w:val="555"/>
        </w:trPr>
        <w:tc>
          <w:tcPr>
            <w:tcW w:w="3600" w:type="dxa"/>
            <w:shd w:val="clear" w:color="auto" w:fill="000000"/>
            <w:vAlign w:val="center"/>
          </w:tcPr>
          <w:p w14:paraId="79133E54" w14:textId="77777777" w:rsidR="00166CA5" w:rsidRPr="00485C83" w:rsidRDefault="00166CA5" w:rsidP="00166CA5">
            <w:pPr>
              <w:pStyle w:val="certificateHeading"/>
              <w:spacing w:line="360" w:lineRule="exact"/>
              <w:rPr>
                <w:rFonts w:ascii="Arial" w:hAnsi="Arial" w:cs="Arial"/>
                <w:b/>
                <w:sz w:val="28"/>
                <w:szCs w:val="28"/>
              </w:rPr>
            </w:pPr>
            <w:r w:rsidRPr="00485C83">
              <w:rPr>
                <w:sz w:val="22"/>
                <w:szCs w:val="22"/>
              </w:rPr>
              <w:lastRenderedPageBreak/>
              <w:br w:type="page"/>
            </w:r>
            <w:r w:rsidRPr="00485C83">
              <w:rPr>
                <w:rFonts w:ascii="Arial" w:hAnsi="Arial" w:cs="Arial"/>
                <w:b/>
                <w:sz w:val="36"/>
                <w:szCs w:val="36"/>
              </w:rPr>
              <w:t>Permit</w:t>
            </w:r>
          </w:p>
        </w:tc>
      </w:tr>
    </w:tbl>
    <w:p w14:paraId="45D33997" w14:textId="77777777" w:rsidR="00166CA5" w:rsidRPr="00485C83" w:rsidRDefault="00166CA5" w:rsidP="002644FA">
      <w:pPr>
        <w:pStyle w:val="Act"/>
        <w:spacing w:line="240" w:lineRule="auto"/>
        <w:ind w:left="500"/>
        <w:rPr>
          <w:sz w:val="22"/>
          <w:szCs w:val="22"/>
        </w:rPr>
      </w:pPr>
      <w:r w:rsidRPr="00485C83">
        <w:rPr>
          <w:sz w:val="22"/>
          <w:szCs w:val="22"/>
        </w:rPr>
        <w:t>The Environmental Permitting (England and Wales) Regulations 2016</w:t>
      </w:r>
    </w:p>
    <w:p w14:paraId="535526B4" w14:textId="77777777" w:rsidR="00166CA5" w:rsidRPr="00485C83" w:rsidRDefault="00166CA5" w:rsidP="002644FA">
      <w:pPr>
        <w:pStyle w:val="Act"/>
        <w:spacing w:before="0" w:line="276" w:lineRule="auto"/>
        <w:ind w:left="500"/>
      </w:pPr>
    </w:p>
    <w:p w14:paraId="04BAA0DC" w14:textId="77777777" w:rsidR="00166CA5" w:rsidRPr="00485C83" w:rsidRDefault="00166CA5" w:rsidP="002644FA">
      <w:pPr>
        <w:spacing w:before="0" w:after="0"/>
        <w:ind w:left="500"/>
        <w:rPr>
          <w:rStyle w:val="Bold"/>
          <w:b w:val="0"/>
          <w:sz w:val="22"/>
          <w:szCs w:val="22"/>
        </w:rPr>
      </w:pPr>
      <w:r w:rsidRPr="00485C83">
        <w:rPr>
          <w:rStyle w:val="Bold"/>
          <w:b w:val="0"/>
          <w:sz w:val="22"/>
          <w:szCs w:val="22"/>
        </w:rPr>
        <w:t>Permit number</w:t>
      </w:r>
    </w:p>
    <w:p w14:paraId="06B9C6C2" w14:textId="24F8848B" w:rsidR="00166CA5" w:rsidRPr="00197764" w:rsidRDefault="00312211" w:rsidP="002644FA">
      <w:pPr>
        <w:pStyle w:val="Data"/>
        <w:spacing w:line="276" w:lineRule="auto"/>
        <w:ind w:left="500"/>
        <w:rPr>
          <w:rFonts w:cs="Arial"/>
          <w:color w:val="auto"/>
          <w:sz w:val="22"/>
          <w:szCs w:val="22"/>
        </w:rPr>
      </w:pPr>
      <w:r w:rsidRPr="00197764">
        <w:rPr>
          <w:rFonts w:cs="Arial"/>
          <w:color w:val="auto"/>
          <w:sz w:val="22"/>
          <w:szCs w:val="22"/>
        </w:rPr>
        <w:fldChar w:fldCharType="begin"/>
      </w:r>
      <w:r w:rsidRPr="00197764">
        <w:rPr>
          <w:rFonts w:cs="Arial"/>
          <w:color w:val="auto"/>
          <w:sz w:val="22"/>
          <w:szCs w:val="22"/>
        </w:rPr>
        <w:instrText xml:space="preserve"> MERGEFIELD Permit_number </w:instrText>
      </w:r>
      <w:r w:rsidRPr="00197764">
        <w:rPr>
          <w:rFonts w:cs="Arial"/>
          <w:color w:val="auto"/>
          <w:sz w:val="22"/>
          <w:szCs w:val="22"/>
        </w:rPr>
        <w:fldChar w:fldCharType="separate"/>
      </w:r>
      <w:r w:rsidR="00514017" w:rsidRPr="00197764">
        <w:rPr>
          <w:rFonts w:cs="Arial"/>
          <w:color w:val="auto"/>
          <w:sz w:val="22"/>
          <w:szCs w:val="22"/>
        </w:rPr>
        <w:t>EPR/UP3629XK</w:t>
      </w:r>
      <w:r w:rsidRPr="00197764">
        <w:rPr>
          <w:rFonts w:cs="Arial"/>
          <w:color w:val="auto"/>
          <w:sz w:val="22"/>
          <w:szCs w:val="22"/>
        </w:rPr>
        <w:fldChar w:fldCharType="end"/>
      </w:r>
    </w:p>
    <w:p w14:paraId="200AA1BF" w14:textId="77777777" w:rsidR="00166CA5" w:rsidRPr="00197764" w:rsidRDefault="00166CA5" w:rsidP="002644FA">
      <w:pPr>
        <w:pStyle w:val="Data"/>
        <w:spacing w:line="276" w:lineRule="auto"/>
        <w:ind w:left="500"/>
        <w:rPr>
          <w:rFonts w:cs="Arial"/>
          <w:color w:val="auto"/>
          <w:sz w:val="22"/>
          <w:szCs w:val="22"/>
        </w:rPr>
      </w:pPr>
    </w:p>
    <w:p w14:paraId="52EBE8BD" w14:textId="2880FAEE" w:rsidR="00166CA5" w:rsidRPr="00197764" w:rsidRDefault="00166CA5" w:rsidP="002644FA">
      <w:pPr>
        <w:pStyle w:val="Heading3nonum"/>
        <w:spacing w:before="0" w:line="276" w:lineRule="auto"/>
        <w:ind w:left="500"/>
        <w:rPr>
          <w:color w:val="auto"/>
          <w:sz w:val="22"/>
          <w:szCs w:val="22"/>
        </w:rPr>
      </w:pPr>
      <w:r w:rsidRPr="00197764">
        <w:rPr>
          <w:color w:val="auto"/>
          <w:sz w:val="22"/>
          <w:szCs w:val="22"/>
        </w:rPr>
        <w:t xml:space="preserve">This is the consolidated permit referred to in the variation and consolidation notice for </w:t>
      </w:r>
      <w:r w:rsidR="00320E45" w:rsidRPr="00197764">
        <w:rPr>
          <w:color w:val="auto"/>
          <w:sz w:val="22"/>
          <w:szCs w:val="22"/>
        </w:rPr>
        <w:t>variation</w:t>
      </w:r>
      <w:r w:rsidRPr="00197764">
        <w:rPr>
          <w:color w:val="auto"/>
          <w:sz w:val="22"/>
          <w:szCs w:val="22"/>
        </w:rPr>
        <w:t xml:space="preserve"> </w:t>
      </w:r>
      <w:r w:rsidR="00312211" w:rsidRPr="00197764">
        <w:rPr>
          <w:color w:val="auto"/>
          <w:sz w:val="22"/>
          <w:szCs w:val="22"/>
        </w:rPr>
        <w:fldChar w:fldCharType="begin"/>
      </w:r>
      <w:r w:rsidR="00312211" w:rsidRPr="00197764">
        <w:rPr>
          <w:color w:val="auto"/>
          <w:sz w:val="22"/>
          <w:szCs w:val="22"/>
        </w:rPr>
        <w:instrText xml:space="preserve"> MERGEFIELD PAN </w:instrText>
      </w:r>
      <w:r w:rsidR="00312211" w:rsidRPr="00197764">
        <w:rPr>
          <w:color w:val="auto"/>
          <w:sz w:val="22"/>
          <w:szCs w:val="22"/>
        </w:rPr>
        <w:fldChar w:fldCharType="separate"/>
      </w:r>
      <w:r w:rsidR="00514017" w:rsidRPr="00197764">
        <w:rPr>
          <w:color w:val="auto"/>
          <w:sz w:val="22"/>
          <w:szCs w:val="22"/>
        </w:rPr>
        <w:t>PAN-029569</w:t>
      </w:r>
      <w:r w:rsidR="00312211" w:rsidRPr="00197764">
        <w:rPr>
          <w:color w:val="auto"/>
          <w:sz w:val="22"/>
          <w:szCs w:val="22"/>
        </w:rPr>
        <w:fldChar w:fldCharType="end"/>
      </w:r>
      <w:r w:rsidR="00312211" w:rsidRPr="00197764">
        <w:rPr>
          <w:color w:val="auto"/>
          <w:sz w:val="22"/>
          <w:szCs w:val="22"/>
        </w:rPr>
        <w:t xml:space="preserve"> </w:t>
      </w:r>
      <w:r w:rsidRPr="00197764">
        <w:rPr>
          <w:color w:val="auto"/>
          <w:sz w:val="22"/>
          <w:szCs w:val="22"/>
        </w:rPr>
        <w:t xml:space="preserve">authorising </w:t>
      </w:r>
    </w:p>
    <w:p w14:paraId="3F4C7805" w14:textId="77777777" w:rsidR="00166CA5" w:rsidRPr="00197764" w:rsidRDefault="00166CA5" w:rsidP="002644FA">
      <w:pPr>
        <w:pStyle w:val="Heading3nonum"/>
        <w:spacing w:before="0" w:line="276" w:lineRule="auto"/>
        <w:ind w:left="500" w:right="282"/>
        <w:rPr>
          <w:rFonts w:asciiTheme="majorHAnsi" w:hAnsiTheme="majorHAnsi" w:cstheme="majorHAnsi"/>
          <w:color w:val="auto"/>
          <w:sz w:val="22"/>
          <w:szCs w:val="22"/>
        </w:rPr>
      </w:pPr>
    </w:p>
    <w:p w14:paraId="73A53E17" w14:textId="77777777" w:rsidR="00166CA5" w:rsidRPr="00197764" w:rsidRDefault="00166CA5" w:rsidP="002644FA">
      <w:pPr>
        <w:pStyle w:val="Data"/>
        <w:spacing w:line="276" w:lineRule="auto"/>
        <w:ind w:left="500"/>
        <w:rPr>
          <w:b w:val="0"/>
          <w:color w:val="auto"/>
          <w:sz w:val="22"/>
        </w:rPr>
      </w:pPr>
      <w:proofErr w:type="spellStart"/>
      <w:r w:rsidRPr="00197764">
        <w:rPr>
          <w:rFonts w:cs="Arial"/>
          <w:color w:val="auto"/>
          <w:sz w:val="22"/>
          <w:szCs w:val="22"/>
        </w:rPr>
        <w:t>Dŵ</w:t>
      </w:r>
      <w:r w:rsidRPr="00197764">
        <w:rPr>
          <w:color w:val="auto"/>
          <w:sz w:val="22"/>
          <w:szCs w:val="22"/>
        </w:rPr>
        <w:t>r</w:t>
      </w:r>
      <w:proofErr w:type="spellEnd"/>
      <w:r w:rsidRPr="00197764">
        <w:rPr>
          <w:color w:val="auto"/>
          <w:sz w:val="22"/>
          <w:szCs w:val="22"/>
        </w:rPr>
        <w:t xml:space="preserve"> Cymru </w:t>
      </w:r>
      <w:proofErr w:type="spellStart"/>
      <w:r w:rsidRPr="00197764">
        <w:rPr>
          <w:color w:val="auto"/>
          <w:sz w:val="22"/>
          <w:szCs w:val="22"/>
        </w:rPr>
        <w:t>Cyfyngedig</w:t>
      </w:r>
      <w:proofErr w:type="spellEnd"/>
      <w:r w:rsidRPr="00197764">
        <w:rPr>
          <w:color w:val="auto"/>
          <w:sz w:val="22"/>
        </w:rPr>
        <w:t xml:space="preserve"> </w:t>
      </w:r>
      <w:r w:rsidRPr="00197764">
        <w:rPr>
          <w:b w:val="0"/>
          <w:color w:val="auto"/>
          <w:sz w:val="22"/>
        </w:rPr>
        <w:t>(“the operator</w:t>
      </w:r>
      <w:r w:rsidRPr="00197764">
        <w:rPr>
          <w:b w:val="0"/>
          <w:color w:val="auto"/>
          <w:sz w:val="22"/>
          <w:szCs w:val="22"/>
        </w:rPr>
        <w:t>”)</w:t>
      </w:r>
    </w:p>
    <w:p w14:paraId="254BF63D" w14:textId="77777777" w:rsidR="00166CA5" w:rsidRPr="00197764" w:rsidRDefault="00166CA5" w:rsidP="002644FA">
      <w:pPr>
        <w:pStyle w:val="Heading3nonum"/>
        <w:spacing w:before="0" w:line="276" w:lineRule="auto"/>
        <w:ind w:left="500"/>
        <w:rPr>
          <w:rFonts w:cs="Arial"/>
          <w:color w:val="auto"/>
          <w:sz w:val="22"/>
          <w:szCs w:val="22"/>
        </w:rPr>
      </w:pPr>
    </w:p>
    <w:p w14:paraId="6E323BA1" w14:textId="77777777" w:rsidR="00166CA5" w:rsidRPr="00197764" w:rsidRDefault="00166CA5" w:rsidP="002644FA">
      <w:pPr>
        <w:pStyle w:val="Heading3nonum"/>
        <w:spacing w:before="0" w:line="276" w:lineRule="auto"/>
        <w:ind w:left="500"/>
        <w:rPr>
          <w:rStyle w:val="change"/>
          <w:i/>
          <w:color w:val="auto"/>
          <w:sz w:val="22"/>
          <w:szCs w:val="22"/>
        </w:rPr>
      </w:pPr>
      <w:r w:rsidRPr="00197764">
        <w:rPr>
          <w:color w:val="auto"/>
          <w:sz w:val="22"/>
        </w:rPr>
        <w:t>whose registered office is</w:t>
      </w:r>
    </w:p>
    <w:p w14:paraId="4C88B803" w14:textId="77777777" w:rsidR="002D5C82" w:rsidRPr="00197764" w:rsidRDefault="002D5C82" w:rsidP="002644FA">
      <w:pPr>
        <w:pStyle w:val="Data"/>
        <w:ind w:left="500"/>
        <w:rPr>
          <w:rStyle w:val="change"/>
          <w:rFonts w:cs="Arial"/>
          <w:color w:val="auto"/>
          <w:sz w:val="22"/>
          <w:szCs w:val="22"/>
        </w:rPr>
      </w:pPr>
      <w:r w:rsidRPr="00197764">
        <w:rPr>
          <w:rStyle w:val="change"/>
          <w:rFonts w:cs="Arial"/>
          <w:color w:val="auto"/>
          <w:sz w:val="22"/>
          <w:szCs w:val="22"/>
        </w:rPr>
        <w:t xml:space="preserve">Linea </w:t>
      </w:r>
    </w:p>
    <w:p w14:paraId="34083A6F" w14:textId="77777777" w:rsidR="002D5C82" w:rsidRPr="00197764" w:rsidRDefault="002D5C82" w:rsidP="002644FA">
      <w:pPr>
        <w:pStyle w:val="Data"/>
        <w:ind w:left="500"/>
        <w:rPr>
          <w:rStyle w:val="change"/>
          <w:rFonts w:cs="Arial"/>
          <w:color w:val="auto"/>
          <w:sz w:val="22"/>
          <w:szCs w:val="22"/>
        </w:rPr>
      </w:pPr>
      <w:r w:rsidRPr="00197764">
        <w:rPr>
          <w:rStyle w:val="change"/>
          <w:rFonts w:cs="Arial"/>
          <w:color w:val="auto"/>
          <w:sz w:val="22"/>
          <w:szCs w:val="22"/>
        </w:rPr>
        <w:t xml:space="preserve">Fortran Road </w:t>
      </w:r>
    </w:p>
    <w:p w14:paraId="3AB68B04" w14:textId="77777777" w:rsidR="002D5C82" w:rsidRPr="00197764" w:rsidRDefault="002D5C82" w:rsidP="002644FA">
      <w:pPr>
        <w:pStyle w:val="Data"/>
        <w:ind w:left="500"/>
        <w:rPr>
          <w:rStyle w:val="change"/>
          <w:rFonts w:cs="Arial"/>
          <w:color w:val="auto"/>
          <w:sz w:val="22"/>
          <w:szCs w:val="22"/>
        </w:rPr>
      </w:pPr>
      <w:r w:rsidRPr="00197764">
        <w:rPr>
          <w:rStyle w:val="change"/>
          <w:rFonts w:cs="Arial"/>
          <w:color w:val="auto"/>
          <w:sz w:val="22"/>
          <w:szCs w:val="22"/>
        </w:rPr>
        <w:t xml:space="preserve">St Mellons </w:t>
      </w:r>
    </w:p>
    <w:p w14:paraId="07FFF85D" w14:textId="77777777" w:rsidR="002D5C82" w:rsidRPr="00197764" w:rsidRDefault="002D5C82" w:rsidP="002644FA">
      <w:pPr>
        <w:pStyle w:val="Data"/>
        <w:ind w:left="500"/>
        <w:rPr>
          <w:rStyle w:val="change"/>
          <w:rFonts w:cs="Arial"/>
          <w:color w:val="auto"/>
          <w:sz w:val="22"/>
          <w:szCs w:val="22"/>
        </w:rPr>
      </w:pPr>
      <w:r w:rsidRPr="00197764">
        <w:rPr>
          <w:rStyle w:val="change"/>
          <w:rFonts w:cs="Arial"/>
          <w:color w:val="auto"/>
          <w:sz w:val="22"/>
          <w:szCs w:val="22"/>
        </w:rPr>
        <w:t xml:space="preserve">Cardiff </w:t>
      </w:r>
    </w:p>
    <w:p w14:paraId="7FBB7041" w14:textId="01E7CE72" w:rsidR="00166CA5" w:rsidRPr="00197764" w:rsidRDefault="002D5C82" w:rsidP="002644FA">
      <w:pPr>
        <w:pStyle w:val="Data"/>
        <w:spacing w:line="276" w:lineRule="auto"/>
        <w:ind w:left="500"/>
        <w:rPr>
          <w:rStyle w:val="change"/>
          <w:rFonts w:cs="Arial"/>
          <w:color w:val="auto"/>
          <w:sz w:val="22"/>
          <w:szCs w:val="22"/>
        </w:rPr>
      </w:pPr>
      <w:r w:rsidRPr="00197764">
        <w:rPr>
          <w:rStyle w:val="change"/>
          <w:rFonts w:cs="Arial"/>
          <w:color w:val="auto"/>
          <w:sz w:val="22"/>
          <w:szCs w:val="22"/>
        </w:rPr>
        <w:t>CF3 0LT</w:t>
      </w:r>
    </w:p>
    <w:p w14:paraId="6EEE0CAB" w14:textId="77777777" w:rsidR="00072163" w:rsidRPr="00197764" w:rsidRDefault="00072163" w:rsidP="002644FA">
      <w:pPr>
        <w:pStyle w:val="Data"/>
        <w:spacing w:line="276" w:lineRule="auto"/>
        <w:ind w:left="500"/>
        <w:rPr>
          <w:rStyle w:val="change"/>
          <w:color w:val="auto"/>
          <w:sz w:val="22"/>
          <w:szCs w:val="22"/>
        </w:rPr>
      </w:pPr>
    </w:p>
    <w:p w14:paraId="54CE7070" w14:textId="3D68F6EE" w:rsidR="00166CA5" w:rsidRPr="00197764" w:rsidRDefault="00166CA5" w:rsidP="002644FA">
      <w:pPr>
        <w:spacing w:before="0" w:after="0"/>
        <w:ind w:left="500" w:right="282"/>
        <w:rPr>
          <w:b/>
          <w:sz w:val="22"/>
          <w:szCs w:val="22"/>
        </w:rPr>
      </w:pPr>
      <w:r w:rsidRPr="00197764">
        <w:rPr>
          <w:rFonts w:cs="Arial"/>
          <w:sz w:val="22"/>
          <w:szCs w:val="22"/>
        </w:rPr>
        <w:t>company registration number</w:t>
      </w:r>
      <w:r w:rsidRPr="00197764">
        <w:rPr>
          <w:rFonts w:cs="Arial"/>
          <w:b/>
          <w:sz w:val="22"/>
          <w:szCs w:val="22"/>
        </w:rPr>
        <w:t xml:space="preserve"> </w:t>
      </w:r>
      <w:r w:rsidRPr="00197764">
        <w:rPr>
          <w:b/>
          <w:sz w:val="22"/>
          <w:szCs w:val="22"/>
        </w:rPr>
        <w:t>02366777</w:t>
      </w:r>
    </w:p>
    <w:p w14:paraId="7ED5E2BF" w14:textId="77777777" w:rsidR="00072163" w:rsidRPr="00197764" w:rsidRDefault="00072163" w:rsidP="002644FA">
      <w:pPr>
        <w:spacing w:before="0" w:after="0"/>
        <w:ind w:left="500" w:right="282"/>
        <w:rPr>
          <w:b/>
          <w:sz w:val="22"/>
          <w:szCs w:val="22"/>
        </w:rPr>
      </w:pPr>
    </w:p>
    <w:p w14:paraId="0EBC5839" w14:textId="6E68B4DE" w:rsidR="00166CA5" w:rsidRPr="00197764" w:rsidRDefault="00166CA5" w:rsidP="002644FA">
      <w:pPr>
        <w:spacing w:before="0" w:after="0"/>
        <w:ind w:left="500" w:right="282"/>
        <w:rPr>
          <w:rStyle w:val="Red"/>
          <w:color w:val="auto"/>
          <w:sz w:val="22"/>
          <w:szCs w:val="22"/>
        </w:rPr>
      </w:pPr>
      <w:r w:rsidRPr="00197764">
        <w:rPr>
          <w:sz w:val="22"/>
          <w:szCs w:val="22"/>
        </w:rPr>
        <w:t xml:space="preserve">to operate </w:t>
      </w:r>
      <w:r w:rsidRPr="00197764">
        <w:rPr>
          <w:rStyle w:val="Red"/>
          <w:color w:val="auto"/>
          <w:sz w:val="22"/>
          <w:szCs w:val="22"/>
        </w:rPr>
        <w:t>a water discharge activity at</w:t>
      </w:r>
    </w:p>
    <w:p w14:paraId="1C16373C" w14:textId="125BCC16" w:rsidR="00312211" w:rsidRPr="00197764" w:rsidRDefault="00312211" w:rsidP="002644FA">
      <w:pPr>
        <w:pStyle w:val="Data"/>
        <w:spacing w:line="276" w:lineRule="auto"/>
        <w:ind w:left="500"/>
        <w:rPr>
          <w:rStyle w:val="change"/>
          <w:rFonts w:cs="Arial"/>
          <w:color w:val="auto"/>
          <w:sz w:val="22"/>
          <w:szCs w:val="22"/>
        </w:rPr>
      </w:pPr>
      <w:r w:rsidRPr="00197764">
        <w:rPr>
          <w:rStyle w:val="change"/>
          <w:rFonts w:cs="Arial"/>
          <w:color w:val="auto"/>
          <w:sz w:val="22"/>
          <w:szCs w:val="22"/>
        </w:rPr>
        <w:fldChar w:fldCharType="begin"/>
      </w:r>
      <w:r w:rsidRPr="00197764">
        <w:rPr>
          <w:rStyle w:val="change"/>
          <w:rFonts w:cs="Arial"/>
          <w:color w:val="auto"/>
          <w:sz w:val="22"/>
          <w:szCs w:val="22"/>
        </w:rPr>
        <w:instrText xml:space="preserve"> MERGEFIELD Site_name </w:instrText>
      </w:r>
      <w:r w:rsidRPr="00197764">
        <w:rPr>
          <w:rStyle w:val="change"/>
          <w:rFonts w:cs="Arial"/>
          <w:color w:val="auto"/>
          <w:sz w:val="22"/>
          <w:szCs w:val="22"/>
        </w:rPr>
        <w:fldChar w:fldCharType="separate"/>
      </w:r>
      <w:r w:rsidR="00AE1A4D" w:rsidRPr="00197764">
        <w:rPr>
          <w:rStyle w:val="change"/>
          <w:rFonts w:cs="Arial"/>
          <w:color w:val="auto"/>
          <w:sz w:val="22"/>
          <w:szCs w:val="22"/>
        </w:rPr>
        <w:t>CSO and EO at Nolton Haven SPS</w:t>
      </w:r>
      <w:r w:rsidRPr="00197764">
        <w:rPr>
          <w:rStyle w:val="change"/>
          <w:rFonts w:cs="Arial"/>
          <w:color w:val="auto"/>
          <w:sz w:val="22"/>
          <w:szCs w:val="22"/>
        </w:rPr>
        <w:fldChar w:fldCharType="end"/>
      </w:r>
    </w:p>
    <w:p w14:paraId="5175CD4C" w14:textId="1737C19D" w:rsidR="00312211" w:rsidRPr="00197764" w:rsidRDefault="00312211" w:rsidP="002644FA">
      <w:pPr>
        <w:pStyle w:val="Data"/>
        <w:spacing w:line="276" w:lineRule="auto"/>
        <w:ind w:left="500"/>
        <w:rPr>
          <w:rStyle w:val="change"/>
          <w:rFonts w:cs="Arial"/>
          <w:color w:val="auto"/>
          <w:sz w:val="22"/>
          <w:szCs w:val="22"/>
        </w:rPr>
      </w:pPr>
      <w:r w:rsidRPr="00197764">
        <w:rPr>
          <w:rStyle w:val="change"/>
          <w:rFonts w:cs="Arial"/>
          <w:color w:val="auto"/>
          <w:sz w:val="22"/>
          <w:szCs w:val="22"/>
        </w:rPr>
        <w:fldChar w:fldCharType="begin"/>
      </w:r>
      <w:r w:rsidRPr="00197764">
        <w:rPr>
          <w:rStyle w:val="change"/>
          <w:rFonts w:cs="Arial"/>
          <w:color w:val="auto"/>
          <w:sz w:val="22"/>
          <w:szCs w:val="22"/>
        </w:rPr>
        <w:instrText xml:space="preserve"> MERGEFIELD DSI_ADD2 </w:instrText>
      </w:r>
      <w:r w:rsidRPr="00197764">
        <w:rPr>
          <w:rStyle w:val="change"/>
          <w:rFonts w:cs="Arial"/>
          <w:color w:val="auto"/>
          <w:sz w:val="22"/>
          <w:szCs w:val="22"/>
        </w:rPr>
        <w:fldChar w:fldCharType="separate"/>
      </w:r>
      <w:r w:rsidR="00AE1A4D" w:rsidRPr="00197764">
        <w:rPr>
          <w:rStyle w:val="change"/>
          <w:rFonts w:cs="Arial"/>
          <w:color w:val="auto"/>
          <w:sz w:val="22"/>
          <w:szCs w:val="22"/>
        </w:rPr>
        <w:t>Nolton Haven Car Park</w:t>
      </w:r>
      <w:r w:rsidRPr="00197764">
        <w:rPr>
          <w:rStyle w:val="change"/>
          <w:rFonts w:cs="Arial"/>
          <w:color w:val="auto"/>
          <w:sz w:val="22"/>
          <w:szCs w:val="22"/>
        </w:rPr>
        <w:fldChar w:fldCharType="end"/>
      </w:r>
    </w:p>
    <w:p w14:paraId="1C16CA3B" w14:textId="1D0FB918" w:rsidR="00312211" w:rsidRPr="00197764" w:rsidRDefault="00312211" w:rsidP="002644FA">
      <w:pPr>
        <w:pStyle w:val="Data"/>
        <w:spacing w:line="276" w:lineRule="auto"/>
        <w:ind w:left="500"/>
        <w:rPr>
          <w:rStyle w:val="change"/>
          <w:rFonts w:cs="Arial"/>
          <w:color w:val="auto"/>
          <w:sz w:val="22"/>
          <w:szCs w:val="22"/>
        </w:rPr>
      </w:pPr>
      <w:r w:rsidRPr="00197764">
        <w:rPr>
          <w:rStyle w:val="change"/>
          <w:rFonts w:cs="Arial"/>
          <w:color w:val="auto"/>
          <w:sz w:val="22"/>
          <w:szCs w:val="22"/>
        </w:rPr>
        <w:fldChar w:fldCharType="begin"/>
      </w:r>
      <w:r w:rsidRPr="00197764">
        <w:rPr>
          <w:rStyle w:val="change"/>
          <w:rFonts w:cs="Arial"/>
          <w:color w:val="auto"/>
          <w:sz w:val="22"/>
          <w:szCs w:val="22"/>
        </w:rPr>
        <w:instrText xml:space="preserve"> MERGEFIELD DSI_ADD3 </w:instrText>
      </w:r>
      <w:r w:rsidRPr="00197764">
        <w:rPr>
          <w:rStyle w:val="change"/>
          <w:rFonts w:cs="Arial"/>
          <w:color w:val="auto"/>
          <w:sz w:val="22"/>
          <w:szCs w:val="22"/>
        </w:rPr>
        <w:fldChar w:fldCharType="separate"/>
      </w:r>
      <w:r w:rsidR="002E7A2A" w:rsidRPr="00197764">
        <w:rPr>
          <w:rStyle w:val="change"/>
          <w:rFonts w:cs="Arial"/>
          <w:color w:val="auto"/>
          <w:sz w:val="22"/>
          <w:szCs w:val="22"/>
        </w:rPr>
        <w:t>Nolton Haven</w:t>
      </w:r>
      <w:r w:rsidRPr="00197764">
        <w:rPr>
          <w:rStyle w:val="change"/>
          <w:rFonts w:cs="Arial"/>
          <w:color w:val="auto"/>
          <w:sz w:val="22"/>
          <w:szCs w:val="22"/>
        </w:rPr>
        <w:fldChar w:fldCharType="end"/>
      </w:r>
    </w:p>
    <w:p w14:paraId="69D13306" w14:textId="4EA036A3" w:rsidR="00312211" w:rsidRPr="00AE7BBB" w:rsidRDefault="00312211" w:rsidP="002644FA">
      <w:pPr>
        <w:pStyle w:val="Data"/>
        <w:spacing w:line="276" w:lineRule="auto"/>
        <w:ind w:left="500"/>
        <w:rPr>
          <w:rStyle w:val="change"/>
          <w:rFonts w:cs="Arial"/>
          <w:color w:val="auto"/>
          <w:sz w:val="22"/>
          <w:szCs w:val="22"/>
        </w:rPr>
      </w:pPr>
      <w:r w:rsidRPr="00197764">
        <w:rPr>
          <w:rStyle w:val="change"/>
          <w:rFonts w:cs="Arial"/>
          <w:color w:val="auto"/>
          <w:sz w:val="22"/>
          <w:szCs w:val="22"/>
        </w:rPr>
        <w:fldChar w:fldCharType="begin"/>
      </w:r>
      <w:r w:rsidRPr="00AE7BBB">
        <w:rPr>
          <w:rStyle w:val="change"/>
          <w:rFonts w:cs="Arial"/>
          <w:color w:val="auto"/>
          <w:sz w:val="22"/>
          <w:szCs w:val="22"/>
        </w:rPr>
        <w:instrText xml:space="preserve"> MERGEFIELD DSI_ADD4 </w:instrText>
      </w:r>
      <w:r w:rsidRPr="00197764">
        <w:rPr>
          <w:rStyle w:val="change"/>
          <w:rFonts w:cs="Arial"/>
          <w:color w:val="auto"/>
          <w:sz w:val="22"/>
          <w:szCs w:val="22"/>
        </w:rPr>
        <w:fldChar w:fldCharType="separate"/>
      </w:r>
      <w:r w:rsidR="00514017" w:rsidRPr="00AE7BBB">
        <w:rPr>
          <w:rStyle w:val="change"/>
          <w:rFonts w:cs="Arial"/>
          <w:color w:val="auto"/>
          <w:sz w:val="22"/>
          <w:szCs w:val="22"/>
        </w:rPr>
        <w:t>Pembrokeshire</w:t>
      </w:r>
      <w:r w:rsidRPr="00197764">
        <w:rPr>
          <w:rStyle w:val="change"/>
          <w:rFonts w:cs="Arial"/>
          <w:color w:val="auto"/>
          <w:sz w:val="22"/>
          <w:szCs w:val="22"/>
        </w:rPr>
        <w:fldChar w:fldCharType="end"/>
      </w:r>
    </w:p>
    <w:p w14:paraId="381CFFB0" w14:textId="169327DF" w:rsidR="00312211" w:rsidRPr="00AE7BBB" w:rsidRDefault="00312211" w:rsidP="002644FA">
      <w:pPr>
        <w:pStyle w:val="Data"/>
        <w:spacing w:line="276" w:lineRule="auto"/>
        <w:ind w:left="500"/>
        <w:rPr>
          <w:rStyle w:val="change"/>
          <w:rFonts w:cs="Arial"/>
          <w:color w:val="auto"/>
          <w:sz w:val="22"/>
          <w:szCs w:val="22"/>
        </w:rPr>
      </w:pPr>
      <w:r w:rsidRPr="00197764">
        <w:rPr>
          <w:rStyle w:val="change"/>
          <w:rFonts w:cs="Arial"/>
          <w:color w:val="auto"/>
          <w:sz w:val="22"/>
          <w:szCs w:val="22"/>
        </w:rPr>
        <w:fldChar w:fldCharType="begin"/>
      </w:r>
      <w:r w:rsidRPr="00AE7BBB">
        <w:rPr>
          <w:rStyle w:val="change"/>
          <w:rFonts w:cs="Arial"/>
          <w:color w:val="auto"/>
          <w:sz w:val="22"/>
          <w:szCs w:val="22"/>
        </w:rPr>
        <w:instrText xml:space="preserve"> MERGEFIELD DSI_POST_CODE </w:instrText>
      </w:r>
      <w:r w:rsidRPr="00197764">
        <w:rPr>
          <w:rStyle w:val="change"/>
          <w:rFonts w:cs="Arial"/>
          <w:color w:val="auto"/>
          <w:sz w:val="22"/>
          <w:szCs w:val="22"/>
        </w:rPr>
        <w:fldChar w:fldCharType="separate"/>
      </w:r>
      <w:r w:rsidR="00514017" w:rsidRPr="00AE7BBB">
        <w:rPr>
          <w:rStyle w:val="change"/>
          <w:rFonts w:cs="Arial"/>
          <w:color w:val="auto"/>
          <w:sz w:val="22"/>
          <w:szCs w:val="22"/>
        </w:rPr>
        <w:t>SA62 3NH</w:t>
      </w:r>
      <w:r w:rsidRPr="00197764">
        <w:rPr>
          <w:rStyle w:val="change"/>
          <w:rFonts w:cs="Arial"/>
          <w:color w:val="auto"/>
          <w:sz w:val="22"/>
          <w:szCs w:val="22"/>
        </w:rPr>
        <w:fldChar w:fldCharType="end"/>
      </w:r>
    </w:p>
    <w:p w14:paraId="1D90D32C" w14:textId="77777777" w:rsidR="00166CA5" w:rsidRPr="00AE7BBB" w:rsidRDefault="00166CA5" w:rsidP="002644FA">
      <w:pPr>
        <w:pStyle w:val="Heading3nonum"/>
        <w:spacing w:before="0" w:line="276" w:lineRule="auto"/>
        <w:ind w:left="500"/>
        <w:rPr>
          <w:b/>
          <w:color w:val="000000" w:themeColor="text1"/>
          <w:sz w:val="22"/>
          <w:szCs w:val="22"/>
        </w:rPr>
      </w:pPr>
    </w:p>
    <w:p w14:paraId="5801F1A2" w14:textId="77777777" w:rsidR="00166CA5" w:rsidRPr="00485C83" w:rsidRDefault="00166CA5" w:rsidP="002644FA">
      <w:pPr>
        <w:spacing w:before="0" w:after="0"/>
        <w:ind w:left="500"/>
        <w:rPr>
          <w:sz w:val="22"/>
          <w:szCs w:val="22"/>
        </w:rPr>
      </w:pPr>
      <w:r w:rsidRPr="00485C83">
        <w:rPr>
          <w:color w:val="000000" w:themeColor="text1"/>
          <w:sz w:val="22"/>
          <w:szCs w:val="22"/>
        </w:rPr>
        <w:t>to the ex</w:t>
      </w:r>
      <w:r w:rsidRPr="00485C83">
        <w:rPr>
          <w:sz w:val="22"/>
          <w:szCs w:val="22"/>
        </w:rPr>
        <w:t>tent authorised by and subject to the conditions of this permit.</w:t>
      </w:r>
    </w:p>
    <w:p w14:paraId="2B4DC937" w14:textId="77777777" w:rsidR="00863161" w:rsidRPr="00485C83" w:rsidRDefault="00863161" w:rsidP="002644FA">
      <w:pPr>
        <w:spacing w:before="0" w:after="0"/>
        <w:ind w:left="500"/>
        <w:rPr>
          <w:sz w:val="22"/>
          <w:szCs w:val="22"/>
        </w:rPr>
      </w:pPr>
    </w:p>
    <w:p w14:paraId="1E6CC13A" w14:textId="12888ABC" w:rsidR="00863161" w:rsidRPr="00485C83" w:rsidRDefault="00863161" w:rsidP="002644FA">
      <w:pPr>
        <w:spacing w:before="0" w:after="0"/>
        <w:ind w:left="500"/>
        <w:rPr>
          <w:sz w:val="22"/>
          <w:szCs w:val="22"/>
        </w:rPr>
      </w:pPr>
      <w:r w:rsidRPr="00485C83">
        <w:rPr>
          <w:sz w:val="22"/>
          <w:szCs w:val="22"/>
        </w:rPr>
        <w:t xml:space="preserve">The permit variation and consolidation shall take effect from </w:t>
      </w:r>
      <w:r w:rsidR="009129A9" w:rsidRPr="009129A9">
        <w:rPr>
          <w:b/>
          <w:bCs/>
          <w:color w:val="0D0D0D" w:themeColor="text1" w:themeTint="F2"/>
          <w:sz w:val="22"/>
          <w:szCs w:val="22"/>
        </w:rPr>
        <w:t>29/09/2025</w:t>
      </w:r>
    </w:p>
    <w:p w14:paraId="5D9FCBF6" w14:textId="77777777" w:rsidR="00166CA5" w:rsidRPr="00485C83" w:rsidRDefault="00166CA5" w:rsidP="00166CA5">
      <w:pPr>
        <w:pStyle w:val="Data"/>
        <w:ind w:right="1701"/>
        <w:rPr>
          <w:sz w:val="22"/>
          <w:szCs w:val="22"/>
        </w:rPr>
      </w:pPr>
    </w:p>
    <w:tbl>
      <w:tblPr>
        <w:tblW w:w="8000" w:type="dxa"/>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00"/>
        <w:gridCol w:w="2800"/>
      </w:tblGrid>
      <w:tr w:rsidR="00166CA5" w:rsidRPr="00485C83" w14:paraId="134F79FA" w14:textId="77777777" w:rsidTr="002644FA">
        <w:trPr>
          <w:trHeight w:hRule="exact" w:val="393"/>
        </w:trPr>
        <w:tc>
          <w:tcPr>
            <w:tcW w:w="5200" w:type="dxa"/>
            <w:tcBorders>
              <w:top w:val="nil"/>
              <w:left w:val="nil"/>
              <w:right w:val="nil"/>
            </w:tcBorders>
          </w:tcPr>
          <w:p w14:paraId="56607CB9" w14:textId="77777777" w:rsidR="00166CA5" w:rsidRPr="00485C83" w:rsidRDefault="00166CA5" w:rsidP="00166CA5">
            <w:pPr>
              <w:pStyle w:val="Heading3nonum"/>
              <w:ind w:right="1701"/>
              <w:rPr>
                <w:sz w:val="22"/>
                <w:szCs w:val="22"/>
              </w:rPr>
            </w:pPr>
            <w:r w:rsidRPr="00485C83">
              <w:rPr>
                <w:sz w:val="22"/>
                <w:szCs w:val="22"/>
              </w:rPr>
              <w:t>Name</w:t>
            </w:r>
          </w:p>
        </w:tc>
        <w:tc>
          <w:tcPr>
            <w:tcW w:w="2800" w:type="dxa"/>
            <w:tcBorders>
              <w:top w:val="nil"/>
              <w:left w:val="nil"/>
              <w:right w:val="nil"/>
            </w:tcBorders>
          </w:tcPr>
          <w:p w14:paraId="4E9DB5AD" w14:textId="77777777" w:rsidR="00166CA5" w:rsidRPr="00485C83" w:rsidRDefault="00166CA5" w:rsidP="00166CA5">
            <w:pPr>
              <w:pStyle w:val="Heading3nonum"/>
              <w:ind w:right="1701"/>
              <w:rPr>
                <w:sz w:val="22"/>
                <w:szCs w:val="22"/>
              </w:rPr>
            </w:pPr>
            <w:r w:rsidRPr="00485C83">
              <w:rPr>
                <w:sz w:val="22"/>
                <w:szCs w:val="22"/>
              </w:rPr>
              <w:t>Date</w:t>
            </w:r>
          </w:p>
        </w:tc>
      </w:tr>
      <w:tr w:rsidR="00166CA5" w:rsidRPr="00485C83" w14:paraId="133F0D16" w14:textId="77777777" w:rsidTr="002644FA">
        <w:trPr>
          <w:trHeight w:hRule="exact" w:val="977"/>
        </w:trPr>
        <w:tc>
          <w:tcPr>
            <w:tcW w:w="5200" w:type="dxa"/>
            <w:vAlign w:val="center"/>
          </w:tcPr>
          <w:p w14:paraId="6B073446" w14:textId="587E9B18" w:rsidR="00166CA5" w:rsidRPr="00485C83" w:rsidRDefault="009129A9" w:rsidP="002D5C82">
            <w:pPr>
              <w:pStyle w:val="Heading3nonum"/>
              <w:spacing w:before="0"/>
              <w:ind w:right="34"/>
              <w:jc w:val="center"/>
              <w:rPr>
                <w:sz w:val="22"/>
                <w:szCs w:val="22"/>
                <w:highlight w:val="yellow"/>
              </w:rPr>
            </w:pPr>
            <w:r w:rsidRPr="009129A9">
              <w:rPr>
                <w:b/>
                <w:color w:val="0D0D0D" w:themeColor="text1" w:themeTint="F2"/>
                <w:sz w:val="22"/>
                <w:szCs w:val="22"/>
              </w:rPr>
              <w:t>Joanne Fitton</w:t>
            </w:r>
          </w:p>
        </w:tc>
        <w:tc>
          <w:tcPr>
            <w:tcW w:w="2800" w:type="dxa"/>
            <w:vAlign w:val="center"/>
          </w:tcPr>
          <w:p w14:paraId="0E6D5413" w14:textId="15089EC4" w:rsidR="00166CA5" w:rsidRPr="00485C83" w:rsidRDefault="009129A9" w:rsidP="00166CA5">
            <w:pPr>
              <w:pStyle w:val="Heading3nonum"/>
              <w:spacing w:before="0" w:line="240" w:lineRule="auto"/>
              <w:jc w:val="center"/>
              <w:rPr>
                <w:b/>
                <w:color w:val="FF0000"/>
                <w:sz w:val="22"/>
                <w:szCs w:val="22"/>
                <w:highlight w:val="yellow"/>
              </w:rPr>
            </w:pPr>
            <w:r w:rsidRPr="009129A9">
              <w:rPr>
                <w:b/>
                <w:color w:val="0D0D0D" w:themeColor="text1" w:themeTint="F2"/>
                <w:sz w:val="22"/>
                <w:szCs w:val="22"/>
              </w:rPr>
              <w:t>29/09/2025</w:t>
            </w:r>
          </w:p>
        </w:tc>
      </w:tr>
    </w:tbl>
    <w:p w14:paraId="74E5B099" w14:textId="7B50C7C3" w:rsidR="00166CA5" w:rsidRPr="00485C83" w:rsidRDefault="00166CA5" w:rsidP="002644FA">
      <w:pPr>
        <w:pStyle w:val="Heading3nonum"/>
        <w:ind w:left="500"/>
        <w:rPr>
          <w:rFonts w:cs="Arial"/>
          <w:sz w:val="22"/>
          <w:szCs w:val="22"/>
        </w:rPr>
      </w:pPr>
      <w:r w:rsidRPr="00485C83">
        <w:rPr>
          <w:sz w:val="22"/>
          <w:szCs w:val="22"/>
        </w:rPr>
        <w:t xml:space="preserve">Authorised </w:t>
      </w:r>
      <w:r w:rsidRPr="00485C83">
        <w:rPr>
          <w:color w:val="auto"/>
          <w:sz w:val="22"/>
          <w:szCs w:val="22"/>
        </w:rPr>
        <w:t xml:space="preserve">on behalf of </w:t>
      </w:r>
      <w:r w:rsidRPr="00485C83">
        <w:rPr>
          <w:rFonts w:cs="Arial"/>
          <w:color w:val="auto"/>
          <w:sz w:val="22"/>
          <w:szCs w:val="22"/>
        </w:rPr>
        <w:t>Natural Resources Wales</w:t>
      </w:r>
      <w:r w:rsidR="00863161" w:rsidRPr="00485C83">
        <w:rPr>
          <w:rFonts w:cs="Arial"/>
          <w:color w:val="auto"/>
          <w:sz w:val="22"/>
          <w:szCs w:val="22"/>
        </w:rPr>
        <w:t>.</w:t>
      </w:r>
    </w:p>
    <w:p w14:paraId="2AB4D2D9" w14:textId="77777777" w:rsidR="00166CA5" w:rsidRPr="00485C83" w:rsidRDefault="00166CA5" w:rsidP="00166CA5">
      <w:pPr>
        <w:rPr>
          <w:rStyle w:val="Pink"/>
          <w:color w:val="000000" w:themeColor="text1"/>
        </w:rPr>
      </w:pPr>
      <w:r w:rsidRPr="00485C83">
        <w:rPr>
          <w:rStyle w:val="Pink"/>
        </w:rPr>
        <w:br w:type="page"/>
      </w:r>
    </w:p>
    <w:p w14:paraId="1E06EB46" w14:textId="77777777" w:rsidR="000848DA" w:rsidRPr="00485C83" w:rsidRDefault="000848DA" w:rsidP="00863161">
      <w:pPr>
        <w:pStyle w:val="Heading1"/>
        <w:spacing w:after="120"/>
        <w:ind w:left="567" w:right="686"/>
      </w:pPr>
      <w:r w:rsidRPr="00485C83">
        <w:lastRenderedPageBreak/>
        <w:t>Conditions</w:t>
      </w:r>
      <w:bookmarkEnd w:id="0"/>
    </w:p>
    <w:p w14:paraId="0A7CA93C" w14:textId="77777777" w:rsidR="000848DA" w:rsidRPr="00485C83" w:rsidRDefault="000848DA" w:rsidP="00DA148B">
      <w:pPr>
        <w:pStyle w:val="Bullet"/>
        <w:tabs>
          <w:tab w:val="clear" w:pos="680"/>
          <w:tab w:val="num" w:pos="1276"/>
        </w:tabs>
        <w:ind w:left="1134" w:right="686" w:hanging="567"/>
        <w:rPr>
          <w:sz w:val="36"/>
          <w:szCs w:val="36"/>
        </w:rPr>
      </w:pPr>
      <w:r w:rsidRPr="00485C83">
        <w:rPr>
          <w:sz w:val="36"/>
          <w:szCs w:val="36"/>
        </w:rPr>
        <w:t>Management</w:t>
      </w:r>
    </w:p>
    <w:p w14:paraId="6B751D3D" w14:textId="77777777" w:rsidR="00071EE3" w:rsidRPr="00485C83" w:rsidRDefault="000848DA" w:rsidP="00DA148B">
      <w:pPr>
        <w:pStyle w:val="Bullet0"/>
        <w:numPr>
          <w:ilvl w:val="1"/>
          <w:numId w:val="2"/>
        </w:numPr>
        <w:tabs>
          <w:tab w:val="clear" w:pos="680"/>
          <w:tab w:val="num" w:pos="1134"/>
        </w:tabs>
        <w:spacing w:before="120"/>
        <w:ind w:left="1134" w:right="686" w:hanging="567"/>
      </w:pPr>
      <w:r w:rsidRPr="00485C83">
        <w:t>General management</w:t>
      </w:r>
      <w:bookmarkStart w:id="6" w:name="_Ref373938749"/>
    </w:p>
    <w:p w14:paraId="06EFA114" w14:textId="228CD25F" w:rsidR="000848DA" w:rsidRPr="00485C83" w:rsidRDefault="000848DA" w:rsidP="00DA148B">
      <w:pPr>
        <w:pStyle w:val="Bullet1"/>
        <w:keepNext/>
        <w:keepLines/>
        <w:spacing w:before="0"/>
      </w:pPr>
      <w:bookmarkStart w:id="7" w:name="_Ref373938830"/>
      <w:r w:rsidRPr="00485C83">
        <w:t>The operator shall manage and operate the activit</w:t>
      </w:r>
      <w:r w:rsidR="00D069C2" w:rsidRPr="00485C83">
        <w:t>ies</w:t>
      </w:r>
      <w:r w:rsidRPr="00485C83">
        <w:t>:</w:t>
      </w:r>
      <w:bookmarkEnd w:id="6"/>
      <w:bookmarkEnd w:id="7"/>
    </w:p>
    <w:p w14:paraId="32032FBE" w14:textId="77777777" w:rsidR="000848DA" w:rsidRPr="00485C83" w:rsidRDefault="000848DA" w:rsidP="00DA148B">
      <w:pPr>
        <w:pStyle w:val="aBullet"/>
        <w:keepNext/>
        <w:keepLines/>
        <w:spacing w:before="0"/>
        <w:ind w:left="1560" w:right="686" w:hanging="424"/>
        <w:rPr>
          <w:szCs w:val="18"/>
        </w:rPr>
      </w:pPr>
      <w:r w:rsidRPr="00485C83">
        <w:rPr>
          <w:szCs w:val="18"/>
        </w:rPr>
        <w:t>in accordance with a written management system that identifies and minimises risks of pollution</w:t>
      </w:r>
      <w:r w:rsidR="00B343E4" w:rsidRPr="00485C83">
        <w:rPr>
          <w:szCs w:val="18"/>
        </w:rPr>
        <w:t xml:space="preserve"> so far as is reasonably practicable</w:t>
      </w:r>
      <w:r w:rsidRPr="00485C83">
        <w:rPr>
          <w:szCs w:val="18"/>
        </w:rPr>
        <w:t xml:space="preserve">, including those </w:t>
      </w:r>
      <w:r w:rsidR="00B343E4" w:rsidRPr="00485C83">
        <w:rPr>
          <w:szCs w:val="18"/>
        </w:rPr>
        <w:t xml:space="preserve">risks </w:t>
      </w:r>
      <w:r w:rsidRPr="00485C83">
        <w:rPr>
          <w:szCs w:val="18"/>
        </w:rPr>
        <w:t xml:space="preserve">arising from operations, maintenance, accidents, incidents, non-conformances and those drawn to the attention of the operator </w:t>
      </w:r>
      <w:proofErr w:type="gramStart"/>
      <w:r w:rsidRPr="00485C83">
        <w:rPr>
          <w:szCs w:val="18"/>
        </w:rPr>
        <w:t>as a result of</w:t>
      </w:r>
      <w:proofErr w:type="gramEnd"/>
      <w:r w:rsidRPr="00485C83">
        <w:rPr>
          <w:szCs w:val="18"/>
        </w:rPr>
        <w:t xml:space="preserve"> complaints; and</w:t>
      </w:r>
    </w:p>
    <w:p w14:paraId="3F4B5DB2" w14:textId="77777777" w:rsidR="000848DA" w:rsidRPr="00485C83" w:rsidRDefault="000848DA" w:rsidP="00DA148B">
      <w:pPr>
        <w:pStyle w:val="aBullet"/>
        <w:keepNext/>
        <w:keepLines/>
        <w:spacing w:before="0"/>
        <w:ind w:left="1560" w:right="686" w:hanging="424"/>
        <w:rPr>
          <w:szCs w:val="18"/>
        </w:rPr>
      </w:pPr>
      <w:r w:rsidRPr="00485C83">
        <w:rPr>
          <w:szCs w:val="18"/>
        </w:rPr>
        <w:t>using sufficient competent persons and resources.</w:t>
      </w:r>
    </w:p>
    <w:p w14:paraId="0585F416" w14:textId="77777777" w:rsidR="00072163" w:rsidRPr="00485C83" w:rsidRDefault="000848DA" w:rsidP="00DA148B">
      <w:pPr>
        <w:pStyle w:val="Bullet1"/>
        <w:spacing w:before="0"/>
      </w:pPr>
      <w:r w:rsidRPr="00485C83">
        <w:t xml:space="preserve">Records demonstrating compliance with condition </w:t>
      </w:r>
      <w:r w:rsidR="005D7DE8" w:rsidRPr="00485C83">
        <w:t>1.1.1</w:t>
      </w:r>
      <w:r w:rsidRPr="00485C83">
        <w:t xml:space="preserve"> shall be maintained. </w:t>
      </w:r>
    </w:p>
    <w:p w14:paraId="0F239A50" w14:textId="624DC722" w:rsidR="000848DA" w:rsidRPr="00485C83" w:rsidRDefault="000848DA" w:rsidP="00DA148B">
      <w:pPr>
        <w:pStyle w:val="Bullet1"/>
        <w:spacing w:before="0"/>
      </w:pPr>
      <w:r w:rsidRPr="00485C83">
        <w:t>Any person having duties that are or may be affected by the matte</w:t>
      </w:r>
      <w:r w:rsidR="00072163" w:rsidRPr="00485C83">
        <w:t xml:space="preserve">rs set out in this permit shall </w:t>
      </w:r>
      <w:r w:rsidRPr="00485C83">
        <w:t>have convenient access to a copy of</w:t>
      </w:r>
      <w:r w:rsidR="00B343E4" w:rsidRPr="00485C83">
        <w:t xml:space="preserve"> the permit</w:t>
      </w:r>
      <w:r w:rsidRPr="00485C83">
        <w:t>.</w:t>
      </w:r>
    </w:p>
    <w:p w14:paraId="63E3BAD0" w14:textId="77777777" w:rsidR="000848DA" w:rsidRPr="00485C83" w:rsidRDefault="000848DA" w:rsidP="00DA148B">
      <w:pPr>
        <w:pStyle w:val="Bullet"/>
        <w:tabs>
          <w:tab w:val="clear" w:pos="680"/>
          <w:tab w:val="num" w:pos="1134"/>
        </w:tabs>
        <w:ind w:right="686" w:hanging="113"/>
        <w:rPr>
          <w:sz w:val="36"/>
          <w:szCs w:val="36"/>
        </w:rPr>
      </w:pPr>
      <w:r w:rsidRPr="00485C83">
        <w:rPr>
          <w:sz w:val="36"/>
          <w:szCs w:val="36"/>
        </w:rPr>
        <w:t>Operations</w:t>
      </w:r>
    </w:p>
    <w:p w14:paraId="3282AFE7" w14:textId="77777777" w:rsidR="000848DA" w:rsidRPr="00485C83" w:rsidRDefault="000848DA" w:rsidP="00DA148B">
      <w:pPr>
        <w:pStyle w:val="Bullet0"/>
        <w:tabs>
          <w:tab w:val="clear" w:pos="680"/>
          <w:tab w:val="num" w:pos="1134"/>
        </w:tabs>
        <w:spacing w:before="120"/>
        <w:ind w:right="680" w:hanging="113"/>
      </w:pPr>
      <w:r w:rsidRPr="00485C83">
        <w:t>Permitted activities</w:t>
      </w:r>
    </w:p>
    <w:p w14:paraId="5AA311CD" w14:textId="5B0A530C" w:rsidR="00B343E4" w:rsidRPr="00485C83" w:rsidRDefault="00B343E4" w:rsidP="00DA148B">
      <w:pPr>
        <w:pStyle w:val="Bullet1"/>
        <w:spacing w:before="0"/>
      </w:pPr>
      <w:r w:rsidRPr="00485C83">
        <w:t>The only activit</w:t>
      </w:r>
      <w:r w:rsidR="00D069C2" w:rsidRPr="00485C83">
        <w:t>ies</w:t>
      </w:r>
      <w:r w:rsidRPr="00485C83">
        <w:t xml:space="preserve"> authorised by the permit </w:t>
      </w:r>
      <w:r w:rsidR="00D069C2" w:rsidRPr="00485C83">
        <w:rPr>
          <w:rStyle w:val="Red"/>
          <w:color w:val="auto"/>
          <w:szCs w:val="18"/>
        </w:rPr>
        <w:t>are</w:t>
      </w:r>
      <w:r w:rsidR="00900ED2" w:rsidRPr="00485C83">
        <w:rPr>
          <w:rStyle w:val="Red"/>
          <w:color w:val="auto"/>
          <w:szCs w:val="18"/>
        </w:rPr>
        <w:t xml:space="preserve"> </w:t>
      </w:r>
      <w:r w:rsidRPr="00485C83">
        <w:t>the activit</w:t>
      </w:r>
      <w:r w:rsidR="00D069C2" w:rsidRPr="00485C83">
        <w:t>ies</w:t>
      </w:r>
      <w:r w:rsidRPr="00485C83">
        <w:t xml:space="preserve"> specified in schedule 1 table S1.1.</w:t>
      </w:r>
    </w:p>
    <w:p w14:paraId="3CEEB9FE" w14:textId="77777777" w:rsidR="00B343E4" w:rsidRPr="00485C83" w:rsidRDefault="00B343E4" w:rsidP="00DA148B">
      <w:pPr>
        <w:pStyle w:val="Bullet0"/>
        <w:tabs>
          <w:tab w:val="clear" w:pos="680"/>
          <w:tab w:val="num" w:pos="1134"/>
        </w:tabs>
        <w:ind w:right="686" w:hanging="113"/>
      </w:pPr>
      <w:r w:rsidRPr="00485C83">
        <w:t xml:space="preserve">The site </w:t>
      </w:r>
    </w:p>
    <w:p w14:paraId="2D621AEB" w14:textId="72F81A30" w:rsidR="00900ED2" w:rsidRPr="00485C83" w:rsidRDefault="00900ED2" w:rsidP="00DA148B">
      <w:pPr>
        <w:pStyle w:val="Bullet1"/>
        <w:spacing w:before="0"/>
      </w:pPr>
      <w:r w:rsidRPr="00485C83">
        <w:t>The discharge activit</w:t>
      </w:r>
      <w:r w:rsidR="00D069C2" w:rsidRPr="00485C83">
        <w:t>ies</w:t>
      </w:r>
      <w:r w:rsidRPr="00485C83">
        <w:t xml:space="preserve"> shall take place at the discharge point marked on the site plan at schedule 7 to this permit, and as listed in table S3.2</w:t>
      </w:r>
      <w:r w:rsidR="007E4860" w:rsidRPr="00485C83">
        <w:rPr>
          <w:rStyle w:val="Red"/>
          <w:rFonts w:cs="Arial"/>
          <w:color w:val="000000" w:themeColor="text1"/>
          <w:szCs w:val="18"/>
        </w:rPr>
        <w:t xml:space="preserve">; </w:t>
      </w:r>
      <w:proofErr w:type="gramStart"/>
      <w:r w:rsidR="007E4860" w:rsidRPr="00485C83">
        <w:rPr>
          <w:rStyle w:val="Red"/>
          <w:rFonts w:cs="Arial"/>
          <w:color w:val="000000" w:themeColor="text1"/>
          <w:szCs w:val="18"/>
        </w:rPr>
        <w:t>and,</w:t>
      </w:r>
      <w:proofErr w:type="gramEnd"/>
      <w:r w:rsidR="007E4860" w:rsidRPr="00485C83">
        <w:rPr>
          <w:rStyle w:val="Red"/>
          <w:rFonts w:cs="Arial"/>
          <w:color w:val="000000" w:themeColor="text1"/>
          <w:szCs w:val="18"/>
        </w:rPr>
        <w:t xml:space="preserve"> the operating techniques that are the subject of conditions prefixed by 2.3 shall be applied at the locations shown, or otherwise described, in schedule 7</w:t>
      </w:r>
      <w:r w:rsidR="007E4860" w:rsidRPr="00485C83">
        <w:rPr>
          <w:rFonts w:cs="Arial"/>
        </w:rPr>
        <w:t>.</w:t>
      </w:r>
    </w:p>
    <w:p w14:paraId="111339C5" w14:textId="77777777" w:rsidR="008725B1" w:rsidRPr="00485C83" w:rsidRDefault="000848DA" w:rsidP="00DA148B">
      <w:pPr>
        <w:pStyle w:val="Bullet0"/>
        <w:tabs>
          <w:tab w:val="clear" w:pos="680"/>
          <w:tab w:val="num" w:pos="1134"/>
        </w:tabs>
        <w:ind w:right="686" w:hanging="113"/>
      </w:pPr>
      <w:r w:rsidRPr="00485C83">
        <w:t>Operating techniques</w:t>
      </w:r>
    </w:p>
    <w:p w14:paraId="35FBB693" w14:textId="5B1299CA" w:rsidR="007B333E" w:rsidRPr="00485C83" w:rsidRDefault="00A01982" w:rsidP="00DA148B">
      <w:pPr>
        <w:pStyle w:val="Bullet1"/>
        <w:keepNext/>
        <w:keepLines/>
        <w:spacing w:before="0"/>
      </w:pPr>
      <w:r w:rsidRPr="00485C83">
        <w:t>For activity A2 referenced in schedule 1, table S1.1, the activity shall, subject to the conditions of this permit, be operated using the techniques and in the manner described in the documentation specified in schedule 1, table S1.2, unless otherwise agreed in writing by Natural Resources Wales.</w:t>
      </w:r>
    </w:p>
    <w:p w14:paraId="42C388FC" w14:textId="02EC1559" w:rsidR="00AE3212" w:rsidRPr="00485C83" w:rsidRDefault="00AE3212" w:rsidP="00DA148B">
      <w:pPr>
        <w:pStyle w:val="Bullet1"/>
        <w:keepNext/>
        <w:keepLines/>
        <w:spacing w:before="0"/>
      </w:pPr>
      <w:r w:rsidRPr="00485C83">
        <w:t>F</w:t>
      </w:r>
      <w:r w:rsidR="007414DB" w:rsidRPr="00485C83">
        <w:t>or the discharge</w:t>
      </w:r>
      <w:r w:rsidRPr="00485C83">
        <w:t xml:space="preserve"> specified in table S3.3:</w:t>
      </w:r>
    </w:p>
    <w:p w14:paraId="626B0336" w14:textId="77777777" w:rsidR="004F23A3" w:rsidRPr="00485C83" w:rsidRDefault="00AE3212" w:rsidP="00DA148B">
      <w:pPr>
        <w:pStyle w:val="aBullet"/>
        <w:keepNext/>
        <w:keepLines/>
        <w:tabs>
          <w:tab w:val="num" w:pos="1701"/>
        </w:tabs>
        <w:spacing w:before="0"/>
        <w:ind w:left="1701" w:right="686" w:hanging="567"/>
        <w:rPr>
          <w:rStyle w:val="Red"/>
          <w:color w:val="auto"/>
          <w:szCs w:val="18"/>
        </w:rPr>
      </w:pPr>
      <w:r w:rsidRPr="00485C83">
        <w:rPr>
          <w:rStyle w:val="Red"/>
          <w:color w:val="auto"/>
          <w:szCs w:val="18"/>
        </w:rPr>
        <w:t>The discharge shall only occur when and only for as long as</w:t>
      </w:r>
      <w:r w:rsidR="004F23A3" w:rsidRPr="00485C83">
        <w:rPr>
          <w:rStyle w:val="Red"/>
          <w:color w:val="auto"/>
          <w:szCs w:val="18"/>
        </w:rPr>
        <w:t xml:space="preserve"> either:</w:t>
      </w:r>
    </w:p>
    <w:p w14:paraId="3E671C63" w14:textId="1139C66D" w:rsidR="00AE3212" w:rsidRPr="00485C83" w:rsidRDefault="004F23A3" w:rsidP="00DA148B">
      <w:pPr>
        <w:pStyle w:val="aBullet"/>
        <w:keepNext/>
        <w:keepLines/>
        <w:numPr>
          <w:ilvl w:val="0"/>
          <w:numId w:val="0"/>
        </w:numPr>
        <w:spacing w:before="0"/>
        <w:ind w:left="1985" w:right="686" w:hanging="284"/>
        <w:rPr>
          <w:rStyle w:val="Red"/>
          <w:color w:val="auto"/>
          <w:szCs w:val="18"/>
        </w:rPr>
      </w:pPr>
      <w:r w:rsidRPr="00485C83">
        <w:rPr>
          <w:rStyle w:val="Red"/>
          <w:color w:val="auto"/>
          <w:szCs w:val="18"/>
        </w:rPr>
        <w:t>(</w:t>
      </w:r>
      <w:proofErr w:type="spellStart"/>
      <w:r w:rsidRPr="00485C83">
        <w:rPr>
          <w:rStyle w:val="Red"/>
          <w:color w:val="auto"/>
          <w:szCs w:val="18"/>
        </w:rPr>
        <w:t>i</w:t>
      </w:r>
      <w:proofErr w:type="spellEnd"/>
      <w:r w:rsidRPr="00485C83">
        <w:rPr>
          <w:rStyle w:val="Red"/>
          <w:color w:val="auto"/>
          <w:szCs w:val="18"/>
        </w:rPr>
        <w:t xml:space="preserve">)  </w:t>
      </w:r>
      <w:r w:rsidR="00AE3212" w:rsidRPr="00485C83">
        <w:rPr>
          <w:rStyle w:val="Red"/>
          <w:color w:val="auto"/>
          <w:szCs w:val="18"/>
        </w:rPr>
        <w:t>the flow passed forward is equal to or greater than the overflow setting indicated due to rainfall and/or snow melt</w:t>
      </w:r>
      <w:r w:rsidR="00CE468E" w:rsidRPr="00485C83">
        <w:rPr>
          <w:rStyle w:val="Red"/>
          <w:color w:val="auto"/>
          <w:szCs w:val="18"/>
        </w:rPr>
        <w:t xml:space="preserve"> or</w:t>
      </w:r>
    </w:p>
    <w:p w14:paraId="136D98A8" w14:textId="701896A6" w:rsidR="004F23A3" w:rsidRPr="00485C83" w:rsidRDefault="004F23A3" w:rsidP="00DA148B">
      <w:pPr>
        <w:pStyle w:val="Default"/>
        <w:keepNext/>
        <w:keepLines/>
        <w:spacing w:after="120" w:line="276" w:lineRule="auto"/>
        <w:ind w:left="1985" w:hanging="1985"/>
        <w:rPr>
          <w:color w:val="auto"/>
          <w:sz w:val="18"/>
          <w:szCs w:val="18"/>
        </w:rPr>
      </w:pPr>
      <w:r w:rsidRPr="00485C83">
        <w:rPr>
          <w:rStyle w:val="Red"/>
          <w:color w:val="auto"/>
          <w:sz w:val="18"/>
          <w:szCs w:val="18"/>
        </w:rPr>
        <w:t xml:space="preserve">                                  (ii)  </w:t>
      </w:r>
      <w:r w:rsidRPr="00485C8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485C83">
        <w:rPr>
          <w:color w:val="auto"/>
          <w:sz w:val="18"/>
          <w:szCs w:val="18"/>
        </w:rPr>
        <w:t xml:space="preserve"> </w:t>
      </w:r>
    </w:p>
    <w:p w14:paraId="7F1D74A0" w14:textId="64613012" w:rsidR="004F23A3" w:rsidRPr="00485C83" w:rsidRDefault="004F23A3" w:rsidP="00DA148B">
      <w:pPr>
        <w:pStyle w:val="Default"/>
        <w:keepNext/>
        <w:keepLines/>
        <w:spacing w:after="120" w:line="276" w:lineRule="auto"/>
        <w:ind w:left="1701"/>
        <w:rPr>
          <w:rFonts w:asciiTheme="majorHAnsi" w:hAnsiTheme="majorHAnsi" w:cstheme="majorHAnsi"/>
          <w:color w:val="auto"/>
          <w:sz w:val="18"/>
          <w:szCs w:val="18"/>
        </w:rPr>
      </w:pPr>
      <w:r w:rsidRPr="00485C8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8101171" w14:textId="763E3C82" w:rsidR="004F23A3" w:rsidRPr="005866E9" w:rsidRDefault="004F23A3" w:rsidP="00DA148B">
      <w:pPr>
        <w:pStyle w:val="aBullet"/>
        <w:tabs>
          <w:tab w:val="num" w:pos="1701"/>
        </w:tabs>
        <w:spacing w:before="0"/>
        <w:ind w:left="1701" w:right="686" w:hanging="567"/>
        <w:rPr>
          <w:szCs w:val="18"/>
        </w:rPr>
      </w:pPr>
      <w:r w:rsidRPr="005866E9">
        <w:rPr>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5E401B81" w14:textId="0617B8BF" w:rsidR="004F23A3" w:rsidRPr="005866E9" w:rsidRDefault="004F23A3" w:rsidP="00DA148B">
      <w:pPr>
        <w:pStyle w:val="aBullet"/>
        <w:keepNext/>
        <w:keepLines/>
        <w:tabs>
          <w:tab w:val="num" w:pos="1701"/>
        </w:tabs>
        <w:spacing w:before="0"/>
        <w:ind w:left="1701" w:right="686" w:hanging="567"/>
        <w:rPr>
          <w:szCs w:val="18"/>
        </w:rPr>
      </w:pPr>
      <w:r w:rsidRPr="005866E9">
        <w:rPr>
          <w:szCs w:val="18"/>
        </w:rPr>
        <w:lastRenderedPageBreak/>
        <w:t xml:space="preserve">On-line storm storage must be fully utilised before a discharge occurs. It shall only fill with the excess flows due to rainfall and/or snow melt. The storage shall be emptied and its contents returned to the continuation flow as </w:t>
      </w:r>
      <w:r w:rsidR="003B766F" w:rsidRPr="005866E9">
        <w:rPr>
          <w:szCs w:val="18"/>
        </w:rPr>
        <w:t xml:space="preserve">soon as reasonably practicable. </w:t>
      </w:r>
      <w:r w:rsidRPr="005866E9">
        <w:rPr>
          <w:szCs w:val="18"/>
        </w:rPr>
        <w:t>The minimum on-line storm storage required is specified in table S3.3.</w:t>
      </w:r>
    </w:p>
    <w:p w14:paraId="356C7A03" w14:textId="54FE19DB" w:rsidR="004F23A3" w:rsidRPr="005866E9" w:rsidRDefault="004F23A3" w:rsidP="00DA148B">
      <w:pPr>
        <w:pStyle w:val="aBullet"/>
        <w:tabs>
          <w:tab w:val="num" w:pos="1701"/>
        </w:tabs>
        <w:spacing w:before="0"/>
        <w:ind w:left="1701" w:right="686" w:hanging="567"/>
        <w:rPr>
          <w:szCs w:val="18"/>
        </w:rPr>
      </w:pPr>
      <w:r w:rsidRPr="005866E9">
        <w:rPr>
          <w:szCs w:val="18"/>
        </w:rPr>
        <w:t xml:space="preserve">The discharge shall not be </w:t>
      </w:r>
      <w:proofErr w:type="spellStart"/>
      <w:r w:rsidRPr="005866E9">
        <w:rPr>
          <w:szCs w:val="18"/>
        </w:rPr>
        <w:t>comminuted</w:t>
      </w:r>
      <w:proofErr w:type="spellEnd"/>
      <w:r w:rsidR="00166CA5" w:rsidRPr="005866E9">
        <w:rPr>
          <w:szCs w:val="18"/>
        </w:rPr>
        <w:t xml:space="preserve"> or macerated and </w:t>
      </w:r>
      <w:r w:rsidRPr="005866E9">
        <w:rPr>
          <w:szCs w:val="18"/>
        </w:rPr>
        <w:t>shall have passed through screens as specified and</w:t>
      </w:r>
      <w:r w:rsidR="00166CA5" w:rsidRPr="005866E9">
        <w:rPr>
          <w:szCs w:val="18"/>
        </w:rPr>
        <w:t xml:space="preserve"> </w:t>
      </w:r>
      <w:r w:rsidRPr="005866E9">
        <w:rPr>
          <w:szCs w:val="18"/>
        </w:rPr>
        <w:t xml:space="preserve">shall not contain a significant quantity of solid matter with a particle size greater than any indicated. All screenings shall be removed from the discharge. </w:t>
      </w:r>
    </w:p>
    <w:p w14:paraId="762366C9" w14:textId="35E0B2E8" w:rsidR="004F23A3" w:rsidRPr="005866E9" w:rsidRDefault="004F23A3" w:rsidP="00DA148B">
      <w:pPr>
        <w:pStyle w:val="aBullet"/>
        <w:tabs>
          <w:tab w:val="num" w:pos="1701"/>
        </w:tabs>
        <w:spacing w:before="0"/>
        <w:ind w:left="1701" w:right="686" w:hanging="567"/>
        <w:rPr>
          <w:szCs w:val="18"/>
        </w:rPr>
      </w:pPr>
      <w:r w:rsidRPr="005866E9">
        <w:rPr>
          <w:szCs w:val="18"/>
        </w:rPr>
        <w:t xml:space="preserve">Where a mechanically cleaned screen is installed, a telemetry alarm system shall be installed and maintained, as far as reasonably practicable, </w:t>
      </w:r>
      <w:proofErr w:type="gramStart"/>
      <w:r w:rsidRPr="005866E9">
        <w:rPr>
          <w:szCs w:val="18"/>
        </w:rPr>
        <w:t>so as to</w:t>
      </w:r>
      <w:proofErr w:type="gramEnd"/>
      <w:r w:rsidRPr="005866E9">
        <w:rPr>
          <w:szCs w:val="18"/>
        </w:rPr>
        <w:t xml:space="preserve"> give the operator immediate notification of a failure of the screen cleaning mechanism, unless otherwise agreed in writing by </w:t>
      </w:r>
      <w:r w:rsidR="00676411" w:rsidRPr="005866E9">
        <w:rPr>
          <w:szCs w:val="18"/>
        </w:rPr>
        <w:t>Natural Resources Wales</w:t>
      </w:r>
      <w:r w:rsidRPr="005866E9">
        <w:rPr>
          <w:szCs w:val="18"/>
        </w:rPr>
        <w:t>. The operator shall take all appropriate measures to return the screen cleaning mechanism to normal operation as soon as reasonably practicable after receipt of notification of the failure.</w:t>
      </w:r>
    </w:p>
    <w:p w14:paraId="0DD94628" w14:textId="77777777" w:rsidR="000848DA" w:rsidRPr="00485C83" w:rsidRDefault="00E75B27" w:rsidP="00DA148B">
      <w:pPr>
        <w:pStyle w:val="Bullet"/>
        <w:tabs>
          <w:tab w:val="clear" w:pos="680"/>
          <w:tab w:val="num" w:pos="1134"/>
        </w:tabs>
        <w:ind w:hanging="113"/>
        <w:rPr>
          <w:sz w:val="36"/>
          <w:szCs w:val="36"/>
        </w:rPr>
      </w:pPr>
      <w:r w:rsidRPr="00485C83">
        <w:rPr>
          <w:sz w:val="36"/>
          <w:szCs w:val="36"/>
        </w:rPr>
        <w:t>E</w:t>
      </w:r>
      <w:r w:rsidR="000848DA" w:rsidRPr="00485C83">
        <w:rPr>
          <w:sz w:val="36"/>
          <w:szCs w:val="36"/>
        </w:rPr>
        <w:t>missions and monitoring</w:t>
      </w:r>
    </w:p>
    <w:p w14:paraId="12F20428" w14:textId="77777777" w:rsidR="002D5C82" w:rsidRPr="00485C83" w:rsidRDefault="002D5C82" w:rsidP="00DA148B">
      <w:pPr>
        <w:pStyle w:val="Bullet0"/>
        <w:tabs>
          <w:tab w:val="clear" w:pos="680"/>
          <w:tab w:val="num" w:pos="1134"/>
        </w:tabs>
        <w:spacing w:before="120"/>
        <w:ind w:right="680" w:hanging="113"/>
        <w:rPr>
          <w:rStyle w:val="Red"/>
          <w:color w:val="auto"/>
        </w:rPr>
      </w:pPr>
      <w:bookmarkStart w:id="8" w:name="_Hlk70518089"/>
      <w:r w:rsidRPr="00485C83">
        <w:rPr>
          <w:rStyle w:val="Red"/>
          <w:color w:val="auto"/>
        </w:rPr>
        <w:t>Emis</w:t>
      </w:r>
      <w:r w:rsidRPr="00485C83">
        <w:t xml:space="preserve">sions to </w:t>
      </w:r>
      <w:r w:rsidRPr="00485C83">
        <w:rPr>
          <w:rStyle w:val="Red"/>
          <w:color w:val="auto"/>
        </w:rPr>
        <w:t>water</w:t>
      </w:r>
    </w:p>
    <w:p w14:paraId="69963058" w14:textId="77777777" w:rsidR="002D5C82" w:rsidRPr="00485C83" w:rsidRDefault="002D5C82" w:rsidP="00007B39">
      <w:pPr>
        <w:pStyle w:val="Bullet1"/>
        <w:spacing w:before="0"/>
        <w:rPr>
          <w:rStyle w:val="Red"/>
          <w:color w:val="auto"/>
          <w:szCs w:val="18"/>
        </w:rPr>
      </w:pPr>
      <w:r w:rsidRPr="00485C83">
        <w:rPr>
          <w:rStyle w:val="Red"/>
          <w:color w:val="auto"/>
          <w:szCs w:val="18"/>
        </w:rPr>
        <w:t>The limits given in schedule 3 table S3.1 shall not be exceeded.</w:t>
      </w:r>
    </w:p>
    <w:p w14:paraId="32A6662C" w14:textId="77777777" w:rsidR="00ED69DA" w:rsidRPr="00485C83" w:rsidRDefault="00ED69DA" w:rsidP="00007B39">
      <w:pPr>
        <w:numPr>
          <w:ilvl w:val="2"/>
          <w:numId w:val="39"/>
        </w:numPr>
        <w:tabs>
          <w:tab w:val="left" w:pos="1134"/>
        </w:tabs>
        <w:spacing w:before="0"/>
        <w:rPr>
          <w:rFonts w:ascii="Arial" w:eastAsiaTheme="majorEastAsia" w:hAnsi="Arial" w:cstheme="majorBidi"/>
          <w:bCs/>
          <w:sz w:val="18"/>
          <w:szCs w:val="18"/>
        </w:rPr>
      </w:pPr>
      <w:r w:rsidRPr="00485C83">
        <w:rPr>
          <w:rFonts w:ascii="Arial" w:eastAsiaTheme="majorEastAsia" w:hAnsi="Arial" w:cstheme="majorBidi"/>
          <w:bCs/>
          <w:sz w:val="18"/>
          <w:szCs w:val="18"/>
        </w:rPr>
        <w:t>Effective from the date of installation of EDM monitoring equipment at the site:</w:t>
      </w:r>
    </w:p>
    <w:p w14:paraId="34AA76C2" w14:textId="77777777" w:rsidR="00ED69DA" w:rsidRPr="00485C83" w:rsidRDefault="00ED69DA" w:rsidP="00007B39">
      <w:pPr>
        <w:spacing w:before="0"/>
        <w:ind w:left="1200"/>
        <w:rPr>
          <w:rFonts w:ascii="Arial" w:eastAsiaTheme="majorEastAsia" w:hAnsi="Arial" w:cstheme="majorBidi"/>
          <w:bCs/>
          <w:sz w:val="18"/>
          <w:szCs w:val="18"/>
        </w:rPr>
      </w:pPr>
      <w:r w:rsidRPr="00485C83">
        <w:rPr>
          <w:rFonts w:ascii="Arial" w:eastAsiaTheme="majorEastAsia" w:hAnsi="Arial" w:cstheme="majorBidi"/>
          <w:bCs/>
          <w:sz w:val="18"/>
          <w:szCs w:val="18"/>
        </w:rPr>
        <w:t xml:space="preserve">If the measured number of significant </w:t>
      </w:r>
      <w:proofErr w:type="gramStart"/>
      <w:r w:rsidRPr="00485C83">
        <w:rPr>
          <w:rFonts w:ascii="Arial" w:eastAsiaTheme="majorEastAsia" w:hAnsi="Arial" w:cstheme="majorBidi"/>
          <w:bCs/>
          <w:sz w:val="18"/>
          <w:szCs w:val="18"/>
        </w:rPr>
        <w:t>block</w:t>
      </w:r>
      <w:proofErr w:type="gramEnd"/>
      <w:r w:rsidRPr="00485C83">
        <w:rPr>
          <w:rFonts w:ascii="Arial" w:eastAsiaTheme="majorEastAsia" w:hAnsi="Arial" w:cstheme="majorBidi"/>
          <w:bCs/>
          <w:sz w:val="18"/>
          <w:szCs w:val="18"/>
        </w:rPr>
        <w:t xml:space="preserve"> counted spills exceeds the limit specified in Table S3.1 this constitutes a Trigger Exceedance and the operator shall:</w:t>
      </w:r>
    </w:p>
    <w:p w14:paraId="0A9AC2FA" w14:textId="77777777" w:rsidR="00ED69DA" w:rsidRPr="00485C83" w:rsidRDefault="00ED69DA" w:rsidP="00007B39">
      <w:pPr>
        <w:numPr>
          <w:ilvl w:val="0"/>
          <w:numId w:val="40"/>
        </w:numPr>
        <w:tabs>
          <w:tab w:val="left" w:pos="1134"/>
        </w:tabs>
        <w:spacing w:before="0"/>
        <w:ind w:left="1700" w:hanging="560"/>
        <w:rPr>
          <w:rFonts w:ascii="Arial" w:eastAsiaTheme="majorEastAsia" w:hAnsi="Arial" w:cstheme="majorBidi"/>
          <w:bCs/>
          <w:sz w:val="18"/>
          <w:szCs w:val="18"/>
        </w:rPr>
      </w:pPr>
      <w:r w:rsidRPr="00485C83">
        <w:rPr>
          <w:rFonts w:ascii="Arial" w:eastAsiaTheme="majorEastAsia" w:hAnsi="Arial" w:cs="Arial"/>
          <w:bCs/>
          <w:sz w:val="18"/>
          <w:szCs w:val="18"/>
        </w:rPr>
        <w:t xml:space="preserve">notify Natural Resources Wales of the Trigger Exceedance as soon as reasonably practicable (and no later than 4 weeks from the date of the Trigger Exceedance) in a format agreed by Natural Resources </w:t>
      </w:r>
      <w:proofErr w:type="gramStart"/>
      <w:r w:rsidRPr="00485C83">
        <w:rPr>
          <w:rFonts w:ascii="Arial" w:eastAsiaTheme="majorEastAsia" w:hAnsi="Arial" w:cs="Arial"/>
          <w:bCs/>
          <w:sz w:val="18"/>
          <w:szCs w:val="18"/>
        </w:rPr>
        <w:t>Wales;</w:t>
      </w:r>
      <w:proofErr w:type="gramEnd"/>
    </w:p>
    <w:p w14:paraId="6E36A3C5" w14:textId="77777777" w:rsidR="00ED69DA" w:rsidRPr="00485C83" w:rsidRDefault="00ED69DA" w:rsidP="00007B39">
      <w:pPr>
        <w:numPr>
          <w:ilvl w:val="0"/>
          <w:numId w:val="40"/>
        </w:numPr>
        <w:tabs>
          <w:tab w:val="left" w:pos="1134"/>
        </w:tabs>
        <w:spacing w:before="0"/>
        <w:ind w:left="1700" w:hanging="560"/>
        <w:rPr>
          <w:rFonts w:ascii="Arial" w:eastAsiaTheme="majorEastAsia" w:hAnsi="Arial" w:cstheme="majorBidi"/>
          <w:bCs/>
          <w:sz w:val="18"/>
          <w:szCs w:val="18"/>
        </w:rPr>
      </w:pPr>
      <w:r w:rsidRPr="00485C83">
        <w:rPr>
          <w:rFonts w:ascii="Arial" w:eastAsiaTheme="majorEastAsia" w:hAnsi="Arial" w:cstheme="majorBidi"/>
          <w:bCs/>
          <w:sz w:val="18"/>
          <w:szCs w:val="18"/>
        </w:rPr>
        <w:t xml:space="preserve">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t>
      </w:r>
      <w:proofErr w:type="gramStart"/>
      <w:r w:rsidRPr="00485C83">
        <w:rPr>
          <w:rFonts w:ascii="Arial" w:eastAsiaTheme="majorEastAsia" w:hAnsi="Arial" w:cstheme="majorBidi"/>
          <w:bCs/>
          <w:sz w:val="18"/>
          <w:szCs w:val="18"/>
        </w:rPr>
        <w:t>Wales;</w:t>
      </w:r>
      <w:proofErr w:type="gramEnd"/>
    </w:p>
    <w:p w14:paraId="4135AA30" w14:textId="6D7973EB" w:rsidR="00ED69DA" w:rsidRPr="00485C83" w:rsidRDefault="00ED69DA" w:rsidP="00007B39">
      <w:pPr>
        <w:numPr>
          <w:ilvl w:val="0"/>
          <w:numId w:val="40"/>
        </w:numPr>
        <w:tabs>
          <w:tab w:val="left" w:pos="1134"/>
        </w:tabs>
        <w:spacing w:before="0"/>
        <w:ind w:left="1700" w:hanging="560"/>
        <w:rPr>
          <w:rFonts w:ascii="Arial" w:eastAsiaTheme="majorEastAsia" w:hAnsi="Arial" w:cstheme="majorBidi"/>
          <w:bCs/>
          <w:sz w:val="18"/>
          <w:szCs w:val="18"/>
        </w:rPr>
      </w:pPr>
      <w:r w:rsidRPr="00485C83">
        <w:rPr>
          <w:rFonts w:ascii="Arial" w:eastAsiaTheme="majorEastAsia" w:hAnsi="Arial" w:cstheme="majorBidi"/>
          <w:bCs/>
          <w:sz w:val="18"/>
          <w:szCs w:val="18"/>
        </w:rPr>
        <w:t>if a full investigation is required by condition 3.1.2</w:t>
      </w:r>
      <w:r w:rsidR="00007B39" w:rsidRPr="00485C83">
        <w:rPr>
          <w:rFonts w:ascii="Arial" w:eastAsiaTheme="majorEastAsia" w:hAnsi="Arial" w:cstheme="majorBidi"/>
          <w:bCs/>
          <w:sz w:val="18"/>
          <w:szCs w:val="18"/>
        </w:rPr>
        <w:t xml:space="preserve"> </w:t>
      </w:r>
      <w:r w:rsidRPr="00485C83">
        <w:rPr>
          <w:rFonts w:ascii="Arial" w:eastAsiaTheme="majorEastAsia" w:hAnsi="Arial" w:cstheme="majorBidi"/>
          <w:bCs/>
          <w:sz w:val="18"/>
          <w:szCs w:val="18"/>
        </w:rPr>
        <w:t xml:space="preserve">(b), implement the proposal as approved by Natural Resources Wales and provide to Natural Resources Wales a report which identifies the reason/s for the Trigger </w:t>
      </w:r>
      <w:proofErr w:type="gramStart"/>
      <w:r w:rsidRPr="00485C83">
        <w:rPr>
          <w:rFonts w:ascii="Arial" w:eastAsiaTheme="majorEastAsia" w:hAnsi="Arial" w:cstheme="majorBidi"/>
          <w:bCs/>
          <w:sz w:val="18"/>
          <w:szCs w:val="18"/>
        </w:rPr>
        <w:t>Exceedance;</w:t>
      </w:r>
      <w:proofErr w:type="gramEnd"/>
    </w:p>
    <w:p w14:paraId="42CEC363" w14:textId="76A8BABA" w:rsidR="00ED69DA" w:rsidRPr="00485C83" w:rsidRDefault="00ED69DA" w:rsidP="00007B39">
      <w:pPr>
        <w:numPr>
          <w:ilvl w:val="0"/>
          <w:numId w:val="40"/>
        </w:numPr>
        <w:tabs>
          <w:tab w:val="left" w:pos="1134"/>
        </w:tabs>
        <w:spacing w:before="0"/>
        <w:ind w:left="1700" w:hanging="560"/>
        <w:rPr>
          <w:rFonts w:ascii="Arial" w:eastAsiaTheme="majorEastAsia" w:hAnsi="Arial" w:cstheme="majorBidi"/>
          <w:bCs/>
          <w:sz w:val="18"/>
          <w:szCs w:val="18"/>
        </w:rPr>
      </w:pPr>
      <w:r w:rsidRPr="00485C83">
        <w:rPr>
          <w:rFonts w:ascii="Arial" w:eastAsiaTheme="majorEastAsia" w:hAnsi="Arial" w:cstheme="majorBidi"/>
          <w:bCs/>
          <w:sz w:val="18"/>
          <w:szCs w:val="18"/>
        </w:rPr>
        <w:t>submit a plan with timeframes to resolve the reason/s for the Trigger Exceedance identified in 3.1.2</w:t>
      </w:r>
      <w:r w:rsidR="00007B39" w:rsidRPr="00485C83">
        <w:rPr>
          <w:rFonts w:ascii="Arial" w:eastAsiaTheme="majorEastAsia" w:hAnsi="Arial" w:cstheme="majorBidi"/>
          <w:bCs/>
          <w:sz w:val="18"/>
          <w:szCs w:val="18"/>
        </w:rPr>
        <w:t xml:space="preserve"> </w:t>
      </w:r>
      <w:r w:rsidRPr="00485C83">
        <w:rPr>
          <w:rFonts w:ascii="Arial" w:eastAsiaTheme="majorEastAsia" w:hAnsi="Arial" w:cstheme="majorBidi"/>
          <w:bCs/>
          <w:sz w:val="18"/>
          <w:szCs w:val="18"/>
        </w:rPr>
        <w:t xml:space="preserve">(c) for approval by Natural Resources </w:t>
      </w:r>
      <w:proofErr w:type="gramStart"/>
      <w:r w:rsidRPr="00485C83">
        <w:rPr>
          <w:rFonts w:ascii="Arial" w:eastAsiaTheme="majorEastAsia" w:hAnsi="Arial" w:cstheme="majorBidi"/>
          <w:bCs/>
          <w:sz w:val="18"/>
          <w:szCs w:val="18"/>
        </w:rPr>
        <w:t>Wales;</w:t>
      </w:r>
      <w:proofErr w:type="gramEnd"/>
    </w:p>
    <w:p w14:paraId="14128637" w14:textId="20FE25C5" w:rsidR="00ED69DA" w:rsidRPr="00485C83" w:rsidRDefault="00ED69DA" w:rsidP="00007B39">
      <w:pPr>
        <w:numPr>
          <w:ilvl w:val="0"/>
          <w:numId w:val="40"/>
        </w:numPr>
        <w:tabs>
          <w:tab w:val="left" w:pos="1134"/>
        </w:tabs>
        <w:spacing w:before="0"/>
        <w:ind w:left="1700" w:hanging="560"/>
        <w:rPr>
          <w:rStyle w:val="Red"/>
          <w:rFonts w:ascii="Arial" w:eastAsiaTheme="majorEastAsia" w:hAnsi="Arial" w:cstheme="majorBidi"/>
          <w:bCs/>
          <w:color w:val="auto"/>
          <w:sz w:val="18"/>
          <w:szCs w:val="18"/>
        </w:rPr>
      </w:pPr>
      <w:r w:rsidRPr="00485C83">
        <w:rPr>
          <w:rFonts w:ascii="Arial" w:eastAsiaTheme="majorEastAsia" w:hAnsi="Arial" w:cstheme="majorBidi"/>
          <w:bCs/>
          <w:sz w:val="18"/>
          <w:szCs w:val="18"/>
        </w:rPr>
        <w:t>the operator shall implement the plan as approved in condition 3.1.2</w:t>
      </w:r>
      <w:r w:rsidR="00007B39" w:rsidRPr="00485C83">
        <w:rPr>
          <w:rFonts w:ascii="Arial" w:eastAsiaTheme="majorEastAsia" w:hAnsi="Arial" w:cstheme="majorBidi"/>
          <w:bCs/>
          <w:sz w:val="18"/>
          <w:szCs w:val="18"/>
        </w:rPr>
        <w:t xml:space="preserve"> </w:t>
      </w:r>
      <w:r w:rsidRPr="00485C83">
        <w:rPr>
          <w:rFonts w:ascii="Arial" w:eastAsiaTheme="majorEastAsia" w:hAnsi="Arial" w:cstheme="majorBidi"/>
          <w:bCs/>
          <w:sz w:val="18"/>
          <w:szCs w:val="18"/>
        </w:rPr>
        <w:t>(d).</w:t>
      </w:r>
    </w:p>
    <w:bookmarkEnd w:id="8"/>
    <w:p w14:paraId="69B47CF2" w14:textId="77777777" w:rsidR="00AE3212" w:rsidRPr="00485C83" w:rsidRDefault="00AE3212" w:rsidP="00007B39">
      <w:pPr>
        <w:pStyle w:val="Bullet0"/>
        <w:keepNext/>
        <w:keepLines/>
        <w:tabs>
          <w:tab w:val="clear" w:pos="680"/>
          <w:tab w:val="num" w:pos="1134"/>
        </w:tabs>
        <w:ind w:right="680" w:hanging="113"/>
        <w:rPr>
          <w:rStyle w:val="Red"/>
          <w:color w:val="auto"/>
        </w:rPr>
      </w:pPr>
      <w:r w:rsidRPr="00485C83">
        <w:rPr>
          <w:rStyle w:val="Red"/>
          <w:color w:val="auto"/>
        </w:rPr>
        <w:t xml:space="preserve">Monitoring </w:t>
      </w:r>
    </w:p>
    <w:p w14:paraId="4C2A37B0" w14:textId="77777777" w:rsidR="00AE3212" w:rsidRPr="00485C83" w:rsidRDefault="00AE3212" w:rsidP="00007B39">
      <w:pPr>
        <w:pStyle w:val="Bullet1"/>
        <w:keepNext/>
        <w:keepLines/>
        <w:spacing w:before="0"/>
        <w:rPr>
          <w:rStyle w:val="Red"/>
          <w:color w:val="auto"/>
          <w:szCs w:val="18"/>
        </w:rPr>
      </w:pPr>
      <w:r w:rsidRPr="00485C83">
        <w:rPr>
          <w:rStyle w:val="Red"/>
          <w:color w:val="auto"/>
          <w:szCs w:val="18"/>
        </w:rPr>
        <w:t xml:space="preserve">The operator shall, unless otherwise agreed in writing by </w:t>
      </w:r>
      <w:r w:rsidR="00937AF6" w:rsidRPr="00485C83">
        <w:rPr>
          <w:rStyle w:val="Red"/>
          <w:color w:val="auto"/>
          <w:szCs w:val="18"/>
        </w:rPr>
        <w:t>Natural Resources Wales</w:t>
      </w:r>
      <w:r w:rsidRPr="00485C83">
        <w:rPr>
          <w:rStyle w:val="Red"/>
          <w:color w:val="auto"/>
          <w:szCs w:val="18"/>
        </w:rPr>
        <w:t>, undertake the monitoring specified in the following tables in schedule 3 to this permit:</w:t>
      </w:r>
    </w:p>
    <w:p w14:paraId="0AA74ABC" w14:textId="77777777" w:rsidR="00AE3212" w:rsidRPr="00485C83" w:rsidRDefault="00AE3212" w:rsidP="00007B39">
      <w:pPr>
        <w:pStyle w:val="aBullet"/>
        <w:keepNext/>
        <w:keepLines/>
        <w:tabs>
          <w:tab w:val="num" w:pos="1701"/>
        </w:tabs>
        <w:spacing w:before="0"/>
        <w:ind w:left="1701" w:hanging="567"/>
        <w:rPr>
          <w:rStyle w:val="Red"/>
          <w:color w:val="auto"/>
          <w:szCs w:val="18"/>
        </w:rPr>
      </w:pPr>
      <w:r w:rsidRPr="00485C83">
        <w:rPr>
          <w:rStyle w:val="Red"/>
          <w:color w:val="auto"/>
          <w:szCs w:val="18"/>
        </w:rPr>
        <w:t>point source emissions specified in tables S3.1</w:t>
      </w:r>
      <w:r w:rsidR="009A6E55" w:rsidRPr="00485C83">
        <w:rPr>
          <w:rStyle w:val="Red"/>
          <w:color w:val="auto"/>
          <w:szCs w:val="18"/>
        </w:rPr>
        <w:t xml:space="preserve"> </w:t>
      </w:r>
      <w:r w:rsidRPr="00485C83">
        <w:rPr>
          <w:rStyle w:val="Red"/>
          <w:color w:val="auto"/>
          <w:szCs w:val="18"/>
        </w:rPr>
        <w:t>and S3.</w:t>
      </w:r>
      <w:r w:rsidR="009A6E55" w:rsidRPr="00485C83">
        <w:rPr>
          <w:rStyle w:val="Red"/>
          <w:color w:val="auto"/>
          <w:szCs w:val="18"/>
        </w:rPr>
        <w:t>4</w:t>
      </w:r>
      <w:r w:rsidR="00E64269" w:rsidRPr="00485C83">
        <w:rPr>
          <w:rStyle w:val="Red"/>
          <w:color w:val="auto"/>
          <w:szCs w:val="18"/>
        </w:rPr>
        <w:t>.</w:t>
      </w:r>
    </w:p>
    <w:p w14:paraId="1F241A16" w14:textId="77777777" w:rsidR="00AE3212" w:rsidRPr="00485C83" w:rsidRDefault="00AE3212" w:rsidP="00007B39">
      <w:pPr>
        <w:pStyle w:val="Bullet1"/>
        <w:spacing w:before="0"/>
        <w:rPr>
          <w:rStyle w:val="Red"/>
          <w:color w:val="auto"/>
          <w:szCs w:val="18"/>
        </w:rPr>
      </w:pPr>
      <w:r w:rsidRPr="00485C83">
        <w:rPr>
          <w:rStyle w:val="Red"/>
          <w:color w:val="auto"/>
          <w:szCs w:val="18"/>
        </w:rPr>
        <w:t>The operator shall maintain records of all monitoring required by this permit.</w:t>
      </w:r>
    </w:p>
    <w:p w14:paraId="5388F547" w14:textId="731CD442" w:rsidR="009A6E55" w:rsidRPr="00485C83" w:rsidRDefault="004815C7" w:rsidP="00007B39">
      <w:pPr>
        <w:pStyle w:val="Bullet1"/>
        <w:spacing w:before="0"/>
        <w:rPr>
          <w:rStyle w:val="Red"/>
          <w:color w:val="auto"/>
          <w:szCs w:val="18"/>
        </w:rPr>
      </w:pPr>
      <w:r w:rsidRPr="00485C83">
        <w:rPr>
          <w:rStyle w:val="Red"/>
          <w:color w:val="auto"/>
          <w:szCs w:val="18"/>
        </w:rPr>
        <w:t>A</w:t>
      </w:r>
      <w:r w:rsidR="00E65E75" w:rsidRPr="00485C83">
        <w:rPr>
          <w:rStyle w:val="Red"/>
          <w:color w:val="auto"/>
          <w:szCs w:val="18"/>
        </w:rPr>
        <w:t>ccessible monitoring</w:t>
      </w:r>
      <w:r w:rsidR="00166CA5" w:rsidRPr="00485C83">
        <w:rPr>
          <w:rStyle w:val="Red"/>
          <w:color w:val="auto"/>
          <w:szCs w:val="18"/>
        </w:rPr>
        <w:t xml:space="preserve"> point</w:t>
      </w:r>
      <w:r w:rsidRPr="00485C83">
        <w:rPr>
          <w:rStyle w:val="Red"/>
          <w:color w:val="auto"/>
          <w:szCs w:val="18"/>
        </w:rPr>
        <w:t>s</w:t>
      </w:r>
      <w:r w:rsidR="009A6E55" w:rsidRPr="00485C83">
        <w:rPr>
          <w:rStyle w:val="Red"/>
          <w:color w:val="auto"/>
          <w:szCs w:val="18"/>
        </w:rPr>
        <w:t xml:space="preserve"> shall be provided and maintained to enable </w:t>
      </w:r>
      <w:r w:rsidR="00E65E75" w:rsidRPr="00485C83">
        <w:t xml:space="preserve">the emissions monitoring programme </w:t>
      </w:r>
      <w:r w:rsidR="009A6E55" w:rsidRPr="00485C83">
        <w:rPr>
          <w:rStyle w:val="Red"/>
          <w:color w:val="auto"/>
          <w:szCs w:val="18"/>
        </w:rPr>
        <w:t>to be carri</w:t>
      </w:r>
      <w:r w:rsidR="00166CA5" w:rsidRPr="00485C83">
        <w:rPr>
          <w:rStyle w:val="Red"/>
          <w:color w:val="auto"/>
          <w:szCs w:val="18"/>
        </w:rPr>
        <w:t>ed out at the monitoring point</w:t>
      </w:r>
      <w:r w:rsidRPr="00485C83">
        <w:rPr>
          <w:rStyle w:val="Red"/>
          <w:color w:val="auto"/>
          <w:szCs w:val="18"/>
        </w:rPr>
        <w:t>s</w:t>
      </w:r>
      <w:r w:rsidR="00166CA5" w:rsidRPr="00485C83">
        <w:rPr>
          <w:rStyle w:val="Red"/>
          <w:color w:val="auto"/>
          <w:szCs w:val="18"/>
        </w:rPr>
        <w:t xml:space="preserve"> specified in table </w:t>
      </w:r>
      <w:r w:rsidR="009A6E55" w:rsidRPr="00485C83">
        <w:rPr>
          <w:rStyle w:val="Red"/>
          <w:color w:val="auto"/>
          <w:szCs w:val="18"/>
        </w:rPr>
        <w:t xml:space="preserve">S3.4 of schedule 3 and shown marked on the site plan in </w:t>
      </w:r>
      <w:r w:rsidR="00957ADD" w:rsidRPr="00485C83">
        <w:rPr>
          <w:rStyle w:val="Red"/>
          <w:color w:val="auto"/>
          <w:szCs w:val="18"/>
        </w:rPr>
        <w:t>s</w:t>
      </w:r>
      <w:r w:rsidR="009A6E55" w:rsidRPr="00485C83">
        <w:rPr>
          <w:rStyle w:val="Red"/>
          <w:color w:val="auto"/>
          <w:szCs w:val="18"/>
        </w:rPr>
        <w:t xml:space="preserve">chedule 7. </w:t>
      </w:r>
    </w:p>
    <w:p w14:paraId="6F2BCCEF" w14:textId="6F559D47" w:rsidR="00FB03C2" w:rsidRPr="00485C83" w:rsidRDefault="00CB1CB8" w:rsidP="00007B39">
      <w:pPr>
        <w:pStyle w:val="Bullet1"/>
        <w:spacing w:before="0"/>
      </w:pPr>
      <w:r w:rsidRPr="00485C83">
        <w:t>The o</w:t>
      </w:r>
      <w:r w:rsidR="00FB03C2" w:rsidRPr="00485C83">
        <w:t xml:space="preserve">perator shall take appropriate measures to ensure that the event recorder </w:t>
      </w:r>
      <w:proofErr w:type="gramStart"/>
      <w:r w:rsidR="00FB03C2" w:rsidRPr="00485C83">
        <w:t>remains fully operational at all times</w:t>
      </w:r>
      <w:proofErr w:type="gramEnd"/>
      <w:r w:rsidR="00FB03C2" w:rsidRPr="00485C83">
        <w:t xml:space="preserve"> within the reference period specified in table S3.1. Any failures shall be remedied as soon as reasonably practicable.</w:t>
      </w:r>
    </w:p>
    <w:p w14:paraId="5C7A2915" w14:textId="77777777" w:rsidR="00AE3212" w:rsidRPr="00485C83" w:rsidRDefault="00DE4B72" w:rsidP="00007B39">
      <w:pPr>
        <w:pStyle w:val="Bullet"/>
        <w:keepNext/>
        <w:keepLines/>
        <w:tabs>
          <w:tab w:val="clear" w:pos="680"/>
        </w:tabs>
        <w:ind w:left="1134" w:hanging="567"/>
        <w:rPr>
          <w:sz w:val="36"/>
          <w:szCs w:val="36"/>
        </w:rPr>
      </w:pPr>
      <w:r w:rsidRPr="00485C83">
        <w:rPr>
          <w:sz w:val="36"/>
          <w:szCs w:val="36"/>
        </w:rPr>
        <w:lastRenderedPageBreak/>
        <w:t>I</w:t>
      </w:r>
      <w:r w:rsidR="00AE3212" w:rsidRPr="00485C83">
        <w:rPr>
          <w:sz w:val="36"/>
          <w:szCs w:val="36"/>
        </w:rPr>
        <w:t>nformation</w:t>
      </w:r>
    </w:p>
    <w:p w14:paraId="5586FE04" w14:textId="77777777" w:rsidR="00AE3212" w:rsidRPr="00485C83" w:rsidRDefault="00AE3212" w:rsidP="00007B39">
      <w:pPr>
        <w:pStyle w:val="Bullet0"/>
        <w:keepNext/>
        <w:keepLines/>
        <w:tabs>
          <w:tab w:val="clear" w:pos="680"/>
          <w:tab w:val="num" w:pos="1134"/>
        </w:tabs>
        <w:spacing w:before="120"/>
        <w:ind w:right="680" w:hanging="113"/>
      </w:pPr>
      <w:r w:rsidRPr="00485C83">
        <w:t>Records</w:t>
      </w:r>
    </w:p>
    <w:p w14:paraId="36CBD52B" w14:textId="77777777" w:rsidR="00AE3212" w:rsidRPr="00485C83" w:rsidRDefault="00AE3212" w:rsidP="00007B39">
      <w:pPr>
        <w:pStyle w:val="Bullet1"/>
        <w:keepNext/>
        <w:keepLines/>
        <w:spacing w:before="0"/>
      </w:pPr>
      <w:r w:rsidRPr="00485C83">
        <w:t xml:space="preserve">All records required to be made by </w:t>
      </w:r>
      <w:r w:rsidR="009A6E55" w:rsidRPr="00485C83">
        <w:t>schedule 3, 4 and 5 to this permit</w:t>
      </w:r>
      <w:r w:rsidR="00366286" w:rsidRPr="00485C83">
        <w:t xml:space="preserve"> shall</w:t>
      </w:r>
      <w:r w:rsidRPr="00485C83">
        <w:t>:</w:t>
      </w:r>
    </w:p>
    <w:p w14:paraId="44BD93CF" w14:textId="77777777" w:rsidR="00AE3212" w:rsidRPr="00485C83" w:rsidRDefault="00AE3212" w:rsidP="00007B39">
      <w:pPr>
        <w:pStyle w:val="aBullet"/>
        <w:keepNext/>
        <w:keepLines/>
        <w:tabs>
          <w:tab w:val="num" w:pos="1701"/>
        </w:tabs>
        <w:spacing w:before="0"/>
        <w:ind w:left="1701" w:hanging="567"/>
        <w:rPr>
          <w:szCs w:val="18"/>
        </w:rPr>
      </w:pPr>
      <w:r w:rsidRPr="00485C83">
        <w:rPr>
          <w:szCs w:val="18"/>
        </w:rPr>
        <w:t xml:space="preserve">be </w:t>
      </w:r>
      <w:proofErr w:type="gramStart"/>
      <w:r w:rsidRPr="00485C83">
        <w:rPr>
          <w:szCs w:val="18"/>
        </w:rPr>
        <w:t>legible;</w:t>
      </w:r>
      <w:proofErr w:type="gramEnd"/>
    </w:p>
    <w:p w14:paraId="37DC4717" w14:textId="77777777" w:rsidR="00AE3212" w:rsidRPr="00485C83" w:rsidRDefault="00AE3212" w:rsidP="00007B39">
      <w:pPr>
        <w:pStyle w:val="aBullet"/>
        <w:keepNext/>
        <w:keepLines/>
        <w:tabs>
          <w:tab w:val="num" w:pos="1701"/>
        </w:tabs>
        <w:spacing w:before="0"/>
        <w:ind w:left="1701" w:hanging="567"/>
        <w:rPr>
          <w:szCs w:val="18"/>
        </w:rPr>
      </w:pPr>
      <w:r w:rsidRPr="00485C83">
        <w:rPr>
          <w:szCs w:val="18"/>
        </w:rPr>
        <w:t xml:space="preserve">be made as soon as reasonably </w:t>
      </w:r>
      <w:proofErr w:type="gramStart"/>
      <w:r w:rsidRPr="00485C83">
        <w:rPr>
          <w:szCs w:val="18"/>
        </w:rPr>
        <w:t>practicable;</w:t>
      </w:r>
      <w:proofErr w:type="gramEnd"/>
    </w:p>
    <w:p w14:paraId="189FFD7F" w14:textId="77777777" w:rsidR="00AE3212" w:rsidRPr="00485C83" w:rsidRDefault="00AE3212" w:rsidP="00007B39">
      <w:pPr>
        <w:pStyle w:val="aBullet"/>
        <w:keepNext/>
        <w:keepLines/>
        <w:tabs>
          <w:tab w:val="num" w:pos="1701"/>
        </w:tabs>
        <w:spacing w:before="0"/>
        <w:ind w:left="1701" w:hanging="567"/>
        <w:rPr>
          <w:szCs w:val="18"/>
        </w:rPr>
      </w:pPr>
      <w:r w:rsidRPr="00485C83">
        <w:rPr>
          <w:szCs w:val="18"/>
        </w:rPr>
        <w:t>if amended, be amended in such a way that the original and any subsequent amendments remain legible, or are capable of retrieval; and</w:t>
      </w:r>
    </w:p>
    <w:p w14:paraId="19D9B23E" w14:textId="77777777" w:rsidR="00E35108" w:rsidRPr="00485C83" w:rsidRDefault="00AE3212" w:rsidP="00007B39">
      <w:pPr>
        <w:pStyle w:val="aBullet"/>
        <w:keepNext/>
        <w:keepLines/>
        <w:tabs>
          <w:tab w:val="num" w:pos="1701"/>
        </w:tabs>
        <w:spacing w:before="0"/>
        <w:ind w:left="1701" w:hanging="567"/>
        <w:rPr>
          <w:szCs w:val="18"/>
        </w:rPr>
      </w:pPr>
      <w:r w:rsidRPr="00485C83">
        <w:rPr>
          <w:szCs w:val="18"/>
        </w:rPr>
        <w:t xml:space="preserve">be retained, unless otherwise agreed in writing by </w:t>
      </w:r>
      <w:r w:rsidR="00937AF6" w:rsidRPr="00485C83">
        <w:rPr>
          <w:szCs w:val="18"/>
        </w:rPr>
        <w:t>Natural Resources Wales</w:t>
      </w:r>
      <w:r w:rsidRPr="00485C83">
        <w:rPr>
          <w:szCs w:val="18"/>
        </w:rPr>
        <w:t xml:space="preserve">, for at least </w:t>
      </w:r>
      <w:r w:rsidR="00E35108" w:rsidRPr="00485C83">
        <w:rPr>
          <w:szCs w:val="18"/>
        </w:rPr>
        <w:t>10</w:t>
      </w:r>
      <w:r w:rsidRPr="00485C83">
        <w:rPr>
          <w:szCs w:val="18"/>
        </w:rPr>
        <w:t xml:space="preserve"> years from the date when the records were made</w:t>
      </w:r>
      <w:r w:rsidR="009A6E55" w:rsidRPr="00485C83">
        <w:rPr>
          <w:szCs w:val="18"/>
        </w:rPr>
        <w:t xml:space="preserve">. </w:t>
      </w:r>
    </w:p>
    <w:p w14:paraId="3EB2EC99" w14:textId="3C497D22" w:rsidR="00E35108" w:rsidRPr="00485C83" w:rsidRDefault="00AE3212" w:rsidP="00007B39">
      <w:pPr>
        <w:pStyle w:val="Bullet1"/>
        <w:spacing w:before="0"/>
      </w:pPr>
      <w:r w:rsidRPr="00485C83">
        <w:t xml:space="preserve">The operator shall </w:t>
      </w:r>
      <w:r w:rsidR="009A6E55" w:rsidRPr="00485C83">
        <w:t xml:space="preserve">maintain convenient access, in either electronic or hard copy, to the </w:t>
      </w:r>
      <w:r w:rsidRPr="00485C83">
        <w:t>records, plan and management system required to be maintained by this permit</w:t>
      </w:r>
      <w:r w:rsidR="009D1FC3" w:rsidRPr="00485C83">
        <w:t xml:space="preserve">. </w:t>
      </w:r>
    </w:p>
    <w:p w14:paraId="6E634A06" w14:textId="77777777" w:rsidR="00AE3212" w:rsidRPr="00485C83" w:rsidRDefault="00AE3212" w:rsidP="00007B39">
      <w:pPr>
        <w:pStyle w:val="Bullet0"/>
        <w:keepNext/>
        <w:keepLines/>
        <w:tabs>
          <w:tab w:val="clear" w:pos="680"/>
          <w:tab w:val="num" w:pos="1134"/>
        </w:tabs>
        <w:ind w:right="680" w:hanging="113"/>
      </w:pPr>
      <w:r w:rsidRPr="00485C83">
        <w:t>Reporting</w:t>
      </w:r>
    </w:p>
    <w:p w14:paraId="721BCCF3" w14:textId="77777777" w:rsidR="00AE3212" w:rsidRPr="00485C83" w:rsidRDefault="00AE3212" w:rsidP="00E0689F">
      <w:pPr>
        <w:pStyle w:val="Bullet1"/>
        <w:keepNext/>
        <w:keepLines/>
        <w:spacing w:before="0"/>
      </w:pPr>
      <w:r w:rsidRPr="00485C83">
        <w:t xml:space="preserve">The operator shall send all reports and notifications required by the permit to </w:t>
      </w:r>
      <w:r w:rsidR="00937AF6" w:rsidRPr="00485C83">
        <w:t xml:space="preserve">Natural Resources Wales </w:t>
      </w:r>
      <w:r w:rsidRPr="00485C83">
        <w:t xml:space="preserve">using the contact details supplied in writing by </w:t>
      </w:r>
      <w:r w:rsidR="00937AF6" w:rsidRPr="00485C83">
        <w:t>Natural Resources Wales</w:t>
      </w:r>
      <w:r w:rsidRPr="00485C83">
        <w:t>.</w:t>
      </w:r>
    </w:p>
    <w:p w14:paraId="2F928163" w14:textId="77777777" w:rsidR="002D792B" w:rsidRPr="00485C83" w:rsidRDefault="002D792B" w:rsidP="00E0689F">
      <w:pPr>
        <w:pStyle w:val="Bullet1"/>
        <w:spacing w:before="0"/>
        <w:rPr>
          <w:rStyle w:val="Red"/>
          <w:color w:val="auto"/>
          <w:szCs w:val="18"/>
        </w:rPr>
      </w:pPr>
      <w:r w:rsidRPr="00485C83">
        <w:rPr>
          <w:rStyle w:val="Red"/>
          <w:color w:val="auto"/>
          <w:szCs w:val="18"/>
        </w:rPr>
        <w:t xml:space="preserve">Within the </w:t>
      </w:r>
      <w:proofErr w:type="gramStart"/>
      <w:r w:rsidRPr="00485C83">
        <w:rPr>
          <w:rStyle w:val="Red"/>
          <w:color w:val="auto"/>
          <w:szCs w:val="18"/>
        </w:rPr>
        <w:t>time period</w:t>
      </w:r>
      <w:proofErr w:type="gramEnd"/>
      <w:r w:rsidRPr="00485C83">
        <w:rPr>
          <w:rStyle w:val="Red"/>
          <w:color w:val="auto"/>
          <w:szCs w:val="18"/>
        </w:rPr>
        <w:t xml:space="preserve"> after the end of the reporting period specified in schedule 4 table S4.1 the operator shall, unless otherwise agreed in writing by </w:t>
      </w:r>
      <w:r w:rsidR="00937AF6" w:rsidRPr="00485C83">
        <w:rPr>
          <w:rStyle w:val="Red"/>
          <w:color w:val="auto"/>
          <w:szCs w:val="18"/>
        </w:rPr>
        <w:t>Natural Resources Wales</w:t>
      </w:r>
      <w:r w:rsidRPr="00485C83">
        <w:rPr>
          <w:rStyle w:val="Red"/>
          <w:color w:val="auto"/>
          <w:szCs w:val="18"/>
        </w:rPr>
        <w:t>, submit reports of the monitoring and assessment carried out in accordance with the conditions of this permit, as follows:</w:t>
      </w:r>
    </w:p>
    <w:p w14:paraId="227A773A" w14:textId="77777777" w:rsidR="002D792B" w:rsidRPr="00485C83" w:rsidRDefault="002D792B" w:rsidP="00E0689F">
      <w:pPr>
        <w:pStyle w:val="aBullet"/>
        <w:tabs>
          <w:tab w:val="num" w:pos="1701"/>
        </w:tabs>
        <w:spacing w:before="0"/>
        <w:ind w:left="1701" w:hanging="567"/>
        <w:rPr>
          <w:rStyle w:val="Red"/>
          <w:color w:val="auto"/>
          <w:szCs w:val="18"/>
        </w:rPr>
      </w:pPr>
      <w:r w:rsidRPr="00485C83">
        <w:rPr>
          <w:rStyle w:val="Red"/>
          <w:color w:val="auto"/>
          <w:szCs w:val="18"/>
        </w:rPr>
        <w:t>in respect of the parameters and monitoring points specified in schedule 4 table S4.</w:t>
      </w:r>
      <w:proofErr w:type="gramStart"/>
      <w:r w:rsidRPr="00485C83">
        <w:rPr>
          <w:rStyle w:val="Red"/>
          <w:color w:val="auto"/>
          <w:szCs w:val="18"/>
        </w:rPr>
        <w:t>1;</w:t>
      </w:r>
      <w:proofErr w:type="gramEnd"/>
    </w:p>
    <w:p w14:paraId="4F3CB1C1" w14:textId="18BF0129" w:rsidR="002D792B" w:rsidRPr="00485C83" w:rsidRDefault="002D792B" w:rsidP="00E0689F">
      <w:pPr>
        <w:pStyle w:val="aBullet"/>
        <w:tabs>
          <w:tab w:val="num" w:pos="1701"/>
        </w:tabs>
        <w:spacing w:before="0"/>
        <w:ind w:left="1701" w:hanging="567"/>
        <w:rPr>
          <w:rStyle w:val="Red"/>
          <w:color w:val="auto"/>
          <w:szCs w:val="18"/>
        </w:rPr>
      </w:pPr>
      <w:r w:rsidRPr="00485C83">
        <w:rPr>
          <w:rStyle w:val="Red"/>
          <w:color w:val="auto"/>
          <w:szCs w:val="18"/>
        </w:rPr>
        <w:t>for the reporting periods specifi</w:t>
      </w:r>
      <w:r w:rsidR="00B1515B" w:rsidRPr="00485C83">
        <w:rPr>
          <w:rStyle w:val="Red"/>
          <w:color w:val="auto"/>
          <w:szCs w:val="18"/>
        </w:rPr>
        <w:t>ed in schedule 4 table S4.1 and</w:t>
      </w:r>
      <w:r w:rsidRPr="00485C83">
        <w:rPr>
          <w:rStyle w:val="Red"/>
          <w:color w:val="auto"/>
          <w:szCs w:val="18"/>
        </w:rPr>
        <w:t xml:space="preserve"> using the forms specified in schedule 4 table S4.2; and</w:t>
      </w:r>
    </w:p>
    <w:p w14:paraId="573052A9" w14:textId="5A177CFF" w:rsidR="001B4DCF" w:rsidRPr="00485C83" w:rsidRDefault="002D792B" w:rsidP="00E0689F">
      <w:pPr>
        <w:pStyle w:val="aBullet"/>
        <w:tabs>
          <w:tab w:val="num" w:pos="1701"/>
        </w:tabs>
        <w:spacing w:before="0"/>
        <w:ind w:left="1701" w:hanging="567"/>
        <w:rPr>
          <w:rStyle w:val="Pink"/>
          <w:color w:val="auto"/>
          <w:szCs w:val="18"/>
        </w:rPr>
      </w:pPr>
      <w:r w:rsidRPr="00485C83">
        <w:rPr>
          <w:rStyle w:val="Red"/>
          <w:color w:val="auto"/>
          <w:szCs w:val="18"/>
        </w:rPr>
        <w:t>giving the information from such results and assessments as may be required by the forms specified in those tables.</w:t>
      </w:r>
    </w:p>
    <w:p w14:paraId="00EBD5F4" w14:textId="77777777" w:rsidR="00AE3212" w:rsidRPr="00485C83" w:rsidRDefault="00AE3212" w:rsidP="00E0689F">
      <w:pPr>
        <w:pStyle w:val="Bullet0"/>
        <w:keepNext/>
        <w:keepLines/>
        <w:tabs>
          <w:tab w:val="clear" w:pos="680"/>
          <w:tab w:val="num" w:pos="1134"/>
        </w:tabs>
        <w:spacing w:before="120"/>
        <w:ind w:right="680" w:hanging="113"/>
      </w:pPr>
      <w:r w:rsidRPr="00485C83">
        <w:t>Notifications</w:t>
      </w:r>
    </w:p>
    <w:p w14:paraId="727BAC02" w14:textId="77777777" w:rsidR="00AE3212" w:rsidRPr="00485C83" w:rsidRDefault="00937AF6" w:rsidP="00E0689F">
      <w:pPr>
        <w:pStyle w:val="Bullet1"/>
        <w:keepNext/>
        <w:keepLines/>
        <w:spacing w:before="0"/>
      </w:pPr>
      <w:r w:rsidRPr="00485C83">
        <w:t>Natural Resources Wales</w:t>
      </w:r>
      <w:r w:rsidR="00AE3212" w:rsidRPr="00485C83">
        <w:t xml:space="preserve"> shall be notified </w:t>
      </w:r>
      <w:r w:rsidR="00F51451" w:rsidRPr="00485C83">
        <w:t>as soon as reasonably practicable following detection, within the site of the regulated facility</w:t>
      </w:r>
      <w:r w:rsidR="00AE3212" w:rsidRPr="00485C83">
        <w:t xml:space="preserve"> of</w:t>
      </w:r>
      <w:r w:rsidR="007178DE" w:rsidRPr="00485C83">
        <w:t xml:space="preserve"> </w:t>
      </w:r>
      <w:r w:rsidR="00AE3212" w:rsidRPr="00485C83">
        <w:t>any malfunction, breakdown or failure of equipment or techniques, accident, or emission of a substance not controlled by an emission limit which has caused, is causing or may cause significant pollution</w:t>
      </w:r>
      <w:r w:rsidR="007178DE" w:rsidRPr="00485C83">
        <w:t xml:space="preserve">. </w:t>
      </w:r>
      <w:r w:rsidR="00F51451" w:rsidRPr="00485C83">
        <w:t>A</w:t>
      </w:r>
      <w:r w:rsidR="00AE3212" w:rsidRPr="00485C83">
        <w:t xml:space="preserve">ny </w:t>
      </w:r>
      <w:r w:rsidR="00900466" w:rsidRPr="00485C83">
        <w:t xml:space="preserve">other </w:t>
      </w:r>
      <w:r w:rsidR="00AE3212" w:rsidRPr="00485C83">
        <w:t>significant adverse environmental effects</w:t>
      </w:r>
      <w:r w:rsidR="00900466" w:rsidRPr="00485C83">
        <w:t xml:space="preserve">, which may have been caused by the activity, shall also be notified to </w:t>
      </w:r>
      <w:r w:rsidR="004E5F50" w:rsidRPr="00485C83">
        <w:t xml:space="preserve">Natural Resources Wales </w:t>
      </w:r>
      <w:r w:rsidR="00900466" w:rsidRPr="00485C83">
        <w:t>as soon as reasonably practicable following detection</w:t>
      </w:r>
      <w:r w:rsidR="00AE3212" w:rsidRPr="00485C83">
        <w:t>.</w:t>
      </w:r>
    </w:p>
    <w:p w14:paraId="0D82B5AD" w14:textId="77777777" w:rsidR="00AE3212" w:rsidRPr="00485C83" w:rsidRDefault="00900466" w:rsidP="00E0689F">
      <w:pPr>
        <w:pStyle w:val="Bullet1"/>
        <w:spacing w:before="0"/>
      </w:pPr>
      <w:r w:rsidRPr="00485C83">
        <w:t xml:space="preserve">The </w:t>
      </w:r>
      <w:r w:rsidR="00AE3212" w:rsidRPr="00485C83">
        <w:t xml:space="preserve">information provided under condition 4.3.1 shall be </w:t>
      </w:r>
      <w:r w:rsidRPr="00485C83">
        <w:t>supported</w:t>
      </w:r>
      <w:r w:rsidR="00AE3212" w:rsidRPr="00485C83">
        <w:t xml:space="preserve"> by sending the information listed in schedule 5 to this permit within the </w:t>
      </w:r>
      <w:proofErr w:type="gramStart"/>
      <w:r w:rsidR="00AE3212" w:rsidRPr="00485C83">
        <w:t>time period</w:t>
      </w:r>
      <w:proofErr w:type="gramEnd"/>
      <w:r w:rsidR="00AE3212" w:rsidRPr="00485C83">
        <w:t xml:space="preserve"> specified in that schedule.</w:t>
      </w:r>
    </w:p>
    <w:p w14:paraId="6A8070E8" w14:textId="77777777" w:rsidR="00AE3212" w:rsidRPr="00485C83" w:rsidRDefault="004E5F50" w:rsidP="00E0689F">
      <w:pPr>
        <w:pStyle w:val="Bullet1"/>
        <w:keepNext/>
        <w:keepLines/>
        <w:spacing w:before="0"/>
      </w:pPr>
      <w:r w:rsidRPr="00485C83">
        <w:t>Natural Resources Wales</w:t>
      </w:r>
      <w:r w:rsidR="00AE3212" w:rsidRPr="00485C83">
        <w:t xml:space="preserve"> shall be notified within 14 days of the occurrence of the following matters, except where such disclosure is prohibited by Stock Exchange rules:</w:t>
      </w:r>
    </w:p>
    <w:p w14:paraId="5C7863EC" w14:textId="77777777" w:rsidR="00AE3212" w:rsidRPr="00485C83" w:rsidRDefault="00AE3212" w:rsidP="00E0689F">
      <w:pPr>
        <w:pStyle w:val="ListParagraph"/>
        <w:keepNext/>
        <w:keepLines/>
        <w:spacing w:before="0"/>
        <w:ind w:left="1134"/>
        <w:rPr>
          <w:sz w:val="18"/>
          <w:szCs w:val="18"/>
        </w:rPr>
      </w:pPr>
      <w:r w:rsidRPr="00485C83">
        <w:rPr>
          <w:sz w:val="18"/>
          <w:szCs w:val="18"/>
        </w:rPr>
        <w:t>Where the operator is a registered company:</w:t>
      </w:r>
    </w:p>
    <w:p w14:paraId="119E474E" w14:textId="77777777" w:rsidR="00AE3212" w:rsidRPr="00485C83" w:rsidRDefault="00AE3212" w:rsidP="00E0689F">
      <w:pPr>
        <w:pStyle w:val="aBullet"/>
        <w:keepNext/>
        <w:keepLines/>
        <w:tabs>
          <w:tab w:val="num" w:pos="1701"/>
        </w:tabs>
        <w:spacing w:before="0"/>
        <w:ind w:left="1701" w:hanging="567"/>
        <w:rPr>
          <w:szCs w:val="18"/>
        </w:rPr>
      </w:pPr>
      <w:r w:rsidRPr="00485C83">
        <w:rPr>
          <w:szCs w:val="18"/>
        </w:rPr>
        <w:t>any change in the operator’s trading name, registered name or registered office address; and</w:t>
      </w:r>
    </w:p>
    <w:p w14:paraId="00222467" w14:textId="77777777" w:rsidR="00AE3212" w:rsidRPr="00485C83" w:rsidRDefault="00AE3212" w:rsidP="00E0689F">
      <w:pPr>
        <w:pStyle w:val="aBullet"/>
        <w:keepNext/>
        <w:keepLines/>
        <w:tabs>
          <w:tab w:val="num" w:pos="1701"/>
        </w:tabs>
        <w:spacing w:before="0"/>
        <w:ind w:left="1701" w:hanging="567"/>
        <w:rPr>
          <w:szCs w:val="18"/>
        </w:rPr>
      </w:pPr>
      <w:r w:rsidRPr="00485C83">
        <w:rPr>
          <w:szCs w:val="18"/>
        </w:rPr>
        <w:t xml:space="preserve">any steps taken with a view to the operator going into administration, </w:t>
      </w:r>
      <w:proofErr w:type="gramStart"/>
      <w:r w:rsidRPr="00485C83">
        <w:rPr>
          <w:szCs w:val="18"/>
        </w:rPr>
        <w:t>entering into</w:t>
      </w:r>
      <w:proofErr w:type="gramEnd"/>
      <w:r w:rsidRPr="00485C83">
        <w:rPr>
          <w:szCs w:val="18"/>
        </w:rPr>
        <w:t xml:space="preserve"> a company voluntary arrangement or being wound up.</w:t>
      </w:r>
    </w:p>
    <w:p w14:paraId="38DB2536" w14:textId="77777777" w:rsidR="00AE3212" w:rsidRPr="00485C83" w:rsidRDefault="00AE3212" w:rsidP="00E0689F">
      <w:pPr>
        <w:pStyle w:val="ListParagraph"/>
        <w:keepNext/>
        <w:keepLines/>
        <w:spacing w:before="0"/>
        <w:ind w:left="1134"/>
        <w:rPr>
          <w:sz w:val="18"/>
          <w:szCs w:val="18"/>
        </w:rPr>
      </w:pPr>
      <w:r w:rsidRPr="00485C83">
        <w:rPr>
          <w:sz w:val="18"/>
          <w:szCs w:val="18"/>
        </w:rPr>
        <w:t>Where the operator is a corporate body other than a registered company:</w:t>
      </w:r>
    </w:p>
    <w:p w14:paraId="4A2F5F63" w14:textId="77777777" w:rsidR="00AE3212" w:rsidRPr="00485C83" w:rsidRDefault="00AE3212" w:rsidP="00E0689F">
      <w:pPr>
        <w:pStyle w:val="aBullet"/>
        <w:keepNext/>
        <w:keepLines/>
        <w:numPr>
          <w:ilvl w:val="3"/>
          <w:numId w:val="15"/>
        </w:numPr>
        <w:tabs>
          <w:tab w:val="clear" w:pos="1164"/>
          <w:tab w:val="num" w:pos="1701"/>
        </w:tabs>
        <w:spacing w:before="0"/>
        <w:ind w:left="1701" w:hanging="567"/>
        <w:rPr>
          <w:szCs w:val="18"/>
        </w:rPr>
      </w:pPr>
      <w:r w:rsidRPr="00485C83">
        <w:rPr>
          <w:szCs w:val="18"/>
        </w:rPr>
        <w:t>any change in the operator’s name or address; and</w:t>
      </w:r>
    </w:p>
    <w:p w14:paraId="166B27DE" w14:textId="7206D597" w:rsidR="00256A65" w:rsidRDefault="00AE3212" w:rsidP="00E0689F">
      <w:pPr>
        <w:pStyle w:val="aBullet"/>
        <w:keepNext/>
        <w:keepLines/>
        <w:tabs>
          <w:tab w:val="num" w:pos="1701"/>
        </w:tabs>
        <w:spacing w:before="0"/>
        <w:ind w:left="1701" w:hanging="567"/>
        <w:rPr>
          <w:szCs w:val="18"/>
        </w:rPr>
      </w:pPr>
      <w:r w:rsidRPr="00485C83">
        <w:rPr>
          <w:szCs w:val="18"/>
        </w:rPr>
        <w:t>any steps taken with a view to the dissolution of the operator.</w:t>
      </w:r>
    </w:p>
    <w:p w14:paraId="65D330DF" w14:textId="37DDE081" w:rsidR="00AE3212" w:rsidRPr="00256A65" w:rsidRDefault="00256A65" w:rsidP="00256A65">
      <w:pPr>
        <w:spacing w:before="0" w:after="0" w:line="240" w:lineRule="auto"/>
        <w:rPr>
          <w:rFonts w:asciiTheme="majorHAnsi" w:eastAsiaTheme="majorEastAsia" w:hAnsiTheme="majorHAnsi" w:cstheme="majorBidi"/>
          <w:bCs/>
          <w:sz w:val="18"/>
          <w:szCs w:val="18"/>
        </w:rPr>
      </w:pPr>
      <w:r>
        <w:rPr>
          <w:szCs w:val="18"/>
        </w:rPr>
        <w:br w:type="page"/>
      </w:r>
    </w:p>
    <w:p w14:paraId="50C2C7D0" w14:textId="77777777" w:rsidR="00AE3212" w:rsidRPr="00485C83" w:rsidRDefault="00AE3212" w:rsidP="00E0689F">
      <w:pPr>
        <w:pStyle w:val="Bullet0"/>
        <w:tabs>
          <w:tab w:val="clear" w:pos="680"/>
          <w:tab w:val="num" w:pos="1134"/>
        </w:tabs>
        <w:ind w:right="680" w:hanging="113"/>
      </w:pPr>
      <w:r w:rsidRPr="00485C83">
        <w:lastRenderedPageBreak/>
        <w:t>Interpretation</w:t>
      </w:r>
    </w:p>
    <w:p w14:paraId="5B784B88" w14:textId="77777777" w:rsidR="00AE3212" w:rsidRPr="00485C83" w:rsidRDefault="00AE3212" w:rsidP="00E0689F">
      <w:pPr>
        <w:pStyle w:val="Bullet1"/>
        <w:spacing w:before="0"/>
      </w:pPr>
      <w:r w:rsidRPr="00485C83">
        <w:t>In this permit the expressions listed in schedule 6 shall have the meaning given in that schedule.</w:t>
      </w:r>
    </w:p>
    <w:p w14:paraId="30F6797F" w14:textId="77777777" w:rsidR="00AE3212" w:rsidRPr="00485C83" w:rsidRDefault="00AE3212" w:rsidP="00E0689F">
      <w:pPr>
        <w:pStyle w:val="Bullet1"/>
        <w:spacing w:before="0"/>
      </w:pPr>
      <w:r w:rsidRPr="00485C83">
        <w:t>In this permit references to reports and notifications mean written reports and notifications, except where reference is made to notification being made “</w:t>
      </w:r>
      <w:r w:rsidR="00DB4A5A" w:rsidRPr="00485C83">
        <w:t>as soon as reasonably practicable</w:t>
      </w:r>
      <w:r w:rsidRPr="00485C83">
        <w:t>”, in which case it may be provided by telephone.</w:t>
      </w:r>
    </w:p>
    <w:p w14:paraId="6F70B4E0" w14:textId="619FA4EC" w:rsidR="0047000E" w:rsidRPr="00485C83" w:rsidRDefault="0047000E">
      <w:pPr>
        <w:spacing w:before="0" w:after="0" w:line="240" w:lineRule="auto"/>
      </w:pPr>
      <w:r w:rsidRPr="00485C83">
        <w:br w:type="page"/>
      </w:r>
    </w:p>
    <w:p w14:paraId="636B324E" w14:textId="77777777" w:rsidR="00926B5E" w:rsidRPr="00485C83" w:rsidRDefault="00FB03C2" w:rsidP="008B35E4">
      <w:pPr>
        <w:pStyle w:val="Heading1"/>
        <w:tabs>
          <w:tab w:val="left" w:pos="567"/>
        </w:tabs>
        <w:ind w:left="567"/>
        <w:rPr>
          <w:b w:val="0"/>
          <w:bCs w:val="0"/>
        </w:rPr>
      </w:pPr>
      <w:r w:rsidRPr="00485C83">
        <w:lastRenderedPageBreak/>
        <w:t>S</w:t>
      </w:r>
      <w:r w:rsidR="00926B5E" w:rsidRPr="00485C83">
        <w:t xml:space="preserve">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D100DF" w:rsidRPr="00485C83" w14:paraId="54F2628A" w14:textId="77777777" w:rsidTr="003D770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B78661D" w14:textId="77777777" w:rsidR="00D100DF" w:rsidRPr="00485C83" w:rsidRDefault="00D100DF" w:rsidP="003D770B">
            <w:pPr>
              <w:pStyle w:val="TableText"/>
              <w:rPr>
                <w:sz w:val="18"/>
                <w:szCs w:val="18"/>
              </w:rPr>
            </w:pPr>
            <w:bookmarkStart w:id="9" w:name="_Hlk20748931"/>
            <w:r w:rsidRPr="00485C83">
              <w:rPr>
                <w:sz w:val="18"/>
                <w:szCs w:val="18"/>
              </w:rPr>
              <w:t>Table S1.1 Activities</w:t>
            </w:r>
          </w:p>
        </w:tc>
      </w:tr>
      <w:tr w:rsidR="00D100DF" w:rsidRPr="00485C83" w14:paraId="7FD32D46" w14:textId="77777777" w:rsidTr="003D770B">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71BB39A5" w14:textId="77777777" w:rsidR="00D100DF" w:rsidRPr="00485C83" w:rsidRDefault="00D100DF" w:rsidP="003D770B">
            <w:pPr>
              <w:pStyle w:val="TableText"/>
              <w:rPr>
                <w:rStyle w:val="Red"/>
                <w:color w:val="auto"/>
                <w:sz w:val="18"/>
                <w:szCs w:val="18"/>
              </w:rPr>
            </w:pPr>
            <w:r w:rsidRPr="00485C83">
              <w:rPr>
                <w:rStyle w:val="Red"/>
                <w:color w:val="auto"/>
                <w:sz w:val="18"/>
                <w:szCs w:val="18"/>
              </w:rPr>
              <w:t>Activity reference</w:t>
            </w:r>
          </w:p>
        </w:tc>
        <w:tc>
          <w:tcPr>
            <w:tcW w:w="1865" w:type="pct"/>
          </w:tcPr>
          <w:p w14:paraId="369F7643" w14:textId="77777777" w:rsidR="00D100DF" w:rsidRPr="00485C83" w:rsidRDefault="00D100DF" w:rsidP="003D770B">
            <w:pPr>
              <w:pStyle w:val="TableText"/>
              <w:rPr>
                <w:sz w:val="18"/>
                <w:szCs w:val="18"/>
              </w:rPr>
            </w:pPr>
            <w:r w:rsidRPr="00485C83">
              <w:rPr>
                <w:sz w:val="18"/>
                <w:szCs w:val="18"/>
              </w:rPr>
              <w:t>Description of activity</w:t>
            </w:r>
          </w:p>
        </w:tc>
        <w:tc>
          <w:tcPr>
            <w:tcW w:w="2571" w:type="pct"/>
          </w:tcPr>
          <w:p w14:paraId="1E88C3FB" w14:textId="77777777" w:rsidR="00D100DF" w:rsidRPr="00485C83" w:rsidRDefault="00D100DF" w:rsidP="003D770B">
            <w:pPr>
              <w:pStyle w:val="TableText"/>
              <w:rPr>
                <w:sz w:val="18"/>
                <w:szCs w:val="18"/>
              </w:rPr>
            </w:pPr>
            <w:r w:rsidRPr="00485C83">
              <w:rPr>
                <w:sz w:val="18"/>
                <w:szCs w:val="18"/>
              </w:rPr>
              <w:t>Limits of specified activity</w:t>
            </w:r>
          </w:p>
        </w:tc>
      </w:tr>
      <w:tr w:rsidR="00D100DF" w:rsidRPr="00485C83" w14:paraId="71B2313C" w14:textId="77777777" w:rsidTr="003D770B">
        <w:trPr>
          <w:cantSplit/>
        </w:trPr>
        <w:tc>
          <w:tcPr>
            <w:tcW w:w="564" w:type="pct"/>
          </w:tcPr>
          <w:p w14:paraId="637CE65D" w14:textId="77777777" w:rsidR="00D100DF" w:rsidRPr="00485C83" w:rsidRDefault="00D100DF" w:rsidP="003D770B">
            <w:pPr>
              <w:pStyle w:val="TableText"/>
              <w:rPr>
                <w:rStyle w:val="Blue"/>
                <w:color w:val="auto"/>
                <w:sz w:val="18"/>
                <w:szCs w:val="18"/>
              </w:rPr>
            </w:pPr>
            <w:r w:rsidRPr="00485C83">
              <w:rPr>
                <w:rStyle w:val="Blue"/>
                <w:color w:val="auto"/>
                <w:sz w:val="18"/>
                <w:szCs w:val="18"/>
              </w:rPr>
              <w:t>A1</w:t>
            </w:r>
          </w:p>
        </w:tc>
        <w:tc>
          <w:tcPr>
            <w:tcW w:w="1865" w:type="pct"/>
          </w:tcPr>
          <w:p w14:paraId="499E7B71" w14:textId="0BE863B3" w:rsidR="00D100DF" w:rsidRPr="00D80E57" w:rsidRDefault="00D100DF" w:rsidP="003D770B">
            <w:pPr>
              <w:pStyle w:val="TableText"/>
              <w:rPr>
                <w:rStyle w:val="Blue"/>
                <w:color w:val="auto"/>
                <w:sz w:val="18"/>
                <w:szCs w:val="18"/>
              </w:rPr>
            </w:pPr>
            <w:r w:rsidRPr="00D80E57">
              <w:rPr>
                <w:rStyle w:val="Blue"/>
                <w:color w:val="auto"/>
                <w:sz w:val="18"/>
                <w:szCs w:val="18"/>
              </w:rPr>
              <w:t xml:space="preserve">Discharge of </w:t>
            </w:r>
            <w:r w:rsidR="00133FC6" w:rsidRPr="00D80E57">
              <w:rPr>
                <w:rStyle w:val="Blue"/>
                <w:color w:val="auto"/>
                <w:sz w:val="18"/>
                <w:szCs w:val="18"/>
              </w:rPr>
              <w:t xml:space="preserve">settled </w:t>
            </w:r>
            <w:r w:rsidRPr="00D80E57">
              <w:rPr>
                <w:rStyle w:val="Blue"/>
                <w:color w:val="auto"/>
                <w:sz w:val="18"/>
                <w:szCs w:val="18"/>
              </w:rPr>
              <w:t xml:space="preserve">storm sewage via </w:t>
            </w:r>
            <w:r w:rsidR="003420BC" w:rsidRPr="00D80E57">
              <w:rPr>
                <w:rStyle w:val="Blue"/>
                <w:color w:val="auto"/>
                <w:sz w:val="18"/>
                <w:szCs w:val="18"/>
              </w:rPr>
              <w:t>Settled Storm Discharge Point</w:t>
            </w:r>
          </w:p>
        </w:tc>
        <w:tc>
          <w:tcPr>
            <w:tcW w:w="2571" w:type="pct"/>
          </w:tcPr>
          <w:p w14:paraId="5FF268FA" w14:textId="77777777" w:rsidR="00D100DF" w:rsidRPr="00485C83" w:rsidRDefault="00D100DF" w:rsidP="003D770B">
            <w:pPr>
              <w:pStyle w:val="TableText"/>
              <w:rPr>
                <w:rStyle w:val="Blue"/>
                <w:color w:val="auto"/>
                <w:sz w:val="18"/>
                <w:szCs w:val="18"/>
              </w:rPr>
            </w:pPr>
            <w:r w:rsidRPr="00485C83">
              <w:rPr>
                <w:rStyle w:val="Blue"/>
                <w:color w:val="auto"/>
                <w:sz w:val="18"/>
                <w:szCs w:val="18"/>
              </w:rPr>
              <w:t xml:space="preserve">N/A </w:t>
            </w:r>
          </w:p>
        </w:tc>
      </w:tr>
      <w:tr w:rsidR="00D100DF" w:rsidRPr="00485C83" w14:paraId="6ACBCCB4" w14:textId="77777777" w:rsidTr="003D770B">
        <w:trPr>
          <w:cantSplit/>
          <w:trHeight w:val="2431"/>
        </w:trPr>
        <w:tc>
          <w:tcPr>
            <w:tcW w:w="564" w:type="pct"/>
          </w:tcPr>
          <w:p w14:paraId="5C17B2A5" w14:textId="77777777" w:rsidR="00D100DF" w:rsidRPr="00485C83" w:rsidRDefault="00D100DF" w:rsidP="003D770B">
            <w:pPr>
              <w:pStyle w:val="TableText"/>
              <w:rPr>
                <w:rStyle w:val="Blue"/>
                <w:color w:val="auto"/>
                <w:sz w:val="18"/>
                <w:szCs w:val="18"/>
              </w:rPr>
            </w:pPr>
            <w:r w:rsidRPr="00485C83">
              <w:rPr>
                <w:rStyle w:val="Blue"/>
                <w:color w:val="auto"/>
                <w:sz w:val="18"/>
                <w:szCs w:val="18"/>
              </w:rPr>
              <w:t>A2</w:t>
            </w:r>
          </w:p>
        </w:tc>
        <w:tc>
          <w:tcPr>
            <w:tcW w:w="1865" w:type="pct"/>
          </w:tcPr>
          <w:p w14:paraId="142D5ADB" w14:textId="713B2EE7" w:rsidR="00D100DF" w:rsidRPr="00D80E57" w:rsidRDefault="00D100DF" w:rsidP="003D770B">
            <w:pPr>
              <w:pStyle w:val="TableText"/>
              <w:rPr>
                <w:rStyle w:val="Blue"/>
                <w:color w:val="auto"/>
                <w:sz w:val="18"/>
                <w:szCs w:val="18"/>
              </w:rPr>
            </w:pPr>
            <w:r w:rsidRPr="00D80E57">
              <w:rPr>
                <w:rStyle w:val="Blue"/>
                <w:color w:val="auto"/>
                <w:sz w:val="18"/>
                <w:szCs w:val="18"/>
              </w:rPr>
              <w:t xml:space="preserve">Discharge of sewage in emergency via </w:t>
            </w:r>
            <w:r w:rsidR="003420BC" w:rsidRPr="00D80E57">
              <w:rPr>
                <w:rStyle w:val="Blue"/>
                <w:color w:val="auto"/>
                <w:sz w:val="18"/>
                <w:szCs w:val="18"/>
              </w:rPr>
              <w:t>Emergency Discharge Point</w:t>
            </w:r>
          </w:p>
        </w:tc>
        <w:tc>
          <w:tcPr>
            <w:tcW w:w="2571" w:type="pct"/>
          </w:tcPr>
          <w:p w14:paraId="2B034127" w14:textId="77777777" w:rsidR="00D100DF" w:rsidRPr="00485C83" w:rsidRDefault="00D100DF" w:rsidP="003D770B">
            <w:pPr>
              <w:pStyle w:val="TableText"/>
              <w:rPr>
                <w:rStyle w:val="Blue"/>
                <w:color w:val="auto"/>
                <w:sz w:val="18"/>
                <w:szCs w:val="18"/>
              </w:rPr>
            </w:pPr>
            <w:r w:rsidRPr="00485C83">
              <w:rPr>
                <w:rStyle w:val="Blue"/>
                <w:color w:val="auto"/>
                <w:sz w:val="18"/>
                <w:szCs w:val="18"/>
              </w:rPr>
              <w:t xml:space="preserve">An emergency shall be defined as the period when the sewage pumping station is inoperative </w:t>
            </w:r>
            <w:proofErr w:type="gramStart"/>
            <w:r w:rsidRPr="00485C83">
              <w:rPr>
                <w:rStyle w:val="Blue"/>
                <w:color w:val="auto"/>
                <w:sz w:val="18"/>
                <w:szCs w:val="18"/>
              </w:rPr>
              <w:t>as a result of</w:t>
            </w:r>
            <w:proofErr w:type="gramEnd"/>
            <w:r w:rsidRPr="00485C83">
              <w:rPr>
                <w:rStyle w:val="Blue"/>
                <w:color w:val="auto"/>
                <w:sz w:val="18"/>
                <w:szCs w:val="18"/>
              </w:rPr>
              <w:t xml:space="preserve"> one or more of the following, which is not due to the act or default of the operator, its agents, representatives, officers, employees or </w:t>
            </w:r>
            <w:proofErr w:type="gramStart"/>
            <w:r w:rsidRPr="00485C83">
              <w:rPr>
                <w:rStyle w:val="Blue"/>
                <w:color w:val="auto"/>
                <w:sz w:val="18"/>
                <w:szCs w:val="18"/>
              </w:rPr>
              <w:t>servants;</w:t>
            </w:r>
            <w:proofErr w:type="gramEnd"/>
          </w:p>
          <w:p w14:paraId="36E7347C" w14:textId="77777777" w:rsidR="00D100DF" w:rsidRPr="00485C83" w:rsidRDefault="00D100DF" w:rsidP="003D770B">
            <w:pPr>
              <w:pStyle w:val="TableBulletL1"/>
              <w:rPr>
                <w:rStyle w:val="Blue"/>
                <w:color w:val="auto"/>
                <w:sz w:val="18"/>
                <w:szCs w:val="18"/>
              </w:rPr>
            </w:pPr>
            <w:r w:rsidRPr="00485C83">
              <w:rPr>
                <w:rStyle w:val="Blue"/>
                <w:color w:val="auto"/>
                <w:sz w:val="18"/>
                <w:szCs w:val="18"/>
              </w:rPr>
              <w:t xml:space="preserve">electrical power </w:t>
            </w:r>
            <w:proofErr w:type="gramStart"/>
            <w:r w:rsidRPr="00485C83">
              <w:rPr>
                <w:rStyle w:val="Blue"/>
                <w:color w:val="auto"/>
                <w:sz w:val="18"/>
                <w:szCs w:val="18"/>
              </w:rPr>
              <w:t>failure;</w:t>
            </w:r>
            <w:proofErr w:type="gramEnd"/>
            <w:r w:rsidRPr="00485C83">
              <w:rPr>
                <w:rStyle w:val="Blue"/>
                <w:color w:val="auto"/>
                <w:sz w:val="18"/>
                <w:szCs w:val="18"/>
              </w:rPr>
              <w:t xml:space="preserve"> </w:t>
            </w:r>
          </w:p>
          <w:p w14:paraId="5ED53F2E" w14:textId="77777777" w:rsidR="00D100DF" w:rsidRPr="00485C83" w:rsidRDefault="00D100DF" w:rsidP="003D770B">
            <w:pPr>
              <w:pStyle w:val="TableBulletL1"/>
              <w:rPr>
                <w:rStyle w:val="Blue"/>
                <w:color w:val="auto"/>
                <w:sz w:val="18"/>
                <w:szCs w:val="18"/>
              </w:rPr>
            </w:pPr>
            <w:r w:rsidRPr="00485C83">
              <w:rPr>
                <w:rStyle w:val="Blue"/>
                <w:color w:val="auto"/>
                <w:sz w:val="18"/>
                <w:szCs w:val="18"/>
              </w:rPr>
              <w:t xml:space="preserve">mechanical breakdown of duty and standby </w:t>
            </w:r>
            <w:proofErr w:type="gramStart"/>
            <w:r w:rsidRPr="00485C83">
              <w:rPr>
                <w:rStyle w:val="Blue"/>
                <w:color w:val="auto"/>
                <w:sz w:val="18"/>
                <w:szCs w:val="18"/>
              </w:rPr>
              <w:t>pumps;</w:t>
            </w:r>
            <w:proofErr w:type="gramEnd"/>
          </w:p>
          <w:p w14:paraId="35E5A226" w14:textId="77777777" w:rsidR="00D100DF" w:rsidRPr="00485C83" w:rsidRDefault="00D100DF" w:rsidP="003D770B">
            <w:pPr>
              <w:pStyle w:val="TableBulletL1"/>
              <w:rPr>
                <w:rStyle w:val="Blue"/>
                <w:color w:val="auto"/>
                <w:sz w:val="18"/>
                <w:szCs w:val="18"/>
              </w:rPr>
            </w:pPr>
            <w:r w:rsidRPr="00485C83">
              <w:rPr>
                <w:rStyle w:val="Blue"/>
                <w:color w:val="auto"/>
                <w:sz w:val="18"/>
                <w:szCs w:val="18"/>
              </w:rPr>
              <w:t xml:space="preserve">rising main </w:t>
            </w:r>
            <w:proofErr w:type="gramStart"/>
            <w:r w:rsidRPr="00485C83">
              <w:rPr>
                <w:rStyle w:val="Blue"/>
                <w:color w:val="auto"/>
                <w:sz w:val="18"/>
                <w:szCs w:val="18"/>
              </w:rPr>
              <w:t>failure;</w:t>
            </w:r>
            <w:proofErr w:type="gramEnd"/>
          </w:p>
          <w:p w14:paraId="458A6EDC" w14:textId="77777777" w:rsidR="00D100DF" w:rsidRPr="00485C83" w:rsidRDefault="00D100DF" w:rsidP="003D770B">
            <w:pPr>
              <w:pStyle w:val="TableBulletL1"/>
              <w:rPr>
                <w:rStyle w:val="Blue"/>
                <w:color w:val="auto"/>
                <w:sz w:val="18"/>
                <w:szCs w:val="18"/>
              </w:rPr>
            </w:pPr>
            <w:r w:rsidRPr="00485C83">
              <w:rPr>
                <w:rStyle w:val="Blue"/>
                <w:color w:val="auto"/>
                <w:sz w:val="18"/>
                <w:szCs w:val="18"/>
              </w:rPr>
              <w:t>blockage of the downstream sewer.</w:t>
            </w:r>
          </w:p>
        </w:tc>
      </w:tr>
      <w:bookmarkEnd w:id="9"/>
    </w:tbl>
    <w:p w14:paraId="3082DCB6" w14:textId="77777777" w:rsidR="00D100DF" w:rsidRPr="00485C83" w:rsidRDefault="00D100DF" w:rsidP="009E2954">
      <w:pPr>
        <w:spacing w:line="240" w:lineRule="auto"/>
      </w:pPr>
    </w:p>
    <w:tbl>
      <w:tblPr>
        <w:tblStyle w:val="TableGrid"/>
        <w:tblW w:w="4714" w:type="pct"/>
        <w:tblInd w:w="562" w:type="dxa"/>
        <w:tblLayout w:type="fixed"/>
        <w:tblLook w:val="0020" w:firstRow="1" w:lastRow="0" w:firstColumn="0" w:lastColumn="0" w:noHBand="0" w:noVBand="0"/>
      </w:tblPr>
      <w:tblGrid>
        <w:gridCol w:w="1320"/>
        <w:gridCol w:w="3713"/>
        <w:gridCol w:w="1347"/>
        <w:gridCol w:w="2410"/>
      </w:tblGrid>
      <w:tr w:rsidR="00CA6FF8" w:rsidRPr="00485C83" w14:paraId="321DCA6A" w14:textId="77777777" w:rsidTr="003D770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C3115CA" w14:textId="77777777" w:rsidR="00CA6FF8" w:rsidRPr="00485C83" w:rsidRDefault="00CA6FF8" w:rsidP="003D770B">
            <w:pPr>
              <w:pStyle w:val="TableText"/>
              <w:rPr>
                <w:sz w:val="18"/>
                <w:szCs w:val="18"/>
              </w:rPr>
            </w:pPr>
            <w:bookmarkStart w:id="10" w:name="_Hlk20749018"/>
            <w:r w:rsidRPr="00485C83">
              <w:rPr>
                <w:sz w:val="18"/>
                <w:szCs w:val="18"/>
              </w:rPr>
              <w:t>Table S1.2 Operating techniques</w:t>
            </w:r>
          </w:p>
        </w:tc>
      </w:tr>
      <w:tr w:rsidR="00CA6FF8" w:rsidRPr="00485C83" w14:paraId="38C3286B" w14:textId="77777777" w:rsidTr="007C617A">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3BEB0ADE" w14:textId="77777777" w:rsidR="00CA6FF8" w:rsidRPr="00485C83" w:rsidRDefault="00CA6FF8" w:rsidP="003D770B">
            <w:pPr>
              <w:pStyle w:val="TableText"/>
              <w:rPr>
                <w:rStyle w:val="Red"/>
                <w:color w:val="auto"/>
                <w:sz w:val="18"/>
                <w:szCs w:val="18"/>
              </w:rPr>
            </w:pPr>
            <w:r w:rsidRPr="00485C83">
              <w:rPr>
                <w:rStyle w:val="Red"/>
                <w:color w:val="auto"/>
                <w:sz w:val="18"/>
                <w:szCs w:val="18"/>
              </w:rPr>
              <w:t>Activity reference</w:t>
            </w:r>
          </w:p>
        </w:tc>
        <w:tc>
          <w:tcPr>
            <w:tcW w:w="2112" w:type="pct"/>
          </w:tcPr>
          <w:p w14:paraId="430CAFA1" w14:textId="77777777" w:rsidR="00CA6FF8" w:rsidRPr="00485C83" w:rsidRDefault="00CA6FF8" w:rsidP="003D770B">
            <w:pPr>
              <w:pStyle w:val="TableText"/>
              <w:rPr>
                <w:sz w:val="18"/>
                <w:szCs w:val="18"/>
              </w:rPr>
            </w:pPr>
            <w:r w:rsidRPr="00485C83">
              <w:rPr>
                <w:sz w:val="18"/>
                <w:szCs w:val="18"/>
              </w:rPr>
              <w:t>Description of documentation</w:t>
            </w:r>
          </w:p>
        </w:tc>
        <w:tc>
          <w:tcPr>
            <w:tcW w:w="766" w:type="pct"/>
          </w:tcPr>
          <w:p w14:paraId="58BA8A2E" w14:textId="77777777" w:rsidR="00CA6FF8" w:rsidRPr="00485C83" w:rsidRDefault="00CA6FF8" w:rsidP="003D770B">
            <w:pPr>
              <w:pStyle w:val="TableText"/>
              <w:rPr>
                <w:sz w:val="18"/>
                <w:szCs w:val="18"/>
              </w:rPr>
            </w:pPr>
            <w:r w:rsidRPr="00485C83">
              <w:rPr>
                <w:sz w:val="18"/>
                <w:szCs w:val="18"/>
              </w:rPr>
              <w:t>Parts</w:t>
            </w:r>
          </w:p>
        </w:tc>
        <w:tc>
          <w:tcPr>
            <w:tcW w:w="1371" w:type="pct"/>
          </w:tcPr>
          <w:p w14:paraId="0753E69F" w14:textId="77777777" w:rsidR="00CA6FF8" w:rsidRPr="00485C83" w:rsidRDefault="00CA6FF8" w:rsidP="003D770B">
            <w:pPr>
              <w:pStyle w:val="TableText"/>
              <w:rPr>
                <w:sz w:val="18"/>
                <w:szCs w:val="18"/>
              </w:rPr>
            </w:pPr>
            <w:r w:rsidRPr="00485C83">
              <w:rPr>
                <w:sz w:val="18"/>
                <w:szCs w:val="18"/>
              </w:rPr>
              <w:t>Date Received</w:t>
            </w:r>
          </w:p>
        </w:tc>
      </w:tr>
      <w:tr w:rsidR="00CA6FF8" w:rsidRPr="00485C83" w14:paraId="00485288" w14:textId="77777777" w:rsidTr="007C617A">
        <w:trPr>
          <w:cantSplit/>
        </w:trPr>
        <w:tc>
          <w:tcPr>
            <w:tcW w:w="751" w:type="pct"/>
          </w:tcPr>
          <w:p w14:paraId="31F275BA" w14:textId="77777777" w:rsidR="00CA6FF8" w:rsidRPr="00485C83" w:rsidRDefault="00CA6FF8" w:rsidP="003D770B">
            <w:pPr>
              <w:pStyle w:val="TableText"/>
              <w:rPr>
                <w:rStyle w:val="Blue"/>
                <w:color w:val="auto"/>
                <w:sz w:val="18"/>
                <w:szCs w:val="18"/>
              </w:rPr>
            </w:pPr>
            <w:r w:rsidRPr="00485C83">
              <w:rPr>
                <w:rStyle w:val="Blue"/>
                <w:color w:val="auto"/>
                <w:sz w:val="18"/>
                <w:szCs w:val="18"/>
              </w:rPr>
              <w:t>A2</w:t>
            </w:r>
          </w:p>
        </w:tc>
        <w:tc>
          <w:tcPr>
            <w:tcW w:w="2112" w:type="pct"/>
          </w:tcPr>
          <w:p w14:paraId="3D9B26C7" w14:textId="77777777" w:rsidR="00CA6FF8" w:rsidRPr="00485C83" w:rsidRDefault="00CA6FF8" w:rsidP="003D770B">
            <w:pPr>
              <w:pStyle w:val="TableText"/>
              <w:rPr>
                <w:rStyle w:val="Blue"/>
                <w:color w:val="auto"/>
                <w:sz w:val="18"/>
                <w:szCs w:val="18"/>
              </w:rPr>
            </w:pPr>
            <w:r w:rsidRPr="00485C83">
              <w:rPr>
                <w:rStyle w:val="Blue"/>
                <w:color w:val="auto"/>
                <w:sz w:val="18"/>
                <w:szCs w:val="18"/>
              </w:rPr>
              <w:t>Pumping station key protection measures</w:t>
            </w:r>
          </w:p>
        </w:tc>
        <w:tc>
          <w:tcPr>
            <w:tcW w:w="766" w:type="pct"/>
          </w:tcPr>
          <w:p w14:paraId="042B81B4" w14:textId="77777777" w:rsidR="00CA6FF8" w:rsidRPr="00485C83" w:rsidRDefault="00CA6FF8" w:rsidP="003D770B">
            <w:pPr>
              <w:pStyle w:val="TableText"/>
              <w:rPr>
                <w:rStyle w:val="Blue"/>
                <w:color w:val="auto"/>
                <w:sz w:val="18"/>
                <w:szCs w:val="18"/>
              </w:rPr>
            </w:pPr>
            <w:r w:rsidRPr="00485C83">
              <w:rPr>
                <w:rStyle w:val="Blue"/>
                <w:color w:val="auto"/>
                <w:sz w:val="18"/>
                <w:szCs w:val="18"/>
              </w:rPr>
              <w:t>All</w:t>
            </w:r>
          </w:p>
        </w:tc>
        <w:tc>
          <w:tcPr>
            <w:tcW w:w="1371" w:type="pct"/>
            <w:tcBorders>
              <w:top w:val="single" w:sz="4" w:space="0" w:color="auto"/>
              <w:left w:val="single" w:sz="4" w:space="0" w:color="auto"/>
              <w:bottom w:val="single" w:sz="4" w:space="0" w:color="auto"/>
              <w:right w:val="single" w:sz="4" w:space="0" w:color="auto"/>
            </w:tcBorders>
          </w:tcPr>
          <w:p w14:paraId="141B8EF7" w14:textId="40B550DA" w:rsidR="00CA6FF8" w:rsidRPr="00485C83" w:rsidRDefault="0055294C" w:rsidP="003D770B">
            <w:pPr>
              <w:pStyle w:val="TableText"/>
              <w:rPr>
                <w:rStyle w:val="Blue"/>
                <w:color w:val="auto"/>
                <w:sz w:val="18"/>
                <w:szCs w:val="18"/>
              </w:rPr>
            </w:pPr>
            <w:r w:rsidRPr="00D80E57">
              <w:rPr>
                <w:rFonts w:ascii="Arial" w:hAnsi="Arial"/>
                <w:sz w:val="18"/>
                <w:szCs w:val="18"/>
              </w:rPr>
              <w:t>17/07/2015</w:t>
            </w:r>
          </w:p>
        </w:tc>
      </w:tr>
      <w:bookmarkEnd w:id="10"/>
    </w:tbl>
    <w:p w14:paraId="0BB5B2C2" w14:textId="04C176AB" w:rsidR="00F65BC6" w:rsidRPr="00485C83" w:rsidRDefault="00F65BC6" w:rsidP="009E2954">
      <w:pPr>
        <w:spacing w:line="240" w:lineRule="auto"/>
        <w:rPr>
          <w:color w:val="FF00FF" w:themeColor="accent2"/>
          <w:sz w:val="18"/>
          <w:szCs w:val="18"/>
        </w:rPr>
      </w:pPr>
    </w:p>
    <w:p w14:paraId="3603BE66" w14:textId="264981BD" w:rsidR="00166CA5" w:rsidRPr="00485C83" w:rsidRDefault="00166CA5" w:rsidP="001900BC">
      <w:pPr>
        <w:spacing w:after="0" w:line="240" w:lineRule="auto"/>
      </w:pPr>
      <w:r w:rsidRPr="00485C83">
        <w:br w:type="page"/>
      </w:r>
    </w:p>
    <w:p w14:paraId="0F52F81E" w14:textId="77777777" w:rsidR="00926B5E" w:rsidRPr="00485C83" w:rsidRDefault="00926B5E" w:rsidP="00A9057C">
      <w:pPr>
        <w:pStyle w:val="Heading1"/>
        <w:ind w:left="567"/>
      </w:pPr>
      <w:r w:rsidRPr="00485C83">
        <w:lastRenderedPageBreak/>
        <w:t>Schedule 2 – Waste types, raw materials and fuels</w:t>
      </w:r>
    </w:p>
    <w:p w14:paraId="7D05559C" w14:textId="77777777" w:rsidR="00926B5E" w:rsidRPr="00485C83" w:rsidRDefault="00420467" w:rsidP="00A9057C">
      <w:pPr>
        <w:ind w:left="567"/>
        <w:rPr>
          <w:sz w:val="18"/>
          <w:szCs w:val="18"/>
        </w:rPr>
      </w:pPr>
      <w:r w:rsidRPr="00485C83">
        <w:rPr>
          <w:sz w:val="18"/>
          <w:szCs w:val="18"/>
        </w:rPr>
        <w:t>Schedule 2 not in use</w:t>
      </w:r>
      <w:r w:rsidR="00926B5E" w:rsidRPr="00485C83">
        <w:rPr>
          <w:sz w:val="18"/>
          <w:szCs w:val="18"/>
        </w:rPr>
        <w:t>.</w:t>
      </w:r>
    </w:p>
    <w:p w14:paraId="61C6DDD9" w14:textId="77777777" w:rsidR="00926B5E" w:rsidRPr="00485C83" w:rsidRDefault="00926B5E" w:rsidP="00926B5E">
      <w:r w:rsidRPr="00485C83">
        <w:br w:type="page"/>
      </w:r>
    </w:p>
    <w:p w14:paraId="570B83D8" w14:textId="14011AEC" w:rsidR="00926B5E" w:rsidRPr="00485C83" w:rsidRDefault="00926B5E" w:rsidP="00166CA5">
      <w:pPr>
        <w:pStyle w:val="Heading1"/>
        <w:tabs>
          <w:tab w:val="left" w:pos="567"/>
        </w:tabs>
        <w:ind w:left="567"/>
        <w:rPr>
          <w:rStyle w:val="Pink"/>
          <w:color w:val="auto"/>
        </w:rPr>
      </w:pPr>
      <w:r w:rsidRPr="00485C83">
        <w:lastRenderedPageBreak/>
        <w:t>Schedule 3 – Emissions and monitoring</w:t>
      </w:r>
    </w:p>
    <w:tbl>
      <w:tblPr>
        <w:tblStyle w:val="TableGrid"/>
        <w:tblW w:w="4720" w:type="pct"/>
        <w:tblInd w:w="562" w:type="dxa"/>
        <w:tblLook w:val="0020" w:firstRow="1" w:lastRow="0" w:firstColumn="0" w:lastColumn="0" w:noHBand="0" w:noVBand="0"/>
      </w:tblPr>
      <w:tblGrid>
        <w:gridCol w:w="1433"/>
        <w:gridCol w:w="1399"/>
        <w:gridCol w:w="1123"/>
        <w:gridCol w:w="1391"/>
        <w:gridCol w:w="993"/>
        <w:gridCol w:w="1260"/>
        <w:gridCol w:w="1202"/>
      </w:tblGrid>
      <w:tr w:rsidR="00926B5E" w:rsidRPr="00485C83"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485C83" w:rsidRDefault="00926B5E" w:rsidP="00C30128">
            <w:pPr>
              <w:pStyle w:val="TableText"/>
              <w:rPr>
                <w:rStyle w:val="Red"/>
                <w:color w:val="auto"/>
                <w:sz w:val="18"/>
                <w:szCs w:val="18"/>
              </w:rPr>
            </w:pPr>
            <w:r w:rsidRPr="00485C83">
              <w:rPr>
                <w:rStyle w:val="Red"/>
                <w:color w:val="auto"/>
                <w:sz w:val="18"/>
                <w:szCs w:val="18"/>
              </w:rPr>
              <w:t>Table S3.1 Point Source emissions to water (other than sewer) – emission limits and monitoring requirements</w:t>
            </w:r>
          </w:p>
        </w:tc>
      </w:tr>
      <w:tr w:rsidR="001B4DCF" w:rsidRPr="00485C83" w14:paraId="74B37BB3" w14:textId="77777777" w:rsidTr="009C693E">
        <w:trPr>
          <w:cnfStyle w:val="100000000000" w:firstRow="1" w:lastRow="0" w:firstColumn="0" w:lastColumn="0" w:oddVBand="0" w:evenVBand="0" w:oddHBand="0" w:evenHBand="0" w:firstRowFirstColumn="0" w:firstRowLastColumn="0" w:lastRowFirstColumn="0" w:lastRowLastColumn="0"/>
          <w:cantSplit/>
          <w:tblHeader/>
        </w:trPr>
        <w:tc>
          <w:tcPr>
            <w:tcW w:w="814" w:type="pct"/>
          </w:tcPr>
          <w:p w14:paraId="46EE30A0" w14:textId="031509E8" w:rsidR="00926B5E" w:rsidRPr="00485C83" w:rsidRDefault="00166CA5" w:rsidP="00926B5E">
            <w:pPr>
              <w:pStyle w:val="TableText"/>
              <w:rPr>
                <w:rStyle w:val="Red"/>
                <w:color w:val="auto"/>
                <w:sz w:val="18"/>
                <w:szCs w:val="18"/>
              </w:rPr>
            </w:pPr>
            <w:r w:rsidRPr="00485C83">
              <w:rPr>
                <w:rStyle w:val="Red"/>
                <w:color w:val="auto"/>
                <w:sz w:val="18"/>
                <w:szCs w:val="18"/>
              </w:rPr>
              <w:t>Effluent</w:t>
            </w:r>
            <w:r w:rsidR="0073697B" w:rsidRPr="00485C83">
              <w:rPr>
                <w:rStyle w:val="Red"/>
                <w:color w:val="auto"/>
                <w:sz w:val="18"/>
                <w:szCs w:val="18"/>
              </w:rPr>
              <w:t xml:space="preserve"> and di</w:t>
            </w:r>
            <w:r w:rsidRPr="00485C83">
              <w:rPr>
                <w:rStyle w:val="Red"/>
                <w:color w:val="auto"/>
                <w:sz w:val="18"/>
                <w:szCs w:val="18"/>
              </w:rPr>
              <w:t>scharge point</w:t>
            </w:r>
          </w:p>
        </w:tc>
        <w:tc>
          <w:tcPr>
            <w:tcW w:w="795" w:type="pct"/>
          </w:tcPr>
          <w:p w14:paraId="3ACC349B" w14:textId="77777777" w:rsidR="00926B5E" w:rsidRPr="00485C83" w:rsidRDefault="00926B5E" w:rsidP="00926B5E">
            <w:pPr>
              <w:pStyle w:val="TableText"/>
              <w:rPr>
                <w:rStyle w:val="Red"/>
                <w:color w:val="auto"/>
                <w:sz w:val="18"/>
                <w:szCs w:val="18"/>
              </w:rPr>
            </w:pPr>
            <w:r w:rsidRPr="00485C83">
              <w:rPr>
                <w:rStyle w:val="Red"/>
                <w:color w:val="auto"/>
                <w:sz w:val="18"/>
                <w:szCs w:val="18"/>
              </w:rPr>
              <w:t xml:space="preserve">Parameter  </w:t>
            </w:r>
          </w:p>
        </w:tc>
        <w:tc>
          <w:tcPr>
            <w:tcW w:w="638" w:type="pct"/>
          </w:tcPr>
          <w:p w14:paraId="470AE6EA" w14:textId="77777777" w:rsidR="00926B5E" w:rsidRPr="00485C83" w:rsidRDefault="00926B5E" w:rsidP="00926B5E">
            <w:pPr>
              <w:pStyle w:val="TableText"/>
              <w:rPr>
                <w:rStyle w:val="Red"/>
                <w:color w:val="auto"/>
                <w:sz w:val="18"/>
                <w:szCs w:val="18"/>
              </w:rPr>
            </w:pPr>
            <w:r w:rsidRPr="00485C83">
              <w:rPr>
                <w:rStyle w:val="Red"/>
                <w:color w:val="auto"/>
                <w:sz w:val="18"/>
                <w:szCs w:val="18"/>
              </w:rPr>
              <w:t>Limit (including unit)</w:t>
            </w:r>
          </w:p>
        </w:tc>
        <w:tc>
          <w:tcPr>
            <w:tcW w:w="790" w:type="pct"/>
          </w:tcPr>
          <w:p w14:paraId="0849793A" w14:textId="77777777" w:rsidR="00926B5E" w:rsidRPr="00485C83" w:rsidRDefault="00926B5E" w:rsidP="00926B5E">
            <w:pPr>
              <w:pStyle w:val="TableText"/>
              <w:rPr>
                <w:rStyle w:val="Red"/>
                <w:color w:val="auto"/>
                <w:sz w:val="18"/>
                <w:szCs w:val="18"/>
              </w:rPr>
            </w:pPr>
            <w:r w:rsidRPr="00485C83">
              <w:rPr>
                <w:rStyle w:val="Red"/>
                <w:color w:val="auto"/>
                <w:sz w:val="18"/>
                <w:szCs w:val="18"/>
              </w:rPr>
              <w:t>Reference Period</w:t>
            </w:r>
          </w:p>
        </w:tc>
        <w:tc>
          <w:tcPr>
            <w:tcW w:w="564" w:type="pct"/>
          </w:tcPr>
          <w:p w14:paraId="05BC4DDC" w14:textId="77777777" w:rsidR="00926B5E" w:rsidRPr="00485C83" w:rsidRDefault="00926B5E" w:rsidP="00926B5E">
            <w:pPr>
              <w:pStyle w:val="TableText"/>
              <w:rPr>
                <w:rStyle w:val="Red"/>
                <w:color w:val="auto"/>
                <w:sz w:val="18"/>
                <w:szCs w:val="18"/>
              </w:rPr>
            </w:pPr>
            <w:r w:rsidRPr="00485C83">
              <w:rPr>
                <w:rStyle w:val="Red"/>
                <w:color w:val="auto"/>
                <w:sz w:val="18"/>
                <w:szCs w:val="18"/>
              </w:rPr>
              <w:t>Limit of effective range</w:t>
            </w:r>
          </w:p>
        </w:tc>
        <w:tc>
          <w:tcPr>
            <w:tcW w:w="716" w:type="pct"/>
          </w:tcPr>
          <w:p w14:paraId="2403B5B5" w14:textId="77777777" w:rsidR="00926B5E" w:rsidRPr="00485C83" w:rsidRDefault="00926B5E" w:rsidP="00926B5E">
            <w:pPr>
              <w:pStyle w:val="TableText"/>
              <w:rPr>
                <w:rStyle w:val="Red"/>
                <w:color w:val="auto"/>
                <w:sz w:val="18"/>
                <w:szCs w:val="18"/>
              </w:rPr>
            </w:pPr>
            <w:r w:rsidRPr="00485C83">
              <w:rPr>
                <w:rStyle w:val="Red"/>
                <w:color w:val="auto"/>
                <w:sz w:val="18"/>
                <w:szCs w:val="18"/>
              </w:rPr>
              <w:t>Monitoring frequency</w:t>
            </w:r>
          </w:p>
        </w:tc>
        <w:tc>
          <w:tcPr>
            <w:tcW w:w="683" w:type="pct"/>
          </w:tcPr>
          <w:p w14:paraId="3D5EB0DA" w14:textId="77777777" w:rsidR="00926B5E" w:rsidRPr="00485C83" w:rsidRDefault="00926B5E" w:rsidP="00926B5E">
            <w:pPr>
              <w:pStyle w:val="TableText"/>
              <w:rPr>
                <w:rStyle w:val="Red"/>
                <w:color w:val="auto"/>
                <w:sz w:val="18"/>
                <w:szCs w:val="18"/>
              </w:rPr>
            </w:pPr>
            <w:r w:rsidRPr="00485C83">
              <w:rPr>
                <w:rStyle w:val="Red"/>
                <w:color w:val="auto"/>
                <w:sz w:val="18"/>
                <w:szCs w:val="18"/>
              </w:rPr>
              <w:t>Compliance Statistic</w:t>
            </w:r>
          </w:p>
        </w:tc>
      </w:tr>
      <w:tr w:rsidR="00900A78" w:rsidRPr="00485C83" w14:paraId="5A396C67" w14:textId="77777777" w:rsidTr="009C693E">
        <w:trPr>
          <w:cantSplit/>
        </w:trPr>
        <w:tc>
          <w:tcPr>
            <w:tcW w:w="814" w:type="pct"/>
            <w:vMerge w:val="restart"/>
          </w:tcPr>
          <w:p w14:paraId="447BB91F" w14:textId="489C3716" w:rsidR="00900A78" w:rsidRPr="00D80E57" w:rsidRDefault="00B86D90" w:rsidP="00900A78">
            <w:pPr>
              <w:pStyle w:val="TableText"/>
              <w:rPr>
                <w:rStyle w:val="Blue"/>
                <w:rFonts w:ascii="Arial" w:hAnsi="Arial"/>
                <w:color w:val="auto"/>
                <w:sz w:val="18"/>
                <w:szCs w:val="18"/>
              </w:rPr>
            </w:pPr>
            <w:r w:rsidRPr="00D80E57">
              <w:rPr>
                <w:rStyle w:val="Blue"/>
                <w:color w:val="auto"/>
                <w:sz w:val="18"/>
                <w:szCs w:val="18"/>
              </w:rPr>
              <w:t xml:space="preserve">A1 </w:t>
            </w:r>
            <w:r w:rsidR="00133FC6" w:rsidRPr="00D80E57">
              <w:rPr>
                <w:rStyle w:val="Blue"/>
                <w:color w:val="auto"/>
                <w:sz w:val="18"/>
                <w:szCs w:val="18"/>
              </w:rPr>
              <w:t xml:space="preserve">Settled </w:t>
            </w:r>
            <w:r w:rsidR="00900A78" w:rsidRPr="00D80E57">
              <w:rPr>
                <w:rStyle w:val="Blue"/>
                <w:color w:val="auto"/>
                <w:sz w:val="18"/>
                <w:szCs w:val="18"/>
              </w:rPr>
              <w:t xml:space="preserve">Storm sewage via </w:t>
            </w:r>
            <w:r w:rsidR="003420BC" w:rsidRPr="00D80E57">
              <w:rPr>
                <w:rStyle w:val="Blue"/>
                <w:color w:val="auto"/>
                <w:sz w:val="18"/>
                <w:szCs w:val="18"/>
              </w:rPr>
              <w:t>Settled Storm Discharge Point</w:t>
            </w:r>
          </w:p>
          <w:p w14:paraId="7EB5C7D3" w14:textId="77777777" w:rsidR="00900A78" w:rsidRPr="00485C83" w:rsidRDefault="00900A78" w:rsidP="00900A78">
            <w:pPr>
              <w:pStyle w:val="TableText"/>
              <w:rPr>
                <w:rStyle w:val="Blue"/>
                <w:color w:val="auto"/>
                <w:sz w:val="18"/>
                <w:szCs w:val="18"/>
              </w:rPr>
            </w:pPr>
          </w:p>
          <w:p w14:paraId="249D806F" w14:textId="1EBFD434" w:rsidR="00900A78" w:rsidRPr="00485C83" w:rsidRDefault="00900A78" w:rsidP="00900A78">
            <w:pPr>
              <w:pStyle w:val="TableText"/>
              <w:rPr>
                <w:rStyle w:val="Blue"/>
                <w:rFonts w:ascii="Arial" w:hAnsi="Arial"/>
                <w:color w:val="auto"/>
                <w:sz w:val="18"/>
                <w:szCs w:val="18"/>
              </w:rPr>
            </w:pPr>
          </w:p>
        </w:tc>
        <w:tc>
          <w:tcPr>
            <w:tcW w:w="795" w:type="pct"/>
          </w:tcPr>
          <w:p w14:paraId="59134EB1" w14:textId="3E7CA9E4" w:rsidR="00900A78" w:rsidRPr="00485C83" w:rsidRDefault="00900A78" w:rsidP="007E5838">
            <w:pPr>
              <w:pStyle w:val="TableText"/>
              <w:rPr>
                <w:rStyle w:val="Blue"/>
                <w:color w:val="auto"/>
                <w:sz w:val="18"/>
                <w:szCs w:val="18"/>
              </w:rPr>
            </w:pPr>
            <w:r w:rsidRPr="00485C83">
              <w:rPr>
                <w:rStyle w:val="Blue"/>
                <w:color w:val="auto"/>
                <w:sz w:val="18"/>
                <w:szCs w:val="18"/>
              </w:rPr>
              <w:t xml:space="preserve">Discharge </w:t>
            </w:r>
            <w:proofErr w:type="gramStart"/>
            <w:r w:rsidRPr="00485C83">
              <w:rPr>
                <w:rStyle w:val="Blue"/>
                <w:color w:val="auto"/>
                <w:sz w:val="18"/>
                <w:szCs w:val="18"/>
              </w:rPr>
              <w:t>start</w:t>
            </w:r>
            <w:proofErr w:type="gramEnd"/>
            <w:r w:rsidRPr="00485C83">
              <w:rPr>
                <w:rStyle w:val="Blue"/>
                <w:color w:val="auto"/>
                <w:sz w:val="18"/>
                <w:szCs w:val="18"/>
              </w:rPr>
              <w:t xml:space="preserve"> and end times </w:t>
            </w:r>
          </w:p>
        </w:tc>
        <w:tc>
          <w:tcPr>
            <w:tcW w:w="638" w:type="pct"/>
          </w:tcPr>
          <w:p w14:paraId="4F29088B" w14:textId="77777777" w:rsidR="00900A78" w:rsidRPr="00485C83" w:rsidRDefault="00900A78" w:rsidP="00900A78">
            <w:pPr>
              <w:pStyle w:val="TableText"/>
              <w:rPr>
                <w:rStyle w:val="Blue"/>
                <w:color w:val="auto"/>
                <w:sz w:val="18"/>
                <w:szCs w:val="18"/>
              </w:rPr>
            </w:pPr>
            <w:r w:rsidRPr="00485C83">
              <w:rPr>
                <w:rStyle w:val="Blue"/>
                <w:color w:val="auto"/>
                <w:sz w:val="18"/>
                <w:szCs w:val="18"/>
              </w:rPr>
              <w:t>N/A</w:t>
            </w:r>
          </w:p>
          <w:p w14:paraId="74398912" w14:textId="77777777" w:rsidR="00900A78" w:rsidRPr="00485C83" w:rsidRDefault="00900A78" w:rsidP="00900A78">
            <w:pPr>
              <w:pStyle w:val="TableText"/>
              <w:rPr>
                <w:rStyle w:val="Blue"/>
                <w:color w:val="auto"/>
                <w:sz w:val="18"/>
                <w:szCs w:val="18"/>
              </w:rPr>
            </w:pPr>
          </w:p>
          <w:p w14:paraId="2AF56B3E" w14:textId="77777777" w:rsidR="00900A78" w:rsidRPr="00485C83" w:rsidRDefault="00900A78" w:rsidP="00900A78">
            <w:pPr>
              <w:pStyle w:val="TableText"/>
              <w:rPr>
                <w:rStyle w:val="Blue"/>
                <w:color w:val="auto"/>
                <w:sz w:val="18"/>
                <w:szCs w:val="18"/>
              </w:rPr>
            </w:pPr>
          </w:p>
        </w:tc>
        <w:tc>
          <w:tcPr>
            <w:tcW w:w="790" w:type="pct"/>
          </w:tcPr>
          <w:p w14:paraId="5E4C69CE" w14:textId="77777777" w:rsidR="00900A78" w:rsidRPr="00485C83" w:rsidRDefault="00900A78" w:rsidP="00900A78">
            <w:pPr>
              <w:pStyle w:val="TableText"/>
              <w:rPr>
                <w:rStyle w:val="Blue"/>
                <w:color w:val="auto"/>
                <w:sz w:val="18"/>
                <w:szCs w:val="18"/>
              </w:rPr>
            </w:pPr>
            <w:r w:rsidRPr="00485C83">
              <w:rPr>
                <w:rStyle w:val="Blue"/>
                <w:color w:val="auto"/>
                <w:sz w:val="18"/>
                <w:szCs w:val="18"/>
              </w:rPr>
              <w:t>N/A</w:t>
            </w:r>
          </w:p>
          <w:p w14:paraId="3483DDD3" w14:textId="77777777" w:rsidR="00900A78" w:rsidRPr="00485C83" w:rsidRDefault="00900A78" w:rsidP="00900A78">
            <w:pPr>
              <w:pStyle w:val="TableText"/>
              <w:rPr>
                <w:rStyle w:val="Blue"/>
                <w:color w:val="auto"/>
                <w:sz w:val="18"/>
                <w:szCs w:val="18"/>
              </w:rPr>
            </w:pPr>
          </w:p>
          <w:p w14:paraId="48D8954E" w14:textId="77777777" w:rsidR="00900A78" w:rsidRPr="00485C83" w:rsidRDefault="00900A78" w:rsidP="00900A78">
            <w:pPr>
              <w:pStyle w:val="TableText"/>
              <w:rPr>
                <w:rStyle w:val="Blue"/>
                <w:color w:val="auto"/>
                <w:sz w:val="18"/>
                <w:szCs w:val="18"/>
              </w:rPr>
            </w:pPr>
          </w:p>
        </w:tc>
        <w:tc>
          <w:tcPr>
            <w:tcW w:w="564" w:type="pct"/>
          </w:tcPr>
          <w:p w14:paraId="41E1C743" w14:textId="77777777" w:rsidR="00900A78" w:rsidRPr="00485C83" w:rsidRDefault="00900A78" w:rsidP="00900A78">
            <w:pPr>
              <w:pStyle w:val="TableText"/>
              <w:rPr>
                <w:rStyle w:val="Blue"/>
                <w:color w:val="auto"/>
                <w:sz w:val="18"/>
                <w:szCs w:val="18"/>
              </w:rPr>
            </w:pPr>
            <w:r w:rsidRPr="00485C83">
              <w:rPr>
                <w:rStyle w:val="Blue"/>
                <w:color w:val="auto"/>
                <w:sz w:val="18"/>
                <w:szCs w:val="18"/>
              </w:rPr>
              <w:t>N/A</w:t>
            </w:r>
          </w:p>
          <w:p w14:paraId="0DA6267E" w14:textId="77777777" w:rsidR="00900A78" w:rsidRPr="00485C83" w:rsidRDefault="00900A78" w:rsidP="00900A78">
            <w:pPr>
              <w:pStyle w:val="TableText"/>
              <w:rPr>
                <w:rStyle w:val="Blue"/>
                <w:color w:val="auto"/>
                <w:sz w:val="18"/>
                <w:szCs w:val="18"/>
              </w:rPr>
            </w:pPr>
          </w:p>
          <w:p w14:paraId="24391046" w14:textId="77777777" w:rsidR="00900A78" w:rsidRPr="00485C83" w:rsidRDefault="00900A78" w:rsidP="00900A78">
            <w:pPr>
              <w:pStyle w:val="TableText"/>
              <w:rPr>
                <w:rStyle w:val="Blue"/>
                <w:color w:val="auto"/>
                <w:sz w:val="18"/>
                <w:szCs w:val="18"/>
              </w:rPr>
            </w:pPr>
          </w:p>
        </w:tc>
        <w:tc>
          <w:tcPr>
            <w:tcW w:w="716" w:type="pct"/>
          </w:tcPr>
          <w:p w14:paraId="3C3202C7" w14:textId="5F8E92AC" w:rsidR="00900A78" w:rsidRPr="00485C83" w:rsidRDefault="00900A78" w:rsidP="00900A78">
            <w:pPr>
              <w:pStyle w:val="TableText"/>
              <w:rPr>
                <w:rStyle w:val="Blue"/>
                <w:color w:val="auto"/>
                <w:sz w:val="18"/>
                <w:szCs w:val="18"/>
              </w:rPr>
            </w:pPr>
            <w:r w:rsidRPr="00485C83">
              <w:rPr>
                <w:rStyle w:val="Blue"/>
                <w:color w:val="auto"/>
                <w:sz w:val="18"/>
                <w:szCs w:val="18"/>
              </w:rPr>
              <w:t>Whenever a discharge occurs</w:t>
            </w:r>
          </w:p>
        </w:tc>
        <w:tc>
          <w:tcPr>
            <w:tcW w:w="683" w:type="pct"/>
          </w:tcPr>
          <w:p w14:paraId="7B9DBFF9" w14:textId="77777777" w:rsidR="00900A78" w:rsidRPr="00485C83" w:rsidRDefault="00900A78" w:rsidP="00900A78">
            <w:pPr>
              <w:pStyle w:val="TableText"/>
              <w:rPr>
                <w:rStyle w:val="Blue"/>
                <w:color w:val="auto"/>
                <w:sz w:val="18"/>
                <w:szCs w:val="18"/>
              </w:rPr>
            </w:pPr>
            <w:r w:rsidRPr="00485C83">
              <w:rPr>
                <w:rStyle w:val="Blue"/>
                <w:color w:val="auto"/>
                <w:sz w:val="18"/>
                <w:szCs w:val="18"/>
              </w:rPr>
              <w:t>N/A</w:t>
            </w:r>
          </w:p>
          <w:p w14:paraId="6DDABE72" w14:textId="77777777" w:rsidR="00900A78" w:rsidRPr="00485C83" w:rsidRDefault="00900A78" w:rsidP="00900A78">
            <w:pPr>
              <w:pStyle w:val="TableText"/>
              <w:rPr>
                <w:rStyle w:val="Blue"/>
                <w:color w:val="auto"/>
                <w:sz w:val="18"/>
                <w:szCs w:val="18"/>
              </w:rPr>
            </w:pPr>
          </w:p>
          <w:p w14:paraId="05885534" w14:textId="77777777" w:rsidR="00900A78" w:rsidRPr="00485C83" w:rsidRDefault="00900A78" w:rsidP="00900A78">
            <w:pPr>
              <w:pStyle w:val="TableText"/>
              <w:rPr>
                <w:rStyle w:val="Blue"/>
                <w:color w:val="auto"/>
                <w:sz w:val="18"/>
                <w:szCs w:val="18"/>
              </w:rPr>
            </w:pPr>
          </w:p>
        </w:tc>
      </w:tr>
      <w:tr w:rsidR="00421D5D" w:rsidRPr="00485C83" w14:paraId="1FC75159" w14:textId="77777777" w:rsidTr="009C693E">
        <w:trPr>
          <w:cantSplit/>
        </w:trPr>
        <w:tc>
          <w:tcPr>
            <w:tcW w:w="814" w:type="pct"/>
            <w:vMerge/>
          </w:tcPr>
          <w:p w14:paraId="3DE76F40" w14:textId="77777777" w:rsidR="00421D5D" w:rsidRPr="00485C83" w:rsidRDefault="00421D5D" w:rsidP="00421D5D">
            <w:pPr>
              <w:pStyle w:val="TableText"/>
              <w:rPr>
                <w:rStyle w:val="Blue"/>
                <w:color w:val="auto"/>
                <w:sz w:val="18"/>
                <w:szCs w:val="18"/>
              </w:rPr>
            </w:pPr>
          </w:p>
        </w:tc>
        <w:tc>
          <w:tcPr>
            <w:tcW w:w="795" w:type="pct"/>
          </w:tcPr>
          <w:p w14:paraId="72A3BF85" w14:textId="0269719D" w:rsidR="00421D5D" w:rsidRPr="00485C83" w:rsidRDefault="00421D5D" w:rsidP="00421D5D">
            <w:pPr>
              <w:pStyle w:val="TableText"/>
              <w:rPr>
                <w:rStyle w:val="Blue"/>
                <w:color w:val="auto"/>
                <w:sz w:val="18"/>
                <w:szCs w:val="18"/>
              </w:rPr>
            </w:pPr>
            <w:r w:rsidRPr="00485C83">
              <w:rPr>
                <w:rFonts w:ascii="Arial" w:hAnsi="Arial" w:cs="Arial"/>
                <w:sz w:val="18"/>
                <w:szCs w:val="18"/>
              </w:rPr>
              <w:t>Block counted spills</w:t>
            </w:r>
          </w:p>
        </w:tc>
        <w:tc>
          <w:tcPr>
            <w:tcW w:w="638" w:type="pct"/>
          </w:tcPr>
          <w:p w14:paraId="0EF736EC" w14:textId="22383D53" w:rsidR="00421D5D" w:rsidRPr="00485C83" w:rsidRDefault="00421D5D" w:rsidP="00421D5D">
            <w:pPr>
              <w:pStyle w:val="TableText"/>
              <w:rPr>
                <w:rStyle w:val="Blue"/>
                <w:color w:val="auto"/>
                <w:sz w:val="18"/>
                <w:szCs w:val="18"/>
              </w:rPr>
            </w:pPr>
            <w:r w:rsidRPr="00485C83">
              <w:rPr>
                <w:rFonts w:ascii="Arial" w:hAnsi="Arial" w:cs="Arial"/>
                <w:sz w:val="18"/>
                <w:szCs w:val="18"/>
              </w:rPr>
              <w:t>N/A</w:t>
            </w:r>
          </w:p>
        </w:tc>
        <w:tc>
          <w:tcPr>
            <w:tcW w:w="790" w:type="pct"/>
          </w:tcPr>
          <w:p w14:paraId="3D02BAE6" w14:textId="62954FDA" w:rsidR="00421D5D" w:rsidRPr="00485C83" w:rsidRDefault="00421D5D" w:rsidP="00421D5D">
            <w:pPr>
              <w:pStyle w:val="TableText"/>
              <w:rPr>
                <w:rStyle w:val="Blue"/>
                <w:color w:val="auto"/>
                <w:sz w:val="18"/>
                <w:szCs w:val="18"/>
              </w:rPr>
            </w:pPr>
            <w:r w:rsidRPr="00485C83">
              <w:rPr>
                <w:rFonts w:ascii="Arial" w:hAnsi="Arial" w:cs="Arial"/>
                <w:sz w:val="18"/>
                <w:szCs w:val="18"/>
              </w:rPr>
              <w:t>1</w:t>
            </w:r>
            <w:r w:rsidRPr="00485C83">
              <w:rPr>
                <w:rFonts w:ascii="Arial" w:hAnsi="Arial" w:cs="Arial"/>
                <w:sz w:val="18"/>
                <w:szCs w:val="18"/>
                <w:vertAlign w:val="superscript"/>
              </w:rPr>
              <w:t>st</w:t>
            </w:r>
            <w:r w:rsidRPr="00485C83">
              <w:rPr>
                <w:rFonts w:ascii="Arial" w:hAnsi="Arial" w:cs="Arial"/>
                <w:sz w:val="18"/>
                <w:szCs w:val="18"/>
              </w:rPr>
              <w:t xml:space="preserve"> January to 31</w:t>
            </w:r>
            <w:r w:rsidRPr="00485C83">
              <w:rPr>
                <w:rFonts w:ascii="Arial" w:hAnsi="Arial" w:cs="Arial"/>
                <w:sz w:val="18"/>
                <w:szCs w:val="18"/>
                <w:vertAlign w:val="superscript"/>
              </w:rPr>
              <w:t>st</w:t>
            </w:r>
            <w:r w:rsidRPr="00485C83">
              <w:rPr>
                <w:rFonts w:ascii="Arial" w:hAnsi="Arial" w:cs="Arial"/>
                <w:sz w:val="18"/>
                <w:szCs w:val="18"/>
              </w:rPr>
              <w:t xml:space="preserve"> December inclusive </w:t>
            </w:r>
          </w:p>
        </w:tc>
        <w:tc>
          <w:tcPr>
            <w:tcW w:w="564" w:type="pct"/>
          </w:tcPr>
          <w:p w14:paraId="2CC8E81E" w14:textId="15253F9B" w:rsidR="00421D5D" w:rsidRPr="00485C83" w:rsidRDefault="00421D5D" w:rsidP="00421D5D">
            <w:pPr>
              <w:pStyle w:val="TableText"/>
              <w:rPr>
                <w:rStyle w:val="Blue"/>
                <w:color w:val="auto"/>
                <w:sz w:val="18"/>
                <w:szCs w:val="18"/>
              </w:rPr>
            </w:pPr>
            <w:r w:rsidRPr="00485C83">
              <w:rPr>
                <w:rFonts w:ascii="Arial" w:hAnsi="Arial" w:cs="Arial"/>
                <w:sz w:val="18"/>
                <w:szCs w:val="18"/>
              </w:rPr>
              <w:t>N/A</w:t>
            </w:r>
          </w:p>
        </w:tc>
        <w:tc>
          <w:tcPr>
            <w:tcW w:w="716" w:type="pct"/>
          </w:tcPr>
          <w:p w14:paraId="327D8338" w14:textId="5105D5E1" w:rsidR="00421D5D" w:rsidRPr="00485C83" w:rsidRDefault="00421D5D" w:rsidP="00421D5D">
            <w:pPr>
              <w:pStyle w:val="TableText"/>
              <w:rPr>
                <w:rStyle w:val="Blue"/>
                <w:color w:val="auto"/>
                <w:sz w:val="18"/>
                <w:szCs w:val="18"/>
              </w:rPr>
            </w:pPr>
            <w:r w:rsidRPr="00485C83">
              <w:rPr>
                <w:rStyle w:val="Blue"/>
                <w:color w:val="auto"/>
                <w:sz w:val="18"/>
                <w:szCs w:val="18"/>
              </w:rPr>
              <w:t>15 minutes</w:t>
            </w:r>
          </w:p>
        </w:tc>
        <w:tc>
          <w:tcPr>
            <w:tcW w:w="683" w:type="pct"/>
          </w:tcPr>
          <w:p w14:paraId="141FB74A" w14:textId="67EAF7E5" w:rsidR="00421D5D" w:rsidRPr="00485C83" w:rsidRDefault="00421D5D" w:rsidP="00421D5D">
            <w:pPr>
              <w:pStyle w:val="TableText"/>
              <w:rPr>
                <w:rStyle w:val="Blue"/>
                <w:color w:val="auto"/>
                <w:sz w:val="18"/>
                <w:szCs w:val="18"/>
              </w:rPr>
            </w:pPr>
            <w:r w:rsidRPr="00485C83">
              <w:rPr>
                <w:rFonts w:ascii="Arial" w:hAnsi="Arial" w:cs="Arial"/>
                <w:sz w:val="18"/>
                <w:szCs w:val="18"/>
              </w:rPr>
              <w:t>N/A</w:t>
            </w:r>
          </w:p>
        </w:tc>
      </w:tr>
      <w:tr w:rsidR="009C693E" w:rsidRPr="00485C83" w14:paraId="41660B2A" w14:textId="77777777" w:rsidTr="009C693E">
        <w:trPr>
          <w:cantSplit/>
        </w:trPr>
        <w:tc>
          <w:tcPr>
            <w:tcW w:w="814" w:type="pct"/>
            <w:vMerge/>
          </w:tcPr>
          <w:p w14:paraId="7D52AB9D" w14:textId="77777777" w:rsidR="009C693E" w:rsidRPr="00485C83" w:rsidRDefault="009C693E" w:rsidP="009C693E">
            <w:pPr>
              <w:pStyle w:val="TableText"/>
              <w:rPr>
                <w:rStyle w:val="Blue"/>
                <w:color w:val="auto"/>
                <w:sz w:val="18"/>
                <w:szCs w:val="18"/>
              </w:rPr>
            </w:pPr>
          </w:p>
        </w:tc>
        <w:tc>
          <w:tcPr>
            <w:tcW w:w="795" w:type="pct"/>
          </w:tcPr>
          <w:p w14:paraId="10206715" w14:textId="77777777" w:rsidR="009C693E" w:rsidRPr="00993889" w:rsidRDefault="009C693E" w:rsidP="009C693E">
            <w:pPr>
              <w:spacing w:before="60" w:after="60" w:line="240" w:lineRule="auto"/>
              <w:rPr>
                <w:rFonts w:ascii="Arial" w:hAnsi="Arial" w:cs="Arial"/>
                <w:sz w:val="18"/>
                <w:szCs w:val="18"/>
                <w:lang w:eastAsia="en-GB"/>
              </w:rPr>
            </w:pPr>
            <w:r w:rsidRPr="00993889">
              <w:rPr>
                <w:rFonts w:ascii="Arial" w:hAnsi="Arial" w:cs="Arial"/>
                <w:sz w:val="18"/>
                <w:szCs w:val="18"/>
                <w:lang w:eastAsia="en-GB"/>
              </w:rPr>
              <w:t>Block-</w:t>
            </w:r>
            <w:proofErr w:type="gramStart"/>
            <w:r w:rsidRPr="00993889">
              <w:rPr>
                <w:rFonts w:ascii="Arial" w:hAnsi="Arial" w:cs="Arial"/>
                <w:sz w:val="18"/>
                <w:szCs w:val="18"/>
                <w:lang w:eastAsia="en-GB"/>
              </w:rPr>
              <w:t>counted  significant</w:t>
            </w:r>
            <w:proofErr w:type="gramEnd"/>
            <w:r w:rsidRPr="00993889">
              <w:rPr>
                <w:rFonts w:ascii="Arial" w:hAnsi="Arial" w:cs="Arial"/>
                <w:sz w:val="18"/>
                <w:szCs w:val="18"/>
                <w:lang w:eastAsia="en-GB"/>
              </w:rPr>
              <w:t xml:space="preserve"> spills</w:t>
            </w:r>
          </w:p>
          <w:p w14:paraId="678EA9C2" w14:textId="0A483404" w:rsidR="009C693E" w:rsidRPr="00993889" w:rsidRDefault="009C693E" w:rsidP="009C693E">
            <w:pPr>
              <w:pStyle w:val="TableText"/>
              <w:rPr>
                <w:rFonts w:ascii="Arial" w:hAnsi="Arial" w:cs="Arial"/>
                <w:sz w:val="18"/>
                <w:szCs w:val="18"/>
              </w:rPr>
            </w:pPr>
          </w:p>
        </w:tc>
        <w:tc>
          <w:tcPr>
            <w:tcW w:w="638" w:type="pct"/>
          </w:tcPr>
          <w:p w14:paraId="67135DE7" w14:textId="17D36A9F" w:rsidR="009C693E" w:rsidRPr="00993889" w:rsidRDefault="009C693E" w:rsidP="009C693E">
            <w:pPr>
              <w:pStyle w:val="TableText"/>
              <w:rPr>
                <w:rFonts w:ascii="Arial" w:hAnsi="Arial" w:cs="Arial"/>
                <w:sz w:val="18"/>
                <w:szCs w:val="18"/>
              </w:rPr>
            </w:pPr>
            <w:r w:rsidRPr="00993889">
              <w:rPr>
                <w:rFonts w:ascii="Arial" w:hAnsi="Arial" w:cs="Arial"/>
                <w:sz w:val="18"/>
                <w:szCs w:val="18"/>
                <w:lang w:eastAsia="en-GB"/>
              </w:rPr>
              <w:t>5 spills</w:t>
            </w:r>
          </w:p>
        </w:tc>
        <w:tc>
          <w:tcPr>
            <w:tcW w:w="790" w:type="pct"/>
          </w:tcPr>
          <w:p w14:paraId="6D064C5E" w14:textId="43C7B948" w:rsidR="009C693E" w:rsidRPr="00993889" w:rsidRDefault="009C693E" w:rsidP="009C693E">
            <w:pPr>
              <w:pStyle w:val="TableText"/>
              <w:rPr>
                <w:rFonts w:ascii="Arial" w:hAnsi="Arial" w:cs="Arial"/>
                <w:sz w:val="18"/>
                <w:szCs w:val="18"/>
              </w:rPr>
            </w:pPr>
            <w:r w:rsidRPr="00993889">
              <w:rPr>
                <w:rFonts w:ascii="Arial" w:hAnsi="Arial" w:cs="Arial"/>
                <w:sz w:val="18"/>
                <w:szCs w:val="18"/>
                <w:lang w:eastAsia="en-GB"/>
              </w:rPr>
              <w:t>15</w:t>
            </w:r>
            <w:r w:rsidRPr="00993889">
              <w:rPr>
                <w:rFonts w:ascii="Arial" w:hAnsi="Arial" w:cs="Arial"/>
                <w:sz w:val="18"/>
                <w:szCs w:val="18"/>
                <w:vertAlign w:val="superscript"/>
                <w:lang w:eastAsia="en-GB"/>
              </w:rPr>
              <w:t>th</w:t>
            </w:r>
            <w:r w:rsidRPr="00993889">
              <w:rPr>
                <w:rFonts w:ascii="Arial" w:hAnsi="Arial" w:cs="Arial"/>
                <w:sz w:val="18"/>
                <w:szCs w:val="18"/>
                <w:lang w:eastAsia="en-GB"/>
              </w:rPr>
              <w:t xml:space="preserve"> May to 30</w:t>
            </w:r>
            <w:r w:rsidRPr="00993889">
              <w:rPr>
                <w:rFonts w:ascii="Arial" w:hAnsi="Arial" w:cs="Arial"/>
                <w:sz w:val="18"/>
                <w:szCs w:val="18"/>
                <w:vertAlign w:val="superscript"/>
                <w:lang w:eastAsia="en-GB"/>
              </w:rPr>
              <w:t>th</w:t>
            </w:r>
            <w:r w:rsidRPr="00993889">
              <w:rPr>
                <w:rFonts w:ascii="Arial" w:hAnsi="Arial" w:cs="Arial"/>
                <w:sz w:val="18"/>
                <w:szCs w:val="18"/>
                <w:lang w:eastAsia="en-GB"/>
              </w:rPr>
              <w:t xml:space="preserve"> September inclusive</w:t>
            </w:r>
          </w:p>
        </w:tc>
        <w:tc>
          <w:tcPr>
            <w:tcW w:w="564" w:type="pct"/>
          </w:tcPr>
          <w:p w14:paraId="25ACB01B" w14:textId="25A5D43A" w:rsidR="009C693E" w:rsidRPr="00993889" w:rsidRDefault="009C693E" w:rsidP="009C693E">
            <w:pPr>
              <w:pStyle w:val="TableText"/>
              <w:rPr>
                <w:rFonts w:ascii="Arial" w:hAnsi="Arial" w:cs="Arial"/>
                <w:sz w:val="18"/>
                <w:szCs w:val="18"/>
              </w:rPr>
            </w:pPr>
            <w:r w:rsidRPr="00993889">
              <w:rPr>
                <w:rFonts w:ascii="Arial" w:hAnsi="Arial" w:cs="Arial"/>
                <w:sz w:val="18"/>
                <w:szCs w:val="18"/>
                <w:lang w:eastAsia="en-GB"/>
              </w:rPr>
              <w:t>N/A</w:t>
            </w:r>
          </w:p>
        </w:tc>
        <w:tc>
          <w:tcPr>
            <w:tcW w:w="716" w:type="pct"/>
          </w:tcPr>
          <w:p w14:paraId="6CECBC52" w14:textId="4A84715B" w:rsidR="009C693E" w:rsidRPr="00993889" w:rsidRDefault="009C693E" w:rsidP="009C693E">
            <w:pPr>
              <w:pStyle w:val="TableText"/>
              <w:rPr>
                <w:rStyle w:val="Blue"/>
                <w:color w:val="auto"/>
                <w:sz w:val="18"/>
                <w:szCs w:val="18"/>
              </w:rPr>
            </w:pPr>
            <w:r w:rsidRPr="00993889">
              <w:rPr>
                <w:rFonts w:ascii="Arial" w:hAnsi="Arial"/>
                <w:sz w:val="18"/>
                <w:szCs w:val="18"/>
                <w:lang w:eastAsia="en-GB"/>
              </w:rPr>
              <w:t>15 minutes</w:t>
            </w:r>
          </w:p>
        </w:tc>
        <w:tc>
          <w:tcPr>
            <w:tcW w:w="683" w:type="pct"/>
          </w:tcPr>
          <w:p w14:paraId="51017EB0" w14:textId="794CDD7C" w:rsidR="009C693E" w:rsidRPr="00993889" w:rsidRDefault="009C693E" w:rsidP="009C693E">
            <w:pPr>
              <w:pStyle w:val="TableText"/>
              <w:rPr>
                <w:rFonts w:ascii="Arial" w:hAnsi="Arial" w:cs="Arial"/>
                <w:sz w:val="18"/>
                <w:szCs w:val="18"/>
              </w:rPr>
            </w:pPr>
            <w:r w:rsidRPr="00993889">
              <w:rPr>
                <w:rFonts w:ascii="Arial" w:hAnsi="Arial" w:cs="Arial"/>
                <w:sz w:val="18"/>
                <w:szCs w:val="18"/>
                <w:lang w:eastAsia="en-GB"/>
              </w:rPr>
              <w:t xml:space="preserve">Condition 3.1.2 applies - </w:t>
            </w:r>
            <w:r w:rsidRPr="00993889">
              <w:rPr>
                <w:rFonts w:ascii="Arial" w:hAnsi="Arial"/>
                <w:sz w:val="18"/>
                <w:szCs w:val="18"/>
                <w:lang w:eastAsia="en-GB"/>
              </w:rPr>
              <w:t>the spills threshold is a trigger for investigation only and not a statistic for use in compliance of asset</w:t>
            </w:r>
          </w:p>
        </w:tc>
      </w:tr>
      <w:tr w:rsidR="009C693E" w:rsidRPr="00485C83" w14:paraId="28C9B529" w14:textId="77777777" w:rsidTr="009C693E">
        <w:trPr>
          <w:cantSplit/>
        </w:trPr>
        <w:tc>
          <w:tcPr>
            <w:tcW w:w="814" w:type="pct"/>
            <w:vMerge/>
          </w:tcPr>
          <w:p w14:paraId="1C429444" w14:textId="77777777" w:rsidR="009C693E" w:rsidRPr="00485C83" w:rsidRDefault="009C693E" w:rsidP="009C693E">
            <w:pPr>
              <w:pStyle w:val="TableText"/>
              <w:rPr>
                <w:rStyle w:val="Blue"/>
                <w:color w:val="auto"/>
                <w:sz w:val="18"/>
                <w:szCs w:val="18"/>
              </w:rPr>
            </w:pPr>
          </w:p>
        </w:tc>
        <w:tc>
          <w:tcPr>
            <w:tcW w:w="795" w:type="pct"/>
          </w:tcPr>
          <w:p w14:paraId="14D9D15D" w14:textId="77777777" w:rsidR="009C693E" w:rsidRPr="00993889" w:rsidRDefault="009C693E" w:rsidP="009C693E">
            <w:pPr>
              <w:spacing w:before="60" w:after="60" w:line="240" w:lineRule="auto"/>
              <w:rPr>
                <w:rFonts w:ascii="Arial" w:hAnsi="Arial" w:cs="Arial"/>
                <w:sz w:val="18"/>
                <w:szCs w:val="18"/>
                <w:lang w:eastAsia="en-GB"/>
              </w:rPr>
            </w:pPr>
            <w:r w:rsidRPr="00993889">
              <w:rPr>
                <w:rFonts w:ascii="Arial" w:hAnsi="Arial" w:cs="Arial"/>
                <w:sz w:val="18"/>
                <w:szCs w:val="18"/>
                <w:lang w:eastAsia="en-GB"/>
              </w:rPr>
              <w:t>Block-counted spills</w:t>
            </w:r>
          </w:p>
          <w:p w14:paraId="413EBBE3" w14:textId="0384EE15" w:rsidR="009C693E" w:rsidRPr="00993889" w:rsidRDefault="009C693E" w:rsidP="009C693E">
            <w:pPr>
              <w:pStyle w:val="TableText"/>
              <w:rPr>
                <w:rFonts w:ascii="Arial" w:hAnsi="Arial" w:cs="Arial"/>
                <w:sz w:val="18"/>
                <w:szCs w:val="18"/>
              </w:rPr>
            </w:pPr>
          </w:p>
        </w:tc>
        <w:tc>
          <w:tcPr>
            <w:tcW w:w="638" w:type="pct"/>
          </w:tcPr>
          <w:p w14:paraId="1EBACAC2" w14:textId="086D07CE" w:rsidR="009C693E" w:rsidRPr="00993889" w:rsidRDefault="009C693E" w:rsidP="009C693E">
            <w:pPr>
              <w:pStyle w:val="TableText"/>
              <w:rPr>
                <w:rFonts w:ascii="Arial" w:hAnsi="Arial" w:cs="Arial"/>
                <w:sz w:val="18"/>
                <w:szCs w:val="18"/>
              </w:rPr>
            </w:pPr>
            <w:r w:rsidRPr="00993889">
              <w:rPr>
                <w:rFonts w:ascii="Arial" w:hAnsi="Arial" w:cs="Arial"/>
                <w:sz w:val="18"/>
                <w:szCs w:val="18"/>
                <w:lang w:eastAsia="en-GB"/>
              </w:rPr>
              <w:t>N/A</w:t>
            </w:r>
          </w:p>
        </w:tc>
        <w:tc>
          <w:tcPr>
            <w:tcW w:w="790" w:type="pct"/>
          </w:tcPr>
          <w:p w14:paraId="7F013F67" w14:textId="59D119DE" w:rsidR="009C693E" w:rsidRPr="00993889" w:rsidRDefault="009C693E" w:rsidP="009C693E">
            <w:pPr>
              <w:pStyle w:val="TableText"/>
              <w:rPr>
                <w:rFonts w:ascii="Arial" w:hAnsi="Arial" w:cs="Arial"/>
                <w:sz w:val="18"/>
                <w:szCs w:val="18"/>
              </w:rPr>
            </w:pPr>
            <w:r w:rsidRPr="00993889">
              <w:rPr>
                <w:rFonts w:ascii="Arial" w:hAnsi="Arial" w:cs="Arial"/>
                <w:sz w:val="18"/>
                <w:szCs w:val="18"/>
                <w:lang w:eastAsia="en-GB"/>
              </w:rPr>
              <w:t>15</w:t>
            </w:r>
            <w:r w:rsidRPr="00993889">
              <w:rPr>
                <w:rFonts w:ascii="Arial" w:hAnsi="Arial" w:cs="Arial"/>
                <w:sz w:val="18"/>
                <w:szCs w:val="18"/>
                <w:vertAlign w:val="superscript"/>
                <w:lang w:eastAsia="en-GB"/>
              </w:rPr>
              <w:t>th</w:t>
            </w:r>
            <w:r w:rsidRPr="00993889">
              <w:rPr>
                <w:rFonts w:ascii="Arial" w:hAnsi="Arial" w:cs="Arial"/>
                <w:sz w:val="18"/>
                <w:szCs w:val="18"/>
                <w:lang w:eastAsia="en-GB"/>
              </w:rPr>
              <w:t xml:space="preserve"> May to 30</w:t>
            </w:r>
            <w:r w:rsidRPr="00993889">
              <w:rPr>
                <w:rFonts w:ascii="Arial" w:hAnsi="Arial" w:cs="Arial"/>
                <w:sz w:val="18"/>
                <w:szCs w:val="18"/>
                <w:vertAlign w:val="superscript"/>
                <w:lang w:eastAsia="en-GB"/>
              </w:rPr>
              <w:t>th</w:t>
            </w:r>
            <w:r w:rsidRPr="00993889">
              <w:rPr>
                <w:rFonts w:ascii="Arial" w:hAnsi="Arial" w:cs="Arial"/>
                <w:sz w:val="18"/>
                <w:szCs w:val="18"/>
                <w:lang w:eastAsia="en-GB"/>
              </w:rPr>
              <w:t xml:space="preserve"> September inclusive</w:t>
            </w:r>
          </w:p>
        </w:tc>
        <w:tc>
          <w:tcPr>
            <w:tcW w:w="564" w:type="pct"/>
          </w:tcPr>
          <w:p w14:paraId="6DEA44D5" w14:textId="45DA34AD" w:rsidR="009C693E" w:rsidRPr="00993889" w:rsidRDefault="009C693E" w:rsidP="009C693E">
            <w:pPr>
              <w:pStyle w:val="TableText"/>
              <w:rPr>
                <w:rFonts w:ascii="Arial" w:hAnsi="Arial" w:cs="Arial"/>
                <w:sz w:val="18"/>
                <w:szCs w:val="18"/>
              </w:rPr>
            </w:pPr>
            <w:r w:rsidRPr="00993889">
              <w:rPr>
                <w:rFonts w:ascii="Arial" w:hAnsi="Arial" w:cs="Arial"/>
                <w:sz w:val="18"/>
                <w:szCs w:val="18"/>
                <w:lang w:eastAsia="en-GB"/>
              </w:rPr>
              <w:t>N/A</w:t>
            </w:r>
          </w:p>
        </w:tc>
        <w:tc>
          <w:tcPr>
            <w:tcW w:w="716" w:type="pct"/>
          </w:tcPr>
          <w:p w14:paraId="4F5F874E" w14:textId="5F23B600" w:rsidR="009C693E" w:rsidRPr="00993889" w:rsidRDefault="009C693E" w:rsidP="009C693E">
            <w:pPr>
              <w:pStyle w:val="TableText"/>
              <w:rPr>
                <w:rStyle w:val="Blue"/>
                <w:color w:val="auto"/>
                <w:sz w:val="18"/>
                <w:szCs w:val="18"/>
              </w:rPr>
            </w:pPr>
            <w:r w:rsidRPr="00993889">
              <w:rPr>
                <w:rFonts w:ascii="Arial" w:hAnsi="Arial"/>
                <w:sz w:val="18"/>
                <w:szCs w:val="18"/>
                <w:lang w:eastAsia="en-GB"/>
              </w:rPr>
              <w:t>15 minutes</w:t>
            </w:r>
          </w:p>
        </w:tc>
        <w:tc>
          <w:tcPr>
            <w:tcW w:w="683" w:type="pct"/>
          </w:tcPr>
          <w:p w14:paraId="1ED692C8" w14:textId="780A0014" w:rsidR="009C693E" w:rsidRPr="00993889" w:rsidRDefault="009C693E" w:rsidP="009C693E">
            <w:pPr>
              <w:pStyle w:val="TableText"/>
              <w:rPr>
                <w:rFonts w:ascii="Arial" w:hAnsi="Arial" w:cs="Arial"/>
                <w:sz w:val="18"/>
                <w:szCs w:val="18"/>
              </w:rPr>
            </w:pPr>
            <w:r w:rsidRPr="00993889">
              <w:rPr>
                <w:rFonts w:ascii="Arial" w:hAnsi="Arial" w:cs="Arial"/>
                <w:sz w:val="18"/>
                <w:szCs w:val="18"/>
                <w:lang w:eastAsia="en-GB"/>
              </w:rPr>
              <w:t>N/A</w:t>
            </w:r>
          </w:p>
        </w:tc>
      </w:tr>
      <w:tr w:rsidR="00900A78" w:rsidRPr="00485C83" w14:paraId="7C53F7FC" w14:textId="77777777" w:rsidTr="009C693E">
        <w:trPr>
          <w:cantSplit/>
        </w:trPr>
        <w:tc>
          <w:tcPr>
            <w:tcW w:w="814" w:type="pct"/>
            <w:vMerge/>
          </w:tcPr>
          <w:p w14:paraId="38C3A000" w14:textId="33160EE8" w:rsidR="00900A78" w:rsidRPr="00485C83" w:rsidRDefault="00900A78" w:rsidP="00900A78">
            <w:pPr>
              <w:pStyle w:val="TableText"/>
              <w:rPr>
                <w:rStyle w:val="Blue"/>
                <w:color w:val="auto"/>
                <w:sz w:val="18"/>
                <w:szCs w:val="18"/>
              </w:rPr>
            </w:pPr>
          </w:p>
        </w:tc>
        <w:tc>
          <w:tcPr>
            <w:tcW w:w="795" w:type="pct"/>
          </w:tcPr>
          <w:p w14:paraId="43DDF1F9" w14:textId="489E0812" w:rsidR="00900A78" w:rsidRPr="00485C83" w:rsidRDefault="00900A78" w:rsidP="00900A78">
            <w:pPr>
              <w:pStyle w:val="TableText"/>
              <w:rPr>
                <w:rFonts w:ascii="Arial" w:hAnsi="Arial" w:cs="Arial"/>
                <w:sz w:val="18"/>
                <w:szCs w:val="18"/>
              </w:rPr>
            </w:pPr>
            <w:r w:rsidRPr="00485C83">
              <w:rPr>
                <w:rFonts w:ascii="Arial" w:hAnsi="Arial" w:cs="Arial"/>
                <w:sz w:val="18"/>
                <w:szCs w:val="18"/>
              </w:rPr>
              <w:t xml:space="preserve">Event recorder status operational </w:t>
            </w:r>
          </w:p>
        </w:tc>
        <w:tc>
          <w:tcPr>
            <w:tcW w:w="638" w:type="pct"/>
          </w:tcPr>
          <w:p w14:paraId="3498AC5C" w14:textId="024CB59B" w:rsidR="00900A78" w:rsidRPr="00485C83" w:rsidRDefault="00900A78" w:rsidP="008D0D52">
            <w:pPr>
              <w:pStyle w:val="TableText"/>
              <w:rPr>
                <w:rFonts w:ascii="Arial" w:hAnsi="Arial" w:cs="Arial"/>
                <w:sz w:val="18"/>
                <w:szCs w:val="18"/>
              </w:rPr>
            </w:pPr>
            <w:r w:rsidRPr="00485C83">
              <w:rPr>
                <w:rFonts w:ascii="Arial" w:hAnsi="Arial" w:cs="Arial"/>
                <w:sz w:val="18"/>
                <w:szCs w:val="18"/>
              </w:rPr>
              <w:t>N/A</w:t>
            </w:r>
          </w:p>
        </w:tc>
        <w:tc>
          <w:tcPr>
            <w:tcW w:w="790" w:type="pct"/>
          </w:tcPr>
          <w:p w14:paraId="3A9B2F82" w14:textId="53DF99CE" w:rsidR="00900A78" w:rsidRPr="00485C83" w:rsidRDefault="00900A78" w:rsidP="00900A78">
            <w:pPr>
              <w:pStyle w:val="TableText"/>
              <w:rPr>
                <w:rFonts w:ascii="Arial" w:hAnsi="Arial" w:cs="Arial"/>
                <w:sz w:val="18"/>
                <w:szCs w:val="18"/>
              </w:rPr>
            </w:pPr>
            <w:r w:rsidRPr="00485C83">
              <w:rPr>
                <w:rFonts w:ascii="Arial" w:hAnsi="Arial" w:cs="Arial"/>
                <w:sz w:val="18"/>
                <w:szCs w:val="18"/>
              </w:rPr>
              <w:t>N/A</w:t>
            </w:r>
          </w:p>
        </w:tc>
        <w:tc>
          <w:tcPr>
            <w:tcW w:w="564" w:type="pct"/>
          </w:tcPr>
          <w:p w14:paraId="6E7A727A" w14:textId="0C727350" w:rsidR="00900A78" w:rsidRPr="00485C83" w:rsidRDefault="00900A78" w:rsidP="00900A78">
            <w:pPr>
              <w:pStyle w:val="TableText"/>
              <w:rPr>
                <w:rFonts w:ascii="Arial" w:hAnsi="Arial" w:cs="Arial"/>
                <w:sz w:val="18"/>
                <w:szCs w:val="18"/>
              </w:rPr>
            </w:pPr>
            <w:r w:rsidRPr="00485C83">
              <w:rPr>
                <w:rFonts w:ascii="Arial" w:hAnsi="Arial" w:cs="Arial"/>
                <w:sz w:val="18"/>
                <w:szCs w:val="18"/>
              </w:rPr>
              <w:t>N/A</w:t>
            </w:r>
          </w:p>
        </w:tc>
        <w:tc>
          <w:tcPr>
            <w:tcW w:w="716" w:type="pct"/>
          </w:tcPr>
          <w:p w14:paraId="6A86B3DE" w14:textId="2D6A4CE9" w:rsidR="00900A78" w:rsidRPr="00485C83" w:rsidRDefault="00900A78" w:rsidP="00900A78">
            <w:pPr>
              <w:pStyle w:val="TableText"/>
              <w:rPr>
                <w:rStyle w:val="Blue"/>
                <w:color w:val="auto"/>
                <w:sz w:val="18"/>
                <w:szCs w:val="18"/>
              </w:rPr>
            </w:pPr>
            <w:r w:rsidRPr="00485C83">
              <w:rPr>
                <w:rStyle w:val="Blue"/>
                <w:color w:val="auto"/>
                <w:sz w:val="18"/>
                <w:szCs w:val="18"/>
              </w:rPr>
              <w:t>15 minutes</w:t>
            </w:r>
          </w:p>
        </w:tc>
        <w:tc>
          <w:tcPr>
            <w:tcW w:w="683" w:type="pct"/>
          </w:tcPr>
          <w:p w14:paraId="4CAF4E19" w14:textId="694B84E8" w:rsidR="00900A78" w:rsidRPr="00485C83" w:rsidRDefault="00900A78" w:rsidP="00900A78">
            <w:pPr>
              <w:pStyle w:val="TableText"/>
              <w:rPr>
                <w:rFonts w:ascii="Arial" w:hAnsi="Arial" w:cs="Arial"/>
                <w:sz w:val="18"/>
                <w:szCs w:val="18"/>
              </w:rPr>
            </w:pPr>
            <w:r w:rsidRPr="00485C83">
              <w:rPr>
                <w:rFonts w:ascii="Arial" w:hAnsi="Arial" w:cs="Arial"/>
                <w:sz w:val="18"/>
                <w:szCs w:val="18"/>
              </w:rPr>
              <w:t>N/A</w:t>
            </w:r>
          </w:p>
        </w:tc>
      </w:tr>
      <w:tr w:rsidR="00B86D90" w:rsidRPr="00485C83" w14:paraId="6D8107C3" w14:textId="77777777" w:rsidTr="009C693E">
        <w:trPr>
          <w:cantSplit/>
        </w:trPr>
        <w:tc>
          <w:tcPr>
            <w:tcW w:w="814" w:type="pct"/>
          </w:tcPr>
          <w:p w14:paraId="35EE7A60" w14:textId="14DD0413" w:rsidR="00B86D90" w:rsidRPr="00485C83" w:rsidRDefault="00B86D90" w:rsidP="00B86D90">
            <w:pPr>
              <w:pStyle w:val="TableText"/>
              <w:rPr>
                <w:rStyle w:val="Blue"/>
                <w:color w:val="auto"/>
                <w:sz w:val="18"/>
                <w:szCs w:val="18"/>
              </w:rPr>
            </w:pPr>
            <w:r w:rsidRPr="00485C83">
              <w:br w:type="page"/>
            </w:r>
            <w:r w:rsidRPr="00485C83">
              <w:rPr>
                <w:sz w:val="18"/>
                <w:szCs w:val="18"/>
              </w:rPr>
              <w:t xml:space="preserve">A2 </w:t>
            </w:r>
            <w:r w:rsidRPr="00485C83">
              <w:rPr>
                <w:rStyle w:val="Blue"/>
                <w:color w:val="auto"/>
                <w:sz w:val="18"/>
                <w:szCs w:val="18"/>
              </w:rPr>
              <w:t xml:space="preserve">Sewage in an </w:t>
            </w:r>
            <w:r w:rsidRPr="001C72AD">
              <w:rPr>
                <w:rStyle w:val="Blue"/>
                <w:color w:val="auto"/>
                <w:sz w:val="18"/>
                <w:szCs w:val="18"/>
              </w:rPr>
              <w:t xml:space="preserve">emergency via </w:t>
            </w:r>
            <w:r w:rsidR="003420BC" w:rsidRPr="001C72AD">
              <w:rPr>
                <w:rStyle w:val="Blue"/>
                <w:color w:val="auto"/>
                <w:sz w:val="18"/>
                <w:szCs w:val="18"/>
              </w:rPr>
              <w:t>Emergency Discharge Point</w:t>
            </w:r>
            <w:r w:rsidRPr="001C72AD">
              <w:rPr>
                <w:rStyle w:val="Blue"/>
                <w:color w:val="auto"/>
                <w:sz w:val="18"/>
                <w:szCs w:val="18"/>
              </w:rPr>
              <w:t xml:space="preserve"> </w:t>
            </w:r>
          </w:p>
        </w:tc>
        <w:tc>
          <w:tcPr>
            <w:tcW w:w="795" w:type="pct"/>
          </w:tcPr>
          <w:p w14:paraId="18D99636" w14:textId="5881B461" w:rsidR="00B86D90" w:rsidRPr="00485C83" w:rsidRDefault="00B86D90" w:rsidP="00B86D90">
            <w:pPr>
              <w:pStyle w:val="TableText"/>
              <w:rPr>
                <w:rFonts w:ascii="Arial" w:hAnsi="Arial" w:cs="Arial"/>
                <w:sz w:val="18"/>
                <w:szCs w:val="18"/>
              </w:rPr>
            </w:pPr>
            <w:r w:rsidRPr="00485C83">
              <w:rPr>
                <w:rStyle w:val="Blue"/>
                <w:color w:val="auto"/>
                <w:sz w:val="18"/>
                <w:szCs w:val="18"/>
              </w:rPr>
              <w:t xml:space="preserve">Discharge </w:t>
            </w:r>
            <w:proofErr w:type="gramStart"/>
            <w:r w:rsidRPr="00485C83">
              <w:rPr>
                <w:rStyle w:val="Blue"/>
                <w:color w:val="auto"/>
                <w:sz w:val="18"/>
                <w:szCs w:val="18"/>
              </w:rPr>
              <w:t>start</w:t>
            </w:r>
            <w:proofErr w:type="gramEnd"/>
            <w:r w:rsidRPr="00485C83">
              <w:rPr>
                <w:rStyle w:val="Blue"/>
                <w:color w:val="auto"/>
                <w:sz w:val="18"/>
                <w:szCs w:val="18"/>
              </w:rPr>
              <w:t xml:space="preserve"> and end times</w:t>
            </w:r>
          </w:p>
        </w:tc>
        <w:tc>
          <w:tcPr>
            <w:tcW w:w="638" w:type="pct"/>
          </w:tcPr>
          <w:p w14:paraId="02F1E37B" w14:textId="77777777" w:rsidR="00B86D90" w:rsidRPr="00485C83" w:rsidRDefault="00B86D90" w:rsidP="00B86D90">
            <w:pPr>
              <w:pStyle w:val="TableText"/>
              <w:rPr>
                <w:rStyle w:val="Blue"/>
                <w:color w:val="auto"/>
                <w:sz w:val="18"/>
                <w:szCs w:val="18"/>
              </w:rPr>
            </w:pPr>
            <w:r w:rsidRPr="00485C83">
              <w:rPr>
                <w:rStyle w:val="Blue"/>
                <w:color w:val="auto"/>
                <w:sz w:val="18"/>
                <w:szCs w:val="18"/>
              </w:rPr>
              <w:t>N/A</w:t>
            </w:r>
          </w:p>
          <w:p w14:paraId="6E644738" w14:textId="77777777" w:rsidR="00B86D90" w:rsidRPr="00485C83" w:rsidRDefault="00B86D90" w:rsidP="00B86D90">
            <w:pPr>
              <w:pStyle w:val="TableText"/>
              <w:rPr>
                <w:rFonts w:ascii="Arial" w:hAnsi="Arial" w:cs="Arial"/>
                <w:sz w:val="18"/>
                <w:szCs w:val="18"/>
              </w:rPr>
            </w:pPr>
          </w:p>
        </w:tc>
        <w:tc>
          <w:tcPr>
            <w:tcW w:w="790" w:type="pct"/>
          </w:tcPr>
          <w:p w14:paraId="14B08AED" w14:textId="77777777" w:rsidR="00B86D90" w:rsidRPr="00485C83" w:rsidRDefault="00B86D90" w:rsidP="00B86D90">
            <w:pPr>
              <w:pStyle w:val="TableText"/>
              <w:rPr>
                <w:rStyle w:val="Blue"/>
                <w:color w:val="auto"/>
                <w:sz w:val="18"/>
                <w:szCs w:val="18"/>
              </w:rPr>
            </w:pPr>
            <w:r w:rsidRPr="00485C83">
              <w:rPr>
                <w:rStyle w:val="Blue"/>
                <w:color w:val="auto"/>
                <w:sz w:val="18"/>
                <w:szCs w:val="18"/>
              </w:rPr>
              <w:t>N/A</w:t>
            </w:r>
          </w:p>
          <w:p w14:paraId="180D12A0" w14:textId="77777777" w:rsidR="00B86D90" w:rsidRPr="00485C83" w:rsidRDefault="00B86D90" w:rsidP="00B86D90">
            <w:pPr>
              <w:pStyle w:val="TableText"/>
              <w:rPr>
                <w:rFonts w:ascii="Arial" w:hAnsi="Arial" w:cs="Arial"/>
                <w:sz w:val="18"/>
                <w:szCs w:val="18"/>
              </w:rPr>
            </w:pPr>
          </w:p>
        </w:tc>
        <w:tc>
          <w:tcPr>
            <w:tcW w:w="564" w:type="pct"/>
          </w:tcPr>
          <w:p w14:paraId="53CE6424" w14:textId="77777777" w:rsidR="00B86D90" w:rsidRPr="00485C83" w:rsidRDefault="00B86D90" w:rsidP="00B86D90">
            <w:pPr>
              <w:pStyle w:val="TableText"/>
              <w:rPr>
                <w:rStyle w:val="Blue"/>
                <w:color w:val="auto"/>
                <w:sz w:val="18"/>
                <w:szCs w:val="18"/>
              </w:rPr>
            </w:pPr>
            <w:r w:rsidRPr="00485C83">
              <w:rPr>
                <w:rStyle w:val="Blue"/>
                <w:color w:val="auto"/>
                <w:sz w:val="18"/>
                <w:szCs w:val="18"/>
              </w:rPr>
              <w:t>N/A</w:t>
            </w:r>
          </w:p>
          <w:p w14:paraId="48905187" w14:textId="77777777" w:rsidR="00B86D90" w:rsidRPr="00485C83" w:rsidRDefault="00B86D90" w:rsidP="00B86D90">
            <w:pPr>
              <w:pStyle w:val="TableText"/>
              <w:rPr>
                <w:rFonts w:ascii="Arial" w:hAnsi="Arial" w:cs="Arial"/>
                <w:sz w:val="18"/>
                <w:szCs w:val="18"/>
              </w:rPr>
            </w:pPr>
          </w:p>
        </w:tc>
        <w:tc>
          <w:tcPr>
            <w:tcW w:w="716" w:type="pct"/>
          </w:tcPr>
          <w:p w14:paraId="639473DE" w14:textId="2FE492D8" w:rsidR="00B86D90" w:rsidRPr="00485C83" w:rsidRDefault="00B86D90" w:rsidP="00B86D90">
            <w:pPr>
              <w:pStyle w:val="TableText"/>
              <w:rPr>
                <w:rStyle w:val="Blue"/>
                <w:color w:val="auto"/>
                <w:sz w:val="18"/>
                <w:szCs w:val="18"/>
              </w:rPr>
            </w:pPr>
            <w:r w:rsidRPr="00485C83">
              <w:rPr>
                <w:rStyle w:val="Blue"/>
                <w:color w:val="auto"/>
                <w:sz w:val="18"/>
                <w:szCs w:val="18"/>
              </w:rPr>
              <w:t>Whenever a discharge occurs</w:t>
            </w:r>
          </w:p>
        </w:tc>
        <w:tc>
          <w:tcPr>
            <w:tcW w:w="683" w:type="pct"/>
          </w:tcPr>
          <w:p w14:paraId="6EE2332B" w14:textId="77777777" w:rsidR="00B86D90" w:rsidRPr="00485C83" w:rsidRDefault="00B86D90" w:rsidP="00B86D90">
            <w:pPr>
              <w:pStyle w:val="TableText"/>
              <w:rPr>
                <w:rStyle w:val="Blue"/>
                <w:color w:val="auto"/>
                <w:sz w:val="18"/>
                <w:szCs w:val="18"/>
              </w:rPr>
            </w:pPr>
            <w:r w:rsidRPr="00485C83">
              <w:rPr>
                <w:rStyle w:val="Blue"/>
                <w:color w:val="auto"/>
                <w:sz w:val="18"/>
                <w:szCs w:val="18"/>
              </w:rPr>
              <w:t>N/A</w:t>
            </w:r>
          </w:p>
          <w:p w14:paraId="512E04F5" w14:textId="77777777" w:rsidR="00B86D90" w:rsidRPr="00485C83" w:rsidRDefault="00B86D90" w:rsidP="00B86D90">
            <w:pPr>
              <w:pStyle w:val="TableText"/>
              <w:rPr>
                <w:rFonts w:ascii="Arial" w:hAnsi="Arial" w:cs="Arial"/>
                <w:sz w:val="18"/>
                <w:szCs w:val="18"/>
              </w:rPr>
            </w:pPr>
          </w:p>
        </w:tc>
      </w:tr>
    </w:tbl>
    <w:p w14:paraId="785C995D" w14:textId="2DCB8D39" w:rsidR="00926B5E" w:rsidRPr="00485C83" w:rsidRDefault="00BC7C4D" w:rsidP="00A9057C">
      <w:pPr>
        <w:ind w:left="567"/>
        <w:rPr>
          <w:rStyle w:val="Pink"/>
          <w:color w:val="000000" w:themeColor="text1"/>
          <w:sz w:val="18"/>
          <w:szCs w:val="18"/>
        </w:rPr>
      </w:pPr>
      <w:r w:rsidRPr="00485C83">
        <w:rPr>
          <w:rStyle w:val="Pink"/>
          <w:color w:val="000000" w:themeColor="text1"/>
          <w:sz w:val="18"/>
          <w:szCs w:val="18"/>
        </w:rPr>
        <w:t xml:space="preserve"> </w:t>
      </w:r>
    </w:p>
    <w:tbl>
      <w:tblPr>
        <w:tblStyle w:val="TableGrid"/>
        <w:tblW w:w="4720" w:type="pct"/>
        <w:tblInd w:w="562" w:type="dxa"/>
        <w:tblLook w:val="01A0" w:firstRow="1" w:lastRow="0" w:firstColumn="1" w:lastColumn="1" w:noHBand="0" w:noVBand="0"/>
      </w:tblPr>
      <w:tblGrid>
        <w:gridCol w:w="1843"/>
        <w:gridCol w:w="2552"/>
        <w:gridCol w:w="2125"/>
        <w:gridCol w:w="2281"/>
      </w:tblGrid>
      <w:tr w:rsidR="00926B5E" w:rsidRPr="00485C83"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85C83" w:rsidRDefault="00926B5E" w:rsidP="00926B5E">
            <w:pPr>
              <w:pStyle w:val="TableText"/>
              <w:rPr>
                <w:sz w:val="18"/>
                <w:szCs w:val="18"/>
              </w:rPr>
            </w:pPr>
            <w:r w:rsidRPr="00485C83">
              <w:rPr>
                <w:sz w:val="18"/>
                <w:szCs w:val="18"/>
              </w:rPr>
              <w:t>Table S3.2 Discharge points</w:t>
            </w:r>
          </w:p>
        </w:tc>
      </w:tr>
      <w:tr w:rsidR="00926B5E" w:rsidRPr="00485C83" w14:paraId="579C56EE" w14:textId="77777777" w:rsidTr="00672CE1">
        <w:trPr>
          <w:cnfStyle w:val="100000000000" w:firstRow="1" w:lastRow="0" w:firstColumn="0" w:lastColumn="0" w:oddVBand="0" w:evenVBand="0" w:oddHBand="0" w:evenHBand="0" w:firstRowFirstColumn="0" w:firstRowLastColumn="0" w:lastRowFirstColumn="0" w:lastRowLastColumn="0"/>
          <w:cantSplit/>
          <w:tblHeader/>
        </w:trPr>
        <w:tc>
          <w:tcPr>
            <w:tcW w:w="1047" w:type="pct"/>
          </w:tcPr>
          <w:p w14:paraId="369F250C" w14:textId="77777777" w:rsidR="00926B5E" w:rsidRPr="00485C83" w:rsidRDefault="00926B5E" w:rsidP="00926B5E">
            <w:pPr>
              <w:pStyle w:val="TableText"/>
              <w:rPr>
                <w:sz w:val="18"/>
                <w:szCs w:val="18"/>
              </w:rPr>
            </w:pPr>
            <w:r w:rsidRPr="00485C83">
              <w:rPr>
                <w:sz w:val="18"/>
                <w:szCs w:val="18"/>
              </w:rPr>
              <w:t>Effluent Name</w:t>
            </w:r>
          </w:p>
        </w:tc>
        <w:tc>
          <w:tcPr>
            <w:tcW w:w="1450" w:type="pct"/>
          </w:tcPr>
          <w:p w14:paraId="125D0538" w14:textId="77777777" w:rsidR="00926B5E" w:rsidRPr="00485C83" w:rsidRDefault="00926B5E" w:rsidP="00926B5E">
            <w:pPr>
              <w:pStyle w:val="TableText"/>
              <w:rPr>
                <w:sz w:val="18"/>
                <w:szCs w:val="18"/>
              </w:rPr>
            </w:pPr>
            <w:r w:rsidRPr="00485C83">
              <w:rPr>
                <w:sz w:val="18"/>
                <w:szCs w:val="18"/>
              </w:rPr>
              <w:t>Discharge Point</w:t>
            </w:r>
          </w:p>
        </w:tc>
        <w:tc>
          <w:tcPr>
            <w:tcW w:w="1207" w:type="pct"/>
          </w:tcPr>
          <w:p w14:paraId="159DF03E" w14:textId="33C26242" w:rsidR="00926B5E" w:rsidRPr="00485C83" w:rsidRDefault="00926B5E" w:rsidP="00926B5E">
            <w:pPr>
              <w:pStyle w:val="TableText"/>
              <w:rPr>
                <w:sz w:val="18"/>
                <w:szCs w:val="18"/>
              </w:rPr>
            </w:pPr>
            <w:r w:rsidRPr="00485C83">
              <w:rPr>
                <w:sz w:val="18"/>
                <w:szCs w:val="18"/>
              </w:rPr>
              <w:t>Discharge point NGR</w:t>
            </w:r>
          </w:p>
        </w:tc>
        <w:tc>
          <w:tcPr>
            <w:tcW w:w="1296" w:type="pct"/>
          </w:tcPr>
          <w:p w14:paraId="67162528" w14:textId="77777777" w:rsidR="00926B5E" w:rsidRPr="00485C83" w:rsidRDefault="00926B5E" w:rsidP="00926B5E">
            <w:pPr>
              <w:pStyle w:val="TableText"/>
              <w:rPr>
                <w:sz w:val="18"/>
                <w:szCs w:val="18"/>
              </w:rPr>
            </w:pPr>
            <w:r w:rsidRPr="00485C83">
              <w:rPr>
                <w:sz w:val="18"/>
                <w:szCs w:val="18"/>
              </w:rPr>
              <w:t>Receiving water/Environment</w:t>
            </w:r>
          </w:p>
        </w:tc>
      </w:tr>
      <w:tr w:rsidR="003E7111" w:rsidRPr="00485C83" w14:paraId="6CCCF404" w14:textId="77777777" w:rsidTr="00672CE1">
        <w:trPr>
          <w:cantSplit/>
        </w:trPr>
        <w:tc>
          <w:tcPr>
            <w:tcW w:w="1047" w:type="pct"/>
          </w:tcPr>
          <w:p w14:paraId="23BFDBC7" w14:textId="53991C9B" w:rsidR="003E7111" w:rsidRPr="001C72AD" w:rsidRDefault="00146386" w:rsidP="000A07C9">
            <w:pPr>
              <w:pStyle w:val="TableText"/>
              <w:rPr>
                <w:rStyle w:val="Blue"/>
                <w:color w:val="auto"/>
                <w:sz w:val="18"/>
                <w:szCs w:val="18"/>
              </w:rPr>
            </w:pPr>
            <w:r w:rsidRPr="001C72AD">
              <w:rPr>
                <w:rStyle w:val="Blue"/>
                <w:color w:val="auto"/>
                <w:sz w:val="18"/>
                <w:szCs w:val="18"/>
              </w:rPr>
              <w:t xml:space="preserve">A1 </w:t>
            </w:r>
            <w:r w:rsidR="00133FC6" w:rsidRPr="001C72AD">
              <w:rPr>
                <w:rStyle w:val="Blue"/>
                <w:color w:val="auto"/>
                <w:sz w:val="18"/>
                <w:szCs w:val="18"/>
              </w:rPr>
              <w:t xml:space="preserve">Settled </w:t>
            </w:r>
            <w:r w:rsidR="003E7111" w:rsidRPr="001C72AD">
              <w:rPr>
                <w:rStyle w:val="Blue"/>
                <w:color w:val="auto"/>
                <w:sz w:val="18"/>
                <w:szCs w:val="18"/>
              </w:rPr>
              <w:t>Storm sewage</w:t>
            </w:r>
          </w:p>
        </w:tc>
        <w:tc>
          <w:tcPr>
            <w:tcW w:w="1450" w:type="pct"/>
          </w:tcPr>
          <w:p w14:paraId="125F29AD" w14:textId="6004A722" w:rsidR="003E7111" w:rsidRPr="001C72AD" w:rsidRDefault="003420BC" w:rsidP="00C30128">
            <w:pPr>
              <w:pStyle w:val="TableText"/>
              <w:rPr>
                <w:rStyle w:val="Blue"/>
                <w:rFonts w:ascii="Arial" w:hAnsi="Arial"/>
                <w:color w:val="auto"/>
                <w:sz w:val="18"/>
                <w:szCs w:val="18"/>
              </w:rPr>
            </w:pPr>
            <w:r w:rsidRPr="001C72AD">
              <w:rPr>
                <w:rStyle w:val="Blue"/>
                <w:color w:val="auto"/>
                <w:sz w:val="18"/>
                <w:szCs w:val="18"/>
              </w:rPr>
              <w:t>Settled Storm Discharge Point</w:t>
            </w:r>
          </w:p>
        </w:tc>
        <w:tc>
          <w:tcPr>
            <w:tcW w:w="1207" w:type="pct"/>
          </w:tcPr>
          <w:p w14:paraId="67CE9727" w14:textId="1B57E639" w:rsidR="003E7111" w:rsidRPr="00FB7FED" w:rsidRDefault="003A25E8" w:rsidP="000A07C9">
            <w:pPr>
              <w:pStyle w:val="TableText"/>
              <w:rPr>
                <w:rStyle w:val="Blue"/>
                <w:color w:val="auto"/>
                <w:sz w:val="18"/>
                <w:szCs w:val="18"/>
              </w:rPr>
            </w:pPr>
            <w:r w:rsidRPr="00FB7FED">
              <w:rPr>
                <w:rStyle w:val="Blue"/>
                <w:color w:val="auto"/>
                <w:sz w:val="18"/>
                <w:szCs w:val="18"/>
              </w:rPr>
              <w:t>SM 85997 18644</w:t>
            </w:r>
          </w:p>
        </w:tc>
        <w:tc>
          <w:tcPr>
            <w:tcW w:w="1296" w:type="pct"/>
          </w:tcPr>
          <w:p w14:paraId="7B89B40B" w14:textId="647D210B" w:rsidR="003E7111" w:rsidRPr="00FB7FED" w:rsidRDefault="001F3DC7" w:rsidP="000A07C9">
            <w:pPr>
              <w:pStyle w:val="TableText"/>
              <w:rPr>
                <w:rStyle w:val="Blue"/>
                <w:color w:val="auto"/>
                <w:sz w:val="18"/>
                <w:szCs w:val="18"/>
              </w:rPr>
            </w:pPr>
            <w:r w:rsidRPr="00FB7FED">
              <w:rPr>
                <w:rStyle w:val="Blue"/>
                <w:color w:val="auto"/>
                <w:sz w:val="18"/>
                <w:szCs w:val="18"/>
              </w:rPr>
              <w:t xml:space="preserve">Tributary </w:t>
            </w:r>
            <w:r w:rsidR="00496170" w:rsidRPr="00FB7FED">
              <w:rPr>
                <w:rStyle w:val="Blue"/>
                <w:color w:val="auto"/>
                <w:sz w:val="18"/>
                <w:szCs w:val="18"/>
              </w:rPr>
              <w:t>of</w:t>
            </w:r>
            <w:r w:rsidRPr="00FB7FED">
              <w:rPr>
                <w:rStyle w:val="Blue"/>
                <w:color w:val="auto"/>
                <w:sz w:val="18"/>
                <w:szCs w:val="18"/>
              </w:rPr>
              <w:t xml:space="preserve"> Nolton Bay</w:t>
            </w:r>
          </w:p>
        </w:tc>
      </w:tr>
      <w:tr w:rsidR="00146386" w:rsidRPr="00485C83" w14:paraId="31C77DB7" w14:textId="77777777" w:rsidTr="00672CE1">
        <w:trPr>
          <w:cantSplit/>
        </w:trPr>
        <w:tc>
          <w:tcPr>
            <w:tcW w:w="1047" w:type="pct"/>
          </w:tcPr>
          <w:p w14:paraId="3127DFAC" w14:textId="263DD0AF" w:rsidR="00146386" w:rsidRPr="001C72AD" w:rsidRDefault="00146386" w:rsidP="00146386">
            <w:pPr>
              <w:pStyle w:val="TableText"/>
              <w:rPr>
                <w:rStyle w:val="Blue"/>
                <w:color w:val="auto"/>
                <w:sz w:val="18"/>
                <w:szCs w:val="18"/>
              </w:rPr>
            </w:pPr>
            <w:r w:rsidRPr="001C72AD">
              <w:rPr>
                <w:rStyle w:val="Blue"/>
                <w:color w:val="auto"/>
                <w:sz w:val="18"/>
                <w:szCs w:val="18"/>
              </w:rPr>
              <w:t>A2 Sewage in an emergency</w:t>
            </w:r>
          </w:p>
        </w:tc>
        <w:tc>
          <w:tcPr>
            <w:tcW w:w="1450" w:type="pct"/>
          </w:tcPr>
          <w:p w14:paraId="61BC9B01" w14:textId="7CF2B948" w:rsidR="00146386" w:rsidRPr="001C72AD" w:rsidRDefault="003420BC" w:rsidP="00146386">
            <w:pPr>
              <w:pStyle w:val="TableText"/>
              <w:rPr>
                <w:rStyle w:val="Blue"/>
                <w:color w:val="auto"/>
                <w:sz w:val="18"/>
                <w:szCs w:val="18"/>
              </w:rPr>
            </w:pPr>
            <w:r w:rsidRPr="001C72AD">
              <w:rPr>
                <w:rStyle w:val="Blue"/>
                <w:color w:val="auto"/>
                <w:sz w:val="18"/>
                <w:szCs w:val="18"/>
              </w:rPr>
              <w:t>Emergency Discharge Point</w:t>
            </w:r>
          </w:p>
        </w:tc>
        <w:tc>
          <w:tcPr>
            <w:tcW w:w="1207" w:type="pct"/>
          </w:tcPr>
          <w:p w14:paraId="1B93672F" w14:textId="7F405A46" w:rsidR="00146386" w:rsidRPr="00FB7FED" w:rsidRDefault="003A25E8" w:rsidP="00146386">
            <w:pPr>
              <w:pStyle w:val="TableText"/>
              <w:rPr>
                <w:rStyle w:val="Blue"/>
                <w:color w:val="auto"/>
                <w:sz w:val="18"/>
                <w:szCs w:val="18"/>
              </w:rPr>
            </w:pPr>
            <w:r w:rsidRPr="00FB7FED">
              <w:rPr>
                <w:rStyle w:val="Blue"/>
                <w:color w:val="auto"/>
                <w:sz w:val="18"/>
                <w:szCs w:val="18"/>
              </w:rPr>
              <w:t>SM 85997 18644</w:t>
            </w:r>
          </w:p>
        </w:tc>
        <w:tc>
          <w:tcPr>
            <w:tcW w:w="1296" w:type="pct"/>
          </w:tcPr>
          <w:p w14:paraId="00EA262F" w14:textId="4CE2F3C4" w:rsidR="00146386" w:rsidRPr="00FB7FED" w:rsidRDefault="001F3DC7" w:rsidP="00146386">
            <w:pPr>
              <w:pStyle w:val="TableText"/>
              <w:rPr>
                <w:rStyle w:val="Blue"/>
                <w:color w:val="auto"/>
                <w:sz w:val="18"/>
                <w:szCs w:val="18"/>
              </w:rPr>
            </w:pPr>
            <w:r w:rsidRPr="00FB7FED">
              <w:rPr>
                <w:rStyle w:val="Blue"/>
                <w:color w:val="auto"/>
                <w:sz w:val="18"/>
                <w:szCs w:val="18"/>
              </w:rPr>
              <w:t xml:space="preserve">Tributary </w:t>
            </w:r>
            <w:r w:rsidR="00496170" w:rsidRPr="00FB7FED">
              <w:rPr>
                <w:rStyle w:val="Blue"/>
                <w:color w:val="auto"/>
                <w:sz w:val="18"/>
                <w:szCs w:val="18"/>
              </w:rPr>
              <w:t xml:space="preserve">of </w:t>
            </w:r>
            <w:r w:rsidRPr="00FB7FED">
              <w:rPr>
                <w:rStyle w:val="Blue"/>
                <w:color w:val="auto"/>
                <w:sz w:val="18"/>
                <w:szCs w:val="18"/>
              </w:rPr>
              <w:t>Nolton Bay</w:t>
            </w:r>
          </w:p>
        </w:tc>
      </w:tr>
    </w:tbl>
    <w:p w14:paraId="0DBA3E8F" w14:textId="77777777" w:rsidR="00D944CB" w:rsidRPr="00485C83" w:rsidRDefault="00D944CB" w:rsidP="00926B5E">
      <w:pPr>
        <w:rPr>
          <w:sz w:val="18"/>
          <w:szCs w:val="18"/>
        </w:rPr>
      </w:pPr>
    </w:p>
    <w:tbl>
      <w:tblPr>
        <w:tblStyle w:val="TableGrid"/>
        <w:tblW w:w="0" w:type="auto"/>
        <w:tblInd w:w="562" w:type="dxa"/>
        <w:tblLayout w:type="fixed"/>
        <w:tblLook w:val="0020" w:firstRow="1" w:lastRow="0" w:firstColumn="0" w:lastColumn="0" w:noHBand="0" w:noVBand="0"/>
      </w:tblPr>
      <w:tblGrid>
        <w:gridCol w:w="1093"/>
        <w:gridCol w:w="520"/>
        <w:gridCol w:w="1241"/>
        <w:gridCol w:w="1116"/>
        <w:gridCol w:w="1365"/>
        <w:gridCol w:w="1240"/>
        <w:gridCol w:w="1093"/>
        <w:gridCol w:w="1093"/>
      </w:tblGrid>
      <w:tr w:rsidR="000D13B8" w:rsidRPr="00485C83" w14:paraId="103BD458" w14:textId="77777777" w:rsidTr="000D13B8">
        <w:trPr>
          <w:cnfStyle w:val="100000000000" w:firstRow="1" w:lastRow="0" w:firstColumn="0" w:lastColumn="0" w:oddVBand="0" w:evenVBand="0" w:oddHBand="0" w:evenHBand="0" w:firstRowFirstColumn="0" w:firstRowLastColumn="0" w:lastRowFirstColumn="0" w:lastRowLastColumn="0"/>
          <w:tblHeader/>
        </w:trPr>
        <w:tc>
          <w:tcPr>
            <w:tcW w:w="1093" w:type="dxa"/>
            <w:shd w:val="clear" w:color="auto" w:fill="000000" w:themeFill="text1"/>
          </w:tcPr>
          <w:p w14:paraId="6027ACCC" w14:textId="77777777" w:rsidR="000D13B8" w:rsidRPr="00485C83" w:rsidRDefault="000D13B8" w:rsidP="000A07C9">
            <w:pPr>
              <w:pStyle w:val="TableText"/>
              <w:rPr>
                <w:sz w:val="18"/>
                <w:szCs w:val="18"/>
              </w:rPr>
            </w:pPr>
          </w:p>
        </w:tc>
        <w:tc>
          <w:tcPr>
            <w:tcW w:w="7668" w:type="dxa"/>
            <w:gridSpan w:val="7"/>
            <w:shd w:val="clear" w:color="auto" w:fill="000000" w:themeFill="text1"/>
          </w:tcPr>
          <w:p w14:paraId="3CFEA63A" w14:textId="67B9DB87" w:rsidR="000D13B8" w:rsidRPr="00485C83" w:rsidRDefault="000D13B8" w:rsidP="000A07C9">
            <w:pPr>
              <w:pStyle w:val="TableText"/>
              <w:rPr>
                <w:sz w:val="18"/>
                <w:szCs w:val="18"/>
              </w:rPr>
            </w:pPr>
            <w:r w:rsidRPr="00485C83">
              <w:rPr>
                <w:sz w:val="18"/>
                <w:szCs w:val="18"/>
              </w:rPr>
              <w:t>Table S3.3 Storm sewage discharge settings</w:t>
            </w:r>
          </w:p>
        </w:tc>
      </w:tr>
      <w:tr w:rsidR="000D13B8" w:rsidRPr="00485C83" w14:paraId="7A87BD50" w14:textId="77777777" w:rsidTr="000D13B8">
        <w:trPr>
          <w:cnfStyle w:val="100000000000" w:firstRow="1" w:lastRow="0" w:firstColumn="0" w:lastColumn="0" w:oddVBand="0" w:evenVBand="0" w:oddHBand="0" w:evenHBand="0" w:firstRowFirstColumn="0" w:firstRowLastColumn="0" w:lastRowFirstColumn="0" w:lastRowLastColumn="0"/>
          <w:tblHeader/>
        </w:trPr>
        <w:tc>
          <w:tcPr>
            <w:tcW w:w="1613" w:type="dxa"/>
            <w:gridSpan w:val="2"/>
          </w:tcPr>
          <w:p w14:paraId="624DDC34" w14:textId="6D50A673" w:rsidR="000D13B8" w:rsidRPr="00485C83" w:rsidRDefault="000D13B8" w:rsidP="00D7792E">
            <w:pPr>
              <w:pStyle w:val="TableText"/>
              <w:rPr>
                <w:sz w:val="18"/>
                <w:szCs w:val="18"/>
              </w:rPr>
            </w:pPr>
            <w:r w:rsidRPr="00485C83">
              <w:rPr>
                <w:sz w:val="18"/>
                <w:szCs w:val="18"/>
              </w:rPr>
              <w:t xml:space="preserve">Effluent and discharge point </w:t>
            </w:r>
          </w:p>
        </w:tc>
        <w:tc>
          <w:tcPr>
            <w:tcW w:w="1241" w:type="dxa"/>
          </w:tcPr>
          <w:p w14:paraId="6005A57C" w14:textId="77777777" w:rsidR="000D13B8" w:rsidRPr="00485C83" w:rsidRDefault="000D13B8" w:rsidP="000A07C9">
            <w:pPr>
              <w:pStyle w:val="TableText"/>
              <w:rPr>
                <w:sz w:val="18"/>
                <w:szCs w:val="18"/>
              </w:rPr>
            </w:pPr>
            <w:r w:rsidRPr="00485C83">
              <w:rPr>
                <w:sz w:val="18"/>
                <w:szCs w:val="18"/>
              </w:rPr>
              <w:t>Description of discharge</w:t>
            </w:r>
          </w:p>
        </w:tc>
        <w:tc>
          <w:tcPr>
            <w:tcW w:w="1116" w:type="dxa"/>
          </w:tcPr>
          <w:p w14:paraId="53AA63C8" w14:textId="77777777" w:rsidR="000D13B8" w:rsidRPr="00D168BD" w:rsidRDefault="000D13B8" w:rsidP="000A07C9">
            <w:pPr>
              <w:pStyle w:val="TableText"/>
              <w:rPr>
                <w:sz w:val="18"/>
                <w:szCs w:val="18"/>
              </w:rPr>
            </w:pPr>
            <w:r w:rsidRPr="00D168BD">
              <w:rPr>
                <w:sz w:val="18"/>
                <w:szCs w:val="18"/>
              </w:rPr>
              <w:t>Overflow setting l/s</w:t>
            </w:r>
          </w:p>
        </w:tc>
        <w:tc>
          <w:tcPr>
            <w:tcW w:w="1365" w:type="dxa"/>
          </w:tcPr>
          <w:p w14:paraId="4AC2D269" w14:textId="77777777" w:rsidR="000D13B8" w:rsidRPr="00D168BD" w:rsidRDefault="000D13B8" w:rsidP="00E75B27">
            <w:pPr>
              <w:pStyle w:val="TableText"/>
              <w:rPr>
                <w:rStyle w:val="Red"/>
                <w:color w:val="auto"/>
                <w:sz w:val="18"/>
                <w:szCs w:val="18"/>
              </w:rPr>
            </w:pPr>
            <w:r w:rsidRPr="00D168BD">
              <w:rPr>
                <w:rStyle w:val="Red"/>
                <w:color w:val="auto"/>
                <w:sz w:val="18"/>
                <w:szCs w:val="18"/>
              </w:rPr>
              <w:t>Maximum size of solid matter</w:t>
            </w:r>
          </w:p>
        </w:tc>
        <w:tc>
          <w:tcPr>
            <w:tcW w:w="1240" w:type="dxa"/>
          </w:tcPr>
          <w:p w14:paraId="098CAB37" w14:textId="7C323624" w:rsidR="000D13B8" w:rsidRPr="00D168BD" w:rsidRDefault="000D13B8" w:rsidP="00CA09E2">
            <w:pPr>
              <w:pStyle w:val="TableText"/>
              <w:rPr>
                <w:rStyle w:val="Red"/>
                <w:color w:val="auto"/>
                <w:sz w:val="18"/>
                <w:szCs w:val="18"/>
              </w:rPr>
            </w:pPr>
            <w:r w:rsidRPr="00D168BD">
              <w:rPr>
                <w:rStyle w:val="Red"/>
                <w:color w:val="auto"/>
                <w:sz w:val="18"/>
                <w:szCs w:val="18"/>
              </w:rPr>
              <w:t>Screen aperture size</w:t>
            </w:r>
          </w:p>
        </w:tc>
        <w:tc>
          <w:tcPr>
            <w:tcW w:w="1093" w:type="dxa"/>
          </w:tcPr>
          <w:p w14:paraId="6D1257F4" w14:textId="4CB8418D" w:rsidR="000D13B8" w:rsidRPr="000D13B8" w:rsidRDefault="000D13B8" w:rsidP="000D13B8">
            <w:pPr>
              <w:pStyle w:val="TableText"/>
              <w:rPr>
                <w:sz w:val="18"/>
                <w:szCs w:val="18"/>
              </w:rPr>
            </w:pPr>
            <w:r>
              <w:rPr>
                <w:sz w:val="18"/>
                <w:szCs w:val="18"/>
              </w:rPr>
              <w:t>M</w:t>
            </w:r>
            <w:r w:rsidRPr="000D13B8">
              <w:rPr>
                <w:sz w:val="18"/>
                <w:szCs w:val="18"/>
              </w:rPr>
              <w:t xml:space="preserve">inimum screen </w:t>
            </w:r>
          </w:p>
          <w:p w14:paraId="0B4B4C50" w14:textId="73C519A2" w:rsidR="000D13B8" w:rsidRPr="00D168BD" w:rsidRDefault="000D13B8" w:rsidP="000D13B8">
            <w:pPr>
              <w:pStyle w:val="TableText"/>
              <w:rPr>
                <w:sz w:val="18"/>
                <w:szCs w:val="18"/>
              </w:rPr>
            </w:pPr>
            <w:r w:rsidRPr="000D13B8">
              <w:rPr>
                <w:sz w:val="18"/>
                <w:szCs w:val="18"/>
              </w:rPr>
              <w:t>capacity flow l/s</w:t>
            </w:r>
          </w:p>
        </w:tc>
        <w:tc>
          <w:tcPr>
            <w:tcW w:w="1093" w:type="dxa"/>
          </w:tcPr>
          <w:p w14:paraId="7491055D" w14:textId="6D1CF762" w:rsidR="000D13B8" w:rsidRPr="00D168BD" w:rsidRDefault="000D13B8" w:rsidP="00E0527C">
            <w:pPr>
              <w:pStyle w:val="TableText"/>
              <w:rPr>
                <w:rFonts w:ascii="Arial" w:hAnsi="Arial"/>
                <w:sz w:val="18"/>
                <w:szCs w:val="18"/>
              </w:rPr>
            </w:pPr>
            <w:r w:rsidRPr="00D168BD">
              <w:rPr>
                <w:sz w:val="18"/>
                <w:szCs w:val="18"/>
              </w:rPr>
              <w:t>Minimum storage capacity m</w:t>
            </w:r>
            <w:r w:rsidRPr="00D168BD">
              <w:rPr>
                <w:sz w:val="18"/>
                <w:szCs w:val="18"/>
                <w:vertAlign w:val="superscript"/>
              </w:rPr>
              <w:t>3</w:t>
            </w:r>
          </w:p>
        </w:tc>
      </w:tr>
      <w:tr w:rsidR="000D13B8" w:rsidRPr="00485C83" w14:paraId="0BE42DF4" w14:textId="77777777" w:rsidTr="000D13B8">
        <w:tc>
          <w:tcPr>
            <w:tcW w:w="1613" w:type="dxa"/>
            <w:gridSpan w:val="2"/>
          </w:tcPr>
          <w:p w14:paraId="4476A212" w14:textId="4104A268" w:rsidR="000D13B8" w:rsidRPr="00D168BD" w:rsidRDefault="000D13B8" w:rsidP="00C30128">
            <w:pPr>
              <w:pStyle w:val="TableText"/>
              <w:rPr>
                <w:rStyle w:val="Blue"/>
                <w:rFonts w:cstheme="minorHAnsi"/>
                <w:color w:val="auto"/>
                <w:sz w:val="18"/>
                <w:szCs w:val="18"/>
              </w:rPr>
            </w:pPr>
            <w:r w:rsidRPr="00D168BD">
              <w:rPr>
                <w:rStyle w:val="Blue"/>
                <w:rFonts w:cstheme="minorHAnsi"/>
                <w:color w:val="auto"/>
                <w:sz w:val="18"/>
                <w:szCs w:val="18"/>
              </w:rPr>
              <w:t>A1 Settled Storm sewage via Settled Storm Discharge Point</w:t>
            </w:r>
          </w:p>
        </w:tc>
        <w:tc>
          <w:tcPr>
            <w:tcW w:w="1241" w:type="dxa"/>
          </w:tcPr>
          <w:p w14:paraId="163457B2" w14:textId="3DA09722" w:rsidR="000D13B8" w:rsidRPr="00D168BD" w:rsidRDefault="000D13B8" w:rsidP="000A07C9">
            <w:pPr>
              <w:pStyle w:val="TableText"/>
              <w:rPr>
                <w:rStyle w:val="Blue"/>
                <w:rFonts w:cstheme="minorHAnsi"/>
                <w:color w:val="auto"/>
                <w:sz w:val="18"/>
                <w:szCs w:val="18"/>
              </w:rPr>
            </w:pPr>
            <w:r w:rsidRPr="00D168BD">
              <w:rPr>
                <w:rStyle w:val="Blue"/>
                <w:rFonts w:cstheme="minorHAnsi"/>
                <w:color w:val="auto"/>
                <w:sz w:val="18"/>
                <w:szCs w:val="18"/>
              </w:rPr>
              <w:t>Settled Storm sewage</w:t>
            </w:r>
          </w:p>
        </w:tc>
        <w:tc>
          <w:tcPr>
            <w:tcW w:w="1116" w:type="dxa"/>
          </w:tcPr>
          <w:p w14:paraId="4E047977" w14:textId="5E82ABC6" w:rsidR="000D13B8" w:rsidRPr="00D168BD" w:rsidRDefault="000D13B8" w:rsidP="00CA09E2">
            <w:pPr>
              <w:pStyle w:val="TableText"/>
              <w:rPr>
                <w:rStyle w:val="Blue"/>
                <w:rFonts w:cstheme="minorHAnsi"/>
                <w:color w:val="auto"/>
                <w:sz w:val="18"/>
                <w:szCs w:val="18"/>
              </w:rPr>
            </w:pPr>
            <w:r w:rsidRPr="00D168BD">
              <w:rPr>
                <w:rStyle w:val="Blue"/>
                <w:rFonts w:cstheme="minorHAnsi"/>
                <w:color w:val="auto"/>
                <w:sz w:val="18"/>
                <w:szCs w:val="18"/>
              </w:rPr>
              <w:t>4</w:t>
            </w:r>
          </w:p>
        </w:tc>
        <w:tc>
          <w:tcPr>
            <w:tcW w:w="1365" w:type="dxa"/>
          </w:tcPr>
          <w:p w14:paraId="1CB49BD4" w14:textId="788E49B0" w:rsidR="000D13B8" w:rsidRPr="00D168BD" w:rsidRDefault="000D13B8" w:rsidP="00E75B27">
            <w:pPr>
              <w:pStyle w:val="TableText"/>
              <w:rPr>
                <w:rStyle w:val="Blue"/>
                <w:rFonts w:cstheme="minorHAnsi"/>
                <w:color w:val="auto"/>
                <w:sz w:val="18"/>
                <w:szCs w:val="18"/>
              </w:rPr>
            </w:pPr>
            <w:r w:rsidRPr="00D168BD">
              <w:rPr>
                <w:rStyle w:val="Blue"/>
                <w:rFonts w:cstheme="minorHAnsi"/>
                <w:color w:val="auto"/>
                <w:sz w:val="18"/>
                <w:szCs w:val="18"/>
              </w:rPr>
              <w:t>No greater than 6 mm in more than 1 dimension</w:t>
            </w:r>
          </w:p>
          <w:p w14:paraId="2DEE09A6" w14:textId="2E01122F" w:rsidR="000D13B8" w:rsidRPr="00D168BD" w:rsidRDefault="000D13B8" w:rsidP="00E75B27">
            <w:pPr>
              <w:pStyle w:val="TableText"/>
              <w:rPr>
                <w:rStyle w:val="Pink"/>
                <w:rFonts w:cstheme="minorHAnsi"/>
                <w:i/>
                <w:iCs/>
                <w:color w:val="auto"/>
                <w:sz w:val="18"/>
                <w:szCs w:val="18"/>
              </w:rPr>
            </w:pPr>
          </w:p>
        </w:tc>
        <w:tc>
          <w:tcPr>
            <w:tcW w:w="1240" w:type="dxa"/>
          </w:tcPr>
          <w:p w14:paraId="196FEF90" w14:textId="193B5EF2" w:rsidR="000D13B8" w:rsidRPr="00D168BD" w:rsidRDefault="000D13B8" w:rsidP="00A2036B">
            <w:pPr>
              <w:pStyle w:val="TableText"/>
              <w:rPr>
                <w:rStyle w:val="Blue"/>
                <w:rFonts w:cstheme="minorHAnsi"/>
                <w:color w:val="auto"/>
                <w:sz w:val="18"/>
                <w:szCs w:val="18"/>
              </w:rPr>
            </w:pPr>
            <w:r w:rsidRPr="00D168BD">
              <w:rPr>
                <w:rStyle w:val="Blue"/>
                <w:rFonts w:cstheme="minorHAnsi"/>
                <w:color w:val="auto"/>
                <w:sz w:val="18"/>
                <w:szCs w:val="18"/>
              </w:rPr>
              <w:t xml:space="preserve">6 mm x 6 mm </w:t>
            </w:r>
          </w:p>
          <w:p w14:paraId="279704EA" w14:textId="666B5C56" w:rsidR="000D13B8" w:rsidRPr="00D168BD" w:rsidRDefault="000D13B8" w:rsidP="00166CA5">
            <w:pPr>
              <w:pStyle w:val="Default"/>
              <w:rPr>
                <w:rStyle w:val="Blue"/>
                <w:rFonts w:cstheme="minorHAnsi"/>
                <w:color w:val="auto"/>
                <w:sz w:val="18"/>
                <w:szCs w:val="18"/>
                <w:highlight w:val="yellow"/>
              </w:rPr>
            </w:pPr>
          </w:p>
        </w:tc>
        <w:tc>
          <w:tcPr>
            <w:tcW w:w="1093" w:type="dxa"/>
          </w:tcPr>
          <w:p w14:paraId="45A5251E" w14:textId="6091A32A" w:rsidR="000D13B8" w:rsidRPr="00D168BD" w:rsidRDefault="000D13B8" w:rsidP="00CA09E2">
            <w:pPr>
              <w:pStyle w:val="TableText"/>
              <w:rPr>
                <w:rStyle w:val="Blue"/>
                <w:rFonts w:cstheme="minorHAnsi"/>
                <w:color w:val="auto"/>
                <w:sz w:val="18"/>
                <w:szCs w:val="18"/>
              </w:rPr>
            </w:pPr>
            <w:r>
              <w:rPr>
                <w:rStyle w:val="Blue"/>
                <w:rFonts w:cstheme="minorHAnsi"/>
                <w:color w:val="auto"/>
                <w:sz w:val="18"/>
                <w:szCs w:val="18"/>
              </w:rPr>
              <w:t>25</w:t>
            </w:r>
          </w:p>
        </w:tc>
        <w:tc>
          <w:tcPr>
            <w:tcW w:w="1093" w:type="dxa"/>
          </w:tcPr>
          <w:p w14:paraId="58714155" w14:textId="62BB4724" w:rsidR="000D13B8" w:rsidRPr="00D168BD" w:rsidRDefault="000D13B8" w:rsidP="00CA09E2">
            <w:pPr>
              <w:pStyle w:val="TableText"/>
              <w:rPr>
                <w:rStyle w:val="Blue"/>
                <w:rFonts w:cstheme="minorHAnsi"/>
                <w:color w:val="auto"/>
                <w:sz w:val="18"/>
                <w:szCs w:val="18"/>
              </w:rPr>
            </w:pPr>
            <w:r w:rsidRPr="00D168BD">
              <w:rPr>
                <w:rStyle w:val="Blue"/>
                <w:rFonts w:cstheme="minorHAnsi"/>
                <w:color w:val="auto"/>
                <w:sz w:val="18"/>
                <w:szCs w:val="18"/>
              </w:rPr>
              <w:t>8.7</w:t>
            </w:r>
          </w:p>
        </w:tc>
      </w:tr>
    </w:tbl>
    <w:p w14:paraId="1F4B7218" w14:textId="0C9C85FB" w:rsidR="00312866" w:rsidRPr="00485C83" w:rsidRDefault="00312866" w:rsidP="00166CA5">
      <w:pPr>
        <w:rPr>
          <w:rStyle w:val="Pink"/>
          <w:color w:val="000000" w:themeColor="text1"/>
          <w:sz w:val="18"/>
          <w:szCs w:val="18"/>
        </w:rPr>
      </w:pPr>
    </w:p>
    <w:tbl>
      <w:tblPr>
        <w:tblStyle w:val="TableGrid"/>
        <w:tblW w:w="4720" w:type="pct"/>
        <w:tblInd w:w="562" w:type="dxa"/>
        <w:tblLook w:val="01A0" w:firstRow="1" w:lastRow="0" w:firstColumn="1" w:lastColumn="1" w:noHBand="0" w:noVBand="0"/>
      </w:tblPr>
      <w:tblGrid>
        <w:gridCol w:w="2076"/>
        <w:gridCol w:w="1894"/>
        <w:gridCol w:w="2126"/>
        <w:gridCol w:w="2705"/>
      </w:tblGrid>
      <w:tr w:rsidR="00926B5E" w:rsidRPr="00485C83"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85C83" w:rsidRDefault="00926B5E" w:rsidP="00D944CB">
            <w:pPr>
              <w:pStyle w:val="TableText"/>
              <w:rPr>
                <w:sz w:val="18"/>
                <w:szCs w:val="18"/>
              </w:rPr>
            </w:pPr>
            <w:r w:rsidRPr="00485C83">
              <w:rPr>
                <w:sz w:val="18"/>
                <w:szCs w:val="18"/>
              </w:rPr>
              <w:t>Table S3.</w:t>
            </w:r>
            <w:r w:rsidR="00D944CB" w:rsidRPr="00485C83">
              <w:rPr>
                <w:sz w:val="18"/>
                <w:szCs w:val="18"/>
              </w:rPr>
              <w:t>4</w:t>
            </w:r>
            <w:r w:rsidRPr="00485C83">
              <w:rPr>
                <w:sz w:val="18"/>
                <w:szCs w:val="18"/>
              </w:rPr>
              <w:t xml:space="preserve"> Monitoring points</w:t>
            </w:r>
          </w:p>
        </w:tc>
      </w:tr>
      <w:tr w:rsidR="00926B5E" w:rsidRPr="00485C83" w14:paraId="4D282393" w14:textId="77777777" w:rsidTr="00672CE1">
        <w:trPr>
          <w:cnfStyle w:val="100000000000" w:firstRow="1" w:lastRow="0" w:firstColumn="0" w:lastColumn="0" w:oddVBand="0" w:evenVBand="0" w:oddHBand="0" w:evenHBand="0" w:firstRowFirstColumn="0" w:firstRowLastColumn="0" w:lastRowFirstColumn="0" w:lastRowLastColumn="0"/>
          <w:cantSplit/>
          <w:tblHeader/>
        </w:trPr>
        <w:tc>
          <w:tcPr>
            <w:tcW w:w="1179" w:type="pct"/>
          </w:tcPr>
          <w:p w14:paraId="387BC952" w14:textId="7704EF2A" w:rsidR="00926B5E" w:rsidRPr="00485C83" w:rsidRDefault="00166CA5" w:rsidP="00926B5E">
            <w:pPr>
              <w:pStyle w:val="TableText"/>
              <w:rPr>
                <w:sz w:val="18"/>
                <w:szCs w:val="18"/>
              </w:rPr>
            </w:pPr>
            <w:r w:rsidRPr="00485C83">
              <w:rPr>
                <w:sz w:val="18"/>
                <w:szCs w:val="18"/>
              </w:rPr>
              <w:t>Effluent</w:t>
            </w:r>
            <w:r w:rsidR="00926B5E" w:rsidRPr="00485C83">
              <w:rPr>
                <w:sz w:val="18"/>
                <w:szCs w:val="18"/>
              </w:rPr>
              <w:t xml:space="preserve"> and discharge point</w:t>
            </w:r>
          </w:p>
        </w:tc>
        <w:tc>
          <w:tcPr>
            <w:tcW w:w="1076" w:type="pct"/>
          </w:tcPr>
          <w:p w14:paraId="7FE7306B" w14:textId="77777777" w:rsidR="00926B5E" w:rsidRPr="00485C83" w:rsidRDefault="00926B5E" w:rsidP="00926B5E">
            <w:pPr>
              <w:pStyle w:val="TableText"/>
              <w:rPr>
                <w:sz w:val="18"/>
                <w:szCs w:val="18"/>
              </w:rPr>
            </w:pPr>
            <w:r w:rsidRPr="00485C83">
              <w:rPr>
                <w:sz w:val="18"/>
                <w:szCs w:val="18"/>
              </w:rPr>
              <w:t>Monitoring type</w:t>
            </w:r>
          </w:p>
        </w:tc>
        <w:tc>
          <w:tcPr>
            <w:tcW w:w="1208" w:type="pct"/>
          </w:tcPr>
          <w:p w14:paraId="63396CB5" w14:textId="77777777" w:rsidR="00926B5E" w:rsidRPr="00485C83" w:rsidRDefault="00926B5E" w:rsidP="00926B5E">
            <w:pPr>
              <w:pStyle w:val="TableText"/>
              <w:rPr>
                <w:sz w:val="18"/>
                <w:szCs w:val="18"/>
              </w:rPr>
            </w:pPr>
            <w:r w:rsidRPr="00485C83">
              <w:rPr>
                <w:sz w:val="18"/>
                <w:szCs w:val="18"/>
              </w:rPr>
              <w:t>Monitoring point NGR</w:t>
            </w:r>
          </w:p>
        </w:tc>
        <w:tc>
          <w:tcPr>
            <w:tcW w:w="1537" w:type="pct"/>
          </w:tcPr>
          <w:p w14:paraId="2D0C5510" w14:textId="77777777" w:rsidR="00926B5E" w:rsidRPr="00485C83" w:rsidRDefault="00926B5E" w:rsidP="00926B5E">
            <w:pPr>
              <w:pStyle w:val="TableText"/>
              <w:rPr>
                <w:sz w:val="18"/>
                <w:szCs w:val="18"/>
              </w:rPr>
            </w:pPr>
            <w:r w:rsidRPr="00485C83">
              <w:rPr>
                <w:sz w:val="18"/>
                <w:szCs w:val="18"/>
              </w:rPr>
              <w:t>Monitoring point reference</w:t>
            </w:r>
          </w:p>
        </w:tc>
      </w:tr>
      <w:tr w:rsidR="00815D01" w:rsidRPr="00485C83" w14:paraId="087B7858" w14:textId="77777777" w:rsidTr="00672CE1">
        <w:trPr>
          <w:cantSplit/>
        </w:trPr>
        <w:tc>
          <w:tcPr>
            <w:tcW w:w="1179" w:type="pct"/>
            <w:vMerge w:val="restart"/>
          </w:tcPr>
          <w:p w14:paraId="17E9934D" w14:textId="5E0FA24A" w:rsidR="00815D01" w:rsidRPr="00867CD2" w:rsidRDefault="00B10568" w:rsidP="00164190">
            <w:pPr>
              <w:pStyle w:val="TableText"/>
              <w:rPr>
                <w:rStyle w:val="Blue"/>
                <w:rFonts w:ascii="Arial" w:hAnsi="Arial"/>
                <w:color w:val="auto"/>
                <w:sz w:val="18"/>
                <w:szCs w:val="18"/>
              </w:rPr>
            </w:pPr>
            <w:r w:rsidRPr="00867CD2">
              <w:rPr>
                <w:rStyle w:val="Blue"/>
                <w:color w:val="auto"/>
                <w:sz w:val="18"/>
                <w:szCs w:val="18"/>
              </w:rPr>
              <w:t xml:space="preserve">A1 </w:t>
            </w:r>
            <w:r w:rsidR="00133FC6" w:rsidRPr="00867CD2">
              <w:rPr>
                <w:rStyle w:val="Blue"/>
                <w:rFonts w:cstheme="minorHAnsi"/>
                <w:color w:val="auto"/>
                <w:sz w:val="18"/>
                <w:szCs w:val="18"/>
              </w:rPr>
              <w:t xml:space="preserve">Settled </w:t>
            </w:r>
            <w:r w:rsidR="00815D01" w:rsidRPr="00867CD2">
              <w:rPr>
                <w:rStyle w:val="Blue"/>
                <w:color w:val="auto"/>
                <w:sz w:val="18"/>
                <w:szCs w:val="18"/>
              </w:rPr>
              <w:t xml:space="preserve">Storm sewage via </w:t>
            </w:r>
            <w:r w:rsidR="003420BC" w:rsidRPr="00867CD2">
              <w:rPr>
                <w:rStyle w:val="Blue"/>
                <w:color w:val="auto"/>
                <w:sz w:val="18"/>
                <w:szCs w:val="18"/>
              </w:rPr>
              <w:t>Settled Storm Discharge Point</w:t>
            </w:r>
          </w:p>
        </w:tc>
        <w:tc>
          <w:tcPr>
            <w:tcW w:w="1076" w:type="pct"/>
          </w:tcPr>
          <w:p w14:paraId="6FBD8EC4" w14:textId="2CFCB8F9" w:rsidR="00815D01" w:rsidRPr="00867CD2" w:rsidRDefault="00815D01" w:rsidP="000A07C9">
            <w:pPr>
              <w:pStyle w:val="TableText"/>
              <w:rPr>
                <w:rStyle w:val="Blue"/>
                <w:rFonts w:ascii="Arial" w:hAnsi="Arial"/>
                <w:color w:val="auto"/>
                <w:sz w:val="18"/>
                <w:szCs w:val="18"/>
              </w:rPr>
            </w:pPr>
            <w:r w:rsidRPr="00867CD2">
              <w:rPr>
                <w:rStyle w:val="Blue"/>
                <w:color w:val="auto"/>
                <w:sz w:val="18"/>
                <w:szCs w:val="18"/>
              </w:rPr>
              <w:t xml:space="preserve">Effluent sampling </w:t>
            </w:r>
          </w:p>
        </w:tc>
        <w:tc>
          <w:tcPr>
            <w:tcW w:w="1208" w:type="pct"/>
          </w:tcPr>
          <w:p w14:paraId="561AF781" w14:textId="5D3826BA" w:rsidR="00815D01" w:rsidRPr="00867CD2" w:rsidRDefault="00987E27" w:rsidP="000A07C9">
            <w:pPr>
              <w:pStyle w:val="TableText"/>
              <w:rPr>
                <w:rStyle w:val="Blue"/>
                <w:color w:val="auto"/>
                <w:sz w:val="18"/>
                <w:szCs w:val="18"/>
              </w:rPr>
            </w:pPr>
            <w:r w:rsidRPr="00867CD2">
              <w:rPr>
                <w:rStyle w:val="Blue"/>
                <w:color w:val="auto"/>
                <w:sz w:val="18"/>
                <w:szCs w:val="18"/>
              </w:rPr>
              <w:t>SM 86035 18617</w:t>
            </w:r>
          </w:p>
        </w:tc>
        <w:tc>
          <w:tcPr>
            <w:tcW w:w="1537" w:type="pct"/>
          </w:tcPr>
          <w:p w14:paraId="6395E4E8" w14:textId="69CE9D01" w:rsidR="00815D01" w:rsidRPr="00867CD2" w:rsidRDefault="002E6795" w:rsidP="0045495C">
            <w:pPr>
              <w:pStyle w:val="TableText"/>
              <w:rPr>
                <w:rStyle w:val="Blue"/>
                <w:color w:val="auto"/>
                <w:sz w:val="18"/>
                <w:szCs w:val="18"/>
              </w:rPr>
            </w:pPr>
            <w:r w:rsidRPr="00867CD2">
              <w:rPr>
                <w:rStyle w:val="Blue"/>
                <w:color w:val="auto"/>
                <w:sz w:val="18"/>
                <w:szCs w:val="18"/>
              </w:rPr>
              <w:t>Settled Storm Sample Point</w:t>
            </w:r>
          </w:p>
        </w:tc>
      </w:tr>
      <w:tr w:rsidR="00815D01" w:rsidRPr="00485C83" w14:paraId="48AD10F0" w14:textId="77777777" w:rsidTr="00672CE1">
        <w:trPr>
          <w:cantSplit/>
        </w:trPr>
        <w:tc>
          <w:tcPr>
            <w:tcW w:w="1179" w:type="pct"/>
            <w:vMerge/>
          </w:tcPr>
          <w:p w14:paraId="03C47634" w14:textId="029DB915" w:rsidR="00815D01" w:rsidRPr="00867CD2" w:rsidRDefault="00815D01" w:rsidP="00C30128">
            <w:pPr>
              <w:pStyle w:val="TableText"/>
              <w:rPr>
                <w:rStyle w:val="Blue"/>
                <w:rFonts w:ascii="Arial" w:hAnsi="Arial"/>
                <w:color w:val="auto"/>
                <w:sz w:val="18"/>
                <w:szCs w:val="18"/>
              </w:rPr>
            </w:pPr>
          </w:p>
        </w:tc>
        <w:tc>
          <w:tcPr>
            <w:tcW w:w="1076" w:type="pct"/>
          </w:tcPr>
          <w:p w14:paraId="22F75F24" w14:textId="77777777" w:rsidR="00815D01" w:rsidRPr="00867CD2" w:rsidRDefault="00815D01" w:rsidP="00164190">
            <w:pPr>
              <w:pStyle w:val="TableText"/>
              <w:rPr>
                <w:rStyle w:val="Blue"/>
                <w:rFonts w:ascii="Arial" w:hAnsi="Arial"/>
                <w:color w:val="auto"/>
                <w:sz w:val="18"/>
                <w:szCs w:val="18"/>
              </w:rPr>
            </w:pPr>
            <w:r w:rsidRPr="00867CD2">
              <w:rPr>
                <w:rStyle w:val="Blue"/>
                <w:color w:val="auto"/>
                <w:sz w:val="18"/>
                <w:szCs w:val="18"/>
              </w:rPr>
              <w:t xml:space="preserve">Event duration monitoring </w:t>
            </w:r>
          </w:p>
        </w:tc>
        <w:tc>
          <w:tcPr>
            <w:tcW w:w="1208" w:type="pct"/>
          </w:tcPr>
          <w:p w14:paraId="0709AF0A" w14:textId="5D2258ED" w:rsidR="00815D01" w:rsidRPr="00867CD2" w:rsidRDefault="00867CD2" w:rsidP="000A07C9">
            <w:pPr>
              <w:pStyle w:val="TableText"/>
              <w:rPr>
                <w:rStyle w:val="Blue"/>
                <w:color w:val="auto"/>
                <w:sz w:val="18"/>
                <w:szCs w:val="18"/>
              </w:rPr>
            </w:pPr>
            <w:r w:rsidRPr="00867CD2">
              <w:rPr>
                <w:rStyle w:val="Blue"/>
                <w:color w:val="auto"/>
                <w:sz w:val="18"/>
                <w:szCs w:val="18"/>
              </w:rPr>
              <w:t>SM 86035 18617</w:t>
            </w:r>
          </w:p>
        </w:tc>
        <w:tc>
          <w:tcPr>
            <w:tcW w:w="1537" w:type="pct"/>
          </w:tcPr>
          <w:p w14:paraId="198CC6A3" w14:textId="16F802A5" w:rsidR="00815D01" w:rsidRPr="00867CD2" w:rsidRDefault="00D763FE" w:rsidP="00164190">
            <w:pPr>
              <w:pStyle w:val="TableText"/>
              <w:rPr>
                <w:rStyle w:val="Blue"/>
                <w:rFonts w:ascii="Arial" w:hAnsi="Arial"/>
                <w:color w:val="auto"/>
                <w:sz w:val="18"/>
                <w:szCs w:val="18"/>
              </w:rPr>
            </w:pPr>
            <w:r w:rsidRPr="00867CD2">
              <w:rPr>
                <w:rStyle w:val="Blue"/>
                <w:color w:val="auto"/>
                <w:sz w:val="18"/>
                <w:szCs w:val="18"/>
              </w:rPr>
              <w:t>Settled Storm to Environment EDM Monitoring Point</w:t>
            </w:r>
          </w:p>
        </w:tc>
      </w:tr>
      <w:tr w:rsidR="00A20694" w:rsidRPr="00485C83" w14:paraId="1ED41078" w14:textId="77777777" w:rsidTr="00672CE1">
        <w:trPr>
          <w:cantSplit/>
        </w:trPr>
        <w:tc>
          <w:tcPr>
            <w:tcW w:w="1179" w:type="pct"/>
          </w:tcPr>
          <w:p w14:paraId="01E47369" w14:textId="318678AA" w:rsidR="00A20694" w:rsidRPr="00867CD2" w:rsidRDefault="00A20694" w:rsidP="00A20694">
            <w:pPr>
              <w:pStyle w:val="TableText"/>
              <w:rPr>
                <w:rStyle w:val="Blue"/>
                <w:rFonts w:ascii="Arial" w:hAnsi="Arial"/>
                <w:color w:val="auto"/>
                <w:sz w:val="18"/>
                <w:szCs w:val="18"/>
              </w:rPr>
            </w:pPr>
            <w:r w:rsidRPr="00867CD2">
              <w:rPr>
                <w:rStyle w:val="Blue"/>
                <w:rFonts w:ascii="Arial" w:hAnsi="Arial"/>
                <w:color w:val="auto"/>
                <w:sz w:val="18"/>
                <w:szCs w:val="18"/>
              </w:rPr>
              <w:t xml:space="preserve">A2 Sewage in an emergency via </w:t>
            </w:r>
            <w:r w:rsidR="003420BC" w:rsidRPr="00867CD2">
              <w:rPr>
                <w:rStyle w:val="Blue"/>
                <w:rFonts w:ascii="Arial" w:hAnsi="Arial"/>
                <w:color w:val="auto"/>
                <w:sz w:val="18"/>
                <w:szCs w:val="18"/>
              </w:rPr>
              <w:t>Emergency Discharge Point</w:t>
            </w:r>
          </w:p>
        </w:tc>
        <w:tc>
          <w:tcPr>
            <w:tcW w:w="1076" w:type="pct"/>
          </w:tcPr>
          <w:p w14:paraId="342C3DD0" w14:textId="099B5A55" w:rsidR="00A20694" w:rsidRPr="00867CD2" w:rsidRDefault="00A20694" w:rsidP="00A20694">
            <w:pPr>
              <w:pStyle w:val="TableText"/>
              <w:rPr>
                <w:rStyle w:val="Blue"/>
                <w:color w:val="auto"/>
                <w:sz w:val="18"/>
                <w:szCs w:val="18"/>
              </w:rPr>
            </w:pPr>
            <w:r w:rsidRPr="00867CD2">
              <w:rPr>
                <w:rStyle w:val="Blue"/>
                <w:rFonts w:ascii="Arial" w:hAnsi="Arial"/>
                <w:color w:val="auto"/>
                <w:sz w:val="18"/>
                <w:szCs w:val="18"/>
              </w:rPr>
              <w:t>Effluent sampling</w:t>
            </w:r>
          </w:p>
        </w:tc>
        <w:tc>
          <w:tcPr>
            <w:tcW w:w="1208" w:type="pct"/>
          </w:tcPr>
          <w:p w14:paraId="204C3706" w14:textId="193AAC3A" w:rsidR="00A20694" w:rsidRPr="00867CD2" w:rsidRDefault="00867CD2" w:rsidP="00A20694">
            <w:pPr>
              <w:pStyle w:val="TableText"/>
              <w:rPr>
                <w:rStyle w:val="Blue"/>
                <w:color w:val="auto"/>
                <w:sz w:val="18"/>
                <w:szCs w:val="18"/>
              </w:rPr>
            </w:pPr>
            <w:r w:rsidRPr="00867CD2">
              <w:rPr>
                <w:rStyle w:val="Blue"/>
                <w:color w:val="auto"/>
                <w:sz w:val="18"/>
                <w:szCs w:val="18"/>
              </w:rPr>
              <w:t>SM 86035 18617</w:t>
            </w:r>
          </w:p>
        </w:tc>
        <w:tc>
          <w:tcPr>
            <w:tcW w:w="1537" w:type="pct"/>
          </w:tcPr>
          <w:p w14:paraId="26E79F39" w14:textId="48FD89EA" w:rsidR="00A20694" w:rsidRPr="00867CD2" w:rsidRDefault="00F900E0" w:rsidP="00A20694">
            <w:pPr>
              <w:pStyle w:val="TableText"/>
              <w:rPr>
                <w:rStyle w:val="Blue"/>
                <w:rFonts w:ascii="Arial" w:hAnsi="Arial"/>
                <w:color w:val="auto"/>
                <w:sz w:val="18"/>
                <w:szCs w:val="18"/>
              </w:rPr>
            </w:pPr>
            <w:r w:rsidRPr="00867CD2">
              <w:rPr>
                <w:rStyle w:val="Blue"/>
                <w:rFonts w:ascii="Arial" w:hAnsi="Arial"/>
                <w:color w:val="auto"/>
                <w:sz w:val="18"/>
                <w:szCs w:val="18"/>
              </w:rPr>
              <w:t>Emergency Sample Point</w:t>
            </w:r>
          </w:p>
        </w:tc>
      </w:tr>
    </w:tbl>
    <w:p w14:paraId="0AFD6CC0" w14:textId="77777777" w:rsidR="00CB7743" w:rsidRPr="00485C83" w:rsidRDefault="00CB7743">
      <w:pPr>
        <w:spacing w:before="0" w:after="0" w:line="240" w:lineRule="auto"/>
        <w:rPr>
          <w:rFonts w:asciiTheme="majorHAnsi" w:eastAsiaTheme="majorEastAsia" w:hAnsiTheme="majorHAnsi" w:cstheme="majorBidi"/>
          <w:b/>
          <w:bCs/>
          <w:sz w:val="36"/>
          <w:szCs w:val="28"/>
        </w:rPr>
      </w:pPr>
      <w:r w:rsidRPr="00485C83">
        <w:br w:type="page"/>
      </w:r>
    </w:p>
    <w:p w14:paraId="3FDD3324" w14:textId="3C1BA107" w:rsidR="00926B5E" w:rsidRPr="00485C83" w:rsidRDefault="00926B5E" w:rsidP="00812EFF">
      <w:pPr>
        <w:pStyle w:val="Heading1"/>
        <w:spacing w:after="120"/>
        <w:ind w:left="567"/>
      </w:pPr>
      <w:r w:rsidRPr="00485C83">
        <w:lastRenderedPageBreak/>
        <w:t>Schedule 4 – Reporting</w:t>
      </w:r>
    </w:p>
    <w:p w14:paraId="1D168DE4" w14:textId="77777777" w:rsidR="00926B5E" w:rsidRPr="00485C83" w:rsidRDefault="001F4B89" w:rsidP="00A9057C">
      <w:pPr>
        <w:ind w:left="567"/>
        <w:rPr>
          <w:sz w:val="18"/>
          <w:szCs w:val="18"/>
        </w:rPr>
      </w:pPr>
      <w:r w:rsidRPr="00485C83">
        <w:rPr>
          <w:sz w:val="18"/>
          <w:szCs w:val="18"/>
        </w:rPr>
        <w:t>Parameter</w:t>
      </w:r>
      <w:r w:rsidR="00926B5E" w:rsidRPr="00485C83">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85C83" w14:paraId="249826B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85C83" w:rsidRDefault="00926B5E" w:rsidP="000A07C9">
            <w:pPr>
              <w:pStyle w:val="TableText"/>
              <w:rPr>
                <w:sz w:val="18"/>
                <w:szCs w:val="18"/>
              </w:rPr>
            </w:pPr>
            <w:r w:rsidRPr="00485C83">
              <w:rPr>
                <w:sz w:val="18"/>
                <w:szCs w:val="18"/>
              </w:rPr>
              <w:t>Table S4.1 Reporting of monitoring data</w:t>
            </w:r>
          </w:p>
        </w:tc>
      </w:tr>
      <w:tr w:rsidR="00926B5E" w:rsidRPr="00485C83"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85C83" w:rsidRDefault="001F4B89" w:rsidP="000A07C9">
            <w:pPr>
              <w:pStyle w:val="TableText"/>
              <w:rPr>
                <w:sz w:val="18"/>
                <w:szCs w:val="18"/>
              </w:rPr>
            </w:pPr>
            <w:r w:rsidRPr="00485C83">
              <w:rPr>
                <w:sz w:val="18"/>
                <w:szCs w:val="18"/>
              </w:rPr>
              <w:t>Parameter</w:t>
            </w:r>
          </w:p>
        </w:tc>
        <w:tc>
          <w:tcPr>
            <w:tcW w:w="1170" w:type="pct"/>
          </w:tcPr>
          <w:p w14:paraId="39663549" w14:textId="77777777" w:rsidR="00926B5E" w:rsidRPr="00485C83" w:rsidRDefault="00926B5E" w:rsidP="000A07C9">
            <w:pPr>
              <w:pStyle w:val="TableText"/>
              <w:rPr>
                <w:sz w:val="18"/>
                <w:szCs w:val="18"/>
              </w:rPr>
            </w:pPr>
            <w:r w:rsidRPr="00485C83">
              <w:rPr>
                <w:sz w:val="18"/>
                <w:szCs w:val="18"/>
              </w:rPr>
              <w:t>Monitoring point reference</w:t>
            </w:r>
          </w:p>
        </w:tc>
        <w:tc>
          <w:tcPr>
            <w:tcW w:w="1257" w:type="pct"/>
          </w:tcPr>
          <w:p w14:paraId="21170E5C" w14:textId="77777777" w:rsidR="00926B5E" w:rsidRPr="00485C83" w:rsidRDefault="00926B5E" w:rsidP="000A07C9">
            <w:pPr>
              <w:pStyle w:val="TableText"/>
              <w:rPr>
                <w:sz w:val="18"/>
                <w:szCs w:val="18"/>
              </w:rPr>
            </w:pPr>
            <w:r w:rsidRPr="00485C83">
              <w:rPr>
                <w:sz w:val="18"/>
                <w:szCs w:val="18"/>
              </w:rPr>
              <w:t>Reporting period</w:t>
            </w:r>
          </w:p>
        </w:tc>
        <w:tc>
          <w:tcPr>
            <w:tcW w:w="1005" w:type="pct"/>
          </w:tcPr>
          <w:p w14:paraId="0C8E94ED" w14:textId="77777777" w:rsidR="00926B5E" w:rsidRPr="00485C83" w:rsidRDefault="00926B5E" w:rsidP="000A07C9">
            <w:pPr>
              <w:pStyle w:val="TableText"/>
              <w:rPr>
                <w:sz w:val="18"/>
                <w:szCs w:val="18"/>
              </w:rPr>
            </w:pPr>
            <w:r w:rsidRPr="00485C83">
              <w:rPr>
                <w:sz w:val="18"/>
                <w:szCs w:val="18"/>
              </w:rPr>
              <w:t>Period begins</w:t>
            </w:r>
          </w:p>
        </w:tc>
      </w:tr>
      <w:tr w:rsidR="001F0C35" w:rsidRPr="00485C83" w14:paraId="1E82B9C8" w14:textId="77777777" w:rsidTr="00191333">
        <w:trPr>
          <w:cantSplit/>
        </w:trPr>
        <w:tc>
          <w:tcPr>
            <w:tcW w:w="1568" w:type="pct"/>
          </w:tcPr>
          <w:p w14:paraId="31279B70" w14:textId="74C8A895" w:rsidR="001F0C35" w:rsidRPr="00485C83" w:rsidRDefault="001F0C35" w:rsidP="001F0C35">
            <w:pPr>
              <w:spacing w:before="60" w:after="60"/>
              <w:rPr>
                <w:rFonts w:ascii="Arial" w:hAnsi="Arial" w:cs="Arial"/>
                <w:color w:val="000000" w:themeColor="text1"/>
                <w:sz w:val="18"/>
                <w:szCs w:val="18"/>
              </w:rPr>
            </w:pPr>
            <w:r w:rsidRPr="00485C83">
              <w:rPr>
                <w:rStyle w:val="Blue"/>
                <w:rFonts w:cstheme="minorHAnsi"/>
                <w:color w:val="auto"/>
                <w:sz w:val="18"/>
                <w:szCs w:val="18"/>
              </w:rPr>
              <w:t>Event recorder status operational</w:t>
            </w:r>
          </w:p>
        </w:tc>
        <w:tc>
          <w:tcPr>
            <w:tcW w:w="1170" w:type="pct"/>
            <w:vMerge w:val="restart"/>
          </w:tcPr>
          <w:p w14:paraId="5782E52A" w14:textId="429025B4" w:rsidR="001F0C35" w:rsidRPr="00485C83" w:rsidRDefault="001F0C35" w:rsidP="001F0C35">
            <w:pPr>
              <w:pStyle w:val="TableText"/>
              <w:rPr>
                <w:rStyle w:val="Blue"/>
                <w:sz w:val="18"/>
                <w:szCs w:val="18"/>
              </w:rPr>
            </w:pPr>
            <w:r w:rsidRPr="00867CD2">
              <w:rPr>
                <w:rStyle w:val="Blue"/>
                <w:color w:val="auto"/>
                <w:sz w:val="18"/>
                <w:szCs w:val="18"/>
              </w:rPr>
              <w:t>Settled Storm to Environment EDM Monitoring Point</w:t>
            </w:r>
          </w:p>
        </w:tc>
        <w:tc>
          <w:tcPr>
            <w:tcW w:w="1257" w:type="pct"/>
          </w:tcPr>
          <w:p w14:paraId="363B4BC4" w14:textId="77777777" w:rsidR="001F0C35" w:rsidRPr="00485C83" w:rsidRDefault="001F0C35" w:rsidP="001F0C35">
            <w:pPr>
              <w:pStyle w:val="TableText"/>
              <w:rPr>
                <w:rStyle w:val="Blue"/>
                <w:rFonts w:cstheme="minorHAnsi"/>
                <w:color w:val="auto"/>
                <w:sz w:val="18"/>
                <w:szCs w:val="18"/>
              </w:rPr>
            </w:pPr>
            <w:r w:rsidRPr="00485C83">
              <w:rPr>
                <w:rStyle w:val="Blue"/>
                <w:rFonts w:cstheme="minorHAnsi"/>
                <w:color w:val="auto"/>
                <w:sz w:val="18"/>
                <w:szCs w:val="18"/>
              </w:rPr>
              <w:t>Annually</w:t>
            </w:r>
          </w:p>
          <w:p w14:paraId="539E4F0D" w14:textId="1BD66BC2" w:rsidR="001F0C35" w:rsidRPr="00485C83" w:rsidRDefault="001F0C35" w:rsidP="001F0C35">
            <w:pPr>
              <w:spacing w:before="60" w:after="60"/>
              <w:rPr>
                <w:rFonts w:ascii="Arial" w:hAnsi="Arial" w:cs="Arial"/>
                <w:color w:val="000000" w:themeColor="text1"/>
                <w:sz w:val="18"/>
                <w:szCs w:val="18"/>
              </w:rPr>
            </w:pPr>
            <w:r w:rsidRPr="00485C83">
              <w:rPr>
                <w:rStyle w:val="Blue"/>
                <w:rFonts w:cstheme="minorHAnsi"/>
                <w:color w:val="auto"/>
                <w:sz w:val="18"/>
                <w:szCs w:val="18"/>
              </w:rPr>
              <w:t>Report to be submitted within 2 months</w:t>
            </w:r>
          </w:p>
        </w:tc>
        <w:tc>
          <w:tcPr>
            <w:tcW w:w="1005" w:type="pct"/>
          </w:tcPr>
          <w:p w14:paraId="7B4B9AE8" w14:textId="0BF0A4E2" w:rsidR="001F0C35" w:rsidRPr="00485C83" w:rsidRDefault="001F0C35" w:rsidP="001F0C35">
            <w:pPr>
              <w:pStyle w:val="TableText"/>
              <w:rPr>
                <w:rFonts w:ascii="Arial" w:hAnsi="Arial" w:cs="Arial"/>
                <w:color w:val="000000" w:themeColor="text1"/>
                <w:sz w:val="18"/>
                <w:szCs w:val="18"/>
              </w:rPr>
            </w:pPr>
            <w:r w:rsidRPr="00485C83">
              <w:rPr>
                <w:rStyle w:val="Blue"/>
                <w:rFonts w:cstheme="minorHAnsi"/>
                <w:color w:val="auto"/>
                <w:sz w:val="18"/>
                <w:szCs w:val="18"/>
              </w:rPr>
              <w:t>1</w:t>
            </w:r>
            <w:r w:rsidRPr="00485C83">
              <w:rPr>
                <w:rStyle w:val="Blue"/>
                <w:rFonts w:cstheme="minorHAnsi"/>
                <w:color w:val="auto"/>
                <w:sz w:val="18"/>
                <w:szCs w:val="18"/>
                <w:vertAlign w:val="superscript"/>
              </w:rPr>
              <w:t>st</w:t>
            </w:r>
            <w:r w:rsidRPr="00485C83">
              <w:rPr>
                <w:rStyle w:val="Blue"/>
                <w:rFonts w:cstheme="minorHAnsi"/>
                <w:color w:val="auto"/>
                <w:sz w:val="18"/>
                <w:szCs w:val="18"/>
              </w:rPr>
              <w:t xml:space="preserve"> January</w:t>
            </w:r>
          </w:p>
        </w:tc>
      </w:tr>
      <w:tr w:rsidR="001F0C35" w:rsidRPr="00485C83" w14:paraId="588EB099" w14:textId="77777777" w:rsidTr="00191333">
        <w:trPr>
          <w:cantSplit/>
        </w:trPr>
        <w:tc>
          <w:tcPr>
            <w:tcW w:w="1568" w:type="pct"/>
          </w:tcPr>
          <w:p w14:paraId="2F66770C" w14:textId="50F84840" w:rsidR="001F0C35" w:rsidRPr="00485C83" w:rsidRDefault="001F0C35" w:rsidP="001F0C35">
            <w:pPr>
              <w:spacing w:before="60" w:after="60"/>
              <w:rPr>
                <w:rFonts w:ascii="Arial" w:hAnsi="Arial" w:cs="Arial"/>
                <w:color w:val="000000" w:themeColor="text1"/>
                <w:sz w:val="18"/>
                <w:szCs w:val="18"/>
              </w:rPr>
            </w:pPr>
            <w:r w:rsidRPr="00485C83">
              <w:rPr>
                <w:rStyle w:val="Blue"/>
                <w:rFonts w:cstheme="minorHAnsi"/>
                <w:color w:val="auto"/>
                <w:sz w:val="18"/>
                <w:szCs w:val="18"/>
              </w:rPr>
              <w:t xml:space="preserve">CSO performance, including total number of </w:t>
            </w:r>
            <w:proofErr w:type="gramStart"/>
            <w:r w:rsidRPr="00485C83">
              <w:rPr>
                <w:rStyle w:val="Blue"/>
                <w:color w:val="auto"/>
                <w:sz w:val="18"/>
                <w:szCs w:val="18"/>
              </w:rPr>
              <w:t>block</w:t>
            </w:r>
            <w:proofErr w:type="gramEnd"/>
            <w:r w:rsidRPr="00485C83">
              <w:rPr>
                <w:rStyle w:val="Blue"/>
                <w:color w:val="auto"/>
                <w:sz w:val="18"/>
                <w:szCs w:val="18"/>
              </w:rPr>
              <w:t xml:space="preserve"> counted spills </w:t>
            </w:r>
          </w:p>
        </w:tc>
        <w:tc>
          <w:tcPr>
            <w:tcW w:w="1170" w:type="pct"/>
            <w:vMerge/>
          </w:tcPr>
          <w:p w14:paraId="08F1C63A" w14:textId="77777777" w:rsidR="001F0C35" w:rsidRPr="00485C83" w:rsidRDefault="001F0C35" w:rsidP="001F0C35">
            <w:pPr>
              <w:pStyle w:val="TableText"/>
              <w:rPr>
                <w:rStyle w:val="Blue"/>
                <w:sz w:val="18"/>
                <w:szCs w:val="18"/>
              </w:rPr>
            </w:pPr>
          </w:p>
        </w:tc>
        <w:tc>
          <w:tcPr>
            <w:tcW w:w="1257" w:type="pct"/>
          </w:tcPr>
          <w:p w14:paraId="29F21672" w14:textId="77777777" w:rsidR="001F0C35" w:rsidRPr="00485C83" w:rsidRDefault="001F0C35" w:rsidP="001F0C35">
            <w:pPr>
              <w:pStyle w:val="TableText"/>
              <w:rPr>
                <w:rStyle w:val="Blue"/>
                <w:rFonts w:cstheme="minorHAnsi"/>
                <w:color w:val="auto"/>
                <w:sz w:val="18"/>
                <w:szCs w:val="18"/>
              </w:rPr>
            </w:pPr>
            <w:r w:rsidRPr="00485C83">
              <w:rPr>
                <w:rStyle w:val="Blue"/>
                <w:rFonts w:cstheme="minorHAnsi"/>
                <w:color w:val="auto"/>
                <w:sz w:val="18"/>
                <w:szCs w:val="18"/>
              </w:rPr>
              <w:t>Annually</w:t>
            </w:r>
          </w:p>
          <w:p w14:paraId="3E4E61C2" w14:textId="4753CA90" w:rsidR="001F0C35" w:rsidRPr="00485C83" w:rsidRDefault="001F0C35" w:rsidP="001F0C35">
            <w:pPr>
              <w:spacing w:before="60" w:after="60"/>
              <w:rPr>
                <w:rFonts w:ascii="Arial" w:hAnsi="Arial" w:cs="Arial"/>
                <w:color w:val="000000" w:themeColor="text1"/>
                <w:sz w:val="18"/>
                <w:szCs w:val="18"/>
              </w:rPr>
            </w:pPr>
            <w:r w:rsidRPr="00485C83">
              <w:rPr>
                <w:rStyle w:val="Blue"/>
                <w:rFonts w:cstheme="minorHAnsi"/>
                <w:color w:val="auto"/>
                <w:sz w:val="18"/>
                <w:szCs w:val="18"/>
              </w:rPr>
              <w:t>Report to be submitted within 2 months</w:t>
            </w:r>
          </w:p>
        </w:tc>
        <w:tc>
          <w:tcPr>
            <w:tcW w:w="1005" w:type="pct"/>
          </w:tcPr>
          <w:p w14:paraId="60091C47" w14:textId="748EC429" w:rsidR="001F0C35" w:rsidRPr="00485C83" w:rsidRDefault="001F0C35" w:rsidP="001F0C35">
            <w:pPr>
              <w:pStyle w:val="TableText"/>
              <w:rPr>
                <w:rFonts w:ascii="Arial" w:hAnsi="Arial" w:cs="Arial"/>
                <w:color w:val="000000" w:themeColor="text1"/>
                <w:sz w:val="18"/>
                <w:szCs w:val="18"/>
              </w:rPr>
            </w:pPr>
            <w:r w:rsidRPr="00485C83">
              <w:rPr>
                <w:rStyle w:val="Blue"/>
                <w:rFonts w:cstheme="minorHAnsi"/>
                <w:color w:val="auto"/>
                <w:sz w:val="18"/>
                <w:szCs w:val="18"/>
              </w:rPr>
              <w:t>1</w:t>
            </w:r>
            <w:r w:rsidRPr="00485C83">
              <w:rPr>
                <w:rStyle w:val="Blue"/>
                <w:rFonts w:cstheme="minorHAnsi"/>
                <w:color w:val="auto"/>
                <w:sz w:val="18"/>
                <w:szCs w:val="18"/>
                <w:vertAlign w:val="superscript"/>
              </w:rPr>
              <w:t>st</w:t>
            </w:r>
            <w:r w:rsidRPr="00485C83">
              <w:rPr>
                <w:rStyle w:val="Blue"/>
                <w:rFonts w:cstheme="minorHAnsi"/>
                <w:color w:val="auto"/>
                <w:sz w:val="18"/>
                <w:szCs w:val="18"/>
              </w:rPr>
              <w:t xml:space="preserve"> January</w:t>
            </w:r>
          </w:p>
        </w:tc>
      </w:tr>
      <w:tr w:rsidR="001F0C35" w:rsidRPr="00485C83" w14:paraId="7AB64E95" w14:textId="77777777" w:rsidTr="00191333">
        <w:trPr>
          <w:cantSplit/>
        </w:trPr>
        <w:tc>
          <w:tcPr>
            <w:tcW w:w="1568" w:type="pct"/>
          </w:tcPr>
          <w:p w14:paraId="4FB0D030" w14:textId="5FF89D49" w:rsidR="001F0C35" w:rsidRPr="00485C83" w:rsidRDefault="001F0C35" w:rsidP="001F0C35">
            <w:pPr>
              <w:spacing w:before="60" w:after="60"/>
              <w:rPr>
                <w:rFonts w:ascii="Arial" w:hAnsi="Arial" w:cs="Arial"/>
                <w:color w:val="000000" w:themeColor="text1"/>
                <w:sz w:val="18"/>
                <w:szCs w:val="18"/>
              </w:rPr>
            </w:pPr>
            <w:r w:rsidRPr="00485C83">
              <w:rPr>
                <w:rStyle w:val="Blue"/>
                <w:rFonts w:cstheme="minorHAnsi"/>
                <w:color w:val="auto"/>
                <w:sz w:val="18"/>
                <w:szCs w:val="18"/>
              </w:rPr>
              <w:t>Duration of total spills</w:t>
            </w:r>
          </w:p>
        </w:tc>
        <w:tc>
          <w:tcPr>
            <w:tcW w:w="1170" w:type="pct"/>
            <w:vMerge/>
          </w:tcPr>
          <w:p w14:paraId="4D2F9069" w14:textId="77777777" w:rsidR="001F0C35" w:rsidRPr="00485C83" w:rsidRDefault="001F0C35" w:rsidP="001F0C35">
            <w:pPr>
              <w:pStyle w:val="TableText"/>
              <w:rPr>
                <w:rStyle w:val="Blue"/>
                <w:sz w:val="18"/>
                <w:szCs w:val="18"/>
              </w:rPr>
            </w:pPr>
          </w:p>
        </w:tc>
        <w:tc>
          <w:tcPr>
            <w:tcW w:w="1257" w:type="pct"/>
          </w:tcPr>
          <w:p w14:paraId="24084E89" w14:textId="77777777" w:rsidR="001F0C35" w:rsidRPr="00485C83" w:rsidRDefault="001F0C35" w:rsidP="001F0C35">
            <w:pPr>
              <w:pStyle w:val="TableText"/>
              <w:rPr>
                <w:rStyle w:val="Blue"/>
                <w:rFonts w:cstheme="minorHAnsi"/>
                <w:color w:val="auto"/>
                <w:sz w:val="18"/>
                <w:szCs w:val="18"/>
              </w:rPr>
            </w:pPr>
            <w:r w:rsidRPr="00485C83">
              <w:rPr>
                <w:rStyle w:val="Blue"/>
                <w:rFonts w:cstheme="minorHAnsi"/>
                <w:color w:val="auto"/>
                <w:sz w:val="18"/>
                <w:szCs w:val="18"/>
              </w:rPr>
              <w:t>Annually</w:t>
            </w:r>
          </w:p>
          <w:p w14:paraId="34C3F738" w14:textId="6DB99823" w:rsidR="001F0C35" w:rsidRPr="00485C83" w:rsidRDefault="001F0C35" w:rsidP="001F0C35">
            <w:pPr>
              <w:spacing w:before="60" w:after="60"/>
              <w:rPr>
                <w:rFonts w:ascii="Arial" w:hAnsi="Arial" w:cs="Arial"/>
                <w:color w:val="000000" w:themeColor="text1"/>
                <w:sz w:val="18"/>
                <w:szCs w:val="18"/>
              </w:rPr>
            </w:pPr>
            <w:r w:rsidRPr="00485C83">
              <w:rPr>
                <w:rStyle w:val="Blue"/>
                <w:rFonts w:cstheme="minorHAnsi"/>
                <w:color w:val="auto"/>
                <w:sz w:val="18"/>
                <w:szCs w:val="18"/>
              </w:rPr>
              <w:t>Report to be submitted within 2 months</w:t>
            </w:r>
          </w:p>
        </w:tc>
        <w:tc>
          <w:tcPr>
            <w:tcW w:w="1005" w:type="pct"/>
          </w:tcPr>
          <w:p w14:paraId="5CEFE879" w14:textId="040E63AA" w:rsidR="001F0C35" w:rsidRPr="00485C83" w:rsidRDefault="001F0C35" w:rsidP="001F0C35">
            <w:pPr>
              <w:pStyle w:val="TableText"/>
              <w:rPr>
                <w:rFonts w:ascii="Arial" w:hAnsi="Arial" w:cs="Arial"/>
                <w:color w:val="000000" w:themeColor="text1"/>
                <w:sz w:val="18"/>
                <w:szCs w:val="18"/>
              </w:rPr>
            </w:pPr>
            <w:r w:rsidRPr="00485C83">
              <w:rPr>
                <w:rStyle w:val="Blue"/>
                <w:rFonts w:cstheme="minorHAnsi"/>
                <w:color w:val="auto"/>
                <w:sz w:val="18"/>
                <w:szCs w:val="18"/>
              </w:rPr>
              <w:t>1</w:t>
            </w:r>
            <w:r w:rsidRPr="00485C83">
              <w:rPr>
                <w:rStyle w:val="Blue"/>
                <w:rFonts w:cstheme="minorHAnsi"/>
                <w:color w:val="auto"/>
                <w:sz w:val="18"/>
                <w:szCs w:val="18"/>
                <w:vertAlign w:val="superscript"/>
              </w:rPr>
              <w:t>st</w:t>
            </w:r>
            <w:r w:rsidRPr="00485C83">
              <w:rPr>
                <w:rStyle w:val="Blue"/>
                <w:rFonts w:cstheme="minorHAnsi"/>
                <w:color w:val="auto"/>
                <w:sz w:val="18"/>
                <w:szCs w:val="18"/>
              </w:rPr>
              <w:t xml:space="preserve"> January</w:t>
            </w:r>
          </w:p>
        </w:tc>
      </w:tr>
      <w:tr w:rsidR="001F0C35" w:rsidRPr="00485C83" w14:paraId="0FD9F784" w14:textId="77777777" w:rsidTr="00191333">
        <w:trPr>
          <w:cantSplit/>
        </w:trPr>
        <w:tc>
          <w:tcPr>
            <w:tcW w:w="1568" w:type="pct"/>
          </w:tcPr>
          <w:p w14:paraId="348E86A5" w14:textId="5FB6D1C9" w:rsidR="001F0C35" w:rsidRPr="00485C83" w:rsidRDefault="001F0C35" w:rsidP="001F0C35">
            <w:pPr>
              <w:spacing w:before="60" w:after="60"/>
              <w:rPr>
                <w:rFonts w:ascii="Arial" w:hAnsi="Arial" w:cs="Arial"/>
                <w:color w:val="000000" w:themeColor="text1"/>
                <w:sz w:val="18"/>
                <w:szCs w:val="18"/>
              </w:rPr>
            </w:pPr>
            <w:r w:rsidRPr="00485C83">
              <w:rPr>
                <w:rStyle w:val="Blue"/>
                <w:rFonts w:cstheme="minorHAnsi"/>
                <w:color w:val="auto"/>
                <w:sz w:val="18"/>
                <w:szCs w:val="18"/>
              </w:rPr>
              <w:t xml:space="preserve">Storm sewage discharge </w:t>
            </w:r>
            <w:proofErr w:type="gramStart"/>
            <w:r w:rsidRPr="00485C83">
              <w:rPr>
                <w:rStyle w:val="Blue"/>
                <w:rFonts w:cstheme="minorHAnsi"/>
                <w:color w:val="auto"/>
                <w:sz w:val="18"/>
                <w:szCs w:val="18"/>
              </w:rPr>
              <w:t>start</w:t>
            </w:r>
            <w:proofErr w:type="gramEnd"/>
            <w:r w:rsidRPr="00485C83">
              <w:rPr>
                <w:rStyle w:val="Blue"/>
                <w:rFonts w:cstheme="minorHAnsi"/>
                <w:color w:val="auto"/>
                <w:sz w:val="18"/>
                <w:szCs w:val="18"/>
              </w:rPr>
              <w:t xml:space="preserve"> and end times</w:t>
            </w:r>
          </w:p>
        </w:tc>
        <w:tc>
          <w:tcPr>
            <w:tcW w:w="1170" w:type="pct"/>
            <w:vMerge/>
          </w:tcPr>
          <w:p w14:paraId="5AD03710" w14:textId="77777777" w:rsidR="001F0C35" w:rsidRPr="00485C83" w:rsidRDefault="001F0C35" w:rsidP="001F0C35">
            <w:pPr>
              <w:pStyle w:val="TableText"/>
              <w:rPr>
                <w:rStyle w:val="Blue"/>
                <w:sz w:val="18"/>
                <w:szCs w:val="18"/>
              </w:rPr>
            </w:pPr>
          </w:p>
        </w:tc>
        <w:tc>
          <w:tcPr>
            <w:tcW w:w="1257" w:type="pct"/>
          </w:tcPr>
          <w:p w14:paraId="00DD59D3" w14:textId="3712286E" w:rsidR="001F0C35" w:rsidRPr="00485C83" w:rsidRDefault="001F0C35" w:rsidP="001F0C35">
            <w:pPr>
              <w:spacing w:before="60" w:after="60"/>
              <w:rPr>
                <w:rFonts w:ascii="Arial" w:hAnsi="Arial" w:cs="Arial"/>
                <w:color w:val="000000" w:themeColor="text1"/>
                <w:sz w:val="18"/>
                <w:szCs w:val="18"/>
              </w:rPr>
            </w:pPr>
            <w:r w:rsidRPr="00485C83">
              <w:rPr>
                <w:rStyle w:val="Blue"/>
                <w:rFonts w:cstheme="minorHAnsi"/>
                <w:color w:val="auto"/>
                <w:sz w:val="18"/>
                <w:szCs w:val="18"/>
              </w:rPr>
              <w:t xml:space="preserve">Reports to be provided to Natural Resources Wales upon request </w:t>
            </w:r>
          </w:p>
        </w:tc>
        <w:tc>
          <w:tcPr>
            <w:tcW w:w="1005" w:type="pct"/>
          </w:tcPr>
          <w:p w14:paraId="46CBB48A" w14:textId="4EA5DC3A" w:rsidR="001F0C35" w:rsidRPr="00485C83" w:rsidRDefault="001F0C35" w:rsidP="001F0C35">
            <w:pPr>
              <w:pStyle w:val="TableText"/>
              <w:rPr>
                <w:rFonts w:ascii="Arial" w:hAnsi="Arial" w:cs="Arial"/>
                <w:color w:val="000000" w:themeColor="text1"/>
                <w:sz w:val="18"/>
                <w:szCs w:val="18"/>
              </w:rPr>
            </w:pPr>
            <w:r w:rsidRPr="00485C83">
              <w:rPr>
                <w:rStyle w:val="Blue"/>
                <w:rFonts w:cstheme="minorHAnsi"/>
                <w:color w:val="auto"/>
                <w:sz w:val="18"/>
                <w:szCs w:val="18"/>
              </w:rPr>
              <w:t>As specified by Natural Resources Wales</w:t>
            </w:r>
          </w:p>
        </w:tc>
      </w:tr>
      <w:tr w:rsidR="001F0C35" w:rsidRPr="00485C83" w14:paraId="4F8F360B" w14:textId="77777777" w:rsidTr="00191333">
        <w:trPr>
          <w:cantSplit/>
        </w:trPr>
        <w:tc>
          <w:tcPr>
            <w:tcW w:w="1568" w:type="pct"/>
          </w:tcPr>
          <w:p w14:paraId="69B7BDC0" w14:textId="77777777" w:rsidR="001F0C35" w:rsidRPr="00EF7113" w:rsidRDefault="001F0C35" w:rsidP="00A80D6B">
            <w:pPr>
              <w:spacing w:before="60" w:after="60"/>
              <w:rPr>
                <w:rFonts w:ascii="Arial" w:hAnsi="Arial" w:cs="Arial"/>
                <w:sz w:val="18"/>
                <w:szCs w:val="18"/>
              </w:rPr>
            </w:pPr>
            <w:r w:rsidRPr="00EF7113">
              <w:rPr>
                <w:rFonts w:ascii="Arial" w:hAnsi="Arial" w:cs="Arial"/>
                <w:sz w:val="18"/>
                <w:szCs w:val="18"/>
              </w:rPr>
              <w:t>Combined sewer overflow performance, including block-counted significant spills</w:t>
            </w:r>
          </w:p>
          <w:p w14:paraId="5DF499FF" w14:textId="798AEE9C" w:rsidR="001F0C35" w:rsidRPr="00EF7113" w:rsidRDefault="001F0C35" w:rsidP="00A80D6B">
            <w:pPr>
              <w:pStyle w:val="TableText"/>
              <w:rPr>
                <w:rStyle w:val="Blue"/>
                <w:rFonts w:cstheme="minorHAnsi"/>
                <w:color w:val="auto"/>
                <w:sz w:val="18"/>
                <w:szCs w:val="18"/>
              </w:rPr>
            </w:pPr>
          </w:p>
        </w:tc>
        <w:tc>
          <w:tcPr>
            <w:tcW w:w="1170" w:type="pct"/>
            <w:vMerge/>
          </w:tcPr>
          <w:p w14:paraId="0BC4BCC8" w14:textId="6E6BE9B8" w:rsidR="001F0C35" w:rsidRPr="00485C83" w:rsidRDefault="001F0C35" w:rsidP="00A80D6B">
            <w:pPr>
              <w:pStyle w:val="TableText"/>
              <w:rPr>
                <w:rStyle w:val="Blue"/>
                <w:rFonts w:cstheme="minorHAnsi"/>
                <w:sz w:val="18"/>
                <w:szCs w:val="18"/>
              </w:rPr>
            </w:pPr>
          </w:p>
        </w:tc>
        <w:tc>
          <w:tcPr>
            <w:tcW w:w="1257" w:type="pct"/>
          </w:tcPr>
          <w:p w14:paraId="0EEBA0F7" w14:textId="77777777" w:rsidR="001F0C35" w:rsidRPr="00EF7113" w:rsidRDefault="001F0C35" w:rsidP="00A80D6B">
            <w:pPr>
              <w:spacing w:before="60" w:after="60"/>
              <w:rPr>
                <w:rFonts w:ascii="Arial" w:hAnsi="Arial" w:cs="Arial"/>
                <w:sz w:val="18"/>
                <w:szCs w:val="18"/>
              </w:rPr>
            </w:pPr>
            <w:r w:rsidRPr="00EF7113">
              <w:rPr>
                <w:rFonts w:ascii="Arial" w:hAnsi="Arial" w:cs="Arial"/>
                <w:sz w:val="18"/>
                <w:szCs w:val="18"/>
              </w:rPr>
              <w:t>Bathing Water season 15</w:t>
            </w:r>
            <w:r w:rsidRPr="00EF7113">
              <w:rPr>
                <w:rFonts w:ascii="Arial" w:hAnsi="Arial" w:cs="Arial"/>
                <w:sz w:val="18"/>
                <w:szCs w:val="18"/>
                <w:vertAlign w:val="superscript"/>
              </w:rPr>
              <w:t>th</w:t>
            </w:r>
            <w:r w:rsidRPr="00EF7113">
              <w:rPr>
                <w:rFonts w:ascii="Arial" w:hAnsi="Arial" w:cs="Arial"/>
                <w:sz w:val="18"/>
                <w:szCs w:val="18"/>
              </w:rPr>
              <w:t xml:space="preserve"> May – 30</w:t>
            </w:r>
            <w:r w:rsidRPr="00EF7113">
              <w:rPr>
                <w:rFonts w:ascii="Arial" w:hAnsi="Arial" w:cs="Arial"/>
                <w:sz w:val="18"/>
                <w:szCs w:val="18"/>
                <w:vertAlign w:val="superscript"/>
              </w:rPr>
              <w:t>th</w:t>
            </w:r>
            <w:r w:rsidRPr="00EF7113">
              <w:rPr>
                <w:rFonts w:ascii="Arial" w:hAnsi="Arial" w:cs="Arial"/>
                <w:sz w:val="18"/>
                <w:szCs w:val="18"/>
              </w:rPr>
              <w:t xml:space="preserve"> September</w:t>
            </w:r>
          </w:p>
          <w:p w14:paraId="158B02C6" w14:textId="008AD4D0" w:rsidR="001F0C35" w:rsidRPr="00EF7113" w:rsidRDefault="001F0C35" w:rsidP="00A80D6B">
            <w:pPr>
              <w:pStyle w:val="TableText"/>
              <w:rPr>
                <w:rStyle w:val="Blue"/>
                <w:rFonts w:cstheme="minorHAnsi"/>
                <w:color w:val="auto"/>
                <w:sz w:val="18"/>
                <w:szCs w:val="18"/>
              </w:rPr>
            </w:pPr>
            <w:r w:rsidRPr="00EF7113">
              <w:rPr>
                <w:rFonts w:ascii="Arial" w:hAnsi="Arial" w:cs="Arial"/>
                <w:sz w:val="18"/>
                <w:szCs w:val="18"/>
              </w:rPr>
              <w:t>Report to be submitted within 2 months</w:t>
            </w:r>
          </w:p>
        </w:tc>
        <w:tc>
          <w:tcPr>
            <w:tcW w:w="1005" w:type="pct"/>
          </w:tcPr>
          <w:p w14:paraId="10F62FAA" w14:textId="6912E210" w:rsidR="001F0C35" w:rsidRPr="00EF7113" w:rsidRDefault="001F0C35" w:rsidP="00A80D6B">
            <w:pPr>
              <w:pStyle w:val="TableText"/>
              <w:rPr>
                <w:rStyle w:val="Blue"/>
                <w:rFonts w:cstheme="minorHAnsi"/>
                <w:color w:val="auto"/>
                <w:sz w:val="18"/>
                <w:szCs w:val="18"/>
              </w:rPr>
            </w:pPr>
            <w:r w:rsidRPr="00EF7113">
              <w:rPr>
                <w:rFonts w:ascii="Arial" w:hAnsi="Arial" w:cs="Arial"/>
                <w:sz w:val="18"/>
                <w:szCs w:val="18"/>
              </w:rPr>
              <w:t>15</w:t>
            </w:r>
            <w:r w:rsidRPr="00EF7113">
              <w:rPr>
                <w:rFonts w:ascii="Arial" w:hAnsi="Arial" w:cs="Arial"/>
                <w:sz w:val="18"/>
                <w:szCs w:val="18"/>
                <w:vertAlign w:val="superscript"/>
              </w:rPr>
              <w:t>th</w:t>
            </w:r>
            <w:r w:rsidRPr="00EF7113">
              <w:rPr>
                <w:rFonts w:ascii="Arial" w:hAnsi="Arial" w:cs="Arial"/>
                <w:sz w:val="18"/>
                <w:szCs w:val="18"/>
              </w:rPr>
              <w:t xml:space="preserve"> May </w:t>
            </w:r>
          </w:p>
        </w:tc>
      </w:tr>
      <w:tr w:rsidR="001F0C35" w:rsidRPr="00485C83" w14:paraId="3670F747" w14:textId="77777777" w:rsidTr="00191333">
        <w:trPr>
          <w:cantSplit/>
        </w:trPr>
        <w:tc>
          <w:tcPr>
            <w:tcW w:w="1568" w:type="pct"/>
          </w:tcPr>
          <w:p w14:paraId="53CAC1F4" w14:textId="77777777" w:rsidR="001F0C35" w:rsidRPr="00EF7113" w:rsidRDefault="001F0C35" w:rsidP="00A80D6B">
            <w:pPr>
              <w:spacing w:before="60" w:after="60"/>
              <w:rPr>
                <w:rFonts w:ascii="Arial" w:hAnsi="Arial" w:cs="Arial"/>
                <w:sz w:val="18"/>
                <w:szCs w:val="18"/>
              </w:rPr>
            </w:pPr>
            <w:r w:rsidRPr="00EF7113">
              <w:rPr>
                <w:rFonts w:ascii="Arial" w:hAnsi="Arial" w:cs="Arial"/>
                <w:sz w:val="18"/>
                <w:szCs w:val="18"/>
              </w:rPr>
              <w:t>Duration of significant spills</w:t>
            </w:r>
          </w:p>
          <w:p w14:paraId="3F86E45F" w14:textId="03F44751" w:rsidR="001F0C35" w:rsidRPr="00EF7113" w:rsidRDefault="001F0C35" w:rsidP="00A80D6B">
            <w:pPr>
              <w:pStyle w:val="TableText"/>
              <w:rPr>
                <w:rStyle w:val="Blue"/>
                <w:rFonts w:cstheme="minorHAnsi"/>
                <w:color w:val="auto"/>
                <w:sz w:val="18"/>
                <w:szCs w:val="18"/>
              </w:rPr>
            </w:pPr>
          </w:p>
        </w:tc>
        <w:tc>
          <w:tcPr>
            <w:tcW w:w="1170" w:type="pct"/>
            <w:vMerge/>
          </w:tcPr>
          <w:p w14:paraId="34F3D6F3" w14:textId="60BE7F4A" w:rsidR="001F0C35" w:rsidRPr="00485C83" w:rsidRDefault="001F0C35" w:rsidP="00A80D6B">
            <w:pPr>
              <w:pStyle w:val="TableText"/>
              <w:rPr>
                <w:rStyle w:val="Blue"/>
                <w:rFonts w:cstheme="minorHAnsi"/>
                <w:sz w:val="18"/>
                <w:szCs w:val="18"/>
              </w:rPr>
            </w:pPr>
          </w:p>
        </w:tc>
        <w:tc>
          <w:tcPr>
            <w:tcW w:w="1257" w:type="pct"/>
          </w:tcPr>
          <w:p w14:paraId="147769FD" w14:textId="77777777" w:rsidR="001F0C35" w:rsidRPr="00EF7113" w:rsidRDefault="001F0C35" w:rsidP="00A80D6B">
            <w:pPr>
              <w:spacing w:before="60" w:after="60"/>
              <w:rPr>
                <w:rFonts w:ascii="Arial" w:hAnsi="Arial" w:cs="Arial"/>
                <w:sz w:val="18"/>
                <w:szCs w:val="18"/>
              </w:rPr>
            </w:pPr>
            <w:r w:rsidRPr="00EF7113">
              <w:rPr>
                <w:rFonts w:ascii="Arial" w:hAnsi="Arial" w:cs="Arial"/>
                <w:sz w:val="18"/>
                <w:szCs w:val="18"/>
              </w:rPr>
              <w:t>Bathing Water season 15</w:t>
            </w:r>
            <w:proofErr w:type="gramStart"/>
            <w:r w:rsidRPr="00EF7113">
              <w:rPr>
                <w:rFonts w:ascii="Arial" w:hAnsi="Arial" w:cs="Arial"/>
                <w:sz w:val="18"/>
                <w:szCs w:val="18"/>
                <w:vertAlign w:val="superscript"/>
              </w:rPr>
              <w:t xml:space="preserve">th </w:t>
            </w:r>
            <w:r w:rsidRPr="00EF7113">
              <w:rPr>
                <w:rFonts w:ascii="Arial" w:hAnsi="Arial" w:cs="Arial"/>
                <w:sz w:val="18"/>
                <w:szCs w:val="18"/>
              </w:rPr>
              <w:t xml:space="preserve"> May</w:t>
            </w:r>
            <w:proofErr w:type="gramEnd"/>
            <w:r w:rsidRPr="00EF7113">
              <w:rPr>
                <w:rFonts w:ascii="Arial" w:hAnsi="Arial" w:cs="Arial"/>
                <w:sz w:val="18"/>
                <w:szCs w:val="18"/>
              </w:rPr>
              <w:t xml:space="preserve"> – 30</w:t>
            </w:r>
            <w:r w:rsidRPr="00EF7113">
              <w:rPr>
                <w:rFonts w:ascii="Arial" w:hAnsi="Arial" w:cs="Arial"/>
                <w:sz w:val="18"/>
                <w:szCs w:val="18"/>
                <w:vertAlign w:val="superscript"/>
              </w:rPr>
              <w:t>th</w:t>
            </w:r>
            <w:r w:rsidRPr="00EF7113">
              <w:rPr>
                <w:rFonts w:ascii="Arial" w:hAnsi="Arial" w:cs="Arial"/>
                <w:sz w:val="18"/>
                <w:szCs w:val="18"/>
              </w:rPr>
              <w:t xml:space="preserve"> September</w:t>
            </w:r>
          </w:p>
          <w:p w14:paraId="0989E8DF" w14:textId="4429DC9C" w:rsidR="001F0C35" w:rsidRPr="00EF7113" w:rsidRDefault="001F0C35" w:rsidP="00A80D6B">
            <w:pPr>
              <w:pStyle w:val="TableText"/>
              <w:rPr>
                <w:rStyle w:val="Blue"/>
                <w:rFonts w:cstheme="minorHAnsi"/>
                <w:color w:val="auto"/>
                <w:sz w:val="18"/>
                <w:szCs w:val="18"/>
              </w:rPr>
            </w:pPr>
            <w:r w:rsidRPr="00EF7113">
              <w:rPr>
                <w:rFonts w:ascii="Arial" w:hAnsi="Arial" w:cs="Arial"/>
                <w:sz w:val="18"/>
                <w:szCs w:val="18"/>
              </w:rPr>
              <w:t>Report to be submitted within 2 months</w:t>
            </w:r>
          </w:p>
        </w:tc>
        <w:tc>
          <w:tcPr>
            <w:tcW w:w="1005" w:type="pct"/>
          </w:tcPr>
          <w:p w14:paraId="0AB75628" w14:textId="15013460" w:rsidR="001F0C35" w:rsidRPr="00EF7113" w:rsidRDefault="001F0C35" w:rsidP="00A80D6B">
            <w:pPr>
              <w:pStyle w:val="TableText"/>
              <w:rPr>
                <w:rStyle w:val="Blue"/>
                <w:rFonts w:cstheme="minorHAnsi"/>
                <w:color w:val="auto"/>
                <w:sz w:val="18"/>
                <w:szCs w:val="18"/>
              </w:rPr>
            </w:pPr>
            <w:r w:rsidRPr="00EF7113">
              <w:rPr>
                <w:rFonts w:ascii="Arial" w:hAnsi="Arial" w:cs="Arial"/>
                <w:sz w:val="18"/>
                <w:szCs w:val="18"/>
              </w:rPr>
              <w:t>15</w:t>
            </w:r>
            <w:r w:rsidRPr="00EF7113">
              <w:rPr>
                <w:rFonts w:ascii="Arial" w:hAnsi="Arial" w:cs="Arial"/>
                <w:sz w:val="18"/>
                <w:szCs w:val="18"/>
                <w:vertAlign w:val="superscript"/>
              </w:rPr>
              <w:t>th</w:t>
            </w:r>
            <w:r w:rsidRPr="00EF7113">
              <w:rPr>
                <w:rFonts w:ascii="Arial" w:hAnsi="Arial" w:cs="Arial"/>
                <w:sz w:val="18"/>
                <w:szCs w:val="18"/>
              </w:rPr>
              <w:t xml:space="preserve"> May</w:t>
            </w:r>
          </w:p>
        </w:tc>
      </w:tr>
      <w:tr w:rsidR="001F0C35" w:rsidRPr="00485C83" w14:paraId="7254D2EF" w14:textId="77777777" w:rsidTr="00191333">
        <w:trPr>
          <w:cantSplit/>
        </w:trPr>
        <w:tc>
          <w:tcPr>
            <w:tcW w:w="1568" w:type="pct"/>
          </w:tcPr>
          <w:p w14:paraId="4ED02513" w14:textId="77777777" w:rsidR="001F0C35" w:rsidRPr="00EF7113" w:rsidRDefault="001F0C35" w:rsidP="00A80D6B">
            <w:pPr>
              <w:spacing w:before="60" w:after="60"/>
              <w:rPr>
                <w:rFonts w:ascii="Arial" w:hAnsi="Arial" w:cs="Arial"/>
                <w:sz w:val="18"/>
                <w:szCs w:val="18"/>
              </w:rPr>
            </w:pPr>
            <w:r w:rsidRPr="00EF7113">
              <w:rPr>
                <w:rFonts w:ascii="Arial" w:hAnsi="Arial" w:cs="Arial"/>
                <w:sz w:val="18"/>
                <w:szCs w:val="18"/>
              </w:rPr>
              <w:t>Event recorder status operational</w:t>
            </w:r>
          </w:p>
          <w:p w14:paraId="54474C31" w14:textId="0588783E" w:rsidR="001F0C35" w:rsidRPr="00EF7113" w:rsidRDefault="001F0C35" w:rsidP="00A80D6B">
            <w:pPr>
              <w:pStyle w:val="TableText"/>
              <w:rPr>
                <w:rStyle w:val="Blue"/>
                <w:rFonts w:cstheme="minorHAnsi"/>
                <w:color w:val="auto"/>
                <w:sz w:val="18"/>
                <w:szCs w:val="18"/>
              </w:rPr>
            </w:pPr>
          </w:p>
        </w:tc>
        <w:tc>
          <w:tcPr>
            <w:tcW w:w="1170" w:type="pct"/>
            <w:vMerge/>
          </w:tcPr>
          <w:p w14:paraId="4E42D4AF" w14:textId="50DA21ED" w:rsidR="001F0C35" w:rsidRPr="00485C83" w:rsidRDefault="001F0C35" w:rsidP="00A80D6B">
            <w:pPr>
              <w:pStyle w:val="TableText"/>
              <w:rPr>
                <w:rStyle w:val="Blue"/>
                <w:rFonts w:cstheme="minorHAnsi"/>
                <w:sz w:val="18"/>
                <w:szCs w:val="18"/>
              </w:rPr>
            </w:pPr>
          </w:p>
        </w:tc>
        <w:tc>
          <w:tcPr>
            <w:tcW w:w="1257" w:type="pct"/>
          </w:tcPr>
          <w:p w14:paraId="6A430956" w14:textId="77777777" w:rsidR="001F0C35" w:rsidRPr="00EF7113" w:rsidRDefault="001F0C35" w:rsidP="00A80D6B">
            <w:pPr>
              <w:spacing w:before="60" w:after="60"/>
              <w:rPr>
                <w:rFonts w:ascii="Arial" w:hAnsi="Arial" w:cs="Arial"/>
                <w:sz w:val="18"/>
                <w:szCs w:val="18"/>
              </w:rPr>
            </w:pPr>
            <w:r w:rsidRPr="00EF7113">
              <w:rPr>
                <w:rFonts w:ascii="Arial" w:hAnsi="Arial" w:cs="Arial"/>
                <w:sz w:val="18"/>
                <w:szCs w:val="18"/>
              </w:rPr>
              <w:t>Bathing Water season 15</w:t>
            </w:r>
            <w:r w:rsidRPr="00EF7113">
              <w:rPr>
                <w:rFonts w:ascii="Arial" w:hAnsi="Arial" w:cs="Arial"/>
                <w:sz w:val="18"/>
                <w:szCs w:val="18"/>
                <w:vertAlign w:val="superscript"/>
              </w:rPr>
              <w:t>th</w:t>
            </w:r>
            <w:r w:rsidRPr="00EF7113">
              <w:rPr>
                <w:rFonts w:ascii="Arial" w:hAnsi="Arial" w:cs="Arial"/>
                <w:sz w:val="18"/>
                <w:szCs w:val="18"/>
              </w:rPr>
              <w:t xml:space="preserve"> May – 30</w:t>
            </w:r>
            <w:r w:rsidRPr="00EF7113">
              <w:rPr>
                <w:rFonts w:ascii="Arial" w:hAnsi="Arial" w:cs="Arial"/>
                <w:sz w:val="18"/>
                <w:szCs w:val="18"/>
                <w:vertAlign w:val="superscript"/>
              </w:rPr>
              <w:t>th</w:t>
            </w:r>
            <w:r w:rsidRPr="00EF7113">
              <w:rPr>
                <w:rFonts w:ascii="Arial" w:hAnsi="Arial" w:cs="Arial"/>
                <w:sz w:val="18"/>
                <w:szCs w:val="18"/>
              </w:rPr>
              <w:t xml:space="preserve"> September</w:t>
            </w:r>
          </w:p>
          <w:p w14:paraId="74E61217" w14:textId="28CA0681" w:rsidR="001F0C35" w:rsidRPr="00EF7113" w:rsidRDefault="001F0C35" w:rsidP="00A80D6B">
            <w:pPr>
              <w:pStyle w:val="TableText"/>
              <w:rPr>
                <w:rStyle w:val="Blue"/>
                <w:rFonts w:cstheme="minorHAnsi"/>
                <w:color w:val="auto"/>
                <w:sz w:val="18"/>
                <w:szCs w:val="18"/>
              </w:rPr>
            </w:pPr>
            <w:r w:rsidRPr="00EF7113">
              <w:rPr>
                <w:rFonts w:ascii="Arial" w:hAnsi="Arial" w:cs="Arial"/>
                <w:sz w:val="18"/>
                <w:szCs w:val="18"/>
              </w:rPr>
              <w:t>Report to be submitted within 2 months</w:t>
            </w:r>
          </w:p>
        </w:tc>
        <w:tc>
          <w:tcPr>
            <w:tcW w:w="1005" w:type="pct"/>
          </w:tcPr>
          <w:p w14:paraId="3950F85D" w14:textId="696849AB" w:rsidR="001F0C35" w:rsidRPr="00EF7113" w:rsidRDefault="001F0C35" w:rsidP="00A80D6B">
            <w:pPr>
              <w:pStyle w:val="TableText"/>
              <w:rPr>
                <w:rStyle w:val="Blue"/>
                <w:rFonts w:cstheme="minorHAnsi"/>
                <w:color w:val="auto"/>
                <w:sz w:val="18"/>
                <w:szCs w:val="18"/>
              </w:rPr>
            </w:pPr>
            <w:r w:rsidRPr="00EF7113">
              <w:rPr>
                <w:rFonts w:ascii="Arial" w:hAnsi="Arial" w:cs="Arial"/>
                <w:sz w:val="18"/>
                <w:szCs w:val="18"/>
              </w:rPr>
              <w:t>15</w:t>
            </w:r>
            <w:r w:rsidRPr="00EF7113">
              <w:rPr>
                <w:rFonts w:ascii="Arial" w:hAnsi="Arial" w:cs="Arial"/>
                <w:sz w:val="18"/>
                <w:szCs w:val="18"/>
                <w:vertAlign w:val="superscript"/>
              </w:rPr>
              <w:t>th</w:t>
            </w:r>
            <w:r w:rsidRPr="00EF7113">
              <w:rPr>
                <w:rFonts w:ascii="Arial" w:hAnsi="Arial" w:cs="Arial"/>
                <w:sz w:val="18"/>
                <w:szCs w:val="18"/>
              </w:rPr>
              <w:t xml:space="preserve"> May</w:t>
            </w:r>
          </w:p>
        </w:tc>
      </w:tr>
      <w:tr w:rsidR="001F0C35" w:rsidRPr="00485C83" w14:paraId="7636D6C1" w14:textId="77777777" w:rsidTr="00191333">
        <w:trPr>
          <w:cantSplit/>
        </w:trPr>
        <w:tc>
          <w:tcPr>
            <w:tcW w:w="1568" w:type="pct"/>
          </w:tcPr>
          <w:p w14:paraId="5E975207" w14:textId="77777777" w:rsidR="001F0C35" w:rsidRPr="00485C83" w:rsidRDefault="001F0C35" w:rsidP="00E67233">
            <w:pPr>
              <w:spacing w:before="60" w:after="60"/>
              <w:rPr>
                <w:rFonts w:ascii="Arial" w:hAnsi="Arial" w:cs="Arial"/>
                <w:color w:val="000000" w:themeColor="text1"/>
                <w:sz w:val="18"/>
                <w:szCs w:val="18"/>
              </w:rPr>
            </w:pPr>
            <w:r w:rsidRPr="00485C83">
              <w:rPr>
                <w:rFonts w:ascii="Arial" w:hAnsi="Arial" w:cs="Arial"/>
                <w:color w:val="000000" w:themeColor="text1"/>
                <w:sz w:val="18"/>
                <w:szCs w:val="18"/>
              </w:rPr>
              <w:t>Reason/s for the Trigger Exceedance and a description of any remedial action undertaken or proposed</w:t>
            </w:r>
          </w:p>
          <w:p w14:paraId="1ECC53CD" w14:textId="1945DFFA" w:rsidR="001F0C35" w:rsidRPr="00485C83" w:rsidRDefault="001F0C35" w:rsidP="00E67233">
            <w:pPr>
              <w:pStyle w:val="TableText"/>
              <w:rPr>
                <w:rStyle w:val="Blue"/>
                <w:rFonts w:cstheme="minorHAnsi"/>
                <w:color w:val="auto"/>
                <w:sz w:val="18"/>
                <w:szCs w:val="18"/>
              </w:rPr>
            </w:pPr>
          </w:p>
        </w:tc>
        <w:tc>
          <w:tcPr>
            <w:tcW w:w="1170" w:type="pct"/>
            <w:vMerge/>
          </w:tcPr>
          <w:p w14:paraId="1FB7ACE1" w14:textId="77777777" w:rsidR="001F0C35" w:rsidRPr="00485C83" w:rsidRDefault="001F0C35" w:rsidP="00E67233">
            <w:pPr>
              <w:pStyle w:val="TableText"/>
              <w:rPr>
                <w:rStyle w:val="Blue"/>
                <w:rFonts w:cstheme="minorHAnsi"/>
                <w:color w:val="auto"/>
                <w:sz w:val="18"/>
                <w:szCs w:val="18"/>
              </w:rPr>
            </w:pPr>
          </w:p>
        </w:tc>
        <w:tc>
          <w:tcPr>
            <w:tcW w:w="1257" w:type="pct"/>
          </w:tcPr>
          <w:p w14:paraId="2AC1952F" w14:textId="77777777" w:rsidR="001F0C35" w:rsidRPr="00EF7113" w:rsidRDefault="001F0C35" w:rsidP="00E67233">
            <w:pPr>
              <w:spacing w:before="60" w:after="60"/>
              <w:rPr>
                <w:rFonts w:ascii="Arial" w:hAnsi="Arial" w:cs="Arial"/>
                <w:sz w:val="18"/>
                <w:szCs w:val="18"/>
              </w:rPr>
            </w:pPr>
            <w:r w:rsidRPr="00EF7113">
              <w:rPr>
                <w:rFonts w:ascii="Arial" w:hAnsi="Arial" w:cs="Arial"/>
                <w:sz w:val="18"/>
                <w:szCs w:val="18"/>
              </w:rPr>
              <w:t>Bathing Water season 15</w:t>
            </w:r>
            <w:r w:rsidRPr="00EF7113">
              <w:rPr>
                <w:rFonts w:ascii="Arial" w:hAnsi="Arial" w:cs="Arial"/>
                <w:sz w:val="18"/>
                <w:szCs w:val="18"/>
                <w:vertAlign w:val="superscript"/>
              </w:rPr>
              <w:t xml:space="preserve">th </w:t>
            </w:r>
            <w:r w:rsidRPr="00EF7113">
              <w:rPr>
                <w:rFonts w:ascii="Arial" w:hAnsi="Arial" w:cs="Arial"/>
                <w:sz w:val="18"/>
                <w:szCs w:val="18"/>
              </w:rPr>
              <w:t>May – 30</w:t>
            </w:r>
            <w:r w:rsidRPr="00EF7113">
              <w:rPr>
                <w:rFonts w:ascii="Arial" w:hAnsi="Arial" w:cs="Arial"/>
                <w:sz w:val="18"/>
                <w:szCs w:val="18"/>
                <w:vertAlign w:val="superscript"/>
              </w:rPr>
              <w:t>th</w:t>
            </w:r>
            <w:r w:rsidRPr="00EF7113">
              <w:rPr>
                <w:rFonts w:ascii="Arial" w:hAnsi="Arial" w:cs="Arial"/>
                <w:sz w:val="18"/>
                <w:szCs w:val="18"/>
              </w:rPr>
              <w:t xml:space="preserve"> September</w:t>
            </w:r>
          </w:p>
          <w:p w14:paraId="646FE4B4" w14:textId="5F84EDDC" w:rsidR="001F0C35" w:rsidRPr="00EF7113" w:rsidRDefault="001F0C35" w:rsidP="00E67233">
            <w:pPr>
              <w:pStyle w:val="TableText"/>
              <w:rPr>
                <w:rStyle w:val="Blue"/>
                <w:rFonts w:cstheme="minorHAnsi"/>
                <w:color w:val="auto"/>
                <w:sz w:val="18"/>
                <w:szCs w:val="18"/>
              </w:rPr>
            </w:pPr>
            <w:r w:rsidRPr="00EF7113">
              <w:rPr>
                <w:rFonts w:ascii="Arial" w:hAnsi="Arial" w:cs="Arial"/>
                <w:sz w:val="18"/>
                <w:szCs w:val="18"/>
              </w:rPr>
              <w:t>Report to be submitted within 3 months of the date of a trigger exceedance</w:t>
            </w:r>
          </w:p>
        </w:tc>
        <w:tc>
          <w:tcPr>
            <w:tcW w:w="1005" w:type="pct"/>
          </w:tcPr>
          <w:p w14:paraId="09A5FD32" w14:textId="3529B7DF" w:rsidR="005D15D3" w:rsidRPr="00EF7113" w:rsidRDefault="001F0C35" w:rsidP="005D15D3">
            <w:pPr>
              <w:pStyle w:val="TableText"/>
              <w:rPr>
                <w:rStyle w:val="Blue"/>
                <w:rFonts w:cstheme="minorHAnsi"/>
                <w:color w:val="auto"/>
                <w:sz w:val="18"/>
                <w:szCs w:val="18"/>
              </w:rPr>
            </w:pPr>
            <w:r w:rsidRPr="00EF7113">
              <w:rPr>
                <w:rFonts w:ascii="Arial" w:hAnsi="Arial" w:cs="Arial"/>
                <w:sz w:val="18"/>
                <w:szCs w:val="18"/>
              </w:rPr>
              <w:t>15</w:t>
            </w:r>
            <w:r w:rsidRPr="00EF7113">
              <w:rPr>
                <w:rFonts w:ascii="Arial" w:hAnsi="Arial" w:cs="Arial"/>
                <w:sz w:val="18"/>
                <w:szCs w:val="18"/>
                <w:vertAlign w:val="superscript"/>
              </w:rPr>
              <w:t>th</w:t>
            </w:r>
            <w:r w:rsidRPr="00EF7113">
              <w:rPr>
                <w:rFonts w:ascii="Arial" w:hAnsi="Arial" w:cs="Arial"/>
                <w:sz w:val="18"/>
                <w:szCs w:val="18"/>
              </w:rPr>
              <w:t xml:space="preserve"> May </w:t>
            </w:r>
          </w:p>
          <w:p w14:paraId="33A5AEFC" w14:textId="0575F694" w:rsidR="001F0C35" w:rsidRPr="00EF7113" w:rsidRDefault="001F0C35" w:rsidP="00E67233">
            <w:pPr>
              <w:pStyle w:val="TableText"/>
              <w:rPr>
                <w:rStyle w:val="Blue"/>
                <w:rFonts w:cstheme="minorHAnsi"/>
                <w:color w:val="auto"/>
                <w:sz w:val="18"/>
                <w:szCs w:val="18"/>
              </w:rPr>
            </w:pPr>
          </w:p>
        </w:tc>
      </w:tr>
      <w:tr w:rsidR="001F0C35" w:rsidRPr="00485C83" w14:paraId="0E5D7144" w14:textId="77777777" w:rsidTr="00191333">
        <w:trPr>
          <w:cantSplit/>
        </w:trPr>
        <w:tc>
          <w:tcPr>
            <w:tcW w:w="1568" w:type="pct"/>
          </w:tcPr>
          <w:p w14:paraId="2DEF7FDF" w14:textId="77777777" w:rsidR="001F0C35" w:rsidRPr="00485C83" w:rsidRDefault="001F0C35" w:rsidP="00E67233">
            <w:pPr>
              <w:spacing w:before="60" w:after="60"/>
              <w:rPr>
                <w:rFonts w:ascii="Arial" w:hAnsi="Arial" w:cs="Arial"/>
                <w:color w:val="000000" w:themeColor="text1"/>
                <w:sz w:val="18"/>
                <w:szCs w:val="18"/>
              </w:rPr>
            </w:pPr>
            <w:r w:rsidRPr="00485C83">
              <w:rPr>
                <w:rFonts w:ascii="Arial" w:hAnsi="Arial" w:cs="Arial"/>
                <w:color w:val="000000" w:themeColor="text1"/>
                <w:sz w:val="18"/>
                <w:szCs w:val="18"/>
              </w:rPr>
              <w:t>Proposals with timeframes for any full investigation</w:t>
            </w:r>
          </w:p>
          <w:p w14:paraId="3B7CB161" w14:textId="22FEACFB" w:rsidR="001F0C35" w:rsidRPr="00485C83" w:rsidRDefault="001F0C35" w:rsidP="00E67233">
            <w:pPr>
              <w:pStyle w:val="TableText"/>
              <w:rPr>
                <w:rStyle w:val="Blue"/>
                <w:rFonts w:cstheme="minorHAnsi"/>
                <w:color w:val="auto"/>
                <w:sz w:val="18"/>
                <w:szCs w:val="18"/>
              </w:rPr>
            </w:pPr>
          </w:p>
        </w:tc>
        <w:tc>
          <w:tcPr>
            <w:tcW w:w="1170" w:type="pct"/>
            <w:vMerge/>
          </w:tcPr>
          <w:p w14:paraId="39ADB207" w14:textId="77777777" w:rsidR="001F0C35" w:rsidRPr="00485C83" w:rsidRDefault="001F0C35" w:rsidP="00E67233">
            <w:pPr>
              <w:pStyle w:val="TableText"/>
              <w:rPr>
                <w:rStyle w:val="Blue"/>
                <w:rFonts w:cstheme="minorHAnsi"/>
                <w:color w:val="auto"/>
                <w:sz w:val="18"/>
                <w:szCs w:val="18"/>
              </w:rPr>
            </w:pPr>
          </w:p>
        </w:tc>
        <w:tc>
          <w:tcPr>
            <w:tcW w:w="1257" w:type="pct"/>
          </w:tcPr>
          <w:p w14:paraId="55929815" w14:textId="77777777" w:rsidR="001F0C35" w:rsidRPr="00EF7113" w:rsidRDefault="001F0C35" w:rsidP="00E67233">
            <w:pPr>
              <w:spacing w:before="60" w:after="60"/>
              <w:rPr>
                <w:rFonts w:ascii="Arial" w:hAnsi="Arial" w:cs="Arial"/>
                <w:sz w:val="18"/>
                <w:szCs w:val="18"/>
              </w:rPr>
            </w:pPr>
            <w:r w:rsidRPr="00EF7113">
              <w:rPr>
                <w:rFonts w:ascii="Arial" w:hAnsi="Arial" w:cs="Arial"/>
                <w:sz w:val="18"/>
                <w:szCs w:val="18"/>
              </w:rPr>
              <w:t>Bathing Water season 15</w:t>
            </w:r>
            <w:r w:rsidRPr="00EF7113">
              <w:rPr>
                <w:rFonts w:ascii="Arial" w:hAnsi="Arial" w:cs="Arial"/>
                <w:sz w:val="18"/>
                <w:szCs w:val="18"/>
                <w:vertAlign w:val="superscript"/>
              </w:rPr>
              <w:t>th</w:t>
            </w:r>
            <w:r w:rsidRPr="00EF7113">
              <w:rPr>
                <w:rFonts w:ascii="Arial" w:hAnsi="Arial" w:cs="Arial"/>
                <w:sz w:val="18"/>
                <w:szCs w:val="18"/>
              </w:rPr>
              <w:t xml:space="preserve"> May – 30</w:t>
            </w:r>
            <w:r w:rsidRPr="00EF7113">
              <w:rPr>
                <w:rFonts w:ascii="Arial" w:hAnsi="Arial" w:cs="Arial"/>
                <w:sz w:val="18"/>
                <w:szCs w:val="18"/>
                <w:vertAlign w:val="superscript"/>
              </w:rPr>
              <w:t>th</w:t>
            </w:r>
            <w:r w:rsidRPr="00EF7113">
              <w:rPr>
                <w:rFonts w:ascii="Arial" w:hAnsi="Arial" w:cs="Arial"/>
                <w:sz w:val="18"/>
                <w:szCs w:val="18"/>
              </w:rPr>
              <w:t xml:space="preserve"> September</w:t>
            </w:r>
          </w:p>
          <w:p w14:paraId="57937D93" w14:textId="73E13B49" w:rsidR="001F0C35" w:rsidRPr="00EF7113" w:rsidRDefault="001F0C35" w:rsidP="00E67233">
            <w:pPr>
              <w:pStyle w:val="TableText"/>
              <w:rPr>
                <w:rStyle w:val="Blue"/>
                <w:rFonts w:cstheme="minorHAnsi"/>
                <w:color w:val="auto"/>
                <w:sz w:val="18"/>
                <w:szCs w:val="18"/>
              </w:rPr>
            </w:pPr>
            <w:r w:rsidRPr="00EF7113">
              <w:rPr>
                <w:rFonts w:ascii="Arial" w:hAnsi="Arial" w:cs="Arial"/>
                <w:sz w:val="18"/>
                <w:szCs w:val="18"/>
              </w:rPr>
              <w:t>Report to be submitted within 3 months of the date of a trigger exceedance</w:t>
            </w:r>
          </w:p>
        </w:tc>
        <w:tc>
          <w:tcPr>
            <w:tcW w:w="1005" w:type="pct"/>
          </w:tcPr>
          <w:p w14:paraId="22AC61AC" w14:textId="0DBB06E6" w:rsidR="005D15D3" w:rsidRPr="00EF7113" w:rsidRDefault="001F0C35" w:rsidP="005D15D3">
            <w:pPr>
              <w:pStyle w:val="TableText"/>
              <w:rPr>
                <w:rStyle w:val="Blue"/>
                <w:rFonts w:cstheme="minorHAnsi"/>
                <w:color w:val="auto"/>
                <w:sz w:val="18"/>
                <w:szCs w:val="18"/>
              </w:rPr>
            </w:pPr>
            <w:r w:rsidRPr="00EF7113">
              <w:rPr>
                <w:rFonts w:ascii="Arial" w:hAnsi="Arial" w:cs="Arial"/>
                <w:sz w:val="18"/>
                <w:szCs w:val="18"/>
              </w:rPr>
              <w:t>15</w:t>
            </w:r>
            <w:r w:rsidRPr="00EF7113">
              <w:rPr>
                <w:rFonts w:ascii="Arial" w:hAnsi="Arial" w:cs="Arial"/>
                <w:sz w:val="18"/>
                <w:szCs w:val="18"/>
                <w:vertAlign w:val="superscript"/>
              </w:rPr>
              <w:t>th</w:t>
            </w:r>
            <w:r w:rsidRPr="00EF7113">
              <w:rPr>
                <w:rFonts w:ascii="Arial" w:hAnsi="Arial" w:cs="Arial"/>
                <w:sz w:val="18"/>
                <w:szCs w:val="18"/>
              </w:rPr>
              <w:t xml:space="preserve"> May</w:t>
            </w:r>
          </w:p>
          <w:p w14:paraId="504551BC" w14:textId="7D1000EE" w:rsidR="001F0C35" w:rsidRPr="00EF7113" w:rsidRDefault="001F0C35" w:rsidP="00E67233">
            <w:pPr>
              <w:pStyle w:val="TableText"/>
              <w:rPr>
                <w:rStyle w:val="Blue"/>
                <w:rFonts w:cstheme="minorHAnsi"/>
                <w:color w:val="auto"/>
                <w:sz w:val="18"/>
                <w:szCs w:val="18"/>
              </w:rPr>
            </w:pPr>
          </w:p>
        </w:tc>
      </w:tr>
      <w:tr w:rsidR="001F0C35" w:rsidRPr="00485C83" w14:paraId="6C75105D" w14:textId="77777777" w:rsidTr="00191333">
        <w:trPr>
          <w:cantSplit/>
        </w:trPr>
        <w:tc>
          <w:tcPr>
            <w:tcW w:w="1568" w:type="pct"/>
          </w:tcPr>
          <w:p w14:paraId="7B9CEAF8" w14:textId="77777777" w:rsidR="001F0C35" w:rsidRPr="00485C83" w:rsidRDefault="001F0C35" w:rsidP="00E67233">
            <w:pPr>
              <w:spacing w:before="60" w:after="60"/>
              <w:rPr>
                <w:rFonts w:ascii="Arial" w:hAnsi="Arial" w:cs="Arial"/>
                <w:sz w:val="18"/>
                <w:szCs w:val="18"/>
              </w:rPr>
            </w:pPr>
            <w:r w:rsidRPr="00485C83">
              <w:rPr>
                <w:rFonts w:ascii="Arial" w:hAnsi="Arial" w:cs="Arial"/>
                <w:sz w:val="18"/>
                <w:szCs w:val="18"/>
              </w:rPr>
              <w:t>Full investigation which identifies the reason/s for the Trigger Exceedance</w:t>
            </w:r>
          </w:p>
          <w:p w14:paraId="1CC5C2DF" w14:textId="53589DD6" w:rsidR="001F0C35" w:rsidRPr="00485C83" w:rsidRDefault="001F0C35" w:rsidP="00E67233">
            <w:pPr>
              <w:pStyle w:val="TableText"/>
              <w:rPr>
                <w:rStyle w:val="Blue"/>
                <w:rFonts w:cstheme="minorHAnsi"/>
                <w:color w:val="auto"/>
                <w:sz w:val="18"/>
                <w:szCs w:val="18"/>
              </w:rPr>
            </w:pPr>
          </w:p>
        </w:tc>
        <w:tc>
          <w:tcPr>
            <w:tcW w:w="1170" w:type="pct"/>
            <w:vMerge/>
          </w:tcPr>
          <w:p w14:paraId="69D1B6E8" w14:textId="77777777" w:rsidR="001F0C35" w:rsidRPr="00485C83" w:rsidRDefault="001F0C35" w:rsidP="00E67233">
            <w:pPr>
              <w:pStyle w:val="TableText"/>
              <w:rPr>
                <w:rStyle w:val="Blue"/>
                <w:rFonts w:cstheme="minorHAnsi"/>
                <w:color w:val="auto"/>
                <w:sz w:val="18"/>
                <w:szCs w:val="18"/>
              </w:rPr>
            </w:pPr>
          </w:p>
        </w:tc>
        <w:tc>
          <w:tcPr>
            <w:tcW w:w="1257" w:type="pct"/>
          </w:tcPr>
          <w:p w14:paraId="2D62D094" w14:textId="0D07EB29" w:rsidR="001F0C35" w:rsidRPr="00B43F24" w:rsidRDefault="001F0C35" w:rsidP="00E67233">
            <w:pPr>
              <w:pStyle w:val="TableText"/>
              <w:rPr>
                <w:rStyle w:val="Blue"/>
                <w:rFonts w:cstheme="minorHAnsi"/>
                <w:color w:val="auto"/>
                <w:sz w:val="18"/>
                <w:szCs w:val="18"/>
              </w:rPr>
            </w:pPr>
            <w:r w:rsidRPr="00B43F24">
              <w:rPr>
                <w:rFonts w:ascii="Arial" w:hAnsi="Arial" w:cs="Arial"/>
                <w:sz w:val="18"/>
                <w:szCs w:val="18"/>
              </w:rPr>
              <w:t xml:space="preserve">Report to be submitted within the </w:t>
            </w:r>
            <w:proofErr w:type="gramStart"/>
            <w:r w:rsidRPr="00B43F24">
              <w:rPr>
                <w:rFonts w:ascii="Arial" w:hAnsi="Arial" w:cs="Arial"/>
                <w:sz w:val="18"/>
                <w:szCs w:val="18"/>
              </w:rPr>
              <w:t>time period</w:t>
            </w:r>
            <w:proofErr w:type="gramEnd"/>
            <w:r w:rsidRPr="00B43F24">
              <w:rPr>
                <w:rFonts w:ascii="Arial" w:hAnsi="Arial" w:cs="Arial"/>
                <w:sz w:val="18"/>
                <w:szCs w:val="18"/>
              </w:rPr>
              <w:t xml:space="preserve"> as agreed by NRW</w:t>
            </w:r>
          </w:p>
        </w:tc>
        <w:tc>
          <w:tcPr>
            <w:tcW w:w="1005" w:type="pct"/>
          </w:tcPr>
          <w:p w14:paraId="03D53161" w14:textId="16147451" w:rsidR="00EF7113" w:rsidRPr="00B43F24" w:rsidRDefault="001F0C35" w:rsidP="00EF7113">
            <w:pPr>
              <w:pStyle w:val="TableText"/>
              <w:rPr>
                <w:rStyle w:val="Blue"/>
                <w:rFonts w:cstheme="minorHAnsi"/>
                <w:color w:val="auto"/>
                <w:sz w:val="18"/>
                <w:szCs w:val="18"/>
              </w:rPr>
            </w:pPr>
            <w:r w:rsidRPr="00B43F24">
              <w:rPr>
                <w:rFonts w:ascii="Arial" w:hAnsi="Arial" w:cs="Arial"/>
                <w:sz w:val="18"/>
                <w:szCs w:val="18"/>
              </w:rPr>
              <w:t>15</w:t>
            </w:r>
            <w:r w:rsidRPr="00B43F24">
              <w:rPr>
                <w:rFonts w:ascii="Arial" w:hAnsi="Arial" w:cs="Arial"/>
                <w:sz w:val="18"/>
                <w:szCs w:val="18"/>
                <w:vertAlign w:val="superscript"/>
              </w:rPr>
              <w:t>th</w:t>
            </w:r>
            <w:r w:rsidRPr="00B43F24">
              <w:rPr>
                <w:rFonts w:ascii="Arial" w:hAnsi="Arial" w:cs="Arial"/>
                <w:sz w:val="18"/>
                <w:szCs w:val="18"/>
              </w:rPr>
              <w:t xml:space="preserve"> May </w:t>
            </w:r>
          </w:p>
          <w:p w14:paraId="42E87FA1" w14:textId="496E990D" w:rsidR="001F0C35" w:rsidRPr="00B43F24" w:rsidRDefault="001F0C35" w:rsidP="00E67233">
            <w:pPr>
              <w:pStyle w:val="TableText"/>
              <w:rPr>
                <w:rStyle w:val="Blue"/>
                <w:rFonts w:cstheme="minorHAnsi"/>
                <w:color w:val="auto"/>
                <w:sz w:val="18"/>
                <w:szCs w:val="18"/>
              </w:rPr>
            </w:pPr>
          </w:p>
        </w:tc>
      </w:tr>
      <w:tr w:rsidR="001F0C35" w:rsidRPr="00485C83" w14:paraId="73D67991" w14:textId="77777777" w:rsidTr="00191333">
        <w:trPr>
          <w:cantSplit/>
        </w:trPr>
        <w:tc>
          <w:tcPr>
            <w:tcW w:w="1568" w:type="pct"/>
          </w:tcPr>
          <w:p w14:paraId="69050E10" w14:textId="77777777" w:rsidR="001F0C35" w:rsidRPr="00485C83" w:rsidRDefault="001F0C35" w:rsidP="00E67233">
            <w:pPr>
              <w:spacing w:before="60" w:after="60"/>
              <w:rPr>
                <w:rFonts w:ascii="Arial" w:hAnsi="Arial" w:cs="Arial"/>
                <w:sz w:val="18"/>
                <w:szCs w:val="18"/>
              </w:rPr>
            </w:pPr>
            <w:r w:rsidRPr="00485C83">
              <w:rPr>
                <w:rFonts w:ascii="Arial" w:hAnsi="Arial" w:cs="Arial"/>
                <w:sz w:val="18"/>
                <w:szCs w:val="18"/>
              </w:rPr>
              <w:lastRenderedPageBreak/>
              <w:t>Plan with timeframes to resolve the reason/s for the Trigger Exceedance</w:t>
            </w:r>
          </w:p>
          <w:p w14:paraId="3EEA788B" w14:textId="75D01892" w:rsidR="001F0C35" w:rsidRPr="00485C83" w:rsidRDefault="001F0C35" w:rsidP="00E67233">
            <w:pPr>
              <w:pStyle w:val="TableText"/>
              <w:rPr>
                <w:rStyle w:val="Blue"/>
                <w:rFonts w:cstheme="minorHAnsi"/>
                <w:color w:val="auto"/>
                <w:sz w:val="18"/>
                <w:szCs w:val="18"/>
              </w:rPr>
            </w:pPr>
          </w:p>
        </w:tc>
        <w:tc>
          <w:tcPr>
            <w:tcW w:w="1170" w:type="pct"/>
            <w:vMerge/>
          </w:tcPr>
          <w:p w14:paraId="441F39D2" w14:textId="77777777" w:rsidR="001F0C35" w:rsidRPr="00485C83" w:rsidRDefault="001F0C35" w:rsidP="00E67233">
            <w:pPr>
              <w:pStyle w:val="TableText"/>
              <w:rPr>
                <w:rStyle w:val="Blue"/>
                <w:rFonts w:cstheme="minorHAnsi"/>
                <w:color w:val="auto"/>
                <w:sz w:val="18"/>
                <w:szCs w:val="18"/>
              </w:rPr>
            </w:pPr>
          </w:p>
        </w:tc>
        <w:tc>
          <w:tcPr>
            <w:tcW w:w="1257" w:type="pct"/>
          </w:tcPr>
          <w:p w14:paraId="7CFA1882" w14:textId="76FE1235" w:rsidR="001F0C35" w:rsidRPr="00B43F24" w:rsidRDefault="001F0C35" w:rsidP="00E67233">
            <w:pPr>
              <w:pStyle w:val="TableText"/>
              <w:rPr>
                <w:rStyle w:val="Blue"/>
                <w:rFonts w:cstheme="minorHAnsi"/>
                <w:color w:val="auto"/>
                <w:sz w:val="18"/>
                <w:szCs w:val="18"/>
              </w:rPr>
            </w:pPr>
            <w:r w:rsidRPr="00B43F24">
              <w:rPr>
                <w:rFonts w:ascii="Arial" w:hAnsi="Arial" w:cs="Arial"/>
                <w:sz w:val="18"/>
                <w:szCs w:val="18"/>
              </w:rPr>
              <w:t>Plan to be submitted within 24 months of the report identifying the reason/s for the Trigger Exceedance</w:t>
            </w:r>
          </w:p>
        </w:tc>
        <w:tc>
          <w:tcPr>
            <w:tcW w:w="1005" w:type="pct"/>
          </w:tcPr>
          <w:p w14:paraId="0C0D783D" w14:textId="5AE9B547" w:rsidR="00EF7113" w:rsidRPr="00B43F24" w:rsidRDefault="001F0C35" w:rsidP="00EF7113">
            <w:pPr>
              <w:pStyle w:val="TableText"/>
              <w:rPr>
                <w:rStyle w:val="Blue"/>
                <w:rFonts w:cstheme="minorHAnsi"/>
                <w:color w:val="auto"/>
                <w:sz w:val="18"/>
                <w:szCs w:val="18"/>
              </w:rPr>
            </w:pPr>
            <w:r w:rsidRPr="00B43F24">
              <w:rPr>
                <w:rFonts w:ascii="Arial" w:hAnsi="Arial" w:cs="Arial"/>
                <w:sz w:val="18"/>
                <w:szCs w:val="18"/>
              </w:rPr>
              <w:t>15</w:t>
            </w:r>
            <w:r w:rsidRPr="00B43F24">
              <w:rPr>
                <w:rFonts w:ascii="Arial" w:hAnsi="Arial" w:cs="Arial"/>
                <w:sz w:val="18"/>
                <w:szCs w:val="18"/>
                <w:vertAlign w:val="superscript"/>
              </w:rPr>
              <w:t>th</w:t>
            </w:r>
            <w:r w:rsidRPr="00B43F24">
              <w:rPr>
                <w:rFonts w:ascii="Arial" w:hAnsi="Arial" w:cs="Arial"/>
                <w:sz w:val="18"/>
                <w:szCs w:val="18"/>
              </w:rPr>
              <w:t xml:space="preserve"> May </w:t>
            </w:r>
          </w:p>
          <w:p w14:paraId="218B30A9" w14:textId="1B646CDD" w:rsidR="001F0C35" w:rsidRPr="00B43F24" w:rsidRDefault="001F0C35" w:rsidP="00E67233">
            <w:pPr>
              <w:pStyle w:val="TableText"/>
              <w:rPr>
                <w:rStyle w:val="Blue"/>
                <w:rFonts w:cstheme="minorHAnsi"/>
                <w:color w:val="auto"/>
                <w:sz w:val="18"/>
                <w:szCs w:val="18"/>
              </w:rPr>
            </w:pPr>
          </w:p>
        </w:tc>
      </w:tr>
      <w:tr w:rsidR="006214D2" w:rsidRPr="00485C83" w14:paraId="5A183B6E" w14:textId="77777777" w:rsidTr="00191333">
        <w:trPr>
          <w:cantSplit/>
        </w:trPr>
        <w:tc>
          <w:tcPr>
            <w:tcW w:w="1568" w:type="pct"/>
          </w:tcPr>
          <w:p w14:paraId="5B2F690C" w14:textId="72E1A9AF" w:rsidR="006214D2" w:rsidRPr="00485C83" w:rsidRDefault="006214D2" w:rsidP="006214D2">
            <w:pPr>
              <w:pStyle w:val="TableText"/>
              <w:rPr>
                <w:rStyle w:val="Blue"/>
                <w:rFonts w:cstheme="minorHAnsi"/>
                <w:color w:val="auto"/>
                <w:sz w:val="18"/>
                <w:szCs w:val="18"/>
              </w:rPr>
            </w:pPr>
            <w:r w:rsidRPr="00485C83">
              <w:rPr>
                <w:rStyle w:val="Blue"/>
                <w:color w:val="auto"/>
                <w:sz w:val="18"/>
                <w:szCs w:val="18"/>
              </w:rPr>
              <w:t>Operation of the emergency overflow</w:t>
            </w:r>
          </w:p>
        </w:tc>
        <w:tc>
          <w:tcPr>
            <w:tcW w:w="1170" w:type="pct"/>
            <w:vMerge w:val="restart"/>
          </w:tcPr>
          <w:p w14:paraId="44DDD6F6" w14:textId="0C9E36AB" w:rsidR="006214D2" w:rsidRPr="00485C83" w:rsidRDefault="001F0C35" w:rsidP="006214D2">
            <w:pPr>
              <w:pStyle w:val="TableText"/>
              <w:rPr>
                <w:rStyle w:val="Blue"/>
                <w:rFonts w:cstheme="minorHAnsi"/>
                <w:sz w:val="18"/>
                <w:szCs w:val="18"/>
              </w:rPr>
            </w:pPr>
            <w:r w:rsidRPr="00EF7113">
              <w:rPr>
                <w:rStyle w:val="Blue"/>
                <w:rFonts w:cstheme="minorHAnsi"/>
                <w:color w:val="auto"/>
                <w:sz w:val="18"/>
                <w:szCs w:val="18"/>
              </w:rPr>
              <w:t>Emergency Sample Point</w:t>
            </w:r>
          </w:p>
        </w:tc>
        <w:tc>
          <w:tcPr>
            <w:tcW w:w="1257" w:type="pct"/>
          </w:tcPr>
          <w:p w14:paraId="16E3ADA2" w14:textId="77777777" w:rsidR="006214D2" w:rsidRPr="00485C83" w:rsidRDefault="006214D2" w:rsidP="006214D2">
            <w:pPr>
              <w:pStyle w:val="TableText"/>
              <w:rPr>
                <w:rStyle w:val="Blue"/>
                <w:color w:val="auto"/>
                <w:sz w:val="18"/>
                <w:szCs w:val="18"/>
              </w:rPr>
            </w:pPr>
            <w:r w:rsidRPr="00485C83">
              <w:rPr>
                <w:rStyle w:val="Blue"/>
                <w:color w:val="auto"/>
                <w:sz w:val="18"/>
                <w:szCs w:val="18"/>
              </w:rPr>
              <w:t xml:space="preserve">Reports to be provided to Natural Resources Wales upon request </w:t>
            </w:r>
          </w:p>
          <w:p w14:paraId="0D8C80E6" w14:textId="3788E2B0" w:rsidR="006214D2" w:rsidRPr="00485C83" w:rsidRDefault="006214D2" w:rsidP="006214D2">
            <w:pPr>
              <w:pStyle w:val="TableText"/>
              <w:rPr>
                <w:rStyle w:val="Blue"/>
                <w:rFonts w:cstheme="minorHAnsi"/>
                <w:color w:val="auto"/>
                <w:sz w:val="18"/>
                <w:szCs w:val="18"/>
              </w:rPr>
            </w:pPr>
            <w:r w:rsidRPr="00485C83">
              <w:rPr>
                <w:rStyle w:val="Blue"/>
                <w:color w:val="auto"/>
                <w:sz w:val="18"/>
                <w:szCs w:val="18"/>
              </w:rPr>
              <w:t>Report to be submitted within 28 days unless otherwise specified in writing by Natural Resources Wales</w:t>
            </w:r>
          </w:p>
        </w:tc>
        <w:tc>
          <w:tcPr>
            <w:tcW w:w="1005" w:type="pct"/>
          </w:tcPr>
          <w:p w14:paraId="6239AFC0" w14:textId="196D54AE" w:rsidR="006214D2" w:rsidRPr="00485C83" w:rsidRDefault="006214D2" w:rsidP="006214D2">
            <w:pPr>
              <w:pStyle w:val="TableText"/>
              <w:rPr>
                <w:rStyle w:val="Blue"/>
                <w:rFonts w:cstheme="minorHAnsi"/>
                <w:color w:val="auto"/>
                <w:sz w:val="18"/>
                <w:szCs w:val="18"/>
              </w:rPr>
            </w:pPr>
            <w:r w:rsidRPr="00485C83">
              <w:rPr>
                <w:rStyle w:val="Blue"/>
                <w:rFonts w:cstheme="minorHAnsi"/>
                <w:color w:val="auto"/>
                <w:sz w:val="18"/>
                <w:szCs w:val="18"/>
              </w:rPr>
              <w:t>Upon request by Natural Resources Wales</w:t>
            </w:r>
          </w:p>
        </w:tc>
      </w:tr>
      <w:tr w:rsidR="006214D2" w:rsidRPr="00485C83" w14:paraId="6276F326" w14:textId="77777777" w:rsidTr="00191333">
        <w:trPr>
          <w:cantSplit/>
        </w:trPr>
        <w:tc>
          <w:tcPr>
            <w:tcW w:w="1568" w:type="pct"/>
          </w:tcPr>
          <w:p w14:paraId="64A4CC22" w14:textId="5637A392" w:rsidR="006214D2" w:rsidRPr="00485C83" w:rsidRDefault="006214D2" w:rsidP="006214D2">
            <w:pPr>
              <w:pStyle w:val="TableText"/>
              <w:rPr>
                <w:rStyle w:val="Blue"/>
                <w:rFonts w:cstheme="minorHAnsi"/>
                <w:color w:val="auto"/>
                <w:sz w:val="18"/>
                <w:szCs w:val="18"/>
              </w:rPr>
            </w:pPr>
            <w:r w:rsidRPr="00485C83">
              <w:rPr>
                <w:rStyle w:val="Blue"/>
                <w:color w:val="auto"/>
                <w:sz w:val="18"/>
                <w:szCs w:val="18"/>
              </w:rPr>
              <w:t xml:space="preserve">Emergency discharge </w:t>
            </w:r>
            <w:proofErr w:type="gramStart"/>
            <w:r w:rsidRPr="00485C83">
              <w:rPr>
                <w:rStyle w:val="Blue"/>
                <w:color w:val="auto"/>
                <w:sz w:val="18"/>
                <w:szCs w:val="18"/>
              </w:rPr>
              <w:t>start</w:t>
            </w:r>
            <w:proofErr w:type="gramEnd"/>
            <w:r w:rsidRPr="00485C83">
              <w:rPr>
                <w:rStyle w:val="Blue"/>
                <w:color w:val="auto"/>
                <w:sz w:val="18"/>
                <w:szCs w:val="18"/>
              </w:rPr>
              <w:t xml:space="preserve"> and end times</w:t>
            </w:r>
          </w:p>
        </w:tc>
        <w:tc>
          <w:tcPr>
            <w:tcW w:w="1170" w:type="pct"/>
            <w:vMerge/>
          </w:tcPr>
          <w:p w14:paraId="21382904" w14:textId="77777777" w:rsidR="006214D2" w:rsidRPr="00485C83" w:rsidRDefault="006214D2" w:rsidP="006214D2">
            <w:pPr>
              <w:pStyle w:val="TableText"/>
              <w:rPr>
                <w:rStyle w:val="Blue"/>
                <w:rFonts w:cstheme="minorHAnsi"/>
                <w:color w:val="auto"/>
                <w:sz w:val="18"/>
                <w:szCs w:val="18"/>
              </w:rPr>
            </w:pPr>
          </w:p>
        </w:tc>
        <w:tc>
          <w:tcPr>
            <w:tcW w:w="1257" w:type="pct"/>
          </w:tcPr>
          <w:p w14:paraId="1256496A" w14:textId="77777777" w:rsidR="006214D2" w:rsidRPr="00485C83" w:rsidRDefault="006214D2" w:rsidP="006214D2">
            <w:pPr>
              <w:pStyle w:val="TableText"/>
              <w:rPr>
                <w:rStyle w:val="Blue"/>
                <w:color w:val="auto"/>
                <w:sz w:val="18"/>
                <w:szCs w:val="18"/>
              </w:rPr>
            </w:pPr>
            <w:r w:rsidRPr="00485C83">
              <w:rPr>
                <w:rStyle w:val="Blue"/>
                <w:color w:val="auto"/>
                <w:sz w:val="18"/>
                <w:szCs w:val="18"/>
              </w:rPr>
              <w:t xml:space="preserve">Reports to be provided to Natural Resources Wales upon request </w:t>
            </w:r>
          </w:p>
          <w:p w14:paraId="028A512E" w14:textId="134B35D0" w:rsidR="006214D2" w:rsidRPr="00485C83" w:rsidRDefault="006214D2" w:rsidP="006214D2">
            <w:pPr>
              <w:pStyle w:val="TableText"/>
              <w:rPr>
                <w:rStyle w:val="Blue"/>
                <w:rFonts w:cstheme="minorHAnsi"/>
                <w:color w:val="auto"/>
                <w:sz w:val="18"/>
                <w:szCs w:val="18"/>
              </w:rPr>
            </w:pPr>
            <w:r w:rsidRPr="00485C83">
              <w:rPr>
                <w:rStyle w:val="Blue"/>
                <w:color w:val="auto"/>
                <w:sz w:val="18"/>
                <w:szCs w:val="18"/>
              </w:rPr>
              <w:t>Report to be submitted within 28 days unless otherwise specified in writing by Natural Resources Wales</w:t>
            </w:r>
          </w:p>
        </w:tc>
        <w:tc>
          <w:tcPr>
            <w:tcW w:w="1005" w:type="pct"/>
          </w:tcPr>
          <w:p w14:paraId="0F58F335" w14:textId="475C18EC" w:rsidR="006214D2" w:rsidRPr="00485C83" w:rsidRDefault="006214D2" w:rsidP="006214D2">
            <w:pPr>
              <w:pStyle w:val="TableText"/>
              <w:rPr>
                <w:rStyle w:val="Blue"/>
                <w:rFonts w:cstheme="minorHAnsi"/>
                <w:color w:val="auto"/>
                <w:sz w:val="18"/>
                <w:szCs w:val="18"/>
              </w:rPr>
            </w:pPr>
            <w:r w:rsidRPr="00485C83">
              <w:rPr>
                <w:rStyle w:val="Blue"/>
                <w:rFonts w:cstheme="minorHAnsi"/>
                <w:color w:val="auto"/>
                <w:sz w:val="18"/>
                <w:szCs w:val="18"/>
              </w:rPr>
              <w:t>Upon request by Natural Resources Wales</w:t>
            </w:r>
          </w:p>
        </w:tc>
      </w:tr>
    </w:tbl>
    <w:p w14:paraId="375D1D58" w14:textId="666D143B" w:rsidR="0013706D" w:rsidRPr="00485C83" w:rsidRDefault="0013706D" w:rsidP="00A9057C">
      <w:pPr>
        <w:ind w:left="567"/>
        <w:rPr>
          <w:rStyle w:val="Pink"/>
          <w:color w:val="000000" w:themeColor="text1"/>
          <w:sz w:val="14"/>
          <w:szCs w:val="14"/>
        </w:rPr>
      </w:pPr>
    </w:p>
    <w:p w14:paraId="01AE14BF" w14:textId="77777777" w:rsidR="0013706D" w:rsidRPr="00485C83" w:rsidRDefault="0013706D">
      <w:pPr>
        <w:spacing w:before="0" w:after="0" w:line="240" w:lineRule="auto"/>
        <w:rPr>
          <w:rStyle w:val="Pink"/>
          <w:color w:val="000000" w:themeColor="text1"/>
          <w:sz w:val="14"/>
          <w:szCs w:val="14"/>
        </w:rPr>
      </w:pPr>
      <w:r w:rsidRPr="00485C83">
        <w:rPr>
          <w:rStyle w:val="Pink"/>
          <w:color w:val="000000" w:themeColor="text1"/>
          <w:sz w:val="14"/>
          <w:szCs w:val="14"/>
        </w:rPr>
        <w:br w:type="page"/>
      </w:r>
    </w:p>
    <w:tbl>
      <w:tblPr>
        <w:tblStyle w:val="TableGrid"/>
        <w:tblW w:w="4720" w:type="pct"/>
        <w:tblInd w:w="562" w:type="dxa"/>
        <w:tblLook w:val="0020" w:firstRow="1" w:lastRow="0" w:firstColumn="0" w:lastColumn="0" w:noHBand="0" w:noVBand="0"/>
      </w:tblPr>
      <w:tblGrid>
        <w:gridCol w:w="3304"/>
        <w:gridCol w:w="5497"/>
      </w:tblGrid>
      <w:tr w:rsidR="00926B5E" w:rsidRPr="00485C83"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85C83" w:rsidRDefault="00926B5E" w:rsidP="000A07C9">
            <w:pPr>
              <w:pStyle w:val="TableText"/>
              <w:rPr>
                <w:sz w:val="18"/>
                <w:szCs w:val="18"/>
              </w:rPr>
            </w:pPr>
            <w:r w:rsidRPr="00485C83">
              <w:rPr>
                <w:sz w:val="18"/>
                <w:szCs w:val="18"/>
              </w:rPr>
              <w:lastRenderedPageBreak/>
              <w:t>Table S4.2 Reporting forms</w:t>
            </w:r>
          </w:p>
        </w:tc>
      </w:tr>
      <w:tr w:rsidR="009630E4" w:rsidRPr="00485C83"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85C83" w:rsidRDefault="009630E4" w:rsidP="000A07C9">
            <w:pPr>
              <w:pStyle w:val="TableText"/>
              <w:rPr>
                <w:sz w:val="18"/>
                <w:szCs w:val="18"/>
              </w:rPr>
            </w:pPr>
            <w:r w:rsidRPr="00485C83">
              <w:rPr>
                <w:sz w:val="18"/>
                <w:szCs w:val="18"/>
              </w:rPr>
              <w:t>Parameter</w:t>
            </w:r>
          </w:p>
        </w:tc>
        <w:tc>
          <w:tcPr>
            <w:tcW w:w="3123" w:type="pct"/>
          </w:tcPr>
          <w:p w14:paraId="6152E434" w14:textId="77777777" w:rsidR="009630E4" w:rsidRPr="00485C83" w:rsidRDefault="009630E4" w:rsidP="000A07C9">
            <w:pPr>
              <w:pStyle w:val="TableText"/>
              <w:rPr>
                <w:sz w:val="18"/>
                <w:szCs w:val="18"/>
              </w:rPr>
            </w:pPr>
            <w:r w:rsidRPr="00485C83">
              <w:rPr>
                <w:sz w:val="18"/>
                <w:szCs w:val="18"/>
              </w:rPr>
              <w:t>Reporting format</w:t>
            </w:r>
          </w:p>
        </w:tc>
      </w:tr>
      <w:tr w:rsidR="00635467" w:rsidRPr="00485C83" w14:paraId="795438DA" w14:textId="77777777" w:rsidTr="002B05E5">
        <w:trPr>
          <w:cantSplit/>
        </w:trPr>
        <w:tc>
          <w:tcPr>
            <w:tcW w:w="1877" w:type="pct"/>
          </w:tcPr>
          <w:p w14:paraId="3CFBB1FE" w14:textId="2AF09391" w:rsidR="00635467" w:rsidRPr="00485C83" w:rsidRDefault="00635467" w:rsidP="00815D01">
            <w:pPr>
              <w:pStyle w:val="TableText"/>
              <w:rPr>
                <w:rStyle w:val="Blue"/>
                <w:color w:val="auto"/>
                <w:sz w:val="18"/>
                <w:szCs w:val="18"/>
              </w:rPr>
            </w:pPr>
            <w:r w:rsidRPr="00485C83">
              <w:rPr>
                <w:rStyle w:val="Blue"/>
                <w:color w:val="auto"/>
                <w:sz w:val="18"/>
                <w:szCs w:val="18"/>
              </w:rPr>
              <w:t xml:space="preserve">Combined sewer overflow performance including number and duration of block counted spills </w:t>
            </w:r>
          </w:p>
        </w:tc>
        <w:tc>
          <w:tcPr>
            <w:tcW w:w="3123" w:type="pct"/>
          </w:tcPr>
          <w:p w14:paraId="2C5ACBF0" w14:textId="1AE36239" w:rsidR="00635467" w:rsidRPr="00485C83" w:rsidRDefault="00635467" w:rsidP="00635467">
            <w:pPr>
              <w:pStyle w:val="TableText"/>
              <w:rPr>
                <w:rStyle w:val="Blue"/>
                <w:color w:val="auto"/>
                <w:sz w:val="18"/>
                <w:szCs w:val="18"/>
              </w:rPr>
            </w:pPr>
            <w:r w:rsidRPr="00485C83">
              <w:rPr>
                <w:rStyle w:val="Pink"/>
                <w:color w:val="auto"/>
                <w:sz w:val="18"/>
                <w:szCs w:val="18"/>
              </w:rPr>
              <w:t>Annual summary report</w:t>
            </w:r>
            <w:r w:rsidR="00815D01" w:rsidRPr="00485C83">
              <w:rPr>
                <w:rStyle w:val="Pink"/>
                <w:color w:val="auto"/>
                <w:sz w:val="18"/>
                <w:szCs w:val="18"/>
              </w:rPr>
              <w:t xml:space="preserve"> </w:t>
            </w:r>
            <w:r w:rsidRPr="00485C83">
              <w:rPr>
                <w:rStyle w:val="Blue"/>
                <w:color w:val="auto"/>
                <w:sz w:val="18"/>
                <w:szCs w:val="18"/>
              </w:rPr>
              <w:t>or other form as agreed in writing by Natural Resources Wales</w:t>
            </w:r>
          </w:p>
          <w:p w14:paraId="1EFA09BC" w14:textId="69ACFC60" w:rsidR="00635467" w:rsidRPr="00485C83" w:rsidRDefault="00635467" w:rsidP="00635467">
            <w:pPr>
              <w:pStyle w:val="TableText"/>
              <w:rPr>
                <w:rStyle w:val="Blue"/>
                <w:color w:val="auto"/>
                <w:sz w:val="18"/>
                <w:szCs w:val="18"/>
              </w:rPr>
            </w:pPr>
          </w:p>
        </w:tc>
      </w:tr>
      <w:tr w:rsidR="001414D4" w:rsidRPr="00485C83" w14:paraId="51C85AE0" w14:textId="77777777" w:rsidTr="002B05E5">
        <w:trPr>
          <w:cantSplit/>
        </w:trPr>
        <w:tc>
          <w:tcPr>
            <w:tcW w:w="1877" w:type="pct"/>
          </w:tcPr>
          <w:p w14:paraId="5FBC7F8A" w14:textId="77777777" w:rsidR="001414D4" w:rsidRPr="00485C83" w:rsidRDefault="001414D4" w:rsidP="001414D4">
            <w:pPr>
              <w:pStyle w:val="TableText"/>
              <w:rPr>
                <w:rStyle w:val="Blue"/>
                <w:color w:val="auto"/>
                <w:sz w:val="18"/>
                <w:szCs w:val="18"/>
              </w:rPr>
            </w:pPr>
            <w:r w:rsidRPr="00485C83">
              <w:rPr>
                <w:rStyle w:val="Blue"/>
                <w:color w:val="auto"/>
                <w:sz w:val="18"/>
                <w:szCs w:val="18"/>
              </w:rPr>
              <w:t>Combined sewer overflow performance including number and duration of block-counted significant spills</w:t>
            </w:r>
          </w:p>
          <w:p w14:paraId="44A42E19" w14:textId="7A291E9F" w:rsidR="001414D4" w:rsidRPr="00485C83" w:rsidRDefault="001414D4" w:rsidP="001414D4">
            <w:pPr>
              <w:pStyle w:val="TableText"/>
              <w:rPr>
                <w:rStyle w:val="Blue"/>
                <w:color w:val="auto"/>
                <w:sz w:val="18"/>
                <w:szCs w:val="18"/>
              </w:rPr>
            </w:pPr>
          </w:p>
        </w:tc>
        <w:tc>
          <w:tcPr>
            <w:tcW w:w="3123" w:type="pct"/>
          </w:tcPr>
          <w:p w14:paraId="6989427B" w14:textId="0715B9A8" w:rsidR="001414D4" w:rsidRPr="00485C83" w:rsidRDefault="001414D4" w:rsidP="001414D4">
            <w:pPr>
              <w:pStyle w:val="TableText"/>
              <w:rPr>
                <w:rStyle w:val="Pink"/>
                <w:color w:val="auto"/>
                <w:sz w:val="18"/>
                <w:szCs w:val="18"/>
              </w:rPr>
            </w:pPr>
            <w:r w:rsidRPr="00485C83">
              <w:rPr>
                <w:rStyle w:val="Pink"/>
                <w:color w:val="000000" w:themeColor="text1"/>
                <w:sz w:val="18"/>
                <w:szCs w:val="18"/>
              </w:rPr>
              <w:t>Annual</w:t>
            </w:r>
            <w:r w:rsidRPr="00485C83">
              <w:rPr>
                <w:rStyle w:val="Pink"/>
                <w:color w:val="0000FF" w:themeColor="accent3"/>
                <w:sz w:val="18"/>
                <w:szCs w:val="18"/>
              </w:rPr>
              <w:t xml:space="preserve"> </w:t>
            </w:r>
            <w:r w:rsidRPr="00B43F24">
              <w:rPr>
                <w:rStyle w:val="Pink"/>
                <w:color w:val="auto"/>
                <w:sz w:val="18"/>
                <w:szCs w:val="18"/>
              </w:rPr>
              <w:t xml:space="preserve">and bathing water </w:t>
            </w:r>
            <w:r w:rsidRPr="00485C83">
              <w:rPr>
                <w:rStyle w:val="Pink"/>
                <w:color w:val="000000" w:themeColor="text1"/>
                <w:sz w:val="18"/>
                <w:szCs w:val="18"/>
              </w:rPr>
              <w:t xml:space="preserve">summary report or </w:t>
            </w:r>
            <w:r w:rsidRPr="00485C83">
              <w:rPr>
                <w:rStyle w:val="Pink"/>
                <w:color w:val="auto"/>
                <w:sz w:val="18"/>
                <w:szCs w:val="18"/>
              </w:rPr>
              <w:t xml:space="preserve">other form as agreed in writing by Natural Resources Wales </w:t>
            </w:r>
          </w:p>
        </w:tc>
      </w:tr>
      <w:tr w:rsidR="00635467" w:rsidRPr="00485C83" w14:paraId="57A90E81" w14:textId="77777777" w:rsidTr="002B05E5">
        <w:trPr>
          <w:cantSplit/>
        </w:trPr>
        <w:tc>
          <w:tcPr>
            <w:tcW w:w="1877" w:type="pct"/>
          </w:tcPr>
          <w:p w14:paraId="05CB0605" w14:textId="6A59F8BD" w:rsidR="00635467" w:rsidRPr="00485C83" w:rsidRDefault="00635467" w:rsidP="00635467">
            <w:pPr>
              <w:pStyle w:val="TableText"/>
              <w:rPr>
                <w:rStyle w:val="Blue"/>
                <w:color w:val="auto"/>
                <w:sz w:val="18"/>
                <w:szCs w:val="18"/>
              </w:rPr>
            </w:pPr>
            <w:r w:rsidRPr="00485C83">
              <w:rPr>
                <w:rStyle w:val="Blue"/>
                <w:color w:val="auto"/>
                <w:sz w:val="18"/>
                <w:szCs w:val="18"/>
              </w:rPr>
              <w:t xml:space="preserve">Storm sewage discharge </w:t>
            </w:r>
            <w:proofErr w:type="gramStart"/>
            <w:r w:rsidRPr="00485C83">
              <w:rPr>
                <w:rStyle w:val="Blue"/>
                <w:color w:val="auto"/>
                <w:sz w:val="18"/>
                <w:szCs w:val="18"/>
              </w:rPr>
              <w:t>start</w:t>
            </w:r>
            <w:proofErr w:type="gramEnd"/>
            <w:r w:rsidRPr="00485C83">
              <w:rPr>
                <w:rStyle w:val="Blue"/>
                <w:color w:val="auto"/>
                <w:sz w:val="18"/>
                <w:szCs w:val="18"/>
              </w:rPr>
              <w:t xml:space="preserve"> and end times </w:t>
            </w:r>
          </w:p>
        </w:tc>
        <w:tc>
          <w:tcPr>
            <w:tcW w:w="3123" w:type="pct"/>
          </w:tcPr>
          <w:p w14:paraId="58B29FCB" w14:textId="7BC31A5D" w:rsidR="00635467" w:rsidRPr="00485C83" w:rsidRDefault="00635467" w:rsidP="00635467">
            <w:pPr>
              <w:pStyle w:val="TableText"/>
              <w:rPr>
                <w:rStyle w:val="Blue"/>
                <w:color w:val="auto"/>
                <w:sz w:val="18"/>
                <w:szCs w:val="18"/>
              </w:rPr>
            </w:pPr>
            <w:r w:rsidRPr="00485C83">
              <w:rPr>
                <w:rStyle w:val="Blue"/>
                <w:color w:val="auto"/>
                <w:sz w:val="18"/>
                <w:szCs w:val="18"/>
              </w:rPr>
              <w:t xml:space="preserve">Form as agreed in writing by Natural Resources Wales </w:t>
            </w:r>
          </w:p>
        </w:tc>
      </w:tr>
      <w:tr w:rsidR="00635467" w:rsidRPr="00485C83" w14:paraId="069F8E65" w14:textId="77777777" w:rsidTr="002B05E5">
        <w:trPr>
          <w:cantSplit/>
        </w:trPr>
        <w:tc>
          <w:tcPr>
            <w:tcW w:w="1877" w:type="pct"/>
          </w:tcPr>
          <w:p w14:paraId="72B32F74" w14:textId="77777777" w:rsidR="00635467" w:rsidRPr="00485C83" w:rsidRDefault="00635467" w:rsidP="00635467">
            <w:pPr>
              <w:pStyle w:val="TableText"/>
              <w:rPr>
                <w:rStyle w:val="Blue"/>
                <w:color w:val="auto"/>
                <w:sz w:val="18"/>
                <w:szCs w:val="18"/>
              </w:rPr>
            </w:pPr>
            <w:r w:rsidRPr="00485C83">
              <w:rPr>
                <w:rStyle w:val="Blue"/>
                <w:color w:val="auto"/>
                <w:sz w:val="18"/>
                <w:szCs w:val="18"/>
              </w:rPr>
              <w:t>Event recorder status</w:t>
            </w:r>
          </w:p>
          <w:p w14:paraId="7612376F" w14:textId="18A86D6A" w:rsidR="00635467" w:rsidRPr="00485C83" w:rsidRDefault="00635467" w:rsidP="00635467">
            <w:pPr>
              <w:pStyle w:val="TableText"/>
              <w:rPr>
                <w:rStyle w:val="Blue"/>
                <w:color w:val="auto"/>
                <w:sz w:val="18"/>
                <w:szCs w:val="18"/>
              </w:rPr>
            </w:pPr>
          </w:p>
        </w:tc>
        <w:tc>
          <w:tcPr>
            <w:tcW w:w="3123" w:type="pct"/>
          </w:tcPr>
          <w:p w14:paraId="35FF3521" w14:textId="53BAEAF9" w:rsidR="00635467" w:rsidRPr="00485C83" w:rsidRDefault="00635467" w:rsidP="00635467">
            <w:pPr>
              <w:pStyle w:val="TableText"/>
              <w:rPr>
                <w:rStyle w:val="Blue"/>
                <w:color w:val="auto"/>
                <w:sz w:val="18"/>
                <w:szCs w:val="18"/>
              </w:rPr>
            </w:pPr>
            <w:r w:rsidRPr="00485C83">
              <w:rPr>
                <w:rStyle w:val="Pink"/>
                <w:color w:val="auto"/>
                <w:sz w:val="18"/>
                <w:szCs w:val="18"/>
              </w:rPr>
              <w:t>Annual summary report</w:t>
            </w:r>
            <w:r w:rsidRPr="00485C83">
              <w:rPr>
                <w:rStyle w:val="Blue"/>
                <w:color w:val="auto"/>
                <w:sz w:val="18"/>
                <w:szCs w:val="18"/>
              </w:rPr>
              <w:t xml:space="preserve"> or other form as agreed in writing by Natural Resources Wales</w:t>
            </w:r>
          </w:p>
          <w:p w14:paraId="33E58156" w14:textId="66DD1A5B" w:rsidR="00635467" w:rsidRPr="00485C83" w:rsidRDefault="00635467" w:rsidP="00635467">
            <w:pPr>
              <w:pStyle w:val="TableText"/>
              <w:rPr>
                <w:rStyle w:val="Blue"/>
                <w:color w:val="auto"/>
                <w:sz w:val="18"/>
                <w:szCs w:val="18"/>
              </w:rPr>
            </w:pPr>
            <w:r w:rsidRPr="00485C83">
              <w:rPr>
                <w:rStyle w:val="Blue"/>
                <w:color w:val="auto"/>
                <w:sz w:val="18"/>
                <w:szCs w:val="18"/>
              </w:rPr>
              <w:t>Percentage of time in the recording period that event duration monitoring equipment is operational</w:t>
            </w:r>
          </w:p>
        </w:tc>
      </w:tr>
      <w:tr w:rsidR="00635467" w:rsidRPr="00485C83" w14:paraId="3B5E568D" w14:textId="77777777" w:rsidTr="002B05E5">
        <w:trPr>
          <w:cantSplit/>
        </w:trPr>
        <w:tc>
          <w:tcPr>
            <w:tcW w:w="1877" w:type="pct"/>
          </w:tcPr>
          <w:p w14:paraId="0B9E49F3" w14:textId="107A2D90" w:rsidR="00635467" w:rsidRPr="00485C83" w:rsidRDefault="00635467" w:rsidP="00635467">
            <w:pPr>
              <w:pStyle w:val="TableText"/>
              <w:rPr>
                <w:rStyle w:val="Blue"/>
                <w:color w:val="auto"/>
                <w:sz w:val="18"/>
                <w:szCs w:val="18"/>
              </w:rPr>
            </w:pPr>
            <w:r w:rsidRPr="00485C83">
              <w:rPr>
                <w:rStyle w:val="Blue"/>
                <w:color w:val="auto"/>
                <w:sz w:val="18"/>
                <w:szCs w:val="18"/>
              </w:rPr>
              <w:t>Investigation into the operation of the overflow</w:t>
            </w:r>
            <w:r w:rsidRPr="00485C83">
              <w:rPr>
                <w:rFonts w:ascii="Arial" w:hAnsi="Arial" w:cs="Arial"/>
                <w:sz w:val="18"/>
                <w:szCs w:val="18"/>
              </w:rPr>
              <w:t xml:space="preserve"> </w:t>
            </w:r>
          </w:p>
        </w:tc>
        <w:tc>
          <w:tcPr>
            <w:tcW w:w="3123" w:type="pct"/>
          </w:tcPr>
          <w:p w14:paraId="5287B602" w14:textId="04CBC90B" w:rsidR="00635467" w:rsidRPr="00485C83" w:rsidRDefault="00635467" w:rsidP="00635467">
            <w:pPr>
              <w:pStyle w:val="TableText"/>
              <w:rPr>
                <w:rStyle w:val="Blue"/>
                <w:color w:val="auto"/>
                <w:sz w:val="18"/>
                <w:szCs w:val="18"/>
              </w:rPr>
            </w:pPr>
            <w:r w:rsidRPr="00485C83">
              <w:rPr>
                <w:rStyle w:val="Blue"/>
                <w:color w:val="auto"/>
                <w:sz w:val="18"/>
                <w:szCs w:val="18"/>
              </w:rPr>
              <w:t>Electronic format as agreed in writing by Natural Resources Wales.</w:t>
            </w:r>
            <w:r w:rsidRPr="00485C83">
              <w:rPr>
                <w:rFonts w:ascii="Arial" w:hAnsi="Arial" w:cs="Arial"/>
                <w:sz w:val="18"/>
                <w:szCs w:val="18"/>
              </w:rPr>
              <w:t xml:space="preserve"> </w:t>
            </w:r>
          </w:p>
        </w:tc>
      </w:tr>
      <w:tr w:rsidR="0013706D" w:rsidRPr="00485C83" w14:paraId="1E024DD4" w14:textId="77777777" w:rsidTr="002B05E5">
        <w:trPr>
          <w:cantSplit/>
        </w:trPr>
        <w:tc>
          <w:tcPr>
            <w:tcW w:w="1877" w:type="pct"/>
          </w:tcPr>
          <w:p w14:paraId="702D4E2E" w14:textId="36B37A2C" w:rsidR="0013706D" w:rsidRPr="00485C83" w:rsidRDefault="0013706D" w:rsidP="0013706D">
            <w:pPr>
              <w:pStyle w:val="TableText"/>
              <w:rPr>
                <w:rStyle w:val="Blue"/>
                <w:color w:val="auto"/>
                <w:sz w:val="18"/>
                <w:szCs w:val="18"/>
              </w:rPr>
            </w:pPr>
            <w:r w:rsidRPr="00485C83">
              <w:rPr>
                <w:sz w:val="18"/>
                <w:szCs w:val="18"/>
              </w:rPr>
              <w:t>Reason/s for the Trigger Exceedance and a description of any remedial action undertaken or proposed</w:t>
            </w:r>
          </w:p>
        </w:tc>
        <w:tc>
          <w:tcPr>
            <w:tcW w:w="3123" w:type="pct"/>
          </w:tcPr>
          <w:p w14:paraId="151D3EE3" w14:textId="1E62BE0E" w:rsidR="0013706D" w:rsidRPr="00485C83" w:rsidRDefault="0013706D" w:rsidP="0013706D">
            <w:pPr>
              <w:pStyle w:val="TableText"/>
              <w:rPr>
                <w:rStyle w:val="Blue"/>
                <w:color w:val="auto"/>
                <w:sz w:val="18"/>
                <w:szCs w:val="18"/>
              </w:rPr>
            </w:pPr>
            <w:r w:rsidRPr="00485C83">
              <w:rPr>
                <w:sz w:val="18"/>
                <w:szCs w:val="18"/>
              </w:rPr>
              <w:t>Electronic format as agreed in writing by Natural Resources Wales.</w:t>
            </w:r>
          </w:p>
        </w:tc>
      </w:tr>
      <w:tr w:rsidR="0013706D" w:rsidRPr="00485C83" w14:paraId="5776E12A" w14:textId="77777777" w:rsidTr="002B05E5">
        <w:trPr>
          <w:cantSplit/>
        </w:trPr>
        <w:tc>
          <w:tcPr>
            <w:tcW w:w="1877" w:type="pct"/>
          </w:tcPr>
          <w:p w14:paraId="3A1BDC61" w14:textId="4D21F148" w:rsidR="0013706D" w:rsidRPr="00485C83" w:rsidRDefault="0013706D" w:rsidP="0013706D">
            <w:pPr>
              <w:pStyle w:val="TableText"/>
              <w:rPr>
                <w:rStyle w:val="Blue"/>
                <w:color w:val="auto"/>
                <w:sz w:val="18"/>
                <w:szCs w:val="18"/>
              </w:rPr>
            </w:pPr>
            <w:r w:rsidRPr="00485C83">
              <w:rPr>
                <w:sz w:val="18"/>
                <w:szCs w:val="18"/>
              </w:rPr>
              <w:t>Proposals with timeframes for any full investigation</w:t>
            </w:r>
          </w:p>
        </w:tc>
        <w:tc>
          <w:tcPr>
            <w:tcW w:w="3123" w:type="pct"/>
          </w:tcPr>
          <w:p w14:paraId="59E23E24" w14:textId="2A323AF6" w:rsidR="0013706D" w:rsidRPr="00485C83" w:rsidRDefault="0013706D" w:rsidP="0013706D">
            <w:pPr>
              <w:pStyle w:val="TableText"/>
              <w:rPr>
                <w:rStyle w:val="Blue"/>
                <w:color w:val="auto"/>
                <w:sz w:val="18"/>
                <w:szCs w:val="18"/>
              </w:rPr>
            </w:pPr>
            <w:r w:rsidRPr="00485C83">
              <w:rPr>
                <w:sz w:val="18"/>
                <w:szCs w:val="18"/>
              </w:rPr>
              <w:t>Electronic format as agreed in writing by Natural Resources Wales.</w:t>
            </w:r>
          </w:p>
        </w:tc>
      </w:tr>
      <w:tr w:rsidR="0013706D" w:rsidRPr="00485C83" w14:paraId="75A4BF91" w14:textId="77777777" w:rsidTr="002B05E5">
        <w:trPr>
          <w:cantSplit/>
        </w:trPr>
        <w:tc>
          <w:tcPr>
            <w:tcW w:w="1877" w:type="pct"/>
          </w:tcPr>
          <w:p w14:paraId="2F290425" w14:textId="640CC71B" w:rsidR="0013706D" w:rsidRPr="00485C83" w:rsidRDefault="0013706D" w:rsidP="0013706D">
            <w:pPr>
              <w:pStyle w:val="TableText"/>
              <w:rPr>
                <w:rStyle w:val="Blue"/>
                <w:color w:val="auto"/>
                <w:sz w:val="18"/>
                <w:szCs w:val="18"/>
              </w:rPr>
            </w:pPr>
            <w:r w:rsidRPr="00485C83">
              <w:rPr>
                <w:sz w:val="18"/>
                <w:szCs w:val="18"/>
              </w:rPr>
              <w:t>Full investigation which identifies the reason/s for the Trigger Exceedance</w:t>
            </w:r>
          </w:p>
        </w:tc>
        <w:tc>
          <w:tcPr>
            <w:tcW w:w="3123" w:type="pct"/>
          </w:tcPr>
          <w:p w14:paraId="5390D0BD" w14:textId="593F4B8C" w:rsidR="0013706D" w:rsidRPr="00485C83" w:rsidRDefault="0013706D" w:rsidP="0013706D">
            <w:pPr>
              <w:pStyle w:val="TableText"/>
              <w:rPr>
                <w:rStyle w:val="Blue"/>
                <w:color w:val="auto"/>
                <w:sz w:val="18"/>
                <w:szCs w:val="18"/>
              </w:rPr>
            </w:pPr>
            <w:r w:rsidRPr="00485C83">
              <w:rPr>
                <w:sz w:val="18"/>
                <w:szCs w:val="18"/>
              </w:rPr>
              <w:t>Electronic format as agreed in writing by Natural Resources Wales.</w:t>
            </w:r>
          </w:p>
        </w:tc>
      </w:tr>
      <w:tr w:rsidR="0013706D" w:rsidRPr="00485C83" w14:paraId="5F65D8B9" w14:textId="77777777" w:rsidTr="002B05E5">
        <w:trPr>
          <w:cantSplit/>
        </w:trPr>
        <w:tc>
          <w:tcPr>
            <w:tcW w:w="1877" w:type="pct"/>
          </w:tcPr>
          <w:p w14:paraId="64DA3DBB" w14:textId="6C42138C" w:rsidR="0013706D" w:rsidRPr="00485C83" w:rsidRDefault="0013706D" w:rsidP="0013706D">
            <w:pPr>
              <w:pStyle w:val="TableText"/>
              <w:rPr>
                <w:rStyle w:val="Blue"/>
                <w:color w:val="auto"/>
                <w:sz w:val="18"/>
                <w:szCs w:val="18"/>
              </w:rPr>
            </w:pPr>
            <w:r w:rsidRPr="00485C83">
              <w:rPr>
                <w:sz w:val="18"/>
                <w:szCs w:val="18"/>
              </w:rPr>
              <w:t>Plan with timeframes to resolve the reason/s for the Trigger Exceedance</w:t>
            </w:r>
          </w:p>
        </w:tc>
        <w:tc>
          <w:tcPr>
            <w:tcW w:w="3123" w:type="pct"/>
          </w:tcPr>
          <w:p w14:paraId="237F22C6" w14:textId="3DF4CBF5" w:rsidR="0013706D" w:rsidRPr="00485C83" w:rsidRDefault="0013706D" w:rsidP="0013706D">
            <w:pPr>
              <w:pStyle w:val="TableText"/>
              <w:rPr>
                <w:rStyle w:val="Blue"/>
                <w:color w:val="auto"/>
                <w:sz w:val="18"/>
                <w:szCs w:val="18"/>
              </w:rPr>
            </w:pPr>
            <w:r w:rsidRPr="00485C83">
              <w:rPr>
                <w:sz w:val="18"/>
                <w:szCs w:val="18"/>
              </w:rPr>
              <w:t>Electronic format as agreed in writing by Natural Resources Wales.</w:t>
            </w:r>
          </w:p>
        </w:tc>
      </w:tr>
      <w:tr w:rsidR="00C36154" w:rsidRPr="00485C83" w14:paraId="025003B9" w14:textId="77777777" w:rsidTr="002B05E5">
        <w:trPr>
          <w:cantSplit/>
        </w:trPr>
        <w:tc>
          <w:tcPr>
            <w:tcW w:w="1877" w:type="pct"/>
          </w:tcPr>
          <w:p w14:paraId="74213CA3" w14:textId="3C9C4294" w:rsidR="00C36154" w:rsidRPr="00485C83" w:rsidRDefault="00C36154" w:rsidP="00C36154">
            <w:pPr>
              <w:pStyle w:val="TableText"/>
              <w:rPr>
                <w:rStyle w:val="Blue"/>
                <w:color w:val="auto"/>
                <w:sz w:val="18"/>
                <w:szCs w:val="18"/>
              </w:rPr>
            </w:pPr>
            <w:r w:rsidRPr="00485C83">
              <w:rPr>
                <w:rStyle w:val="Blue"/>
                <w:color w:val="auto"/>
                <w:sz w:val="18"/>
                <w:szCs w:val="18"/>
              </w:rPr>
              <w:t>Operation of the emergency overflow</w:t>
            </w:r>
          </w:p>
        </w:tc>
        <w:tc>
          <w:tcPr>
            <w:tcW w:w="3123" w:type="pct"/>
          </w:tcPr>
          <w:p w14:paraId="3A204050" w14:textId="51B2FADC" w:rsidR="00C36154" w:rsidRPr="00485C83" w:rsidRDefault="00C36154" w:rsidP="00C36154">
            <w:pPr>
              <w:pStyle w:val="TableText"/>
              <w:rPr>
                <w:rStyle w:val="Blue"/>
                <w:color w:val="auto"/>
                <w:sz w:val="18"/>
                <w:szCs w:val="18"/>
              </w:rPr>
            </w:pPr>
            <w:r w:rsidRPr="00485C83">
              <w:rPr>
                <w:rStyle w:val="Blue"/>
                <w:color w:val="auto"/>
                <w:sz w:val="18"/>
                <w:szCs w:val="18"/>
              </w:rPr>
              <w:t>Annual summary report or other form as agreed in writing by Natural Resources Wales</w:t>
            </w:r>
          </w:p>
        </w:tc>
      </w:tr>
      <w:tr w:rsidR="00C36154" w:rsidRPr="00485C83" w14:paraId="3C41A07A" w14:textId="77777777" w:rsidTr="002B05E5">
        <w:trPr>
          <w:cantSplit/>
        </w:trPr>
        <w:tc>
          <w:tcPr>
            <w:tcW w:w="1877" w:type="pct"/>
          </w:tcPr>
          <w:p w14:paraId="191985B8" w14:textId="5A4EB49E" w:rsidR="00C36154" w:rsidRPr="00485C83" w:rsidRDefault="00C36154" w:rsidP="00C36154">
            <w:pPr>
              <w:pStyle w:val="TableText"/>
              <w:rPr>
                <w:rStyle w:val="Blue"/>
                <w:color w:val="auto"/>
                <w:sz w:val="18"/>
                <w:szCs w:val="18"/>
              </w:rPr>
            </w:pPr>
            <w:r w:rsidRPr="00485C83">
              <w:rPr>
                <w:rStyle w:val="Blue"/>
                <w:color w:val="auto"/>
                <w:sz w:val="18"/>
                <w:szCs w:val="18"/>
              </w:rPr>
              <w:t xml:space="preserve">Emergency discharge </w:t>
            </w:r>
            <w:proofErr w:type="gramStart"/>
            <w:r w:rsidRPr="00485C83">
              <w:rPr>
                <w:rStyle w:val="Blue"/>
                <w:color w:val="auto"/>
                <w:sz w:val="18"/>
                <w:szCs w:val="18"/>
              </w:rPr>
              <w:t>start</w:t>
            </w:r>
            <w:proofErr w:type="gramEnd"/>
            <w:r w:rsidRPr="00485C83">
              <w:rPr>
                <w:rStyle w:val="Blue"/>
                <w:color w:val="auto"/>
                <w:sz w:val="18"/>
                <w:szCs w:val="18"/>
              </w:rPr>
              <w:t xml:space="preserve"> and end times</w:t>
            </w:r>
          </w:p>
        </w:tc>
        <w:tc>
          <w:tcPr>
            <w:tcW w:w="3123" w:type="pct"/>
          </w:tcPr>
          <w:p w14:paraId="032BA410" w14:textId="1874046B" w:rsidR="00C36154" w:rsidRPr="00485C83" w:rsidRDefault="00C36154" w:rsidP="00C36154">
            <w:pPr>
              <w:pStyle w:val="TableText"/>
              <w:rPr>
                <w:rStyle w:val="Blue"/>
                <w:color w:val="auto"/>
                <w:sz w:val="18"/>
                <w:szCs w:val="18"/>
              </w:rPr>
            </w:pPr>
            <w:r w:rsidRPr="00485C83">
              <w:rPr>
                <w:rStyle w:val="Blue"/>
                <w:color w:val="auto"/>
                <w:sz w:val="18"/>
                <w:szCs w:val="18"/>
              </w:rPr>
              <w:t>Spill event, time and duration reporting format spreadsheet</w:t>
            </w:r>
            <w:r w:rsidRPr="00485C83">
              <w:rPr>
                <w:rStyle w:val="Pink"/>
                <w:color w:val="auto"/>
                <w:sz w:val="18"/>
                <w:szCs w:val="18"/>
              </w:rPr>
              <w:t xml:space="preserve"> </w:t>
            </w:r>
            <w:r w:rsidRPr="00485C83">
              <w:rPr>
                <w:rStyle w:val="Blue"/>
                <w:color w:val="auto"/>
                <w:sz w:val="18"/>
                <w:szCs w:val="18"/>
              </w:rPr>
              <w:t>or other form as agreed in writing by Natural Resources Wales</w:t>
            </w:r>
          </w:p>
        </w:tc>
      </w:tr>
    </w:tbl>
    <w:p w14:paraId="6A72A2D5" w14:textId="77777777" w:rsidR="00A80D6B" w:rsidRPr="00485C83" w:rsidRDefault="00A80D6B">
      <w:pPr>
        <w:spacing w:before="0" w:after="0" w:line="240" w:lineRule="auto"/>
        <w:rPr>
          <w:rFonts w:asciiTheme="majorHAnsi" w:eastAsiaTheme="majorEastAsia" w:hAnsiTheme="majorHAnsi" w:cstheme="majorBidi"/>
          <w:b/>
          <w:bCs/>
          <w:sz w:val="36"/>
          <w:szCs w:val="28"/>
        </w:rPr>
      </w:pPr>
      <w:r w:rsidRPr="00485C83">
        <w:br w:type="page"/>
      </w:r>
    </w:p>
    <w:p w14:paraId="6AA9B57A" w14:textId="1406F85C" w:rsidR="00926B5E" w:rsidRPr="00485C83" w:rsidRDefault="00926B5E" w:rsidP="00BA5761">
      <w:pPr>
        <w:pStyle w:val="Heading1"/>
        <w:spacing w:after="240"/>
        <w:ind w:left="567"/>
      </w:pPr>
      <w:r w:rsidRPr="00485C83">
        <w:lastRenderedPageBreak/>
        <w:t xml:space="preserve">Schedule 5 – Notification </w:t>
      </w:r>
    </w:p>
    <w:p w14:paraId="0BA40B1A" w14:textId="77777777" w:rsidR="00926B5E" w:rsidRPr="00485C83" w:rsidRDefault="00926B5E" w:rsidP="00A9057C">
      <w:pPr>
        <w:ind w:left="567"/>
        <w:rPr>
          <w:sz w:val="18"/>
          <w:szCs w:val="18"/>
        </w:rPr>
      </w:pPr>
      <w:r w:rsidRPr="00485C83">
        <w:rPr>
          <w:sz w:val="18"/>
          <w:szCs w:val="18"/>
        </w:rPr>
        <w:t xml:space="preserve">These pages outline the information that the operator must provide. </w:t>
      </w:r>
    </w:p>
    <w:p w14:paraId="2F4A88A3" w14:textId="77777777" w:rsidR="00926B5E" w:rsidRPr="00485C83" w:rsidRDefault="00926B5E" w:rsidP="00A9057C">
      <w:pPr>
        <w:ind w:left="567"/>
        <w:rPr>
          <w:sz w:val="18"/>
          <w:szCs w:val="18"/>
        </w:rPr>
      </w:pPr>
      <w:r w:rsidRPr="00485C83">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85C83" w:rsidRDefault="00926B5E" w:rsidP="00A9057C">
      <w:pPr>
        <w:ind w:left="567"/>
        <w:rPr>
          <w:sz w:val="18"/>
          <w:szCs w:val="18"/>
        </w:rPr>
      </w:pPr>
      <w:r w:rsidRPr="00485C83">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485C83" w:rsidRDefault="00926B5E" w:rsidP="00BA5761">
      <w:pPr>
        <w:pStyle w:val="Heading2"/>
        <w:spacing w:before="240"/>
        <w:ind w:left="567"/>
      </w:pPr>
      <w:r w:rsidRPr="00485C83">
        <w:t>Part A</w:t>
      </w:r>
    </w:p>
    <w:tbl>
      <w:tblPr>
        <w:tblStyle w:val="TableGrid"/>
        <w:tblW w:w="4720" w:type="pct"/>
        <w:tblInd w:w="562" w:type="dxa"/>
        <w:tblLook w:val="0000" w:firstRow="0" w:lastRow="0" w:firstColumn="0" w:lastColumn="0" w:noHBand="0" w:noVBand="0"/>
      </w:tblPr>
      <w:tblGrid>
        <w:gridCol w:w="2612"/>
        <w:gridCol w:w="6189"/>
      </w:tblGrid>
      <w:tr w:rsidR="00926B5E" w:rsidRPr="00485C83" w14:paraId="69E69993" w14:textId="77777777" w:rsidTr="00A9057C">
        <w:trPr>
          <w:cantSplit/>
        </w:trPr>
        <w:tc>
          <w:tcPr>
            <w:tcW w:w="1484" w:type="pct"/>
          </w:tcPr>
          <w:p w14:paraId="3006A9D9" w14:textId="77777777" w:rsidR="00926B5E" w:rsidRPr="00485C83" w:rsidRDefault="00926B5E" w:rsidP="00926B5E">
            <w:pPr>
              <w:pStyle w:val="TableText"/>
              <w:rPr>
                <w:sz w:val="18"/>
                <w:szCs w:val="18"/>
              </w:rPr>
            </w:pPr>
            <w:r w:rsidRPr="00485C83">
              <w:rPr>
                <w:sz w:val="18"/>
                <w:szCs w:val="18"/>
              </w:rPr>
              <w:t>Permit Number</w:t>
            </w:r>
          </w:p>
        </w:tc>
        <w:tc>
          <w:tcPr>
            <w:tcW w:w="3516" w:type="pct"/>
          </w:tcPr>
          <w:p w14:paraId="0AAEAB19" w14:textId="0EAF0BF7" w:rsidR="00926B5E" w:rsidRPr="00956319" w:rsidRDefault="00A97ED0" w:rsidP="00926B5E">
            <w:pPr>
              <w:pStyle w:val="TableText"/>
            </w:pPr>
            <w:r w:rsidRPr="00956319">
              <w:fldChar w:fldCharType="begin"/>
            </w:r>
            <w:r w:rsidRPr="00956319">
              <w:instrText xml:space="preserve"> MERGEFIELD Permit_number </w:instrText>
            </w:r>
            <w:r w:rsidRPr="00956319">
              <w:fldChar w:fldCharType="separate"/>
            </w:r>
            <w:r w:rsidR="00514017" w:rsidRPr="00956319">
              <w:t>EPR/UP3629XK</w:t>
            </w:r>
            <w:r w:rsidRPr="00956319">
              <w:fldChar w:fldCharType="end"/>
            </w:r>
          </w:p>
        </w:tc>
      </w:tr>
      <w:tr w:rsidR="00926B5E" w:rsidRPr="00485C83" w14:paraId="17285118" w14:textId="77777777" w:rsidTr="00A9057C">
        <w:trPr>
          <w:cantSplit/>
        </w:trPr>
        <w:tc>
          <w:tcPr>
            <w:tcW w:w="1484" w:type="pct"/>
          </w:tcPr>
          <w:p w14:paraId="4E9E7EC8" w14:textId="77777777" w:rsidR="00926B5E" w:rsidRPr="00485C83" w:rsidRDefault="00926B5E" w:rsidP="00926B5E">
            <w:pPr>
              <w:pStyle w:val="TableText"/>
              <w:rPr>
                <w:sz w:val="18"/>
                <w:szCs w:val="18"/>
              </w:rPr>
            </w:pPr>
            <w:r w:rsidRPr="00485C83">
              <w:rPr>
                <w:sz w:val="18"/>
                <w:szCs w:val="18"/>
              </w:rPr>
              <w:t>Name of operator</w:t>
            </w:r>
          </w:p>
        </w:tc>
        <w:tc>
          <w:tcPr>
            <w:tcW w:w="3516" w:type="pct"/>
          </w:tcPr>
          <w:p w14:paraId="3172AB74" w14:textId="7521E06E" w:rsidR="00926B5E" w:rsidRPr="00956319" w:rsidRDefault="00815D01" w:rsidP="00926B5E">
            <w:pPr>
              <w:pStyle w:val="TableText"/>
            </w:pPr>
            <w:proofErr w:type="spellStart"/>
            <w:r w:rsidRPr="00956319">
              <w:t>D</w:t>
            </w:r>
            <w:r w:rsidRPr="00956319">
              <w:rPr>
                <w:rFonts w:cstheme="minorHAnsi"/>
              </w:rPr>
              <w:t>ŵ</w:t>
            </w:r>
            <w:r w:rsidRPr="00956319">
              <w:t>r</w:t>
            </w:r>
            <w:proofErr w:type="spellEnd"/>
            <w:r w:rsidRPr="00956319">
              <w:t xml:space="preserve"> Cymru </w:t>
            </w:r>
            <w:proofErr w:type="spellStart"/>
            <w:r w:rsidRPr="00956319">
              <w:t>Cyfyngedig</w:t>
            </w:r>
            <w:proofErr w:type="spellEnd"/>
          </w:p>
        </w:tc>
      </w:tr>
      <w:tr w:rsidR="00926B5E" w:rsidRPr="00AE1A4D" w14:paraId="5E92BFBD" w14:textId="77777777" w:rsidTr="00A9057C">
        <w:trPr>
          <w:cantSplit/>
        </w:trPr>
        <w:tc>
          <w:tcPr>
            <w:tcW w:w="1484" w:type="pct"/>
          </w:tcPr>
          <w:p w14:paraId="00BBB1EE" w14:textId="77777777" w:rsidR="00926B5E" w:rsidRPr="00485C83" w:rsidRDefault="00926B5E" w:rsidP="00926B5E">
            <w:pPr>
              <w:pStyle w:val="TableText"/>
              <w:rPr>
                <w:sz w:val="18"/>
                <w:szCs w:val="18"/>
              </w:rPr>
            </w:pPr>
            <w:r w:rsidRPr="00485C83">
              <w:rPr>
                <w:sz w:val="18"/>
                <w:szCs w:val="18"/>
              </w:rPr>
              <w:t>Location of Facility</w:t>
            </w:r>
          </w:p>
        </w:tc>
        <w:tc>
          <w:tcPr>
            <w:tcW w:w="3516" w:type="pct"/>
          </w:tcPr>
          <w:p w14:paraId="3BA5B162" w14:textId="73D5FABC" w:rsidR="00926B5E" w:rsidRPr="00956319" w:rsidRDefault="00A97ED0" w:rsidP="00926B5E">
            <w:pPr>
              <w:pStyle w:val="TableText"/>
            </w:pPr>
            <w:r w:rsidRPr="00956319">
              <w:fldChar w:fldCharType="begin"/>
            </w:r>
            <w:r w:rsidRPr="00956319">
              <w:instrText xml:space="preserve"> MERGEFIELD Site_name </w:instrText>
            </w:r>
            <w:r w:rsidRPr="00956319">
              <w:fldChar w:fldCharType="separate"/>
            </w:r>
            <w:r w:rsidR="00AE1A4D" w:rsidRPr="00956319">
              <w:t>CSO and EO at Nolton Haven SPS</w:t>
            </w:r>
            <w:r w:rsidRPr="00956319">
              <w:fldChar w:fldCharType="end"/>
            </w:r>
            <w:r w:rsidRPr="00956319">
              <w:t xml:space="preserve">, </w:t>
            </w:r>
            <w:r w:rsidRPr="00956319">
              <w:fldChar w:fldCharType="begin"/>
            </w:r>
            <w:r w:rsidRPr="00956319">
              <w:instrText xml:space="preserve"> MERGEFIELD DSI_ADD2 </w:instrText>
            </w:r>
            <w:r w:rsidRPr="00956319">
              <w:fldChar w:fldCharType="separate"/>
            </w:r>
            <w:r w:rsidR="00AE1A4D" w:rsidRPr="00956319">
              <w:t>Nolton Haven Car Park</w:t>
            </w:r>
            <w:r w:rsidRPr="00956319">
              <w:fldChar w:fldCharType="end"/>
            </w:r>
            <w:r w:rsidRPr="00956319">
              <w:t xml:space="preserve">, </w:t>
            </w:r>
            <w:r w:rsidRPr="00956319">
              <w:fldChar w:fldCharType="begin"/>
            </w:r>
            <w:r w:rsidRPr="00956319">
              <w:instrText xml:space="preserve"> MERGEFIELD DSI_ADD3 </w:instrText>
            </w:r>
            <w:r w:rsidRPr="00956319">
              <w:fldChar w:fldCharType="separate"/>
            </w:r>
            <w:r w:rsidR="002E7A2A" w:rsidRPr="00956319">
              <w:t>Nolton Haven</w:t>
            </w:r>
            <w:r w:rsidRPr="00956319">
              <w:fldChar w:fldCharType="end"/>
            </w:r>
            <w:r w:rsidRPr="00956319">
              <w:t xml:space="preserve">, </w:t>
            </w:r>
            <w:r w:rsidRPr="00956319">
              <w:fldChar w:fldCharType="begin"/>
            </w:r>
            <w:r w:rsidRPr="00956319">
              <w:instrText xml:space="preserve"> MERGEFIELD DSI_ADD4 </w:instrText>
            </w:r>
            <w:r w:rsidRPr="00956319">
              <w:fldChar w:fldCharType="separate"/>
            </w:r>
            <w:r w:rsidR="00514017" w:rsidRPr="00956319">
              <w:t>Pembrokeshire</w:t>
            </w:r>
            <w:r w:rsidRPr="00956319">
              <w:fldChar w:fldCharType="end"/>
            </w:r>
            <w:r w:rsidRPr="00956319">
              <w:t xml:space="preserve">, </w:t>
            </w:r>
            <w:r w:rsidRPr="00956319">
              <w:fldChar w:fldCharType="begin"/>
            </w:r>
            <w:r w:rsidRPr="00956319">
              <w:instrText xml:space="preserve"> MERGEFIELD DSI_POST_CODE </w:instrText>
            </w:r>
            <w:r w:rsidRPr="00956319">
              <w:fldChar w:fldCharType="separate"/>
            </w:r>
            <w:r w:rsidR="00514017" w:rsidRPr="00956319">
              <w:t>SA62 3NH</w:t>
            </w:r>
            <w:r w:rsidRPr="00956319">
              <w:fldChar w:fldCharType="end"/>
            </w:r>
          </w:p>
        </w:tc>
      </w:tr>
      <w:tr w:rsidR="00926B5E" w:rsidRPr="00485C83" w14:paraId="72790FA3" w14:textId="77777777" w:rsidTr="00A9057C">
        <w:trPr>
          <w:cantSplit/>
        </w:trPr>
        <w:tc>
          <w:tcPr>
            <w:tcW w:w="1484" w:type="pct"/>
          </w:tcPr>
          <w:p w14:paraId="3ED2915F" w14:textId="77777777" w:rsidR="00926B5E" w:rsidRPr="00485C83" w:rsidRDefault="00926B5E" w:rsidP="00926B5E">
            <w:pPr>
              <w:pStyle w:val="TableText"/>
              <w:rPr>
                <w:sz w:val="18"/>
                <w:szCs w:val="18"/>
              </w:rPr>
            </w:pPr>
            <w:r w:rsidRPr="00485C83">
              <w:rPr>
                <w:sz w:val="18"/>
                <w:szCs w:val="18"/>
              </w:rPr>
              <w:t xml:space="preserve">Time and date of the detection </w:t>
            </w:r>
          </w:p>
        </w:tc>
        <w:tc>
          <w:tcPr>
            <w:tcW w:w="3516" w:type="pct"/>
          </w:tcPr>
          <w:p w14:paraId="2F1FCFF1" w14:textId="77777777" w:rsidR="00926B5E" w:rsidRPr="00485C83" w:rsidRDefault="00926B5E" w:rsidP="00926B5E">
            <w:pPr>
              <w:pStyle w:val="TableText"/>
            </w:pPr>
          </w:p>
        </w:tc>
      </w:tr>
    </w:tbl>
    <w:p w14:paraId="2959DE2C" w14:textId="77777777" w:rsidR="00926B5E" w:rsidRPr="00485C83"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485C83"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1718C063" w:rsidR="00926B5E" w:rsidRPr="00485C83" w:rsidRDefault="00926B5E" w:rsidP="00926B5E">
            <w:pPr>
              <w:pStyle w:val="TableText"/>
              <w:rPr>
                <w:sz w:val="18"/>
                <w:szCs w:val="18"/>
              </w:rPr>
            </w:pPr>
            <w:r w:rsidRPr="00485C83">
              <w:rPr>
                <w:sz w:val="18"/>
                <w:szCs w:val="18"/>
              </w:rPr>
              <w:t>(a) Notification requirements for any malfunction, breakdown or failu</w:t>
            </w:r>
            <w:r w:rsidR="008F5D8C" w:rsidRPr="00485C83">
              <w:rPr>
                <w:sz w:val="18"/>
                <w:szCs w:val="18"/>
              </w:rPr>
              <w:t xml:space="preserve">re of equipment or </w:t>
            </w:r>
            <w:r w:rsidR="00E3410A" w:rsidRPr="00485C83">
              <w:rPr>
                <w:sz w:val="18"/>
                <w:szCs w:val="18"/>
              </w:rPr>
              <w:t>techniques, accident</w:t>
            </w:r>
            <w:r w:rsidRPr="00485C83">
              <w:rPr>
                <w:sz w:val="18"/>
                <w:szCs w:val="18"/>
              </w:rPr>
              <w:t xml:space="preserve">, </w:t>
            </w:r>
            <w:r w:rsidR="008F5D8C" w:rsidRPr="00485C83">
              <w:rPr>
                <w:sz w:val="18"/>
                <w:szCs w:val="18"/>
              </w:rPr>
              <w:t xml:space="preserve">or emission of a substance not controlled by an emission limit </w:t>
            </w:r>
            <w:r w:rsidRPr="00485C83">
              <w:rPr>
                <w:sz w:val="18"/>
                <w:szCs w:val="18"/>
              </w:rPr>
              <w:t>which has caused, is causing or may cause significant pollution</w:t>
            </w:r>
            <w:r w:rsidR="00BA5761" w:rsidRPr="00485C83">
              <w:rPr>
                <w:sz w:val="18"/>
                <w:szCs w:val="18"/>
              </w:rPr>
              <w:t>.</w:t>
            </w:r>
          </w:p>
        </w:tc>
      </w:tr>
      <w:tr w:rsidR="00926B5E" w:rsidRPr="00485C83"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3582040E" w:rsidR="00926B5E" w:rsidRPr="00485C83" w:rsidRDefault="00926B5E" w:rsidP="00815D01">
            <w:pPr>
              <w:pStyle w:val="TableText"/>
              <w:rPr>
                <w:color w:val="000000" w:themeColor="text1"/>
                <w:sz w:val="18"/>
                <w:szCs w:val="18"/>
              </w:rPr>
            </w:pPr>
            <w:r w:rsidRPr="00485C83">
              <w:rPr>
                <w:rStyle w:val="Red"/>
                <w:color w:val="000000" w:themeColor="text1"/>
                <w:sz w:val="18"/>
                <w:szCs w:val="18"/>
              </w:rPr>
              <w:t xml:space="preserve">To be notified within </w:t>
            </w:r>
            <w:r w:rsidR="0013706D" w:rsidRPr="00485C83">
              <w:rPr>
                <w:rStyle w:val="Red"/>
                <w:color w:val="000000" w:themeColor="text1"/>
                <w:sz w:val="18"/>
                <w:szCs w:val="18"/>
              </w:rPr>
              <w:t>24 hours</w:t>
            </w:r>
            <w:r w:rsidRPr="00485C83">
              <w:rPr>
                <w:rStyle w:val="Red"/>
                <w:color w:val="000000" w:themeColor="text1"/>
                <w:sz w:val="18"/>
                <w:szCs w:val="18"/>
              </w:rPr>
              <w:t xml:space="preserve"> of detection unless otherwise agreed in writing by </w:t>
            </w:r>
            <w:r w:rsidR="004E5F50" w:rsidRPr="00485C83">
              <w:rPr>
                <w:rStyle w:val="Red"/>
                <w:color w:val="000000" w:themeColor="text1"/>
                <w:sz w:val="18"/>
                <w:szCs w:val="18"/>
              </w:rPr>
              <w:t>Natural Resources Wales</w:t>
            </w:r>
            <w:r w:rsidR="00BA5761" w:rsidRPr="00485C83">
              <w:rPr>
                <w:rStyle w:val="Red"/>
                <w:color w:val="000000" w:themeColor="text1"/>
                <w:sz w:val="18"/>
                <w:szCs w:val="18"/>
              </w:rPr>
              <w:t>.</w:t>
            </w:r>
          </w:p>
        </w:tc>
      </w:tr>
      <w:tr w:rsidR="00926B5E" w:rsidRPr="00485C83" w14:paraId="68B74054" w14:textId="77777777" w:rsidTr="00A9057C">
        <w:trPr>
          <w:cantSplit/>
        </w:trPr>
        <w:tc>
          <w:tcPr>
            <w:tcW w:w="1484" w:type="pct"/>
          </w:tcPr>
          <w:p w14:paraId="024F17A6" w14:textId="03FEAA49" w:rsidR="00926B5E" w:rsidRPr="00485C83" w:rsidRDefault="00926B5E" w:rsidP="00926B5E">
            <w:pPr>
              <w:pStyle w:val="TableText"/>
              <w:rPr>
                <w:color w:val="000000" w:themeColor="text1"/>
                <w:sz w:val="18"/>
                <w:szCs w:val="18"/>
              </w:rPr>
            </w:pPr>
            <w:r w:rsidRPr="00485C83">
              <w:rPr>
                <w:color w:val="000000" w:themeColor="text1"/>
                <w:sz w:val="18"/>
                <w:szCs w:val="18"/>
              </w:rPr>
              <w:t>Date and time of the event</w:t>
            </w:r>
            <w:r w:rsidR="00067D9A" w:rsidRPr="00485C83">
              <w:rPr>
                <w:color w:val="000000" w:themeColor="text1"/>
                <w:sz w:val="18"/>
                <w:szCs w:val="18"/>
              </w:rPr>
              <w:t>.</w:t>
            </w:r>
          </w:p>
        </w:tc>
        <w:tc>
          <w:tcPr>
            <w:tcW w:w="3516" w:type="pct"/>
          </w:tcPr>
          <w:p w14:paraId="2F4AEEC8" w14:textId="77777777" w:rsidR="00926B5E" w:rsidRPr="00485C83" w:rsidRDefault="00926B5E" w:rsidP="00926B5E">
            <w:pPr>
              <w:pStyle w:val="TableText"/>
              <w:rPr>
                <w:sz w:val="18"/>
                <w:szCs w:val="18"/>
              </w:rPr>
            </w:pPr>
          </w:p>
        </w:tc>
      </w:tr>
      <w:tr w:rsidR="00926B5E" w:rsidRPr="00485C83" w14:paraId="1E04B46A" w14:textId="77777777" w:rsidTr="00A9057C">
        <w:trPr>
          <w:cantSplit/>
        </w:trPr>
        <w:tc>
          <w:tcPr>
            <w:tcW w:w="1484" w:type="pct"/>
          </w:tcPr>
          <w:p w14:paraId="592BC6E8" w14:textId="66F6A4C1" w:rsidR="00926B5E" w:rsidRPr="00485C83" w:rsidRDefault="00926B5E" w:rsidP="00926B5E">
            <w:pPr>
              <w:pStyle w:val="TableText"/>
              <w:rPr>
                <w:sz w:val="18"/>
                <w:szCs w:val="18"/>
              </w:rPr>
            </w:pPr>
            <w:r w:rsidRPr="00485C83">
              <w:rPr>
                <w:sz w:val="18"/>
                <w:szCs w:val="18"/>
              </w:rPr>
              <w:t>Reference or description of the location of the event</w:t>
            </w:r>
            <w:r w:rsidR="00067D9A" w:rsidRPr="00485C83">
              <w:rPr>
                <w:sz w:val="18"/>
                <w:szCs w:val="18"/>
              </w:rPr>
              <w:t>.</w:t>
            </w:r>
          </w:p>
        </w:tc>
        <w:tc>
          <w:tcPr>
            <w:tcW w:w="3516" w:type="pct"/>
          </w:tcPr>
          <w:p w14:paraId="7F7A9DCD" w14:textId="77777777" w:rsidR="00926B5E" w:rsidRPr="00485C83" w:rsidRDefault="00926B5E" w:rsidP="00926B5E">
            <w:pPr>
              <w:pStyle w:val="TableText"/>
              <w:rPr>
                <w:sz w:val="18"/>
                <w:szCs w:val="18"/>
              </w:rPr>
            </w:pPr>
          </w:p>
        </w:tc>
      </w:tr>
      <w:tr w:rsidR="00926B5E" w:rsidRPr="00485C83" w14:paraId="75F48BDE" w14:textId="77777777" w:rsidTr="00A9057C">
        <w:trPr>
          <w:cantSplit/>
        </w:trPr>
        <w:tc>
          <w:tcPr>
            <w:tcW w:w="1484" w:type="pct"/>
          </w:tcPr>
          <w:p w14:paraId="358A1290" w14:textId="32BAE84D" w:rsidR="00926B5E" w:rsidRPr="00485C83" w:rsidRDefault="00926B5E" w:rsidP="00926B5E">
            <w:pPr>
              <w:pStyle w:val="TableText"/>
              <w:rPr>
                <w:sz w:val="18"/>
                <w:szCs w:val="18"/>
              </w:rPr>
            </w:pPr>
            <w:r w:rsidRPr="00485C83">
              <w:rPr>
                <w:sz w:val="18"/>
                <w:szCs w:val="18"/>
              </w:rPr>
              <w:t>Description of where any release into the environment took place</w:t>
            </w:r>
            <w:r w:rsidR="00067D9A" w:rsidRPr="00485C83">
              <w:rPr>
                <w:sz w:val="18"/>
                <w:szCs w:val="18"/>
              </w:rPr>
              <w:t>.</w:t>
            </w:r>
          </w:p>
        </w:tc>
        <w:tc>
          <w:tcPr>
            <w:tcW w:w="3516" w:type="pct"/>
          </w:tcPr>
          <w:p w14:paraId="0CF6DFCE" w14:textId="77777777" w:rsidR="00926B5E" w:rsidRPr="00485C83" w:rsidRDefault="00926B5E" w:rsidP="00926B5E">
            <w:pPr>
              <w:pStyle w:val="TableText"/>
              <w:rPr>
                <w:sz w:val="18"/>
                <w:szCs w:val="18"/>
              </w:rPr>
            </w:pPr>
          </w:p>
        </w:tc>
      </w:tr>
      <w:tr w:rsidR="00926B5E" w:rsidRPr="00485C83" w14:paraId="69FB2C9D" w14:textId="77777777" w:rsidTr="00A9057C">
        <w:trPr>
          <w:cantSplit/>
        </w:trPr>
        <w:tc>
          <w:tcPr>
            <w:tcW w:w="1484" w:type="pct"/>
          </w:tcPr>
          <w:p w14:paraId="41A6C008" w14:textId="4D1FA93E" w:rsidR="00926B5E" w:rsidRPr="00485C83" w:rsidRDefault="00926B5E" w:rsidP="00926B5E">
            <w:pPr>
              <w:pStyle w:val="TableText"/>
              <w:rPr>
                <w:sz w:val="18"/>
                <w:szCs w:val="18"/>
              </w:rPr>
            </w:pPr>
            <w:r w:rsidRPr="00485C83">
              <w:rPr>
                <w:sz w:val="18"/>
                <w:szCs w:val="18"/>
              </w:rPr>
              <w:t>Substances(s) potentially released/type or nature of sewage released</w:t>
            </w:r>
            <w:r w:rsidR="00067D9A" w:rsidRPr="00485C83">
              <w:rPr>
                <w:sz w:val="18"/>
                <w:szCs w:val="18"/>
              </w:rPr>
              <w:t>.</w:t>
            </w:r>
          </w:p>
        </w:tc>
        <w:tc>
          <w:tcPr>
            <w:tcW w:w="3516" w:type="pct"/>
          </w:tcPr>
          <w:p w14:paraId="3521BA77" w14:textId="77777777" w:rsidR="00926B5E" w:rsidRPr="00485C83" w:rsidRDefault="00926B5E" w:rsidP="00926B5E">
            <w:pPr>
              <w:pStyle w:val="TableText"/>
              <w:rPr>
                <w:sz w:val="18"/>
                <w:szCs w:val="18"/>
              </w:rPr>
            </w:pPr>
          </w:p>
        </w:tc>
      </w:tr>
      <w:tr w:rsidR="00926B5E" w:rsidRPr="00485C83" w14:paraId="28600999" w14:textId="77777777" w:rsidTr="00A9057C">
        <w:trPr>
          <w:cantSplit/>
        </w:trPr>
        <w:tc>
          <w:tcPr>
            <w:tcW w:w="1484" w:type="pct"/>
          </w:tcPr>
          <w:p w14:paraId="63EB6484" w14:textId="66AC8CDE" w:rsidR="00926B5E" w:rsidRPr="00485C83" w:rsidRDefault="00926B5E" w:rsidP="00926B5E">
            <w:pPr>
              <w:pStyle w:val="TableText"/>
              <w:rPr>
                <w:sz w:val="18"/>
                <w:szCs w:val="18"/>
              </w:rPr>
            </w:pPr>
            <w:r w:rsidRPr="00485C83">
              <w:rPr>
                <w:sz w:val="18"/>
                <w:szCs w:val="18"/>
              </w:rPr>
              <w:t>Best estimate of the quantity or rate of release of substances and/or duration of discharge</w:t>
            </w:r>
            <w:r w:rsidR="00067D9A" w:rsidRPr="00485C83">
              <w:rPr>
                <w:sz w:val="18"/>
                <w:szCs w:val="18"/>
              </w:rPr>
              <w:t>.</w:t>
            </w:r>
          </w:p>
        </w:tc>
        <w:tc>
          <w:tcPr>
            <w:tcW w:w="3516" w:type="pct"/>
          </w:tcPr>
          <w:p w14:paraId="587C01DB" w14:textId="77777777" w:rsidR="00926B5E" w:rsidRPr="00485C83" w:rsidRDefault="00926B5E" w:rsidP="00926B5E">
            <w:pPr>
              <w:pStyle w:val="TableText"/>
              <w:rPr>
                <w:sz w:val="18"/>
                <w:szCs w:val="18"/>
              </w:rPr>
            </w:pPr>
          </w:p>
        </w:tc>
      </w:tr>
      <w:tr w:rsidR="00926B5E" w:rsidRPr="00485C83" w14:paraId="0F7418D7" w14:textId="77777777" w:rsidTr="00A9057C">
        <w:trPr>
          <w:cantSplit/>
        </w:trPr>
        <w:tc>
          <w:tcPr>
            <w:tcW w:w="1484" w:type="pct"/>
          </w:tcPr>
          <w:p w14:paraId="075D00A9" w14:textId="57792B55" w:rsidR="00926B5E" w:rsidRPr="00485C83" w:rsidRDefault="00926B5E" w:rsidP="00926B5E">
            <w:pPr>
              <w:pStyle w:val="TableText"/>
              <w:rPr>
                <w:sz w:val="18"/>
                <w:szCs w:val="18"/>
              </w:rPr>
            </w:pPr>
            <w:r w:rsidRPr="00485C83">
              <w:rPr>
                <w:sz w:val="18"/>
                <w:szCs w:val="18"/>
              </w:rPr>
              <w:t>Best estimate of the environmental impact of the discharge</w:t>
            </w:r>
            <w:r w:rsidR="00067D9A" w:rsidRPr="00485C83">
              <w:rPr>
                <w:sz w:val="18"/>
                <w:szCs w:val="18"/>
              </w:rPr>
              <w:t>.</w:t>
            </w:r>
          </w:p>
        </w:tc>
        <w:tc>
          <w:tcPr>
            <w:tcW w:w="3516" w:type="pct"/>
          </w:tcPr>
          <w:p w14:paraId="15EF1137" w14:textId="77777777" w:rsidR="00926B5E" w:rsidRPr="00485C83" w:rsidRDefault="00926B5E" w:rsidP="00926B5E">
            <w:pPr>
              <w:pStyle w:val="TableText"/>
              <w:rPr>
                <w:sz w:val="18"/>
                <w:szCs w:val="18"/>
              </w:rPr>
            </w:pPr>
          </w:p>
        </w:tc>
      </w:tr>
      <w:tr w:rsidR="00926B5E" w:rsidRPr="00485C83" w14:paraId="7A50BCD3" w14:textId="77777777" w:rsidTr="00A9057C">
        <w:trPr>
          <w:cantSplit/>
        </w:trPr>
        <w:tc>
          <w:tcPr>
            <w:tcW w:w="1484" w:type="pct"/>
          </w:tcPr>
          <w:p w14:paraId="73E9A9DF" w14:textId="1EEDE70E" w:rsidR="00926B5E" w:rsidRPr="00485C83" w:rsidRDefault="00926B5E" w:rsidP="00926B5E">
            <w:pPr>
              <w:pStyle w:val="TableText"/>
              <w:rPr>
                <w:sz w:val="18"/>
                <w:szCs w:val="18"/>
              </w:rPr>
            </w:pPr>
            <w:r w:rsidRPr="00485C83">
              <w:rPr>
                <w:sz w:val="18"/>
                <w:szCs w:val="18"/>
              </w:rPr>
              <w:t>Measures taken, or intended to be taken, to stop any emission</w:t>
            </w:r>
            <w:r w:rsidR="00067D9A" w:rsidRPr="00485C83">
              <w:rPr>
                <w:sz w:val="18"/>
                <w:szCs w:val="18"/>
              </w:rPr>
              <w:t>.</w:t>
            </w:r>
          </w:p>
        </w:tc>
        <w:tc>
          <w:tcPr>
            <w:tcW w:w="3516" w:type="pct"/>
          </w:tcPr>
          <w:p w14:paraId="6626D1EF" w14:textId="77777777" w:rsidR="00926B5E" w:rsidRPr="00485C83" w:rsidRDefault="00926B5E" w:rsidP="00926B5E">
            <w:pPr>
              <w:pStyle w:val="TableText"/>
              <w:rPr>
                <w:sz w:val="18"/>
                <w:szCs w:val="18"/>
              </w:rPr>
            </w:pPr>
          </w:p>
        </w:tc>
      </w:tr>
      <w:tr w:rsidR="00926B5E" w:rsidRPr="00485C83" w14:paraId="0D3C263D" w14:textId="77777777" w:rsidTr="00A9057C">
        <w:trPr>
          <w:cantSplit/>
        </w:trPr>
        <w:tc>
          <w:tcPr>
            <w:tcW w:w="1484" w:type="pct"/>
          </w:tcPr>
          <w:p w14:paraId="0668E64A" w14:textId="77777777" w:rsidR="00926B5E" w:rsidRPr="00485C83" w:rsidRDefault="00926B5E" w:rsidP="00926B5E">
            <w:pPr>
              <w:pStyle w:val="TableText"/>
              <w:rPr>
                <w:sz w:val="18"/>
                <w:szCs w:val="18"/>
              </w:rPr>
            </w:pPr>
            <w:r w:rsidRPr="00485C83">
              <w:rPr>
                <w:sz w:val="18"/>
                <w:szCs w:val="18"/>
              </w:rPr>
              <w:t>Description of the failure or accident.</w:t>
            </w:r>
          </w:p>
        </w:tc>
        <w:tc>
          <w:tcPr>
            <w:tcW w:w="3516" w:type="pct"/>
          </w:tcPr>
          <w:p w14:paraId="01574D46" w14:textId="77777777" w:rsidR="00926B5E" w:rsidRPr="00485C83" w:rsidRDefault="00926B5E" w:rsidP="00926B5E">
            <w:pPr>
              <w:pStyle w:val="TableText"/>
              <w:rPr>
                <w:sz w:val="18"/>
                <w:szCs w:val="18"/>
              </w:rPr>
            </w:pPr>
          </w:p>
        </w:tc>
      </w:tr>
    </w:tbl>
    <w:p w14:paraId="522AAF61" w14:textId="77777777" w:rsidR="00CC1F35" w:rsidRPr="00485C83" w:rsidRDefault="00CC1F35">
      <w:pPr>
        <w:spacing w:before="0" w:after="0" w:line="240" w:lineRule="auto"/>
        <w:rPr>
          <w:rFonts w:asciiTheme="majorHAnsi" w:eastAsiaTheme="majorEastAsia" w:hAnsiTheme="majorHAnsi" w:cstheme="majorBidi"/>
          <w:b/>
          <w:bCs/>
          <w:sz w:val="32"/>
          <w:szCs w:val="26"/>
        </w:rPr>
      </w:pPr>
      <w:r w:rsidRPr="00485C83">
        <w:br w:type="page"/>
      </w:r>
    </w:p>
    <w:p w14:paraId="11FE93ED" w14:textId="5695F6D2" w:rsidR="00926B5E" w:rsidRPr="00485C83" w:rsidRDefault="00926B5E" w:rsidP="00A9057C">
      <w:pPr>
        <w:pStyle w:val="Heading2"/>
        <w:ind w:left="567"/>
      </w:pPr>
      <w:r w:rsidRPr="00485C83">
        <w:lastRenderedPageBreak/>
        <w:t xml:space="preserve">Part B – to be submitted as soon as </w:t>
      </w:r>
      <w:r w:rsidR="00711394" w:rsidRPr="00485C83">
        <w:t xml:space="preserve">reasonably </w:t>
      </w:r>
      <w:r w:rsidRPr="00485C83">
        <w:t xml:space="preserve">practicable unless otherwise agreed in writing by </w:t>
      </w:r>
      <w:r w:rsidR="004E5F50" w:rsidRPr="00485C83">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485C83" w14:paraId="477A5B06" w14:textId="77777777" w:rsidTr="00A9057C">
        <w:trPr>
          <w:cantSplit/>
        </w:trPr>
        <w:tc>
          <w:tcPr>
            <w:tcW w:w="2305" w:type="pct"/>
          </w:tcPr>
          <w:p w14:paraId="6E7DB8CC" w14:textId="77777777" w:rsidR="00926B5E" w:rsidRPr="00485C83" w:rsidRDefault="00926B5E" w:rsidP="00926B5E">
            <w:pPr>
              <w:pStyle w:val="TableText"/>
              <w:rPr>
                <w:sz w:val="18"/>
                <w:szCs w:val="18"/>
              </w:rPr>
            </w:pPr>
            <w:r w:rsidRPr="00485C83">
              <w:rPr>
                <w:sz w:val="18"/>
                <w:szCs w:val="18"/>
              </w:rPr>
              <w:t>Any more accurate information on the matters for notification under Part A.</w:t>
            </w:r>
          </w:p>
        </w:tc>
        <w:tc>
          <w:tcPr>
            <w:tcW w:w="2695" w:type="pct"/>
          </w:tcPr>
          <w:p w14:paraId="682751CF" w14:textId="77777777" w:rsidR="00926B5E" w:rsidRPr="00485C83" w:rsidRDefault="00926B5E" w:rsidP="00926B5E">
            <w:pPr>
              <w:pStyle w:val="TableText"/>
            </w:pPr>
          </w:p>
        </w:tc>
      </w:tr>
      <w:tr w:rsidR="00926B5E" w:rsidRPr="00485C83" w14:paraId="7ED53058" w14:textId="77777777" w:rsidTr="00A9057C">
        <w:trPr>
          <w:cantSplit/>
        </w:trPr>
        <w:tc>
          <w:tcPr>
            <w:tcW w:w="2305" w:type="pct"/>
          </w:tcPr>
          <w:p w14:paraId="3C02D371" w14:textId="09D8ABE7" w:rsidR="00926B5E" w:rsidRPr="00485C83" w:rsidRDefault="00926B5E" w:rsidP="00926B5E">
            <w:pPr>
              <w:pStyle w:val="TableText"/>
              <w:rPr>
                <w:sz w:val="18"/>
                <w:szCs w:val="18"/>
              </w:rPr>
            </w:pPr>
            <w:r w:rsidRPr="00485C83">
              <w:rPr>
                <w:sz w:val="18"/>
                <w:szCs w:val="18"/>
              </w:rPr>
              <w:t>Measures taken, or intended to be taken, to prevent a recurrence of the incident/breach/exceedance</w:t>
            </w:r>
            <w:r w:rsidR="00067D9A" w:rsidRPr="00485C83">
              <w:rPr>
                <w:sz w:val="18"/>
                <w:szCs w:val="18"/>
              </w:rPr>
              <w:t>.</w:t>
            </w:r>
          </w:p>
        </w:tc>
        <w:tc>
          <w:tcPr>
            <w:tcW w:w="2695" w:type="pct"/>
          </w:tcPr>
          <w:p w14:paraId="53765CDB" w14:textId="77777777" w:rsidR="00926B5E" w:rsidRPr="00485C83" w:rsidRDefault="00926B5E" w:rsidP="00926B5E">
            <w:pPr>
              <w:pStyle w:val="TableText"/>
            </w:pPr>
          </w:p>
        </w:tc>
      </w:tr>
      <w:tr w:rsidR="00926B5E" w:rsidRPr="00485C83" w14:paraId="25F793FC" w14:textId="77777777" w:rsidTr="00A9057C">
        <w:trPr>
          <w:cantSplit/>
        </w:trPr>
        <w:tc>
          <w:tcPr>
            <w:tcW w:w="2305" w:type="pct"/>
          </w:tcPr>
          <w:p w14:paraId="53ACAAA9" w14:textId="1A2A0EC4" w:rsidR="00926B5E" w:rsidRPr="00485C83" w:rsidRDefault="00926B5E" w:rsidP="00926B5E">
            <w:pPr>
              <w:pStyle w:val="TableText"/>
              <w:rPr>
                <w:sz w:val="18"/>
                <w:szCs w:val="18"/>
              </w:rPr>
            </w:pPr>
            <w:r w:rsidRPr="00485C83">
              <w:rPr>
                <w:sz w:val="18"/>
                <w:szCs w:val="18"/>
              </w:rPr>
              <w:t>Measures taken, or intended to be taken, to rectify, limit or prevent any pollution of the environment which has been or may be caused by the emission</w:t>
            </w:r>
            <w:r w:rsidR="00067D9A" w:rsidRPr="00485C83">
              <w:rPr>
                <w:sz w:val="18"/>
                <w:szCs w:val="18"/>
              </w:rPr>
              <w:t>.</w:t>
            </w:r>
          </w:p>
        </w:tc>
        <w:tc>
          <w:tcPr>
            <w:tcW w:w="2695" w:type="pct"/>
          </w:tcPr>
          <w:p w14:paraId="221BF7A1" w14:textId="77777777" w:rsidR="00926B5E" w:rsidRPr="00485C83" w:rsidRDefault="00926B5E" w:rsidP="00926B5E">
            <w:pPr>
              <w:pStyle w:val="TableText"/>
            </w:pPr>
          </w:p>
        </w:tc>
      </w:tr>
    </w:tbl>
    <w:p w14:paraId="25F502BD" w14:textId="77777777" w:rsidR="00926B5E" w:rsidRPr="00485C83"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85C83" w14:paraId="786DC512" w14:textId="77777777" w:rsidTr="00A9057C">
        <w:trPr>
          <w:cantSplit/>
        </w:trPr>
        <w:tc>
          <w:tcPr>
            <w:tcW w:w="2305" w:type="pct"/>
          </w:tcPr>
          <w:p w14:paraId="4376DE7B" w14:textId="77777777" w:rsidR="00926B5E" w:rsidRPr="00485C83" w:rsidRDefault="00926B5E" w:rsidP="00926B5E">
            <w:pPr>
              <w:pStyle w:val="TableText"/>
              <w:rPr>
                <w:rStyle w:val="Bold"/>
                <w:sz w:val="18"/>
                <w:szCs w:val="18"/>
              </w:rPr>
            </w:pPr>
            <w:r w:rsidRPr="00485C83">
              <w:rPr>
                <w:rStyle w:val="Bold"/>
                <w:sz w:val="18"/>
                <w:szCs w:val="18"/>
              </w:rPr>
              <w:t>Name*</w:t>
            </w:r>
          </w:p>
        </w:tc>
        <w:tc>
          <w:tcPr>
            <w:tcW w:w="2695" w:type="pct"/>
          </w:tcPr>
          <w:p w14:paraId="4241FC03" w14:textId="77777777" w:rsidR="00926B5E" w:rsidRPr="00485C83" w:rsidRDefault="00926B5E" w:rsidP="00926B5E">
            <w:pPr>
              <w:pStyle w:val="TableText"/>
              <w:rPr>
                <w:sz w:val="18"/>
                <w:szCs w:val="18"/>
              </w:rPr>
            </w:pPr>
          </w:p>
        </w:tc>
      </w:tr>
      <w:tr w:rsidR="00926B5E" w:rsidRPr="00485C83" w14:paraId="0BFA4264" w14:textId="77777777" w:rsidTr="00A9057C">
        <w:trPr>
          <w:cantSplit/>
        </w:trPr>
        <w:tc>
          <w:tcPr>
            <w:tcW w:w="2305" w:type="pct"/>
          </w:tcPr>
          <w:p w14:paraId="262E3668" w14:textId="77777777" w:rsidR="00926B5E" w:rsidRPr="00485C83" w:rsidRDefault="00926B5E" w:rsidP="00926B5E">
            <w:pPr>
              <w:pStyle w:val="TableText"/>
              <w:rPr>
                <w:rStyle w:val="Bold"/>
                <w:sz w:val="18"/>
                <w:szCs w:val="18"/>
              </w:rPr>
            </w:pPr>
            <w:r w:rsidRPr="00485C83">
              <w:rPr>
                <w:rStyle w:val="Bold"/>
                <w:sz w:val="18"/>
                <w:szCs w:val="18"/>
              </w:rPr>
              <w:t>Post</w:t>
            </w:r>
          </w:p>
        </w:tc>
        <w:tc>
          <w:tcPr>
            <w:tcW w:w="2695" w:type="pct"/>
          </w:tcPr>
          <w:p w14:paraId="55E9F8CA" w14:textId="77777777" w:rsidR="00926B5E" w:rsidRPr="00485C83" w:rsidRDefault="00926B5E" w:rsidP="00926B5E">
            <w:pPr>
              <w:pStyle w:val="TableText"/>
              <w:rPr>
                <w:sz w:val="18"/>
                <w:szCs w:val="18"/>
              </w:rPr>
            </w:pPr>
          </w:p>
        </w:tc>
      </w:tr>
      <w:tr w:rsidR="00926B5E" w:rsidRPr="00485C83" w14:paraId="289A85ED" w14:textId="77777777" w:rsidTr="00A9057C">
        <w:trPr>
          <w:cantSplit/>
        </w:trPr>
        <w:tc>
          <w:tcPr>
            <w:tcW w:w="2305" w:type="pct"/>
          </w:tcPr>
          <w:p w14:paraId="1AD1A41D" w14:textId="77777777" w:rsidR="00926B5E" w:rsidRPr="00485C83" w:rsidRDefault="00926B5E" w:rsidP="00926B5E">
            <w:pPr>
              <w:pStyle w:val="TableText"/>
              <w:rPr>
                <w:rStyle w:val="Bold"/>
                <w:sz w:val="18"/>
                <w:szCs w:val="18"/>
              </w:rPr>
            </w:pPr>
            <w:r w:rsidRPr="00485C83">
              <w:rPr>
                <w:rStyle w:val="Bold"/>
                <w:sz w:val="18"/>
                <w:szCs w:val="18"/>
              </w:rPr>
              <w:t>Signature</w:t>
            </w:r>
          </w:p>
        </w:tc>
        <w:tc>
          <w:tcPr>
            <w:tcW w:w="2695" w:type="pct"/>
          </w:tcPr>
          <w:p w14:paraId="77919F55" w14:textId="77777777" w:rsidR="00926B5E" w:rsidRPr="00485C83" w:rsidRDefault="00926B5E" w:rsidP="00926B5E">
            <w:pPr>
              <w:pStyle w:val="TableText"/>
              <w:rPr>
                <w:sz w:val="18"/>
                <w:szCs w:val="18"/>
              </w:rPr>
            </w:pPr>
          </w:p>
        </w:tc>
      </w:tr>
      <w:tr w:rsidR="00926B5E" w:rsidRPr="00485C83" w14:paraId="5217FDB7" w14:textId="77777777" w:rsidTr="00A9057C">
        <w:trPr>
          <w:cantSplit/>
        </w:trPr>
        <w:tc>
          <w:tcPr>
            <w:tcW w:w="2305" w:type="pct"/>
          </w:tcPr>
          <w:p w14:paraId="4B10AD4A" w14:textId="77777777" w:rsidR="00926B5E" w:rsidRPr="00485C83" w:rsidRDefault="00926B5E" w:rsidP="00926B5E">
            <w:pPr>
              <w:pStyle w:val="TableText"/>
              <w:rPr>
                <w:rStyle w:val="Bold"/>
                <w:sz w:val="18"/>
                <w:szCs w:val="18"/>
              </w:rPr>
            </w:pPr>
            <w:r w:rsidRPr="00485C83">
              <w:rPr>
                <w:rStyle w:val="Bold"/>
                <w:sz w:val="18"/>
                <w:szCs w:val="18"/>
              </w:rPr>
              <w:t>Date</w:t>
            </w:r>
          </w:p>
        </w:tc>
        <w:tc>
          <w:tcPr>
            <w:tcW w:w="2695" w:type="pct"/>
          </w:tcPr>
          <w:p w14:paraId="59D4C1B4" w14:textId="77777777" w:rsidR="00926B5E" w:rsidRPr="00485C83" w:rsidRDefault="00926B5E" w:rsidP="00926B5E">
            <w:pPr>
              <w:pStyle w:val="TableText"/>
              <w:rPr>
                <w:sz w:val="18"/>
                <w:szCs w:val="18"/>
              </w:rPr>
            </w:pPr>
          </w:p>
        </w:tc>
      </w:tr>
    </w:tbl>
    <w:p w14:paraId="7D6D41D3" w14:textId="77777777" w:rsidR="00926B5E" w:rsidRPr="00485C83" w:rsidRDefault="00926B5E" w:rsidP="00A9057C">
      <w:pPr>
        <w:ind w:left="567"/>
        <w:rPr>
          <w:sz w:val="18"/>
          <w:szCs w:val="18"/>
        </w:rPr>
      </w:pPr>
      <w:r w:rsidRPr="00485C83">
        <w:rPr>
          <w:sz w:val="18"/>
          <w:szCs w:val="18"/>
        </w:rPr>
        <w:t xml:space="preserve">* </w:t>
      </w:r>
      <w:proofErr w:type="gramStart"/>
      <w:r w:rsidRPr="00485C83">
        <w:rPr>
          <w:sz w:val="18"/>
          <w:szCs w:val="18"/>
        </w:rPr>
        <w:t>authorised</w:t>
      </w:r>
      <w:proofErr w:type="gramEnd"/>
      <w:r w:rsidRPr="00485C83">
        <w:rPr>
          <w:sz w:val="18"/>
          <w:szCs w:val="18"/>
        </w:rPr>
        <w:t xml:space="preserve"> to sign on behalf of the operator</w:t>
      </w:r>
    </w:p>
    <w:p w14:paraId="63832E84" w14:textId="77777777" w:rsidR="00926B5E" w:rsidRPr="00485C83" w:rsidRDefault="00926B5E" w:rsidP="000A07C9">
      <w:pPr>
        <w:rPr>
          <w:rFonts w:eastAsiaTheme="majorEastAsia"/>
        </w:rPr>
      </w:pPr>
      <w:r w:rsidRPr="00485C83">
        <w:br w:type="page"/>
      </w:r>
    </w:p>
    <w:p w14:paraId="3A9C6953" w14:textId="77777777" w:rsidR="00926B5E" w:rsidRPr="00485C83" w:rsidRDefault="00926B5E" w:rsidP="00A9057C">
      <w:pPr>
        <w:pStyle w:val="Heading2"/>
        <w:ind w:left="567"/>
        <w:rPr>
          <w:sz w:val="36"/>
          <w:szCs w:val="28"/>
        </w:rPr>
      </w:pPr>
      <w:r w:rsidRPr="00485C83">
        <w:rPr>
          <w:sz w:val="36"/>
          <w:szCs w:val="28"/>
        </w:rPr>
        <w:lastRenderedPageBreak/>
        <w:t xml:space="preserve">Schedule 6 – Interpretation </w:t>
      </w:r>
    </w:p>
    <w:p w14:paraId="0B3824AE" w14:textId="3BB19433" w:rsidR="00926B5E" w:rsidRPr="00485C83" w:rsidRDefault="00926B5E" w:rsidP="00BA5761">
      <w:pPr>
        <w:ind w:left="567"/>
        <w:rPr>
          <w:sz w:val="18"/>
          <w:szCs w:val="18"/>
        </w:rPr>
      </w:pPr>
      <w:r w:rsidRPr="00485C83">
        <w:rPr>
          <w:sz w:val="18"/>
          <w:szCs w:val="18"/>
        </w:rPr>
        <w:t>“accident” means an accident that may result in pollution.</w:t>
      </w:r>
    </w:p>
    <w:p w14:paraId="572F84C6" w14:textId="267BD7B0" w:rsidR="00080065" w:rsidRPr="00485C83" w:rsidRDefault="007E5838" w:rsidP="00BA5761">
      <w:pPr>
        <w:ind w:left="567"/>
        <w:rPr>
          <w:sz w:val="18"/>
          <w:szCs w:val="18"/>
        </w:rPr>
      </w:pPr>
      <w:r w:rsidRPr="00485C83">
        <w:rPr>
          <w:sz w:val="18"/>
          <w:szCs w:val="18"/>
        </w:rPr>
        <w:t>“annually”</w:t>
      </w:r>
      <w:r w:rsidR="00080065" w:rsidRPr="00485C83">
        <w:rPr>
          <w:sz w:val="18"/>
          <w:szCs w:val="18"/>
        </w:rPr>
        <w:t xml:space="preserve"> means once every year.</w:t>
      </w:r>
    </w:p>
    <w:p w14:paraId="5505780B" w14:textId="77777777" w:rsidR="00926B5E" w:rsidRPr="00485C83" w:rsidRDefault="00926B5E" w:rsidP="00BA5761">
      <w:pPr>
        <w:ind w:left="567"/>
        <w:rPr>
          <w:sz w:val="18"/>
          <w:szCs w:val="18"/>
        </w:rPr>
      </w:pPr>
      <w:r w:rsidRPr="00485C83">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48DBEF7F" w:rsidR="00635467" w:rsidRPr="00485C83" w:rsidRDefault="00635467" w:rsidP="00BA5761">
      <w:pPr>
        <w:pStyle w:val="BodyTextIndent"/>
        <w:tabs>
          <w:tab w:val="left" w:pos="1418"/>
        </w:tabs>
        <w:ind w:left="567"/>
        <w:jc w:val="left"/>
        <w:rPr>
          <w:rFonts w:ascii="Arial" w:hAnsi="Arial" w:cs="Arial"/>
          <w:sz w:val="18"/>
          <w:szCs w:val="18"/>
        </w:rPr>
      </w:pPr>
      <w:r w:rsidRPr="00485C83">
        <w:rPr>
          <w:rFonts w:ascii="Arial" w:hAnsi="Arial" w:cs="Arial"/>
          <w:sz w:val="18"/>
          <w:szCs w:val="18"/>
        </w:rPr>
        <w:t>“</w:t>
      </w:r>
      <w:proofErr w:type="gramStart"/>
      <w:r w:rsidRPr="00485C83">
        <w:rPr>
          <w:rFonts w:ascii="Arial" w:hAnsi="Arial" w:cs="Arial"/>
          <w:sz w:val="18"/>
          <w:szCs w:val="18"/>
        </w:rPr>
        <w:t>block</w:t>
      </w:r>
      <w:proofErr w:type="gramEnd"/>
      <w:r w:rsidRPr="00485C83">
        <w:rPr>
          <w:rFonts w:ascii="Arial" w:hAnsi="Arial" w:cs="Arial"/>
          <w:sz w:val="18"/>
          <w:szCs w:val="18"/>
        </w:rPr>
        <w:t xml:space="preserve"> counted spill” one or more overflow events within a period of 12 hours or less will </w:t>
      </w:r>
      <w:proofErr w:type="gramStart"/>
      <w:r w:rsidRPr="00485C83">
        <w:rPr>
          <w:rFonts w:ascii="Arial" w:hAnsi="Arial" w:cs="Arial"/>
          <w:sz w:val="18"/>
          <w:szCs w:val="18"/>
        </w:rPr>
        <w:t>be considered to be</w:t>
      </w:r>
      <w:proofErr w:type="gramEnd"/>
      <w:r w:rsidRPr="00485C83">
        <w:rPr>
          <w:rFonts w:ascii="Arial" w:hAnsi="Arial" w:cs="Arial"/>
          <w:sz w:val="18"/>
          <w:szCs w:val="18"/>
        </w:rPr>
        <w:t xml:space="preserve"> one spill, one or more overflow events extending over a period of greater than 12 hours up to 36 hours will </w:t>
      </w:r>
      <w:proofErr w:type="gramStart"/>
      <w:r w:rsidRPr="00485C83">
        <w:rPr>
          <w:rFonts w:ascii="Arial" w:hAnsi="Arial" w:cs="Arial"/>
          <w:sz w:val="18"/>
          <w:szCs w:val="18"/>
        </w:rPr>
        <w:t>be considered to be</w:t>
      </w:r>
      <w:proofErr w:type="gramEnd"/>
      <w:r w:rsidRPr="00485C83">
        <w:rPr>
          <w:rFonts w:ascii="Arial" w:hAnsi="Arial" w:cs="Arial"/>
          <w:sz w:val="18"/>
          <w:szCs w:val="18"/>
        </w:rPr>
        <w:t xml:space="preserve"> 2 spills. Each subsequent </w:t>
      </w:r>
      <w:r w:rsidR="0016384B" w:rsidRPr="00485C83">
        <w:rPr>
          <w:rFonts w:ascii="Arial" w:hAnsi="Arial" w:cs="Arial"/>
          <w:sz w:val="18"/>
          <w:szCs w:val="18"/>
        </w:rPr>
        <w:t>24-hour</w:t>
      </w:r>
      <w:r w:rsidRPr="00485C83">
        <w:rPr>
          <w:rFonts w:ascii="Arial" w:hAnsi="Arial" w:cs="Arial"/>
          <w:sz w:val="18"/>
          <w:szCs w:val="18"/>
        </w:rPr>
        <w:t xml:space="preserve"> duration counts as 1 additiona</w:t>
      </w:r>
      <w:r w:rsidR="00781A3D" w:rsidRPr="00485C83">
        <w:rPr>
          <w:rFonts w:ascii="Arial" w:hAnsi="Arial" w:cs="Arial"/>
          <w:sz w:val="18"/>
          <w:szCs w:val="18"/>
        </w:rPr>
        <w:t>l spill and the whole of the 24-</w:t>
      </w:r>
      <w:r w:rsidRPr="00485C83">
        <w:rPr>
          <w:rFonts w:ascii="Arial" w:hAnsi="Arial" w:cs="Arial"/>
          <w:sz w:val="18"/>
          <w:szCs w:val="18"/>
        </w:rPr>
        <w:t xml:space="preserve">hour block is included. </w:t>
      </w:r>
    </w:p>
    <w:p w14:paraId="13EE4FCA" w14:textId="79CF7D3D" w:rsidR="00197F73" w:rsidRPr="00485C83" w:rsidRDefault="007E5838" w:rsidP="00BA5761">
      <w:pPr>
        <w:pStyle w:val="BodyTextIndent"/>
        <w:ind w:left="567"/>
        <w:jc w:val="left"/>
        <w:rPr>
          <w:sz w:val="18"/>
          <w:szCs w:val="18"/>
        </w:rPr>
      </w:pPr>
      <w:r w:rsidRPr="00485C83">
        <w:rPr>
          <w:rFonts w:ascii="Arial" w:hAnsi="Arial" w:cs="Arial"/>
          <w:sz w:val="18"/>
          <w:szCs w:val="18"/>
        </w:rPr>
        <w:t>“</w:t>
      </w:r>
      <w:proofErr w:type="gramStart"/>
      <w:r w:rsidR="00197F73" w:rsidRPr="00485C83">
        <w:rPr>
          <w:rFonts w:ascii="Arial" w:hAnsi="Arial" w:cs="Arial"/>
          <w:sz w:val="18"/>
          <w:szCs w:val="18"/>
        </w:rPr>
        <w:t>event</w:t>
      </w:r>
      <w:proofErr w:type="gramEnd"/>
      <w:r w:rsidR="00197F73" w:rsidRPr="00485C83">
        <w:rPr>
          <w:rFonts w:ascii="Arial" w:hAnsi="Arial" w:cs="Arial"/>
          <w:sz w:val="18"/>
          <w:szCs w:val="18"/>
        </w:rPr>
        <w:t xml:space="preserve"> recorder" a recorder which records the start time </w:t>
      </w:r>
      <w:r w:rsidR="00E3410A" w:rsidRPr="00485C83">
        <w:rPr>
          <w:rFonts w:ascii="Arial" w:hAnsi="Arial" w:cs="Arial"/>
          <w:sz w:val="18"/>
          <w:szCs w:val="18"/>
        </w:rPr>
        <w:t>and end</w:t>
      </w:r>
      <w:r w:rsidR="00197F73" w:rsidRPr="00485C83">
        <w:rPr>
          <w:rFonts w:ascii="Arial" w:hAnsi="Arial" w:cs="Arial"/>
          <w:sz w:val="18"/>
          <w:szCs w:val="18"/>
        </w:rPr>
        <w:t xml:space="preserve"> time of individual overflow events </w:t>
      </w:r>
    </w:p>
    <w:p w14:paraId="3877A21E" w14:textId="77777777" w:rsidR="008C7B64" w:rsidRPr="00485C83" w:rsidRDefault="008C7B64" w:rsidP="00BA5761">
      <w:pPr>
        <w:ind w:left="567"/>
        <w:rPr>
          <w:rFonts w:ascii="Arial" w:hAnsi="Arial" w:cs="Arial"/>
          <w:sz w:val="18"/>
          <w:szCs w:val="18"/>
        </w:rPr>
      </w:pPr>
      <w:r w:rsidRPr="00485C83">
        <w:rPr>
          <w:sz w:val="18"/>
          <w:szCs w:val="18"/>
        </w:rPr>
        <w:t>“</w:t>
      </w:r>
      <w:proofErr w:type="gramStart"/>
      <w:r w:rsidRPr="00485C83">
        <w:rPr>
          <w:sz w:val="18"/>
          <w:szCs w:val="18"/>
        </w:rPr>
        <w:t>emission</w:t>
      </w:r>
      <w:r w:rsidRPr="00485C83">
        <w:rPr>
          <w:rFonts w:ascii="Arial" w:hAnsi="Arial" w:cs="Arial"/>
          <w:sz w:val="18"/>
          <w:szCs w:val="18"/>
        </w:rPr>
        <w:t>s</w:t>
      </w:r>
      <w:proofErr w:type="gramEnd"/>
      <w:r w:rsidRPr="00485C83">
        <w:rPr>
          <w:rFonts w:ascii="Arial" w:hAnsi="Arial" w:cs="Arial"/>
          <w:sz w:val="18"/>
          <w:szCs w:val="18"/>
        </w:rPr>
        <w:t xml:space="preserve"> of substances not controlled by emission limits” means emissions of substances to air, water or land from the permitted activities, which are not controlled by an emission limit.</w:t>
      </w:r>
    </w:p>
    <w:p w14:paraId="60933968" w14:textId="4081D534" w:rsidR="00926B5E" w:rsidRPr="00485C83" w:rsidRDefault="00926B5E" w:rsidP="00BA5761">
      <w:pPr>
        <w:ind w:left="567"/>
        <w:rPr>
          <w:rFonts w:ascii="Arial" w:hAnsi="Arial" w:cs="Arial"/>
          <w:sz w:val="18"/>
          <w:szCs w:val="18"/>
        </w:rPr>
      </w:pPr>
      <w:r w:rsidRPr="00485C83">
        <w:rPr>
          <w:rFonts w:ascii="Arial" w:hAnsi="Arial" w:cs="Arial"/>
          <w:sz w:val="18"/>
          <w:szCs w:val="18"/>
        </w:rPr>
        <w:t>“EP Regulations” means The Environmental Permitting (Englan</w:t>
      </w:r>
      <w:r w:rsidR="006F628C" w:rsidRPr="00485C83">
        <w:rPr>
          <w:rFonts w:ascii="Arial" w:hAnsi="Arial" w:cs="Arial"/>
          <w:sz w:val="18"/>
          <w:szCs w:val="18"/>
        </w:rPr>
        <w:t>d and Wales) Regulations SI 2016 No.1154</w:t>
      </w:r>
      <w:r w:rsidRPr="00485C83">
        <w:rPr>
          <w:rFonts w:ascii="Arial" w:hAnsi="Arial" w:cs="Arial"/>
          <w:sz w:val="18"/>
          <w:szCs w:val="18"/>
        </w:rPr>
        <w:t xml:space="preserve"> and words and expressions used in this permit which are also used in the Regulations have the same meanings as in those Regulations.</w:t>
      </w:r>
    </w:p>
    <w:p w14:paraId="0B0E22D3" w14:textId="77777777" w:rsidR="00426068" w:rsidRPr="00485C83" w:rsidRDefault="00426068" w:rsidP="00BA5761">
      <w:pPr>
        <w:ind w:left="567"/>
        <w:rPr>
          <w:rStyle w:val="Red"/>
          <w:rFonts w:ascii="Arial" w:hAnsi="Arial" w:cs="Arial"/>
          <w:color w:val="auto"/>
          <w:sz w:val="18"/>
          <w:szCs w:val="18"/>
        </w:rPr>
      </w:pPr>
      <w:r w:rsidRPr="00485C83">
        <w:rPr>
          <w:rStyle w:val="Red"/>
          <w:rFonts w:ascii="Arial" w:hAnsi="Arial" w:cs="Arial"/>
          <w:color w:val="auto"/>
          <w:sz w:val="18"/>
          <w:szCs w:val="18"/>
        </w:rPr>
        <w:t>“</w:t>
      </w:r>
      <w:proofErr w:type="gramStart"/>
      <w:r w:rsidRPr="00485C83">
        <w:rPr>
          <w:rStyle w:val="Red"/>
          <w:rFonts w:ascii="Arial" w:hAnsi="Arial" w:cs="Arial"/>
          <w:color w:val="auto"/>
          <w:sz w:val="18"/>
          <w:szCs w:val="18"/>
        </w:rPr>
        <w:t>minimum</w:t>
      </w:r>
      <w:proofErr w:type="gramEnd"/>
      <w:r w:rsidRPr="00485C83">
        <w:rPr>
          <w:rStyle w:val="Red"/>
          <w:rFonts w:ascii="Arial" w:hAnsi="Arial" w:cs="Arial"/>
          <w:color w:val="auto"/>
          <w:sz w:val="18"/>
          <w:szCs w:val="18"/>
        </w:rPr>
        <w:t xml:space="preserve"> screen capacity flow” means the minimum flow passed through the screens to the outfall when the screen bypass operates. </w:t>
      </w:r>
    </w:p>
    <w:p w14:paraId="73BBDB69" w14:textId="221E5034" w:rsidR="00B57914" w:rsidRPr="00485C83" w:rsidRDefault="00B57914" w:rsidP="00BA5761">
      <w:pPr>
        <w:ind w:left="567"/>
        <w:rPr>
          <w:rStyle w:val="Red"/>
          <w:rFonts w:ascii="Arial" w:hAnsi="Arial" w:cs="Arial"/>
          <w:color w:val="auto"/>
          <w:sz w:val="18"/>
          <w:szCs w:val="18"/>
        </w:rPr>
      </w:pPr>
      <w:r w:rsidRPr="00485C83">
        <w:rPr>
          <w:rStyle w:val="Red"/>
          <w:rFonts w:ascii="Arial" w:hAnsi="Arial" w:cs="Arial"/>
          <w:color w:val="auto"/>
          <w:sz w:val="18"/>
          <w:szCs w:val="18"/>
        </w:rPr>
        <w:t>“</w:t>
      </w:r>
      <w:proofErr w:type="gramStart"/>
      <w:r w:rsidRPr="00485C83">
        <w:rPr>
          <w:rStyle w:val="Red"/>
          <w:rFonts w:ascii="Arial" w:hAnsi="Arial" w:cs="Arial"/>
          <w:color w:val="auto"/>
          <w:sz w:val="18"/>
          <w:szCs w:val="18"/>
        </w:rPr>
        <w:t>monitoring</w:t>
      </w:r>
      <w:proofErr w:type="gramEnd"/>
      <w:r w:rsidRPr="00485C83">
        <w:rPr>
          <w:rStyle w:val="Red"/>
          <w:rFonts w:ascii="Arial" w:hAnsi="Arial" w:cs="Arial"/>
          <w:color w:val="auto"/>
          <w:sz w:val="18"/>
          <w:szCs w:val="18"/>
        </w:rPr>
        <w:t xml:space="preserve"> frequency” as used in Table S3.1 in the context of event duration monitoring is the temporal interval at which a change in state between no discharge and discharge is to be detected</w:t>
      </w:r>
      <w:r w:rsidR="00635467" w:rsidRPr="00485C83">
        <w:rPr>
          <w:rStyle w:val="Red"/>
          <w:rFonts w:ascii="Arial" w:hAnsi="Arial" w:cs="Arial"/>
          <w:color w:val="auto"/>
          <w:sz w:val="18"/>
          <w:szCs w:val="18"/>
        </w:rPr>
        <w:t>.</w:t>
      </w:r>
    </w:p>
    <w:p w14:paraId="1F3728A0" w14:textId="06B1E4BF" w:rsidR="00AC2B82" w:rsidRPr="00485C83" w:rsidRDefault="00AC2B82" w:rsidP="00BA5761">
      <w:pPr>
        <w:ind w:left="567"/>
        <w:rPr>
          <w:rStyle w:val="Red"/>
          <w:rFonts w:ascii="Arial" w:hAnsi="Arial" w:cs="Arial"/>
          <w:color w:val="auto"/>
          <w:sz w:val="18"/>
          <w:szCs w:val="18"/>
        </w:rPr>
      </w:pPr>
      <w:r w:rsidRPr="00485C83">
        <w:rPr>
          <w:rStyle w:val="Red"/>
          <w:rFonts w:ascii="Arial" w:hAnsi="Arial" w:cs="Arial"/>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485C83" w:rsidRDefault="00661970" w:rsidP="00BA5761">
      <w:pPr>
        <w:pStyle w:val="Default"/>
        <w:ind w:left="567"/>
        <w:rPr>
          <w:color w:val="auto"/>
          <w:sz w:val="18"/>
          <w:szCs w:val="18"/>
        </w:rPr>
      </w:pPr>
      <w:r w:rsidRPr="00485C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485C83" w:rsidRDefault="00827ADC" w:rsidP="00BA5761">
      <w:pPr>
        <w:pStyle w:val="Default"/>
        <w:ind w:left="567"/>
        <w:rPr>
          <w:color w:val="auto"/>
          <w:sz w:val="18"/>
          <w:szCs w:val="18"/>
        </w:rPr>
      </w:pPr>
    </w:p>
    <w:p w14:paraId="4AB47356" w14:textId="75D77462" w:rsidR="00197F73" w:rsidRPr="00485C83" w:rsidRDefault="00197F73" w:rsidP="00BA5761">
      <w:pPr>
        <w:pStyle w:val="BodyTextIndent"/>
        <w:tabs>
          <w:tab w:val="left" w:pos="1418"/>
        </w:tabs>
        <w:ind w:left="567"/>
        <w:jc w:val="left"/>
        <w:rPr>
          <w:rFonts w:ascii="Arial" w:hAnsi="Arial" w:cs="Arial"/>
          <w:sz w:val="18"/>
          <w:szCs w:val="18"/>
        </w:rPr>
      </w:pPr>
      <w:r w:rsidRPr="00485C83">
        <w:rPr>
          <w:rFonts w:ascii="Arial" w:hAnsi="Arial" w:cs="Arial"/>
          <w:sz w:val="18"/>
          <w:szCs w:val="18"/>
        </w:rPr>
        <w:t>“</w:t>
      </w:r>
      <w:proofErr w:type="gramStart"/>
      <w:r w:rsidRPr="00485C83">
        <w:rPr>
          <w:rFonts w:ascii="Arial" w:hAnsi="Arial" w:cs="Arial"/>
          <w:sz w:val="18"/>
          <w:szCs w:val="18"/>
        </w:rPr>
        <w:t>overflow</w:t>
      </w:r>
      <w:proofErr w:type="gramEnd"/>
      <w:r w:rsidRPr="00485C83">
        <w:rPr>
          <w:rFonts w:ascii="Arial" w:hAnsi="Arial" w:cs="Arial"/>
          <w:sz w:val="18"/>
          <w:szCs w:val="18"/>
        </w:rPr>
        <w:t xml:space="preserve"> event” any individual operation, of any duration, of the event recorder or any recorded discharge of sewage from the outfall</w:t>
      </w:r>
      <w:r w:rsidR="00412AF0" w:rsidRPr="00485C83">
        <w:rPr>
          <w:rFonts w:ascii="Arial" w:hAnsi="Arial" w:cs="Arial"/>
          <w:sz w:val="18"/>
          <w:szCs w:val="18"/>
        </w:rPr>
        <w:t>.</w:t>
      </w:r>
    </w:p>
    <w:p w14:paraId="07B9794C" w14:textId="77777777" w:rsidR="00197F73" w:rsidRPr="00485C83" w:rsidRDefault="001F4B89" w:rsidP="00BA5761">
      <w:pPr>
        <w:ind w:left="567"/>
        <w:rPr>
          <w:rFonts w:ascii="Arial" w:hAnsi="Arial" w:cs="Arial"/>
          <w:sz w:val="18"/>
          <w:szCs w:val="18"/>
        </w:rPr>
      </w:pPr>
      <w:r w:rsidRPr="00485C83">
        <w:rPr>
          <w:rFonts w:ascii="Arial" w:hAnsi="Arial" w:cs="Arial"/>
          <w:sz w:val="18"/>
          <w:szCs w:val="18"/>
        </w:rPr>
        <w:t>“</w:t>
      </w:r>
      <w:proofErr w:type="gramStart"/>
      <w:r w:rsidR="00C50CAA" w:rsidRPr="00485C83">
        <w:rPr>
          <w:rFonts w:ascii="Arial" w:hAnsi="Arial" w:cs="Arial"/>
          <w:sz w:val="18"/>
          <w:szCs w:val="18"/>
        </w:rPr>
        <w:t>o</w:t>
      </w:r>
      <w:r w:rsidRPr="00485C83">
        <w:rPr>
          <w:rFonts w:ascii="Arial" w:hAnsi="Arial" w:cs="Arial"/>
          <w:sz w:val="18"/>
          <w:szCs w:val="18"/>
        </w:rPr>
        <w:t>verflow</w:t>
      </w:r>
      <w:proofErr w:type="gramEnd"/>
      <w:r w:rsidRPr="00485C83">
        <w:rPr>
          <w:rFonts w:ascii="Arial" w:hAnsi="Arial" w:cs="Arial"/>
          <w:sz w:val="18"/>
          <w:szCs w:val="18"/>
        </w:rPr>
        <w:t xml:space="preserve"> setting” means the minimum flow passed forward to the continuation sewer when the overflow operates.</w:t>
      </w:r>
    </w:p>
    <w:p w14:paraId="716EFDEC" w14:textId="4E716F09" w:rsidR="008C7B64" w:rsidRPr="00485C83" w:rsidRDefault="007E5838" w:rsidP="00BA5761">
      <w:pPr>
        <w:ind w:left="567"/>
        <w:rPr>
          <w:rFonts w:ascii="Arial" w:hAnsi="Arial" w:cs="Arial"/>
          <w:sz w:val="18"/>
          <w:szCs w:val="18"/>
        </w:rPr>
      </w:pPr>
      <w:r w:rsidRPr="00485C83">
        <w:rPr>
          <w:rFonts w:ascii="Arial" w:hAnsi="Arial" w:cs="Arial"/>
          <w:sz w:val="18"/>
          <w:szCs w:val="18"/>
        </w:rPr>
        <w:t>“quarter”</w:t>
      </w:r>
      <w:r w:rsidR="008C7B64" w:rsidRPr="00485C83">
        <w:rPr>
          <w:rFonts w:ascii="Arial" w:hAnsi="Arial" w:cs="Arial"/>
          <w:sz w:val="18"/>
          <w:szCs w:val="18"/>
        </w:rPr>
        <w:t xml:space="preserve"> means a calendar year quarter commencing on 1 January, 1 April, 1 July or 1 October.</w:t>
      </w:r>
    </w:p>
    <w:p w14:paraId="4A10321B" w14:textId="6E2C521C" w:rsidR="00197F73" w:rsidRPr="00485C83" w:rsidRDefault="008C7B64" w:rsidP="00BA5761">
      <w:pPr>
        <w:ind w:left="567"/>
        <w:rPr>
          <w:rFonts w:ascii="Arial" w:hAnsi="Arial" w:cs="Arial"/>
          <w:sz w:val="16"/>
          <w:szCs w:val="18"/>
        </w:rPr>
      </w:pPr>
      <w:r w:rsidRPr="00485C83">
        <w:rPr>
          <w:rFonts w:ascii="Arial" w:hAnsi="Arial" w:cs="Arial"/>
          <w:sz w:val="18"/>
          <w:szCs w:val="18"/>
        </w:rPr>
        <w:t>“</w:t>
      </w:r>
      <w:proofErr w:type="gramStart"/>
      <w:r w:rsidRPr="00485C83">
        <w:rPr>
          <w:rFonts w:ascii="Arial" w:hAnsi="Arial" w:cs="Arial"/>
          <w:sz w:val="18"/>
          <w:szCs w:val="18"/>
        </w:rPr>
        <w:t>significant</w:t>
      </w:r>
      <w:proofErr w:type="gramEnd"/>
      <w:r w:rsidRPr="00485C83">
        <w:rPr>
          <w:rFonts w:ascii="Arial" w:hAnsi="Arial" w:cs="Arial"/>
          <w:sz w:val="18"/>
          <w:szCs w:val="18"/>
        </w:rPr>
        <w:t xml:space="preserve"> </w:t>
      </w:r>
      <w:r w:rsidR="002C4385" w:rsidRPr="00485C83">
        <w:rPr>
          <w:rFonts w:ascii="Arial" w:hAnsi="Arial" w:cs="Arial"/>
          <w:sz w:val="18"/>
          <w:szCs w:val="18"/>
        </w:rPr>
        <w:t>pollution” means</w:t>
      </w:r>
      <w:r w:rsidR="00121737" w:rsidRPr="00485C83">
        <w:rPr>
          <w:rFonts w:ascii="Arial" w:hAnsi="Arial" w:cs="Arial"/>
          <w:sz w:val="18"/>
        </w:rPr>
        <w:t xml:space="preserve"> a </w:t>
      </w:r>
      <w:r w:rsidR="002C4385" w:rsidRPr="00485C83">
        <w:rPr>
          <w:rFonts w:ascii="Arial" w:hAnsi="Arial" w:cs="Arial"/>
          <w:sz w:val="18"/>
        </w:rPr>
        <w:t>high-level</w:t>
      </w:r>
      <w:r w:rsidR="00121737" w:rsidRPr="00485C83">
        <w:rPr>
          <w:rFonts w:ascii="Arial" w:hAnsi="Arial" w:cs="Arial"/>
          <w:sz w:val="18"/>
        </w:rPr>
        <w:t xml:space="preserve"> impact incident as indicated by NRW incident classification system.</w:t>
      </w:r>
    </w:p>
    <w:p w14:paraId="6A5F1AE2" w14:textId="556CED10" w:rsidR="00197F73" w:rsidRPr="00485C83" w:rsidRDefault="00197F73" w:rsidP="00BA5761">
      <w:pPr>
        <w:pStyle w:val="BodyTextIndent"/>
        <w:tabs>
          <w:tab w:val="left" w:pos="1418"/>
        </w:tabs>
        <w:ind w:left="567"/>
        <w:jc w:val="left"/>
        <w:rPr>
          <w:rFonts w:ascii="Arial" w:hAnsi="Arial" w:cs="Arial"/>
          <w:sz w:val="18"/>
          <w:szCs w:val="18"/>
        </w:rPr>
      </w:pPr>
      <w:bookmarkStart w:id="11" w:name="OLE_LINK1"/>
      <w:bookmarkStart w:id="12" w:name="OLE_LINK2"/>
      <w:r w:rsidRPr="00485C83">
        <w:rPr>
          <w:rFonts w:ascii="Arial" w:hAnsi="Arial" w:cs="Arial"/>
          <w:sz w:val="18"/>
          <w:szCs w:val="18"/>
        </w:rPr>
        <w:t>“</w:t>
      </w:r>
      <w:proofErr w:type="gramStart"/>
      <w:r w:rsidRPr="00485C83">
        <w:rPr>
          <w:rFonts w:ascii="Arial" w:hAnsi="Arial" w:cs="Arial"/>
          <w:sz w:val="18"/>
          <w:szCs w:val="18"/>
        </w:rPr>
        <w:t>significant</w:t>
      </w:r>
      <w:proofErr w:type="gramEnd"/>
      <w:r w:rsidRPr="00485C83">
        <w:rPr>
          <w:rFonts w:ascii="Arial" w:hAnsi="Arial" w:cs="Arial"/>
          <w:sz w:val="18"/>
          <w:szCs w:val="18"/>
        </w:rPr>
        <w:t xml:space="preserve"> spill” any spill that has not been demonstrated to have been, or measured as being, less than 50 m</w:t>
      </w:r>
      <w:r w:rsidRPr="00485C83">
        <w:rPr>
          <w:rFonts w:ascii="Arial" w:hAnsi="Arial" w:cs="Arial"/>
          <w:sz w:val="18"/>
          <w:szCs w:val="18"/>
          <w:vertAlign w:val="superscript"/>
        </w:rPr>
        <w:t>3</w:t>
      </w:r>
      <w:r w:rsidRPr="00485C83">
        <w:rPr>
          <w:rFonts w:ascii="Arial" w:hAnsi="Arial" w:cs="Arial"/>
          <w:sz w:val="18"/>
          <w:szCs w:val="18"/>
        </w:rPr>
        <w:t xml:space="preserve"> in volume.</w:t>
      </w:r>
      <w:bookmarkEnd w:id="11"/>
      <w:bookmarkEnd w:id="12"/>
    </w:p>
    <w:p w14:paraId="4ECF713A" w14:textId="17527035" w:rsidR="00720D19" w:rsidRPr="00485C83" w:rsidRDefault="00720D19" w:rsidP="00BA5761">
      <w:pPr>
        <w:pStyle w:val="BodyTextIndent"/>
        <w:tabs>
          <w:tab w:val="left" w:pos="1418"/>
        </w:tabs>
        <w:ind w:left="567"/>
        <w:jc w:val="left"/>
        <w:rPr>
          <w:rFonts w:ascii="Arial" w:hAnsi="Arial" w:cs="Arial"/>
          <w:sz w:val="18"/>
          <w:szCs w:val="18"/>
        </w:rPr>
      </w:pPr>
      <w:bookmarkStart w:id="13" w:name="_Hlk13661209"/>
      <w:r w:rsidRPr="00485C83">
        <w:rPr>
          <w:rFonts w:ascii="Arial" w:hAnsi="Arial" w:cs="Arial"/>
          <w:sz w:val="18"/>
          <w:szCs w:val="18"/>
        </w:rPr>
        <w:t xml:space="preserve">“SOAF” </w:t>
      </w:r>
      <w:r w:rsidR="00C056F9" w:rsidRPr="00485C83">
        <w:rPr>
          <w:rFonts w:ascii="Arial" w:hAnsi="Arial" w:cs="Arial"/>
          <w:sz w:val="18"/>
          <w:szCs w:val="18"/>
        </w:rPr>
        <w:t>means Storm Overflow Assessment Framework.</w:t>
      </w:r>
    </w:p>
    <w:bookmarkEnd w:id="13"/>
    <w:p w14:paraId="11216FD0" w14:textId="544CBE8E" w:rsidR="001F4B89" w:rsidRPr="00485C83" w:rsidRDefault="001F4B89" w:rsidP="00BA5761">
      <w:pPr>
        <w:ind w:left="567"/>
        <w:rPr>
          <w:rFonts w:ascii="Arial" w:hAnsi="Arial" w:cs="Arial"/>
          <w:sz w:val="18"/>
          <w:szCs w:val="18"/>
        </w:rPr>
      </w:pPr>
      <w:r w:rsidRPr="00485C83">
        <w:rPr>
          <w:rFonts w:ascii="Arial" w:hAnsi="Arial" w:cs="Arial"/>
          <w:sz w:val="18"/>
          <w:szCs w:val="18"/>
        </w:rPr>
        <w:t>“year” means calendar year ending 31 December.</w:t>
      </w:r>
    </w:p>
    <w:p w14:paraId="4ACB3842" w14:textId="4B68CA33" w:rsidR="00CC1F35" w:rsidRPr="00485C83" w:rsidRDefault="00327B68" w:rsidP="00BA5761">
      <w:pPr>
        <w:ind w:left="567"/>
        <w:rPr>
          <w:rFonts w:ascii="Arial" w:hAnsi="Arial" w:cs="Arial"/>
          <w:sz w:val="18"/>
          <w:szCs w:val="18"/>
        </w:rPr>
      </w:pPr>
      <w:r w:rsidRPr="00485C83">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0E21E35E" w14:textId="77777777" w:rsidR="00CC1F35" w:rsidRPr="00485C83" w:rsidRDefault="00CC1F35">
      <w:pPr>
        <w:spacing w:before="0" w:after="0" w:line="240" w:lineRule="auto"/>
        <w:rPr>
          <w:sz w:val="18"/>
          <w:szCs w:val="18"/>
        </w:rPr>
      </w:pPr>
      <w:r w:rsidRPr="00485C83">
        <w:rPr>
          <w:sz w:val="18"/>
          <w:szCs w:val="18"/>
        </w:rPr>
        <w:br w:type="page"/>
      </w:r>
    </w:p>
    <w:p w14:paraId="713F580A" w14:textId="02AB4C31" w:rsidR="00926B5E" w:rsidRPr="00485C83" w:rsidRDefault="00926B5E" w:rsidP="00A9057C">
      <w:pPr>
        <w:pStyle w:val="Heading1"/>
        <w:ind w:left="567"/>
      </w:pPr>
      <w:r w:rsidRPr="00485C83">
        <w:lastRenderedPageBreak/>
        <w:t>Schedule 7 – Site plan</w:t>
      </w:r>
    </w:p>
    <w:p w14:paraId="4E118C07" w14:textId="644FF168" w:rsidR="003112C8" w:rsidRDefault="003112C8" w:rsidP="000152F0">
      <w:pPr>
        <w:ind w:left="567"/>
        <w:rPr>
          <w:rFonts w:ascii="Arial" w:hAnsi="Arial"/>
          <w:szCs w:val="20"/>
        </w:rPr>
      </w:pPr>
      <w:r w:rsidRPr="003112C8">
        <w:rPr>
          <w:rFonts w:ascii="Arial" w:hAnsi="Arial"/>
          <w:noProof/>
          <w:szCs w:val="20"/>
        </w:rPr>
        <w:drawing>
          <wp:inline distT="0" distB="0" distL="0" distR="0" wp14:anchorId="69ED186B" wp14:editId="18D926ED">
            <wp:extent cx="5227092" cy="2968348"/>
            <wp:effectExtent l="0" t="0" r="0" b="3810"/>
            <wp:docPr id="10276476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647633" name=""/>
                    <pic:cNvPicPr/>
                  </pic:nvPicPr>
                  <pic:blipFill>
                    <a:blip r:embed="rId15"/>
                    <a:stretch>
                      <a:fillRect/>
                    </a:stretch>
                  </pic:blipFill>
                  <pic:spPr>
                    <a:xfrm>
                      <a:off x="0" y="0"/>
                      <a:ext cx="5231398" cy="2970793"/>
                    </a:xfrm>
                    <a:prstGeom prst="rect">
                      <a:avLst/>
                    </a:prstGeom>
                  </pic:spPr>
                </pic:pic>
              </a:graphicData>
            </a:graphic>
          </wp:inline>
        </w:drawing>
      </w:r>
    </w:p>
    <w:p w14:paraId="6BA62E01" w14:textId="3772E6EB" w:rsidR="000152F0" w:rsidRPr="00485C83" w:rsidRDefault="000152F0" w:rsidP="000152F0">
      <w:pPr>
        <w:ind w:left="567"/>
        <w:rPr>
          <w:rFonts w:ascii="Arial" w:hAnsi="Arial"/>
          <w:szCs w:val="20"/>
        </w:rPr>
      </w:pPr>
      <w:r w:rsidRPr="00485C83">
        <w:rPr>
          <w:rFonts w:ascii="Arial" w:hAnsi="Arial"/>
          <w:szCs w:val="20"/>
        </w:rPr>
        <w:t>© Crown</w:t>
      </w:r>
      <w:r w:rsidR="00815D01" w:rsidRPr="00485C83">
        <w:rPr>
          <w:rFonts w:ascii="Arial" w:hAnsi="Arial"/>
          <w:szCs w:val="20"/>
        </w:rPr>
        <w:t xml:space="preserve"> Copyright and </w:t>
      </w:r>
      <w:r w:rsidR="00815D01" w:rsidRPr="003112C8">
        <w:rPr>
          <w:rFonts w:ascii="Arial" w:hAnsi="Arial"/>
          <w:szCs w:val="20"/>
        </w:rPr>
        <w:t>database right 20</w:t>
      </w:r>
      <w:r w:rsidR="00676B60" w:rsidRPr="003112C8">
        <w:rPr>
          <w:rFonts w:ascii="Arial" w:hAnsi="Arial"/>
          <w:szCs w:val="20"/>
        </w:rPr>
        <w:t>2</w:t>
      </w:r>
      <w:r w:rsidR="00597BE3" w:rsidRPr="003112C8">
        <w:rPr>
          <w:rFonts w:ascii="Arial" w:hAnsi="Arial"/>
          <w:szCs w:val="20"/>
        </w:rPr>
        <w:t>5</w:t>
      </w:r>
      <w:r w:rsidRPr="003112C8">
        <w:rPr>
          <w:rFonts w:ascii="Arial" w:hAnsi="Arial"/>
          <w:szCs w:val="20"/>
        </w:rPr>
        <w:t xml:space="preserve">. Ordnance </w:t>
      </w:r>
      <w:r w:rsidRPr="00485C83">
        <w:rPr>
          <w:rFonts w:ascii="Arial" w:hAnsi="Arial"/>
          <w:szCs w:val="20"/>
        </w:rPr>
        <w:t>Survey licence number 100019741.</w:t>
      </w:r>
    </w:p>
    <w:p w14:paraId="6A56947C" w14:textId="77777777" w:rsidR="00926B5E" w:rsidRDefault="00926B5E" w:rsidP="00AE5722">
      <w:pPr>
        <w:spacing w:before="240"/>
        <w:ind w:left="567"/>
      </w:pPr>
      <w:r w:rsidRPr="00485C83">
        <w:t>END OF PERMIT</w:t>
      </w:r>
    </w:p>
    <w:sectPr w:rsidR="00926B5E" w:rsidSect="002D5C82">
      <w:footerReference w:type="default" r:id="rId16"/>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50D576" w14:textId="77777777" w:rsidR="006F5D9D" w:rsidRPr="00485C83" w:rsidRDefault="006F5D9D" w:rsidP="00FF16FF">
      <w:pPr>
        <w:spacing w:before="0" w:after="0" w:line="240" w:lineRule="auto"/>
      </w:pPr>
      <w:r w:rsidRPr="00485C83">
        <w:separator/>
      </w:r>
    </w:p>
  </w:endnote>
  <w:endnote w:type="continuationSeparator" w:id="0">
    <w:p w14:paraId="06056F00" w14:textId="77777777" w:rsidR="006F5D9D" w:rsidRPr="00485C83" w:rsidRDefault="006F5D9D" w:rsidP="00FF16FF">
      <w:pPr>
        <w:spacing w:before="0" w:after="0" w:line="240" w:lineRule="auto"/>
      </w:pPr>
      <w:r w:rsidRPr="00485C8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295A0" w14:textId="77777777" w:rsidR="00320E45" w:rsidRPr="009214CB" w:rsidRDefault="002D5C82" w:rsidP="002D5C82">
    <w:pPr>
      <w:pStyle w:val="Footer"/>
      <w:rPr>
        <w:sz w:val="18"/>
        <w:szCs w:val="28"/>
      </w:rPr>
    </w:pPr>
    <w:r w:rsidRPr="009214CB">
      <w:rPr>
        <w:sz w:val="18"/>
        <w:szCs w:val="28"/>
      </w:rPr>
      <w:t xml:space="preserve">Variation </w:t>
    </w:r>
    <w:r w:rsidR="00320E45" w:rsidRPr="009214CB">
      <w:rPr>
        <w:sz w:val="18"/>
        <w:szCs w:val="28"/>
      </w:rPr>
      <w:t>and consolidation</w:t>
    </w:r>
  </w:p>
  <w:p w14:paraId="341B42FE" w14:textId="39A7561D" w:rsidR="00383BBF" w:rsidRPr="00485C83" w:rsidRDefault="00320E45" w:rsidP="002D5C82">
    <w:pPr>
      <w:pStyle w:val="Footer"/>
      <w:rPr>
        <w:sz w:val="18"/>
        <w:szCs w:val="28"/>
      </w:rPr>
    </w:pPr>
    <w:r w:rsidRPr="009214CB">
      <w:rPr>
        <w:sz w:val="18"/>
        <w:szCs w:val="28"/>
      </w:rPr>
      <w:t>number</w:t>
    </w:r>
    <w:r w:rsidR="00BA2B05" w:rsidRPr="009214CB">
      <w:rPr>
        <w:sz w:val="18"/>
        <w:szCs w:val="28"/>
      </w:rPr>
      <w:t>:</w:t>
    </w:r>
    <w:r w:rsidR="000E20DB" w:rsidRPr="000E20DB">
      <w:t xml:space="preserve"> </w:t>
    </w:r>
    <w:r w:rsidR="000E20DB" w:rsidRPr="000E20DB">
      <w:rPr>
        <w:sz w:val="18"/>
        <w:szCs w:val="28"/>
      </w:rPr>
      <w:t>PAN-029569</w:t>
    </w:r>
    <w:r w:rsidR="002D5C82" w:rsidRPr="00485C83">
      <w:rPr>
        <w:sz w:val="18"/>
        <w:szCs w:val="28"/>
      </w:rPr>
      <w:ptab w:relativeTo="margin" w:alignment="center" w:leader="none"/>
    </w:r>
    <w:r w:rsidR="002D5C82" w:rsidRPr="00485C83">
      <w:rPr>
        <w:sz w:val="18"/>
        <w:szCs w:val="28"/>
      </w:rPr>
      <w:t xml:space="preserve">Page </w:t>
    </w:r>
    <w:r w:rsidR="002D5C82" w:rsidRPr="00485C83">
      <w:rPr>
        <w:sz w:val="18"/>
        <w:szCs w:val="28"/>
      </w:rPr>
      <w:fldChar w:fldCharType="begin"/>
    </w:r>
    <w:r w:rsidR="002D5C82" w:rsidRPr="00485C83">
      <w:rPr>
        <w:sz w:val="18"/>
        <w:szCs w:val="28"/>
      </w:rPr>
      <w:instrText xml:space="preserve"> PAGE  \* roman  \* MERGEFORMAT </w:instrText>
    </w:r>
    <w:r w:rsidR="002D5C82" w:rsidRPr="00485C83">
      <w:rPr>
        <w:sz w:val="18"/>
        <w:szCs w:val="28"/>
      </w:rPr>
      <w:fldChar w:fldCharType="separate"/>
    </w:r>
    <w:r w:rsidR="002D5C82" w:rsidRPr="00485C83">
      <w:rPr>
        <w:sz w:val="18"/>
        <w:szCs w:val="28"/>
      </w:rPr>
      <w:t>iv</w:t>
    </w:r>
    <w:r w:rsidR="002D5C82" w:rsidRPr="00485C83">
      <w:rPr>
        <w:sz w:val="18"/>
        <w:szCs w:val="2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95B8FA" w14:textId="77777777" w:rsidR="000E20DB" w:rsidRDefault="002D5C82" w:rsidP="002D5C82">
    <w:pPr>
      <w:pStyle w:val="Footer"/>
      <w:rPr>
        <w:sz w:val="18"/>
        <w:szCs w:val="28"/>
      </w:rPr>
    </w:pPr>
    <w:r w:rsidRPr="00F71484">
      <w:rPr>
        <w:sz w:val="18"/>
        <w:szCs w:val="28"/>
      </w:rPr>
      <w:t>Permit number</w:t>
    </w:r>
    <w:r w:rsidR="0029350F" w:rsidRPr="00F71484">
      <w:rPr>
        <w:sz w:val="18"/>
        <w:szCs w:val="28"/>
      </w:rPr>
      <w:t>:</w:t>
    </w:r>
    <w:r w:rsidRPr="00F71484">
      <w:rPr>
        <w:sz w:val="18"/>
        <w:szCs w:val="28"/>
      </w:rPr>
      <w:t xml:space="preserve"> </w:t>
    </w:r>
  </w:p>
  <w:p w14:paraId="547F56AA" w14:textId="12DBB01D" w:rsidR="002D5C82" w:rsidRPr="00485C83" w:rsidRDefault="000E20DB" w:rsidP="002D5C82">
    <w:pPr>
      <w:pStyle w:val="Footer"/>
      <w:rPr>
        <w:sz w:val="18"/>
        <w:szCs w:val="28"/>
      </w:rPr>
    </w:pPr>
    <w:r w:rsidRPr="000E20DB">
      <w:rPr>
        <w:sz w:val="18"/>
        <w:szCs w:val="28"/>
      </w:rPr>
      <w:t>EPR/UP3629XK</w:t>
    </w:r>
    <w:r w:rsidR="002D5C82" w:rsidRPr="00F71484">
      <w:rPr>
        <w:sz w:val="18"/>
        <w:szCs w:val="28"/>
      </w:rPr>
      <w:ptab w:relativeTo="margin" w:alignment="center" w:leader="none"/>
    </w:r>
    <w:r w:rsidR="002D5C82" w:rsidRPr="00F71484">
      <w:rPr>
        <w:sz w:val="18"/>
        <w:szCs w:val="28"/>
      </w:rPr>
      <w:t xml:space="preserve">Page </w:t>
    </w:r>
    <w:r w:rsidR="002D5C82" w:rsidRPr="00485C83">
      <w:rPr>
        <w:sz w:val="18"/>
        <w:szCs w:val="28"/>
      </w:rPr>
      <w:fldChar w:fldCharType="begin"/>
    </w:r>
    <w:r w:rsidR="002D5C82" w:rsidRPr="00485C83">
      <w:rPr>
        <w:sz w:val="18"/>
        <w:szCs w:val="28"/>
      </w:rPr>
      <w:instrText xml:space="preserve"> PAGE  \* Arabic  \* MERGEFORMAT </w:instrText>
    </w:r>
    <w:r w:rsidR="002D5C82" w:rsidRPr="00485C83">
      <w:rPr>
        <w:sz w:val="18"/>
        <w:szCs w:val="28"/>
      </w:rPr>
      <w:fldChar w:fldCharType="separate"/>
    </w:r>
    <w:r w:rsidR="002D5C82" w:rsidRPr="00485C83">
      <w:rPr>
        <w:sz w:val="18"/>
        <w:szCs w:val="28"/>
      </w:rPr>
      <w:t>5</w:t>
    </w:r>
    <w:r w:rsidR="002D5C82" w:rsidRPr="00485C83">
      <w:rPr>
        <w:sz w:val="18"/>
        <w:szCs w:val="28"/>
      </w:rPr>
      <w:fldChar w:fldCharType="end"/>
    </w:r>
    <w:r w:rsidR="002D5C82" w:rsidRPr="00485C83">
      <w:rPr>
        <w:sz w:val="18"/>
        <w:szCs w:val="28"/>
      </w:rPr>
      <w:t xml:space="preserve"> of </w:t>
    </w:r>
    <w:r w:rsidR="002644FA" w:rsidRPr="00485C83">
      <w:rPr>
        <w:sz w:val="18"/>
        <w:szCs w:val="28"/>
      </w:rPr>
      <w:fldChar w:fldCharType="begin"/>
    </w:r>
    <w:r w:rsidR="002644FA" w:rsidRPr="00485C83">
      <w:rPr>
        <w:sz w:val="18"/>
        <w:szCs w:val="28"/>
      </w:rPr>
      <w:instrText xml:space="preserve"> SECTIONPAGES  \* Arabic  \* MERGEFORMAT </w:instrText>
    </w:r>
    <w:r w:rsidR="002644FA" w:rsidRPr="00485C83">
      <w:rPr>
        <w:sz w:val="18"/>
        <w:szCs w:val="28"/>
      </w:rPr>
      <w:fldChar w:fldCharType="separate"/>
    </w:r>
    <w:r>
      <w:rPr>
        <w:noProof/>
        <w:sz w:val="18"/>
        <w:szCs w:val="28"/>
      </w:rPr>
      <w:t>16</w:t>
    </w:r>
    <w:r w:rsidR="002644FA" w:rsidRPr="00485C83">
      <w:rPr>
        <w:sz w:val="1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BFF608" w14:textId="77777777" w:rsidR="006F5D9D" w:rsidRPr="00485C83" w:rsidRDefault="006F5D9D" w:rsidP="00FF16FF">
      <w:pPr>
        <w:spacing w:before="0" w:after="0" w:line="240" w:lineRule="auto"/>
      </w:pPr>
      <w:r w:rsidRPr="00485C83">
        <w:separator/>
      </w:r>
    </w:p>
  </w:footnote>
  <w:footnote w:type="continuationSeparator" w:id="0">
    <w:p w14:paraId="0E483FBC" w14:textId="77777777" w:rsidR="006F5D9D" w:rsidRPr="00485C83" w:rsidRDefault="006F5D9D" w:rsidP="00FF16FF">
      <w:pPr>
        <w:spacing w:before="0" w:after="0" w:line="240" w:lineRule="auto"/>
      </w:pPr>
      <w:r w:rsidRPr="00485C83">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5D87D00"/>
    <w:multiLevelType w:val="multilevel"/>
    <w:tmpl w:val="67EAEEDC"/>
    <w:numStyleLink w:val="EANumBullets"/>
  </w:abstractNum>
  <w:abstractNum w:abstractNumId="8"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9"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7EAEED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5E757A1B"/>
    <w:multiLevelType w:val="multilevel"/>
    <w:tmpl w:val="C1D834F4"/>
    <w:numStyleLink w:val="EARoundBullets"/>
  </w:abstractNum>
  <w:abstractNum w:abstractNumId="18" w15:restartNumberingAfterBreak="0">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num w:numId="1" w16cid:durableId="76044629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80"/>
          </w:tabs>
          <w:ind w:left="1280" w:hanging="680"/>
        </w:p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9744136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2578607">
    <w:abstractNumId w:val="16"/>
  </w:num>
  <w:num w:numId="4" w16cid:durableId="1436754666">
    <w:abstractNumId w:val="9"/>
  </w:num>
  <w:num w:numId="5" w16cid:durableId="1802770390">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2122724329">
    <w:abstractNumId w:val="3"/>
  </w:num>
  <w:num w:numId="7" w16cid:durableId="1569027050">
    <w:abstractNumId w:val="17"/>
  </w:num>
  <w:num w:numId="8" w16cid:durableId="770005531">
    <w:abstractNumId w:val="6"/>
  </w:num>
  <w:num w:numId="9" w16cid:durableId="1691104473">
    <w:abstractNumId w:val="13"/>
  </w:num>
  <w:num w:numId="10" w16cid:durableId="534269726">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16cid:durableId="1864396902">
    <w:abstractNumId w:val="15"/>
  </w:num>
  <w:num w:numId="12" w16cid:durableId="73026918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16cid:durableId="1311327343">
    <w:abstractNumId w:val="14"/>
  </w:num>
  <w:num w:numId="14" w16cid:durableId="1865903836">
    <w:abstractNumId w:val="8"/>
  </w:num>
  <w:num w:numId="15" w16cid:durableId="105030349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16cid:durableId="1990087817">
    <w:abstractNumId w:val="11"/>
  </w:num>
  <w:num w:numId="17" w16cid:durableId="886988567">
    <w:abstractNumId w:val="1"/>
  </w:num>
  <w:num w:numId="18" w16cid:durableId="1087774512">
    <w:abstractNumId w:val="10"/>
  </w:num>
  <w:num w:numId="19" w16cid:durableId="1348557041">
    <w:abstractNumId w:val="12"/>
  </w:num>
  <w:num w:numId="20" w16cid:durableId="1113551443">
    <w:abstractNumId w:val="5"/>
  </w:num>
  <w:num w:numId="21" w16cid:durableId="809371733">
    <w:abstractNumId w:val="2"/>
  </w:num>
  <w:num w:numId="22" w16cid:durableId="715157369">
    <w:abstractNumId w:val="0"/>
  </w:num>
  <w:num w:numId="23" w16cid:durableId="521165398">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16cid:durableId="99303045">
    <w:abstractNumId w:val="4"/>
  </w:num>
  <w:num w:numId="25" w16cid:durableId="28727637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35057044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55766353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72267492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16cid:durableId="127489711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16cid:durableId="185102610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96824491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16cid:durableId="26831591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16cid:durableId="140679790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16cid:durableId="122264044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16cid:durableId="99858306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16cid:durableId="525874558">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16cid:durableId="1140659188">
    <w:abstractNumId w:val="7"/>
  </w:num>
  <w:num w:numId="38" w16cid:durableId="192534068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9" w16cid:durableId="173349779">
    <w:abstractNumId w:val="15"/>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40" w16cid:durableId="1933926594">
    <w:abstractNumId w:val="1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6698"/>
    <w:rsid w:val="00007B39"/>
    <w:rsid w:val="00007F5D"/>
    <w:rsid w:val="00014C54"/>
    <w:rsid w:val="00014DFE"/>
    <w:rsid w:val="000150BB"/>
    <w:rsid w:val="000152F0"/>
    <w:rsid w:val="00015B11"/>
    <w:rsid w:val="0002269C"/>
    <w:rsid w:val="00027249"/>
    <w:rsid w:val="00031911"/>
    <w:rsid w:val="00033714"/>
    <w:rsid w:val="00034488"/>
    <w:rsid w:val="00037BF8"/>
    <w:rsid w:val="00044839"/>
    <w:rsid w:val="00046ABB"/>
    <w:rsid w:val="0005121B"/>
    <w:rsid w:val="0005471E"/>
    <w:rsid w:val="00054D22"/>
    <w:rsid w:val="00066577"/>
    <w:rsid w:val="00067D9A"/>
    <w:rsid w:val="0007198D"/>
    <w:rsid w:val="00071EE3"/>
    <w:rsid w:val="00072163"/>
    <w:rsid w:val="00074D95"/>
    <w:rsid w:val="00074E3C"/>
    <w:rsid w:val="00075663"/>
    <w:rsid w:val="00080065"/>
    <w:rsid w:val="00081CC9"/>
    <w:rsid w:val="00083918"/>
    <w:rsid w:val="000848DA"/>
    <w:rsid w:val="00084908"/>
    <w:rsid w:val="0008662E"/>
    <w:rsid w:val="000873B4"/>
    <w:rsid w:val="0009020A"/>
    <w:rsid w:val="00093A89"/>
    <w:rsid w:val="00093EAC"/>
    <w:rsid w:val="00095A80"/>
    <w:rsid w:val="000A07C9"/>
    <w:rsid w:val="000A5915"/>
    <w:rsid w:val="000A7D70"/>
    <w:rsid w:val="000B2920"/>
    <w:rsid w:val="000C005B"/>
    <w:rsid w:val="000C2397"/>
    <w:rsid w:val="000C2E85"/>
    <w:rsid w:val="000C2FB4"/>
    <w:rsid w:val="000C4CCC"/>
    <w:rsid w:val="000C7D1F"/>
    <w:rsid w:val="000D0C73"/>
    <w:rsid w:val="000D13B8"/>
    <w:rsid w:val="000D6FC7"/>
    <w:rsid w:val="000D70C5"/>
    <w:rsid w:val="000E20DB"/>
    <w:rsid w:val="000E4AB2"/>
    <w:rsid w:val="000E7E30"/>
    <w:rsid w:val="000F2263"/>
    <w:rsid w:val="000F3832"/>
    <w:rsid w:val="000F489D"/>
    <w:rsid w:val="000F4D84"/>
    <w:rsid w:val="000F4E63"/>
    <w:rsid w:val="000F69D5"/>
    <w:rsid w:val="000F7B49"/>
    <w:rsid w:val="001043E4"/>
    <w:rsid w:val="0010777A"/>
    <w:rsid w:val="001104E9"/>
    <w:rsid w:val="0011174E"/>
    <w:rsid w:val="001121FC"/>
    <w:rsid w:val="00112C36"/>
    <w:rsid w:val="00112DC2"/>
    <w:rsid w:val="00121737"/>
    <w:rsid w:val="001237AD"/>
    <w:rsid w:val="00132859"/>
    <w:rsid w:val="00132DB4"/>
    <w:rsid w:val="00133FC6"/>
    <w:rsid w:val="001369DD"/>
    <w:rsid w:val="0013706D"/>
    <w:rsid w:val="001414D4"/>
    <w:rsid w:val="00141AB9"/>
    <w:rsid w:val="00142F61"/>
    <w:rsid w:val="00146386"/>
    <w:rsid w:val="00147932"/>
    <w:rsid w:val="001538B6"/>
    <w:rsid w:val="00154CE3"/>
    <w:rsid w:val="00160161"/>
    <w:rsid w:val="0016092B"/>
    <w:rsid w:val="00161A55"/>
    <w:rsid w:val="0016229E"/>
    <w:rsid w:val="00162F96"/>
    <w:rsid w:val="0016308B"/>
    <w:rsid w:val="0016384B"/>
    <w:rsid w:val="00164190"/>
    <w:rsid w:val="00165075"/>
    <w:rsid w:val="00165920"/>
    <w:rsid w:val="00165D4C"/>
    <w:rsid w:val="00166479"/>
    <w:rsid w:val="00166CA5"/>
    <w:rsid w:val="00170D3B"/>
    <w:rsid w:val="001731DE"/>
    <w:rsid w:val="001754D9"/>
    <w:rsid w:val="00175BF1"/>
    <w:rsid w:val="00177D84"/>
    <w:rsid w:val="00180A18"/>
    <w:rsid w:val="001822C0"/>
    <w:rsid w:val="00182957"/>
    <w:rsid w:val="00182D39"/>
    <w:rsid w:val="001831D2"/>
    <w:rsid w:val="001837F3"/>
    <w:rsid w:val="001900BC"/>
    <w:rsid w:val="00191333"/>
    <w:rsid w:val="001937E8"/>
    <w:rsid w:val="00193C04"/>
    <w:rsid w:val="00193C90"/>
    <w:rsid w:val="00194C09"/>
    <w:rsid w:val="00194ECF"/>
    <w:rsid w:val="00196F03"/>
    <w:rsid w:val="00197764"/>
    <w:rsid w:val="00197F73"/>
    <w:rsid w:val="001A1D61"/>
    <w:rsid w:val="001A6E3A"/>
    <w:rsid w:val="001A7BBD"/>
    <w:rsid w:val="001B23AE"/>
    <w:rsid w:val="001B44D0"/>
    <w:rsid w:val="001B4AFB"/>
    <w:rsid w:val="001B4DCF"/>
    <w:rsid w:val="001C4F1D"/>
    <w:rsid w:val="001C6A0B"/>
    <w:rsid w:val="001C72AD"/>
    <w:rsid w:val="001D324A"/>
    <w:rsid w:val="001D423B"/>
    <w:rsid w:val="001E28C1"/>
    <w:rsid w:val="001E292B"/>
    <w:rsid w:val="001E5417"/>
    <w:rsid w:val="001E5F98"/>
    <w:rsid w:val="001F0C35"/>
    <w:rsid w:val="001F2280"/>
    <w:rsid w:val="001F3DC7"/>
    <w:rsid w:val="001F4B89"/>
    <w:rsid w:val="0020172C"/>
    <w:rsid w:val="00202E34"/>
    <w:rsid w:val="00202ED2"/>
    <w:rsid w:val="00204661"/>
    <w:rsid w:val="00207BD6"/>
    <w:rsid w:val="00215022"/>
    <w:rsid w:val="00222977"/>
    <w:rsid w:val="002256D6"/>
    <w:rsid w:val="00230114"/>
    <w:rsid w:val="00230911"/>
    <w:rsid w:val="00236908"/>
    <w:rsid w:val="00241DA4"/>
    <w:rsid w:val="00243129"/>
    <w:rsid w:val="0024676D"/>
    <w:rsid w:val="0025136E"/>
    <w:rsid w:val="00254149"/>
    <w:rsid w:val="00255059"/>
    <w:rsid w:val="002554E8"/>
    <w:rsid w:val="00256A65"/>
    <w:rsid w:val="00260A6C"/>
    <w:rsid w:val="00261EE0"/>
    <w:rsid w:val="002644FA"/>
    <w:rsid w:val="00265750"/>
    <w:rsid w:val="002672F6"/>
    <w:rsid w:val="00270028"/>
    <w:rsid w:val="002809B4"/>
    <w:rsid w:val="002819C7"/>
    <w:rsid w:val="00284AF8"/>
    <w:rsid w:val="00284C34"/>
    <w:rsid w:val="00286410"/>
    <w:rsid w:val="00292253"/>
    <w:rsid w:val="0029350F"/>
    <w:rsid w:val="00293756"/>
    <w:rsid w:val="00297198"/>
    <w:rsid w:val="002A1427"/>
    <w:rsid w:val="002B05E5"/>
    <w:rsid w:val="002B2ACB"/>
    <w:rsid w:val="002B2CA3"/>
    <w:rsid w:val="002B4FF5"/>
    <w:rsid w:val="002B7499"/>
    <w:rsid w:val="002C2622"/>
    <w:rsid w:val="002C4385"/>
    <w:rsid w:val="002C5C73"/>
    <w:rsid w:val="002D2987"/>
    <w:rsid w:val="002D3C83"/>
    <w:rsid w:val="002D3D59"/>
    <w:rsid w:val="002D49C8"/>
    <w:rsid w:val="002D5C82"/>
    <w:rsid w:val="002D792B"/>
    <w:rsid w:val="002D7BAA"/>
    <w:rsid w:val="002E6795"/>
    <w:rsid w:val="002E7A2A"/>
    <w:rsid w:val="00300CAC"/>
    <w:rsid w:val="003011B5"/>
    <w:rsid w:val="0030424F"/>
    <w:rsid w:val="00310BA3"/>
    <w:rsid w:val="003112C8"/>
    <w:rsid w:val="00312211"/>
    <w:rsid w:val="00312866"/>
    <w:rsid w:val="0031330F"/>
    <w:rsid w:val="00320E45"/>
    <w:rsid w:val="00320E84"/>
    <w:rsid w:val="0032230A"/>
    <w:rsid w:val="00327B68"/>
    <w:rsid w:val="0033391D"/>
    <w:rsid w:val="00334B66"/>
    <w:rsid w:val="00336AF4"/>
    <w:rsid w:val="003371DA"/>
    <w:rsid w:val="003374F2"/>
    <w:rsid w:val="00341732"/>
    <w:rsid w:val="003420BC"/>
    <w:rsid w:val="0034259E"/>
    <w:rsid w:val="003502F3"/>
    <w:rsid w:val="00350B42"/>
    <w:rsid w:val="00352BA4"/>
    <w:rsid w:val="00353515"/>
    <w:rsid w:val="00360886"/>
    <w:rsid w:val="00360B68"/>
    <w:rsid w:val="003627D5"/>
    <w:rsid w:val="0036311F"/>
    <w:rsid w:val="00364922"/>
    <w:rsid w:val="00366286"/>
    <w:rsid w:val="00366BEA"/>
    <w:rsid w:val="00371217"/>
    <w:rsid w:val="00376A6F"/>
    <w:rsid w:val="00380C0A"/>
    <w:rsid w:val="00380ED9"/>
    <w:rsid w:val="00381189"/>
    <w:rsid w:val="00381524"/>
    <w:rsid w:val="00383BBF"/>
    <w:rsid w:val="003865D3"/>
    <w:rsid w:val="00387CBF"/>
    <w:rsid w:val="003908E2"/>
    <w:rsid w:val="00393090"/>
    <w:rsid w:val="00394B91"/>
    <w:rsid w:val="00396601"/>
    <w:rsid w:val="003A25E8"/>
    <w:rsid w:val="003A7BC6"/>
    <w:rsid w:val="003B136C"/>
    <w:rsid w:val="003B2F1B"/>
    <w:rsid w:val="003B766F"/>
    <w:rsid w:val="003C0DEB"/>
    <w:rsid w:val="003D3347"/>
    <w:rsid w:val="003D5CF7"/>
    <w:rsid w:val="003D66A0"/>
    <w:rsid w:val="003E0C20"/>
    <w:rsid w:val="003E22C7"/>
    <w:rsid w:val="003E57B8"/>
    <w:rsid w:val="003E7111"/>
    <w:rsid w:val="003F2FE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17BE6"/>
    <w:rsid w:val="00420467"/>
    <w:rsid w:val="00421D5D"/>
    <w:rsid w:val="0042228E"/>
    <w:rsid w:val="0042254B"/>
    <w:rsid w:val="00426068"/>
    <w:rsid w:val="004318A3"/>
    <w:rsid w:val="00437DB5"/>
    <w:rsid w:val="004404C8"/>
    <w:rsid w:val="004444A5"/>
    <w:rsid w:val="00446000"/>
    <w:rsid w:val="00447280"/>
    <w:rsid w:val="00451160"/>
    <w:rsid w:val="00453FE7"/>
    <w:rsid w:val="004547D0"/>
    <w:rsid w:val="0045495C"/>
    <w:rsid w:val="00457D62"/>
    <w:rsid w:val="00460A33"/>
    <w:rsid w:val="00462713"/>
    <w:rsid w:val="00465DB7"/>
    <w:rsid w:val="00466AFD"/>
    <w:rsid w:val="0047000E"/>
    <w:rsid w:val="004707ED"/>
    <w:rsid w:val="0047624B"/>
    <w:rsid w:val="00477004"/>
    <w:rsid w:val="00480973"/>
    <w:rsid w:val="004815C7"/>
    <w:rsid w:val="00485C83"/>
    <w:rsid w:val="00490297"/>
    <w:rsid w:val="004912F8"/>
    <w:rsid w:val="004921D8"/>
    <w:rsid w:val="00492D01"/>
    <w:rsid w:val="00493928"/>
    <w:rsid w:val="00494751"/>
    <w:rsid w:val="00496170"/>
    <w:rsid w:val="004A1600"/>
    <w:rsid w:val="004A6EAC"/>
    <w:rsid w:val="004B0AA6"/>
    <w:rsid w:val="004B2752"/>
    <w:rsid w:val="004B3A50"/>
    <w:rsid w:val="004B421E"/>
    <w:rsid w:val="004B6383"/>
    <w:rsid w:val="004B6769"/>
    <w:rsid w:val="004B7E80"/>
    <w:rsid w:val="004C3465"/>
    <w:rsid w:val="004C4BE5"/>
    <w:rsid w:val="004D0287"/>
    <w:rsid w:val="004D614E"/>
    <w:rsid w:val="004D624E"/>
    <w:rsid w:val="004D7D56"/>
    <w:rsid w:val="004E5211"/>
    <w:rsid w:val="004E5F50"/>
    <w:rsid w:val="004F1ED8"/>
    <w:rsid w:val="004F23A3"/>
    <w:rsid w:val="00511143"/>
    <w:rsid w:val="00514017"/>
    <w:rsid w:val="0051465E"/>
    <w:rsid w:val="00514B05"/>
    <w:rsid w:val="005153E1"/>
    <w:rsid w:val="00516AF1"/>
    <w:rsid w:val="0052400A"/>
    <w:rsid w:val="00524177"/>
    <w:rsid w:val="00524681"/>
    <w:rsid w:val="005267AA"/>
    <w:rsid w:val="0053053E"/>
    <w:rsid w:val="00532440"/>
    <w:rsid w:val="00532EF8"/>
    <w:rsid w:val="00544DEA"/>
    <w:rsid w:val="00544EAF"/>
    <w:rsid w:val="00546BE3"/>
    <w:rsid w:val="0054715E"/>
    <w:rsid w:val="00551F8B"/>
    <w:rsid w:val="0055294C"/>
    <w:rsid w:val="00553E83"/>
    <w:rsid w:val="00563124"/>
    <w:rsid w:val="00565E53"/>
    <w:rsid w:val="0056688D"/>
    <w:rsid w:val="00572FB6"/>
    <w:rsid w:val="00573BA9"/>
    <w:rsid w:val="005746DB"/>
    <w:rsid w:val="00577CE3"/>
    <w:rsid w:val="005845E4"/>
    <w:rsid w:val="005865E3"/>
    <w:rsid w:val="005866E9"/>
    <w:rsid w:val="00590250"/>
    <w:rsid w:val="005919A4"/>
    <w:rsid w:val="00593467"/>
    <w:rsid w:val="005954C5"/>
    <w:rsid w:val="00597BE3"/>
    <w:rsid w:val="005A101E"/>
    <w:rsid w:val="005B0E07"/>
    <w:rsid w:val="005B1D96"/>
    <w:rsid w:val="005B2CA1"/>
    <w:rsid w:val="005B75CA"/>
    <w:rsid w:val="005B78CA"/>
    <w:rsid w:val="005B7B1E"/>
    <w:rsid w:val="005C03A7"/>
    <w:rsid w:val="005C3F1B"/>
    <w:rsid w:val="005C4640"/>
    <w:rsid w:val="005C4D3A"/>
    <w:rsid w:val="005C7C4F"/>
    <w:rsid w:val="005D15D3"/>
    <w:rsid w:val="005D4F47"/>
    <w:rsid w:val="005D7DE8"/>
    <w:rsid w:val="005E3D82"/>
    <w:rsid w:val="005E4677"/>
    <w:rsid w:val="005E4CD2"/>
    <w:rsid w:val="005E50C8"/>
    <w:rsid w:val="005E731A"/>
    <w:rsid w:val="005F1CB4"/>
    <w:rsid w:val="005F3B3E"/>
    <w:rsid w:val="005F41D0"/>
    <w:rsid w:val="005F4485"/>
    <w:rsid w:val="006016C3"/>
    <w:rsid w:val="00605B0C"/>
    <w:rsid w:val="006062AF"/>
    <w:rsid w:val="006122FC"/>
    <w:rsid w:val="006135FC"/>
    <w:rsid w:val="00613B7F"/>
    <w:rsid w:val="006144C9"/>
    <w:rsid w:val="006158BD"/>
    <w:rsid w:val="0062028E"/>
    <w:rsid w:val="006214D2"/>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25D2"/>
    <w:rsid w:val="0066620B"/>
    <w:rsid w:val="00666BC9"/>
    <w:rsid w:val="0066750B"/>
    <w:rsid w:val="006675B6"/>
    <w:rsid w:val="00667CFF"/>
    <w:rsid w:val="00667DAD"/>
    <w:rsid w:val="006710E8"/>
    <w:rsid w:val="00671138"/>
    <w:rsid w:val="00672CE1"/>
    <w:rsid w:val="00673AB8"/>
    <w:rsid w:val="00673D0C"/>
    <w:rsid w:val="00676411"/>
    <w:rsid w:val="00676B60"/>
    <w:rsid w:val="00677E8D"/>
    <w:rsid w:val="00680909"/>
    <w:rsid w:val="00681D34"/>
    <w:rsid w:val="00682B6F"/>
    <w:rsid w:val="006928AB"/>
    <w:rsid w:val="00694F5D"/>
    <w:rsid w:val="00695811"/>
    <w:rsid w:val="00697114"/>
    <w:rsid w:val="006A4F2B"/>
    <w:rsid w:val="006A73AC"/>
    <w:rsid w:val="006B106F"/>
    <w:rsid w:val="006B2996"/>
    <w:rsid w:val="006B32F6"/>
    <w:rsid w:val="006B5637"/>
    <w:rsid w:val="006C0908"/>
    <w:rsid w:val="006C5F75"/>
    <w:rsid w:val="006C66B1"/>
    <w:rsid w:val="006D2DA4"/>
    <w:rsid w:val="006D54B7"/>
    <w:rsid w:val="006D5D42"/>
    <w:rsid w:val="006E0BA6"/>
    <w:rsid w:val="006E329D"/>
    <w:rsid w:val="006E435E"/>
    <w:rsid w:val="006F5D9D"/>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0D19"/>
    <w:rsid w:val="007313FD"/>
    <w:rsid w:val="00733BBF"/>
    <w:rsid w:val="0073697B"/>
    <w:rsid w:val="007373EE"/>
    <w:rsid w:val="007411AE"/>
    <w:rsid w:val="00741406"/>
    <w:rsid w:val="007414DB"/>
    <w:rsid w:val="00743841"/>
    <w:rsid w:val="00747757"/>
    <w:rsid w:val="007507C3"/>
    <w:rsid w:val="00753A78"/>
    <w:rsid w:val="00755874"/>
    <w:rsid w:val="007636CC"/>
    <w:rsid w:val="00763CC4"/>
    <w:rsid w:val="007646E6"/>
    <w:rsid w:val="00770530"/>
    <w:rsid w:val="007716DC"/>
    <w:rsid w:val="007723E2"/>
    <w:rsid w:val="00772619"/>
    <w:rsid w:val="007743D7"/>
    <w:rsid w:val="00774910"/>
    <w:rsid w:val="00776D67"/>
    <w:rsid w:val="0078153E"/>
    <w:rsid w:val="00781A3D"/>
    <w:rsid w:val="0078226E"/>
    <w:rsid w:val="007857E3"/>
    <w:rsid w:val="00794B9E"/>
    <w:rsid w:val="00794D6F"/>
    <w:rsid w:val="007976C5"/>
    <w:rsid w:val="007A3D3B"/>
    <w:rsid w:val="007A4C04"/>
    <w:rsid w:val="007A628D"/>
    <w:rsid w:val="007B2109"/>
    <w:rsid w:val="007B2C70"/>
    <w:rsid w:val="007B333E"/>
    <w:rsid w:val="007B5849"/>
    <w:rsid w:val="007B5E5C"/>
    <w:rsid w:val="007C0058"/>
    <w:rsid w:val="007C0B45"/>
    <w:rsid w:val="007C2F09"/>
    <w:rsid w:val="007C3CF9"/>
    <w:rsid w:val="007C617A"/>
    <w:rsid w:val="007C7C6A"/>
    <w:rsid w:val="007D2F13"/>
    <w:rsid w:val="007D42FA"/>
    <w:rsid w:val="007D707A"/>
    <w:rsid w:val="007D7E87"/>
    <w:rsid w:val="007E021B"/>
    <w:rsid w:val="007E025E"/>
    <w:rsid w:val="007E36CE"/>
    <w:rsid w:val="007E4414"/>
    <w:rsid w:val="007E4860"/>
    <w:rsid w:val="007E5838"/>
    <w:rsid w:val="007E59FD"/>
    <w:rsid w:val="007E5C2F"/>
    <w:rsid w:val="007F2A9E"/>
    <w:rsid w:val="007F40C1"/>
    <w:rsid w:val="007F4B1F"/>
    <w:rsid w:val="007F7C79"/>
    <w:rsid w:val="008021E8"/>
    <w:rsid w:val="008073BC"/>
    <w:rsid w:val="00812EFF"/>
    <w:rsid w:val="00815D01"/>
    <w:rsid w:val="008176AC"/>
    <w:rsid w:val="008203D9"/>
    <w:rsid w:val="008222AE"/>
    <w:rsid w:val="00822A78"/>
    <w:rsid w:val="00823546"/>
    <w:rsid w:val="00825F85"/>
    <w:rsid w:val="008268EC"/>
    <w:rsid w:val="00827ADC"/>
    <w:rsid w:val="0083221B"/>
    <w:rsid w:val="00837E57"/>
    <w:rsid w:val="008408B4"/>
    <w:rsid w:val="00841B67"/>
    <w:rsid w:val="00841D30"/>
    <w:rsid w:val="008425EF"/>
    <w:rsid w:val="008518AD"/>
    <w:rsid w:val="00856573"/>
    <w:rsid w:val="008620D9"/>
    <w:rsid w:val="00863161"/>
    <w:rsid w:val="008658CD"/>
    <w:rsid w:val="00865985"/>
    <w:rsid w:val="00867CD2"/>
    <w:rsid w:val="008725B1"/>
    <w:rsid w:val="008774BE"/>
    <w:rsid w:val="008812B0"/>
    <w:rsid w:val="0088417E"/>
    <w:rsid w:val="008845BC"/>
    <w:rsid w:val="0088580F"/>
    <w:rsid w:val="0088582F"/>
    <w:rsid w:val="00893FC6"/>
    <w:rsid w:val="00895FFE"/>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4167"/>
    <w:rsid w:val="008F5D8C"/>
    <w:rsid w:val="00900466"/>
    <w:rsid w:val="00900A78"/>
    <w:rsid w:val="00900ED2"/>
    <w:rsid w:val="00902E52"/>
    <w:rsid w:val="00902FF6"/>
    <w:rsid w:val="009110DA"/>
    <w:rsid w:val="009129A9"/>
    <w:rsid w:val="00912C91"/>
    <w:rsid w:val="009156C1"/>
    <w:rsid w:val="009175C3"/>
    <w:rsid w:val="00920117"/>
    <w:rsid w:val="009214CB"/>
    <w:rsid w:val="00926B5E"/>
    <w:rsid w:val="00930CBC"/>
    <w:rsid w:val="0093273D"/>
    <w:rsid w:val="009367A0"/>
    <w:rsid w:val="00937A29"/>
    <w:rsid w:val="00937AF6"/>
    <w:rsid w:val="00942B02"/>
    <w:rsid w:val="0094410B"/>
    <w:rsid w:val="00956319"/>
    <w:rsid w:val="00957ADD"/>
    <w:rsid w:val="009630E4"/>
    <w:rsid w:val="009637EE"/>
    <w:rsid w:val="0096666C"/>
    <w:rsid w:val="00972306"/>
    <w:rsid w:val="00975699"/>
    <w:rsid w:val="00976000"/>
    <w:rsid w:val="00976D76"/>
    <w:rsid w:val="00980E80"/>
    <w:rsid w:val="00982C71"/>
    <w:rsid w:val="00986586"/>
    <w:rsid w:val="00987E27"/>
    <w:rsid w:val="00993889"/>
    <w:rsid w:val="009A204E"/>
    <w:rsid w:val="009A2AF5"/>
    <w:rsid w:val="009A5496"/>
    <w:rsid w:val="009A6A80"/>
    <w:rsid w:val="009A6E55"/>
    <w:rsid w:val="009B1369"/>
    <w:rsid w:val="009B4DDC"/>
    <w:rsid w:val="009B5F33"/>
    <w:rsid w:val="009C496B"/>
    <w:rsid w:val="009C693E"/>
    <w:rsid w:val="009C74ED"/>
    <w:rsid w:val="009C787F"/>
    <w:rsid w:val="009D15ED"/>
    <w:rsid w:val="009D1FC3"/>
    <w:rsid w:val="009E1553"/>
    <w:rsid w:val="009E2954"/>
    <w:rsid w:val="009E6008"/>
    <w:rsid w:val="009E7D49"/>
    <w:rsid w:val="009F2011"/>
    <w:rsid w:val="009F5B5C"/>
    <w:rsid w:val="009F5ECF"/>
    <w:rsid w:val="009F6216"/>
    <w:rsid w:val="009F73E3"/>
    <w:rsid w:val="009F7649"/>
    <w:rsid w:val="009F798E"/>
    <w:rsid w:val="00A00BA4"/>
    <w:rsid w:val="00A01982"/>
    <w:rsid w:val="00A02BA8"/>
    <w:rsid w:val="00A049CA"/>
    <w:rsid w:val="00A0669B"/>
    <w:rsid w:val="00A11554"/>
    <w:rsid w:val="00A14224"/>
    <w:rsid w:val="00A1455C"/>
    <w:rsid w:val="00A14DC7"/>
    <w:rsid w:val="00A2036B"/>
    <w:rsid w:val="00A20694"/>
    <w:rsid w:val="00A22664"/>
    <w:rsid w:val="00A27700"/>
    <w:rsid w:val="00A32516"/>
    <w:rsid w:val="00A325E8"/>
    <w:rsid w:val="00A35B16"/>
    <w:rsid w:val="00A37E31"/>
    <w:rsid w:val="00A4122D"/>
    <w:rsid w:val="00A4256B"/>
    <w:rsid w:val="00A4341F"/>
    <w:rsid w:val="00A43D9B"/>
    <w:rsid w:val="00A5125E"/>
    <w:rsid w:val="00A545FB"/>
    <w:rsid w:val="00A71CD9"/>
    <w:rsid w:val="00A72C71"/>
    <w:rsid w:val="00A750B7"/>
    <w:rsid w:val="00A76D1D"/>
    <w:rsid w:val="00A77D5E"/>
    <w:rsid w:val="00A77F43"/>
    <w:rsid w:val="00A80D6B"/>
    <w:rsid w:val="00A8313A"/>
    <w:rsid w:val="00A83917"/>
    <w:rsid w:val="00A85554"/>
    <w:rsid w:val="00A85C1C"/>
    <w:rsid w:val="00A86004"/>
    <w:rsid w:val="00A9057C"/>
    <w:rsid w:val="00A90AF7"/>
    <w:rsid w:val="00A91AC9"/>
    <w:rsid w:val="00A96600"/>
    <w:rsid w:val="00A96F0D"/>
    <w:rsid w:val="00A97ED0"/>
    <w:rsid w:val="00AA1F21"/>
    <w:rsid w:val="00AA56AC"/>
    <w:rsid w:val="00AB08B7"/>
    <w:rsid w:val="00AB16DD"/>
    <w:rsid w:val="00AB1895"/>
    <w:rsid w:val="00AB408A"/>
    <w:rsid w:val="00AB62F9"/>
    <w:rsid w:val="00AB6437"/>
    <w:rsid w:val="00AB71F7"/>
    <w:rsid w:val="00AC1995"/>
    <w:rsid w:val="00AC24D2"/>
    <w:rsid w:val="00AC2B82"/>
    <w:rsid w:val="00AC4519"/>
    <w:rsid w:val="00AC535D"/>
    <w:rsid w:val="00AD5C3E"/>
    <w:rsid w:val="00AD687B"/>
    <w:rsid w:val="00AE1A4D"/>
    <w:rsid w:val="00AE2C46"/>
    <w:rsid w:val="00AE3212"/>
    <w:rsid w:val="00AE36E0"/>
    <w:rsid w:val="00AE5722"/>
    <w:rsid w:val="00AE7228"/>
    <w:rsid w:val="00AE7BBB"/>
    <w:rsid w:val="00AF5331"/>
    <w:rsid w:val="00AF798D"/>
    <w:rsid w:val="00B02934"/>
    <w:rsid w:val="00B0315E"/>
    <w:rsid w:val="00B05DC6"/>
    <w:rsid w:val="00B10568"/>
    <w:rsid w:val="00B14C57"/>
    <w:rsid w:val="00B1515B"/>
    <w:rsid w:val="00B27A24"/>
    <w:rsid w:val="00B343E4"/>
    <w:rsid w:val="00B43B14"/>
    <w:rsid w:val="00B43F24"/>
    <w:rsid w:val="00B458E9"/>
    <w:rsid w:val="00B45E30"/>
    <w:rsid w:val="00B53666"/>
    <w:rsid w:val="00B563C4"/>
    <w:rsid w:val="00B57914"/>
    <w:rsid w:val="00B625C1"/>
    <w:rsid w:val="00B63021"/>
    <w:rsid w:val="00B671D1"/>
    <w:rsid w:val="00B72417"/>
    <w:rsid w:val="00B73099"/>
    <w:rsid w:val="00B7784A"/>
    <w:rsid w:val="00B77C8D"/>
    <w:rsid w:val="00B80CF2"/>
    <w:rsid w:val="00B8400E"/>
    <w:rsid w:val="00B842F5"/>
    <w:rsid w:val="00B84794"/>
    <w:rsid w:val="00B86D90"/>
    <w:rsid w:val="00B90531"/>
    <w:rsid w:val="00B940CD"/>
    <w:rsid w:val="00B9542C"/>
    <w:rsid w:val="00BA0AC8"/>
    <w:rsid w:val="00BA2B05"/>
    <w:rsid w:val="00BA5761"/>
    <w:rsid w:val="00BA625F"/>
    <w:rsid w:val="00BA7F51"/>
    <w:rsid w:val="00BB181D"/>
    <w:rsid w:val="00BC0082"/>
    <w:rsid w:val="00BC41E7"/>
    <w:rsid w:val="00BC7208"/>
    <w:rsid w:val="00BC7C4D"/>
    <w:rsid w:val="00BD1F91"/>
    <w:rsid w:val="00BD7B0A"/>
    <w:rsid w:val="00BE1F97"/>
    <w:rsid w:val="00BF669E"/>
    <w:rsid w:val="00C00B57"/>
    <w:rsid w:val="00C02EEF"/>
    <w:rsid w:val="00C0308C"/>
    <w:rsid w:val="00C03337"/>
    <w:rsid w:val="00C0373E"/>
    <w:rsid w:val="00C03842"/>
    <w:rsid w:val="00C04141"/>
    <w:rsid w:val="00C056F9"/>
    <w:rsid w:val="00C1328D"/>
    <w:rsid w:val="00C1379B"/>
    <w:rsid w:val="00C177E7"/>
    <w:rsid w:val="00C2065A"/>
    <w:rsid w:val="00C22560"/>
    <w:rsid w:val="00C22AC1"/>
    <w:rsid w:val="00C22B9F"/>
    <w:rsid w:val="00C24816"/>
    <w:rsid w:val="00C2654A"/>
    <w:rsid w:val="00C26D02"/>
    <w:rsid w:val="00C30128"/>
    <w:rsid w:val="00C30CD7"/>
    <w:rsid w:val="00C33BAF"/>
    <w:rsid w:val="00C3427C"/>
    <w:rsid w:val="00C34A7F"/>
    <w:rsid w:val="00C36154"/>
    <w:rsid w:val="00C421A2"/>
    <w:rsid w:val="00C50CAA"/>
    <w:rsid w:val="00C528FF"/>
    <w:rsid w:val="00C57A89"/>
    <w:rsid w:val="00C60E72"/>
    <w:rsid w:val="00C61701"/>
    <w:rsid w:val="00C64441"/>
    <w:rsid w:val="00C65E5C"/>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A6FF8"/>
    <w:rsid w:val="00CB0F1E"/>
    <w:rsid w:val="00CB1CB8"/>
    <w:rsid w:val="00CB7743"/>
    <w:rsid w:val="00CB7AAE"/>
    <w:rsid w:val="00CC1F35"/>
    <w:rsid w:val="00CC7980"/>
    <w:rsid w:val="00CD1B77"/>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37D0"/>
    <w:rsid w:val="00D044FD"/>
    <w:rsid w:val="00D069C2"/>
    <w:rsid w:val="00D100DF"/>
    <w:rsid w:val="00D11AA6"/>
    <w:rsid w:val="00D11EFC"/>
    <w:rsid w:val="00D13210"/>
    <w:rsid w:val="00D1618A"/>
    <w:rsid w:val="00D168BD"/>
    <w:rsid w:val="00D233DF"/>
    <w:rsid w:val="00D24FE2"/>
    <w:rsid w:val="00D3084A"/>
    <w:rsid w:val="00D324D3"/>
    <w:rsid w:val="00D32FF5"/>
    <w:rsid w:val="00D36095"/>
    <w:rsid w:val="00D37C65"/>
    <w:rsid w:val="00D4047A"/>
    <w:rsid w:val="00D44E5B"/>
    <w:rsid w:val="00D45442"/>
    <w:rsid w:val="00D5296D"/>
    <w:rsid w:val="00D571F0"/>
    <w:rsid w:val="00D57A81"/>
    <w:rsid w:val="00D62E5C"/>
    <w:rsid w:val="00D64DF5"/>
    <w:rsid w:val="00D653C1"/>
    <w:rsid w:val="00D702E9"/>
    <w:rsid w:val="00D70FF7"/>
    <w:rsid w:val="00D72694"/>
    <w:rsid w:val="00D72E4B"/>
    <w:rsid w:val="00D74BBC"/>
    <w:rsid w:val="00D763FE"/>
    <w:rsid w:val="00D7792E"/>
    <w:rsid w:val="00D80E57"/>
    <w:rsid w:val="00D82845"/>
    <w:rsid w:val="00D90141"/>
    <w:rsid w:val="00D944CB"/>
    <w:rsid w:val="00D94A85"/>
    <w:rsid w:val="00D952C6"/>
    <w:rsid w:val="00DA148B"/>
    <w:rsid w:val="00DA3B32"/>
    <w:rsid w:val="00DA59D3"/>
    <w:rsid w:val="00DA76EA"/>
    <w:rsid w:val="00DB0FD0"/>
    <w:rsid w:val="00DB1050"/>
    <w:rsid w:val="00DB41DE"/>
    <w:rsid w:val="00DB4A5A"/>
    <w:rsid w:val="00DC0586"/>
    <w:rsid w:val="00DC4C7F"/>
    <w:rsid w:val="00DD6C37"/>
    <w:rsid w:val="00DE4B72"/>
    <w:rsid w:val="00DE649D"/>
    <w:rsid w:val="00DE7E2F"/>
    <w:rsid w:val="00DF03FD"/>
    <w:rsid w:val="00DF5441"/>
    <w:rsid w:val="00DF5718"/>
    <w:rsid w:val="00DF628F"/>
    <w:rsid w:val="00DF7025"/>
    <w:rsid w:val="00DF781B"/>
    <w:rsid w:val="00E0527C"/>
    <w:rsid w:val="00E0689F"/>
    <w:rsid w:val="00E10275"/>
    <w:rsid w:val="00E1051D"/>
    <w:rsid w:val="00E12E7B"/>
    <w:rsid w:val="00E25589"/>
    <w:rsid w:val="00E25F64"/>
    <w:rsid w:val="00E2702D"/>
    <w:rsid w:val="00E27039"/>
    <w:rsid w:val="00E3410A"/>
    <w:rsid w:val="00E35108"/>
    <w:rsid w:val="00E467CA"/>
    <w:rsid w:val="00E46E9B"/>
    <w:rsid w:val="00E527B7"/>
    <w:rsid w:val="00E52D8D"/>
    <w:rsid w:val="00E53DE4"/>
    <w:rsid w:val="00E5470A"/>
    <w:rsid w:val="00E550E8"/>
    <w:rsid w:val="00E5530A"/>
    <w:rsid w:val="00E55BB9"/>
    <w:rsid w:val="00E56BB3"/>
    <w:rsid w:val="00E6084B"/>
    <w:rsid w:val="00E64269"/>
    <w:rsid w:val="00E6482E"/>
    <w:rsid w:val="00E65E75"/>
    <w:rsid w:val="00E670D3"/>
    <w:rsid w:val="00E67233"/>
    <w:rsid w:val="00E74783"/>
    <w:rsid w:val="00E75B27"/>
    <w:rsid w:val="00E76E6C"/>
    <w:rsid w:val="00E83C68"/>
    <w:rsid w:val="00E91C90"/>
    <w:rsid w:val="00E92942"/>
    <w:rsid w:val="00E92A46"/>
    <w:rsid w:val="00EA01BD"/>
    <w:rsid w:val="00EA6F0E"/>
    <w:rsid w:val="00EA75D2"/>
    <w:rsid w:val="00EB0A6C"/>
    <w:rsid w:val="00EB0D1B"/>
    <w:rsid w:val="00EB1AF9"/>
    <w:rsid w:val="00EB71F5"/>
    <w:rsid w:val="00EC195E"/>
    <w:rsid w:val="00ED4D8B"/>
    <w:rsid w:val="00ED69DA"/>
    <w:rsid w:val="00EE1EB6"/>
    <w:rsid w:val="00EE6155"/>
    <w:rsid w:val="00EE686F"/>
    <w:rsid w:val="00EF2BCA"/>
    <w:rsid w:val="00EF7113"/>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5BC6"/>
    <w:rsid w:val="00F661A1"/>
    <w:rsid w:val="00F67554"/>
    <w:rsid w:val="00F71484"/>
    <w:rsid w:val="00F729AA"/>
    <w:rsid w:val="00F7315E"/>
    <w:rsid w:val="00F74AE5"/>
    <w:rsid w:val="00F80CF7"/>
    <w:rsid w:val="00F80CFB"/>
    <w:rsid w:val="00F80D63"/>
    <w:rsid w:val="00F853AF"/>
    <w:rsid w:val="00F860BB"/>
    <w:rsid w:val="00F86C9E"/>
    <w:rsid w:val="00F900E0"/>
    <w:rsid w:val="00F940C1"/>
    <w:rsid w:val="00FA1A55"/>
    <w:rsid w:val="00FA4076"/>
    <w:rsid w:val="00FB03C2"/>
    <w:rsid w:val="00FB2130"/>
    <w:rsid w:val="00FB3747"/>
    <w:rsid w:val="00FB7BEF"/>
    <w:rsid w:val="00FB7FED"/>
    <w:rsid w:val="00FC0AD7"/>
    <w:rsid w:val="00FD18F9"/>
    <w:rsid w:val="00FD3B0D"/>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0C2FB4"/>
    <w:pPr>
      <w:numPr>
        <w:ilvl w:val="2"/>
      </w:numPr>
      <w:tabs>
        <w:tab w:val="left" w:pos="1134"/>
      </w:tabs>
      <w:spacing w:after="120" w:line="276" w:lineRule="auto"/>
      <w:ind w:left="1134" w:hanging="567"/>
    </w:pPr>
    <w:rPr>
      <w:b w:val="0"/>
      <w:sz w:val="18"/>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16229E"/>
    <w:pPr>
      <w:numPr>
        <w:ilvl w:val="1"/>
      </w:numPr>
      <w:spacing w:before="200" w:after="200"/>
    </w:pPr>
    <w:rPr>
      <w:sz w:val="28"/>
      <w:szCs w:val="24"/>
    </w:rPr>
  </w:style>
  <w:style w:type="paragraph" w:customStyle="1" w:styleId="Bullet">
    <w:name w:val="# Bullet"/>
    <w:qFormat/>
    <w:rsid w:val="00DA148B"/>
    <w:pPr>
      <w:numPr>
        <w:numId w:val="1"/>
      </w:numPr>
      <w:spacing w:before="120" w:after="24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Document" ma:contentTypeID="0x01010067EB80C5FE939D4A9B3D8BA62129B7F50500D929C397D4701741A0CC99E20099E941" ma:contentTypeVersion="671" ma:contentTypeDescription="" ma:contentTypeScope="" ma:versionID="e99602acb68d8a9d98f01cbc3e45a029">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41caf694b75ec4230ddcfed2b0a5d8ca"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2"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3" ma:displayName="Document Date" ma:format="DateOnly" ma:internalName="Document_x0020_Date" ma:readOnly="false">
      <xsd:simpleType>
        <xsd:restriction base="dms:DateTime"/>
      </xsd:simpleType>
    </xsd:element>
    <xsd:element name="Document_x0020_Type" ma:index="4"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5"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6"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8" ma:displayName="License/Activity Type" ma:format="Dropdown"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9" nillable="true" ma:displayName="Customer Address" ma:hidden="true" ma:internalName="Addressee" ma:readOnly="false">
      <xsd:simpleType>
        <xsd:restriction base="dms:Text">
          <xsd:maxLength value="255"/>
        </xsd:restriction>
      </xsd:simpleType>
    </xsd:element>
    <xsd:element name="Customer_x0020_Name" ma:index="10" nillable="true" ma:displayName="Customer Name" ma:hidden="true" ma:internalName="Customer_x0020_Name" ma:readOnly="false">
      <xsd:simpleType>
        <xsd:restriction base="dms:Text">
          <xsd:maxLength value="255"/>
        </xsd:restriction>
      </xsd:simpleType>
    </xsd:element>
    <xsd:element name="Facility_x0020_Address" ma:index="11" nillable="true" ma:displayName="Facility Address" ma:hidden="true" ma:internalName="Facility_x0020_Address" ma:readOnly="false">
      <xsd:simpleType>
        <xsd:restriction base="dms:Text">
          <xsd:maxLength value="255"/>
        </xsd:restriction>
      </xsd:simpleType>
    </xsd:element>
    <xsd:element name="Site_x0020_Name" ma:index="12" nillable="true" ma:displayName="Site Name" ma:hidden="true" ma:internalName="Site_x0020_Name" ma:readOnly="false">
      <xsd:simpleType>
        <xsd:restriction base="dms:Text">
          <xsd:maxLength value="255"/>
        </xsd:restriction>
      </xsd:simpleType>
    </xsd:element>
    <xsd:element name="Welsh_x0020_Local_x0020_Authority" ma:index="1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3" nillable="true" ma:displayName="Document ID Value" ma:description="The value of the document ID assigned to this item." ma:indexed="true" ma:internalName="_dlc_DocId" ma:readOnly="true">
      <xsd:simpleType>
        <xsd:restriction base="dms:Text"/>
      </xsd:simpleType>
    </xsd:element>
    <xsd:element name="_dlc_DocIdUrl" ma:index="2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7" ma:displayName="Author"/>
        <xsd:element ref="dcterms:created" minOccurs="0" maxOccurs="1"/>
        <xsd:element ref="dc:identifier" minOccurs="0" maxOccurs="1"/>
        <xsd:element name="contentType" minOccurs="0" maxOccurs="1" type="xsd:string" ma:index="17"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5" PreviousValue="false"/>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REGU-193-13541425</_dlc_DocId>
    <_dlc_DocIdUrl xmlns="9be56660-2c31-41ef-bc00-23e72f632f2a">
      <Url>https://cyfoethnaturiolcymru.sharepoint.com/teams/Regulatory/Permitting/_layouts/15/DocIdRedir.aspx?ID=REGU-193-13541425</Url>
      <Description>REGU-193-13541425</Description>
    </_dlc_DocIdUrl>
    <License_x002f_Activity_x0020_Type xmlns="859f7ad6-93f6-4205-b62b-a17f28acbbac">4. EPR Water Discharge</License_x002f_Activity_x0020_Type>
    <Site_x0020_Name xmlns="859f7ad6-93f6-4205-b62b-a17f28acbbac">CSO and EO at Nolton Haven SPS</Site_x0020_Name>
    <Internal_x002f_External xmlns="859f7ad6-93f6-4205-b62b-a17f28acbbac">Outgoing document</Internal_x002f_External>
    <Post_x0020_code xmlns="859f7ad6-93f6-4205-b62b-a17f28acbbac">SA62 3NH</Post_x0020_cod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Surrendered_x002f_Expired xmlns="859f7ad6-93f6-4205-b62b-a17f28acbbac" xsi:nil="true"/>
    <Document_x0020_Date xmlns="859f7ad6-93f6-4205-b62b-a17f28acbbac">2025-09-28T23:00:00+00:00</Document_x0020_Date>
    <Facility_x0020_Address xmlns="859f7ad6-93f6-4205-b62b-a17f28acbbac">Nolton Haven Car Park, Nolton Haven, Pembrokeshire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42995614-30B5-43B1-AAD1-E5AC7F233AB5}"/>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27873568-24B5-49EB-93DB-F01C982D3290}">
  <ds:schemaRefs>
    <ds:schemaRef ds:uri="http://schemas.openxmlformats.org/officeDocument/2006/bibliography"/>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ABB8AC03-EC46-4628-9B4E-595A3B1FE89A}">
  <ds:schemaRefs>
    <ds:schemaRef ds:uri="Microsoft.SharePoint.Taxonomy.ContentTypeSync"/>
  </ds:schemaRefs>
</ds:datastoreItem>
</file>

<file path=customXml/itemProps6.xml><?xml version="1.0" encoding="utf-8"?>
<ds:datastoreItem xmlns:ds="http://schemas.openxmlformats.org/officeDocument/2006/customXml" ds:itemID="{7289BD83-D92A-4B08-861E-9296D951AF7F}">
  <ds:schemaRefs>
    <ds:schemaRef ds:uri="http://schemas.microsoft.com/office/infopath/2007/PartnerControls"/>
    <ds:schemaRef ds:uri="http://schemas.microsoft.com/office/2006/metadata/properties"/>
    <ds:schemaRef ds:uri="http://purl.org/dc/elements/1.1/"/>
    <ds:schemaRef ds:uri="http://schemas.openxmlformats.org/package/2006/metadata/core-properties"/>
    <ds:schemaRef ds:uri="http://schemas.microsoft.com/office/2006/documentManagement/types"/>
    <ds:schemaRef ds:uri="9be56660-2c31-41ef-bc00-23e72f632f2a"/>
    <ds:schemaRef ds:uri="859f7ad6-93f6-4205-b62b-a17f28acbbac"/>
    <ds:schemaRef ds:uri="http://www.w3.org/XML/1998/namespace"/>
    <ds:schemaRef ds:uri="http://purl.org/dc/dcmitype/"/>
    <ds:schemaRef ds:uri="http://purl.org/dc/terms/"/>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20</Pages>
  <Words>3904</Words>
  <Characters>21997</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DRAFT</vt:lpstr>
    </vt:vector>
  </TitlesOfParts>
  <Company>Environment Agency</Company>
  <LinksUpToDate>false</LinksUpToDate>
  <CharactersWithSpaces>25850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(29/09/2025)</dc:title>
  <dc:subject/>
  <dc:creator>Tinubu, Oluwasegun</dc:creator>
  <cp:lastModifiedBy>Tinubu, Oluwasegun</cp:lastModifiedBy>
  <cp:revision>6</cp:revision>
  <cp:lastPrinted>2025-09-29T13:12:00Z</cp:lastPrinted>
  <dcterms:created xsi:type="dcterms:W3CDTF">2025-08-22T14:17:00Z</dcterms:created>
  <dcterms:modified xsi:type="dcterms:W3CDTF">2025-09-29T13:14:00Z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0x01010067EB80C5FE939D4A9B3D8BA62129B7F50500D929C397D4701741A0CC99E20099E941</vt:lpwstr>
  </property>
  <property fmtid="{D5CDD505-2E9C-101B-9397-08002B2CF9AE}" pid="3" name="_dlc_DocIdItemGuid">
    <vt:lpwstr>19d3e0d4-cdce-49dc-9b62-6ebf42bd783c</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Email Has Attachments">
    <vt:bool>false</vt:bool>
  </property>
  <property fmtid="{D5CDD505-2E9C-101B-9397-08002B2CF9AE}" pid="34" name="MediaServiceImageTags">
    <vt:lpwstr/>
  </property>
  <property fmtid="{D5CDD505-2E9C-101B-9397-08002B2CF9AE}" pid="35" name="lcf76f155ced4ddcb4097134ff3c332f">
    <vt:lpwstr/>
  </property>
  <property fmtid="{D5CDD505-2E9C-101B-9397-08002B2CF9AE}" pid="36" name="TaxCatchAll">
    <vt:lpwstr/>
  </property>
</Properties>
</file>