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40"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9802C1" w:rsidRDefault="00CE57D2" w:rsidP="0025402D">
      <w:pPr>
        <w:pStyle w:val="coverLicenceHolder"/>
        <w:pBdr>
          <w:top w:val="single" w:sz="4" w:space="25" w:color="auto"/>
        </w:pBdr>
        <w:ind w:left="3261"/>
        <w:rPr>
          <w:sz w:val="22"/>
          <w:szCs w:val="22"/>
        </w:rPr>
      </w:pPr>
      <w:r w:rsidRPr="009802C1">
        <w:rPr>
          <w:sz w:val="22"/>
          <w:szCs w:val="22"/>
        </w:rPr>
        <w:t>Dŵr Cymru Cyfyngedig</w:t>
      </w:r>
    </w:p>
    <w:p w14:paraId="4D89D24E" w14:textId="77777777" w:rsidR="005B73A2" w:rsidRPr="009802C1" w:rsidRDefault="005B73A2" w:rsidP="0025402D">
      <w:pPr>
        <w:pStyle w:val="coverLicenceHolder"/>
        <w:pBdr>
          <w:top w:val="single" w:sz="4" w:space="25" w:color="auto"/>
        </w:pBdr>
        <w:ind w:left="3261"/>
        <w:rPr>
          <w:sz w:val="22"/>
          <w:szCs w:val="22"/>
        </w:rPr>
      </w:pPr>
    </w:p>
    <w:p w14:paraId="3B55C8C9" w14:textId="47D0723A" w:rsidR="005B73A2" w:rsidRPr="009802C1" w:rsidRDefault="00717300" w:rsidP="0025402D">
      <w:pPr>
        <w:pStyle w:val="coverLicenceHolder"/>
        <w:pBdr>
          <w:top w:val="single" w:sz="4" w:space="25" w:color="auto"/>
        </w:pBdr>
        <w:ind w:left="3261"/>
        <w:rPr>
          <w:sz w:val="22"/>
          <w:szCs w:val="22"/>
        </w:rPr>
      </w:pPr>
      <w:r w:rsidRPr="009802C1">
        <w:rPr>
          <w:sz w:val="22"/>
          <w:szCs w:val="22"/>
        </w:rPr>
        <w:fldChar w:fldCharType="begin"/>
      </w:r>
      <w:r w:rsidRPr="009802C1">
        <w:rPr>
          <w:sz w:val="22"/>
          <w:szCs w:val="22"/>
        </w:rPr>
        <w:instrText xml:space="preserve"> MERGEFIELD Site_Name </w:instrText>
      </w:r>
      <w:r w:rsidRPr="009802C1">
        <w:rPr>
          <w:sz w:val="22"/>
          <w:szCs w:val="22"/>
        </w:rPr>
        <w:fldChar w:fldCharType="separate"/>
      </w:r>
      <w:r w:rsidR="007E7C0B" w:rsidRPr="009802C1">
        <w:rPr>
          <w:noProof/>
          <w:sz w:val="22"/>
          <w:szCs w:val="22"/>
        </w:rPr>
        <w:t>Llanarmon-yn-Ial Wastewater Treatment Works</w:t>
      </w:r>
      <w:r w:rsidRPr="009802C1">
        <w:rPr>
          <w:sz w:val="22"/>
          <w:szCs w:val="22"/>
        </w:rPr>
        <w:fldChar w:fldCharType="end"/>
      </w:r>
      <w:r w:rsidR="005B73A2" w:rsidRPr="009802C1">
        <w:rPr>
          <w:sz w:val="22"/>
          <w:szCs w:val="22"/>
        </w:rPr>
        <w:t xml:space="preserve"> </w:t>
      </w:r>
    </w:p>
    <w:p w14:paraId="6504A7AD" w14:textId="68C5E0F3" w:rsidR="00717300" w:rsidRPr="009802C1" w:rsidRDefault="00717300" w:rsidP="0025402D">
      <w:pPr>
        <w:pStyle w:val="coverLicenceHolder"/>
        <w:pBdr>
          <w:top w:val="single" w:sz="4" w:space="25" w:color="auto"/>
        </w:pBdr>
        <w:ind w:left="3261"/>
        <w:rPr>
          <w:sz w:val="22"/>
          <w:szCs w:val="22"/>
        </w:rPr>
      </w:pPr>
      <w:r w:rsidRPr="009802C1">
        <w:rPr>
          <w:sz w:val="22"/>
          <w:szCs w:val="22"/>
        </w:rPr>
        <w:fldChar w:fldCharType="begin"/>
      </w:r>
      <w:r w:rsidRPr="009802C1">
        <w:rPr>
          <w:sz w:val="22"/>
          <w:szCs w:val="22"/>
        </w:rPr>
        <w:instrText xml:space="preserve"> MERGEFIELD DSI_ADD2 </w:instrText>
      </w:r>
      <w:r w:rsidRPr="009802C1">
        <w:rPr>
          <w:sz w:val="22"/>
          <w:szCs w:val="22"/>
        </w:rPr>
        <w:fldChar w:fldCharType="separate"/>
      </w:r>
      <w:r w:rsidR="007E7C0B" w:rsidRPr="009802C1">
        <w:rPr>
          <w:noProof/>
          <w:sz w:val="22"/>
          <w:szCs w:val="22"/>
        </w:rPr>
        <w:t>Off B5431</w:t>
      </w:r>
      <w:r w:rsidRPr="009802C1">
        <w:rPr>
          <w:sz w:val="22"/>
          <w:szCs w:val="22"/>
        </w:rPr>
        <w:fldChar w:fldCharType="end"/>
      </w:r>
    </w:p>
    <w:p w14:paraId="7EA17DD2" w14:textId="1A8CCCDC" w:rsidR="00717300" w:rsidRPr="009802C1" w:rsidRDefault="00717300" w:rsidP="0025402D">
      <w:pPr>
        <w:pStyle w:val="coverLicenceHolder"/>
        <w:pBdr>
          <w:top w:val="single" w:sz="4" w:space="25" w:color="auto"/>
        </w:pBdr>
        <w:ind w:left="3261"/>
        <w:rPr>
          <w:sz w:val="22"/>
          <w:szCs w:val="22"/>
        </w:rPr>
      </w:pPr>
      <w:r w:rsidRPr="009802C1">
        <w:rPr>
          <w:sz w:val="22"/>
          <w:szCs w:val="22"/>
        </w:rPr>
        <w:fldChar w:fldCharType="begin"/>
      </w:r>
      <w:r w:rsidRPr="009802C1">
        <w:rPr>
          <w:sz w:val="22"/>
          <w:szCs w:val="22"/>
        </w:rPr>
        <w:instrText xml:space="preserve"> MERGEFIELD DSI_ADD3 </w:instrText>
      </w:r>
      <w:r w:rsidRPr="009802C1">
        <w:rPr>
          <w:sz w:val="22"/>
          <w:szCs w:val="22"/>
        </w:rPr>
        <w:fldChar w:fldCharType="separate"/>
      </w:r>
      <w:r w:rsidR="007E7C0B" w:rsidRPr="009802C1">
        <w:rPr>
          <w:noProof/>
          <w:sz w:val="22"/>
          <w:szCs w:val="22"/>
        </w:rPr>
        <w:t>Llanarmon-yn-Ial</w:t>
      </w:r>
      <w:r w:rsidRPr="009802C1">
        <w:rPr>
          <w:sz w:val="22"/>
          <w:szCs w:val="22"/>
        </w:rPr>
        <w:fldChar w:fldCharType="end"/>
      </w:r>
    </w:p>
    <w:p w14:paraId="1464E9A9" w14:textId="5F1CC396" w:rsidR="00717300" w:rsidRPr="009802C1" w:rsidRDefault="00717300" w:rsidP="0025402D">
      <w:pPr>
        <w:pStyle w:val="coverLicenceHolder"/>
        <w:pBdr>
          <w:top w:val="single" w:sz="4" w:space="25" w:color="auto"/>
        </w:pBdr>
        <w:ind w:left="3261"/>
        <w:rPr>
          <w:sz w:val="22"/>
          <w:szCs w:val="22"/>
        </w:rPr>
      </w:pPr>
      <w:r w:rsidRPr="009802C1">
        <w:rPr>
          <w:sz w:val="22"/>
          <w:szCs w:val="22"/>
        </w:rPr>
        <w:fldChar w:fldCharType="begin"/>
      </w:r>
      <w:r w:rsidRPr="009802C1">
        <w:rPr>
          <w:sz w:val="22"/>
          <w:szCs w:val="22"/>
        </w:rPr>
        <w:instrText xml:space="preserve"> MERGEFIELD DSI_ADD4 </w:instrText>
      </w:r>
      <w:r w:rsidRPr="009802C1">
        <w:rPr>
          <w:sz w:val="22"/>
          <w:szCs w:val="22"/>
        </w:rPr>
        <w:fldChar w:fldCharType="separate"/>
      </w:r>
      <w:r w:rsidR="00765D8B" w:rsidRPr="009802C1">
        <w:rPr>
          <w:noProof/>
          <w:sz w:val="22"/>
          <w:szCs w:val="22"/>
        </w:rPr>
        <w:t>Mold</w:t>
      </w:r>
      <w:r w:rsidRPr="009802C1">
        <w:rPr>
          <w:sz w:val="22"/>
          <w:szCs w:val="22"/>
        </w:rPr>
        <w:fldChar w:fldCharType="end"/>
      </w:r>
    </w:p>
    <w:p w14:paraId="13C8CFD1" w14:textId="3163141F" w:rsidR="001E0250" w:rsidRPr="009802C1" w:rsidRDefault="001E0250" w:rsidP="0025402D">
      <w:pPr>
        <w:pStyle w:val="coverLicenceHolder"/>
        <w:pBdr>
          <w:top w:val="single" w:sz="4" w:space="25" w:color="auto"/>
        </w:pBdr>
        <w:ind w:left="3261"/>
        <w:rPr>
          <w:sz w:val="22"/>
          <w:szCs w:val="22"/>
        </w:rPr>
      </w:pPr>
      <w:r w:rsidRPr="009802C1">
        <w:rPr>
          <w:sz w:val="22"/>
          <w:szCs w:val="22"/>
        </w:rPr>
        <w:t>Denbighshire</w:t>
      </w:r>
    </w:p>
    <w:p w14:paraId="7E64C258" w14:textId="18E67EEE" w:rsidR="005B73A2" w:rsidRPr="009802C1" w:rsidRDefault="00717300" w:rsidP="0025402D">
      <w:pPr>
        <w:pStyle w:val="coverLicenceHolder"/>
        <w:pBdr>
          <w:top w:val="single" w:sz="4" w:space="25" w:color="auto"/>
        </w:pBdr>
        <w:ind w:left="3261"/>
        <w:rPr>
          <w:sz w:val="22"/>
          <w:szCs w:val="22"/>
        </w:rPr>
      </w:pPr>
      <w:r w:rsidRPr="009802C1">
        <w:rPr>
          <w:sz w:val="22"/>
          <w:szCs w:val="22"/>
        </w:rPr>
        <w:fldChar w:fldCharType="begin"/>
      </w:r>
      <w:r w:rsidRPr="009802C1">
        <w:rPr>
          <w:sz w:val="22"/>
          <w:szCs w:val="22"/>
        </w:rPr>
        <w:instrText xml:space="preserve"> MERGEFIELD DSI_POST_CODE </w:instrText>
      </w:r>
      <w:r w:rsidRPr="009802C1">
        <w:rPr>
          <w:sz w:val="22"/>
          <w:szCs w:val="22"/>
        </w:rPr>
        <w:fldChar w:fldCharType="separate"/>
      </w:r>
      <w:r w:rsidR="008E6F03" w:rsidRPr="009802C1">
        <w:rPr>
          <w:noProof/>
          <w:sz w:val="22"/>
          <w:szCs w:val="22"/>
        </w:rPr>
        <w:t>CH7 4QX</w:t>
      </w:r>
      <w:r w:rsidRPr="009802C1">
        <w:rPr>
          <w:sz w:val="22"/>
          <w:szCs w:val="22"/>
        </w:rPr>
        <w:fldChar w:fldCharType="end"/>
      </w:r>
    </w:p>
    <w:p w14:paraId="7A80B4E2" w14:textId="77777777" w:rsidR="005B73A2" w:rsidRPr="009802C1" w:rsidRDefault="005B73A2" w:rsidP="0025402D">
      <w:pPr>
        <w:pStyle w:val="coverLicenceHolder"/>
        <w:pBdr>
          <w:top w:val="single" w:sz="4" w:space="25" w:color="auto"/>
        </w:pBdr>
        <w:ind w:left="3261"/>
        <w:rPr>
          <w:sz w:val="22"/>
          <w:szCs w:val="22"/>
        </w:rPr>
      </w:pPr>
    </w:p>
    <w:p w14:paraId="36A83950" w14:textId="77777777" w:rsidR="006D7C1E" w:rsidRPr="009802C1" w:rsidRDefault="006D7C1E" w:rsidP="0025402D">
      <w:pPr>
        <w:pStyle w:val="coverLicenceHolder"/>
        <w:pBdr>
          <w:top w:val="single" w:sz="4" w:space="25" w:color="auto"/>
        </w:pBdr>
        <w:ind w:left="3261"/>
        <w:rPr>
          <w:rFonts w:cs="Arial"/>
          <w:sz w:val="22"/>
          <w:szCs w:val="22"/>
        </w:rPr>
      </w:pPr>
    </w:p>
    <w:p w14:paraId="6EAB8B99" w14:textId="5C7A3E6B" w:rsidR="003370AB" w:rsidRPr="009802C1" w:rsidRDefault="003370AB" w:rsidP="0025402D">
      <w:pPr>
        <w:pStyle w:val="coverLicenceHolder"/>
        <w:pBdr>
          <w:top w:val="single" w:sz="4" w:space="25" w:color="auto"/>
        </w:pBdr>
        <w:spacing w:before="120" w:line="270" w:lineRule="exact"/>
        <w:ind w:left="3261"/>
        <w:rPr>
          <w:rFonts w:cs="Arial"/>
          <w:sz w:val="22"/>
          <w:szCs w:val="22"/>
        </w:rPr>
      </w:pPr>
      <w:r w:rsidRPr="009802C1">
        <w:rPr>
          <w:rFonts w:cs="Arial"/>
          <w:sz w:val="22"/>
          <w:szCs w:val="22"/>
        </w:rPr>
        <w:t>Variation</w:t>
      </w:r>
      <w:r w:rsidR="003F2D1E" w:rsidRPr="009802C1">
        <w:rPr>
          <w:rFonts w:cs="Arial"/>
          <w:sz w:val="22"/>
          <w:szCs w:val="22"/>
        </w:rPr>
        <w:t xml:space="preserve"> </w:t>
      </w:r>
      <w:r w:rsidRPr="009802C1">
        <w:rPr>
          <w:rFonts w:cs="Arial"/>
          <w:sz w:val="22"/>
          <w:szCs w:val="22"/>
        </w:rPr>
        <w:t>number</w:t>
      </w:r>
    </w:p>
    <w:bookmarkStart w:id="2" w:name="_Hlk210140126"/>
    <w:p w14:paraId="46176F1B" w14:textId="1F665E3B" w:rsidR="003370AB" w:rsidRPr="009802C1" w:rsidRDefault="00717300" w:rsidP="0025402D">
      <w:pPr>
        <w:pStyle w:val="coverLicenceHolder"/>
        <w:pBdr>
          <w:top w:val="single" w:sz="4" w:space="25" w:color="auto"/>
        </w:pBdr>
        <w:spacing w:before="120" w:line="270" w:lineRule="exact"/>
        <w:ind w:left="3261"/>
        <w:rPr>
          <w:rFonts w:cs="Arial"/>
          <w:sz w:val="22"/>
          <w:szCs w:val="22"/>
        </w:rPr>
      </w:pPr>
      <w:r w:rsidRPr="009802C1">
        <w:rPr>
          <w:rFonts w:cs="Arial"/>
          <w:sz w:val="22"/>
          <w:szCs w:val="22"/>
        </w:rPr>
        <w:fldChar w:fldCharType="begin"/>
      </w:r>
      <w:r w:rsidRPr="009802C1">
        <w:rPr>
          <w:rFonts w:cs="Arial"/>
          <w:sz w:val="22"/>
          <w:szCs w:val="22"/>
        </w:rPr>
        <w:instrText xml:space="preserve"> MERGEFIELD PAN </w:instrText>
      </w:r>
      <w:r w:rsidRPr="009802C1">
        <w:rPr>
          <w:rFonts w:cs="Arial"/>
          <w:sz w:val="22"/>
          <w:szCs w:val="22"/>
        </w:rPr>
        <w:fldChar w:fldCharType="separate"/>
      </w:r>
      <w:r w:rsidR="00D913B2" w:rsidRPr="009802C1">
        <w:rPr>
          <w:rFonts w:cs="Arial"/>
          <w:noProof/>
          <w:sz w:val="22"/>
          <w:szCs w:val="22"/>
        </w:rPr>
        <w:t>PAN-028747</w:t>
      </w:r>
      <w:r w:rsidRPr="009802C1">
        <w:rPr>
          <w:rFonts w:cs="Arial"/>
          <w:sz w:val="22"/>
          <w:szCs w:val="22"/>
        </w:rPr>
        <w:fldChar w:fldCharType="end"/>
      </w:r>
    </w:p>
    <w:bookmarkEnd w:id="2"/>
    <w:p w14:paraId="0C0E48D6" w14:textId="77777777" w:rsidR="00E84C8B" w:rsidRPr="009802C1" w:rsidRDefault="004F05BF" w:rsidP="0025402D">
      <w:pPr>
        <w:pStyle w:val="coverAuthNos"/>
        <w:spacing w:before="480"/>
        <w:ind w:left="3261"/>
        <w:rPr>
          <w:rFonts w:cs="Arial"/>
          <w:color w:val="auto"/>
          <w:sz w:val="22"/>
          <w:szCs w:val="22"/>
        </w:rPr>
      </w:pPr>
      <w:r w:rsidRPr="009802C1">
        <w:rPr>
          <w:rFonts w:cs="Arial"/>
          <w:color w:val="auto"/>
          <w:sz w:val="22"/>
          <w:szCs w:val="22"/>
        </w:rPr>
        <w:t>P</w:t>
      </w:r>
      <w:r w:rsidR="00E84C8B" w:rsidRPr="009802C1">
        <w:rPr>
          <w:rFonts w:cs="Arial"/>
          <w:color w:val="auto"/>
          <w:sz w:val="22"/>
          <w:szCs w:val="22"/>
        </w:rPr>
        <w:t>ermit number</w:t>
      </w:r>
    </w:p>
    <w:bookmarkStart w:id="3" w:name="_Hlk210140233"/>
    <w:p w14:paraId="1B0CEE0B" w14:textId="70522251" w:rsidR="00E84C8B" w:rsidRPr="009802C1" w:rsidRDefault="002F406F" w:rsidP="0025402D">
      <w:pPr>
        <w:pStyle w:val="coverAuthNos"/>
        <w:ind w:left="3261"/>
        <w:rPr>
          <w:rFonts w:cs="Arial"/>
          <w:color w:val="auto"/>
          <w:sz w:val="22"/>
          <w:szCs w:val="22"/>
        </w:rPr>
      </w:pPr>
      <w:r w:rsidRPr="009802C1">
        <w:rPr>
          <w:rFonts w:cs="Arial"/>
          <w:color w:val="auto"/>
          <w:sz w:val="22"/>
          <w:szCs w:val="22"/>
          <w:lang w:val="de-DE"/>
        </w:rPr>
        <w:fldChar w:fldCharType="begin"/>
      </w:r>
      <w:r w:rsidRPr="009802C1">
        <w:rPr>
          <w:rFonts w:cs="Arial"/>
          <w:color w:val="auto"/>
          <w:sz w:val="22"/>
          <w:szCs w:val="22"/>
        </w:rPr>
        <w:instrText xml:space="preserve"> MERGEFIELD FE_Permit_Number </w:instrText>
      </w:r>
      <w:r w:rsidRPr="009802C1">
        <w:rPr>
          <w:rFonts w:cs="Arial"/>
          <w:color w:val="auto"/>
          <w:sz w:val="22"/>
          <w:szCs w:val="22"/>
          <w:lang w:val="de-DE"/>
        </w:rPr>
        <w:fldChar w:fldCharType="separate"/>
      </w:r>
      <w:r w:rsidR="00D913B2" w:rsidRPr="009802C1">
        <w:rPr>
          <w:rFonts w:cs="Arial"/>
          <w:noProof/>
          <w:color w:val="auto"/>
          <w:sz w:val="22"/>
          <w:szCs w:val="22"/>
        </w:rPr>
        <w:t xml:space="preserve">CM0001201 </w:t>
      </w:r>
      <w:r w:rsidRPr="009802C1">
        <w:rPr>
          <w:rFonts w:cs="Arial"/>
          <w:color w:val="auto"/>
          <w:sz w:val="22"/>
          <w:szCs w:val="22"/>
          <w:lang w:val="de-DE"/>
        </w:rPr>
        <w:fldChar w:fldCharType="end"/>
      </w:r>
    </w:p>
    <w:bookmarkEnd w:id="3"/>
    <w:p w14:paraId="5A14ED97" w14:textId="77777777" w:rsidR="00A47A52" w:rsidRPr="00E64EB7"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7BFE0974" w:rsidR="00AC41E4" w:rsidRPr="00431ED3" w:rsidRDefault="00850177" w:rsidP="009A36B5">
      <w:pPr>
        <w:pStyle w:val="coverAuthNos"/>
        <w:spacing w:line="240" w:lineRule="auto"/>
        <w:ind w:left="0"/>
        <w:jc w:val="center"/>
        <w:rPr>
          <w:b/>
          <w:color w:val="auto"/>
          <w:sz w:val="36"/>
          <w:szCs w:val="36"/>
        </w:rPr>
      </w:pPr>
      <w:r w:rsidRPr="008F36B8">
        <w:rPr>
          <w:b/>
          <w:color w:val="FF0000"/>
          <w:sz w:val="36"/>
          <w:szCs w:val="36"/>
        </w:rPr>
        <w:br w:type="page"/>
      </w:r>
      <w:r w:rsidR="00717300" w:rsidRPr="00431ED3">
        <w:rPr>
          <w:b/>
          <w:color w:val="auto"/>
          <w:sz w:val="36"/>
          <w:szCs w:val="36"/>
        </w:rPr>
        <w:lastRenderedPageBreak/>
        <w:fldChar w:fldCharType="begin"/>
      </w:r>
      <w:r w:rsidR="00717300" w:rsidRPr="00431ED3">
        <w:rPr>
          <w:b/>
          <w:color w:val="auto"/>
          <w:sz w:val="36"/>
          <w:szCs w:val="36"/>
        </w:rPr>
        <w:instrText xml:space="preserve"> MERGEFIELD Site_Name </w:instrText>
      </w:r>
      <w:r w:rsidR="00717300" w:rsidRPr="00431ED3">
        <w:rPr>
          <w:b/>
          <w:color w:val="auto"/>
          <w:sz w:val="36"/>
          <w:szCs w:val="36"/>
        </w:rPr>
        <w:fldChar w:fldCharType="separate"/>
      </w:r>
      <w:r w:rsidR="007E7C0B" w:rsidRPr="00431ED3">
        <w:rPr>
          <w:b/>
          <w:noProof/>
          <w:color w:val="auto"/>
          <w:sz w:val="36"/>
          <w:szCs w:val="36"/>
        </w:rPr>
        <w:t>Llanarmon-yn-Ial Wastewater Treatment Works</w:t>
      </w:r>
      <w:r w:rsidR="00717300" w:rsidRPr="00431ED3">
        <w:rPr>
          <w:b/>
          <w:color w:val="auto"/>
          <w:sz w:val="36"/>
          <w:szCs w:val="36"/>
        </w:rPr>
        <w:fldChar w:fldCharType="end"/>
      </w:r>
    </w:p>
    <w:p w14:paraId="67165E4D" w14:textId="7B51050A" w:rsidR="003370AB" w:rsidRPr="00431ED3" w:rsidRDefault="00AF08C3" w:rsidP="003370AB">
      <w:pPr>
        <w:pStyle w:val="Heading1nonum"/>
        <w:spacing w:before="80" w:after="0" w:line="240" w:lineRule="auto"/>
        <w:jc w:val="center"/>
        <w:rPr>
          <w:szCs w:val="36"/>
        </w:rPr>
      </w:pPr>
      <w:r w:rsidRPr="00431ED3">
        <w:rPr>
          <w:szCs w:val="36"/>
        </w:rPr>
        <w:t>P</w:t>
      </w:r>
      <w:r w:rsidR="003370AB" w:rsidRPr="00431ED3">
        <w:rPr>
          <w:szCs w:val="36"/>
        </w:rPr>
        <w:t xml:space="preserve">ermit </w:t>
      </w:r>
      <w:r w:rsidR="00BE5E02" w:rsidRPr="00431ED3">
        <w:rPr>
          <w:szCs w:val="36"/>
        </w:rPr>
        <w:t>n</w:t>
      </w:r>
      <w:r w:rsidR="003370AB" w:rsidRPr="00431ED3">
        <w:rPr>
          <w:szCs w:val="36"/>
        </w:rPr>
        <w:t xml:space="preserve">umber </w:t>
      </w:r>
      <w:r w:rsidR="002F406F" w:rsidRPr="00431ED3">
        <w:rPr>
          <w:szCs w:val="36"/>
        </w:rPr>
        <w:fldChar w:fldCharType="begin"/>
      </w:r>
      <w:r w:rsidR="002F406F" w:rsidRPr="00431ED3">
        <w:rPr>
          <w:szCs w:val="36"/>
        </w:rPr>
        <w:instrText xml:space="preserve"> MERGEFIELD FE_Permit_Number </w:instrText>
      </w:r>
      <w:r w:rsidR="002F406F" w:rsidRPr="00431ED3">
        <w:rPr>
          <w:szCs w:val="36"/>
        </w:rPr>
        <w:fldChar w:fldCharType="separate"/>
      </w:r>
      <w:r w:rsidR="00D913B2" w:rsidRPr="00431ED3">
        <w:rPr>
          <w:noProof/>
          <w:szCs w:val="36"/>
        </w:rPr>
        <w:t xml:space="preserve">CM0001201 </w:t>
      </w:r>
      <w:r w:rsidR="002F406F" w:rsidRPr="00431ED3">
        <w:rPr>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1F46873B" w14:textId="3D882C20" w:rsidR="008872C9" w:rsidRPr="008F36B8" w:rsidRDefault="0090270F" w:rsidP="2B438978">
      <w:pPr>
        <w:pStyle w:val="BodyText2"/>
        <w:tabs>
          <w:tab w:val="left" w:pos="972"/>
        </w:tabs>
        <w:spacing w:line="270" w:lineRule="exact"/>
        <w:jc w:val="left"/>
        <w:rPr>
          <w:rFonts w:cs="Arial"/>
          <w:noProof/>
          <w:color w:val="FF0000"/>
          <w:sz w:val="22"/>
          <w:szCs w:val="22"/>
        </w:rPr>
      </w:pPr>
      <w:r w:rsidRPr="2B438978">
        <w:rPr>
          <w:rFonts w:cs="Arial"/>
          <w:sz w:val="22"/>
          <w:szCs w:val="22"/>
        </w:rPr>
        <w:t>The following</w:t>
      </w:r>
      <w:r w:rsidR="00E84C8B" w:rsidRPr="2B438978">
        <w:rPr>
          <w:rFonts w:cs="Arial"/>
          <w:sz w:val="22"/>
          <w:szCs w:val="22"/>
        </w:rPr>
        <w:t xml:space="preserve"> </w:t>
      </w:r>
      <w:r w:rsidR="0010272E" w:rsidRPr="2B438978">
        <w:rPr>
          <w:rFonts w:cs="Arial"/>
          <w:sz w:val="22"/>
          <w:szCs w:val="22"/>
        </w:rPr>
        <w:t xml:space="preserve">notice </w:t>
      </w:r>
      <w:r w:rsidR="00E84C8B" w:rsidRPr="2B438978">
        <w:rPr>
          <w:rFonts w:cs="Arial"/>
          <w:sz w:val="22"/>
          <w:szCs w:val="22"/>
        </w:rPr>
        <w:t xml:space="preserve">gives notice of </w:t>
      </w:r>
      <w:r w:rsidR="00E84C8B" w:rsidRPr="2B438978">
        <w:rPr>
          <w:rFonts w:cs="Arial"/>
          <w:color w:val="000000" w:themeColor="text1"/>
          <w:sz w:val="22"/>
          <w:szCs w:val="22"/>
        </w:rPr>
        <w:t>the variation</w:t>
      </w:r>
      <w:r w:rsidR="004F05BF" w:rsidRPr="2B438978">
        <w:rPr>
          <w:rFonts w:cs="Arial"/>
          <w:color w:val="000000" w:themeColor="text1"/>
          <w:sz w:val="22"/>
          <w:szCs w:val="22"/>
        </w:rPr>
        <w:t xml:space="preserve"> and consolidation</w:t>
      </w:r>
      <w:r w:rsidR="00E84C8B" w:rsidRPr="2B438978">
        <w:rPr>
          <w:rFonts w:cs="Arial"/>
          <w:color w:val="000000" w:themeColor="text1"/>
          <w:sz w:val="22"/>
          <w:szCs w:val="22"/>
        </w:rPr>
        <w:t xml:space="preserve"> </w:t>
      </w:r>
      <w:r w:rsidR="00952C06" w:rsidRPr="2B438978">
        <w:rPr>
          <w:rFonts w:cs="Arial"/>
          <w:color w:val="000000" w:themeColor="text1"/>
          <w:sz w:val="22"/>
          <w:szCs w:val="22"/>
        </w:rPr>
        <w:t>of</w:t>
      </w:r>
      <w:r w:rsidR="00952C06" w:rsidRPr="2B438978">
        <w:rPr>
          <w:rFonts w:cs="Arial"/>
          <w:sz w:val="22"/>
          <w:szCs w:val="22"/>
        </w:rPr>
        <w:t xml:space="preserve"> </w:t>
      </w:r>
      <w:r w:rsidR="00E25C28">
        <w:rPr>
          <w:rFonts w:cs="Arial"/>
          <w:sz w:val="22"/>
          <w:szCs w:val="22"/>
        </w:rPr>
        <w:t xml:space="preserve">an </w:t>
      </w:r>
      <w:r w:rsidR="008872C9" w:rsidRPr="2B438978">
        <w:rPr>
          <w:rFonts w:cs="Arial"/>
          <w:sz w:val="22"/>
          <w:szCs w:val="22"/>
        </w:rPr>
        <w:t>environmental permit</w:t>
      </w:r>
      <w:r w:rsidR="66340FF8" w:rsidRPr="2B438978">
        <w:rPr>
          <w:rFonts w:cs="Arial"/>
          <w:sz w:val="22"/>
          <w:szCs w:val="22"/>
        </w:rPr>
        <w:t>.</w:t>
      </w:r>
    </w:p>
    <w:p w14:paraId="1CA7617B" w14:textId="48EEBDF1" w:rsidR="2B438978" w:rsidRDefault="2B438978" w:rsidP="2B438978">
      <w:pPr>
        <w:pStyle w:val="BodyText2"/>
        <w:tabs>
          <w:tab w:val="left" w:pos="972"/>
        </w:tabs>
        <w:spacing w:line="270" w:lineRule="exact"/>
        <w:jc w:val="left"/>
        <w:rPr>
          <w:rFonts w:cs="Arial"/>
          <w:sz w:val="22"/>
          <w:szCs w:val="22"/>
        </w:rPr>
      </w:pPr>
    </w:p>
    <w:p w14:paraId="6FBE9515" w14:textId="00C81413" w:rsidR="003C3C68" w:rsidRPr="008F36B8" w:rsidRDefault="008872C9" w:rsidP="00457B80">
      <w:pPr>
        <w:spacing w:line="270" w:lineRule="exact"/>
        <w:rPr>
          <w:rStyle w:val="Pink"/>
          <w:rFonts w:ascii="Arial" w:hAnsi="Arial" w:cs="Arial"/>
          <w:color w:val="auto"/>
          <w:sz w:val="22"/>
          <w:szCs w:val="22"/>
        </w:rPr>
      </w:pPr>
      <w:r w:rsidRPr="2B438978">
        <w:rPr>
          <w:rStyle w:val="Pink"/>
          <w:rFonts w:ascii="Arial" w:hAnsi="Arial" w:cs="Arial"/>
          <w:color w:val="auto"/>
          <w:sz w:val="22"/>
          <w:szCs w:val="22"/>
        </w:rPr>
        <w:t xml:space="preserve">This permit variation and consolidation is to reflect asset improvements that have been agreed between </w:t>
      </w:r>
      <w:r w:rsidR="000B57A2" w:rsidRPr="2B438978">
        <w:rPr>
          <w:rStyle w:val="Pink"/>
          <w:rFonts w:ascii="Arial" w:hAnsi="Arial" w:cs="Arial"/>
          <w:color w:val="auto"/>
          <w:sz w:val="22"/>
          <w:szCs w:val="22"/>
        </w:rPr>
        <w:t>Natural Resources Wales</w:t>
      </w:r>
      <w:r w:rsidRPr="2B438978">
        <w:rPr>
          <w:rStyle w:val="Pink"/>
          <w:rFonts w:ascii="Arial" w:hAnsi="Arial" w:cs="Arial"/>
          <w:color w:val="auto"/>
          <w:sz w:val="22"/>
          <w:szCs w:val="22"/>
        </w:rPr>
        <w:t xml:space="preserve"> and </w:t>
      </w:r>
      <w:r w:rsidR="000B57A2" w:rsidRPr="2B438978">
        <w:rPr>
          <w:rStyle w:val="Pink"/>
          <w:rFonts w:ascii="Arial" w:hAnsi="Arial" w:cs="Arial"/>
          <w:color w:val="auto"/>
          <w:sz w:val="22"/>
          <w:szCs w:val="22"/>
        </w:rPr>
        <w:t>Dŵr Cymru Cyfyngedig</w:t>
      </w:r>
      <w:r w:rsidRPr="2B438978">
        <w:rPr>
          <w:rStyle w:val="Pink"/>
          <w:rFonts w:ascii="Arial" w:hAnsi="Arial" w:cs="Arial"/>
          <w:color w:val="auto"/>
          <w:sz w:val="22"/>
          <w:szCs w:val="22"/>
        </w:rPr>
        <w:t xml:space="preserve"> as part of the National Environment Programme. This permit requires the operator to install</w:t>
      </w:r>
      <w:r w:rsidRPr="2B438978">
        <w:rPr>
          <w:rStyle w:val="Pink"/>
          <w:rFonts w:ascii="Arial" w:hAnsi="Arial" w:cs="Arial"/>
          <w:color w:val="FF0000"/>
          <w:sz w:val="22"/>
          <w:szCs w:val="22"/>
        </w:rPr>
        <w:t xml:space="preserve"> </w:t>
      </w:r>
      <w:r w:rsidRPr="2B438978">
        <w:rPr>
          <w:rStyle w:val="Pink"/>
          <w:rFonts w:ascii="Arial" w:hAnsi="Arial" w:cs="Arial"/>
          <w:color w:val="auto"/>
          <w:sz w:val="22"/>
          <w:szCs w:val="22"/>
        </w:rPr>
        <w:t>MCERTS flow monitoring to record flow passed forward</w:t>
      </w:r>
      <w:r w:rsidR="00DE0B1D" w:rsidRPr="2B438978">
        <w:rPr>
          <w:rStyle w:val="Pink"/>
          <w:rFonts w:ascii="Arial" w:hAnsi="Arial" w:cs="Arial"/>
          <w:color w:val="auto"/>
          <w:sz w:val="22"/>
          <w:szCs w:val="22"/>
        </w:rPr>
        <w:t xml:space="preserve"> </w:t>
      </w:r>
      <w:r w:rsidRPr="2B438978">
        <w:rPr>
          <w:rStyle w:val="Pink"/>
          <w:rFonts w:ascii="Arial" w:hAnsi="Arial" w:cs="Arial"/>
          <w:color w:val="auto"/>
          <w:sz w:val="22"/>
          <w:szCs w:val="22"/>
        </w:rPr>
        <w:t>and</w:t>
      </w:r>
      <w:r w:rsidR="00DE0B1D" w:rsidRPr="2B438978">
        <w:rPr>
          <w:rStyle w:val="Pink"/>
          <w:rFonts w:ascii="Arial" w:hAnsi="Arial" w:cs="Arial"/>
          <w:color w:val="FF0000"/>
          <w:sz w:val="22"/>
          <w:szCs w:val="22"/>
        </w:rPr>
        <w:t xml:space="preserve"> </w:t>
      </w:r>
      <w:r w:rsidR="00B1095A" w:rsidRPr="2B438978">
        <w:rPr>
          <w:rStyle w:val="Pink"/>
          <w:rFonts w:ascii="Arial" w:hAnsi="Arial" w:cs="Arial"/>
          <w:color w:val="auto"/>
          <w:sz w:val="22"/>
          <w:szCs w:val="22"/>
        </w:rPr>
        <w:t>to upgrade discharge operation monitoring on the storm discharge on replacement of the current monitor.</w:t>
      </w:r>
      <w:r w:rsidRPr="2B438978">
        <w:rPr>
          <w:rStyle w:val="Pink"/>
          <w:rFonts w:ascii="Arial" w:hAnsi="Arial" w:cs="Arial"/>
          <w:sz w:val="22"/>
          <w:szCs w:val="22"/>
        </w:rPr>
        <w:t xml:space="preserve"> </w:t>
      </w:r>
      <w:r w:rsidR="00C7451A" w:rsidRPr="2B438978">
        <w:rPr>
          <w:rStyle w:val="Pink"/>
          <w:rFonts w:ascii="Arial" w:hAnsi="Arial" w:cs="Arial"/>
          <w:color w:val="auto"/>
          <w:sz w:val="22"/>
          <w:szCs w:val="22"/>
        </w:rPr>
        <w:t xml:space="preserve">Compliance assessment against flow passed forward and overflow operation </w:t>
      </w:r>
      <w:r w:rsidR="00650A12" w:rsidRPr="2B438978">
        <w:rPr>
          <w:rStyle w:val="Pink"/>
          <w:rFonts w:ascii="Arial" w:hAnsi="Arial" w:cs="Arial"/>
          <w:color w:val="auto"/>
          <w:sz w:val="22"/>
          <w:szCs w:val="22"/>
        </w:rPr>
        <w:t>w</w:t>
      </w:r>
      <w:r w:rsidR="00C7451A" w:rsidRPr="2B438978">
        <w:rPr>
          <w:rStyle w:val="Pink"/>
          <w:rFonts w:ascii="Arial" w:hAnsi="Arial" w:cs="Arial"/>
          <w:color w:val="auto"/>
          <w:sz w:val="22"/>
          <w:szCs w:val="22"/>
        </w:rPr>
        <w:t>ill be carried out for the first full calendar year after both monitors have been installed</w:t>
      </w:r>
      <w:r w:rsidR="4C4304CD" w:rsidRPr="2B438978">
        <w:rPr>
          <w:rStyle w:val="Pink"/>
          <w:rFonts w:ascii="Arial" w:hAnsi="Arial" w:cs="Arial"/>
          <w:color w:val="auto"/>
          <w:sz w:val="22"/>
          <w:szCs w:val="22"/>
        </w:rPr>
        <w:t>.</w:t>
      </w:r>
    </w:p>
    <w:p w14:paraId="5D12C81B" w14:textId="0E81D7C4" w:rsidR="00D47353" w:rsidRPr="008F36B8" w:rsidRDefault="00D47353" w:rsidP="2B438978">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2B438978">
        <w:rPr>
          <w:sz w:val="22"/>
          <w:szCs w:val="22"/>
        </w:rPr>
        <w:t>The status log of a permit sets out the permitting history, including any changes to the permit reference number.</w:t>
      </w:r>
      <w:r w:rsidR="0013782D" w:rsidRPr="2B438978">
        <w:rPr>
          <w:sz w:val="22"/>
          <w:szCs w:val="22"/>
        </w:rPr>
        <w:t xml:space="preserve"> </w:t>
      </w:r>
      <w:r w:rsidR="00837B7B" w:rsidRPr="2B438978">
        <w:rPr>
          <w:sz w:val="22"/>
          <w:szCs w:val="22"/>
        </w:rPr>
        <w:t>It is not backdated before 6</w:t>
      </w:r>
      <w:r w:rsidR="00D16230" w:rsidRPr="2B438978">
        <w:rPr>
          <w:sz w:val="22"/>
          <w:szCs w:val="22"/>
          <w:vertAlign w:val="superscript"/>
        </w:rPr>
        <w:t>th</w:t>
      </w:r>
      <w:r w:rsidR="00D16230" w:rsidRPr="2B438978">
        <w:rPr>
          <w:sz w:val="22"/>
          <w:szCs w:val="22"/>
        </w:rPr>
        <w:t xml:space="preserve"> </w:t>
      </w:r>
      <w:r w:rsidR="00837B7B" w:rsidRPr="2B438978">
        <w:rPr>
          <w:sz w:val="22"/>
          <w:szCs w:val="22"/>
        </w:rPr>
        <w:t>April 2010.</w:t>
      </w:r>
    </w:p>
    <w:p w14:paraId="104E5113" w14:textId="49891D9A" w:rsidR="2B438978" w:rsidRDefault="2B438978">
      <w:r>
        <w:br w:type="page"/>
      </w:r>
    </w:p>
    <w:p w14:paraId="3ED33EC2" w14:textId="2782E554" w:rsidR="2B438978" w:rsidRDefault="2B438978" w:rsidP="2B438978">
      <w:pPr>
        <w:pStyle w:val="BodyText2"/>
        <w:spacing w:line="270" w:lineRule="exact"/>
        <w:jc w:val="left"/>
        <w:rPr>
          <w:sz w:val="22"/>
          <w:szCs w:val="22"/>
        </w:rPr>
      </w:pPr>
    </w:p>
    <w:p w14:paraId="7D8D59BB" w14:textId="77777777" w:rsidR="007D7E5A" w:rsidRPr="008F36B8" w:rsidRDefault="007D7E5A" w:rsidP="00167FFA">
      <w:pPr>
        <w:pStyle w:val="BodyText2"/>
        <w:spacing w:line="270" w:lineRule="exact"/>
        <w:jc w:val="left"/>
        <w:rPr>
          <w:color w:val="FF00FF"/>
          <w:sz w:val="22"/>
          <w:szCs w:val="22"/>
        </w:rPr>
      </w:pPr>
    </w:p>
    <w:tbl>
      <w:tblPr>
        <w:tblW w:w="8154" w:type="dxa"/>
        <w:tblInd w:w="-108" w:type="dxa"/>
        <w:tblBorders>
          <w:bottom w:val="single" w:sz="6" w:space="0" w:color="auto"/>
          <w:insideH w:val="single" w:sz="6" w:space="0" w:color="auto"/>
        </w:tblBorders>
        <w:tblLayout w:type="fixed"/>
        <w:tblLook w:val="0000" w:firstRow="0" w:lastRow="0" w:firstColumn="0" w:lastColumn="0" w:noHBand="0" w:noVBand="0"/>
      </w:tblPr>
      <w:tblGrid>
        <w:gridCol w:w="108"/>
        <w:gridCol w:w="2660"/>
        <w:gridCol w:w="1559"/>
        <w:gridCol w:w="34"/>
        <w:gridCol w:w="3793"/>
      </w:tblGrid>
      <w:tr w:rsidR="00A40593" w:rsidRPr="008F36B8" w14:paraId="634E3953" w14:textId="77777777" w:rsidTr="2B438978">
        <w:trPr>
          <w:gridBefore w:val="1"/>
          <w:wBefore w:w="108" w:type="dxa"/>
          <w:cantSplit/>
        </w:trPr>
        <w:tc>
          <w:tcPr>
            <w:tcW w:w="8046" w:type="dxa"/>
            <w:gridSpan w:val="4"/>
            <w:tcBorders>
              <w:top w:val="nil"/>
              <w:left w:val="nil"/>
              <w:right w:val="nil"/>
            </w:tcBorders>
            <w:shd w:val="clear" w:color="auto" w:fill="000000" w:themeFill="text1"/>
          </w:tcPr>
          <w:p w14:paraId="32B84C27" w14:textId="06090068" w:rsidR="00A40593" w:rsidRPr="008F36B8" w:rsidRDefault="603C73B4" w:rsidP="2B438978">
            <w:pPr>
              <w:pStyle w:val="Tabletitle"/>
              <w:spacing w:before="40" w:after="40" w:line="270" w:lineRule="exact"/>
              <w:rPr>
                <w:rFonts w:ascii="Arial" w:hAnsi="Arial" w:cs="Arial"/>
                <w:noProof/>
                <w:color w:val="FFFFFF"/>
                <w:sz w:val="22"/>
                <w:szCs w:val="22"/>
              </w:rPr>
            </w:pPr>
            <w:r w:rsidRPr="2B438978">
              <w:rPr>
                <w:rFonts w:ascii="Arial" w:hAnsi="Arial" w:cs="Arial"/>
                <w:color w:val="FFFFFF" w:themeColor="background1"/>
                <w:sz w:val="22"/>
                <w:szCs w:val="22"/>
              </w:rPr>
              <w:t xml:space="preserve">Status log of permit </w:t>
            </w:r>
          </w:p>
        </w:tc>
      </w:tr>
      <w:tr w:rsidR="00A40593" w:rsidRPr="008F36B8" w14:paraId="007C9A7E" w14:textId="77777777" w:rsidTr="2B438978">
        <w:trPr>
          <w:gridBefore w:val="1"/>
          <w:wBefore w:w="108" w:type="dxa"/>
        </w:trPr>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gridSpan w:val="2"/>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087B3B" w:rsidRPr="0055493F" w14:paraId="458531CD" w14:textId="77777777" w:rsidTr="2B438978">
        <w:trPr>
          <w:trHeight w:val="551"/>
        </w:trPr>
        <w:tc>
          <w:tcPr>
            <w:tcW w:w="2768" w:type="dxa"/>
            <w:gridSpan w:val="2"/>
            <w:vMerge w:val="restart"/>
            <w:tcBorders>
              <w:left w:val="nil"/>
              <w:right w:val="nil"/>
            </w:tcBorders>
          </w:tcPr>
          <w:p w14:paraId="1CF59498" w14:textId="77777777" w:rsidR="00087B3B" w:rsidRPr="00431ED3" w:rsidRDefault="00087B3B" w:rsidP="003F721A">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 xml:space="preserve">Regulator-initiated variation </w:t>
            </w:r>
            <w:r w:rsidRPr="00431ED3">
              <w:rPr>
                <w:rFonts w:ascii="Arial" w:hAnsi="Arial" w:cs="Arial"/>
                <w:color w:val="auto"/>
                <w:sz w:val="22"/>
                <w:szCs w:val="22"/>
              </w:rPr>
              <w:fldChar w:fldCharType="begin"/>
            </w:r>
            <w:r w:rsidRPr="00431ED3">
              <w:rPr>
                <w:rFonts w:ascii="Arial" w:hAnsi="Arial" w:cs="Arial"/>
                <w:color w:val="auto"/>
                <w:sz w:val="22"/>
                <w:szCs w:val="22"/>
              </w:rPr>
              <w:instrText xml:space="preserve"> MERGEFIELD PAN </w:instrText>
            </w:r>
            <w:r w:rsidRPr="00431ED3">
              <w:rPr>
                <w:rFonts w:ascii="Arial" w:hAnsi="Arial" w:cs="Arial"/>
                <w:color w:val="auto"/>
                <w:sz w:val="22"/>
                <w:szCs w:val="22"/>
              </w:rPr>
              <w:fldChar w:fldCharType="separate"/>
            </w:r>
            <w:r w:rsidRPr="00431ED3">
              <w:rPr>
                <w:rFonts w:ascii="Arial" w:hAnsi="Arial" w:cs="Arial"/>
                <w:noProof/>
                <w:color w:val="auto"/>
                <w:sz w:val="22"/>
                <w:szCs w:val="22"/>
              </w:rPr>
              <w:t>PAN-022940</w:t>
            </w:r>
            <w:r w:rsidRPr="00431ED3">
              <w:rPr>
                <w:rFonts w:ascii="Arial" w:hAnsi="Arial" w:cs="Arial"/>
                <w:color w:val="auto"/>
                <w:sz w:val="22"/>
                <w:szCs w:val="22"/>
              </w:rPr>
              <w:fldChar w:fldCharType="end"/>
            </w:r>
          </w:p>
        </w:tc>
        <w:tc>
          <w:tcPr>
            <w:tcW w:w="1559" w:type="dxa"/>
            <w:vMerge w:val="restart"/>
            <w:tcBorders>
              <w:left w:val="nil"/>
              <w:right w:val="nil"/>
            </w:tcBorders>
          </w:tcPr>
          <w:p w14:paraId="14523C86" w14:textId="77777777" w:rsidR="00087B3B" w:rsidRPr="00431ED3" w:rsidRDefault="00087B3B" w:rsidP="003F721A">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11/08/2023</w:t>
            </w:r>
          </w:p>
        </w:tc>
        <w:tc>
          <w:tcPr>
            <w:tcW w:w="3827" w:type="dxa"/>
            <w:gridSpan w:val="2"/>
            <w:tcBorders>
              <w:left w:val="nil"/>
              <w:right w:val="nil"/>
            </w:tcBorders>
          </w:tcPr>
          <w:p w14:paraId="31E8A816" w14:textId="77777777" w:rsidR="00087B3B" w:rsidRPr="00431ED3" w:rsidRDefault="00087B3B" w:rsidP="003F721A">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A Total Phosphorus limit has been added.</w:t>
            </w:r>
          </w:p>
        </w:tc>
      </w:tr>
      <w:tr w:rsidR="00087B3B" w:rsidRPr="0055493F" w14:paraId="73EC0339" w14:textId="77777777" w:rsidTr="2B438978">
        <w:trPr>
          <w:trHeight w:val="551"/>
        </w:trPr>
        <w:tc>
          <w:tcPr>
            <w:tcW w:w="2768" w:type="dxa"/>
            <w:gridSpan w:val="2"/>
            <w:vMerge/>
          </w:tcPr>
          <w:p w14:paraId="21D46F33" w14:textId="77777777" w:rsidR="00087B3B" w:rsidRPr="00431ED3" w:rsidRDefault="00087B3B" w:rsidP="003F721A">
            <w:pPr>
              <w:pStyle w:val="Tablebody"/>
              <w:spacing w:before="40" w:after="40" w:line="270" w:lineRule="exact"/>
              <w:rPr>
                <w:rFonts w:ascii="Arial" w:hAnsi="Arial" w:cs="Arial"/>
                <w:color w:val="auto"/>
                <w:sz w:val="22"/>
                <w:szCs w:val="22"/>
              </w:rPr>
            </w:pPr>
          </w:p>
        </w:tc>
        <w:tc>
          <w:tcPr>
            <w:tcW w:w="1559" w:type="dxa"/>
            <w:vMerge/>
          </w:tcPr>
          <w:p w14:paraId="6DBAB651" w14:textId="77777777" w:rsidR="00087B3B" w:rsidRPr="00431ED3" w:rsidRDefault="00087B3B" w:rsidP="003F721A">
            <w:pPr>
              <w:pStyle w:val="Tablebody"/>
              <w:spacing w:before="40" w:after="40" w:line="270" w:lineRule="exact"/>
              <w:rPr>
                <w:rFonts w:ascii="Arial" w:hAnsi="Arial" w:cs="Arial"/>
                <w:color w:val="auto"/>
                <w:sz w:val="22"/>
                <w:szCs w:val="22"/>
              </w:rPr>
            </w:pPr>
          </w:p>
        </w:tc>
        <w:tc>
          <w:tcPr>
            <w:tcW w:w="3827" w:type="dxa"/>
            <w:gridSpan w:val="2"/>
            <w:tcBorders>
              <w:left w:val="nil"/>
              <w:right w:val="nil"/>
            </w:tcBorders>
          </w:tcPr>
          <w:p w14:paraId="2EF12382" w14:textId="77777777" w:rsidR="00087B3B" w:rsidRPr="00431ED3" w:rsidRDefault="00087B3B" w:rsidP="003F721A">
            <w:pPr>
              <w:pStyle w:val="Tablebody"/>
              <w:spacing w:before="40" w:after="40" w:line="270" w:lineRule="exact"/>
              <w:rPr>
                <w:rFonts w:ascii="Arial" w:hAnsi="Arial" w:cs="Arial"/>
                <w:color w:val="auto"/>
                <w:sz w:val="22"/>
                <w:szCs w:val="22"/>
              </w:rPr>
            </w:pPr>
            <w:bookmarkStart w:id="4" w:name="_Hlk168984935"/>
            <w:r w:rsidRPr="00431ED3">
              <w:rPr>
                <w:rFonts w:ascii="Arial" w:hAnsi="Arial" w:cs="Arial"/>
                <w:color w:val="auto"/>
                <w:sz w:val="22"/>
                <w:szCs w:val="22"/>
              </w:rPr>
              <w:t>Consolidation with permits CM0001202 and CG0432501</w:t>
            </w:r>
            <w:bookmarkEnd w:id="4"/>
          </w:p>
        </w:tc>
      </w:tr>
      <w:tr w:rsidR="00236262" w:rsidRPr="008F36B8" w14:paraId="0E5D8FB3" w14:textId="77777777" w:rsidTr="2B438978">
        <w:trPr>
          <w:gridBefore w:val="1"/>
          <w:wBefore w:w="108" w:type="dxa"/>
        </w:trPr>
        <w:tc>
          <w:tcPr>
            <w:tcW w:w="2660" w:type="dxa"/>
            <w:tcBorders>
              <w:left w:val="nil"/>
              <w:right w:val="nil"/>
            </w:tcBorders>
          </w:tcPr>
          <w:p w14:paraId="473F82AE" w14:textId="43CC0F1A" w:rsidR="00236262" w:rsidRPr="00431ED3" w:rsidRDefault="00236262" w:rsidP="00236262">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 xml:space="preserve">Variation determined </w:t>
            </w:r>
            <w:r w:rsidRPr="00431ED3">
              <w:rPr>
                <w:rFonts w:ascii="Arial" w:hAnsi="Arial" w:cs="Arial"/>
                <w:color w:val="auto"/>
                <w:sz w:val="22"/>
                <w:szCs w:val="22"/>
              </w:rPr>
              <w:fldChar w:fldCharType="begin"/>
            </w:r>
            <w:r w:rsidRPr="00431ED3">
              <w:rPr>
                <w:rFonts w:ascii="Arial" w:hAnsi="Arial" w:cs="Arial"/>
                <w:color w:val="auto"/>
                <w:sz w:val="22"/>
                <w:szCs w:val="22"/>
              </w:rPr>
              <w:instrText xml:space="preserve"> MERGEFIELD FE_Permit_Number </w:instrText>
            </w:r>
            <w:r w:rsidRPr="00431ED3">
              <w:rPr>
                <w:rFonts w:ascii="Arial" w:hAnsi="Arial" w:cs="Arial"/>
                <w:color w:val="auto"/>
                <w:sz w:val="22"/>
                <w:szCs w:val="22"/>
              </w:rPr>
              <w:fldChar w:fldCharType="separate"/>
            </w:r>
            <w:r w:rsidRPr="00431ED3">
              <w:rPr>
                <w:rFonts w:ascii="Arial" w:hAnsi="Arial" w:cs="Arial"/>
                <w:noProof/>
                <w:color w:val="auto"/>
                <w:sz w:val="22"/>
                <w:szCs w:val="22"/>
              </w:rPr>
              <w:t>CM0001201</w:t>
            </w:r>
            <w:r w:rsidRPr="00431ED3">
              <w:rPr>
                <w:rFonts w:ascii="Arial" w:hAnsi="Arial" w:cs="Arial"/>
                <w:color w:val="auto"/>
                <w:sz w:val="22"/>
                <w:szCs w:val="22"/>
              </w:rPr>
              <w:fldChar w:fldCharType="end"/>
            </w:r>
            <w:r w:rsidRPr="00431ED3">
              <w:rPr>
                <w:rFonts w:ascii="Arial" w:hAnsi="Arial" w:cs="Arial"/>
                <w:color w:val="auto"/>
                <w:sz w:val="22"/>
                <w:szCs w:val="22"/>
              </w:rPr>
              <w:t xml:space="preserve"> </w:t>
            </w:r>
          </w:p>
        </w:tc>
        <w:tc>
          <w:tcPr>
            <w:tcW w:w="1593" w:type="dxa"/>
            <w:gridSpan w:val="2"/>
            <w:tcBorders>
              <w:left w:val="nil"/>
              <w:right w:val="nil"/>
            </w:tcBorders>
          </w:tcPr>
          <w:p w14:paraId="6A851BCF" w14:textId="00928388" w:rsidR="00236262" w:rsidRPr="00431ED3" w:rsidRDefault="00236262" w:rsidP="00236262">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23/01/2024</w:t>
            </w:r>
          </w:p>
        </w:tc>
        <w:tc>
          <w:tcPr>
            <w:tcW w:w="3793" w:type="dxa"/>
            <w:tcBorders>
              <w:left w:val="nil"/>
              <w:right w:val="nil"/>
            </w:tcBorders>
          </w:tcPr>
          <w:p w14:paraId="0F88CE43" w14:textId="0FCCA3DE" w:rsidR="00236262" w:rsidRPr="00431ED3" w:rsidRDefault="00236262" w:rsidP="00236262">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Varied and consolidated permit issued in modern condition format to Dŵr Cymru Cyfyngedig.</w:t>
            </w:r>
          </w:p>
        </w:tc>
      </w:tr>
      <w:tr w:rsidR="00234383" w:rsidRPr="008F36B8" w14:paraId="5DA0E9A3" w14:textId="77777777" w:rsidTr="2B438978">
        <w:trPr>
          <w:gridBefore w:val="1"/>
          <w:wBefore w:w="108" w:type="dxa"/>
        </w:trPr>
        <w:tc>
          <w:tcPr>
            <w:tcW w:w="2660" w:type="dxa"/>
            <w:tcBorders>
              <w:left w:val="nil"/>
              <w:right w:val="nil"/>
            </w:tcBorders>
          </w:tcPr>
          <w:p w14:paraId="7DEA90A7" w14:textId="77777777" w:rsidR="00234383" w:rsidRPr="00431ED3" w:rsidRDefault="00234383" w:rsidP="00234383">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Operator-initiated variation</w:t>
            </w:r>
          </w:p>
          <w:p w14:paraId="603D28FC" w14:textId="2ABC5EAA" w:rsidR="00234383" w:rsidRPr="00431ED3" w:rsidRDefault="00234383" w:rsidP="00234383">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PAN-025496</w:t>
            </w:r>
          </w:p>
        </w:tc>
        <w:tc>
          <w:tcPr>
            <w:tcW w:w="1593" w:type="dxa"/>
            <w:gridSpan w:val="2"/>
            <w:tcBorders>
              <w:left w:val="nil"/>
              <w:right w:val="nil"/>
            </w:tcBorders>
          </w:tcPr>
          <w:p w14:paraId="255A2B88" w14:textId="67D64976" w:rsidR="00234383" w:rsidRPr="00431ED3" w:rsidRDefault="00234383" w:rsidP="00234383">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19/04/2024</w:t>
            </w:r>
          </w:p>
        </w:tc>
        <w:tc>
          <w:tcPr>
            <w:tcW w:w="3793" w:type="dxa"/>
            <w:tcBorders>
              <w:left w:val="nil"/>
              <w:right w:val="nil"/>
            </w:tcBorders>
          </w:tcPr>
          <w:p w14:paraId="0F44CE09" w14:textId="22CD24F0" w:rsidR="00234383" w:rsidRPr="00431ED3" w:rsidRDefault="00234383" w:rsidP="00234383">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Admin Variation to extend the introduction of a Total Phosphorus limit to 26/01/2028</w:t>
            </w:r>
          </w:p>
        </w:tc>
      </w:tr>
      <w:tr w:rsidR="00E34CBF" w:rsidRPr="008F36B8" w14:paraId="6AEB9A4F" w14:textId="77777777" w:rsidTr="2B438978">
        <w:trPr>
          <w:gridBefore w:val="1"/>
          <w:wBefore w:w="108" w:type="dxa"/>
        </w:trPr>
        <w:tc>
          <w:tcPr>
            <w:tcW w:w="2660" w:type="dxa"/>
            <w:tcBorders>
              <w:left w:val="nil"/>
              <w:right w:val="nil"/>
            </w:tcBorders>
          </w:tcPr>
          <w:p w14:paraId="147CD70E" w14:textId="6C2BF15A" w:rsidR="00E34CBF" w:rsidRPr="00431ED3" w:rsidRDefault="00E34CBF" w:rsidP="00E34CBF">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Variation determined CM0001201</w:t>
            </w:r>
          </w:p>
        </w:tc>
        <w:tc>
          <w:tcPr>
            <w:tcW w:w="1593" w:type="dxa"/>
            <w:gridSpan w:val="2"/>
            <w:tcBorders>
              <w:left w:val="nil"/>
              <w:right w:val="nil"/>
            </w:tcBorders>
          </w:tcPr>
          <w:p w14:paraId="1452E95D" w14:textId="6CD6E94D" w:rsidR="00E34CBF" w:rsidRPr="00431ED3" w:rsidRDefault="00E34CBF" w:rsidP="00E34CBF">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11/06/2024</w:t>
            </w:r>
          </w:p>
        </w:tc>
        <w:tc>
          <w:tcPr>
            <w:tcW w:w="3793" w:type="dxa"/>
            <w:tcBorders>
              <w:left w:val="nil"/>
              <w:right w:val="nil"/>
            </w:tcBorders>
          </w:tcPr>
          <w:p w14:paraId="4BCF4DE1" w14:textId="0BC1267D" w:rsidR="00E34CBF" w:rsidRPr="00431ED3" w:rsidRDefault="00E34CBF" w:rsidP="00E34CBF">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Varied permit issued to Dŵr Cymru Cyfyngedig</w:t>
            </w:r>
          </w:p>
        </w:tc>
      </w:tr>
      <w:tr w:rsidR="0041030E" w:rsidRPr="008F36B8" w14:paraId="64AE5942" w14:textId="77777777" w:rsidTr="2B438978">
        <w:trPr>
          <w:gridBefore w:val="1"/>
          <w:wBefore w:w="108" w:type="dxa"/>
          <w:trHeight w:val="1033"/>
        </w:trPr>
        <w:tc>
          <w:tcPr>
            <w:tcW w:w="2660" w:type="dxa"/>
            <w:tcBorders>
              <w:left w:val="nil"/>
              <w:right w:val="nil"/>
            </w:tcBorders>
          </w:tcPr>
          <w:p w14:paraId="295CA5C8" w14:textId="59598B05" w:rsidR="0041030E" w:rsidRPr="00431ED3" w:rsidRDefault="0041030E" w:rsidP="00D5101A">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 xml:space="preserve">Regulator-initiated variation </w:t>
            </w:r>
            <w:r w:rsidRPr="00431ED3">
              <w:rPr>
                <w:rFonts w:ascii="Arial" w:hAnsi="Arial" w:cs="Arial"/>
                <w:color w:val="auto"/>
                <w:sz w:val="22"/>
                <w:szCs w:val="22"/>
              </w:rPr>
              <w:fldChar w:fldCharType="begin"/>
            </w:r>
            <w:r w:rsidRPr="00431ED3">
              <w:rPr>
                <w:rFonts w:ascii="Arial" w:hAnsi="Arial" w:cs="Arial"/>
                <w:color w:val="auto"/>
                <w:sz w:val="22"/>
                <w:szCs w:val="22"/>
              </w:rPr>
              <w:instrText xml:space="preserve"> MERGEFIELD PAN </w:instrText>
            </w:r>
            <w:r w:rsidRPr="00431ED3">
              <w:rPr>
                <w:rFonts w:ascii="Arial" w:hAnsi="Arial" w:cs="Arial"/>
                <w:color w:val="auto"/>
                <w:sz w:val="22"/>
                <w:szCs w:val="22"/>
              </w:rPr>
              <w:fldChar w:fldCharType="separate"/>
            </w:r>
            <w:r w:rsidR="00D913B2" w:rsidRPr="00431ED3">
              <w:rPr>
                <w:rFonts w:ascii="Arial" w:hAnsi="Arial" w:cs="Arial"/>
                <w:noProof/>
                <w:color w:val="auto"/>
                <w:sz w:val="22"/>
                <w:szCs w:val="22"/>
              </w:rPr>
              <w:t>PAN-028747</w:t>
            </w:r>
            <w:r w:rsidRPr="00431ED3">
              <w:rPr>
                <w:rFonts w:ascii="Arial" w:hAnsi="Arial" w:cs="Arial"/>
                <w:color w:val="auto"/>
                <w:sz w:val="22"/>
                <w:szCs w:val="22"/>
              </w:rPr>
              <w:fldChar w:fldCharType="end"/>
            </w:r>
          </w:p>
        </w:tc>
        <w:tc>
          <w:tcPr>
            <w:tcW w:w="1593" w:type="dxa"/>
            <w:gridSpan w:val="2"/>
            <w:tcBorders>
              <w:left w:val="nil"/>
              <w:right w:val="nil"/>
            </w:tcBorders>
          </w:tcPr>
          <w:p w14:paraId="4D15B714" w14:textId="1B3E72D8" w:rsidR="0041030E" w:rsidRPr="00431ED3" w:rsidRDefault="00B558B9" w:rsidP="00D5101A">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04/04/2025</w:t>
            </w:r>
          </w:p>
        </w:tc>
        <w:tc>
          <w:tcPr>
            <w:tcW w:w="3793" w:type="dxa"/>
            <w:tcBorders>
              <w:left w:val="nil"/>
              <w:right w:val="nil"/>
            </w:tcBorders>
          </w:tcPr>
          <w:p w14:paraId="551D6B68" w14:textId="09A305BA" w:rsidR="0041030E" w:rsidRPr="00431ED3" w:rsidRDefault="48E834B5" w:rsidP="2B438978">
            <w:pPr>
              <w:pStyle w:val="Tablebody"/>
              <w:spacing w:before="40" w:after="40" w:line="270" w:lineRule="exact"/>
              <w:rPr>
                <w:rFonts w:ascii="Arial" w:hAnsi="Arial" w:cs="Arial"/>
                <w:color w:val="auto"/>
                <w:sz w:val="22"/>
                <w:szCs w:val="22"/>
              </w:rPr>
            </w:pPr>
            <w:r w:rsidRPr="00431ED3">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2B438978">
        <w:trPr>
          <w:gridBefore w:val="1"/>
          <w:wBefore w:w="108" w:type="dxa"/>
        </w:trPr>
        <w:tc>
          <w:tcPr>
            <w:tcW w:w="2660" w:type="dxa"/>
            <w:tcBorders>
              <w:left w:val="nil"/>
              <w:right w:val="nil"/>
            </w:tcBorders>
          </w:tcPr>
          <w:p w14:paraId="0FA32913" w14:textId="02EA3482"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 xml:space="preserve">Variation determined </w:t>
            </w:r>
            <w:r>
              <w:rPr>
                <w:rFonts w:ascii="Arial" w:hAnsi="Arial" w:cs="Arial"/>
                <w:color w:val="FF0000"/>
                <w:sz w:val="22"/>
                <w:szCs w:val="22"/>
              </w:rPr>
              <w:fldChar w:fldCharType="begin"/>
            </w:r>
            <w:r>
              <w:rPr>
                <w:rFonts w:ascii="Arial" w:hAnsi="Arial" w:cs="Arial"/>
                <w:color w:val="FF0000"/>
                <w:sz w:val="22"/>
                <w:szCs w:val="22"/>
              </w:rPr>
              <w:instrText xml:space="preserve"> MERGEFIELD FE_Permit_Number </w:instrText>
            </w:r>
            <w:r>
              <w:rPr>
                <w:rFonts w:ascii="Arial" w:hAnsi="Arial" w:cs="Arial"/>
                <w:color w:val="FF0000"/>
                <w:sz w:val="22"/>
                <w:szCs w:val="22"/>
              </w:rPr>
              <w:fldChar w:fldCharType="separate"/>
            </w:r>
            <w:r w:rsidR="00D913B2" w:rsidRPr="00E25C28">
              <w:rPr>
                <w:rFonts w:ascii="Arial" w:hAnsi="Arial" w:cs="Arial"/>
                <w:noProof/>
                <w:color w:val="000000" w:themeColor="text1"/>
                <w:sz w:val="22"/>
                <w:szCs w:val="22"/>
              </w:rPr>
              <w:t>CM0001201</w:t>
            </w:r>
            <w:r w:rsidR="00D913B2">
              <w:rPr>
                <w:rFonts w:ascii="Arial" w:hAnsi="Arial" w:cs="Arial"/>
                <w:noProof/>
                <w:color w:val="FF0000"/>
                <w:sz w:val="22"/>
                <w:szCs w:val="22"/>
              </w:rPr>
              <w:t xml:space="preserve"> </w:t>
            </w:r>
            <w:r>
              <w:rPr>
                <w:rFonts w:ascii="Arial" w:hAnsi="Arial" w:cs="Arial"/>
                <w:color w:val="FF0000"/>
                <w:sz w:val="22"/>
                <w:szCs w:val="22"/>
              </w:rPr>
              <w:fldChar w:fldCharType="end"/>
            </w:r>
            <w:r w:rsidRPr="008F36B8">
              <w:rPr>
                <w:rFonts w:ascii="Arial" w:hAnsi="Arial" w:cs="Arial"/>
                <w:sz w:val="22"/>
                <w:szCs w:val="22"/>
              </w:rPr>
              <w:t xml:space="preserve"> </w:t>
            </w:r>
          </w:p>
        </w:tc>
        <w:tc>
          <w:tcPr>
            <w:tcW w:w="1593" w:type="dxa"/>
            <w:gridSpan w:val="2"/>
            <w:tcBorders>
              <w:left w:val="nil"/>
              <w:right w:val="nil"/>
            </w:tcBorders>
          </w:tcPr>
          <w:p w14:paraId="016B6731" w14:textId="1BCA7689" w:rsidR="0041030E" w:rsidRPr="008F36B8" w:rsidRDefault="00ED3093" w:rsidP="0041030E">
            <w:pPr>
              <w:pStyle w:val="Tablebody"/>
              <w:spacing w:before="40" w:after="40" w:line="270" w:lineRule="exact"/>
              <w:rPr>
                <w:rFonts w:ascii="Arial" w:hAnsi="Arial" w:cs="Arial"/>
                <w:color w:val="FF0000"/>
                <w:sz w:val="22"/>
                <w:szCs w:val="22"/>
              </w:rPr>
            </w:pPr>
            <w:r>
              <w:rPr>
                <w:rFonts w:ascii="Arial" w:hAnsi="Arial" w:cs="Arial"/>
                <w:color w:val="000000" w:themeColor="text1"/>
                <w:sz w:val="22"/>
                <w:szCs w:val="22"/>
              </w:rPr>
              <w:t>03/10/2025</w:t>
            </w:r>
          </w:p>
        </w:tc>
        <w:tc>
          <w:tcPr>
            <w:tcW w:w="3793" w:type="dxa"/>
            <w:tcBorders>
              <w:left w:val="nil"/>
              <w:right w:val="nil"/>
            </w:tcBorders>
          </w:tcPr>
          <w:p w14:paraId="10627980" w14:textId="10215A60" w:rsidR="0041030E" w:rsidRPr="008F36B8" w:rsidRDefault="48E834B5" w:rsidP="0041030E">
            <w:pPr>
              <w:pStyle w:val="Tablebody"/>
              <w:spacing w:before="40" w:after="40" w:line="270" w:lineRule="exact"/>
              <w:rPr>
                <w:rFonts w:ascii="Arial" w:hAnsi="Arial" w:cs="Arial"/>
                <w:color w:val="auto"/>
                <w:sz w:val="22"/>
                <w:szCs w:val="22"/>
              </w:rPr>
            </w:pPr>
            <w:r w:rsidRPr="2B438978">
              <w:rPr>
                <w:rFonts w:ascii="Arial" w:hAnsi="Arial" w:cs="Arial"/>
                <w:color w:val="auto"/>
                <w:sz w:val="22"/>
                <w:szCs w:val="22"/>
              </w:rPr>
              <w:t>Varied and consolidated permit issued</w:t>
            </w:r>
            <w:r w:rsidRPr="2B438978">
              <w:rPr>
                <w:rFonts w:ascii="Arial" w:hAnsi="Arial" w:cs="Arial"/>
                <w:color w:val="FF0000"/>
                <w:sz w:val="22"/>
                <w:szCs w:val="22"/>
              </w:rPr>
              <w:t xml:space="preserve"> </w:t>
            </w:r>
            <w:r w:rsidRPr="2B438978">
              <w:rPr>
                <w:rFonts w:ascii="Arial" w:hAnsi="Arial" w:cs="Arial"/>
                <w:color w:val="auto"/>
                <w:sz w:val="22"/>
                <w:szCs w:val="22"/>
              </w:rPr>
              <w:t>to Dŵr Cymru Cyfyngedig.</w:t>
            </w:r>
          </w:p>
        </w:tc>
      </w:tr>
    </w:tbl>
    <w:p w14:paraId="0C42AA6C" w14:textId="77777777" w:rsidR="00B23168" w:rsidRPr="008F36B8" w:rsidRDefault="00B23168" w:rsidP="00167FFA">
      <w:pPr>
        <w:pStyle w:val="Draftingnote"/>
        <w:spacing w:before="0"/>
        <w:rPr>
          <w:i w:val="0"/>
          <w:sz w:val="22"/>
          <w:szCs w:val="22"/>
        </w:rPr>
      </w:pPr>
    </w:p>
    <w:p w14:paraId="1261C2EA" w14:textId="0E4F8EA9" w:rsidR="004F05BF" w:rsidRPr="008F36B8" w:rsidRDefault="00DF16C8" w:rsidP="00B3393B">
      <w:pPr>
        <w:pStyle w:val="Heading3nonum"/>
        <w:rPr>
          <w:sz w:val="22"/>
          <w:szCs w:val="22"/>
        </w:rPr>
      </w:pPr>
      <w:r w:rsidRPr="2B438978">
        <w:rPr>
          <w:sz w:val="22"/>
          <w:szCs w:val="22"/>
        </w:rPr>
        <w:t>End of introductory note</w:t>
      </w:r>
      <w:r w:rsidR="00B1095A" w:rsidRPr="2B438978">
        <w:rPr>
          <w:sz w:val="22"/>
          <w:szCs w:val="22"/>
        </w:rPr>
        <w:t>.</w:t>
      </w:r>
    </w:p>
    <w:p w14:paraId="76D931A1" w14:textId="41478D24" w:rsidR="2B438978" w:rsidRPr="001B0B03" w:rsidRDefault="2B438978" w:rsidP="001B0B03">
      <w: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B46FFFE" w:rsidR="00FF6887" w:rsidRPr="008F36B8" w:rsidRDefault="00E4680B" w:rsidP="00167FFA">
      <w:pPr>
        <w:pStyle w:val="Data"/>
        <w:rPr>
          <w:rStyle w:val="change"/>
          <w:rFonts w:cs="Arial"/>
          <w:b w:val="0"/>
          <w:sz w:val="22"/>
          <w:szCs w:val="22"/>
        </w:rPr>
      </w:pPr>
      <w:bookmarkStart w:id="5" w:name="_Hlt13295849"/>
      <w:bookmarkStart w:id="6" w:name="OperatorName2"/>
      <w:bookmarkEnd w:id="5"/>
      <w:r w:rsidRPr="2B438978">
        <w:rPr>
          <w:rFonts w:cs="Arial"/>
          <w:b w:val="0"/>
          <w:sz w:val="22"/>
          <w:szCs w:val="22"/>
        </w:rPr>
        <w:t xml:space="preserve">The Natural Resources Body for Wales (“Natural Resources Wales”) </w:t>
      </w:r>
      <w:r w:rsidR="00FF6887" w:rsidRPr="2B438978">
        <w:rPr>
          <w:rFonts w:cs="Arial"/>
          <w:b w:val="0"/>
          <w:sz w:val="22"/>
          <w:szCs w:val="22"/>
        </w:rPr>
        <w:t xml:space="preserve">in exercise of its powers under </w:t>
      </w:r>
      <w:r w:rsidR="00D555F3" w:rsidRPr="2B438978">
        <w:rPr>
          <w:rFonts w:cs="Arial"/>
          <w:b w:val="0"/>
          <w:sz w:val="22"/>
          <w:szCs w:val="22"/>
        </w:rPr>
        <w:t>regulation</w:t>
      </w:r>
      <w:r w:rsidR="150BDDF2" w:rsidRPr="2B438978">
        <w:rPr>
          <w:rFonts w:cs="Arial"/>
          <w:b w:val="0"/>
          <w:sz w:val="22"/>
          <w:szCs w:val="22"/>
        </w:rPr>
        <w:t xml:space="preserve"> </w:t>
      </w:r>
      <w:r w:rsidR="00D555F3" w:rsidRPr="2B438978">
        <w:rPr>
          <w:rFonts w:cs="Arial"/>
          <w:b w:val="0"/>
          <w:sz w:val="22"/>
          <w:szCs w:val="22"/>
        </w:rPr>
        <w:t>2</w:t>
      </w:r>
      <w:r w:rsidR="00FF6887" w:rsidRPr="2B438978">
        <w:rPr>
          <w:rFonts w:cs="Arial"/>
          <w:b w:val="0"/>
          <w:sz w:val="22"/>
          <w:szCs w:val="22"/>
        </w:rPr>
        <w:t xml:space="preserve">0 of the Environmental Permitting (England and Wales) Regulations </w:t>
      </w:r>
      <w:r w:rsidR="0090270F" w:rsidRPr="2B438978">
        <w:rPr>
          <w:rFonts w:cs="Arial"/>
          <w:b w:val="0"/>
          <w:sz w:val="22"/>
          <w:szCs w:val="22"/>
        </w:rPr>
        <w:t>201</w:t>
      </w:r>
      <w:r w:rsidR="00C25E57" w:rsidRPr="2B438978">
        <w:rPr>
          <w:rFonts w:cs="Arial"/>
          <w:b w:val="0"/>
          <w:sz w:val="22"/>
          <w:szCs w:val="22"/>
        </w:rPr>
        <w:t>6</w:t>
      </w:r>
      <w:r w:rsidR="0090270F" w:rsidRPr="2B438978">
        <w:rPr>
          <w:rFonts w:cs="Arial"/>
          <w:b w:val="0"/>
          <w:sz w:val="22"/>
          <w:szCs w:val="22"/>
        </w:rPr>
        <w:t xml:space="preserve"> varies</w:t>
      </w:r>
      <w:r w:rsidR="00FF6887" w:rsidRPr="2B438978">
        <w:rPr>
          <w:rFonts w:cs="Arial"/>
          <w:b w:val="0"/>
          <w:sz w:val="22"/>
          <w:szCs w:val="22"/>
        </w:rPr>
        <w:t xml:space="preserve"> </w:t>
      </w:r>
      <w:r w:rsidR="00112221" w:rsidRPr="2B43897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222FF39E" w:rsidR="00A40593" w:rsidRPr="00431ED3" w:rsidRDefault="00CE57D2" w:rsidP="2B438978">
      <w:pPr>
        <w:pStyle w:val="Heading3nonum"/>
        <w:spacing w:before="0"/>
        <w:ind w:right="1701"/>
        <w:rPr>
          <w:rFonts w:cs="Arial"/>
          <w:color w:val="auto"/>
          <w:sz w:val="22"/>
          <w:szCs w:val="22"/>
        </w:rPr>
      </w:pPr>
      <w:r w:rsidRPr="00431ED3">
        <w:rPr>
          <w:rFonts w:cs="Arial"/>
          <w:color w:val="auto"/>
          <w:sz w:val="22"/>
          <w:szCs w:val="22"/>
        </w:rPr>
        <w:t>p</w:t>
      </w:r>
      <w:r w:rsidR="00A40593" w:rsidRPr="00431ED3">
        <w:rPr>
          <w:rFonts w:cs="Arial"/>
          <w:color w:val="auto"/>
          <w:sz w:val="22"/>
          <w:szCs w:val="22"/>
        </w:rPr>
        <w:t>ermit number</w:t>
      </w:r>
    </w:p>
    <w:p w14:paraId="1BC0DB89" w14:textId="1CA95A5A" w:rsidR="00D555F3" w:rsidRPr="00431ED3" w:rsidRDefault="002F406F" w:rsidP="00A40593">
      <w:pPr>
        <w:pStyle w:val="Data"/>
        <w:ind w:right="1701"/>
        <w:rPr>
          <w:rStyle w:val="licenceno"/>
          <w:rFonts w:cs="Arial"/>
          <w:color w:val="auto"/>
          <w:sz w:val="22"/>
          <w:szCs w:val="22"/>
        </w:rPr>
      </w:pPr>
      <w:r w:rsidRPr="00431ED3">
        <w:rPr>
          <w:rStyle w:val="licenceno"/>
          <w:rFonts w:cs="Arial"/>
          <w:color w:val="auto"/>
          <w:sz w:val="22"/>
          <w:szCs w:val="22"/>
        </w:rPr>
        <w:fldChar w:fldCharType="begin"/>
      </w:r>
      <w:r w:rsidRPr="00431ED3">
        <w:rPr>
          <w:rStyle w:val="licenceno"/>
          <w:rFonts w:cs="Arial"/>
          <w:color w:val="auto"/>
          <w:sz w:val="22"/>
          <w:szCs w:val="22"/>
        </w:rPr>
        <w:instrText xml:space="preserve"> MERGEFIELD FE_Permit_Number </w:instrText>
      </w:r>
      <w:r w:rsidRPr="00431ED3">
        <w:rPr>
          <w:rStyle w:val="licenceno"/>
          <w:rFonts w:cs="Arial"/>
          <w:color w:val="auto"/>
          <w:sz w:val="22"/>
          <w:szCs w:val="22"/>
        </w:rPr>
        <w:fldChar w:fldCharType="separate"/>
      </w:r>
      <w:r w:rsidR="00D913B2" w:rsidRPr="00431ED3">
        <w:rPr>
          <w:rStyle w:val="licenceno"/>
          <w:rFonts w:cs="Arial"/>
          <w:noProof/>
          <w:color w:val="auto"/>
          <w:sz w:val="22"/>
          <w:szCs w:val="22"/>
        </w:rPr>
        <w:t xml:space="preserve">CM0001201 </w:t>
      </w:r>
      <w:r w:rsidRPr="00431ED3">
        <w:rPr>
          <w:rStyle w:val="licenceno"/>
          <w:rFonts w:cs="Arial"/>
          <w:color w:val="auto"/>
          <w:sz w:val="22"/>
          <w:szCs w:val="22"/>
        </w:rPr>
        <w:fldChar w:fldCharType="end"/>
      </w:r>
    </w:p>
    <w:p w14:paraId="50B2DF13" w14:textId="77777777" w:rsidR="00A40593" w:rsidRPr="00431ED3" w:rsidRDefault="00A40593" w:rsidP="00167FFA">
      <w:pPr>
        <w:pStyle w:val="Data"/>
        <w:rPr>
          <w:rStyle w:val="change"/>
          <w:rFonts w:cs="Arial"/>
          <w:color w:val="auto"/>
          <w:sz w:val="22"/>
          <w:szCs w:val="22"/>
        </w:rPr>
      </w:pPr>
    </w:p>
    <w:p w14:paraId="7924C09A" w14:textId="77777777" w:rsidR="00A40593" w:rsidRPr="00431ED3" w:rsidRDefault="00A40593" w:rsidP="00167FFA">
      <w:pPr>
        <w:pStyle w:val="Data"/>
        <w:rPr>
          <w:rStyle w:val="change"/>
          <w:rFonts w:cs="Arial"/>
          <w:b w:val="0"/>
          <w:bCs/>
          <w:color w:val="auto"/>
          <w:sz w:val="22"/>
          <w:szCs w:val="22"/>
        </w:rPr>
      </w:pPr>
      <w:r w:rsidRPr="00431ED3">
        <w:rPr>
          <w:rStyle w:val="change"/>
          <w:rFonts w:cs="Arial"/>
          <w:b w:val="0"/>
          <w:bCs/>
          <w:color w:val="auto"/>
          <w:sz w:val="22"/>
          <w:szCs w:val="22"/>
        </w:rPr>
        <w:t>issued to</w:t>
      </w:r>
    </w:p>
    <w:bookmarkEnd w:id="6"/>
    <w:p w14:paraId="11FDD8F2" w14:textId="77777777" w:rsidR="00167FFA" w:rsidRPr="00431ED3" w:rsidRDefault="008C471F" w:rsidP="00167FFA">
      <w:pPr>
        <w:pStyle w:val="Heading3nonum"/>
        <w:spacing w:before="0"/>
        <w:rPr>
          <w:b/>
          <w:color w:val="auto"/>
          <w:sz w:val="22"/>
          <w:szCs w:val="22"/>
        </w:rPr>
      </w:pPr>
      <w:r w:rsidRPr="00431ED3">
        <w:rPr>
          <w:b/>
          <w:color w:val="auto"/>
          <w:sz w:val="22"/>
          <w:szCs w:val="22"/>
        </w:rPr>
        <w:t>Dŵr Cymru Cyfyngedig (“the operator”)</w:t>
      </w:r>
    </w:p>
    <w:p w14:paraId="52787F46" w14:textId="77777777" w:rsidR="008C471F" w:rsidRPr="00431ED3" w:rsidRDefault="008C471F" w:rsidP="00167FFA">
      <w:pPr>
        <w:pStyle w:val="Heading3nonum"/>
        <w:spacing w:before="0"/>
        <w:rPr>
          <w:rFonts w:cs="Arial"/>
          <w:color w:val="auto"/>
          <w:sz w:val="22"/>
          <w:szCs w:val="22"/>
        </w:rPr>
      </w:pPr>
    </w:p>
    <w:p w14:paraId="73B78594" w14:textId="77777777" w:rsidR="008C471F" w:rsidRPr="00431ED3" w:rsidRDefault="008C471F" w:rsidP="00420953">
      <w:pPr>
        <w:pStyle w:val="Data"/>
        <w:ind w:right="1701"/>
        <w:rPr>
          <w:rStyle w:val="licenceno"/>
          <w:rFonts w:cs="Arial"/>
          <w:b w:val="0"/>
          <w:bCs/>
          <w:color w:val="auto"/>
          <w:sz w:val="22"/>
          <w:szCs w:val="22"/>
        </w:rPr>
      </w:pPr>
      <w:r w:rsidRPr="00431ED3">
        <w:rPr>
          <w:rStyle w:val="licenceno"/>
          <w:rFonts w:cs="Arial"/>
          <w:b w:val="0"/>
          <w:bCs/>
          <w:color w:val="auto"/>
          <w:sz w:val="22"/>
          <w:szCs w:val="22"/>
        </w:rPr>
        <w:t>whose registered office is</w:t>
      </w:r>
    </w:p>
    <w:p w14:paraId="628C8735" w14:textId="77777777" w:rsidR="008C471F" w:rsidRPr="00431ED3" w:rsidRDefault="008C471F" w:rsidP="00420953">
      <w:pPr>
        <w:pStyle w:val="Data"/>
        <w:ind w:right="1701"/>
        <w:rPr>
          <w:rStyle w:val="licenceno"/>
          <w:rFonts w:cs="Arial"/>
          <w:color w:val="auto"/>
          <w:sz w:val="22"/>
          <w:szCs w:val="22"/>
        </w:rPr>
      </w:pPr>
      <w:r w:rsidRPr="00431ED3">
        <w:rPr>
          <w:rStyle w:val="licenceno"/>
          <w:rFonts w:cs="Arial"/>
          <w:color w:val="auto"/>
          <w:sz w:val="22"/>
          <w:szCs w:val="22"/>
        </w:rPr>
        <w:t>Linea</w:t>
      </w:r>
    </w:p>
    <w:p w14:paraId="442BF39D" w14:textId="77777777" w:rsidR="008C471F" w:rsidRPr="00431ED3" w:rsidRDefault="008C471F" w:rsidP="00420953">
      <w:pPr>
        <w:pStyle w:val="Data"/>
        <w:ind w:right="1701"/>
        <w:rPr>
          <w:rStyle w:val="licenceno"/>
          <w:rFonts w:cs="Arial"/>
          <w:color w:val="auto"/>
          <w:sz w:val="22"/>
          <w:szCs w:val="22"/>
        </w:rPr>
      </w:pPr>
      <w:r w:rsidRPr="00431ED3">
        <w:rPr>
          <w:rStyle w:val="licenceno"/>
          <w:rFonts w:cs="Arial"/>
          <w:color w:val="auto"/>
          <w:sz w:val="22"/>
          <w:szCs w:val="22"/>
        </w:rPr>
        <w:t>Fortran Road</w:t>
      </w:r>
    </w:p>
    <w:p w14:paraId="652DB56F" w14:textId="77777777" w:rsidR="008C471F" w:rsidRPr="00431ED3" w:rsidRDefault="008C471F" w:rsidP="00420953">
      <w:pPr>
        <w:pStyle w:val="Data"/>
        <w:ind w:right="1701"/>
        <w:rPr>
          <w:rStyle w:val="licenceno"/>
          <w:rFonts w:cs="Arial"/>
          <w:color w:val="auto"/>
          <w:sz w:val="22"/>
          <w:szCs w:val="22"/>
        </w:rPr>
      </w:pPr>
      <w:r w:rsidRPr="00431ED3">
        <w:rPr>
          <w:rStyle w:val="licenceno"/>
          <w:rFonts w:cs="Arial"/>
          <w:color w:val="auto"/>
          <w:sz w:val="22"/>
          <w:szCs w:val="22"/>
        </w:rPr>
        <w:t>St Mellons</w:t>
      </w:r>
    </w:p>
    <w:p w14:paraId="259656A4" w14:textId="77777777" w:rsidR="008C471F" w:rsidRPr="00431ED3" w:rsidRDefault="008C471F" w:rsidP="00420953">
      <w:pPr>
        <w:pStyle w:val="Data"/>
        <w:ind w:right="1701"/>
        <w:rPr>
          <w:rStyle w:val="licenceno"/>
          <w:rFonts w:cs="Arial"/>
          <w:color w:val="auto"/>
          <w:sz w:val="22"/>
          <w:szCs w:val="22"/>
        </w:rPr>
      </w:pPr>
      <w:r w:rsidRPr="00431ED3">
        <w:rPr>
          <w:rStyle w:val="licenceno"/>
          <w:rFonts w:cs="Arial"/>
          <w:color w:val="auto"/>
          <w:sz w:val="22"/>
          <w:szCs w:val="22"/>
        </w:rPr>
        <w:t>Cardiff</w:t>
      </w:r>
    </w:p>
    <w:p w14:paraId="138699F6" w14:textId="77777777" w:rsidR="008C471F" w:rsidRPr="00431ED3" w:rsidRDefault="008C471F" w:rsidP="00420953">
      <w:pPr>
        <w:pStyle w:val="Data"/>
        <w:ind w:right="1701"/>
        <w:rPr>
          <w:rStyle w:val="licenceno"/>
          <w:rFonts w:cs="Arial"/>
          <w:color w:val="auto"/>
          <w:sz w:val="22"/>
          <w:szCs w:val="22"/>
        </w:rPr>
      </w:pPr>
      <w:r w:rsidRPr="00431ED3">
        <w:rPr>
          <w:rStyle w:val="licenceno"/>
          <w:rFonts w:cs="Arial"/>
          <w:color w:val="auto"/>
          <w:sz w:val="22"/>
          <w:szCs w:val="22"/>
        </w:rPr>
        <w:t>CF3 0LT</w:t>
      </w:r>
    </w:p>
    <w:p w14:paraId="2DCD37AD" w14:textId="77777777" w:rsidR="00420953" w:rsidRPr="00431ED3" w:rsidRDefault="00420953" w:rsidP="008C471F">
      <w:pPr>
        <w:pStyle w:val="Heading3nonum"/>
        <w:spacing w:before="0"/>
        <w:rPr>
          <w:rFonts w:cs="Arial"/>
          <w:color w:val="auto"/>
          <w:sz w:val="22"/>
          <w:szCs w:val="22"/>
        </w:rPr>
      </w:pPr>
    </w:p>
    <w:p w14:paraId="34DDC25D" w14:textId="77777777" w:rsidR="00E84C8B" w:rsidRPr="00431ED3" w:rsidRDefault="00420953" w:rsidP="00167FFA">
      <w:pPr>
        <w:pStyle w:val="Data"/>
        <w:rPr>
          <w:rStyle w:val="change"/>
          <w:rFonts w:cs="Arial"/>
          <w:b w:val="0"/>
          <w:bCs/>
          <w:color w:val="auto"/>
          <w:sz w:val="22"/>
          <w:szCs w:val="22"/>
        </w:rPr>
      </w:pPr>
      <w:r w:rsidRPr="00431ED3">
        <w:rPr>
          <w:rStyle w:val="change"/>
          <w:rFonts w:cs="Arial"/>
          <w:b w:val="0"/>
          <w:bCs/>
          <w:color w:val="auto"/>
          <w:sz w:val="22"/>
          <w:szCs w:val="22"/>
        </w:rPr>
        <w:t xml:space="preserve">company registration number </w:t>
      </w:r>
      <w:r w:rsidRPr="00431ED3">
        <w:rPr>
          <w:rStyle w:val="change"/>
          <w:rFonts w:cs="Arial"/>
          <w:color w:val="auto"/>
          <w:sz w:val="22"/>
          <w:szCs w:val="22"/>
        </w:rPr>
        <w:t>02366777</w:t>
      </w:r>
    </w:p>
    <w:p w14:paraId="3A762D72" w14:textId="77777777" w:rsidR="00DF6316" w:rsidRPr="00431ED3" w:rsidRDefault="00DF6316" w:rsidP="00167FFA">
      <w:pPr>
        <w:pStyle w:val="Data"/>
        <w:ind w:right="1701"/>
        <w:rPr>
          <w:b w:val="0"/>
          <w:color w:val="auto"/>
          <w:sz w:val="22"/>
          <w:szCs w:val="22"/>
        </w:rPr>
      </w:pPr>
    </w:p>
    <w:p w14:paraId="62BA4913" w14:textId="77777777" w:rsidR="00420953" w:rsidRPr="00431ED3" w:rsidRDefault="00420953" w:rsidP="00420953">
      <w:pPr>
        <w:pStyle w:val="Data"/>
        <w:spacing w:line="276" w:lineRule="auto"/>
        <w:ind w:right="23"/>
        <w:rPr>
          <w:b w:val="0"/>
          <w:color w:val="auto"/>
          <w:sz w:val="22"/>
          <w:szCs w:val="22"/>
        </w:rPr>
      </w:pPr>
      <w:r w:rsidRPr="00431ED3">
        <w:rPr>
          <w:b w:val="0"/>
          <w:color w:val="auto"/>
          <w:sz w:val="22"/>
          <w:szCs w:val="22"/>
        </w:rPr>
        <w:t xml:space="preserve">to operate </w:t>
      </w:r>
      <w:r w:rsidRPr="00431ED3">
        <w:rPr>
          <w:rFonts w:cs="Arial"/>
          <w:b w:val="0"/>
          <w:color w:val="auto"/>
          <w:sz w:val="22"/>
          <w:szCs w:val="22"/>
        </w:rPr>
        <w:t>a water discharge activity</w:t>
      </w:r>
      <w:r w:rsidRPr="00431ED3">
        <w:rPr>
          <w:b w:val="0"/>
          <w:color w:val="auto"/>
          <w:sz w:val="22"/>
          <w:szCs w:val="22"/>
        </w:rPr>
        <w:t xml:space="preserve"> at</w:t>
      </w:r>
    </w:p>
    <w:p w14:paraId="1F9255DD" w14:textId="5783DF6A" w:rsidR="00CE57D2" w:rsidRPr="00431ED3" w:rsidRDefault="00CE57D2" w:rsidP="00420953">
      <w:pPr>
        <w:pStyle w:val="Data"/>
        <w:spacing w:line="276" w:lineRule="auto"/>
        <w:ind w:right="23"/>
        <w:rPr>
          <w:rStyle w:val="change"/>
          <w:rFonts w:cs="Arial"/>
          <w:bCs/>
          <w:color w:val="auto"/>
          <w:sz w:val="22"/>
          <w:szCs w:val="22"/>
        </w:rPr>
      </w:pPr>
      <w:r w:rsidRPr="00431ED3">
        <w:rPr>
          <w:bCs/>
          <w:color w:val="auto"/>
          <w:sz w:val="22"/>
          <w:szCs w:val="22"/>
        </w:rPr>
        <w:fldChar w:fldCharType="begin"/>
      </w:r>
      <w:r w:rsidRPr="00431ED3">
        <w:rPr>
          <w:bCs/>
          <w:color w:val="auto"/>
          <w:sz w:val="22"/>
          <w:szCs w:val="22"/>
        </w:rPr>
        <w:instrText xml:space="preserve"> MERGEFIELD Site_Name </w:instrText>
      </w:r>
      <w:r w:rsidRPr="00431ED3">
        <w:rPr>
          <w:bCs/>
          <w:color w:val="auto"/>
          <w:sz w:val="22"/>
          <w:szCs w:val="22"/>
        </w:rPr>
        <w:fldChar w:fldCharType="separate"/>
      </w:r>
      <w:r w:rsidR="007E7C0B" w:rsidRPr="00431ED3">
        <w:rPr>
          <w:bCs/>
          <w:noProof/>
          <w:color w:val="auto"/>
          <w:sz w:val="22"/>
          <w:szCs w:val="22"/>
        </w:rPr>
        <w:t>Llanarmon-yn-Ial Wastewater Treatment Works</w:t>
      </w:r>
      <w:r w:rsidRPr="00431ED3">
        <w:rPr>
          <w:bCs/>
          <w:color w:val="auto"/>
          <w:sz w:val="22"/>
          <w:szCs w:val="22"/>
        </w:rPr>
        <w:fldChar w:fldCharType="end"/>
      </w:r>
    </w:p>
    <w:p w14:paraId="4BF4D1B5" w14:textId="23F1979E" w:rsidR="00E84C8B" w:rsidRPr="00431ED3" w:rsidRDefault="00CE57D2" w:rsidP="00167FFA">
      <w:pPr>
        <w:pStyle w:val="Data"/>
        <w:rPr>
          <w:rStyle w:val="change"/>
          <w:rFonts w:cs="Arial"/>
          <w:color w:val="auto"/>
          <w:sz w:val="22"/>
          <w:szCs w:val="22"/>
        </w:rPr>
      </w:pPr>
      <w:r w:rsidRPr="00431ED3">
        <w:rPr>
          <w:rStyle w:val="change"/>
          <w:rFonts w:cs="Arial"/>
          <w:color w:val="auto"/>
          <w:sz w:val="22"/>
          <w:szCs w:val="22"/>
        </w:rPr>
        <w:fldChar w:fldCharType="begin"/>
      </w:r>
      <w:r w:rsidRPr="00431ED3">
        <w:rPr>
          <w:rStyle w:val="change"/>
          <w:rFonts w:cs="Arial"/>
          <w:color w:val="auto"/>
          <w:sz w:val="22"/>
          <w:szCs w:val="22"/>
        </w:rPr>
        <w:instrText xml:space="preserve"> MERGEFIELD DSI_ADD2 </w:instrText>
      </w:r>
      <w:r w:rsidRPr="00431ED3">
        <w:rPr>
          <w:rStyle w:val="change"/>
          <w:rFonts w:cs="Arial"/>
          <w:color w:val="auto"/>
          <w:sz w:val="22"/>
          <w:szCs w:val="22"/>
        </w:rPr>
        <w:fldChar w:fldCharType="separate"/>
      </w:r>
      <w:r w:rsidR="007E7C0B" w:rsidRPr="00431ED3">
        <w:rPr>
          <w:rStyle w:val="change"/>
          <w:rFonts w:cs="Arial"/>
          <w:noProof/>
          <w:color w:val="auto"/>
          <w:sz w:val="22"/>
          <w:szCs w:val="22"/>
        </w:rPr>
        <w:t>Off B5431</w:t>
      </w:r>
      <w:r w:rsidRPr="00431ED3">
        <w:rPr>
          <w:rStyle w:val="change"/>
          <w:rFonts w:cs="Arial"/>
          <w:color w:val="auto"/>
          <w:sz w:val="22"/>
          <w:szCs w:val="22"/>
        </w:rPr>
        <w:fldChar w:fldCharType="end"/>
      </w:r>
    </w:p>
    <w:p w14:paraId="0A1DDF1B" w14:textId="2AEE80A7" w:rsidR="00E84C8B" w:rsidRPr="00431ED3" w:rsidRDefault="00CE57D2" w:rsidP="00167FFA">
      <w:pPr>
        <w:pStyle w:val="Data"/>
        <w:rPr>
          <w:rStyle w:val="change"/>
          <w:rFonts w:cs="Arial"/>
          <w:color w:val="auto"/>
          <w:sz w:val="22"/>
          <w:szCs w:val="22"/>
        </w:rPr>
      </w:pPr>
      <w:r w:rsidRPr="00431ED3">
        <w:rPr>
          <w:rStyle w:val="change"/>
          <w:rFonts w:cs="Arial"/>
          <w:color w:val="auto"/>
          <w:sz w:val="22"/>
          <w:szCs w:val="22"/>
        </w:rPr>
        <w:fldChar w:fldCharType="begin"/>
      </w:r>
      <w:r w:rsidRPr="00431ED3">
        <w:rPr>
          <w:rStyle w:val="change"/>
          <w:rFonts w:cs="Arial"/>
          <w:color w:val="auto"/>
          <w:sz w:val="22"/>
          <w:szCs w:val="22"/>
        </w:rPr>
        <w:instrText xml:space="preserve"> MERGEFIELD DSI_ADD3 </w:instrText>
      </w:r>
      <w:r w:rsidRPr="00431ED3">
        <w:rPr>
          <w:rStyle w:val="change"/>
          <w:rFonts w:cs="Arial"/>
          <w:color w:val="auto"/>
          <w:sz w:val="22"/>
          <w:szCs w:val="22"/>
        </w:rPr>
        <w:fldChar w:fldCharType="separate"/>
      </w:r>
      <w:r w:rsidR="007E7C0B" w:rsidRPr="00431ED3">
        <w:rPr>
          <w:rStyle w:val="change"/>
          <w:rFonts w:cs="Arial"/>
          <w:noProof/>
          <w:color w:val="auto"/>
          <w:sz w:val="22"/>
          <w:szCs w:val="22"/>
        </w:rPr>
        <w:t>Llanarmon-yn-Ial</w:t>
      </w:r>
      <w:r w:rsidRPr="00431ED3">
        <w:rPr>
          <w:rStyle w:val="change"/>
          <w:rFonts w:cs="Arial"/>
          <w:color w:val="auto"/>
          <w:sz w:val="22"/>
          <w:szCs w:val="22"/>
        </w:rPr>
        <w:fldChar w:fldCharType="end"/>
      </w:r>
    </w:p>
    <w:p w14:paraId="3704B3D3" w14:textId="0C060F35" w:rsidR="00E84C8B" w:rsidRPr="00431ED3" w:rsidRDefault="00CE57D2" w:rsidP="00167FFA">
      <w:pPr>
        <w:pStyle w:val="Data"/>
        <w:rPr>
          <w:rStyle w:val="change"/>
          <w:rFonts w:cs="Arial"/>
          <w:color w:val="auto"/>
          <w:sz w:val="22"/>
          <w:szCs w:val="22"/>
        </w:rPr>
      </w:pPr>
      <w:r w:rsidRPr="00431ED3">
        <w:rPr>
          <w:rStyle w:val="change"/>
          <w:rFonts w:cs="Arial"/>
          <w:color w:val="auto"/>
          <w:sz w:val="22"/>
          <w:szCs w:val="22"/>
        </w:rPr>
        <w:fldChar w:fldCharType="begin"/>
      </w:r>
      <w:r w:rsidRPr="00431ED3">
        <w:rPr>
          <w:rStyle w:val="change"/>
          <w:rFonts w:cs="Arial"/>
          <w:color w:val="auto"/>
          <w:sz w:val="22"/>
          <w:szCs w:val="22"/>
        </w:rPr>
        <w:instrText xml:space="preserve"> MERGEFIELD DSI_ADD4 </w:instrText>
      </w:r>
      <w:r w:rsidRPr="00431ED3">
        <w:rPr>
          <w:rStyle w:val="change"/>
          <w:rFonts w:cs="Arial"/>
          <w:color w:val="auto"/>
          <w:sz w:val="22"/>
          <w:szCs w:val="22"/>
        </w:rPr>
        <w:fldChar w:fldCharType="separate"/>
      </w:r>
      <w:r w:rsidR="00765D8B" w:rsidRPr="00431ED3">
        <w:rPr>
          <w:rStyle w:val="change"/>
          <w:rFonts w:cs="Arial"/>
          <w:noProof/>
          <w:color w:val="auto"/>
          <w:sz w:val="22"/>
          <w:szCs w:val="22"/>
        </w:rPr>
        <w:t>Mold</w:t>
      </w:r>
      <w:r w:rsidRPr="00431ED3">
        <w:rPr>
          <w:rStyle w:val="change"/>
          <w:rFonts w:cs="Arial"/>
          <w:color w:val="auto"/>
          <w:sz w:val="22"/>
          <w:szCs w:val="22"/>
        </w:rPr>
        <w:fldChar w:fldCharType="end"/>
      </w:r>
    </w:p>
    <w:p w14:paraId="37EAE1D8" w14:textId="1F60311B" w:rsidR="00B677E0" w:rsidRPr="00431ED3" w:rsidRDefault="00B677E0" w:rsidP="2B438978">
      <w:pPr>
        <w:pStyle w:val="Data"/>
        <w:rPr>
          <w:rStyle w:val="change"/>
          <w:rFonts w:cs="Arial"/>
          <w:color w:val="auto"/>
          <w:sz w:val="22"/>
          <w:szCs w:val="22"/>
        </w:rPr>
      </w:pPr>
      <w:r w:rsidRPr="00431ED3">
        <w:rPr>
          <w:rStyle w:val="change"/>
          <w:rFonts w:cs="Arial"/>
          <w:color w:val="auto"/>
          <w:sz w:val="22"/>
          <w:szCs w:val="22"/>
        </w:rPr>
        <w:t>Denbighshire</w:t>
      </w:r>
    </w:p>
    <w:p w14:paraId="4A737527" w14:textId="04F5A04E" w:rsidR="00E84C8B" w:rsidRPr="00431ED3" w:rsidRDefault="00CE57D2" w:rsidP="00167FFA">
      <w:pPr>
        <w:pStyle w:val="Data"/>
        <w:rPr>
          <w:rStyle w:val="change"/>
          <w:rFonts w:cs="Arial"/>
          <w:color w:val="auto"/>
          <w:sz w:val="22"/>
          <w:szCs w:val="22"/>
        </w:rPr>
      </w:pPr>
      <w:r w:rsidRPr="00431ED3">
        <w:rPr>
          <w:rStyle w:val="change"/>
          <w:rFonts w:cs="Arial"/>
          <w:color w:val="auto"/>
          <w:sz w:val="22"/>
          <w:szCs w:val="22"/>
        </w:rPr>
        <w:fldChar w:fldCharType="begin"/>
      </w:r>
      <w:r w:rsidRPr="00431ED3">
        <w:rPr>
          <w:rStyle w:val="change"/>
          <w:rFonts w:cs="Arial"/>
          <w:color w:val="auto"/>
          <w:sz w:val="22"/>
          <w:szCs w:val="22"/>
        </w:rPr>
        <w:instrText xml:space="preserve"> MERGEFIELD DSI_POST_CODE </w:instrText>
      </w:r>
      <w:r w:rsidRPr="00431ED3">
        <w:rPr>
          <w:rStyle w:val="change"/>
          <w:rFonts w:cs="Arial"/>
          <w:color w:val="auto"/>
          <w:sz w:val="22"/>
          <w:szCs w:val="22"/>
        </w:rPr>
        <w:fldChar w:fldCharType="separate"/>
      </w:r>
      <w:r w:rsidR="008E6F03" w:rsidRPr="00431ED3">
        <w:rPr>
          <w:rStyle w:val="change"/>
          <w:rFonts w:cs="Arial"/>
          <w:noProof/>
          <w:color w:val="auto"/>
          <w:sz w:val="22"/>
          <w:szCs w:val="22"/>
        </w:rPr>
        <w:t>CH7 4QX</w:t>
      </w:r>
      <w:r w:rsidRPr="00431ED3">
        <w:rPr>
          <w:rStyle w:val="change"/>
          <w:rFonts w:cs="Arial"/>
          <w:color w:val="auto"/>
          <w:sz w:val="22"/>
          <w:szCs w:val="22"/>
        </w:rPr>
        <w:fldChar w:fldCharType="end"/>
      </w:r>
    </w:p>
    <w:p w14:paraId="4A62284B" w14:textId="77777777" w:rsidR="00167FFA" w:rsidRPr="00431ED3" w:rsidRDefault="00167FFA" w:rsidP="00167FFA">
      <w:pPr>
        <w:pStyle w:val="Heading3nonum"/>
        <w:spacing w:before="0"/>
        <w:rPr>
          <w:rFonts w:cs="Arial"/>
          <w:color w:val="auto"/>
          <w:sz w:val="22"/>
          <w:szCs w:val="22"/>
        </w:rPr>
      </w:pPr>
    </w:p>
    <w:p w14:paraId="32B097E5" w14:textId="77777777" w:rsidR="00E84C8B" w:rsidRPr="00431ED3" w:rsidRDefault="00FF6887" w:rsidP="00167FFA">
      <w:pPr>
        <w:pStyle w:val="Heading3nonum"/>
        <w:spacing w:before="0"/>
        <w:rPr>
          <w:rFonts w:cs="Arial"/>
          <w:color w:val="auto"/>
          <w:sz w:val="22"/>
          <w:szCs w:val="22"/>
        </w:rPr>
      </w:pPr>
      <w:r w:rsidRPr="00431ED3">
        <w:rPr>
          <w:rFonts w:cs="Arial"/>
          <w:color w:val="auto"/>
          <w:sz w:val="22"/>
          <w:szCs w:val="22"/>
        </w:rPr>
        <w:t xml:space="preserve">to the extent set out in the </w:t>
      </w:r>
      <w:r w:rsidR="0010272E" w:rsidRPr="00431ED3">
        <w:rPr>
          <w:rFonts w:cs="Arial"/>
          <w:color w:val="auto"/>
          <w:sz w:val="22"/>
          <w:szCs w:val="22"/>
        </w:rPr>
        <w:t>s</w:t>
      </w:r>
      <w:r w:rsidRPr="00431ED3">
        <w:rPr>
          <w:rFonts w:cs="Arial"/>
          <w:color w:val="auto"/>
          <w:sz w:val="22"/>
          <w:szCs w:val="22"/>
        </w:rPr>
        <w:t>chedules</w:t>
      </w:r>
      <w:r w:rsidR="00DF6316" w:rsidRPr="00431ED3">
        <w:rPr>
          <w:rFonts w:cs="Arial"/>
          <w:color w:val="auto"/>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3C861A76" w:rsidR="00E84C8B" w:rsidRPr="00276EBC" w:rsidRDefault="00E84C8B" w:rsidP="00167FFA">
      <w:pPr>
        <w:pStyle w:val="Heading3nonum"/>
        <w:spacing w:before="0"/>
        <w:rPr>
          <w:rFonts w:cs="Arial"/>
          <w:color w:val="000000" w:themeColor="text1"/>
          <w:sz w:val="22"/>
          <w:szCs w:val="22"/>
        </w:rPr>
      </w:pPr>
      <w:r w:rsidRPr="008F36B8">
        <w:rPr>
          <w:rFonts w:cs="Arial"/>
          <w:sz w:val="22"/>
          <w:szCs w:val="22"/>
        </w:rPr>
        <w:t>The notice shall take effect from</w:t>
      </w:r>
      <w:r w:rsidRPr="008F36B8">
        <w:rPr>
          <w:rFonts w:cs="Arial"/>
          <w:color w:val="FF0000"/>
          <w:sz w:val="22"/>
          <w:szCs w:val="22"/>
        </w:rPr>
        <w:t xml:space="preserve"> </w:t>
      </w:r>
      <w:r w:rsidR="00ED3093">
        <w:rPr>
          <w:rFonts w:cs="Arial"/>
          <w:b/>
          <w:bCs/>
          <w:color w:val="000000" w:themeColor="text1"/>
          <w:sz w:val="22"/>
          <w:szCs w:val="22"/>
        </w:rPr>
        <w:t>03/10/2025</w:t>
      </w:r>
    </w:p>
    <w:p w14:paraId="104E4D5B" w14:textId="6E3BCBE7" w:rsidR="00643A32" w:rsidRPr="00276EBC" w:rsidRDefault="00643A32" w:rsidP="00167FFA">
      <w:pPr>
        <w:pStyle w:val="Heading3nonum"/>
        <w:spacing w:before="0"/>
        <w:rPr>
          <w:rFonts w:cs="Arial"/>
          <w:color w:val="000000" w:themeColor="text1"/>
          <w:sz w:val="22"/>
          <w:szCs w:val="22"/>
        </w:rPr>
      </w:pPr>
    </w:p>
    <w:p w14:paraId="26FA6291" w14:textId="77777777" w:rsidR="00E84C8B" w:rsidRPr="00276EBC" w:rsidRDefault="00E84C8B" w:rsidP="00167FFA">
      <w:pPr>
        <w:pStyle w:val="Data"/>
        <w:ind w:right="1701"/>
        <w:rPr>
          <w:rFonts w:cs="Arial"/>
          <w:b w:val="0"/>
          <w:color w:val="000000" w:themeColor="text1"/>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276EBC" w:rsidRPr="00276EBC" w14:paraId="66D664DA" w14:textId="77777777" w:rsidTr="2B438978">
        <w:trPr>
          <w:trHeight w:hRule="exact" w:val="393"/>
        </w:trPr>
        <w:tc>
          <w:tcPr>
            <w:tcW w:w="5279" w:type="dxa"/>
            <w:tcBorders>
              <w:top w:val="nil"/>
              <w:left w:val="nil"/>
              <w:right w:val="nil"/>
            </w:tcBorders>
          </w:tcPr>
          <w:p w14:paraId="6EA42B97" w14:textId="77777777" w:rsidR="00E84C8B" w:rsidRPr="00276EBC" w:rsidRDefault="00E84C8B" w:rsidP="00167FFA">
            <w:pPr>
              <w:pStyle w:val="Heading3nonum"/>
              <w:spacing w:before="0"/>
              <w:ind w:right="1701"/>
              <w:rPr>
                <w:rFonts w:cs="Arial"/>
                <w:color w:val="000000" w:themeColor="text1"/>
                <w:sz w:val="22"/>
                <w:szCs w:val="22"/>
              </w:rPr>
            </w:pPr>
            <w:r w:rsidRPr="00276EBC">
              <w:rPr>
                <w:rFonts w:cs="Arial"/>
                <w:color w:val="000000" w:themeColor="text1"/>
                <w:sz w:val="22"/>
                <w:szCs w:val="22"/>
              </w:rPr>
              <w:t>Name</w:t>
            </w:r>
          </w:p>
        </w:tc>
        <w:tc>
          <w:tcPr>
            <w:tcW w:w="2410" w:type="dxa"/>
            <w:tcBorders>
              <w:top w:val="nil"/>
              <w:left w:val="nil"/>
              <w:right w:val="nil"/>
            </w:tcBorders>
          </w:tcPr>
          <w:p w14:paraId="2B2934AC" w14:textId="77777777" w:rsidR="00E84C8B" w:rsidRPr="00276EBC" w:rsidRDefault="00E84C8B" w:rsidP="00167FFA">
            <w:pPr>
              <w:pStyle w:val="Heading3nonum"/>
              <w:spacing w:before="0"/>
              <w:ind w:right="1701"/>
              <w:rPr>
                <w:rFonts w:cs="Arial"/>
                <w:color w:val="000000" w:themeColor="text1"/>
                <w:sz w:val="22"/>
                <w:szCs w:val="22"/>
              </w:rPr>
            </w:pPr>
            <w:r w:rsidRPr="00276EBC">
              <w:rPr>
                <w:rFonts w:cs="Arial"/>
                <w:color w:val="000000" w:themeColor="text1"/>
                <w:sz w:val="22"/>
                <w:szCs w:val="22"/>
              </w:rPr>
              <w:t>Date</w:t>
            </w:r>
          </w:p>
        </w:tc>
      </w:tr>
      <w:tr w:rsidR="00276EBC" w:rsidRPr="00276EBC" w14:paraId="7AF4140E" w14:textId="77777777" w:rsidTr="2B438978">
        <w:trPr>
          <w:trHeight w:val="1320"/>
        </w:trPr>
        <w:tc>
          <w:tcPr>
            <w:tcW w:w="5279" w:type="dxa"/>
            <w:vAlign w:val="center"/>
          </w:tcPr>
          <w:p w14:paraId="49E7EC24" w14:textId="21A01D1B" w:rsidR="005B73A2" w:rsidRPr="00276EBC" w:rsidRDefault="00276EBC" w:rsidP="003842F1">
            <w:pPr>
              <w:pStyle w:val="Heading3nonum"/>
              <w:spacing w:before="0"/>
              <w:ind w:right="-135"/>
              <w:jc w:val="center"/>
              <w:rPr>
                <w:rFonts w:cs="Arial"/>
                <w:b/>
                <w:color w:val="000000" w:themeColor="text1"/>
                <w:sz w:val="22"/>
                <w:szCs w:val="22"/>
              </w:rPr>
            </w:pPr>
            <w:r w:rsidRPr="00276EBC">
              <w:rPr>
                <w:rFonts w:cs="Arial"/>
                <w:b/>
                <w:color w:val="000000" w:themeColor="text1"/>
                <w:sz w:val="22"/>
                <w:szCs w:val="22"/>
              </w:rPr>
              <w:t>Joanne Fitton</w:t>
            </w:r>
          </w:p>
        </w:tc>
        <w:tc>
          <w:tcPr>
            <w:tcW w:w="2410" w:type="dxa"/>
            <w:vAlign w:val="center"/>
          </w:tcPr>
          <w:p w14:paraId="615AFEF6" w14:textId="68E06F73" w:rsidR="00E84C8B" w:rsidRPr="00276EBC" w:rsidRDefault="00ED3093" w:rsidP="003842F1">
            <w:pPr>
              <w:pStyle w:val="Heading3nonum"/>
              <w:spacing w:before="0"/>
              <w:ind w:right="34"/>
              <w:jc w:val="center"/>
              <w:rPr>
                <w:rFonts w:cs="Arial"/>
                <w:b/>
                <w:color w:val="000000" w:themeColor="text1"/>
                <w:sz w:val="22"/>
                <w:szCs w:val="22"/>
              </w:rPr>
            </w:pPr>
            <w:r>
              <w:rPr>
                <w:rFonts w:cs="Arial"/>
                <w:b/>
                <w:bCs/>
                <w:color w:val="000000" w:themeColor="text1"/>
                <w:sz w:val="22"/>
                <w:szCs w:val="22"/>
              </w:rPr>
              <w:t>03/10/2025</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5B3FC93F" w14:textId="77777777" w:rsidR="00DE0B1D" w:rsidRPr="00F474CA" w:rsidRDefault="00DE0B1D" w:rsidP="00DE0B1D">
      <w:pPr>
        <w:spacing w:before="120" w:line="270" w:lineRule="exact"/>
        <w:rPr>
          <w:rFonts w:ascii="Arial" w:hAnsi="Arial" w:cs="Arial"/>
          <w:color w:val="000000" w:themeColor="text1"/>
          <w:sz w:val="22"/>
          <w:szCs w:val="22"/>
        </w:rPr>
      </w:pPr>
      <w:r w:rsidRPr="00F474CA">
        <w:rPr>
          <w:rFonts w:ascii="Arial" w:hAnsi="Arial" w:cs="Arial"/>
          <w:color w:val="000000" w:themeColor="text1"/>
          <w:sz w:val="22"/>
          <w:szCs w:val="22"/>
        </w:rPr>
        <w:t>The following conditions were varied as a result of a Natural Resources Wales initiated variation:</w:t>
      </w:r>
    </w:p>
    <w:p w14:paraId="391867EE" w14:textId="0506C9FC" w:rsidR="00DE0B1D" w:rsidRPr="00F474CA" w:rsidRDefault="000A29B8" w:rsidP="00DE0B1D">
      <w:pPr>
        <w:spacing w:before="120" w:line="270" w:lineRule="exact"/>
        <w:rPr>
          <w:rFonts w:ascii="Arial" w:hAnsi="Arial" w:cs="Arial"/>
          <w:color w:val="000000" w:themeColor="text1"/>
          <w:sz w:val="22"/>
          <w:szCs w:val="22"/>
        </w:rPr>
      </w:pPr>
      <w:r w:rsidRPr="00F474CA">
        <w:rPr>
          <w:rFonts w:ascii="Arial" w:hAnsi="Arial" w:cs="Arial"/>
          <w:color w:val="000000" w:themeColor="text1"/>
          <w:sz w:val="22"/>
          <w:szCs w:val="22"/>
        </w:rPr>
        <w:t>2.3.1, 2.4, 3.1.5, 3.3.9, 3.3.10, 3.3.11, Table S1.2, Table S3.1a, Table S3.1b, Table S3.2, Table S3.4, Table S4.1, Table S4.2</w:t>
      </w:r>
      <w:r w:rsidR="00F474CA" w:rsidRPr="00F474CA">
        <w:rPr>
          <w:rFonts w:ascii="Arial" w:hAnsi="Arial" w:cs="Arial"/>
          <w:color w:val="000000" w:themeColor="text1"/>
          <w:sz w:val="22"/>
          <w:szCs w:val="22"/>
        </w:rPr>
        <w:t>, Schedule 7.</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8730AB">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431ED3" w:rsidRDefault="008321E6" w:rsidP="00597064">
      <w:pPr>
        <w:pStyle w:val="Act"/>
        <w:ind w:left="567"/>
        <w:rPr>
          <w:bCs/>
          <w:sz w:val="22"/>
          <w:szCs w:val="22"/>
        </w:rPr>
      </w:pPr>
      <w:r w:rsidRPr="00431ED3">
        <w:rPr>
          <w:bCs/>
          <w:sz w:val="22"/>
          <w:szCs w:val="22"/>
        </w:rPr>
        <w:t xml:space="preserve">Permit number </w:t>
      </w:r>
    </w:p>
    <w:p w14:paraId="0A4842B3" w14:textId="673BB302" w:rsidR="008321E6" w:rsidRPr="00431ED3" w:rsidRDefault="002F406F" w:rsidP="00597064">
      <w:pPr>
        <w:pStyle w:val="Data"/>
        <w:ind w:left="567" w:right="1701"/>
        <w:rPr>
          <w:rStyle w:val="licenceno"/>
          <w:color w:val="auto"/>
          <w:sz w:val="22"/>
          <w:szCs w:val="22"/>
        </w:rPr>
      </w:pPr>
      <w:r w:rsidRPr="00431ED3">
        <w:rPr>
          <w:rStyle w:val="licenceno"/>
          <w:color w:val="auto"/>
          <w:sz w:val="22"/>
          <w:szCs w:val="22"/>
        </w:rPr>
        <w:fldChar w:fldCharType="begin"/>
      </w:r>
      <w:r w:rsidRPr="00431ED3">
        <w:rPr>
          <w:rStyle w:val="licenceno"/>
          <w:color w:val="auto"/>
          <w:sz w:val="22"/>
          <w:szCs w:val="22"/>
        </w:rPr>
        <w:instrText xml:space="preserve"> MERGEFIELD FE_Permit_Number </w:instrText>
      </w:r>
      <w:r w:rsidRPr="00431ED3">
        <w:rPr>
          <w:rStyle w:val="licenceno"/>
          <w:color w:val="auto"/>
          <w:sz w:val="22"/>
          <w:szCs w:val="22"/>
        </w:rPr>
        <w:fldChar w:fldCharType="separate"/>
      </w:r>
      <w:r w:rsidR="00D913B2" w:rsidRPr="00431ED3">
        <w:rPr>
          <w:rStyle w:val="licenceno"/>
          <w:noProof/>
          <w:color w:val="auto"/>
          <w:sz w:val="22"/>
          <w:szCs w:val="22"/>
        </w:rPr>
        <w:t xml:space="preserve">CM0001201 </w:t>
      </w:r>
      <w:r w:rsidRPr="00431ED3">
        <w:rPr>
          <w:rStyle w:val="licenceno"/>
          <w:color w:val="auto"/>
          <w:sz w:val="22"/>
          <w:szCs w:val="22"/>
        </w:rPr>
        <w:fldChar w:fldCharType="end"/>
      </w:r>
    </w:p>
    <w:p w14:paraId="11337F62" w14:textId="702D18BC" w:rsidR="008321E6" w:rsidRPr="00431ED3" w:rsidRDefault="008321E6" w:rsidP="00597064">
      <w:pPr>
        <w:pStyle w:val="Heading3nonum"/>
        <w:ind w:left="567"/>
        <w:rPr>
          <w:color w:val="auto"/>
          <w:sz w:val="22"/>
          <w:szCs w:val="22"/>
        </w:rPr>
      </w:pPr>
      <w:r w:rsidRPr="00431ED3">
        <w:rPr>
          <w:color w:val="auto"/>
          <w:sz w:val="22"/>
          <w:szCs w:val="22"/>
        </w:rPr>
        <w:t xml:space="preserve">This is the consolidated permit referred to in the variation and consolidation notice for </w:t>
      </w:r>
      <w:r w:rsidR="00143E45" w:rsidRPr="00431ED3">
        <w:rPr>
          <w:color w:val="auto"/>
          <w:sz w:val="22"/>
          <w:szCs w:val="22"/>
        </w:rPr>
        <w:t>variation</w:t>
      </w:r>
      <w:r w:rsidRPr="00431ED3">
        <w:rPr>
          <w:color w:val="auto"/>
          <w:sz w:val="22"/>
          <w:szCs w:val="22"/>
        </w:rPr>
        <w:t xml:space="preserve"> </w:t>
      </w:r>
      <w:r w:rsidR="00CE57D2" w:rsidRPr="00431ED3">
        <w:rPr>
          <w:color w:val="auto"/>
          <w:sz w:val="22"/>
          <w:szCs w:val="22"/>
        </w:rPr>
        <w:fldChar w:fldCharType="begin"/>
      </w:r>
      <w:r w:rsidR="00CE57D2" w:rsidRPr="00431ED3">
        <w:rPr>
          <w:color w:val="auto"/>
          <w:sz w:val="22"/>
          <w:szCs w:val="22"/>
        </w:rPr>
        <w:instrText xml:space="preserve"> MERGEFIELD PAN </w:instrText>
      </w:r>
      <w:r w:rsidR="00CE57D2" w:rsidRPr="00431ED3">
        <w:rPr>
          <w:color w:val="auto"/>
          <w:sz w:val="22"/>
          <w:szCs w:val="22"/>
        </w:rPr>
        <w:fldChar w:fldCharType="separate"/>
      </w:r>
      <w:r w:rsidR="00D913B2" w:rsidRPr="00431ED3">
        <w:rPr>
          <w:noProof/>
          <w:color w:val="auto"/>
          <w:sz w:val="22"/>
          <w:szCs w:val="22"/>
        </w:rPr>
        <w:t>PAN-028747</w:t>
      </w:r>
      <w:r w:rsidR="00CE57D2" w:rsidRPr="00431ED3">
        <w:rPr>
          <w:color w:val="auto"/>
          <w:sz w:val="22"/>
          <w:szCs w:val="22"/>
        </w:rPr>
        <w:fldChar w:fldCharType="end"/>
      </w:r>
      <w:r w:rsidRPr="00431ED3">
        <w:rPr>
          <w:color w:val="auto"/>
          <w:sz w:val="22"/>
          <w:szCs w:val="22"/>
        </w:rPr>
        <w:t xml:space="preserve"> authorising </w:t>
      </w:r>
    </w:p>
    <w:p w14:paraId="7FAA8879" w14:textId="77777777" w:rsidR="008321E6" w:rsidRPr="00431ED3" w:rsidRDefault="008321E6" w:rsidP="00597064">
      <w:pPr>
        <w:pStyle w:val="Data"/>
        <w:ind w:left="567"/>
        <w:rPr>
          <w:rStyle w:val="change"/>
          <w:i/>
          <w:color w:val="auto"/>
          <w:sz w:val="22"/>
          <w:szCs w:val="22"/>
        </w:rPr>
      </w:pPr>
    </w:p>
    <w:p w14:paraId="4C427ACC" w14:textId="77777777" w:rsidR="003842F1" w:rsidRPr="00431ED3" w:rsidRDefault="003842F1" w:rsidP="003842F1">
      <w:pPr>
        <w:pStyle w:val="Data"/>
        <w:spacing w:line="276" w:lineRule="auto"/>
        <w:ind w:left="567"/>
        <w:rPr>
          <w:b w:val="0"/>
          <w:color w:val="auto"/>
          <w:sz w:val="22"/>
          <w:szCs w:val="22"/>
        </w:rPr>
      </w:pPr>
      <w:r w:rsidRPr="00431ED3">
        <w:rPr>
          <w:rStyle w:val="change"/>
          <w:color w:val="auto"/>
          <w:sz w:val="22"/>
          <w:szCs w:val="22"/>
        </w:rPr>
        <w:t>Dŵr Cymru Cyfyngedig</w:t>
      </w:r>
      <w:r w:rsidRPr="00431ED3">
        <w:rPr>
          <w:color w:val="auto"/>
          <w:sz w:val="22"/>
          <w:szCs w:val="22"/>
        </w:rPr>
        <w:t xml:space="preserve"> </w:t>
      </w:r>
      <w:r w:rsidRPr="00431ED3">
        <w:rPr>
          <w:b w:val="0"/>
          <w:color w:val="auto"/>
          <w:sz w:val="22"/>
          <w:szCs w:val="22"/>
        </w:rPr>
        <w:t>(“the operator”),</w:t>
      </w:r>
    </w:p>
    <w:p w14:paraId="2D6DD33B" w14:textId="77777777" w:rsidR="003842F1" w:rsidRPr="00431ED3" w:rsidRDefault="003842F1" w:rsidP="003842F1">
      <w:pPr>
        <w:pStyle w:val="Data"/>
        <w:spacing w:line="276" w:lineRule="auto"/>
        <w:ind w:left="567"/>
        <w:rPr>
          <w:b w:val="0"/>
          <w:color w:val="auto"/>
          <w:sz w:val="22"/>
          <w:szCs w:val="22"/>
        </w:rPr>
      </w:pPr>
    </w:p>
    <w:p w14:paraId="694D4038" w14:textId="77777777" w:rsidR="003842F1" w:rsidRPr="00431ED3" w:rsidRDefault="003842F1" w:rsidP="003842F1">
      <w:pPr>
        <w:pStyle w:val="Data"/>
        <w:spacing w:line="276" w:lineRule="auto"/>
        <w:ind w:left="567"/>
        <w:rPr>
          <w:b w:val="0"/>
          <w:color w:val="auto"/>
          <w:sz w:val="22"/>
          <w:szCs w:val="22"/>
        </w:rPr>
      </w:pPr>
      <w:r w:rsidRPr="00431ED3">
        <w:rPr>
          <w:b w:val="0"/>
          <w:color w:val="auto"/>
          <w:sz w:val="22"/>
          <w:szCs w:val="22"/>
        </w:rPr>
        <w:t>whose registered office is</w:t>
      </w:r>
    </w:p>
    <w:p w14:paraId="53A5909D" w14:textId="77777777" w:rsidR="003842F1" w:rsidRPr="00431ED3" w:rsidRDefault="003842F1" w:rsidP="003842F1">
      <w:pPr>
        <w:pStyle w:val="Data"/>
        <w:spacing w:line="276" w:lineRule="auto"/>
        <w:ind w:left="567"/>
        <w:rPr>
          <w:bCs/>
          <w:color w:val="auto"/>
          <w:sz w:val="22"/>
          <w:szCs w:val="22"/>
        </w:rPr>
      </w:pPr>
      <w:r w:rsidRPr="00431ED3">
        <w:rPr>
          <w:bCs/>
          <w:color w:val="auto"/>
          <w:sz w:val="22"/>
          <w:szCs w:val="22"/>
        </w:rPr>
        <w:t>Linea</w:t>
      </w:r>
    </w:p>
    <w:p w14:paraId="11A9C2EF" w14:textId="77777777" w:rsidR="003842F1" w:rsidRPr="00431ED3" w:rsidRDefault="003842F1" w:rsidP="003842F1">
      <w:pPr>
        <w:pStyle w:val="Data"/>
        <w:spacing w:line="276" w:lineRule="auto"/>
        <w:ind w:left="567"/>
        <w:rPr>
          <w:bCs/>
          <w:color w:val="auto"/>
          <w:sz w:val="22"/>
          <w:szCs w:val="22"/>
        </w:rPr>
      </w:pPr>
      <w:r w:rsidRPr="00431ED3">
        <w:rPr>
          <w:bCs/>
          <w:color w:val="auto"/>
          <w:sz w:val="22"/>
          <w:szCs w:val="22"/>
        </w:rPr>
        <w:t>Fortran Road</w:t>
      </w:r>
    </w:p>
    <w:p w14:paraId="38A813E1" w14:textId="77777777" w:rsidR="003842F1" w:rsidRPr="00431ED3" w:rsidRDefault="003842F1" w:rsidP="003842F1">
      <w:pPr>
        <w:pStyle w:val="Data"/>
        <w:spacing w:line="276" w:lineRule="auto"/>
        <w:ind w:left="567"/>
        <w:rPr>
          <w:bCs/>
          <w:color w:val="auto"/>
          <w:sz w:val="22"/>
          <w:szCs w:val="22"/>
        </w:rPr>
      </w:pPr>
      <w:r w:rsidRPr="00431ED3">
        <w:rPr>
          <w:bCs/>
          <w:color w:val="auto"/>
          <w:sz w:val="22"/>
          <w:szCs w:val="22"/>
        </w:rPr>
        <w:t>St Mellons</w:t>
      </w:r>
    </w:p>
    <w:p w14:paraId="230F7C67" w14:textId="77777777" w:rsidR="003842F1" w:rsidRPr="00431ED3" w:rsidRDefault="003842F1" w:rsidP="003842F1">
      <w:pPr>
        <w:pStyle w:val="Data"/>
        <w:spacing w:line="276" w:lineRule="auto"/>
        <w:ind w:left="567"/>
        <w:rPr>
          <w:bCs/>
          <w:color w:val="auto"/>
          <w:sz w:val="22"/>
          <w:szCs w:val="22"/>
        </w:rPr>
      </w:pPr>
      <w:r w:rsidRPr="00431ED3">
        <w:rPr>
          <w:bCs/>
          <w:color w:val="auto"/>
          <w:sz w:val="22"/>
          <w:szCs w:val="22"/>
        </w:rPr>
        <w:t>Cardiff</w:t>
      </w:r>
    </w:p>
    <w:p w14:paraId="242430D8" w14:textId="77777777" w:rsidR="003842F1" w:rsidRPr="00431ED3" w:rsidRDefault="003842F1" w:rsidP="003842F1">
      <w:pPr>
        <w:pStyle w:val="Data"/>
        <w:spacing w:line="276" w:lineRule="auto"/>
        <w:ind w:left="567"/>
        <w:rPr>
          <w:bCs/>
          <w:color w:val="auto"/>
          <w:sz w:val="22"/>
          <w:szCs w:val="22"/>
        </w:rPr>
      </w:pPr>
      <w:r w:rsidRPr="00431ED3">
        <w:rPr>
          <w:bCs/>
          <w:color w:val="auto"/>
          <w:sz w:val="22"/>
          <w:szCs w:val="22"/>
        </w:rPr>
        <w:t>CF3 0LT</w:t>
      </w:r>
    </w:p>
    <w:p w14:paraId="1B729581" w14:textId="77777777" w:rsidR="008321E6" w:rsidRPr="00431ED3" w:rsidRDefault="008321E6" w:rsidP="00597064">
      <w:pPr>
        <w:pStyle w:val="Data"/>
        <w:ind w:left="567"/>
        <w:rPr>
          <w:rStyle w:val="change"/>
          <w:i/>
          <w:color w:val="auto"/>
          <w:sz w:val="22"/>
          <w:szCs w:val="22"/>
        </w:rPr>
      </w:pPr>
    </w:p>
    <w:p w14:paraId="15DE30D6" w14:textId="77777777" w:rsidR="003842F1" w:rsidRPr="00431ED3" w:rsidRDefault="003842F1" w:rsidP="003842F1">
      <w:pPr>
        <w:keepLines/>
        <w:widowControl w:val="0"/>
        <w:spacing w:line="276" w:lineRule="auto"/>
        <w:ind w:left="567"/>
        <w:outlineLvl w:val="2"/>
        <w:rPr>
          <w:rFonts w:ascii="Arial" w:hAnsi="Arial"/>
          <w:b/>
          <w:bCs/>
          <w:sz w:val="22"/>
          <w:szCs w:val="22"/>
          <w:lang w:eastAsia="en-US"/>
        </w:rPr>
      </w:pPr>
      <w:r w:rsidRPr="00431ED3">
        <w:rPr>
          <w:rFonts w:ascii="Arial" w:hAnsi="Arial"/>
          <w:sz w:val="22"/>
          <w:szCs w:val="22"/>
          <w:lang w:eastAsia="en-US"/>
        </w:rPr>
        <w:t>company registration number</w:t>
      </w:r>
      <w:r w:rsidRPr="00431ED3">
        <w:rPr>
          <w:rFonts w:ascii="Arial" w:hAnsi="Arial"/>
          <w:b/>
          <w:bCs/>
          <w:sz w:val="22"/>
          <w:szCs w:val="22"/>
          <w:lang w:eastAsia="en-US"/>
        </w:rPr>
        <w:t xml:space="preserve"> 02366777</w:t>
      </w:r>
    </w:p>
    <w:p w14:paraId="08043359" w14:textId="77777777" w:rsidR="003842F1" w:rsidRPr="00431ED3" w:rsidRDefault="003842F1" w:rsidP="003842F1">
      <w:pPr>
        <w:keepLines/>
        <w:widowControl w:val="0"/>
        <w:spacing w:line="276" w:lineRule="auto"/>
        <w:ind w:left="567"/>
        <w:outlineLvl w:val="2"/>
        <w:rPr>
          <w:rFonts w:ascii="Arial" w:hAnsi="Arial"/>
          <w:sz w:val="22"/>
          <w:szCs w:val="22"/>
          <w:lang w:eastAsia="en-US"/>
        </w:rPr>
      </w:pPr>
    </w:p>
    <w:p w14:paraId="24329A40" w14:textId="6CDFEC03" w:rsidR="003842F1" w:rsidRPr="00431ED3" w:rsidRDefault="003842F1" w:rsidP="003842F1">
      <w:pPr>
        <w:keepLines/>
        <w:widowControl w:val="0"/>
        <w:spacing w:line="276" w:lineRule="auto"/>
        <w:ind w:firstLine="567"/>
        <w:outlineLvl w:val="2"/>
        <w:rPr>
          <w:rFonts w:ascii="Arial" w:hAnsi="Arial"/>
          <w:sz w:val="22"/>
          <w:szCs w:val="22"/>
          <w:lang w:eastAsia="en-US"/>
        </w:rPr>
      </w:pPr>
      <w:r w:rsidRPr="00431ED3">
        <w:rPr>
          <w:rFonts w:ascii="Arial" w:hAnsi="Arial"/>
          <w:sz w:val="22"/>
          <w:szCs w:val="22"/>
          <w:lang w:eastAsia="en-US"/>
        </w:rPr>
        <w:t>to operate a water discharge activity</w:t>
      </w:r>
      <w:r w:rsidR="00155834" w:rsidRPr="00431ED3">
        <w:rPr>
          <w:rFonts w:ascii="Arial" w:hAnsi="Arial"/>
          <w:sz w:val="22"/>
          <w:szCs w:val="22"/>
          <w:lang w:eastAsia="en-US"/>
        </w:rPr>
        <w:t xml:space="preserve"> at</w:t>
      </w:r>
    </w:p>
    <w:p w14:paraId="44545693" w14:textId="2B746CF2" w:rsidR="008321E6" w:rsidRPr="00431ED3" w:rsidRDefault="00CE57D2" w:rsidP="00597064">
      <w:pPr>
        <w:pStyle w:val="Data"/>
        <w:ind w:left="567" w:right="1701"/>
        <w:rPr>
          <w:rStyle w:val="change"/>
          <w:color w:val="auto"/>
          <w:sz w:val="22"/>
          <w:szCs w:val="22"/>
        </w:rPr>
      </w:pPr>
      <w:r w:rsidRPr="00431ED3">
        <w:rPr>
          <w:rStyle w:val="change"/>
          <w:color w:val="auto"/>
          <w:sz w:val="22"/>
          <w:szCs w:val="22"/>
        </w:rPr>
        <w:fldChar w:fldCharType="begin"/>
      </w:r>
      <w:r w:rsidRPr="00431ED3">
        <w:rPr>
          <w:rStyle w:val="change"/>
          <w:color w:val="auto"/>
          <w:sz w:val="22"/>
          <w:szCs w:val="22"/>
        </w:rPr>
        <w:instrText xml:space="preserve"> MERGEFIELD Site_Name </w:instrText>
      </w:r>
      <w:r w:rsidRPr="00431ED3">
        <w:rPr>
          <w:rStyle w:val="change"/>
          <w:color w:val="auto"/>
          <w:sz w:val="22"/>
          <w:szCs w:val="22"/>
        </w:rPr>
        <w:fldChar w:fldCharType="separate"/>
      </w:r>
      <w:r w:rsidR="007E7C0B" w:rsidRPr="00431ED3">
        <w:rPr>
          <w:rStyle w:val="change"/>
          <w:noProof/>
          <w:color w:val="auto"/>
          <w:sz w:val="22"/>
          <w:szCs w:val="22"/>
        </w:rPr>
        <w:t>Llanarmon-yn-Ial Wastewater Treatment Works</w:t>
      </w:r>
      <w:r w:rsidRPr="00431ED3">
        <w:rPr>
          <w:rStyle w:val="change"/>
          <w:color w:val="auto"/>
          <w:sz w:val="22"/>
          <w:szCs w:val="22"/>
        </w:rPr>
        <w:fldChar w:fldCharType="end"/>
      </w:r>
    </w:p>
    <w:p w14:paraId="728A309F" w14:textId="20E037B9" w:rsidR="008321E6" w:rsidRPr="00431ED3" w:rsidRDefault="00CE57D2" w:rsidP="00597064">
      <w:pPr>
        <w:pStyle w:val="Data"/>
        <w:ind w:left="567"/>
        <w:rPr>
          <w:rStyle w:val="change"/>
          <w:color w:val="auto"/>
          <w:sz w:val="22"/>
          <w:szCs w:val="22"/>
        </w:rPr>
      </w:pPr>
      <w:r w:rsidRPr="00431ED3">
        <w:rPr>
          <w:rStyle w:val="change"/>
          <w:color w:val="auto"/>
          <w:sz w:val="22"/>
          <w:szCs w:val="22"/>
        </w:rPr>
        <w:fldChar w:fldCharType="begin"/>
      </w:r>
      <w:r w:rsidRPr="00431ED3">
        <w:rPr>
          <w:rStyle w:val="change"/>
          <w:color w:val="auto"/>
          <w:sz w:val="22"/>
          <w:szCs w:val="22"/>
        </w:rPr>
        <w:instrText xml:space="preserve"> MERGEFIELD DSI_ADD2 </w:instrText>
      </w:r>
      <w:r w:rsidRPr="00431ED3">
        <w:rPr>
          <w:rStyle w:val="change"/>
          <w:color w:val="auto"/>
          <w:sz w:val="22"/>
          <w:szCs w:val="22"/>
        </w:rPr>
        <w:fldChar w:fldCharType="separate"/>
      </w:r>
      <w:r w:rsidR="007E7C0B" w:rsidRPr="00431ED3">
        <w:rPr>
          <w:rStyle w:val="change"/>
          <w:noProof/>
          <w:color w:val="auto"/>
          <w:sz w:val="22"/>
          <w:szCs w:val="22"/>
        </w:rPr>
        <w:t>Off B5431</w:t>
      </w:r>
      <w:r w:rsidRPr="00431ED3">
        <w:rPr>
          <w:rStyle w:val="change"/>
          <w:color w:val="auto"/>
          <w:sz w:val="22"/>
          <w:szCs w:val="22"/>
        </w:rPr>
        <w:fldChar w:fldCharType="end"/>
      </w:r>
    </w:p>
    <w:p w14:paraId="3A784131" w14:textId="4C6B3A97" w:rsidR="008321E6" w:rsidRPr="00431ED3" w:rsidRDefault="00CE57D2" w:rsidP="00597064">
      <w:pPr>
        <w:pStyle w:val="Data"/>
        <w:ind w:left="567"/>
        <w:rPr>
          <w:rStyle w:val="change"/>
          <w:color w:val="auto"/>
          <w:sz w:val="22"/>
          <w:szCs w:val="22"/>
        </w:rPr>
      </w:pPr>
      <w:r w:rsidRPr="00431ED3">
        <w:rPr>
          <w:rStyle w:val="change"/>
          <w:color w:val="auto"/>
          <w:sz w:val="22"/>
          <w:szCs w:val="22"/>
        </w:rPr>
        <w:fldChar w:fldCharType="begin"/>
      </w:r>
      <w:r w:rsidRPr="00431ED3">
        <w:rPr>
          <w:rStyle w:val="change"/>
          <w:color w:val="auto"/>
          <w:sz w:val="22"/>
          <w:szCs w:val="22"/>
        </w:rPr>
        <w:instrText xml:space="preserve"> MERGEFIELD DSI_ADD3 </w:instrText>
      </w:r>
      <w:r w:rsidRPr="00431ED3">
        <w:rPr>
          <w:rStyle w:val="change"/>
          <w:color w:val="auto"/>
          <w:sz w:val="22"/>
          <w:szCs w:val="22"/>
        </w:rPr>
        <w:fldChar w:fldCharType="separate"/>
      </w:r>
      <w:r w:rsidR="007E7C0B" w:rsidRPr="00431ED3">
        <w:rPr>
          <w:rStyle w:val="change"/>
          <w:noProof/>
          <w:color w:val="auto"/>
          <w:sz w:val="22"/>
          <w:szCs w:val="22"/>
        </w:rPr>
        <w:t>Llanarmon-yn-Ial</w:t>
      </w:r>
      <w:r w:rsidRPr="00431ED3">
        <w:rPr>
          <w:rStyle w:val="change"/>
          <w:color w:val="auto"/>
          <w:sz w:val="22"/>
          <w:szCs w:val="22"/>
        </w:rPr>
        <w:fldChar w:fldCharType="end"/>
      </w:r>
    </w:p>
    <w:p w14:paraId="3269D157" w14:textId="1AE6C8DA" w:rsidR="008321E6" w:rsidRPr="00431ED3" w:rsidRDefault="00CE57D2" w:rsidP="00597064">
      <w:pPr>
        <w:pStyle w:val="Data"/>
        <w:ind w:left="567"/>
        <w:rPr>
          <w:rStyle w:val="change"/>
          <w:color w:val="auto"/>
          <w:sz w:val="22"/>
          <w:szCs w:val="22"/>
        </w:rPr>
      </w:pPr>
      <w:r w:rsidRPr="00431ED3">
        <w:rPr>
          <w:rStyle w:val="change"/>
          <w:color w:val="auto"/>
          <w:sz w:val="22"/>
          <w:szCs w:val="22"/>
        </w:rPr>
        <w:fldChar w:fldCharType="begin"/>
      </w:r>
      <w:r w:rsidRPr="00431ED3">
        <w:rPr>
          <w:rStyle w:val="change"/>
          <w:color w:val="auto"/>
          <w:sz w:val="22"/>
          <w:szCs w:val="22"/>
        </w:rPr>
        <w:instrText xml:space="preserve"> MERGEFIELD DSI_ADD4 </w:instrText>
      </w:r>
      <w:r w:rsidRPr="00431ED3">
        <w:rPr>
          <w:rStyle w:val="change"/>
          <w:color w:val="auto"/>
          <w:sz w:val="22"/>
          <w:szCs w:val="22"/>
        </w:rPr>
        <w:fldChar w:fldCharType="separate"/>
      </w:r>
      <w:r w:rsidR="00765D8B" w:rsidRPr="00431ED3">
        <w:rPr>
          <w:rStyle w:val="change"/>
          <w:noProof/>
          <w:color w:val="auto"/>
          <w:sz w:val="22"/>
          <w:szCs w:val="22"/>
        </w:rPr>
        <w:t>Mold</w:t>
      </w:r>
      <w:r w:rsidRPr="00431ED3">
        <w:rPr>
          <w:rStyle w:val="change"/>
          <w:color w:val="auto"/>
          <w:sz w:val="22"/>
          <w:szCs w:val="22"/>
        </w:rPr>
        <w:fldChar w:fldCharType="end"/>
      </w:r>
    </w:p>
    <w:p w14:paraId="455114B3" w14:textId="4EF508EE" w:rsidR="00B677E0" w:rsidRPr="00431ED3" w:rsidRDefault="00B677E0" w:rsidP="2B438978">
      <w:pPr>
        <w:pStyle w:val="Data"/>
        <w:ind w:left="567"/>
        <w:rPr>
          <w:rStyle w:val="change"/>
          <w:color w:val="auto"/>
          <w:sz w:val="22"/>
          <w:szCs w:val="22"/>
        </w:rPr>
      </w:pPr>
      <w:r w:rsidRPr="00431ED3">
        <w:rPr>
          <w:rStyle w:val="change"/>
          <w:color w:val="auto"/>
          <w:sz w:val="22"/>
          <w:szCs w:val="22"/>
        </w:rPr>
        <w:t>Denbighshire</w:t>
      </w:r>
    </w:p>
    <w:p w14:paraId="2090B699" w14:textId="2D7836F4" w:rsidR="008321E6" w:rsidRPr="00431ED3" w:rsidRDefault="00CE57D2" w:rsidP="00597064">
      <w:pPr>
        <w:pStyle w:val="Data"/>
        <w:ind w:left="567"/>
        <w:rPr>
          <w:rStyle w:val="change"/>
          <w:color w:val="auto"/>
          <w:sz w:val="22"/>
          <w:szCs w:val="22"/>
        </w:rPr>
      </w:pPr>
      <w:r w:rsidRPr="00431ED3">
        <w:rPr>
          <w:rStyle w:val="change"/>
          <w:color w:val="auto"/>
          <w:sz w:val="22"/>
          <w:szCs w:val="22"/>
        </w:rPr>
        <w:fldChar w:fldCharType="begin"/>
      </w:r>
      <w:r w:rsidRPr="00431ED3">
        <w:rPr>
          <w:rStyle w:val="change"/>
          <w:color w:val="auto"/>
          <w:sz w:val="22"/>
          <w:szCs w:val="22"/>
        </w:rPr>
        <w:instrText xml:space="preserve"> MERGEFIELD DSI_POST_CODE </w:instrText>
      </w:r>
      <w:r w:rsidRPr="00431ED3">
        <w:rPr>
          <w:rStyle w:val="change"/>
          <w:color w:val="auto"/>
          <w:sz w:val="22"/>
          <w:szCs w:val="22"/>
        </w:rPr>
        <w:fldChar w:fldCharType="separate"/>
      </w:r>
      <w:r w:rsidR="008E6F03" w:rsidRPr="00431ED3">
        <w:rPr>
          <w:rStyle w:val="change"/>
          <w:noProof/>
          <w:color w:val="auto"/>
          <w:sz w:val="22"/>
          <w:szCs w:val="22"/>
        </w:rPr>
        <w:t>CH7 4QX</w:t>
      </w:r>
      <w:r w:rsidRPr="00431ED3">
        <w:rPr>
          <w:rStyle w:val="change"/>
          <w:color w:val="auto"/>
          <w:sz w:val="22"/>
          <w:szCs w:val="22"/>
        </w:rPr>
        <w:fldChar w:fldCharType="end"/>
      </w:r>
    </w:p>
    <w:p w14:paraId="2E407B93" w14:textId="77777777" w:rsidR="006A2565" w:rsidRPr="00200997"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4CFD4626"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from </w:t>
      </w:r>
      <w:r w:rsidR="00ED3093">
        <w:rPr>
          <w:rFonts w:ascii="Arial" w:hAnsi="Arial" w:cs="Arial"/>
          <w:b/>
          <w:bCs/>
          <w:color w:val="000000" w:themeColor="text1"/>
          <w:sz w:val="22"/>
          <w:szCs w:val="22"/>
          <w:lang w:eastAsia="en-US"/>
        </w:rPr>
        <w:t>03/10/2025</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2B438978">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2B438978">
        <w:trPr>
          <w:trHeight w:val="1110"/>
        </w:trPr>
        <w:tc>
          <w:tcPr>
            <w:tcW w:w="5387" w:type="dxa"/>
            <w:vAlign w:val="center"/>
          </w:tcPr>
          <w:p w14:paraId="35DD77FC" w14:textId="4ABF65EC" w:rsidR="008321E6" w:rsidRPr="00276EBC" w:rsidRDefault="00276EBC" w:rsidP="003842F1">
            <w:pPr>
              <w:pStyle w:val="Heading3nonum"/>
              <w:spacing w:before="0"/>
              <w:ind w:left="-108" w:right="34"/>
              <w:jc w:val="center"/>
              <w:rPr>
                <w:color w:val="000000" w:themeColor="text1"/>
                <w:sz w:val="22"/>
                <w:szCs w:val="22"/>
              </w:rPr>
            </w:pPr>
            <w:r w:rsidRPr="00276EBC">
              <w:rPr>
                <w:b/>
                <w:color w:val="000000" w:themeColor="text1"/>
                <w:sz w:val="22"/>
                <w:szCs w:val="22"/>
              </w:rPr>
              <w:t>Joanne Fitton</w:t>
            </w:r>
          </w:p>
        </w:tc>
        <w:tc>
          <w:tcPr>
            <w:tcW w:w="2551" w:type="dxa"/>
            <w:vAlign w:val="center"/>
          </w:tcPr>
          <w:p w14:paraId="0C50D17F" w14:textId="5B69FC79" w:rsidR="008321E6" w:rsidRPr="00276EBC" w:rsidRDefault="00ED3093" w:rsidP="003842F1">
            <w:pPr>
              <w:pStyle w:val="Heading3nonum"/>
              <w:spacing w:before="0" w:line="240" w:lineRule="auto"/>
              <w:ind w:left="-108"/>
              <w:jc w:val="center"/>
              <w:rPr>
                <w:b/>
                <w:color w:val="000000" w:themeColor="text1"/>
                <w:sz w:val="22"/>
                <w:szCs w:val="22"/>
              </w:rPr>
            </w:pPr>
            <w:r>
              <w:rPr>
                <w:b/>
                <w:color w:val="000000" w:themeColor="text1"/>
                <w:sz w:val="22"/>
                <w:szCs w:val="22"/>
              </w:rPr>
              <w:t>03/10/2025</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7"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7"/>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3"/>
        </w:numPr>
        <w:tabs>
          <w:tab w:val="clear" w:pos="680"/>
          <w:tab w:val="num" w:pos="1134"/>
        </w:tabs>
        <w:spacing w:before="120"/>
        <w:ind w:hanging="113"/>
        <w:rPr>
          <w:rFonts w:cs="Arial"/>
        </w:rPr>
      </w:pPr>
      <w:r w:rsidRPr="008F36B8">
        <w:rPr>
          <w:rFonts w:cs="Arial"/>
        </w:rPr>
        <w:t>General management</w:t>
      </w:r>
      <w:bookmarkStart w:id="8" w:name="_Ref373938749"/>
    </w:p>
    <w:p w14:paraId="70964946" w14:textId="77777777" w:rsidR="00821962" w:rsidRPr="008F36B8" w:rsidRDefault="00821962" w:rsidP="00AD32CF">
      <w:pPr>
        <w:pStyle w:val="Bullet1"/>
        <w:tabs>
          <w:tab w:val="clear" w:pos="1106"/>
          <w:tab w:val="clear" w:pos="1134"/>
        </w:tabs>
        <w:spacing w:before="0"/>
        <w:ind w:hanging="539"/>
        <w:rPr>
          <w:rFonts w:cs="Arial"/>
          <w:sz w:val="18"/>
          <w:szCs w:val="18"/>
        </w:rPr>
      </w:pPr>
      <w:bookmarkStart w:id="9" w:name="_Ref373938830"/>
      <w:r w:rsidRPr="2B438978">
        <w:rPr>
          <w:rFonts w:cs="Arial"/>
          <w:sz w:val="18"/>
          <w:szCs w:val="18"/>
        </w:rPr>
        <w:t>The operator shall manage and operate the activit</w:t>
      </w:r>
      <w:r w:rsidRPr="2B438978">
        <w:rPr>
          <w:rStyle w:val="Red"/>
          <w:rFonts w:cs="Arial"/>
          <w:color w:val="auto"/>
          <w:sz w:val="18"/>
          <w:szCs w:val="18"/>
        </w:rPr>
        <w:t>ies</w:t>
      </w:r>
      <w:r w:rsidRPr="2B438978">
        <w:rPr>
          <w:rFonts w:cs="Arial"/>
          <w:sz w:val="18"/>
          <w:szCs w:val="18"/>
        </w:rPr>
        <w:t>:</w:t>
      </w:r>
      <w:bookmarkEnd w:id="8"/>
      <w:bookmarkEnd w:id="9"/>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2B438978">
      <w:pPr>
        <w:pStyle w:val="Bullet1"/>
        <w:tabs>
          <w:tab w:val="num" w:pos="1134"/>
        </w:tabs>
        <w:spacing w:before="0"/>
        <w:ind w:left="1134" w:hanging="567"/>
        <w:rPr>
          <w:rFonts w:cs="Arial"/>
          <w:sz w:val="18"/>
          <w:szCs w:val="18"/>
        </w:rPr>
      </w:pPr>
      <w:r w:rsidRPr="2B438978">
        <w:rPr>
          <w:rFonts w:cs="Arial"/>
          <w:sz w:val="18"/>
          <w:szCs w:val="18"/>
        </w:rPr>
        <w:t>The only activit</w:t>
      </w:r>
      <w:r w:rsidRPr="2B438978">
        <w:rPr>
          <w:rStyle w:val="Red"/>
          <w:rFonts w:cs="Arial"/>
          <w:color w:val="auto"/>
          <w:sz w:val="18"/>
          <w:szCs w:val="18"/>
        </w:rPr>
        <w:t>ies</w:t>
      </w:r>
      <w:r w:rsidRPr="2B438978">
        <w:rPr>
          <w:rFonts w:cs="Arial"/>
          <w:sz w:val="18"/>
          <w:szCs w:val="18"/>
        </w:rPr>
        <w:t xml:space="preserve"> authorised by the permit </w:t>
      </w:r>
      <w:r w:rsidRPr="2B438978">
        <w:rPr>
          <w:rStyle w:val="Red"/>
          <w:rFonts w:cs="Arial"/>
          <w:color w:val="auto"/>
          <w:sz w:val="18"/>
          <w:szCs w:val="18"/>
        </w:rPr>
        <w:t>are</w:t>
      </w:r>
      <w:r w:rsidRPr="2B438978">
        <w:rPr>
          <w:rFonts w:cs="Arial"/>
          <w:sz w:val="18"/>
          <w:szCs w:val="18"/>
        </w:rPr>
        <w:t xml:space="preserve"> the activit</w:t>
      </w:r>
      <w:r w:rsidRPr="2B438978">
        <w:rPr>
          <w:rStyle w:val="Red"/>
          <w:rFonts w:cs="Arial"/>
          <w:color w:val="auto"/>
          <w:sz w:val="18"/>
          <w:szCs w:val="18"/>
        </w:rPr>
        <w:t>ies</w:t>
      </w:r>
      <w:r w:rsidRPr="2B438978">
        <w:rPr>
          <w:rFonts w:cs="Arial"/>
          <w:sz w:val="18"/>
          <w:szCs w:val="18"/>
        </w:rPr>
        <w:t xml:space="preserve"> specified in schedule 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08173CA6" w:rsidR="00821962" w:rsidRPr="008F36B8" w:rsidRDefault="00821962" w:rsidP="2B438978">
      <w:pPr>
        <w:pStyle w:val="Bullet1"/>
        <w:tabs>
          <w:tab w:val="num" w:pos="1134"/>
        </w:tabs>
        <w:spacing w:before="0"/>
        <w:ind w:left="1134" w:hanging="567"/>
        <w:rPr>
          <w:rFonts w:cs="Arial"/>
          <w:sz w:val="18"/>
          <w:szCs w:val="18"/>
        </w:rPr>
      </w:pPr>
      <w:r w:rsidRPr="2B438978">
        <w:rPr>
          <w:rFonts w:cs="Arial"/>
          <w:sz w:val="18"/>
          <w:szCs w:val="18"/>
        </w:rPr>
        <w:t>The discharge activit</w:t>
      </w:r>
      <w:r w:rsidRPr="2B438978">
        <w:rPr>
          <w:rStyle w:val="Red"/>
          <w:rFonts w:cs="Arial"/>
          <w:color w:val="auto"/>
          <w:sz w:val="18"/>
          <w:szCs w:val="18"/>
        </w:rPr>
        <w:t>ies</w:t>
      </w:r>
      <w:r w:rsidRPr="2B438978">
        <w:rPr>
          <w:rFonts w:cs="Arial"/>
          <w:sz w:val="18"/>
          <w:szCs w:val="18"/>
        </w:rPr>
        <w:t xml:space="preserve"> shall take place at the discharge point</w:t>
      </w:r>
      <w:r w:rsidRPr="2B438978">
        <w:rPr>
          <w:rStyle w:val="Red"/>
          <w:rFonts w:cs="Arial"/>
          <w:color w:val="auto"/>
          <w:sz w:val="18"/>
          <w:szCs w:val="18"/>
        </w:rPr>
        <w:t>s</w:t>
      </w:r>
      <w:r w:rsidRPr="2B438978">
        <w:rPr>
          <w:rFonts w:cs="Arial"/>
          <w:sz w:val="18"/>
          <w:szCs w:val="18"/>
        </w:rPr>
        <w:t xml:space="preserve"> marked on the site plan at schedule 7 to this permit, and as listed in table S3.2</w:t>
      </w:r>
      <w:r w:rsidRPr="2B438978">
        <w:rPr>
          <w:rStyle w:val="Red"/>
          <w:rFonts w:cs="Arial"/>
          <w:color w:val="auto"/>
          <w:sz w:val="18"/>
          <w:szCs w:val="18"/>
        </w:rPr>
        <w:t>; and, the operating techniques</w:t>
      </w:r>
      <w:r w:rsidR="3EE73DEF" w:rsidRPr="2B438978">
        <w:rPr>
          <w:rStyle w:val="Red"/>
          <w:rFonts w:cs="Arial"/>
          <w:color w:val="auto"/>
          <w:sz w:val="18"/>
          <w:szCs w:val="18"/>
        </w:rPr>
        <w:t xml:space="preserve"> </w:t>
      </w:r>
      <w:r w:rsidRPr="2B438978">
        <w:rPr>
          <w:rStyle w:val="Red"/>
          <w:rFonts w:cs="Arial"/>
          <w:color w:val="auto"/>
          <w:sz w:val="18"/>
          <w:szCs w:val="18"/>
        </w:rPr>
        <w:t>that are the subject of conditions prefixed by 2.3 shall be applied at the locations shown, or otherwise described, in schedule 7</w:t>
      </w:r>
      <w:r w:rsidRPr="2B438978">
        <w:rPr>
          <w:rFonts w:cs="Arial"/>
          <w:sz w:val="18"/>
          <w:szCs w:val="18"/>
        </w:rPr>
        <w:t>.</w:t>
      </w:r>
    </w:p>
    <w:p w14:paraId="58D11F8E" w14:textId="77777777" w:rsidR="00821962" w:rsidRPr="008F36B8" w:rsidRDefault="00821962" w:rsidP="2B438978">
      <w:pPr>
        <w:pStyle w:val="Bullet0"/>
        <w:tabs>
          <w:tab w:val="num" w:pos="1134"/>
        </w:tabs>
        <w:spacing w:before="120"/>
        <w:ind w:hanging="113"/>
        <w:rPr>
          <w:rStyle w:val="Red"/>
          <w:rFonts w:cs="Arial"/>
          <w:color w:val="auto"/>
        </w:rPr>
      </w:pPr>
      <w:r w:rsidRPr="2B438978">
        <w:rPr>
          <w:rStyle w:val="Red"/>
          <w:rFonts w:cs="Arial"/>
          <w:color w:val="auto"/>
        </w:rPr>
        <w:t>Operating techniques</w:t>
      </w:r>
    </w:p>
    <w:p w14:paraId="69B472E2" w14:textId="3E90D1D7" w:rsidR="00821962" w:rsidRPr="0092520D" w:rsidRDefault="00821962" w:rsidP="2B438978">
      <w:pPr>
        <w:pStyle w:val="Bullet1"/>
        <w:tabs>
          <w:tab w:val="num" w:pos="1134"/>
        </w:tabs>
        <w:spacing w:before="0"/>
        <w:ind w:left="1134" w:hanging="567"/>
        <w:rPr>
          <w:rStyle w:val="Red"/>
          <w:rFonts w:cs="Arial"/>
          <w:color w:val="538135" w:themeColor="accent6" w:themeShade="BF"/>
          <w:sz w:val="18"/>
          <w:szCs w:val="18"/>
        </w:rPr>
      </w:pPr>
      <w:bookmarkStart w:id="10" w:name="_Ref373938399"/>
      <w:r w:rsidRPr="2B438978">
        <w:rPr>
          <w:rStyle w:val="Red"/>
          <w:rFonts w:cs="Arial"/>
          <w:color w:val="auto"/>
          <w:sz w:val="18"/>
          <w:szCs w:val="18"/>
        </w:rPr>
        <w:t xml:space="preserve">For the activity </w:t>
      </w:r>
      <w:r w:rsidR="5DAA1A68" w:rsidRPr="2B438978">
        <w:rPr>
          <w:rStyle w:val="Red"/>
          <w:rFonts w:cs="Arial"/>
          <w:color w:val="auto"/>
          <w:sz w:val="18"/>
          <w:szCs w:val="18"/>
        </w:rPr>
        <w:t>A3</w:t>
      </w:r>
      <w:r w:rsidR="0065339B" w:rsidRPr="2B438978">
        <w:rPr>
          <w:rStyle w:val="Red"/>
          <w:rFonts w:cs="Arial"/>
          <w:color w:val="auto"/>
          <w:sz w:val="18"/>
          <w:szCs w:val="18"/>
        </w:rPr>
        <w:t>,</w:t>
      </w:r>
      <w:r w:rsidRPr="2B438978">
        <w:rPr>
          <w:rStyle w:val="Red"/>
          <w:rFonts w:cs="Arial"/>
          <w:color w:val="auto"/>
          <w:sz w:val="18"/>
          <w:szCs w:val="18"/>
        </w:rPr>
        <w:t xml:space="preserve">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bookmarkEnd w:id="10"/>
    </w:p>
    <w:p w14:paraId="374B6ADC" w14:textId="1D827CA8" w:rsidR="00821962" w:rsidRPr="008F36B8" w:rsidRDefault="00821962" w:rsidP="2B438978">
      <w:pPr>
        <w:pStyle w:val="Bullet1"/>
        <w:tabs>
          <w:tab w:val="num" w:pos="1134"/>
        </w:tabs>
        <w:spacing w:before="0"/>
        <w:ind w:left="1134" w:hanging="567"/>
        <w:rPr>
          <w:rStyle w:val="Red"/>
          <w:rFonts w:cs="Arial"/>
          <w:color w:val="auto"/>
          <w:sz w:val="18"/>
          <w:szCs w:val="18"/>
        </w:rPr>
      </w:pPr>
      <w:r w:rsidRPr="2B438978">
        <w:rPr>
          <w:rStyle w:val="Red"/>
          <w:rFonts w:cs="Arial"/>
          <w:color w:val="auto"/>
          <w:sz w:val="18"/>
          <w:szCs w:val="18"/>
        </w:rPr>
        <w:t>For the activit</w:t>
      </w:r>
      <w:r w:rsidR="00C75A5C" w:rsidRPr="2B438978">
        <w:rPr>
          <w:rStyle w:val="Red"/>
          <w:rFonts w:cs="Arial"/>
          <w:color w:val="auto"/>
          <w:sz w:val="18"/>
          <w:szCs w:val="18"/>
        </w:rPr>
        <w:t>y</w:t>
      </w:r>
      <w:r w:rsidR="65D8B10A" w:rsidRPr="2B438978">
        <w:rPr>
          <w:rStyle w:val="Red"/>
          <w:rFonts w:cs="Arial"/>
          <w:color w:val="auto"/>
          <w:sz w:val="18"/>
          <w:szCs w:val="18"/>
        </w:rPr>
        <w:t xml:space="preserve"> </w:t>
      </w:r>
      <w:r w:rsidRPr="2B438978">
        <w:rPr>
          <w:rStyle w:val="Red"/>
          <w:rFonts w:cs="Arial"/>
          <w:color w:val="auto"/>
          <w:sz w:val="18"/>
          <w:szCs w:val="18"/>
        </w:rPr>
        <w:t>A1</w:t>
      </w:r>
      <w:r w:rsidR="009740F2" w:rsidRPr="2B438978">
        <w:rPr>
          <w:rStyle w:val="Red"/>
          <w:rFonts w:cs="Arial"/>
          <w:color w:val="auto"/>
          <w:sz w:val="18"/>
          <w:szCs w:val="18"/>
        </w:rPr>
        <w:t>,</w:t>
      </w:r>
      <w:r w:rsidRPr="2B438978">
        <w:rPr>
          <w:rStyle w:val="Red"/>
          <w:rFonts w:cs="Arial"/>
          <w:color w:val="auto"/>
          <w:sz w:val="18"/>
          <w:szCs w:val="18"/>
        </w:rPr>
        <w:t xml:space="preserve"> referenced in schedule 1, table S1.1</w:t>
      </w:r>
      <w:r w:rsidR="00E93C2F" w:rsidRPr="2B438978">
        <w:rPr>
          <w:rStyle w:val="Red"/>
          <w:rFonts w:cs="Arial"/>
          <w:color w:val="auto"/>
          <w:sz w:val="18"/>
          <w:szCs w:val="18"/>
        </w:rPr>
        <w:t>, t</w:t>
      </w:r>
      <w:r w:rsidRPr="2B438978">
        <w:rPr>
          <w:rStyle w:val="Red"/>
          <w:rFonts w:cs="Arial"/>
          <w:color w:val="auto"/>
          <w:sz w:val="18"/>
          <w:szCs w:val="18"/>
        </w:rPr>
        <w:t>he operator shall comply with the relevant requirements of the Urban Waste Water Treatment (England and Wales) Regulations 1994.</w:t>
      </w:r>
    </w:p>
    <w:p w14:paraId="5A448DEE" w14:textId="74D8868E" w:rsidR="00821962" w:rsidRPr="008F36B8" w:rsidRDefault="00821962" w:rsidP="00080A80">
      <w:pPr>
        <w:pStyle w:val="Bullet1"/>
        <w:tabs>
          <w:tab w:val="num" w:pos="1134"/>
        </w:tabs>
        <w:spacing w:before="0"/>
        <w:ind w:left="1134" w:hanging="567"/>
        <w:rPr>
          <w:rFonts w:cs="Arial"/>
          <w:sz w:val="18"/>
          <w:szCs w:val="18"/>
        </w:rPr>
      </w:pPr>
      <w:r w:rsidRPr="2B438978">
        <w:rPr>
          <w:rFonts w:cs="Arial"/>
          <w:sz w:val="18"/>
          <w:szCs w:val="18"/>
        </w:rPr>
        <w:t>For the discharge specified in table S3.3:</w:t>
      </w:r>
    </w:p>
    <w:p w14:paraId="1305C3F9" w14:textId="77777777" w:rsidR="00821962" w:rsidRPr="008F36B8" w:rsidRDefault="00821962" w:rsidP="00080A80">
      <w:pPr>
        <w:pStyle w:val="aBullet"/>
        <w:tabs>
          <w:tab w:val="num" w:pos="1701"/>
        </w:tabs>
        <w:spacing w:before="0"/>
        <w:ind w:left="1701" w:hanging="567"/>
        <w:rPr>
          <w:rFonts w:cs="Arial"/>
          <w:sz w:val="18"/>
          <w:szCs w:val="18"/>
        </w:rPr>
      </w:pPr>
      <w:r w:rsidRPr="2B438978">
        <w:rPr>
          <w:rFonts w:cs="Arial"/>
          <w:sz w:val="18"/>
          <w:szCs w:val="18"/>
        </w:rPr>
        <w:t>The discharge shall only occur when and only for as long as the flow passed forward is equal to or greater than the overflow setting indicated due to rainfall and/or snow melt.</w:t>
      </w:r>
    </w:p>
    <w:p w14:paraId="4D38B567" w14:textId="77777777" w:rsidR="00821962" w:rsidRPr="008F36B8" w:rsidRDefault="00821962" w:rsidP="2B438978">
      <w:pPr>
        <w:pStyle w:val="aBullet"/>
        <w:tabs>
          <w:tab w:val="num" w:pos="1701"/>
        </w:tabs>
        <w:spacing w:before="0"/>
        <w:ind w:left="1701" w:hanging="567"/>
        <w:rPr>
          <w:rStyle w:val="Red"/>
          <w:rFonts w:cs="Arial"/>
          <w:color w:val="auto"/>
          <w:sz w:val="18"/>
          <w:szCs w:val="18"/>
        </w:rPr>
      </w:pPr>
      <w:bookmarkStart w:id="11" w:name="_Hlk113877425"/>
      <w:bookmarkEnd w:id="11"/>
      <w:r w:rsidRPr="2B438978">
        <w:rPr>
          <w:rStyle w:val="Red"/>
          <w:rFonts w:cs="Arial"/>
          <w:color w:val="auto"/>
          <w:sz w:val="18"/>
          <w:szCs w:val="18"/>
        </w:rPr>
        <w:t>The discharge shall not be comminuted or macerated and shall have passed through screens as specified</w:t>
      </w:r>
      <w:r w:rsidR="006A07E0" w:rsidRPr="2B438978">
        <w:rPr>
          <w:rStyle w:val="Red"/>
          <w:rFonts w:cs="Arial"/>
          <w:color w:val="auto"/>
          <w:sz w:val="18"/>
          <w:szCs w:val="18"/>
        </w:rPr>
        <w:t xml:space="preserve"> </w:t>
      </w:r>
      <w:r w:rsidRPr="2B438978">
        <w:rPr>
          <w:rStyle w:val="Red"/>
          <w:rFonts w:cs="Arial"/>
          <w:color w:val="auto"/>
          <w:sz w:val="18"/>
          <w:szCs w:val="18"/>
        </w:rPr>
        <w:t>and shall not contain a significant quantity of solid matter with a particle size greater than any indicated. All screenings shall be removed from the discharge.</w:t>
      </w:r>
    </w:p>
    <w:p w14:paraId="139403F7" w14:textId="77777777" w:rsidR="00821962" w:rsidRPr="00431ED3" w:rsidRDefault="00821962" w:rsidP="2B438978">
      <w:pPr>
        <w:pStyle w:val="aBullet"/>
        <w:tabs>
          <w:tab w:val="num" w:pos="1701"/>
        </w:tabs>
        <w:spacing w:before="0"/>
        <w:ind w:left="1701" w:hanging="567"/>
        <w:rPr>
          <w:rStyle w:val="Red"/>
          <w:rFonts w:cs="Arial"/>
          <w:color w:val="auto"/>
          <w:sz w:val="18"/>
          <w:szCs w:val="18"/>
        </w:rPr>
      </w:pPr>
      <w:r w:rsidRPr="2B438978">
        <w:rPr>
          <w:rStyle w:val="Red"/>
          <w:rFonts w:cs="Arial"/>
          <w:color w:val="auto"/>
          <w:sz w:val="18"/>
          <w:szCs w:val="18"/>
        </w:rPr>
        <w:t xml:space="preserve">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w:t>
      </w:r>
      <w:r w:rsidRPr="00431ED3">
        <w:rPr>
          <w:rStyle w:val="Red"/>
          <w:rFonts w:cs="Arial"/>
          <w:color w:val="auto"/>
          <w:sz w:val="18"/>
          <w:szCs w:val="18"/>
        </w:rPr>
        <w:t>notification of the failure.</w:t>
      </w:r>
    </w:p>
    <w:p w14:paraId="67189BB7" w14:textId="77777777" w:rsidR="00821962" w:rsidRPr="00431ED3" w:rsidRDefault="00821962" w:rsidP="2B438978">
      <w:pPr>
        <w:pStyle w:val="Bullet0"/>
        <w:tabs>
          <w:tab w:val="num" w:pos="1134"/>
        </w:tabs>
        <w:spacing w:before="120" w:after="240"/>
        <w:ind w:hanging="113"/>
        <w:rPr>
          <w:rStyle w:val="Red"/>
          <w:rFonts w:cs="Arial"/>
          <w:color w:val="auto"/>
        </w:rPr>
      </w:pPr>
      <w:bookmarkStart w:id="12" w:name="_Hlk113877397"/>
      <w:bookmarkEnd w:id="12"/>
      <w:r w:rsidRPr="00431ED3">
        <w:rPr>
          <w:rStyle w:val="Red"/>
          <w:rFonts w:cs="Arial"/>
          <w:color w:val="auto"/>
        </w:rPr>
        <w:t>Improvement programme</w:t>
      </w:r>
    </w:p>
    <w:p w14:paraId="361AA548" w14:textId="047310F9" w:rsidR="00885CD7" w:rsidRPr="00431ED3" w:rsidRDefault="00885CD7" w:rsidP="2B438978">
      <w:pPr>
        <w:pStyle w:val="Bullet1"/>
        <w:tabs>
          <w:tab w:val="num" w:pos="1134"/>
        </w:tabs>
        <w:spacing w:before="0"/>
        <w:ind w:left="1134" w:hanging="567"/>
        <w:rPr>
          <w:rStyle w:val="Red"/>
          <w:rFonts w:cs="Arial"/>
          <w:color w:val="auto"/>
          <w:sz w:val="18"/>
          <w:szCs w:val="18"/>
        </w:rPr>
      </w:pPr>
      <w:r w:rsidRPr="00431ED3">
        <w:rPr>
          <w:rStyle w:val="Red"/>
          <w:rFonts w:cs="Arial"/>
          <w:color w:val="auto"/>
          <w:sz w:val="18"/>
          <w:szCs w:val="18"/>
        </w:rPr>
        <w:t>For the activity A2, the flow passed forward monitoring readings required by condition 3.3.1 and tables S3.1 and S3.4 must be taken every two minutes where:</w:t>
      </w:r>
    </w:p>
    <w:p w14:paraId="374380EA" w14:textId="77777777" w:rsidR="00885CD7" w:rsidRPr="00431ED3" w:rsidRDefault="00885CD7" w:rsidP="2B438978">
      <w:pPr>
        <w:pStyle w:val="aBullet"/>
        <w:tabs>
          <w:tab w:val="num" w:pos="1701"/>
        </w:tabs>
        <w:spacing w:before="0"/>
        <w:ind w:left="1701" w:hanging="567"/>
        <w:jc w:val="both"/>
        <w:rPr>
          <w:rStyle w:val="Red"/>
          <w:rFonts w:cs="Arial"/>
          <w:color w:val="auto"/>
          <w:sz w:val="18"/>
          <w:szCs w:val="18"/>
        </w:rPr>
      </w:pPr>
      <w:r w:rsidRPr="00431ED3">
        <w:rPr>
          <w:rStyle w:val="Red"/>
          <w:rFonts w:cs="Arial"/>
          <w:color w:val="auto"/>
          <w:sz w:val="18"/>
          <w:szCs w:val="18"/>
        </w:rPr>
        <w:lastRenderedPageBreak/>
        <w:t>the overflow is directly pumped to a storm tank, unless otherwise agreed in writing by Natural Resources Wales; or</w:t>
      </w:r>
    </w:p>
    <w:p w14:paraId="33B56EF8" w14:textId="77777777" w:rsidR="00885CD7" w:rsidRPr="00431ED3" w:rsidRDefault="00885CD7" w:rsidP="2B438978">
      <w:pPr>
        <w:pStyle w:val="aBullet"/>
        <w:tabs>
          <w:tab w:val="num" w:pos="1701"/>
        </w:tabs>
        <w:spacing w:before="0"/>
        <w:ind w:left="1701" w:hanging="567"/>
        <w:jc w:val="both"/>
        <w:rPr>
          <w:rStyle w:val="Red"/>
          <w:rFonts w:cs="Arial"/>
          <w:color w:val="auto"/>
          <w:sz w:val="18"/>
          <w:szCs w:val="18"/>
        </w:rPr>
      </w:pPr>
      <w:r w:rsidRPr="00431ED3">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1B68B6" w:rsidRDefault="00885CD7" w:rsidP="2B438978">
      <w:pPr>
        <w:pStyle w:val="aBullet"/>
        <w:tabs>
          <w:tab w:val="num" w:pos="1701"/>
        </w:tabs>
        <w:spacing w:before="0"/>
        <w:ind w:left="1701" w:hanging="567"/>
        <w:jc w:val="both"/>
        <w:rPr>
          <w:rStyle w:val="Red"/>
          <w:rFonts w:cs="Arial"/>
          <w:color w:val="538135" w:themeColor="accent6" w:themeShade="BF"/>
          <w:sz w:val="18"/>
          <w:szCs w:val="18"/>
        </w:rPr>
      </w:pPr>
      <w:r w:rsidRPr="00431ED3">
        <w:rPr>
          <w:rStyle w:val="Red"/>
          <w:rFonts w:cs="Arial"/>
          <w:color w:val="auto"/>
          <w:sz w:val="18"/>
          <w:szCs w:val="18"/>
        </w:rPr>
        <w:t xml:space="preserve">From 31 March 2026, unless another date is agreed in writing by Natural Resources Wales, </w:t>
      </w:r>
      <w:r w:rsidRPr="2B438978">
        <w:rPr>
          <w:rStyle w:val="Red"/>
          <w:rFonts w:cs="Arial"/>
          <w:color w:val="auto"/>
          <w:sz w:val="18"/>
          <w:szCs w:val="18"/>
        </w:rPr>
        <w:t>the flow passed forward monitoring readings required by condition 3.3.1 and tables S3.1 and S3.4 must be taken every two minutes unless the operator can demonstrate there are sufficient 15</w:t>
      </w:r>
      <w:r w:rsidR="001B25E6" w:rsidRPr="2B438978">
        <w:rPr>
          <w:rStyle w:val="Red"/>
          <w:rFonts w:cs="Arial"/>
          <w:color w:val="auto"/>
          <w:sz w:val="18"/>
          <w:szCs w:val="18"/>
        </w:rPr>
        <w:t>-</w:t>
      </w:r>
      <w:r w:rsidRPr="2B438978">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50BC585E" w14:textId="13C44134" w:rsidR="00821962" w:rsidRPr="008F36B8" w:rsidRDefault="00821962" w:rsidP="2B438978">
      <w:pPr>
        <w:pStyle w:val="Bullet1"/>
        <w:tabs>
          <w:tab w:val="num" w:pos="1134"/>
        </w:tabs>
        <w:spacing w:before="0"/>
        <w:ind w:left="1134" w:hanging="567"/>
        <w:rPr>
          <w:rStyle w:val="Red"/>
          <w:rFonts w:cs="Arial"/>
          <w:color w:val="auto"/>
          <w:sz w:val="18"/>
          <w:szCs w:val="18"/>
        </w:rPr>
      </w:pPr>
      <w:r w:rsidRPr="2B438978">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35A47AD6" w14:textId="1DA564B0" w:rsidR="00821962" w:rsidRPr="008F36B8" w:rsidRDefault="00821962" w:rsidP="2B438978">
      <w:pPr>
        <w:pStyle w:val="aBullet"/>
        <w:tabs>
          <w:tab w:val="num" w:pos="1701"/>
        </w:tabs>
        <w:spacing w:before="0"/>
        <w:ind w:left="1701" w:hanging="567"/>
        <w:rPr>
          <w:rStyle w:val="Red"/>
          <w:rFonts w:cs="Arial"/>
          <w:color w:val="auto"/>
          <w:sz w:val="18"/>
          <w:szCs w:val="18"/>
        </w:rPr>
      </w:pPr>
      <w:r w:rsidRPr="2B43897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F23F068" w14:textId="374620D5" w:rsidR="2B438978" w:rsidRDefault="2B438978" w:rsidP="2B438978">
      <w:pPr>
        <w:pStyle w:val="aBullet"/>
        <w:numPr>
          <w:ilvl w:val="0"/>
          <w:numId w:val="0"/>
        </w:numPr>
        <w:tabs>
          <w:tab w:val="num" w:pos="1701"/>
        </w:tabs>
        <w:spacing w:before="0"/>
        <w:ind w:left="1701" w:hanging="567"/>
        <w:rPr>
          <w:rStyle w:val="Red"/>
          <w:rFonts w:cs="Arial"/>
          <w:color w:val="auto"/>
          <w:sz w:val="18"/>
          <w:szCs w:val="18"/>
        </w:rPr>
      </w:pP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B10199">
      <w:pPr>
        <w:pStyle w:val="aiBullet"/>
        <w:numPr>
          <w:ilvl w:val="4"/>
          <w:numId w:val="11"/>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2B438978">
      <w:pPr>
        <w:pStyle w:val="aiBullet"/>
        <w:tabs>
          <w:tab w:val="clear" w:pos="1588"/>
        </w:tabs>
        <w:spacing w:before="0"/>
        <w:ind w:left="1985" w:hanging="283"/>
        <w:rPr>
          <w:rStyle w:val="Red"/>
          <w:rFonts w:cs="Arial"/>
          <w:color w:val="auto"/>
          <w:sz w:val="18"/>
          <w:szCs w:val="18"/>
        </w:rPr>
      </w:pPr>
      <w:r w:rsidRPr="2B438978">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bookmarkStart w:id="13" w:name="_Hlk9328622"/>
      <w:bookmarkEnd w:id="13"/>
      <w:r w:rsidRPr="2B43897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628844FA" w14:textId="77777777" w:rsidR="00431ED3" w:rsidRDefault="006E592F" w:rsidP="00431ED3">
      <w:pPr>
        <w:pStyle w:val="aiBullet"/>
        <w:tabs>
          <w:tab w:val="clear" w:pos="1588"/>
          <w:tab w:val="num" w:pos="1985"/>
        </w:tabs>
        <w:spacing w:before="0"/>
        <w:ind w:left="1985" w:hanging="312"/>
        <w:rPr>
          <w:rStyle w:val="Red"/>
          <w:color w:val="auto"/>
          <w:sz w:val="18"/>
          <w:szCs w:val="18"/>
        </w:rPr>
      </w:pPr>
      <w:r w:rsidRPr="00431ED3">
        <w:rPr>
          <w:rStyle w:val="Red"/>
          <w:color w:val="auto"/>
          <w:sz w:val="18"/>
          <w:szCs w:val="18"/>
        </w:rPr>
        <w:t>data that is not ‘good’ data; or</w:t>
      </w:r>
    </w:p>
    <w:p w14:paraId="6C7A3127" w14:textId="35038168" w:rsidR="00AF06AD" w:rsidRPr="00431ED3" w:rsidRDefault="006E592F" w:rsidP="00431ED3">
      <w:pPr>
        <w:pStyle w:val="aiBullet"/>
        <w:tabs>
          <w:tab w:val="clear" w:pos="1588"/>
          <w:tab w:val="num" w:pos="1985"/>
        </w:tabs>
        <w:spacing w:before="0"/>
        <w:ind w:left="1985" w:hanging="312"/>
        <w:rPr>
          <w:rStyle w:val="Red"/>
          <w:color w:val="auto"/>
          <w:sz w:val="18"/>
          <w:szCs w:val="18"/>
        </w:rPr>
      </w:pPr>
      <w:r w:rsidRPr="00431ED3">
        <w:rPr>
          <w:rStyle w:val="Red"/>
          <w:color w:val="auto"/>
          <w:sz w:val="18"/>
          <w:szCs w:val="18"/>
        </w:rPr>
        <w:t>the first flow reading taken after the start of each overflow event</w:t>
      </w:r>
      <w:r w:rsidR="7AAE678A" w:rsidRPr="00431ED3">
        <w:rPr>
          <w:rStyle w:val="Red"/>
          <w:color w:val="auto"/>
          <w:sz w:val="18"/>
          <w:szCs w:val="18"/>
        </w:rPr>
        <w:t>.</w:t>
      </w:r>
    </w:p>
    <w:p w14:paraId="2A5E0A82" w14:textId="77777777" w:rsidR="00821962" w:rsidRPr="008F36B8" w:rsidRDefault="00821962" w:rsidP="00263D8C">
      <w:pPr>
        <w:pStyle w:val="Bullet0"/>
        <w:keepNext/>
        <w:keepLines/>
        <w:tabs>
          <w:tab w:val="num" w:pos="1134"/>
        </w:tabs>
        <w:spacing w:before="120"/>
        <w:ind w:hanging="113"/>
        <w:rPr>
          <w:rFonts w:cs="Arial"/>
        </w:rPr>
      </w:pPr>
      <w:r w:rsidRPr="008F36B8">
        <w:rPr>
          <w:rFonts w:cs="Arial"/>
        </w:rPr>
        <w:t>Emissions of substances not controlled by emission limits</w:t>
      </w:r>
    </w:p>
    <w:p w14:paraId="74C5F617" w14:textId="2390DD9F" w:rsidR="00821962" w:rsidRPr="008F36B8" w:rsidRDefault="00821962" w:rsidP="2B438978">
      <w:pPr>
        <w:pStyle w:val="Bullet1"/>
        <w:keepNext/>
        <w:keepLines/>
        <w:tabs>
          <w:tab w:val="num" w:pos="1134"/>
        </w:tabs>
        <w:spacing w:before="0"/>
        <w:ind w:left="1134" w:hanging="567"/>
        <w:rPr>
          <w:rFonts w:cs="Arial"/>
          <w:sz w:val="18"/>
          <w:szCs w:val="18"/>
        </w:rPr>
      </w:pPr>
      <w:r w:rsidRPr="2B438978">
        <w:rPr>
          <w:rStyle w:val="Red"/>
          <w:rFonts w:cs="Arial"/>
          <w:color w:val="auto"/>
          <w:sz w:val="18"/>
          <w:szCs w:val="18"/>
        </w:rPr>
        <w:t>For the activity</w:t>
      </w:r>
      <w:r w:rsidR="547A6916" w:rsidRPr="2B438978">
        <w:rPr>
          <w:rStyle w:val="Red"/>
          <w:rFonts w:cs="Arial"/>
          <w:color w:val="auto"/>
          <w:sz w:val="18"/>
          <w:szCs w:val="18"/>
        </w:rPr>
        <w:t xml:space="preserve"> </w:t>
      </w:r>
      <w:r w:rsidRPr="2B438978">
        <w:rPr>
          <w:rStyle w:val="Red"/>
          <w:rFonts w:cs="Arial"/>
          <w:color w:val="auto"/>
          <w:sz w:val="18"/>
          <w:szCs w:val="18"/>
        </w:rPr>
        <w:t>A1 referenced in schedule 1, table S1.1</w:t>
      </w:r>
      <w:r w:rsidR="008113D4" w:rsidRPr="2B438978">
        <w:rPr>
          <w:rStyle w:val="Red"/>
          <w:rFonts w:cs="Arial"/>
          <w:color w:val="auto"/>
          <w:sz w:val="18"/>
          <w:szCs w:val="18"/>
        </w:rPr>
        <w:t>,</w:t>
      </w:r>
      <w:r w:rsidRPr="2B438978">
        <w:rPr>
          <w:rFonts w:cs="Arial"/>
          <w:sz w:val="18"/>
          <w:szCs w:val="18"/>
        </w:rPr>
        <w:t xml:space="preserve"> </w:t>
      </w:r>
      <w:r w:rsidR="008113D4" w:rsidRPr="2B438978">
        <w:rPr>
          <w:rFonts w:cs="Arial"/>
          <w:sz w:val="18"/>
          <w:szCs w:val="18"/>
        </w:rPr>
        <w:t>t</w:t>
      </w:r>
      <w:r w:rsidRPr="2B438978">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04D1F991" w:rsidR="00821962" w:rsidRPr="008F36B8" w:rsidRDefault="00821962" w:rsidP="00AD32CF">
      <w:pPr>
        <w:pStyle w:val="Bullet1"/>
        <w:tabs>
          <w:tab w:val="num" w:pos="1134"/>
        </w:tabs>
        <w:spacing w:before="0"/>
        <w:ind w:left="1134" w:hanging="567"/>
        <w:rPr>
          <w:rStyle w:val="Red"/>
          <w:rFonts w:cs="Arial"/>
          <w:color w:val="auto"/>
          <w:sz w:val="18"/>
          <w:szCs w:val="18"/>
        </w:rPr>
      </w:pPr>
      <w:r w:rsidRPr="2B438978">
        <w:rPr>
          <w:rStyle w:val="Red"/>
          <w:rFonts w:cs="Arial"/>
          <w:color w:val="auto"/>
          <w:sz w:val="18"/>
          <w:szCs w:val="18"/>
        </w:rPr>
        <w:t>Accessible monitoring points shall be provided and maintained to enable the emissions monitoring programme and the environmental or other monitoring to be carried out at the monitoring points</w:t>
      </w:r>
      <w:r w:rsidRPr="2B438978">
        <w:rPr>
          <w:rStyle w:val="Red"/>
          <w:rFonts w:cs="Arial"/>
          <w:sz w:val="18"/>
          <w:szCs w:val="18"/>
        </w:rPr>
        <w:t xml:space="preserve"> </w:t>
      </w:r>
      <w:r w:rsidRPr="2B438978">
        <w:rPr>
          <w:rStyle w:val="Red"/>
          <w:rFonts w:cs="Arial"/>
          <w:color w:val="auto"/>
          <w:sz w:val="18"/>
          <w:szCs w:val="18"/>
        </w:rPr>
        <w:t xml:space="preserve">specified in table S3.4 of schedule 3 and shown marked on the site plan in schedule 7. </w:t>
      </w:r>
    </w:p>
    <w:p w14:paraId="228074BB" w14:textId="77777777" w:rsidR="00821962" w:rsidRPr="008F36B8" w:rsidRDefault="00821962" w:rsidP="2B438978">
      <w:pPr>
        <w:pStyle w:val="Bullet1"/>
        <w:tabs>
          <w:tab w:val="num" w:pos="1134"/>
        </w:tabs>
        <w:spacing w:before="0"/>
        <w:ind w:left="1134" w:hanging="567"/>
        <w:rPr>
          <w:rStyle w:val="Red"/>
          <w:rFonts w:cs="Arial"/>
          <w:color w:val="auto"/>
          <w:sz w:val="18"/>
          <w:szCs w:val="18"/>
        </w:rPr>
      </w:pPr>
      <w:r w:rsidRPr="2B438978">
        <w:rPr>
          <w:rStyle w:val="Red"/>
          <w:rFonts w:cs="Arial"/>
          <w:color w:val="auto"/>
          <w:sz w:val="18"/>
          <w:szCs w:val="18"/>
        </w:rPr>
        <w:t>The monitoring programme for the parameters subject to schedule 3B shall be:</w:t>
      </w:r>
    </w:p>
    <w:p w14:paraId="350AFE87" w14:textId="77777777" w:rsidR="00821962" w:rsidRPr="008F36B8" w:rsidRDefault="00821962" w:rsidP="2B438978">
      <w:pPr>
        <w:pStyle w:val="aBullet"/>
        <w:tabs>
          <w:tab w:val="num" w:pos="1701"/>
        </w:tabs>
        <w:spacing w:before="0"/>
        <w:ind w:left="1701" w:hanging="567"/>
        <w:rPr>
          <w:rStyle w:val="Red"/>
          <w:rFonts w:cs="Arial"/>
          <w:color w:val="auto"/>
          <w:sz w:val="18"/>
          <w:szCs w:val="18"/>
        </w:rPr>
      </w:pPr>
      <w:r w:rsidRPr="2B438978">
        <w:rPr>
          <w:rStyle w:val="Red"/>
          <w:rFonts w:cs="Arial"/>
          <w:color w:val="auto"/>
          <w:sz w:val="18"/>
          <w:szCs w:val="18"/>
        </w:rPr>
        <w:t>pre-scheduled to cover a calendar year and the programme recorded before the start of a calendar year sample period; and</w:t>
      </w:r>
    </w:p>
    <w:p w14:paraId="01D35DA9" w14:textId="6B13C495" w:rsidR="00821962" w:rsidRPr="008F36B8" w:rsidRDefault="00821962" w:rsidP="2B438978">
      <w:pPr>
        <w:pStyle w:val="aBullet"/>
        <w:tabs>
          <w:tab w:val="num" w:pos="1701"/>
        </w:tabs>
        <w:spacing w:before="0"/>
        <w:ind w:left="1701" w:hanging="567"/>
        <w:rPr>
          <w:rStyle w:val="Red"/>
          <w:rFonts w:cs="Arial"/>
          <w:color w:val="auto"/>
          <w:sz w:val="18"/>
          <w:szCs w:val="18"/>
        </w:rPr>
      </w:pPr>
      <w:r w:rsidRPr="2B438978">
        <w:rPr>
          <w:rStyle w:val="Red"/>
          <w:rFonts w:cs="Arial"/>
          <w:color w:val="auto"/>
          <w:sz w:val="18"/>
          <w:szCs w:val="18"/>
        </w:rPr>
        <w:t>sample</w:t>
      </w:r>
      <w:r w:rsidR="00E53A9F" w:rsidRPr="2B438978">
        <w:rPr>
          <w:rStyle w:val="Red"/>
          <w:rFonts w:cs="Arial"/>
          <w:color w:val="auto"/>
          <w:sz w:val="18"/>
          <w:szCs w:val="18"/>
        </w:rPr>
        <w:t>s</w:t>
      </w:r>
      <w:r w:rsidRPr="2B438978">
        <w:rPr>
          <w:rStyle w:val="Red"/>
          <w:rFonts w:cs="Arial"/>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8F36B8" w:rsidRDefault="00821962" w:rsidP="2B438978">
      <w:pPr>
        <w:pStyle w:val="Bullet1"/>
        <w:tabs>
          <w:tab w:val="num" w:pos="1134"/>
        </w:tabs>
        <w:spacing w:before="0"/>
        <w:ind w:left="1134" w:hanging="567"/>
        <w:rPr>
          <w:rStyle w:val="Red"/>
          <w:rFonts w:cs="Arial"/>
          <w:color w:val="auto"/>
          <w:sz w:val="18"/>
          <w:szCs w:val="18"/>
        </w:rPr>
      </w:pPr>
      <w:r w:rsidRPr="2B438978">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13997E2F" w:rsidR="00DE1513" w:rsidRPr="008F36B8" w:rsidRDefault="008A5D8E" w:rsidP="00B10199">
      <w:pPr>
        <w:pStyle w:val="Bullet1"/>
        <w:tabs>
          <w:tab w:val="num" w:pos="1134"/>
        </w:tabs>
        <w:spacing w:before="0"/>
        <w:ind w:left="1134" w:hanging="567"/>
        <w:rPr>
          <w:sz w:val="18"/>
          <w:szCs w:val="18"/>
        </w:rPr>
      </w:pPr>
      <w:r w:rsidRPr="2B438978">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263D8C">
      <w:pPr>
        <w:pStyle w:val="Bullet1"/>
        <w:keepNext/>
        <w:keepLines/>
        <w:tabs>
          <w:tab w:val="num" w:pos="1134"/>
        </w:tabs>
        <w:spacing w:before="0"/>
        <w:ind w:left="1134" w:hanging="567"/>
        <w:rPr>
          <w:sz w:val="18"/>
          <w:szCs w:val="22"/>
        </w:rPr>
      </w:pPr>
    </w:p>
    <w:p w14:paraId="31965C3D" w14:textId="77777777" w:rsidR="00DE1513" w:rsidRPr="008F36B8" w:rsidRDefault="00DE1513" w:rsidP="00263D8C">
      <w:pPr>
        <w:keepNext/>
        <w:keepLines/>
        <w:numPr>
          <w:ilvl w:val="0"/>
          <w:numId w:val="12"/>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2"/>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2"/>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2"/>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B10199">
      <w:pPr>
        <w:pStyle w:val="Bullet1"/>
        <w:tabs>
          <w:tab w:val="num" w:pos="1134"/>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B10199">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B10199">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3C4A31E5" w14:textId="3E74E1E8" w:rsidR="00FD2AF6" w:rsidRPr="008F36B8" w:rsidRDefault="00FD2AF6" w:rsidP="2B438978">
      <w:pPr>
        <w:tabs>
          <w:tab w:val="left" w:pos="993"/>
        </w:tabs>
        <w:spacing w:after="120" w:line="276" w:lineRule="auto"/>
        <w:ind w:left="709"/>
        <w:rPr>
          <w:rFonts w:ascii="Arial" w:hAnsi="Arial"/>
          <w:color w:val="FF00FF"/>
          <w:sz w:val="18"/>
          <w:szCs w:val="18"/>
          <w:lang w:eastAsia="en-US"/>
        </w:rPr>
      </w:pPr>
      <w:r w:rsidRPr="2B438978">
        <w:rPr>
          <w:rFonts w:ascii="Arial" w:hAnsi="Arial"/>
          <w:color w:val="FF00FF"/>
          <w:sz w:val="18"/>
          <w:szCs w:val="18"/>
          <w:lang w:eastAsia="en-US"/>
        </w:rPr>
        <w:t xml:space="preserve">  </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10"/>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3819A65B" w:rsidR="00821962" w:rsidRPr="008F36B8" w:rsidRDefault="00821962" w:rsidP="2B438978">
      <w:pPr>
        <w:pStyle w:val="AlphaBulletL3"/>
        <w:tabs>
          <w:tab w:val="clear" w:pos="2160"/>
          <w:tab w:val="num" w:pos="1701"/>
        </w:tabs>
        <w:spacing w:before="0"/>
        <w:ind w:left="1701" w:hanging="567"/>
        <w:rPr>
          <w:sz w:val="18"/>
          <w:szCs w:val="18"/>
        </w:rPr>
      </w:pPr>
      <w:r w:rsidRPr="2B438978">
        <w:rPr>
          <w:sz w:val="18"/>
          <w:szCs w:val="18"/>
        </w:rPr>
        <w:t xml:space="preserve">any breach of a limit specified in schedule 3 table S3.1 </w:t>
      </w:r>
      <w:r w:rsidR="48479FC8" w:rsidRPr="2B438978">
        <w:rPr>
          <w:sz w:val="18"/>
          <w:szCs w:val="18"/>
        </w:rPr>
        <w:t>(</w:t>
      </w:r>
      <w:r w:rsidRPr="2B438978">
        <w:rPr>
          <w:rStyle w:val="Red"/>
          <w:color w:val="auto"/>
          <w:sz w:val="18"/>
          <w:szCs w:val="18"/>
        </w:rPr>
        <w:t>including individual exceedances of limits which are covered by condition 3.1.2</w:t>
      </w:r>
      <w:r w:rsidR="5473BAC4" w:rsidRPr="2B438978">
        <w:rPr>
          <w:rStyle w:val="Red"/>
          <w:color w:val="auto"/>
          <w:sz w:val="18"/>
          <w:szCs w:val="18"/>
        </w:rPr>
        <w:t>)</w:t>
      </w:r>
      <w:r w:rsidRPr="2B438978">
        <w:rPr>
          <w:sz w:val="18"/>
          <w:szCs w:val="18"/>
        </w:rPr>
        <w:t>.</w:t>
      </w:r>
    </w:p>
    <w:p w14:paraId="74D02382" w14:textId="77777777" w:rsidR="00821962" w:rsidRPr="008F36B8" w:rsidRDefault="00821962" w:rsidP="00767566">
      <w:pPr>
        <w:pStyle w:val="ListParagraph"/>
        <w:spacing w:before="0"/>
        <w:ind w:left="1134"/>
        <w:rPr>
          <w:sz w:val="18"/>
          <w:szCs w:val="18"/>
        </w:rPr>
      </w:pPr>
      <w:r w:rsidRPr="2B43897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The information provided under condition 4.3.1 shall be supported by sending the information listed in schedule 5 to this permit within the time period specified in that schedule.</w:t>
      </w:r>
    </w:p>
    <w:p w14:paraId="7F499E8A" w14:textId="7FE8F4F0" w:rsidR="00821962" w:rsidRPr="008F36B8" w:rsidRDefault="00821962" w:rsidP="2B438978">
      <w:pPr>
        <w:pStyle w:val="Bullet1"/>
        <w:tabs>
          <w:tab w:val="num" w:pos="1134"/>
        </w:tabs>
        <w:spacing w:before="0"/>
        <w:ind w:left="1134" w:hanging="567"/>
        <w:rPr>
          <w:rStyle w:val="Red"/>
          <w:color w:val="auto"/>
          <w:sz w:val="18"/>
          <w:szCs w:val="18"/>
        </w:rPr>
      </w:pPr>
      <w:r w:rsidRPr="2B438978">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5"/>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460B2540" w14:textId="1AFFE0EF" w:rsidR="00821962" w:rsidRPr="008F36B8" w:rsidRDefault="00821962" w:rsidP="00767566">
      <w:pPr>
        <w:pStyle w:val="Bullet1"/>
        <w:tabs>
          <w:tab w:val="num" w:pos="1134"/>
        </w:tabs>
        <w:spacing w:before="0"/>
        <w:ind w:left="1134" w:hanging="567"/>
        <w:rPr>
          <w:sz w:val="18"/>
          <w:szCs w:val="18"/>
        </w:rPr>
      </w:pPr>
      <w:r w:rsidRPr="2B438978">
        <w:rPr>
          <w:rStyle w:val="Red"/>
          <w:color w:val="auto"/>
          <w:sz w:val="18"/>
          <w:szCs w:val="18"/>
        </w:rPr>
        <w:t>For the activity</w:t>
      </w:r>
      <w:r w:rsidR="795A744A" w:rsidRPr="2B438978">
        <w:rPr>
          <w:rStyle w:val="Red"/>
          <w:color w:val="auto"/>
          <w:sz w:val="18"/>
          <w:szCs w:val="18"/>
        </w:rPr>
        <w:t xml:space="preserve"> </w:t>
      </w:r>
      <w:r w:rsidRPr="2B438978">
        <w:rPr>
          <w:rStyle w:val="Red"/>
          <w:color w:val="auto"/>
          <w:sz w:val="18"/>
          <w:szCs w:val="18"/>
        </w:rPr>
        <w:t>A1 referenced in schedule 1, table S1.1</w:t>
      </w:r>
      <w:r w:rsidR="007F0468" w:rsidRPr="2B438978">
        <w:rPr>
          <w:rStyle w:val="Red"/>
          <w:color w:val="auto"/>
          <w:sz w:val="18"/>
          <w:szCs w:val="18"/>
        </w:rPr>
        <w:t>,</w:t>
      </w:r>
      <w:r w:rsidRPr="2B438978">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w:t>
      </w:r>
      <w:r w:rsidRPr="2B438978">
        <w:rPr>
          <w:sz w:val="18"/>
          <w:szCs w:val="18"/>
        </w:rPr>
        <w:lastRenderedPageBreak/>
        <w:t>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79CBC9A1" w14:textId="4CA32551" w:rsidR="00821962" w:rsidRPr="008F36B8" w:rsidRDefault="00821962" w:rsidP="2B438978">
      <w:pPr>
        <w:pStyle w:val="aBullet"/>
        <w:tabs>
          <w:tab w:val="num" w:pos="1701"/>
        </w:tabs>
        <w:spacing w:before="0"/>
        <w:ind w:left="1701" w:hanging="567"/>
        <w:rPr>
          <w:rStyle w:val="Pink"/>
          <w:rFonts w:cs="Arial"/>
          <w:color w:val="auto"/>
          <w:sz w:val="18"/>
          <w:szCs w:val="18"/>
        </w:rPr>
      </w:pPr>
      <w:r w:rsidRPr="2B438978">
        <w:rPr>
          <w:sz w:val="18"/>
          <w:szCs w:val="18"/>
        </w:rPr>
        <w:t>the notification shall contain a description of the proposed change.</w:t>
      </w:r>
      <w:r w:rsidRPr="2B438978">
        <w:rPr>
          <w:rStyle w:val="Pink"/>
          <w:rFonts w:cs="Arial"/>
          <w:color w:val="auto"/>
          <w:sz w:val="18"/>
          <w:szCs w:val="18"/>
        </w:rPr>
        <w:t xml:space="preserve"> </w:t>
      </w:r>
    </w:p>
    <w:p w14:paraId="2F26DBCD" w14:textId="4BD049C8" w:rsidR="00821962" w:rsidRPr="000318DA" w:rsidRDefault="00821962" w:rsidP="2B438978">
      <w:pPr>
        <w:pStyle w:val="Bullet1"/>
        <w:tabs>
          <w:tab w:val="num" w:pos="1134"/>
        </w:tabs>
        <w:spacing w:before="0"/>
        <w:ind w:left="1134" w:hanging="567"/>
        <w:rPr>
          <w:rStyle w:val="Red"/>
          <w:color w:val="538135" w:themeColor="accent6" w:themeShade="BF"/>
          <w:sz w:val="18"/>
          <w:szCs w:val="18"/>
        </w:rPr>
      </w:pPr>
      <w:r w:rsidRPr="2B438978">
        <w:rPr>
          <w:rStyle w:val="Red"/>
          <w:color w:val="auto"/>
          <w:sz w:val="18"/>
          <w:szCs w:val="18"/>
        </w:rPr>
        <w:t>For the activity</w:t>
      </w:r>
      <w:r w:rsidR="514FD3B8" w:rsidRPr="2B438978">
        <w:rPr>
          <w:rStyle w:val="Red"/>
          <w:color w:val="auto"/>
          <w:sz w:val="18"/>
          <w:szCs w:val="18"/>
        </w:rPr>
        <w:t xml:space="preserve"> </w:t>
      </w:r>
      <w:r w:rsidRPr="2B438978">
        <w:rPr>
          <w:rStyle w:val="Red"/>
          <w:color w:val="auto"/>
          <w:sz w:val="18"/>
          <w:szCs w:val="18"/>
        </w:rPr>
        <w:t xml:space="preserve">A1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2B438978">
        <w:rPr>
          <w:rStyle w:val="Red"/>
          <w:color w:val="auto"/>
          <w:sz w:val="18"/>
          <w:szCs w:val="18"/>
        </w:rPr>
        <w:t>Natural</w:t>
      </w:r>
      <w:r w:rsidRPr="2B438978">
        <w:rPr>
          <w:rStyle w:val="Red"/>
          <w:color w:val="auto"/>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2B438978">
        <w:rPr>
          <w:sz w:val="36"/>
          <w:szCs w:val="36"/>
        </w:rPr>
        <w:br w:type="page"/>
      </w:r>
      <w:r w:rsidR="00821962" w:rsidRPr="2B438978">
        <w:rPr>
          <w:sz w:val="36"/>
          <w:szCs w:val="36"/>
        </w:rPr>
        <w:lastRenderedPageBreak/>
        <w:t xml:space="preserve">Schedule 1 – Operations </w:t>
      </w:r>
    </w:p>
    <w:tbl>
      <w:tblPr>
        <w:tblW w:w="851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848"/>
        <w:gridCol w:w="3534"/>
      </w:tblGrid>
      <w:tr w:rsidR="00821962" w:rsidRPr="008F36B8" w14:paraId="1845A856" w14:textId="77777777" w:rsidTr="2B438978">
        <w:trPr>
          <w:cantSplit/>
          <w:tblHeader/>
        </w:trPr>
        <w:tc>
          <w:tcPr>
            <w:tcW w:w="8517" w:type="dxa"/>
            <w:gridSpan w:val="3"/>
            <w:shd w:val="clear" w:color="auto" w:fill="000000" w:themeFill="text1"/>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2B438978">
        <w:trPr>
          <w:cantSplit/>
          <w:tblHeader/>
        </w:trPr>
        <w:tc>
          <w:tcPr>
            <w:tcW w:w="1135" w:type="dxa"/>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848" w:type="dxa"/>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3534" w:type="dxa"/>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2B438978">
        <w:trPr>
          <w:cantSplit/>
        </w:trPr>
        <w:tc>
          <w:tcPr>
            <w:tcW w:w="1135" w:type="dxa"/>
          </w:tcPr>
          <w:p w14:paraId="5559C249" w14:textId="77777777" w:rsidR="00145C7D" w:rsidRPr="008F36B8" w:rsidRDefault="00145C7D" w:rsidP="2B438978">
            <w:pPr>
              <w:pStyle w:val="TableText"/>
              <w:rPr>
                <w:rStyle w:val="Blue"/>
                <w:color w:val="auto"/>
                <w:sz w:val="18"/>
                <w:szCs w:val="18"/>
              </w:rPr>
            </w:pPr>
            <w:r w:rsidRPr="2B438978">
              <w:rPr>
                <w:rStyle w:val="Blue"/>
                <w:color w:val="auto"/>
                <w:sz w:val="18"/>
                <w:szCs w:val="18"/>
              </w:rPr>
              <w:t>A1</w:t>
            </w:r>
          </w:p>
        </w:tc>
        <w:tc>
          <w:tcPr>
            <w:tcW w:w="3848" w:type="dxa"/>
          </w:tcPr>
          <w:p w14:paraId="6F7F4841" w14:textId="3E642267" w:rsidR="00145C7D" w:rsidRPr="008F36B8" w:rsidRDefault="00145C7D" w:rsidP="2B438978">
            <w:pPr>
              <w:pStyle w:val="TableText"/>
              <w:rPr>
                <w:rStyle w:val="Blue"/>
                <w:color w:val="auto"/>
                <w:sz w:val="18"/>
                <w:szCs w:val="18"/>
              </w:rPr>
            </w:pPr>
            <w:r w:rsidRPr="2B438978">
              <w:rPr>
                <w:rStyle w:val="Blue"/>
                <w:color w:val="auto"/>
                <w:sz w:val="18"/>
                <w:szCs w:val="18"/>
              </w:rPr>
              <w:t>Discharge of secondary treated sewage effluent via Final Effluent Discharge Point</w:t>
            </w:r>
          </w:p>
        </w:tc>
        <w:tc>
          <w:tcPr>
            <w:tcW w:w="3534" w:type="dxa"/>
          </w:tcPr>
          <w:p w14:paraId="0103C85F" w14:textId="3BBFC947" w:rsidR="00145C7D" w:rsidRPr="008F36B8" w:rsidRDefault="3E46264F" w:rsidP="2B438978">
            <w:pPr>
              <w:pStyle w:val="TableText"/>
              <w:rPr>
                <w:rStyle w:val="Red"/>
                <w:color w:val="auto"/>
                <w:sz w:val="18"/>
                <w:szCs w:val="18"/>
              </w:rPr>
            </w:pPr>
            <w:r w:rsidRPr="2B438978">
              <w:rPr>
                <w:rStyle w:val="Red"/>
                <w:color w:val="auto"/>
                <w:sz w:val="18"/>
                <w:szCs w:val="18"/>
              </w:rPr>
              <w:t>N/A</w:t>
            </w:r>
          </w:p>
        </w:tc>
      </w:tr>
      <w:tr w:rsidR="00145C7D" w:rsidRPr="008F36B8" w14:paraId="35359560" w14:textId="77777777" w:rsidTr="2B438978">
        <w:trPr>
          <w:cantSplit/>
        </w:trPr>
        <w:tc>
          <w:tcPr>
            <w:tcW w:w="1135" w:type="dxa"/>
          </w:tcPr>
          <w:p w14:paraId="70DA1ED6" w14:textId="5D4C7002" w:rsidR="00145C7D" w:rsidRPr="008F36B8" w:rsidRDefault="00145C7D" w:rsidP="2B438978">
            <w:pPr>
              <w:pStyle w:val="TableText"/>
              <w:rPr>
                <w:rStyle w:val="Blue"/>
                <w:color w:val="auto"/>
                <w:sz w:val="18"/>
                <w:szCs w:val="18"/>
              </w:rPr>
            </w:pPr>
            <w:r w:rsidRPr="2B438978">
              <w:rPr>
                <w:rStyle w:val="Blue"/>
                <w:color w:val="auto"/>
                <w:sz w:val="18"/>
                <w:szCs w:val="18"/>
              </w:rPr>
              <w:t>A2</w:t>
            </w:r>
          </w:p>
        </w:tc>
        <w:tc>
          <w:tcPr>
            <w:tcW w:w="3848" w:type="dxa"/>
          </w:tcPr>
          <w:p w14:paraId="7ADDDB78" w14:textId="49FD6EE2" w:rsidR="00145C7D" w:rsidRPr="008F36B8" w:rsidRDefault="00145C7D" w:rsidP="2B438978">
            <w:pPr>
              <w:pStyle w:val="TableText"/>
              <w:rPr>
                <w:rStyle w:val="Blue"/>
                <w:color w:val="auto"/>
                <w:sz w:val="18"/>
                <w:szCs w:val="18"/>
              </w:rPr>
            </w:pPr>
            <w:r w:rsidRPr="2B438978">
              <w:rPr>
                <w:rStyle w:val="Blue"/>
                <w:color w:val="auto"/>
                <w:sz w:val="18"/>
                <w:szCs w:val="18"/>
              </w:rPr>
              <w:t>Discharge of storm sewage via Storm Discharge Point</w:t>
            </w:r>
          </w:p>
        </w:tc>
        <w:tc>
          <w:tcPr>
            <w:tcW w:w="3534" w:type="dxa"/>
          </w:tcPr>
          <w:p w14:paraId="2C3981CE" w14:textId="73A4731F" w:rsidR="00145C7D" w:rsidRPr="008F36B8" w:rsidRDefault="678EB74B" w:rsidP="2B438978">
            <w:pPr>
              <w:pStyle w:val="TableText"/>
              <w:rPr>
                <w:sz w:val="18"/>
                <w:szCs w:val="18"/>
              </w:rPr>
            </w:pPr>
            <w:r w:rsidRPr="2B438978">
              <w:rPr>
                <w:sz w:val="18"/>
                <w:szCs w:val="18"/>
              </w:rPr>
              <w:t>N/A</w:t>
            </w:r>
          </w:p>
        </w:tc>
      </w:tr>
      <w:tr w:rsidR="2B438978" w14:paraId="22CFE8DA" w14:textId="77777777" w:rsidTr="2B438978">
        <w:trPr>
          <w:cantSplit/>
          <w:trHeight w:val="300"/>
        </w:trPr>
        <w:tc>
          <w:tcPr>
            <w:tcW w:w="1135" w:type="dxa"/>
          </w:tcPr>
          <w:p w14:paraId="15412E3B" w14:textId="1D75938C" w:rsidR="7BD74D00" w:rsidRDefault="7BD74D00" w:rsidP="2B438978">
            <w:pPr>
              <w:pStyle w:val="TableText"/>
              <w:rPr>
                <w:rStyle w:val="Blue"/>
                <w:color w:val="auto"/>
                <w:sz w:val="18"/>
                <w:szCs w:val="18"/>
              </w:rPr>
            </w:pPr>
            <w:r w:rsidRPr="2B438978">
              <w:rPr>
                <w:rStyle w:val="Blue"/>
                <w:color w:val="auto"/>
                <w:sz w:val="18"/>
                <w:szCs w:val="18"/>
              </w:rPr>
              <w:t>A3</w:t>
            </w:r>
          </w:p>
        </w:tc>
        <w:tc>
          <w:tcPr>
            <w:tcW w:w="3848" w:type="dxa"/>
          </w:tcPr>
          <w:p w14:paraId="3BEDAEBE" w14:textId="5622551B" w:rsidR="7BD74D00" w:rsidRDefault="7BD74D00" w:rsidP="2B438978">
            <w:pPr>
              <w:pStyle w:val="TableText"/>
              <w:rPr>
                <w:rStyle w:val="Blue"/>
                <w:color w:val="auto"/>
                <w:sz w:val="18"/>
                <w:szCs w:val="18"/>
              </w:rPr>
            </w:pPr>
            <w:r w:rsidRPr="2B438978">
              <w:rPr>
                <w:rStyle w:val="Blue"/>
                <w:color w:val="auto"/>
                <w:sz w:val="18"/>
                <w:szCs w:val="18"/>
              </w:rPr>
              <w:t>Discharge of sewage in emergency via Sewage in Emergency Discharge Point</w:t>
            </w:r>
          </w:p>
        </w:tc>
        <w:tc>
          <w:tcPr>
            <w:tcW w:w="3534" w:type="dxa"/>
          </w:tcPr>
          <w:p w14:paraId="6C00B5F1" w14:textId="4AC3FEC3" w:rsidR="7BD74D00" w:rsidRDefault="7BD74D00" w:rsidP="2B438978">
            <w:pPr>
              <w:pStyle w:val="TableText"/>
              <w:rPr>
                <w:sz w:val="18"/>
                <w:szCs w:val="18"/>
              </w:rPr>
            </w:pPr>
            <w:r w:rsidRPr="2B438978">
              <w:rPr>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servants; </w:t>
            </w:r>
          </w:p>
          <w:p w14:paraId="48028F04" w14:textId="584B89BC" w:rsidR="7BD74D00" w:rsidRDefault="7BD74D00" w:rsidP="2B438978">
            <w:pPr>
              <w:pStyle w:val="TableText"/>
              <w:numPr>
                <w:ilvl w:val="0"/>
                <w:numId w:val="1"/>
              </w:numPr>
              <w:rPr>
                <w:sz w:val="18"/>
                <w:szCs w:val="18"/>
              </w:rPr>
            </w:pPr>
            <w:r w:rsidRPr="2B438978">
              <w:rPr>
                <w:sz w:val="18"/>
                <w:szCs w:val="18"/>
              </w:rPr>
              <w:t xml:space="preserve">electrical power failure; </w:t>
            </w:r>
          </w:p>
          <w:p w14:paraId="117446A5" w14:textId="78F8BE9D" w:rsidR="7BD74D00" w:rsidRDefault="7BD74D00" w:rsidP="2B438978">
            <w:pPr>
              <w:pStyle w:val="TableText"/>
              <w:numPr>
                <w:ilvl w:val="0"/>
                <w:numId w:val="1"/>
              </w:numPr>
              <w:rPr>
                <w:sz w:val="18"/>
                <w:szCs w:val="18"/>
              </w:rPr>
            </w:pPr>
            <w:r w:rsidRPr="2B438978">
              <w:rPr>
                <w:sz w:val="18"/>
                <w:szCs w:val="18"/>
              </w:rPr>
              <w:t xml:space="preserve">mechanical breakdown of duty and standby pumps; </w:t>
            </w:r>
          </w:p>
          <w:p w14:paraId="11A8FF00" w14:textId="718E5FB5" w:rsidR="7BD74D00" w:rsidRDefault="7BD74D00" w:rsidP="2B438978">
            <w:pPr>
              <w:pStyle w:val="TableText"/>
              <w:numPr>
                <w:ilvl w:val="0"/>
                <w:numId w:val="1"/>
              </w:numPr>
              <w:rPr>
                <w:sz w:val="18"/>
                <w:szCs w:val="18"/>
              </w:rPr>
            </w:pPr>
            <w:r w:rsidRPr="2B438978">
              <w:rPr>
                <w:sz w:val="18"/>
                <w:szCs w:val="18"/>
              </w:rPr>
              <w:t xml:space="preserve">rising main failure; </w:t>
            </w:r>
          </w:p>
          <w:p w14:paraId="38846699" w14:textId="3AB2589E" w:rsidR="7BD74D00" w:rsidRDefault="7BD74D00" w:rsidP="2B438978">
            <w:pPr>
              <w:pStyle w:val="TableText"/>
              <w:numPr>
                <w:ilvl w:val="0"/>
                <w:numId w:val="1"/>
              </w:numPr>
              <w:rPr>
                <w:sz w:val="18"/>
                <w:szCs w:val="18"/>
              </w:rPr>
            </w:pPr>
            <w:r w:rsidRPr="2B438978">
              <w:rPr>
                <w:sz w:val="18"/>
                <w:szCs w:val="18"/>
              </w:rPr>
              <w:t>blockage of the downstream sewer</w:t>
            </w:r>
          </w:p>
        </w:tc>
      </w:tr>
    </w:tbl>
    <w:p w14:paraId="0D370835" w14:textId="0EC74EA5" w:rsidR="2B438978" w:rsidRDefault="2B438978" w:rsidP="2B438978">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260"/>
        <w:gridCol w:w="2551"/>
        <w:gridCol w:w="1570"/>
      </w:tblGrid>
      <w:tr w:rsidR="00821962" w:rsidRPr="008F36B8" w14:paraId="298E0F2B" w14:textId="77777777" w:rsidTr="2B438978">
        <w:trPr>
          <w:cantSplit/>
          <w:tblHeader/>
        </w:trPr>
        <w:tc>
          <w:tcPr>
            <w:tcW w:w="5000" w:type="pct"/>
            <w:gridSpan w:val="4"/>
            <w:shd w:val="clear" w:color="auto" w:fill="000000" w:themeFill="text1"/>
          </w:tcPr>
          <w:p w14:paraId="00612326" w14:textId="77777777" w:rsidR="00821962" w:rsidRPr="008F36B8" w:rsidRDefault="00821962" w:rsidP="00821962">
            <w:pPr>
              <w:pStyle w:val="TableText"/>
              <w:rPr>
                <w:b/>
                <w:sz w:val="18"/>
                <w:szCs w:val="18"/>
              </w:rPr>
            </w:pPr>
            <w:r w:rsidRPr="008F36B8">
              <w:rPr>
                <w:b/>
                <w:sz w:val="18"/>
                <w:szCs w:val="18"/>
              </w:rPr>
              <w:t>Table S1.2 Operating techniques</w:t>
            </w:r>
          </w:p>
        </w:tc>
      </w:tr>
      <w:tr w:rsidR="00821962" w:rsidRPr="008F36B8" w14:paraId="2EF57978" w14:textId="77777777" w:rsidTr="2B438978">
        <w:trPr>
          <w:cantSplit/>
          <w:tblHeader/>
        </w:trPr>
        <w:tc>
          <w:tcPr>
            <w:tcW w:w="666" w:type="pct"/>
          </w:tcPr>
          <w:p w14:paraId="49E8BE76"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1914" w:type="pct"/>
          </w:tcPr>
          <w:p w14:paraId="00DF94EE" w14:textId="77777777" w:rsidR="00821962" w:rsidRPr="008F36B8" w:rsidRDefault="00821962" w:rsidP="00821962">
            <w:pPr>
              <w:pStyle w:val="TableText"/>
              <w:rPr>
                <w:b/>
                <w:sz w:val="18"/>
                <w:szCs w:val="18"/>
              </w:rPr>
            </w:pPr>
            <w:r w:rsidRPr="008F36B8">
              <w:rPr>
                <w:b/>
                <w:sz w:val="18"/>
                <w:szCs w:val="18"/>
              </w:rPr>
              <w:t>Description of documentation</w:t>
            </w:r>
          </w:p>
        </w:tc>
        <w:tc>
          <w:tcPr>
            <w:tcW w:w="1498" w:type="pct"/>
          </w:tcPr>
          <w:p w14:paraId="1C611CB2" w14:textId="77777777" w:rsidR="00821962" w:rsidRPr="008F36B8" w:rsidRDefault="00821962" w:rsidP="00821962">
            <w:pPr>
              <w:pStyle w:val="TableText"/>
              <w:rPr>
                <w:b/>
                <w:sz w:val="18"/>
                <w:szCs w:val="18"/>
              </w:rPr>
            </w:pPr>
            <w:r w:rsidRPr="008F36B8">
              <w:rPr>
                <w:b/>
                <w:sz w:val="18"/>
                <w:szCs w:val="18"/>
              </w:rPr>
              <w:t>Parts</w:t>
            </w:r>
          </w:p>
        </w:tc>
        <w:tc>
          <w:tcPr>
            <w:tcW w:w="922" w:type="pct"/>
          </w:tcPr>
          <w:p w14:paraId="54968EEA" w14:textId="77777777" w:rsidR="00821962" w:rsidRPr="008F36B8" w:rsidRDefault="00821962" w:rsidP="00821962">
            <w:pPr>
              <w:pStyle w:val="TableText"/>
              <w:rPr>
                <w:b/>
                <w:sz w:val="18"/>
                <w:szCs w:val="18"/>
              </w:rPr>
            </w:pPr>
            <w:r w:rsidRPr="008F36B8">
              <w:rPr>
                <w:b/>
                <w:sz w:val="18"/>
                <w:szCs w:val="18"/>
              </w:rPr>
              <w:t>Date Received</w:t>
            </w:r>
          </w:p>
        </w:tc>
      </w:tr>
      <w:tr w:rsidR="00821962" w:rsidRPr="008F36B8" w14:paraId="56D67F62" w14:textId="77777777" w:rsidTr="2B438978">
        <w:trPr>
          <w:cantSplit/>
        </w:trPr>
        <w:tc>
          <w:tcPr>
            <w:tcW w:w="666" w:type="pct"/>
          </w:tcPr>
          <w:p w14:paraId="3C803E44" w14:textId="77777777" w:rsidR="00821962" w:rsidRPr="000B4BC0" w:rsidRDefault="00821962" w:rsidP="2B438978">
            <w:pPr>
              <w:pStyle w:val="TableText"/>
              <w:rPr>
                <w:rStyle w:val="Blue"/>
                <w:color w:val="538135" w:themeColor="accent6" w:themeShade="BF"/>
                <w:sz w:val="18"/>
                <w:szCs w:val="18"/>
              </w:rPr>
            </w:pPr>
            <w:r w:rsidRPr="2B438978">
              <w:rPr>
                <w:rStyle w:val="Blue"/>
                <w:color w:val="auto"/>
                <w:sz w:val="18"/>
                <w:szCs w:val="18"/>
              </w:rPr>
              <w:t>A3</w:t>
            </w:r>
          </w:p>
        </w:tc>
        <w:tc>
          <w:tcPr>
            <w:tcW w:w="1914" w:type="pct"/>
          </w:tcPr>
          <w:p w14:paraId="1EE18229" w14:textId="2686DDC7" w:rsidR="00821962" w:rsidRPr="000B4BC0" w:rsidRDefault="00821962" w:rsidP="2B438978">
            <w:pPr>
              <w:pStyle w:val="TableText"/>
              <w:rPr>
                <w:rStyle w:val="Blue"/>
                <w:color w:val="538135" w:themeColor="accent6" w:themeShade="BF"/>
                <w:sz w:val="18"/>
                <w:szCs w:val="18"/>
              </w:rPr>
            </w:pPr>
            <w:r w:rsidRPr="2B438978">
              <w:rPr>
                <w:rStyle w:val="Blue"/>
                <w:color w:val="auto"/>
                <w:sz w:val="18"/>
                <w:szCs w:val="18"/>
              </w:rPr>
              <w:t>Pumping station key protection measures</w:t>
            </w:r>
          </w:p>
        </w:tc>
        <w:tc>
          <w:tcPr>
            <w:tcW w:w="1498" w:type="pct"/>
          </w:tcPr>
          <w:p w14:paraId="4C4B0F00" w14:textId="77777777" w:rsidR="00821962" w:rsidRPr="000B4BC0" w:rsidRDefault="00821962" w:rsidP="2B438978">
            <w:pPr>
              <w:pStyle w:val="TableText"/>
              <w:rPr>
                <w:rStyle w:val="Blue"/>
                <w:color w:val="538135" w:themeColor="accent6" w:themeShade="BF"/>
                <w:sz w:val="18"/>
                <w:szCs w:val="18"/>
              </w:rPr>
            </w:pPr>
            <w:r w:rsidRPr="2B438978">
              <w:rPr>
                <w:rStyle w:val="Blue"/>
                <w:color w:val="auto"/>
                <w:sz w:val="18"/>
                <w:szCs w:val="18"/>
              </w:rPr>
              <w:t>All</w:t>
            </w:r>
          </w:p>
        </w:tc>
        <w:tc>
          <w:tcPr>
            <w:tcW w:w="922" w:type="pct"/>
          </w:tcPr>
          <w:p w14:paraId="768B3E00" w14:textId="685C110A" w:rsidR="00821962" w:rsidRPr="000B4BC0" w:rsidRDefault="298B812C" w:rsidP="2B438978">
            <w:pPr>
              <w:pStyle w:val="TableText"/>
              <w:rPr>
                <w:rStyle w:val="Blue"/>
                <w:color w:val="538135" w:themeColor="accent6" w:themeShade="BF"/>
                <w:sz w:val="18"/>
                <w:szCs w:val="18"/>
              </w:rPr>
            </w:pPr>
            <w:r w:rsidRPr="2B438978">
              <w:rPr>
                <w:rStyle w:val="Blue"/>
                <w:color w:val="auto"/>
                <w:sz w:val="18"/>
                <w:szCs w:val="18"/>
              </w:rPr>
              <w:t>21/03/2025</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1EA37F35" w14:textId="77777777" w:rsidR="00A60DB9" w:rsidRDefault="00A60DB9" w:rsidP="00D16230">
      <w:pPr>
        <w:spacing w:after="120"/>
        <w:ind w:left="567"/>
        <w:rPr>
          <w:rFonts w:ascii="Arial" w:hAnsi="Arial" w:cs="Arial"/>
          <w:sz w:val="18"/>
          <w:szCs w:val="18"/>
        </w:rPr>
      </w:pPr>
    </w:p>
    <w:p w14:paraId="74FF4602" w14:textId="77777777" w:rsidR="00A60DB9" w:rsidRDefault="00A60DB9" w:rsidP="00D16230">
      <w:pPr>
        <w:spacing w:after="120"/>
        <w:ind w:left="567"/>
        <w:rPr>
          <w:rFonts w:ascii="Arial" w:hAnsi="Arial" w:cs="Arial"/>
          <w:sz w:val="18"/>
          <w:szCs w:val="18"/>
        </w:rPr>
      </w:pPr>
    </w:p>
    <w:p w14:paraId="1DBDC6BF" w14:textId="77777777" w:rsidR="00A60DB9" w:rsidRDefault="00A60DB9" w:rsidP="00D16230">
      <w:pPr>
        <w:spacing w:after="120"/>
        <w:ind w:left="567"/>
        <w:rPr>
          <w:rFonts w:ascii="Arial" w:hAnsi="Arial" w:cs="Arial"/>
          <w:sz w:val="18"/>
          <w:szCs w:val="18"/>
        </w:rPr>
      </w:pPr>
    </w:p>
    <w:p w14:paraId="5575BBD4" w14:textId="77777777" w:rsidR="00A60DB9" w:rsidRDefault="00A60DB9" w:rsidP="00D16230">
      <w:pPr>
        <w:spacing w:after="120"/>
        <w:ind w:left="567"/>
        <w:rPr>
          <w:rFonts w:ascii="Arial" w:hAnsi="Arial" w:cs="Arial"/>
          <w:sz w:val="18"/>
          <w:szCs w:val="18"/>
        </w:rPr>
      </w:pPr>
    </w:p>
    <w:p w14:paraId="24AF847C" w14:textId="77777777" w:rsidR="00A60DB9" w:rsidRDefault="00A60DB9" w:rsidP="00D16230">
      <w:pPr>
        <w:spacing w:after="120"/>
        <w:ind w:left="567"/>
        <w:rPr>
          <w:rFonts w:ascii="Arial" w:hAnsi="Arial" w:cs="Arial"/>
          <w:sz w:val="18"/>
          <w:szCs w:val="18"/>
        </w:rPr>
      </w:pPr>
    </w:p>
    <w:p w14:paraId="2CC49D29" w14:textId="77777777" w:rsidR="00A60DB9" w:rsidRDefault="00A60DB9" w:rsidP="00D16230">
      <w:pPr>
        <w:spacing w:after="120"/>
        <w:ind w:left="567"/>
        <w:rPr>
          <w:rFonts w:ascii="Arial" w:hAnsi="Arial" w:cs="Arial"/>
          <w:sz w:val="18"/>
          <w:szCs w:val="18"/>
        </w:rPr>
      </w:pPr>
    </w:p>
    <w:p w14:paraId="1FDE96F4" w14:textId="77777777" w:rsidR="00A60DB9" w:rsidRDefault="00A60DB9" w:rsidP="00D16230">
      <w:pPr>
        <w:spacing w:after="120"/>
        <w:ind w:left="567"/>
        <w:rPr>
          <w:rFonts w:ascii="Arial" w:hAnsi="Arial" w:cs="Arial"/>
          <w:sz w:val="18"/>
          <w:szCs w:val="18"/>
        </w:rPr>
      </w:pPr>
    </w:p>
    <w:p w14:paraId="02FA89FA" w14:textId="77777777" w:rsidR="00A60DB9" w:rsidRDefault="00A60DB9" w:rsidP="00D16230">
      <w:pPr>
        <w:spacing w:after="120"/>
        <w:ind w:left="567"/>
        <w:rPr>
          <w:rFonts w:ascii="Arial" w:hAnsi="Arial" w:cs="Arial"/>
          <w:sz w:val="18"/>
          <w:szCs w:val="18"/>
        </w:rPr>
      </w:pPr>
    </w:p>
    <w:p w14:paraId="00EC5154" w14:textId="77777777" w:rsidR="00A60DB9" w:rsidRDefault="00A60DB9" w:rsidP="00D16230">
      <w:pPr>
        <w:spacing w:after="120"/>
        <w:ind w:left="567"/>
        <w:rPr>
          <w:rFonts w:ascii="Arial" w:hAnsi="Arial" w:cs="Arial"/>
          <w:sz w:val="18"/>
          <w:szCs w:val="18"/>
        </w:rPr>
      </w:pPr>
    </w:p>
    <w:p w14:paraId="36B9564E" w14:textId="77777777" w:rsidR="00A60DB9" w:rsidRDefault="00A60DB9" w:rsidP="00D16230">
      <w:pPr>
        <w:spacing w:after="120"/>
        <w:ind w:left="567"/>
        <w:rPr>
          <w:rFonts w:ascii="Arial" w:hAnsi="Arial" w:cs="Arial"/>
          <w:sz w:val="18"/>
          <w:szCs w:val="18"/>
        </w:rPr>
      </w:pPr>
    </w:p>
    <w:p w14:paraId="1DFA736C" w14:textId="77777777" w:rsidR="00A60DB9" w:rsidRDefault="00A60DB9" w:rsidP="00D16230">
      <w:pPr>
        <w:spacing w:after="120"/>
        <w:ind w:left="567"/>
        <w:rPr>
          <w:rFonts w:ascii="Arial" w:hAnsi="Arial" w:cs="Arial"/>
          <w:sz w:val="18"/>
          <w:szCs w:val="18"/>
        </w:rPr>
      </w:pPr>
    </w:p>
    <w:p w14:paraId="64E95DD1" w14:textId="77777777" w:rsidR="00A60DB9" w:rsidRDefault="00A60DB9" w:rsidP="00D16230">
      <w:pPr>
        <w:spacing w:after="120"/>
        <w:ind w:left="567"/>
        <w:rPr>
          <w:rFonts w:ascii="Arial" w:hAnsi="Arial" w:cs="Arial"/>
          <w:sz w:val="18"/>
          <w:szCs w:val="18"/>
        </w:rPr>
      </w:pPr>
    </w:p>
    <w:p w14:paraId="045898B6" w14:textId="77777777" w:rsidR="00A60DB9" w:rsidRDefault="00A60DB9" w:rsidP="00D16230">
      <w:pPr>
        <w:spacing w:after="120"/>
        <w:ind w:left="567"/>
        <w:rPr>
          <w:rFonts w:ascii="Arial" w:hAnsi="Arial" w:cs="Arial"/>
          <w:sz w:val="18"/>
          <w:szCs w:val="18"/>
        </w:rPr>
      </w:pPr>
    </w:p>
    <w:p w14:paraId="3E8298D3" w14:textId="77777777" w:rsidR="00A60DB9" w:rsidRDefault="00A60DB9" w:rsidP="00D16230">
      <w:pPr>
        <w:spacing w:after="120"/>
        <w:ind w:left="567"/>
        <w:rPr>
          <w:rFonts w:ascii="Arial" w:hAnsi="Arial" w:cs="Arial"/>
          <w:sz w:val="18"/>
          <w:szCs w:val="18"/>
        </w:rPr>
      </w:pPr>
    </w:p>
    <w:p w14:paraId="468B32F0" w14:textId="77777777" w:rsidR="00A60DB9" w:rsidRDefault="00A60DB9" w:rsidP="00D16230">
      <w:pPr>
        <w:spacing w:after="120"/>
        <w:ind w:left="567"/>
        <w:rPr>
          <w:rFonts w:ascii="Arial" w:hAnsi="Arial" w:cs="Arial"/>
          <w:sz w:val="18"/>
          <w:szCs w:val="18"/>
        </w:rPr>
      </w:pPr>
    </w:p>
    <w:p w14:paraId="50559EFB" w14:textId="77777777" w:rsidR="00A60DB9" w:rsidRDefault="00A60DB9" w:rsidP="00D16230">
      <w:pPr>
        <w:spacing w:after="120"/>
        <w:ind w:left="567"/>
        <w:rPr>
          <w:rFonts w:ascii="Arial" w:hAnsi="Arial" w:cs="Arial"/>
          <w:sz w:val="18"/>
          <w:szCs w:val="18"/>
        </w:rPr>
      </w:pPr>
    </w:p>
    <w:p w14:paraId="7714ED58" w14:textId="77777777" w:rsidR="00A60DB9" w:rsidRDefault="00A60DB9" w:rsidP="00D16230">
      <w:pPr>
        <w:spacing w:after="120"/>
        <w:ind w:left="567"/>
        <w:rPr>
          <w:rFonts w:ascii="Arial" w:hAnsi="Arial" w:cs="Arial"/>
          <w:sz w:val="18"/>
          <w:szCs w:val="18"/>
        </w:rPr>
      </w:pPr>
    </w:p>
    <w:p w14:paraId="5EE1A561" w14:textId="77777777" w:rsidR="00A60DB9" w:rsidRDefault="00A60DB9" w:rsidP="00D16230">
      <w:pPr>
        <w:spacing w:after="120"/>
        <w:ind w:left="567"/>
        <w:rPr>
          <w:rFonts w:ascii="Arial" w:hAnsi="Arial" w:cs="Arial"/>
          <w:sz w:val="18"/>
          <w:szCs w:val="18"/>
        </w:rPr>
      </w:pPr>
    </w:p>
    <w:p w14:paraId="60268048" w14:textId="77777777" w:rsidR="00A60DB9" w:rsidRDefault="00A60DB9" w:rsidP="00D16230">
      <w:pPr>
        <w:spacing w:after="120"/>
        <w:ind w:left="567"/>
        <w:rPr>
          <w:rFonts w:ascii="Arial" w:hAnsi="Arial" w:cs="Arial"/>
          <w:sz w:val="18"/>
          <w:szCs w:val="18"/>
        </w:rPr>
      </w:pPr>
    </w:p>
    <w:p w14:paraId="0EFD2284" w14:textId="77777777" w:rsidR="00A60DB9" w:rsidRDefault="00A60DB9" w:rsidP="00D16230">
      <w:pPr>
        <w:spacing w:after="120"/>
        <w:ind w:left="567"/>
        <w:rPr>
          <w:rFonts w:ascii="Arial" w:hAnsi="Arial" w:cs="Arial"/>
          <w:sz w:val="18"/>
          <w:szCs w:val="18"/>
        </w:rPr>
      </w:pPr>
    </w:p>
    <w:p w14:paraId="419D6477" w14:textId="77777777" w:rsidR="00A60DB9" w:rsidRDefault="00A60DB9" w:rsidP="00D16230">
      <w:pPr>
        <w:spacing w:after="120"/>
        <w:ind w:left="567"/>
        <w:rPr>
          <w:rFonts w:ascii="Arial" w:hAnsi="Arial" w:cs="Arial"/>
          <w:sz w:val="18"/>
          <w:szCs w:val="18"/>
        </w:rPr>
      </w:pPr>
    </w:p>
    <w:p w14:paraId="7EC17025" w14:textId="77777777" w:rsidR="00A60DB9" w:rsidRDefault="00A60DB9" w:rsidP="00D16230">
      <w:pPr>
        <w:spacing w:after="120"/>
        <w:ind w:left="567"/>
        <w:rPr>
          <w:rFonts w:ascii="Arial" w:hAnsi="Arial" w:cs="Arial"/>
          <w:sz w:val="18"/>
          <w:szCs w:val="18"/>
        </w:rPr>
      </w:pPr>
    </w:p>
    <w:p w14:paraId="6C4CF8AB" w14:textId="77777777" w:rsidR="00A60DB9" w:rsidRDefault="00A60DB9" w:rsidP="00D16230">
      <w:pPr>
        <w:spacing w:after="120"/>
        <w:ind w:left="567"/>
        <w:rPr>
          <w:rFonts w:ascii="Arial" w:hAnsi="Arial" w:cs="Arial"/>
          <w:sz w:val="18"/>
          <w:szCs w:val="18"/>
        </w:rPr>
      </w:pPr>
    </w:p>
    <w:p w14:paraId="04DFE2CC" w14:textId="77777777" w:rsidR="00A60DB9" w:rsidRDefault="00A60DB9" w:rsidP="00D16230">
      <w:pPr>
        <w:spacing w:after="120"/>
        <w:ind w:left="567"/>
        <w:rPr>
          <w:rFonts w:ascii="Arial" w:hAnsi="Arial" w:cs="Arial"/>
          <w:sz w:val="18"/>
          <w:szCs w:val="18"/>
        </w:rPr>
      </w:pPr>
    </w:p>
    <w:p w14:paraId="77ECA830" w14:textId="77777777" w:rsidR="00A60DB9" w:rsidRDefault="00A60DB9" w:rsidP="00D16230">
      <w:pPr>
        <w:spacing w:after="120"/>
        <w:ind w:left="567"/>
        <w:rPr>
          <w:rFonts w:ascii="Arial" w:hAnsi="Arial" w:cs="Arial"/>
          <w:sz w:val="18"/>
          <w:szCs w:val="18"/>
        </w:rPr>
      </w:pPr>
    </w:p>
    <w:p w14:paraId="13D0A4D5" w14:textId="77777777" w:rsidR="00A60DB9" w:rsidRDefault="00A60DB9" w:rsidP="00D16230">
      <w:pPr>
        <w:spacing w:after="120"/>
        <w:ind w:left="567"/>
        <w:rPr>
          <w:rFonts w:ascii="Arial" w:hAnsi="Arial" w:cs="Arial"/>
          <w:sz w:val="18"/>
          <w:szCs w:val="18"/>
        </w:rPr>
      </w:pPr>
    </w:p>
    <w:p w14:paraId="1E72B255" w14:textId="77777777" w:rsidR="00A60DB9" w:rsidRDefault="00A60DB9" w:rsidP="00D16230">
      <w:pPr>
        <w:spacing w:after="120"/>
        <w:ind w:left="567"/>
        <w:rPr>
          <w:rFonts w:ascii="Arial" w:hAnsi="Arial" w:cs="Arial"/>
          <w:sz w:val="18"/>
          <w:szCs w:val="18"/>
        </w:rPr>
      </w:pPr>
    </w:p>
    <w:p w14:paraId="5963C4D0" w14:textId="77777777" w:rsidR="00A60DB9" w:rsidRDefault="00A60DB9" w:rsidP="00D16230">
      <w:pPr>
        <w:spacing w:after="120"/>
        <w:ind w:left="567"/>
        <w:rPr>
          <w:rFonts w:ascii="Arial" w:hAnsi="Arial" w:cs="Arial"/>
          <w:sz w:val="18"/>
          <w:szCs w:val="18"/>
        </w:rPr>
      </w:pPr>
    </w:p>
    <w:p w14:paraId="01821C85" w14:textId="77777777" w:rsidR="00A60DB9" w:rsidRDefault="00A60DB9" w:rsidP="00D16230">
      <w:pPr>
        <w:spacing w:after="120"/>
        <w:ind w:left="567"/>
        <w:rPr>
          <w:rFonts w:ascii="Arial" w:hAnsi="Arial" w:cs="Arial"/>
          <w:sz w:val="18"/>
          <w:szCs w:val="18"/>
        </w:rPr>
      </w:pPr>
    </w:p>
    <w:p w14:paraId="012A61C5" w14:textId="77777777" w:rsidR="00A60DB9" w:rsidRDefault="00A60DB9" w:rsidP="00D16230">
      <w:pPr>
        <w:spacing w:after="120"/>
        <w:ind w:left="567"/>
        <w:rPr>
          <w:rFonts w:ascii="Arial" w:hAnsi="Arial" w:cs="Arial"/>
          <w:sz w:val="18"/>
          <w:szCs w:val="18"/>
        </w:rPr>
      </w:pPr>
    </w:p>
    <w:p w14:paraId="0EFCC32E" w14:textId="77777777" w:rsidR="00A60DB9" w:rsidRDefault="00A60DB9" w:rsidP="00D16230">
      <w:pPr>
        <w:spacing w:after="120"/>
        <w:ind w:left="567"/>
        <w:rPr>
          <w:rFonts w:ascii="Arial" w:hAnsi="Arial" w:cs="Arial"/>
          <w:sz w:val="18"/>
          <w:szCs w:val="18"/>
        </w:rPr>
      </w:pP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p w14:paraId="50B0A52C" w14:textId="09B82DDC" w:rsidR="00821962" w:rsidRPr="008F36B8" w:rsidRDefault="00821962" w:rsidP="00D2050D">
      <w:pPr>
        <w:spacing w:after="120"/>
        <w:ind w:left="567"/>
        <w:rPr>
          <w:rStyle w:val="Pink"/>
          <w:rFonts w:ascii="Arial" w:hAnsi="Arial" w:cs="Arial"/>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2B438978">
        <w:trPr>
          <w:cantSplit/>
          <w:tblHeader/>
        </w:trPr>
        <w:tc>
          <w:tcPr>
            <w:tcW w:w="5000" w:type="pct"/>
            <w:gridSpan w:val="7"/>
            <w:shd w:val="clear" w:color="auto" w:fill="000000" w:themeFill="text1"/>
          </w:tcPr>
          <w:p w14:paraId="23BD57AA" w14:textId="77777777" w:rsidR="00821962" w:rsidRPr="008F36B8" w:rsidRDefault="00821962" w:rsidP="00821962">
            <w:pPr>
              <w:pStyle w:val="TableText"/>
              <w:rPr>
                <w:b/>
                <w:color w:val="FFFFFF"/>
                <w:sz w:val="18"/>
                <w:szCs w:val="18"/>
              </w:rPr>
            </w:pPr>
            <w:bookmarkStart w:id="14" w:name="_Hlk94713128"/>
            <w:r w:rsidRPr="008F36B8">
              <w:rPr>
                <w:b/>
                <w:color w:val="FFFFFF"/>
                <w:sz w:val="18"/>
                <w:szCs w:val="18"/>
              </w:rPr>
              <w:t>Table S3.1</w:t>
            </w:r>
            <w:r w:rsidRPr="008F36B8">
              <w:rPr>
                <w:rStyle w:val="Red"/>
                <w:b/>
                <w:color w:val="FFFFFF"/>
                <w:sz w:val="18"/>
                <w:szCs w:val="18"/>
              </w:rPr>
              <w:t>a</w:t>
            </w:r>
            <w:r w:rsidRPr="008F36B8">
              <w:rPr>
                <w:b/>
                <w:color w:val="FFFFFF"/>
                <w:sz w:val="18"/>
                <w:szCs w:val="18"/>
              </w:rPr>
              <w:t xml:space="preserve"> Point Source emissions to water (other than sewer) – emission limits and monitoring requirements</w:t>
            </w:r>
          </w:p>
          <w:p w14:paraId="31D8D499" w14:textId="03569EF1" w:rsidR="00821962" w:rsidRPr="008F36B8" w:rsidRDefault="00821962" w:rsidP="00821962">
            <w:pPr>
              <w:pStyle w:val="TableText"/>
              <w:rPr>
                <w:b/>
                <w:color w:val="FF0000"/>
                <w:sz w:val="18"/>
                <w:szCs w:val="18"/>
              </w:rPr>
            </w:pPr>
            <w:r w:rsidRPr="008F36B8">
              <w:rPr>
                <w:b/>
                <w:color w:val="FFFFFF"/>
                <w:sz w:val="18"/>
                <w:szCs w:val="18"/>
              </w:rPr>
              <w:t>Effective up to and including</w:t>
            </w:r>
            <w:r w:rsidR="00722B81" w:rsidRPr="008F36B8">
              <w:rPr>
                <w:b/>
                <w:color w:val="FFFFFF"/>
                <w:sz w:val="18"/>
                <w:szCs w:val="18"/>
              </w:rPr>
              <w:t xml:space="preserve"> </w:t>
            </w:r>
            <w:r w:rsidR="00877418">
              <w:rPr>
                <w:b/>
                <w:color w:val="FFFFFF"/>
                <w:sz w:val="18"/>
                <w:szCs w:val="18"/>
              </w:rPr>
              <w:t>25/01/2028</w:t>
            </w:r>
            <w:r w:rsidR="00ED0BFA" w:rsidRPr="008F36B8">
              <w:rPr>
                <w:b/>
                <w:color w:val="FFFFFF"/>
                <w:sz w:val="18"/>
                <w:szCs w:val="18"/>
              </w:rPr>
              <w:t xml:space="preserve"> </w:t>
            </w:r>
          </w:p>
        </w:tc>
      </w:tr>
      <w:tr w:rsidR="00AF3BDE" w:rsidRPr="008F36B8" w14:paraId="7C1A8469" w14:textId="77777777" w:rsidTr="2B438978">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2B438978">
        <w:trPr>
          <w:cantSplit/>
        </w:trPr>
        <w:tc>
          <w:tcPr>
            <w:tcW w:w="681" w:type="pct"/>
            <w:vMerge w:val="restart"/>
          </w:tcPr>
          <w:p w14:paraId="2056BD76" w14:textId="00D3278E" w:rsidR="00834F68" w:rsidRPr="008F36B8" w:rsidRDefault="037F11B1" w:rsidP="2B438978">
            <w:pPr>
              <w:pStyle w:val="TableText"/>
              <w:rPr>
                <w:rStyle w:val="Blue"/>
                <w:color w:val="auto"/>
                <w:sz w:val="18"/>
                <w:szCs w:val="18"/>
              </w:rPr>
            </w:pPr>
            <w:r w:rsidRPr="2B438978">
              <w:rPr>
                <w:rStyle w:val="Blue"/>
                <w:color w:val="auto"/>
                <w:sz w:val="18"/>
                <w:szCs w:val="18"/>
              </w:rPr>
              <w:t>A1 Secondary treated sewage effluent</w:t>
            </w:r>
            <w:r w:rsidR="1B75DC46" w:rsidRPr="2B438978">
              <w:rPr>
                <w:rStyle w:val="Blue"/>
                <w:color w:val="auto"/>
                <w:sz w:val="18"/>
                <w:szCs w:val="18"/>
              </w:rPr>
              <w:t xml:space="preserve"> </w:t>
            </w:r>
            <w:r w:rsidRPr="2B438978">
              <w:rPr>
                <w:rStyle w:val="Blue"/>
                <w:color w:val="auto"/>
                <w:sz w:val="18"/>
                <w:szCs w:val="18"/>
              </w:rPr>
              <w:t>via Final Effluent Discharge Point</w:t>
            </w:r>
          </w:p>
        </w:tc>
        <w:tc>
          <w:tcPr>
            <w:tcW w:w="729" w:type="pct"/>
          </w:tcPr>
          <w:p w14:paraId="3AAF2186" w14:textId="77777777" w:rsidR="00834F68" w:rsidRPr="00477206" w:rsidRDefault="00834F68" w:rsidP="00821962">
            <w:pPr>
              <w:pStyle w:val="TableText"/>
              <w:rPr>
                <w:rStyle w:val="Blue"/>
                <w:rFonts w:cs="Calibri"/>
                <w:color w:val="auto"/>
                <w:sz w:val="18"/>
                <w:szCs w:val="18"/>
              </w:rPr>
            </w:pPr>
            <w:r w:rsidRPr="00477206">
              <w:rPr>
                <w:rStyle w:val="Blue"/>
                <w:rFonts w:cs="Calibri"/>
                <w:color w:val="auto"/>
                <w:sz w:val="18"/>
                <w:szCs w:val="18"/>
              </w:rPr>
              <w:t>Dry weather flow</w:t>
            </w:r>
          </w:p>
        </w:tc>
        <w:tc>
          <w:tcPr>
            <w:tcW w:w="686" w:type="pct"/>
          </w:tcPr>
          <w:p w14:paraId="6BA5DA5C" w14:textId="5CD3AA19" w:rsidR="00834F68" w:rsidRPr="00477206" w:rsidRDefault="001C0782" w:rsidP="00821962">
            <w:pPr>
              <w:pStyle w:val="TableText"/>
              <w:rPr>
                <w:rStyle w:val="Blue"/>
                <w:rFonts w:cs="Calibri"/>
                <w:color w:val="auto"/>
                <w:sz w:val="18"/>
                <w:szCs w:val="18"/>
              </w:rPr>
            </w:pPr>
            <w:r w:rsidRPr="00477206">
              <w:rPr>
                <w:rStyle w:val="Blue"/>
                <w:rFonts w:cs="Calibri"/>
                <w:color w:val="auto"/>
                <w:sz w:val="18"/>
                <w:szCs w:val="18"/>
              </w:rPr>
              <w:t>64.5</w:t>
            </w:r>
            <w:r w:rsidR="00834F68" w:rsidRPr="00477206">
              <w:rPr>
                <w:rStyle w:val="Blue"/>
                <w:rFonts w:cs="Calibri"/>
                <w:color w:val="auto"/>
                <w:sz w:val="18"/>
                <w:szCs w:val="18"/>
              </w:rPr>
              <w:t xml:space="preserve"> m</w:t>
            </w:r>
            <w:r w:rsidR="00834F68" w:rsidRPr="00477206">
              <w:rPr>
                <w:rStyle w:val="Blue"/>
                <w:rFonts w:cs="Calibri"/>
                <w:color w:val="auto"/>
                <w:sz w:val="18"/>
                <w:szCs w:val="18"/>
                <w:vertAlign w:val="superscript"/>
              </w:rPr>
              <w:t>3</w:t>
            </w:r>
            <w:r w:rsidR="00834F68" w:rsidRPr="00477206">
              <w:rPr>
                <w:rStyle w:val="Blue"/>
                <w:rFonts w:cs="Calibri"/>
                <w:color w:val="auto"/>
                <w:sz w:val="18"/>
                <w:szCs w:val="18"/>
              </w:rPr>
              <w:t>/day</w:t>
            </w:r>
          </w:p>
          <w:p w14:paraId="54B6DC9A" w14:textId="77777777" w:rsidR="00834F68" w:rsidRPr="00477206" w:rsidRDefault="00834F68" w:rsidP="00821962">
            <w:pPr>
              <w:pStyle w:val="TableText"/>
              <w:rPr>
                <w:rStyle w:val="Blue"/>
                <w:rFonts w:cs="Calibri"/>
                <w:color w:val="auto"/>
                <w:sz w:val="18"/>
                <w:szCs w:val="18"/>
              </w:rPr>
            </w:pPr>
          </w:p>
          <w:p w14:paraId="0639F06B" w14:textId="77777777" w:rsidR="00834F68" w:rsidRPr="00477206" w:rsidRDefault="00834F68" w:rsidP="00821962">
            <w:pPr>
              <w:pStyle w:val="TableText"/>
              <w:rPr>
                <w:rStyle w:val="Blue"/>
                <w:rFonts w:cs="Calibri"/>
                <w:color w:val="auto"/>
                <w:sz w:val="18"/>
                <w:szCs w:val="18"/>
              </w:rPr>
            </w:pPr>
          </w:p>
        </w:tc>
        <w:tc>
          <w:tcPr>
            <w:tcW w:w="761" w:type="pct"/>
          </w:tcPr>
          <w:p w14:paraId="77C8DEA2" w14:textId="77777777" w:rsidR="00834F68" w:rsidRPr="00477206" w:rsidRDefault="00834F68" w:rsidP="00821962">
            <w:pPr>
              <w:pStyle w:val="TableText"/>
              <w:rPr>
                <w:rStyle w:val="Blue"/>
                <w:rFonts w:cs="Calibri"/>
                <w:color w:val="auto"/>
                <w:sz w:val="18"/>
                <w:szCs w:val="18"/>
              </w:rPr>
            </w:pPr>
            <w:r w:rsidRPr="00477206">
              <w:rPr>
                <w:rStyle w:val="Blue"/>
                <w:rFonts w:cs="Calibri"/>
                <w:color w:val="auto"/>
                <w:sz w:val="18"/>
                <w:szCs w:val="18"/>
              </w:rPr>
              <w:t>Total daily volume</w:t>
            </w:r>
          </w:p>
        </w:tc>
        <w:tc>
          <w:tcPr>
            <w:tcW w:w="629" w:type="pct"/>
          </w:tcPr>
          <w:p w14:paraId="7011DBAB" w14:textId="77777777" w:rsidR="00834F68" w:rsidRPr="00477206" w:rsidRDefault="00834F68" w:rsidP="00821962">
            <w:pPr>
              <w:pStyle w:val="TableText"/>
              <w:rPr>
                <w:rStyle w:val="Blue"/>
                <w:rFonts w:cs="Calibri"/>
                <w:color w:val="auto"/>
                <w:sz w:val="18"/>
                <w:szCs w:val="18"/>
              </w:rPr>
            </w:pPr>
            <w:r w:rsidRPr="00477206">
              <w:rPr>
                <w:rStyle w:val="Blue"/>
                <w:rFonts w:cs="Calibri"/>
                <w:color w:val="auto"/>
                <w:sz w:val="18"/>
                <w:szCs w:val="18"/>
              </w:rPr>
              <w:t xml:space="preserve">N/A                                                                </w:t>
            </w:r>
          </w:p>
        </w:tc>
        <w:tc>
          <w:tcPr>
            <w:tcW w:w="800" w:type="pct"/>
          </w:tcPr>
          <w:p w14:paraId="782521D5" w14:textId="77777777" w:rsidR="00834F68" w:rsidRPr="00477206" w:rsidRDefault="00834F68" w:rsidP="00821962">
            <w:pPr>
              <w:pStyle w:val="TableText"/>
              <w:rPr>
                <w:rStyle w:val="Blue"/>
                <w:rFonts w:cs="Calibri"/>
                <w:color w:val="auto"/>
                <w:sz w:val="18"/>
                <w:szCs w:val="18"/>
              </w:rPr>
            </w:pPr>
            <w:r w:rsidRPr="00477206">
              <w:rPr>
                <w:rStyle w:val="Blue"/>
                <w:rFonts w:cs="Calibri"/>
                <w:color w:val="auto"/>
                <w:sz w:val="18"/>
                <w:szCs w:val="18"/>
              </w:rPr>
              <w:t>Continuous</w:t>
            </w:r>
          </w:p>
        </w:tc>
        <w:tc>
          <w:tcPr>
            <w:tcW w:w="714" w:type="pct"/>
          </w:tcPr>
          <w:p w14:paraId="438FEC2E" w14:textId="5EEEFF0D" w:rsidR="00834F68" w:rsidRPr="00477206" w:rsidRDefault="00834F68" w:rsidP="00821962">
            <w:pPr>
              <w:pStyle w:val="TableText"/>
              <w:rPr>
                <w:rStyle w:val="Blue"/>
                <w:rFonts w:cs="Calibri"/>
                <w:color w:val="auto"/>
                <w:sz w:val="18"/>
                <w:szCs w:val="18"/>
                <w:highlight w:val="yellow"/>
              </w:rPr>
            </w:pPr>
            <w:r w:rsidRPr="00477206">
              <w:rPr>
                <w:rStyle w:val="Blue"/>
                <w:rFonts w:cs="Calibri"/>
                <w:color w:val="auto"/>
                <w:sz w:val="18"/>
                <w:szCs w:val="18"/>
              </w:rPr>
              <w:t>Condition</w:t>
            </w:r>
            <w:r w:rsidR="00F44471" w:rsidRPr="00477206">
              <w:rPr>
                <w:rStyle w:val="Blue"/>
                <w:rFonts w:cs="Calibri"/>
                <w:color w:val="auto"/>
                <w:sz w:val="18"/>
                <w:szCs w:val="18"/>
              </w:rPr>
              <w:t>s</w:t>
            </w:r>
            <w:r w:rsidRPr="00477206">
              <w:rPr>
                <w:rStyle w:val="Blue"/>
                <w:rFonts w:cs="Calibri"/>
                <w:color w:val="auto"/>
                <w:sz w:val="18"/>
                <w:szCs w:val="18"/>
              </w:rPr>
              <w:t xml:space="preserve"> 3.1.</w:t>
            </w:r>
            <w:r w:rsidR="00861F94" w:rsidRPr="00477206">
              <w:rPr>
                <w:rStyle w:val="Blue"/>
                <w:rFonts w:cs="Calibri"/>
                <w:color w:val="auto"/>
                <w:sz w:val="18"/>
                <w:szCs w:val="18"/>
              </w:rPr>
              <w:t>4</w:t>
            </w:r>
            <w:r w:rsidRPr="00477206">
              <w:rPr>
                <w:rStyle w:val="Blue"/>
                <w:rFonts w:cs="Calibri"/>
                <w:color w:val="auto"/>
                <w:sz w:val="18"/>
                <w:szCs w:val="18"/>
              </w:rPr>
              <w:t xml:space="preserve"> and 3.3.</w:t>
            </w:r>
            <w:r w:rsidR="00477206" w:rsidRPr="00477206">
              <w:rPr>
                <w:rStyle w:val="Blue"/>
                <w:rFonts w:cs="Calibri"/>
                <w:color w:val="auto"/>
                <w:sz w:val="18"/>
                <w:szCs w:val="18"/>
              </w:rPr>
              <w:t>8</w:t>
            </w:r>
            <w:r w:rsidRPr="00477206">
              <w:rPr>
                <w:rStyle w:val="Blue"/>
                <w:rFonts w:cs="Calibri"/>
                <w:color w:val="auto"/>
                <w:sz w:val="18"/>
                <w:szCs w:val="18"/>
              </w:rPr>
              <w:t xml:space="preserve"> app</w:t>
            </w:r>
            <w:r w:rsidR="00F44471" w:rsidRPr="00477206">
              <w:rPr>
                <w:rStyle w:val="Blue"/>
                <w:rFonts w:cs="Calibri"/>
                <w:color w:val="auto"/>
                <w:sz w:val="18"/>
                <w:szCs w:val="18"/>
              </w:rPr>
              <w:t>ly</w:t>
            </w:r>
          </w:p>
        </w:tc>
      </w:tr>
      <w:tr w:rsidR="00AF3BDE" w:rsidRPr="008F36B8" w14:paraId="0A359A0E" w14:textId="77777777" w:rsidTr="2B438978">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8F36B8" w:rsidRDefault="037F11B1" w:rsidP="2B438978">
            <w:pPr>
              <w:pStyle w:val="TableText"/>
              <w:rPr>
                <w:rStyle w:val="Blue"/>
                <w:rFonts w:cs="Calibri"/>
                <w:color w:val="auto"/>
                <w:sz w:val="18"/>
                <w:szCs w:val="18"/>
              </w:rPr>
            </w:pPr>
            <w:r w:rsidRPr="2B438978">
              <w:rPr>
                <w:rStyle w:val="Blue"/>
                <w:rFonts w:cs="Calibri"/>
                <w:color w:val="auto"/>
                <w:sz w:val="18"/>
                <w:szCs w:val="18"/>
              </w:rPr>
              <w:t>15-minute instantaneous or averaged flow</w:t>
            </w:r>
          </w:p>
        </w:tc>
        <w:tc>
          <w:tcPr>
            <w:tcW w:w="686" w:type="pct"/>
          </w:tcPr>
          <w:p w14:paraId="45F9D542" w14:textId="77777777" w:rsidR="00834F68" w:rsidRPr="008F36B8" w:rsidRDefault="037F11B1" w:rsidP="2B438978">
            <w:pPr>
              <w:pStyle w:val="TableText"/>
              <w:rPr>
                <w:rStyle w:val="Blue"/>
                <w:rFonts w:cs="Calibri"/>
                <w:color w:val="auto"/>
                <w:sz w:val="18"/>
                <w:szCs w:val="18"/>
              </w:rPr>
            </w:pPr>
            <w:r w:rsidRPr="2B438978">
              <w:rPr>
                <w:rStyle w:val="Blue"/>
                <w:rFonts w:cs="Calibri"/>
                <w:color w:val="auto"/>
                <w:sz w:val="18"/>
                <w:szCs w:val="18"/>
              </w:rPr>
              <w:t>No limit set. Record as l/s</w:t>
            </w:r>
          </w:p>
        </w:tc>
        <w:tc>
          <w:tcPr>
            <w:tcW w:w="761" w:type="pct"/>
          </w:tcPr>
          <w:p w14:paraId="1C7715D4" w14:textId="3BE6B48D" w:rsidR="00834F68" w:rsidRPr="008F36B8" w:rsidRDefault="037F11B1" w:rsidP="2B438978">
            <w:pPr>
              <w:pStyle w:val="TableText"/>
              <w:rPr>
                <w:rStyle w:val="Blue"/>
                <w:rFonts w:cs="Calibri"/>
                <w:color w:val="auto"/>
                <w:sz w:val="18"/>
                <w:szCs w:val="18"/>
              </w:rPr>
            </w:pPr>
            <w:r w:rsidRPr="2B438978">
              <w:rPr>
                <w:rStyle w:val="Blue"/>
                <w:rFonts w:cs="Calibri"/>
                <w:color w:val="auto"/>
                <w:sz w:val="18"/>
                <w:szCs w:val="18"/>
              </w:rPr>
              <w:t>15</w:t>
            </w:r>
            <w:r w:rsidR="438F1395" w:rsidRPr="2B438978">
              <w:rPr>
                <w:rStyle w:val="Blue"/>
                <w:rFonts w:cs="Calibri"/>
                <w:color w:val="auto"/>
                <w:sz w:val="18"/>
                <w:szCs w:val="18"/>
              </w:rPr>
              <w:t>-</w:t>
            </w:r>
            <w:r w:rsidRPr="2B438978">
              <w:rPr>
                <w:rStyle w:val="Blue"/>
                <w:rFonts w:cs="Calibri"/>
                <w:color w:val="auto"/>
                <w:sz w:val="18"/>
                <w:szCs w:val="18"/>
              </w:rPr>
              <w:t>minute</w:t>
            </w:r>
          </w:p>
        </w:tc>
        <w:tc>
          <w:tcPr>
            <w:tcW w:w="629" w:type="pct"/>
          </w:tcPr>
          <w:p w14:paraId="1F8D191E" w14:textId="77777777" w:rsidR="00834F68" w:rsidRPr="008F36B8" w:rsidRDefault="037F11B1" w:rsidP="2B438978">
            <w:pPr>
              <w:pStyle w:val="TableText"/>
              <w:rPr>
                <w:rStyle w:val="Blue"/>
                <w:rFonts w:cs="Calibri"/>
                <w:color w:val="auto"/>
                <w:sz w:val="18"/>
                <w:szCs w:val="18"/>
              </w:rPr>
            </w:pPr>
            <w:r w:rsidRPr="2B438978">
              <w:rPr>
                <w:rStyle w:val="Blue"/>
                <w:rFonts w:cs="Calibri"/>
                <w:color w:val="auto"/>
                <w:sz w:val="18"/>
                <w:szCs w:val="18"/>
              </w:rPr>
              <w:t>N/A</w:t>
            </w:r>
          </w:p>
        </w:tc>
        <w:tc>
          <w:tcPr>
            <w:tcW w:w="800" w:type="pct"/>
          </w:tcPr>
          <w:p w14:paraId="03096919" w14:textId="77777777" w:rsidR="00834F68" w:rsidRPr="008F36B8" w:rsidRDefault="037F11B1" w:rsidP="2B438978">
            <w:pPr>
              <w:pStyle w:val="TableText"/>
              <w:rPr>
                <w:rStyle w:val="Blue"/>
                <w:rFonts w:cs="Calibri"/>
                <w:color w:val="auto"/>
                <w:sz w:val="18"/>
                <w:szCs w:val="18"/>
              </w:rPr>
            </w:pPr>
            <w:r w:rsidRPr="2B438978">
              <w:rPr>
                <w:rStyle w:val="Blue"/>
                <w:rFonts w:cs="Calibri"/>
                <w:color w:val="auto"/>
                <w:sz w:val="18"/>
                <w:szCs w:val="18"/>
              </w:rPr>
              <w:t>Continuous</w:t>
            </w:r>
          </w:p>
        </w:tc>
        <w:tc>
          <w:tcPr>
            <w:tcW w:w="714" w:type="pct"/>
          </w:tcPr>
          <w:p w14:paraId="1B11855A" w14:textId="77777777" w:rsidR="00834F68" w:rsidRPr="008F36B8" w:rsidRDefault="037F11B1" w:rsidP="2B438978">
            <w:pPr>
              <w:pStyle w:val="TableText"/>
              <w:rPr>
                <w:rStyle w:val="Blue"/>
                <w:rFonts w:cs="Calibri"/>
                <w:color w:val="auto"/>
                <w:sz w:val="18"/>
                <w:szCs w:val="18"/>
                <w:highlight w:val="yellow"/>
              </w:rPr>
            </w:pPr>
            <w:r w:rsidRPr="2B438978">
              <w:rPr>
                <w:rStyle w:val="Blue"/>
                <w:rFonts w:cs="Calibri"/>
                <w:color w:val="auto"/>
                <w:sz w:val="18"/>
                <w:szCs w:val="18"/>
              </w:rPr>
              <w:t>N/A</w:t>
            </w:r>
          </w:p>
        </w:tc>
      </w:tr>
      <w:tr w:rsidR="00AF3BDE" w:rsidRPr="008F36B8" w14:paraId="614948EE" w14:textId="77777777" w:rsidTr="2B438978">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7A5AA9" w:rsidRDefault="00834F68" w:rsidP="00821962">
            <w:pPr>
              <w:pStyle w:val="TableText"/>
              <w:rPr>
                <w:rStyle w:val="Blue"/>
                <w:rFonts w:cs="Calibri"/>
                <w:color w:val="auto"/>
                <w:sz w:val="18"/>
                <w:szCs w:val="18"/>
              </w:rPr>
            </w:pPr>
            <w:r w:rsidRPr="007A5AA9">
              <w:rPr>
                <w:rStyle w:val="Blue"/>
                <w:rFonts w:cs="Calibri"/>
                <w:color w:val="auto"/>
                <w:sz w:val="18"/>
                <w:szCs w:val="18"/>
              </w:rPr>
              <w:t>ATU-BOD as O</w:t>
            </w:r>
            <w:r w:rsidRPr="007A5AA9">
              <w:rPr>
                <w:rStyle w:val="Blue"/>
                <w:rFonts w:cs="Calibri"/>
                <w:color w:val="auto"/>
                <w:sz w:val="18"/>
                <w:szCs w:val="18"/>
                <w:vertAlign w:val="subscript"/>
              </w:rPr>
              <w:t>2</w:t>
            </w:r>
          </w:p>
        </w:tc>
        <w:tc>
          <w:tcPr>
            <w:tcW w:w="686" w:type="pct"/>
          </w:tcPr>
          <w:p w14:paraId="62D02136" w14:textId="589229C4" w:rsidR="00834F68" w:rsidRPr="007A5AA9" w:rsidRDefault="00342D72" w:rsidP="00821962">
            <w:pPr>
              <w:pStyle w:val="TableText"/>
              <w:rPr>
                <w:rStyle w:val="Blue"/>
                <w:rFonts w:cs="Calibri"/>
                <w:color w:val="auto"/>
                <w:sz w:val="18"/>
                <w:szCs w:val="18"/>
              </w:rPr>
            </w:pPr>
            <w:r w:rsidRPr="007A5AA9">
              <w:rPr>
                <w:rStyle w:val="Blue"/>
                <w:rFonts w:cs="Calibri"/>
                <w:color w:val="auto"/>
                <w:sz w:val="18"/>
                <w:szCs w:val="18"/>
              </w:rPr>
              <w:t>40</w:t>
            </w:r>
            <w:r w:rsidR="00834F68" w:rsidRPr="007A5AA9">
              <w:rPr>
                <w:rStyle w:val="Blue"/>
                <w:rFonts w:cs="Calibri"/>
                <w:color w:val="auto"/>
                <w:sz w:val="18"/>
                <w:szCs w:val="18"/>
              </w:rPr>
              <w:t xml:space="preserve"> mg/l</w:t>
            </w:r>
          </w:p>
        </w:tc>
        <w:tc>
          <w:tcPr>
            <w:tcW w:w="761" w:type="pct"/>
          </w:tcPr>
          <w:p w14:paraId="6596F460" w14:textId="77777777" w:rsidR="00834F68" w:rsidRPr="007A5AA9" w:rsidRDefault="00834F68" w:rsidP="00821962">
            <w:pPr>
              <w:pStyle w:val="TableText"/>
              <w:rPr>
                <w:rStyle w:val="Blue"/>
                <w:rFonts w:cs="Calibri"/>
                <w:color w:val="auto"/>
                <w:sz w:val="18"/>
                <w:szCs w:val="18"/>
              </w:rPr>
            </w:pPr>
            <w:r w:rsidRPr="007A5AA9">
              <w:rPr>
                <w:rStyle w:val="Blue"/>
                <w:rFonts w:cs="Calibri"/>
                <w:color w:val="auto"/>
                <w:sz w:val="18"/>
                <w:szCs w:val="18"/>
              </w:rPr>
              <w:t>Instantaneous (spot sample)</w:t>
            </w:r>
          </w:p>
        </w:tc>
        <w:tc>
          <w:tcPr>
            <w:tcW w:w="629" w:type="pct"/>
          </w:tcPr>
          <w:p w14:paraId="6B29E5F5" w14:textId="77777777" w:rsidR="00834F68" w:rsidRPr="007A5AA9" w:rsidRDefault="00834F68" w:rsidP="00821962">
            <w:pPr>
              <w:pStyle w:val="TableText"/>
              <w:rPr>
                <w:rStyle w:val="Blue"/>
                <w:rFonts w:cs="Calibri"/>
                <w:color w:val="auto"/>
                <w:sz w:val="18"/>
                <w:szCs w:val="18"/>
              </w:rPr>
            </w:pPr>
            <w:r w:rsidRPr="007A5AA9">
              <w:rPr>
                <w:rStyle w:val="Blue"/>
                <w:rFonts w:cs="Calibri"/>
                <w:color w:val="auto"/>
                <w:sz w:val="18"/>
                <w:szCs w:val="18"/>
              </w:rPr>
              <w:t>N/A</w:t>
            </w:r>
          </w:p>
        </w:tc>
        <w:tc>
          <w:tcPr>
            <w:tcW w:w="800" w:type="pct"/>
          </w:tcPr>
          <w:p w14:paraId="4167D51A" w14:textId="77777777" w:rsidR="00834F68" w:rsidRPr="007A5AA9" w:rsidRDefault="00834F68" w:rsidP="00821962">
            <w:pPr>
              <w:pStyle w:val="TableText"/>
              <w:rPr>
                <w:rStyle w:val="Blue"/>
                <w:rFonts w:cs="Calibri"/>
                <w:color w:val="auto"/>
                <w:sz w:val="18"/>
                <w:szCs w:val="18"/>
              </w:rPr>
            </w:pPr>
            <w:r w:rsidRPr="007A5AA9">
              <w:rPr>
                <w:rStyle w:val="Blue"/>
                <w:rFonts w:cs="Calibri"/>
                <w:color w:val="auto"/>
                <w:sz w:val="18"/>
                <w:szCs w:val="18"/>
              </w:rPr>
              <w:t>As specified in schedule 3B</w:t>
            </w:r>
          </w:p>
        </w:tc>
        <w:tc>
          <w:tcPr>
            <w:tcW w:w="714" w:type="pct"/>
          </w:tcPr>
          <w:p w14:paraId="47670BE7" w14:textId="77777777" w:rsidR="00834F68" w:rsidRPr="007A5AA9" w:rsidRDefault="00834F68" w:rsidP="00821962">
            <w:pPr>
              <w:pStyle w:val="TableText"/>
              <w:rPr>
                <w:rStyle w:val="Blue"/>
                <w:rFonts w:cs="Calibri"/>
                <w:color w:val="auto"/>
                <w:sz w:val="18"/>
                <w:szCs w:val="18"/>
              </w:rPr>
            </w:pPr>
            <w:r w:rsidRPr="007A5AA9">
              <w:rPr>
                <w:rStyle w:val="Blue"/>
                <w:rFonts w:cs="Calibri"/>
                <w:color w:val="auto"/>
                <w:sz w:val="18"/>
                <w:szCs w:val="18"/>
              </w:rPr>
              <w:t>Look up table</w:t>
            </w:r>
          </w:p>
          <w:p w14:paraId="5740855E" w14:textId="77777777" w:rsidR="00834F68" w:rsidRPr="007A5AA9" w:rsidRDefault="00834F68" w:rsidP="00821962">
            <w:pPr>
              <w:pStyle w:val="TableText"/>
              <w:rPr>
                <w:rStyle w:val="Blue"/>
                <w:rFonts w:cs="Calibri"/>
                <w:color w:val="auto"/>
                <w:sz w:val="18"/>
                <w:szCs w:val="18"/>
              </w:rPr>
            </w:pPr>
            <w:r w:rsidRPr="007A5AA9">
              <w:rPr>
                <w:rStyle w:val="Blue"/>
                <w:rFonts w:cs="Calibri"/>
                <w:color w:val="auto"/>
                <w:sz w:val="18"/>
                <w:szCs w:val="18"/>
              </w:rPr>
              <w:t>(Conditions 3.1.2 and 3.1.3 apply)</w:t>
            </w:r>
          </w:p>
        </w:tc>
      </w:tr>
      <w:tr w:rsidR="006A2565" w:rsidRPr="008F36B8" w14:paraId="7CFC8436" w14:textId="77777777" w:rsidTr="2B438978">
        <w:trPr>
          <w:cantSplit/>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7A5AA9" w:rsidRDefault="006A2565" w:rsidP="006A2565">
            <w:pPr>
              <w:pStyle w:val="TableText"/>
              <w:rPr>
                <w:rStyle w:val="Blue"/>
                <w:rFonts w:cs="Calibri"/>
                <w:color w:val="auto"/>
                <w:sz w:val="18"/>
                <w:szCs w:val="18"/>
              </w:rPr>
            </w:pPr>
            <w:r w:rsidRPr="007A5AA9">
              <w:rPr>
                <w:rStyle w:val="Blue"/>
                <w:rFonts w:cs="Calibri"/>
                <w:color w:val="auto"/>
                <w:sz w:val="18"/>
                <w:szCs w:val="18"/>
              </w:rPr>
              <w:t>Ammoniacal nitrogen (expressed as N)</w:t>
            </w:r>
          </w:p>
        </w:tc>
        <w:tc>
          <w:tcPr>
            <w:tcW w:w="686" w:type="pct"/>
          </w:tcPr>
          <w:p w14:paraId="63B05CF3" w14:textId="7ABB1FF3" w:rsidR="006A2565" w:rsidRPr="007A5AA9" w:rsidRDefault="00726D85" w:rsidP="006A2565">
            <w:pPr>
              <w:pStyle w:val="TableText"/>
              <w:rPr>
                <w:rStyle w:val="Blue"/>
                <w:rFonts w:cs="Calibri"/>
                <w:color w:val="auto"/>
                <w:sz w:val="18"/>
                <w:szCs w:val="18"/>
              </w:rPr>
            </w:pPr>
            <w:r w:rsidRPr="007A5AA9">
              <w:rPr>
                <w:rStyle w:val="Blue"/>
                <w:rFonts w:cs="Calibri"/>
                <w:color w:val="auto"/>
                <w:sz w:val="18"/>
                <w:szCs w:val="18"/>
              </w:rPr>
              <w:t>15</w:t>
            </w:r>
            <w:r w:rsidR="006A2565" w:rsidRPr="007A5AA9">
              <w:rPr>
                <w:rStyle w:val="Blue"/>
                <w:rFonts w:cs="Calibri"/>
                <w:color w:val="auto"/>
                <w:sz w:val="18"/>
                <w:szCs w:val="18"/>
              </w:rPr>
              <w:t xml:space="preserve"> mg/l</w:t>
            </w:r>
          </w:p>
        </w:tc>
        <w:tc>
          <w:tcPr>
            <w:tcW w:w="761" w:type="pct"/>
          </w:tcPr>
          <w:p w14:paraId="7FEAC205" w14:textId="440E0ED5" w:rsidR="006A2565" w:rsidRPr="007A5AA9" w:rsidRDefault="006A2565" w:rsidP="006A2565">
            <w:pPr>
              <w:pStyle w:val="TableText"/>
              <w:rPr>
                <w:rStyle w:val="Blue"/>
                <w:rFonts w:cs="Calibri"/>
                <w:color w:val="auto"/>
                <w:sz w:val="18"/>
                <w:szCs w:val="18"/>
              </w:rPr>
            </w:pPr>
            <w:r w:rsidRPr="007A5AA9">
              <w:rPr>
                <w:rStyle w:val="Blue"/>
                <w:rFonts w:cs="Calibri"/>
                <w:color w:val="auto"/>
                <w:sz w:val="18"/>
                <w:szCs w:val="18"/>
              </w:rPr>
              <w:t>Instantaneous (spot sample)</w:t>
            </w:r>
          </w:p>
        </w:tc>
        <w:tc>
          <w:tcPr>
            <w:tcW w:w="629" w:type="pct"/>
          </w:tcPr>
          <w:p w14:paraId="6C2241A9" w14:textId="6A5BE4E2" w:rsidR="006A2565" w:rsidRPr="007A5AA9" w:rsidRDefault="006A2565" w:rsidP="006A2565">
            <w:pPr>
              <w:pStyle w:val="TableText"/>
              <w:rPr>
                <w:rStyle w:val="Blue"/>
                <w:rFonts w:cs="Calibri"/>
                <w:color w:val="auto"/>
                <w:sz w:val="18"/>
                <w:szCs w:val="18"/>
              </w:rPr>
            </w:pPr>
            <w:r w:rsidRPr="007A5AA9">
              <w:rPr>
                <w:rStyle w:val="Blue"/>
                <w:rFonts w:cs="Calibri"/>
                <w:color w:val="auto"/>
                <w:sz w:val="18"/>
                <w:szCs w:val="18"/>
              </w:rPr>
              <w:t>N/A</w:t>
            </w:r>
          </w:p>
        </w:tc>
        <w:tc>
          <w:tcPr>
            <w:tcW w:w="800" w:type="pct"/>
          </w:tcPr>
          <w:p w14:paraId="793DD65E" w14:textId="62689455" w:rsidR="006A2565" w:rsidRPr="007A5AA9" w:rsidRDefault="006A2565" w:rsidP="006A2565">
            <w:pPr>
              <w:pStyle w:val="TableText"/>
              <w:rPr>
                <w:rStyle w:val="Blue"/>
                <w:rFonts w:cs="Calibri"/>
                <w:color w:val="auto"/>
                <w:sz w:val="18"/>
                <w:szCs w:val="18"/>
              </w:rPr>
            </w:pPr>
            <w:r w:rsidRPr="007A5AA9">
              <w:rPr>
                <w:rStyle w:val="Blue"/>
                <w:rFonts w:cs="Calibri"/>
                <w:color w:val="auto"/>
                <w:sz w:val="18"/>
                <w:szCs w:val="18"/>
              </w:rPr>
              <w:t>As specified in schedule 3B</w:t>
            </w:r>
          </w:p>
        </w:tc>
        <w:tc>
          <w:tcPr>
            <w:tcW w:w="714" w:type="pct"/>
          </w:tcPr>
          <w:p w14:paraId="610F5FBD" w14:textId="77777777" w:rsidR="006A2565" w:rsidRPr="007A5AA9" w:rsidRDefault="006A2565" w:rsidP="006A2565">
            <w:pPr>
              <w:pStyle w:val="TableText"/>
              <w:rPr>
                <w:rStyle w:val="Blue"/>
                <w:rFonts w:cs="Calibri"/>
                <w:color w:val="auto"/>
                <w:sz w:val="18"/>
                <w:szCs w:val="18"/>
              </w:rPr>
            </w:pPr>
            <w:r w:rsidRPr="007A5AA9">
              <w:rPr>
                <w:rStyle w:val="Blue"/>
                <w:rFonts w:cs="Calibri"/>
                <w:color w:val="auto"/>
                <w:sz w:val="18"/>
                <w:szCs w:val="18"/>
              </w:rPr>
              <w:t>Look up table</w:t>
            </w:r>
          </w:p>
          <w:p w14:paraId="5455DC98" w14:textId="25D8ADDA" w:rsidR="006A2565" w:rsidRPr="007A5AA9" w:rsidRDefault="006A2565" w:rsidP="006A2565">
            <w:pPr>
              <w:pStyle w:val="TableText"/>
              <w:rPr>
                <w:rStyle w:val="Blue"/>
                <w:rFonts w:cs="Calibri"/>
                <w:color w:val="auto"/>
                <w:sz w:val="18"/>
                <w:szCs w:val="18"/>
              </w:rPr>
            </w:pPr>
            <w:r w:rsidRPr="007A5AA9">
              <w:rPr>
                <w:rStyle w:val="Blue"/>
                <w:rFonts w:cs="Calibri"/>
                <w:color w:val="auto"/>
                <w:sz w:val="18"/>
                <w:szCs w:val="18"/>
              </w:rPr>
              <w:t>(Conditions 3.1.2 and 3.1.3 apply)</w:t>
            </w:r>
          </w:p>
        </w:tc>
      </w:tr>
      <w:tr w:rsidR="006A2565" w:rsidRPr="008F36B8" w14:paraId="20F49FE6" w14:textId="77777777" w:rsidTr="2B438978">
        <w:trPr>
          <w:cantSplit/>
          <w:trHeight w:val="1020"/>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7A5AA9" w:rsidRDefault="006A2565" w:rsidP="006A2565">
            <w:pPr>
              <w:pStyle w:val="TableText"/>
              <w:rPr>
                <w:rStyle w:val="Blue"/>
                <w:rFonts w:cs="Calibri"/>
                <w:color w:val="auto"/>
                <w:sz w:val="18"/>
                <w:szCs w:val="18"/>
              </w:rPr>
            </w:pPr>
            <w:r w:rsidRPr="007A5AA9">
              <w:rPr>
                <w:rStyle w:val="Blue"/>
                <w:rFonts w:cs="Calibri"/>
                <w:color w:val="auto"/>
                <w:sz w:val="18"/>
                <w:szCs w:val="18"/>
              </w:rPr>
              <w:t>Suspended solids (measured after drying at 105°C)</w:t>
            </w:r>
          </w:p>
        </w:tc>
        <w:tc>
          <w:tcPr>
            <w:tcW w:w="686" w:type="pct"/>
          </w:tcPr>
          <w:p w14:paraId="0EBAE4CA" w14:textId="1ABFDF2C" w:rsidR="006A2565" w:rsidRPr="007A5AA9" w:rsidRDefault="0039110F" w:rsidP="006A2565">
            <w:pPr>
              <w:pStyle w:val="TableText"/>
              <w:rPr>
                <w:rStyle w:val="Blue"/>
                <w:rFonts w:cs="Calibri"/>
                <w:color w:val="auto"/>
                <w:sz w:val="18"/>
                <w:szCs w:val="18"/>
              </w:rPr>
            </w:pPr>
            <w:r w:rsidRPr="007A5AA9">
              <w:rPr>
                <w:rStyle w:val="Blue"/>
                <w:rFonts w:cs="Calibri"/>
                <w:color w:val="auto"/>
                <w:sz w:val="18"/>
                <w:szCs w:val="18"/>
              </w:rPr>
              <w:t>60</w:t>
            </w:r>
            <w:r w:rsidR="006A2565" w:rsidRPr="007A5AA9">
              <w:rPr>
                <w:rStyle w:val="Blue"/>
                <w:rFonts w:cs="Calibri"/>
                <w:color w:val="auto"/>
                <w:sz w:val="18"/>
                <w:szCs w:val="18"/>
              </w:rPr>
              <w:t xml:space="preserve"> mg/l</w:t>
            </w:r>
          </w:p>
        </w:tc>
        <w:tc>
          <w:tcPr>
            <w:tcW w:w="761" w:type="pct"/>
          </w:tcPr>
          <w:p w14:paraId="32E7C345" w14:textId="77777777" w:rsidR="006A2565" w:rsidRPr="007A5AA9" w:rsidRDefault="006A2565" w:rsidP="006A2565">
            <w:pPr>
              <w:pStyle w:val="TableText"/>
              <w:rPr>
                <w:rStyle w:val="Blue"/>
                <w:rFonts w:cs="Calibri"/>
                <w:color w:val="auto"/>
                <w:sz w:val="18"/>
                <w:szCs w:val="18"/>
              </w:rPr>
            </w:pPr>
            <w:r w:rsidRPr="007A5AA9">
              <w:rPr>
                <w:rStyle w:val="Blue"/>
                <w:rFonts w:cs="Calibri"/>
                <w:color w:val="auto"/>
                <w:sz w:val="18"/>
                <w:szCs w:val="18"/>
              </w:rPr>
              <w:t>Instantaneous (spot sample)</w:t>
            </w:r>
          </w:p>
        </w:tc>
        <w:tc>
          <w:tcPr>
            <w:tcW w:w="629" w:type="pct"/>
          </w:tcPr>
          <w:p w14:paraId="003AF627" w14:textId="77777777" w:rsidR="006A2565" w:rsidRPr="007A5AA9" w:rsidRDefault="006A2565" w:rsidP="006A2565">
            <w:pPr>
              <w:pStyle w:val="TableText"/>
              <w:rPr>
                <w:rStyle w:val="Blue"/>
                <w:rFonts w:cs="Calibri"/>
                <w:color w:val="auto"/>
                <w:sz w:val="18"/>
                <w:szCs w:val="18"/>
              </w:rPr>
            </w:pPr>
            <w:r w:rsidRPr="007A5AA9">
              <w:rPr>
                <w:rStyle w:val="Blue"/>
                <w:rFonts w:cs="Calibri"/>
                <w:color w:val="auto"/>
                <w:sz w:val="18"/>
                <w:szCs w:val="18"/>
              </w:rPr>
              <w:t>N/A</w:t>
            </w:r>
          </w:p>
        </w:tc>
        <w:tc>
          <w:tcPr>
            <w:tcW w:w="800" w:type="pct"/>
          </w:tcPr>
          <w:p w14:paraId="7101DF9A" w14:textId="77777777" w:rsidR="006A2565" w:rsidRPr="007A5AA9" w:rsidRDefault="006A2565" w:rsidP="006A2565">
            <w:pPr>
              <w:pStyle w:val="TableText"/>
              <w:rPr>
                <w:rStyle w:val="Blue"/>
                <w:rFonts w:cs="Calibri"/>
                <w:color w:val="auto"/>
                <w:sz w:val="18"/>
                <w:szCs w:val="18"/>
              </w:rPr>
            </w:pPr>
            <w:r w:rsidRPr="007A5AA9">
              <w:rPr>
                <w:rStyle w:val="Blue"/>
                <w:rFonts w:cs="Calibri"/>
                <w:color w:val="auto"/>
                <w:sz w:val="18"/>
                <w:szCs w:val="18"/>
              </w:rPr>
              <w:t>As specified in schedule 3B</w:t>
            </w:r>
          </w:p>
        </w:tc>
        <w:tc>
          <w:tcPr>
            <w:tcW w:w="714" w:type="pct"/>
          </w:tcPr>
          <w:p w14:paraId="6FEC01F1" w14:textId="77777777" w:rsidR="006A2565" w:rsidRPr="007A5AA9" w:rsidRDefault="006A2565" w:rsidP="006A2565">
            <w:pPr>
              <w:pStyle w:val="TableText"/>
              <w:rPr>
                <w:rStyle w:val="Blue"/>
                <w:rFonts w:cs="Calibri"/>
                <w:color w:val="auto"/>
                <w:sz w:val="18"/>
                <w:szCs w:val="18"/>
              </w:rPr>
            </w:pPr>
            <w:r w:rsidRPr="007A5AA9">
              <w:rPr>
                <w:rStyle w:val="Blue"/>
                <w:rFonts w:cs="Calibri"/>
                <w:color w:val="auto"/>
                <w:sz w:val="18"/>
                <w:szCs w:val="18"/>
              </w:rPr>
              <w:t>Look up table</w:t>
            </w:r>
          </w:p>
          <w:p w14:paraId="4C137176" w14:textId="77777777" w:rsidR="006A2565" w:rsidRPr="007A5AA9" w:rsidRDefault="006A2565" w:rsidP="006A2565">
            <w:pPr>
              <w:pStyle w:val="TableText"/>
              <w:rPr>
                <w:rStyle w:val="Blue"/>
                <w:rFonts w:cs="Calibri"/>
                <w:color w:val="auto"/>
                <w:sz w:val="18"/>
                <w:szCs w:val="18"/>
              </w:rPr>
            </w:pPr>
            <w:r w:rsidRPr="007A5AA9">
              <w:rPr>
                <w:rStyle w:val="Blue"/>
                <w:rFonts w:cs="Calibri"/>
                <w:color w:val="auto"/>
                <w:sz w:val="18"/>
                <w:szCs w:val="18"/>
              </w:rPr>
              <w:t>(Conditions 3.1.2 and 3.1.3 apply)</w:t>
            </w:r>
          </w:p>
        </w:tc>
      </w:tr>
      <w:tr w:rsidR="006A2565" w:rsidRPr="008F36B8" w14:paraId="2EB12BB8" w14:textId="77777777" w:rsidTr="2B438978">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7A5AA9" w:rsidRDefault="006A2565" w:rsidP="006A2565">
            <w:pPr>
              <w:pStyle w:val="TableText"/>
              <w:rPr>
                <w:rStyle w:val="Blue"/>
                <w:color w:val="auto"/>
                <w:sz w:val="18"/>
                <w:szCs w:val="18"/>
              </w:rPr>
            </w:pPr>
            <w:r w:rsidRPr="007A5AA9">
              <w:rPr>
                <w:rStyle w:val="Blue"/>
                <w:color w:val="auto"/>
                <w:sz w:val="18"/>
                <w:szCs w:val="18"/>
              </w:rPr>
              <w:t>Visible oil or grease</w:t>
            </w:r>
          </w:p>
        </w:tc>
        <w:tc>
          <w:tcPr>
            <w:tcW w:w="686" w:type="pct"/>
          </w:tcPr>
          <w:p w14:paraId="28B690B6" w14:textId="77777777" w:rsidR="006A2565" w:rsidRPr="007A5AA9" w:rsidRDefault="006A2565" w:rsidP="006A2565">
            <w:pPr>
              <w:pStyle w:val="TableText"/>
              <w:rPr>
                <w:rStyle w:val="Blue"/>
                <w:color w:val="auto"/>
                <w:sz w:val="18"/>
                <w:szCs w:val="18"/>
              </w:rPr>
            </w:pPr>
            <w:r w:rsidRPr="007A5AA9">
              <w:rPr>
                <w:rStyle w:val="Blue"/>
                <w:color w:val="auto"/>
                <w:sz w:val="18"/>
                <w:szCs w:val="18"/>
              </w:rPr>
              <w:t>No significant trace present so far as is reasonably practicable</w:t>
            </w:r>
          </w:p>
        </w:tc>
        <w:tc>
          <w:tcPr>
            <w:tcW w:w="761" w:type="pct"/>
          </w:tcPr>
          <w:p w14:paraId="7EDA6696" w14:textId="49DD5CA8" w:rsidR="006A2565" w:rsidRPr="007A5AA9" w:rsidRDefault="006A2565" w:rsidP="006A2565">
            <w:pPr>
              <w:pStyle w:val="TableText"/>
              <w:rPr>
                <w:rStyle w:val="Blue"/>
                <w:color w:val="auto"/>
                <w:sz w:val="18"/>
                <w:szCs w:val="18"/>
              </w:rPr>
            </w:pPr>
            <w:r w:rsidRPr="007A5AA9">
              <w:rPr>
                <w:rStyle w:val="Blue"/>
                <w:color w:val="auto"/>
                <w:sz w:val="18"/>
                <w:szCs w:val="18"/>
              </w:rPr>
              <w:t>Instantaneous (visual examination)</w:t>
            </w:r>
          </w:p>
        </w:tc>
        <w:tc>
          <w:tcPr>
            <w:tcW w:w="629" w:type="pct"/>
          </w:tcPr>
          <w:p w14:paraId="1B9E8BD8" w14:textId="77777777" w:rsidR="006A2565" w:rsidRPr="007A5AA9" w:rsidRDefault="006A2565" w:rsidP="006A2565">
            <w:pPr>
              <w:pStyle w:val="TableText"/>
              <w:rPr>
                <w:rStyle w:val="Blue"/>
                <w:color w:val="auto"/>
                <w:sz w:val="18"/>
                <w:szCs w:val="18"/>
              </w:rPr>
            </w:pPr>
            <w:r w:rsidRPr="007A5AA9">
              <w:rPr>
                <w:rStyle w:val="Blue"/>
                <w:color w:val="auto"/>
                <w:sz w:val="18"/>
                <w:szCs w:val="18"/>
              </w:rPr>
              <w:t>N/A</w:t>
            </w:r>
          </w:p>
        </w:tc>
        <w:tc>
          <w:tcPr>
            <w:tcW w:w="800" w:type="pct"/>
          </w:tcPr>
          <w:p w14:paraId="2C67A0FB" w14:textId="77777777" w:rsidR="006A2565" w:rsidRPr="007A5AA9" w:rsidRDefault="006A2565" w:rsidP="006A2565">
            <w:pPr>
              <w:pStyle w:val="TableText"/>
              <w:rPr>
                <w:rStyle w:val="Blue"/>
                <w:color w:val="auto"/>
                <w:sz w:val="18"/>
                <w:szCs w:val="18"/>
              </w:rPr>
            </w:pPr>
            <w:r w:rsidRPr="007A5AA9">
              <w:rPr>
                <w:rStyle w:val="Blue"/>
                <w:color w:val="auto"/>
                <w:sz w:val="18"/>
                <w:szCs w:val="18"/>
              </w:rPr>
              <w:t>N/A</w:t>
            </w:r>
          </w:p>
        </w:tc>
        <w:tc>
          <w:tcPr>
            <w:tcW w:w="714" w:type="pct"/>
          </w:tcPr>
          <w:p w14:paraId="1E9789EA" w14:textId="77777777" w:rsidR="006A2565" w:rsidRPr="007A5AA9" w:rsidRDefault="006A2565" w:rsidP="006A2565">
            <w:pPr>
              <w:pStyle w:val="TableText"/>
              <w:rPr>
                <w:rStyle w:val="Blue"/>
                <w:color w:val="auto"/>
                <w:sz w:val="18"/>
                <w:szCs w:val="18"/>
              </w:rPr>
            </w:pPr>
            <w:r w:rsidRPr="007A5AA9">
              <w:rPr>
                <w:rStyle w:val="Blue"/>
                <w:color w:val="auto"/>
                <w:sz w:val="18"/>
                <w:szCs w:val="18"/>
              </w:rPr>
              <w:t>No significant trace</w:t>
            </w:r>
          </w:p>
          <w:p w14:paraId="3692897C" w14:textId="77777777" w:rsidR="006A2565" w:rsidRPr="007A5AA9" w:rsidRDefault="006A2565" w:rsidP="006A2565">
            <w:pPr>
              <w:pStyle w:val="TableText"/>
              <w:rPr>
                <w:rStyle w:val="Blue"/>
                <w:color w:val="auto"/>
                <w:sz w:val="18"/>
                <w:szCs w:val="18"/>
              </w:rPr>
            </w:pPr>
            <w:r w:rsidRPr="007A5AA9">
              <w:rPr>
                <w:rStyle w:val="Blue"/>
                <w:color w:val="auto"/>
                <w:sz w:val="18"/>
                <w:szCs w:val="18"/>
              </w:rPr>
              <w:t>(Condition 3.1.3 applies)</w:t>
            </w:r>
          </w:p>
        </w:tc>
      </w:tr>
      <w:tr w:rsidR="004414DD" w:rsidRPr="008F36B8" w14:paraId="37BDA655" w14:textId="77777777" w:rsidTr="2B438978">
        <w:trPr>
          <w:cantSplit/>
        </w:trPr>
        <w:tc>
          <w:tcPr>
            <w:tcW w:w="681" w:type="pct"/>
            <w:vMerge w:val="restart"/>
          </w:tcPr>
          <w:p w14:paraId="51C58534" w14:textId="738FFF8F" w:rsidR="004414DD" w:rsidRPr="007C0813" w:rsidRDefault="5469ACA7" w:rsidP="2B438978">
            <w:pPr>
              <w:pStyle w:val="TableText"/>
              <w:rPr>
                <w:rStyle w:val="Blue"/>
                <w:color w:val="538135" w:themeColor="accent6" w:themeShade="BF"/>
                <w:sz w:val="18"/>
                <w:szCs w:val="18"/>
              </w:rPr>
            </w:pPr>
            <w:r w:rsidRPr="2B438978">
              <w:rPr>
                <w:rStyle w:val="Blue"/>
                <w:color w:val="auto"/>
                <w:sz w:val="18"/>
                <w:szCs w:val="18"/>
              </w:rPr>
              <w:t>A2 Storm sewage via Storm Discharge Point</w:t>
            </w:r>
          </w:p>
          <w:p w14:paraId="21940791" w14:textId="77777777" w:rsidR="004414DD" w:rsidRPr="007C0813" w:rsidRDefault="004414DD" w:rsidP="006A2565">
            <w:pPr>
              <w:pStyle w:val="TableText"/>
              <w:rPr>
                <w:rStyle w:val="Blue"/>
                <w:color w:val="538135" w:themeColor="accent6" w:themeShade="BF"/>
                <w:sz w:val="18"/>
                <w:szCs w:val="18"/>
              </w:rPr>
            </w:pPr>
          </w:p>
        </w:tc>
        <w:tc>
          <w:tcPr>
            <w:tcW w:w="729" w:type="pct"/>
          </w:tcPr>
          <w:p w14:paraId="54B9212B" w14:textId="77777777" w:rsidR="004414DD" w:rsidRPr="007C0813" w:rsidRDefault="5469ACA7" w:rsidP="2B438978">
            <w:pPr>
              <w:pStyle w:val="TableText"/>
              <w:rPr>
                <w:rFonts w:cs="Arial"/>
                <w:color w:val="538135" w:themeColor="accent6" w:themeShade="BF"/>
                <w:sz w:val="18"/>
                <w:szCs w:val="18"/>
              </w:rPr>
            </w:pPr>
            <w:r w:rsidRPr="2B438978">
              <w:rPr>
                <w:rFonts w:cs="Arial"/>
                <w:sz w:val="18"/>
                <w:szCs w:val="18"/>
              </w:rPr>
              <w:t>Discharge start and end times</w:t>
            </w:r>
          </w:p>
          <w:p w14:paraId="7266FDAC" w14:textId="2C2B6C4A" w:rsidR="004414DD" w:rsidRPr="007C0813" w:rsidRDefault="004414DD" w:rsidP="2B438978">
            <w:pPr>
              <w:pStyle w:val="TableText"/>
              <w:rPr>
                <w:rStyle w:val="Blue"/>
                <w:color w:val="538135" w:themeColor="accent6" w:themeShade="BF"/>
                <w:sz w:val="18"/>
                <w:szCs w:val="18"/>
              </w:rPr>
            </w:pPr>
          </w:p>
        </w:tc>
        <w:tc>
          <w:tcPr>
            <w:tcW w:w="686" w:type="pct"/>
          </w:tcPr>
          <w:p w14:paraId="23F07B5C" w14:textId="77777777" w:rsidR="004414DD" w:rsidRPr="007C0813" w:rsidRDefault="5469ACA7" w:rsidP="2B438978">
            <w:pPr>
              <w:pStyle w:val="TableText"/>
              <w:rPr>
                <w:rFonts w:cs="Arial"/>
                <w:color w:val="538135" w:themeColor="accent6" w:themeShade="BF"/>
                <w:sz w:val="18"/>
                <w:szCs w:val="18"/>
              </w:rPr>
            </w:pPr>
            <w:r w:rsidRPr="2B438978">
              <w:rPr>
                <w:rFonts w:cs="Arial"/>
                <w:sz w:val="18"/>
                <w:szCs w:val="18"/>
              </w:rPr>
              <w:t>N/A</w:t>
            </w:r>
          </w:p>
          <w:p w14:paraId="5BB95029" w14:textId="77777777" w:rsidR="004414DD" w:rsidRPr="007C0813" w:rsidRDefault="004414DD" w:rsidP="2B438978">
            <w:pPr>
              <w:pStyle w:val="TableText"/>
              <w:rPr>
                <w:rFonts w:cs="Arial"/>
                <w:color w:val="538135" w:themeColor="accent6" w:themeShade="BF"/>
                <w:sz w:val="18"/>
                <w:szCs w:val="18"/>
              </w:rPr>
            </w:pPr>
          </w:p>
          <w:p w14:paraId="6AFDBAAC" w14:textId="77777777" w:rsidR="004414DD" w:rsidRPr="007C0813" w:rsidRDefault="004414DD" w:rsidP="2B438978">
            <w:pPr>
              <w:pStyle w:val="TableText"/>
              <w:rPr>
                <w:rStyle w:val="Blue"/>
                <w:color w:val="538135" w:themeColor="accent6" w:themeShade="BF"/>
                <w:sz w:val="18"/>
                <w:szCs w:val="18"/>
              </w:rPr>
            </w:pPr>
          </w:p>
        </w:tc>
        <w:tc>
          <w:tcPr>
            <w:tcW w:w="761" w:type="pct"/>
          </w:tcPr>
          <w:p w14:paraId="6F4529A1" w14:textId="77777777" w:rsidR="004414DD" w:rsidRPr="007C0813" w:rsidRDefault="5469ACA7" w:rsidP="2B438978">
            <w:pPr>
              <w:pStyle w:val="TableText"/>
              <w:rPr>
                <w:rFonts w:cs="Arial"/>
                <w:color w:val="538135" w:themeColor="accent6" w:themeShade="BF"/>
                <w:sz w:val="18"/>
                <w:szCs w:val="18"/>
              </w:rPr>
            </w:pPr>
            <w:r w:rsidRPr="2B438978">
              <w:rPr>
                <w:rFonts w:cs="Arial"/>
                <w:sz w:val="18"/>
                <w:szCs w:val="18"/>
              </w:rPr>
              <w:t>N/A</w:t>
            </w:r>
          </w:p>
          <w:p w14:paraId="4B5B058A" w14:textId="77777777" w:rsidR="004414DD" w:rsidRPr="007C0813" w:rsidRDefault="004414DD" w:rsidP="2B438978">
            <w:pPr>
              <w:pStyle w:val="TableText"/>
              <w:rPr>
                <w:rFonts w:cs="Arial"/>
                <w:color w:val="538135" w:themeColor="accent6" w:themeShade="BF"/>
                <w:sz w:val="18"/>
                <w:szCs w:val="18"/>
              </w:rPr>
            </w:pPr>
          </w:p>
          <w:p w14:paraId="2D627999" w14:textId="77777777" w:rsidR="004414DD" w:rsidRPr="007C0813" w:rsidRDefault="004414DD" w:rsidP="2B438978">
            <w:pPr>
              <w:pStyle w:val="TableText"/>
              <w:rPr>
                <w:rStyle w:val="Blue"/>
                <w:color w:val="538135" w:themeColor="accent6" w:themeShade="BF"/>
                <w:sz w:val="18"/>
                <w:szCs w:val="18"/>
              </w:rPr>
            </w:pPr>
          </w:p>
        </w:tc>
        <w:tc>
          <w:tcPr>
            <w:tcW w:w="629" w:type="pct"/>
          </w:tcPr>
          <w:p w14:paraId="68376AA0" w14:textId="7DF0694E" w:rsidR="004414DD" w:rsidRPr="007C0813" w:rsidRDefault="5469ACA7" w:rsidP="2B438978">
            <w:pPr>
              <w:pStyle w:val="TableText"/>
              <w:rPr>
                <w:rStyle w:val="Blue"/>
                <w:color w:val="538135" w:themeColor="accent6" w:themeShade="BF"/>
                <w:sz w:val="18"/>
                <w:szCs w:val="18"/>
              </w:rPr>
            </w:pPr>
            <w:r w:rsidRPr="2B438978">
              <w:rPr>
                <w:rFonts w:cs="Arial"/>
                <w:sz w:val="18"/>
                <w:szCs w:val="18"/>
              </w:rPr>
              <w:t>Condition 3.3.3 does not apply</w:t>
            </w:r>
            <w:r w:rsidRPr="2B438978">
              <w:rPr>
                <w:rStyle w:val="Blue"/>
                <w:rFonts w:cs="Arial"/>
                <w:color w:val="auto"/>
                <w:sz w:val="18"/>
                <w:szCs w:val="18"/>
              </w:rPr>
              <w:t xml:space="preserve"> </w:t>
            </w:r>
          </w:p>
        </w:tc>
        <w:tc>
          <w:tcPr>
            <w:tcW w:w="800" w:type="pct"/>
          </w:tcPr>
          <w:p w14:paraId="3102652D" w14:textId="4FF7698B" w:rsidR="004414DD" w:rsidRPr="007C0813" w:rsidRDefault="5469ACA7" w:rsidP="2B438978">
            <w:pPr>
              <w:pStyle w:val="TableText"/>
              <w:rPr>
                <w:rStyle w:val="Blue"/>
                <w:color w:val="538135" w:themeColor="accent6" w:themeShade="BF"/>
                <w:sz w:val="18"/>
                <w:szCs w:val="18"/>
              </w:rPr>
            </w:pPr>
            <w:r w:rsidRPr="2B438978">
              <w:rPr>
                <w:rFonts w:cs="Arial"/>
                <w:sz w:val="18"/>
                <w:szCs w:val="18"/>
              </w:rPr>
              <w:t>Whenever a discharge occurs</w:t>
            </w:r>
          </w:p>
        </w:tc>
        <w:tc>
          <w:tcPr>
            <w:tcW w:w="714" w:type="pct"/>
          </w:tcPr>
          <w:p w14:paraId="6198CCAA" w14:textId="77777777" w:rsidR="004414DD" w:rsidRPr="007C0813" w:rsidRDefault="5469ACA7" w:rsidP="2B438978">
            <w:pPr>
              <w:pStyle w:val="TableText"/>
              <w:rPr>
                <w:rFonts w:cs="Arial"/>
                <w:color w:val="538135" w:themeColor="accent6" w:themeShade="BF"/>
                <w:sz w:val="18"/>
                <w:szCs w:val="18"/>
              </w:rPr>
            </w:pPr>
            <w:r w:rsidRPr="2B438978">
              <w:rPr>
                <w:rFonts w:cs="Arial"/>
                <w:sz w:val="18"/>
                <w:szCs w:val="18"/>
              </w:rPr>
              <w:t>N/A</w:t>
            </w:r>
          </w:p>
          <w:p w14:paraId="3DF0876D" w14:textId="77777777" w:rsidR="004414DD" w:rsidRPr="007C0813" w:rsidRDefault="004414DD" w:rsidP="2B438978">
            <w:pPr>
              <w:pStyle w:val="TableText"/>
              <w:rPr>
                <w:rFonts w:cs="Arial"/>
                <w:color w:val="538135" w:themeColor="accent6" w:themeShade="BF"/>
                <w:sz w:val="18"/>
                <w:szCs w:val="18"/>
              </w:rPr>
            </w:pPr>
          </w:p>
          <w:p w14:paraId="2A7A7A96" w14:textId="77777777" w:rsidR="004414DD" w:rsidRPr="007C0813" w:rsidRDefault="004414DD" w:rsidP="2B438978">
            <w:pPr>
              <w:pStyle w:val="TableText"/>
              <w:rPr>
                <w:rStyle w:val="Blue"/>
                <w:color w:val="538135" w:themeColor="accent6" w:themeShade="BF"/>
                <w:sz w:val="18"/>
                <w:szCs w:val="18"/>
              </w:rPr>
            </w:pPr>
          </w:p>
        </w:tc>
      </w:tr>
      <w:tr w:rsidR="004414DD" w:rsidRPr="008F36B8" w14:paraId="6B1F6466" w14:textId="77777777" w:rsidTr="2B438978">
        <w:trPr>
          <w:cantSplit/>
        </w:trPr>
        <w:tc>
          <w:tcPr>
            <w:tcW w:w="681" w:type="pct"/>
            <w:vMerge/>
          </w:tcPr>
          <w:p w14:paraId="114A140F" w14:textId="77777777" w:rsidR="004414DD" w:rsidRPr="008F36B8" w:rsidRDefault="004414DD" w:rsidP="006A2565">
            <w:pPr>
              <w:pStyle w:val="TableText"/>
              <w:rPr>
                <w:rStyle w:val="Blue"/>
                <w:sz w:val="18"/>
                <w:szCs w:val="18"/>
              </w:rPr>
            </w:pPr>
          </w:p>
        </w:tc>
        <w:tc>
          <w:tcPr>
            <w:tcW w:w="729" w:type="pct"/>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2B438978">
        <w:trPr>
          <w:cantSplit/>
        </w:trPr>
        <w:tc>
          <w:tcPr>
            <w:tcW w:w="681" w:type="pct"/>
            <w:vMerge/>
          </w:tcPr>
          <w:p w14:paraId="2E5B844F" w14:textId="77777777" w:rsidR="004414DD" w:rsidRPr="008F36B8" w:rsidRDefault="004414DD" w:rsidP="006A2565">
            <w:pPr>
              <w:pStyle w:val="TableText"/>
              <w:rPr>
                <w:rStyle w:val="Blue"/>
                <w:sz w:val="18"/>
                <w:szCs w:val="18"/>
              </w:rPr>
            </w:pPr>
          </w:p>
        </w:tc>
        <w:tc>
          <w:tcPr>
            <w:tcW w:w="729" w:type="pct"/>
          </w:tcPr>
          <w:p w14:paraId="236E408F" w14:textId="77777777" w:rsidR="004414DD" w:rsidRPr="00BC0F09" w:rsidRDefault="5469ACA7" w:rsidP="2B438978">
            <w:pPr>
              <w:pStyle w:val="TableText"/>
              <w:rPr>
                <w:rFonts w:cs="Arial"/>
                <w:color w:val="538135" w:themeColor="accent6" w:themeShade="BF"/>
                <w:sz w:val="18"/>
                <w:szCs w:val="18"/>
              </w:rPr>
            </w:pPr>
            <w:r w:rsidRPr="2B438978">
              <w:rPr>
                <w:rFonts w:cs="Arial"/>
                <w:sz w:val="18"/>
                <w:szCs w:val="18"/>
              </w:rPr>
              <w:t xml:space="preserve">Event duration monitoring status (operational / not operational) </w:t>
            </w:r>
          </w:p>
          <w:p w14:paraId="07EF89DE" w14:textId="1D37D09D" w:rsidR="004414DD" w:rsidRPr="00BC0F09" w:rsidRDefault="004414DD" w:rsidP="2B438978">
            <w:pPr>
              <w:pStyle w:val="TableText"/>
              <w:rPr>
                <w:rStyle w:val="Pink"/>
                <w:rFonts w:cs="Arial"/>
                <w:color w:val="538135" w:themeColor="accent6" w:themeShade="BF"/>
                <w:sz w:val="18"/>
                <w:szCs w:val="18"/>
              </w:rPr>
            </w:pPr>
          </w:p>
        </w:tc>
        <w:tc>
          <w:tcPr>
            <w:tcW w:w="686" w:type="pct"/>
          </w:tcPr>
          <w:p w14:paraId="0B88C1D9" w14:textId="286BB4A4" w:rsidR="004414DD" w:rsidRPr="00BC0F09" w:rsidRDefault="5469ACA7" w:rsidP="2B438978">
            <w:pPr>
              <w:pStyle w:val="TableText"/>
              <w:rPr>
                <w:rStyle w:val="Blue"/>
                <w:color w:val="538135" w:themeColor="accent6" w:themeShade="BF"/>
                <w:sz w:val="18"/>
                <w:szCs w:val="18"/>
              </w:rPr>
            </w:pPr>
            <w:r w:rsidRPr="2B438978">
              <w:rPr>
                <w:rStyle w:val="Blue"/>
                <w:color w:val="auto"/>
                <w:sz w:val="18"/>
                <w:szCs w:val="18"/>
              </w:rPr>
              <w:t>N/A</w:t>
            </w:r>
          </w:p>
        </w:tc>
        <w:tc>
          <w:tcPr>
            <w:tcW w:w="761" w:type="pct"/>
          </w:tcPr>
          <w:p w14:paraId="18815E27" w14:textId="0E63F512" w:rsidR="004414DD" w:rsidRPr="00BC0F09" w:rsidRDefault="5469ACA7" w:rsidP="2B438978">
            <w:pPr>
              <w:pStyle w:val="TableText"/>
              <w:rPr>
                <w:rStyle w:val="Blue"/>
                <w:color w:val="538135" w:themeColor="accent6" w:themeShade="BF"/>
                <w:sz w:val="18"/>
                <w:szCs w:val="18"/>
              </w:rPr>
            </w:pPr>
            <w:r w:rsidRPr="2B438978">
              <w:rPr>
                <w:rStyle w:val="Blue"/>
                <w:color w:val="auto"/>
                <w:sz w:val="18"/>
                <w:szCs w:val="18"/>
              </w:rPr>
              <w:t>N/A</w:t>
            </w:r>
          </w:p>
        </w:tc>
        <w:tc>
          <w:tcPr>
            <w:tcW w:w="629" w:type="pct"/>
          </w:tcPr>
          <w:p w14:paraId="3605BA1D" w14:textId="1B00A352" w:rsidR="004414DD" w:rsidRPr="00BC0F09" w:rsidRDefault="5469ACA7" w:rsidP="2B438978">
            <w:pPr>
              <w:pStyle w:val="TableText"/>
              <w:rPr>
                <w:rStyle w:val="Blue"/>
                <w:color w:val="538135" w:themeColor="accent6" w:themeShade="BF"/>
                <w:sz w:val="18"/>
                <w:szCs w:val="18"/>
              </w:rPr>
            </w:pPr>
            <w:r w:rsidRPr="2B438978">
              <w:rPr>
                <w:rFonts w:cs="Arial"/>
                <w:sz w:val="18"/>
                <w:szCs w:val="18"/>
              </w:rPr>
              <w:t>Condition 3.3.3 does not apply</w:t>
            </w:r>
          </w:p>
        </w:tc>
        <w:tc>
          <w:tcPr>
            <w:tcW w:w="800" w:type="pct"/>
          </w:tcPr>
          <w:p w14:paraId="14C1AA01" w14:textId="5698388B" w:rsidR="004414DD" w:rsidRPr="00BC0F09" w:rsidRDefault="5469ACA7" w:rsidP="2B438978">
            <w:pPr>
              <w:pStyle w:val="TableText"/>
              <w:rPr>
                <w:rStyle w:val="Blue"/>
                <w:color w:val="538135" w:themeColor="accent6" w:themeShade="BF"/>
                <w:sz w:val="18"/>
                <w:szCs w:val="18"/>
              </w:rPr>
            </w:pPr>
            <w:r w:rsidRPr="2B438978">
              <w:rPr>
                <w:rStyle w:val="Blue"/>
                <w:color w:val="auto"/>
                <w:sz w:val="18"/>
                <w:szCs w:val="18"/>
              </w:rPr>
              <w:t>15 minutes</w:t>
            </w:r>
          </w:p>
        </w:tc>
        <w:tc>
          <w:tcPr>
            <w:tcW w:w="714" w:type="pct"/>
          </w:tcPr>
          <w:p w14:paraId="64A39611" w14:textId="5F75F302" w:rsidR="004414DD" w:rsidRPr="00BC0F09" w:rsidRDefault="5469ACA7" w:rsidP="2B438978">
            <w:pPr>
              <w:pStyle w:val="TableText"/>
              <w:rPr>
                <w:rStyle w:val="Blue"/>
                <w:color w:val="538135" w:themeColor="accent6" w:themeShade="BF"/>
                <w:sz w:val="18"/>
                <w:szCs w:val="18"/>
              </w:rPr>
            </w:pPr>
            <w:r w:rsidRPr="2B438978">
              <w:rPr>
                <w:rStyle w:val="Blue"/>
                <w:color w:val="auto"/>
                <w:sz w:val="18"/>
                <w:szCs w:val="18"/>
              </w:rPr>
              <w:t>N/A</w:t>
            </w:r>
          </w:p>
        </w:tc>
      </w:tr>
      <w:tr w:rsidR="004414DD" w:rsidRPr="008F36B8" w14:paraId="1C36D88E" w14:textId="77777777" w:rsidTr="2B438978">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8F36B8" w:rsidRDefault="004414DD" w:rsidP="006A2565">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2FA773C3" w:rsidR="004414DD" w:rsidRPr="008F36B8" w:rsidRDefault="5469ACA7" w:rsidP="006A2565">
            <w:pPr>
              <w:pStyle w:val="TableText"/>
              <w:rPr>
                <w:rStyle w:val="Blue"/>
                <w:color w:val="auto"/>
                <w:sz w:val="18"/>
                <w:szCs w:val="18"/>
              </w:rPr>
            </w:pPr>
            <w:r w:rsidRPr="2B438978">
              <w:rPr>
                <w:rStyle w:val="Blue"/>
                <w:rFonts w:cs="Arial"/>
                <w:color w:val="auto"/>
                <w:sz w:val="18"/>
                <w:szCs w:val="18"/>
              </w:rPr>
              <w:t xml:space="preserve"> </w:t>
            </w:r>
            <w:r w:rsidR="26F6F3DF" w:rsidRPr="2B438978">
              <w:rPr>
                <w:rStyle w:val="Blue"/>
                <w:rFonts w:cs="Arial"/>
                <w:color w:val="auto"/>
                <w:sz w:val="18"/>
                <w:szCs w:val="18"/>
              </w:rPr>
              <w:t>3.4</w:t>
            </w:r>
            <w:r w:rsidRPr="2B438978">
              <w:rPr>
                <w:rStyle w:val="Blue"/>
                <w:rFonts w:cs="Arial"/>
                <w:color w:val="auto"/>
                <w:sz w:val="18"/>
                <w:szCs w:val="18"/>
              </w:rPr>
              <w:t>l/s</w:t>
            </w:r>
          </w:p>
        </w:tc>
        <w:tc>
          <w:tcPr>
            <w:tcW w:w="761" w:type="pct"/>
          </w:tcPr>
          <w:p w14:paraId="4E195AB3" w14:textId="0D4FED46" w:rsidR="004414DD" w:rsidRPr="008F36B8" w:rsidRDefault="004414DD" w:rsidP="006A2565">
            <w:pPr>
              <w:pStyle w:val="TableText"/>
              <w:rPr>
                <w:rStyle w:val="Blue"/>
                <w:color w:val="auto"/>
                <w:sz w:val="18"/>
                <w:szCs w:val="18"/>
              </w:rPr>
            </w:pPr>
            <w:r w:rsidRPr="008F36B8">
              <w:rPr>
                <w:rStyle w:val="Blue"/>
                <w:rFonts w:cs="Arial"/>
                <w:color w:val="auto"/>
                <w:sz w:val="18"/>
                <w:szCs w:val="18"/>
              </w:rPr>
              <w:t xml:space="preserve">15-minute except </w:t>
            </w:r>
            <w:r w:rsidRPr="00DE0B1D">
              <w:rPr>
                <w:rStyle w:val="Blue"/>
                <w:rFonts w:cs="Arial"/>
                <w:color w:val="auto"/>
                <w:sz w:val="18"/>
                <w:szCs w:val="18"/>
              </w:rPr>
              <w:t>where 2-minute required by condition 2.4.1</w:t>
            </w:r>
          </w:p>
        </w:tc>
        <w:tc>
          <w:tcPr>
            <w:tcW w:w="629" w:type="pct"/>
          </w:tcPr>
          <w:p w14:paraId="3DB959EC" w14:textId="4E4E3F91" w:rsidR="004414DD" w:rsidRPr="008F36B8" w:rsidRDefault="004414DD" w:rsidP="006A2565">
            <w:pPr>
              <w:pStyle w:val="TableText"/>
              <w:rPr>
                <w:rStyle w:val="Blue"/>
                <w:color w:val="auto"/>
                <w:sz w:val="18"/>
                <w:szCs w:val="18"/>
                <w:highlight w:val="yellow"/>
              </w:rPr>
            </w:pPr>
            <w:r w:rsidRPr="00BF466D">
              <w:rPr>
                <w:rStyle w:val="Blue"/>
                <w:rFonts w:cs="Arial"/>
                <w:color w:val="auto"/>
                <w:sz w:val="18"/>
                <w:szCs w:val="18"/>
              </w:rPr>
              <w:t>N/A</w:t>
            </w:r>
          </w:p>
        </w:tc>
        <w:tc>
          <w:tcPr>
            <w:tcW w:w="800" w:type="pct"/>
          </w:tcPr>
          <w:p w14:paraId="0ABB84DC" w14:textId="0A04DE85" w:rsidR="004414DD" w:rsidRPr="008F36B8" w:rsidRDefault="004414DD" w:rsidP="006A2565">
            <w:pPr>
              <w:pStyle w:val="TableText"/>
              <w:rPr>
                <w:rStyle w:val="Blue"/>
                <w:color w:val="auto"/>
                <w:sz w:val="18"/>
                <w:szCs w:val="18"/>
              </w:rPr>
            </w:pPr>
            <w:r w:rsidRPr="008F36B8">
              <w:rPr>
                <w:rStyle w:val="Blue"/>
                <w:rFonts w:cs="Arial"/>
                <w:color w:val="auto"/>
                <w:sz w:val="18"/>
                <w:szCs w:val="18"/>
              </w:rPr>
              <w:t>Continuous 15-minute instantaneous or averaged flow except where 2-minute required by 2.4.1</w:t>
            </w:r>
          </w:p>
        </w:tc>
        <w:tc>
          <w:tcPr>
            <w:tcW w:w="714" w:type="pct"/>
          </w:tcPr>
          <w:p w14:paraId="57FFC71E" w14:textId="77777777" w:rsidR="004414DD" w:rsidRPr="00BF466D" w:rsidRDefault="004414DD" w:rsidP="006A2565">
            <w:pPr>
              <w:pStyle w:val="TableText"/>
              <w:rPr>
                <w:rStyle w:val="Blue"/>
                <w:rFonts w:cs="Arial"/>
                <w:color w:val="auto"/>
                <w:sz w:val="18"/>
                <w:szCs w:val="18"/>
              </w:rPr>
            </w:pPr>
            <w:r w:rsidRPr="00BF466D">
              <w:rPr>
                <w:rStyle w:val="Blue"/>
                <w:rFonts w:cs="Arial"/>
                <w:color w:val="auto"/>
                <w:sz w:val="18"/>
                <w:szCs w:val="18"/>
              </w:rPr>
              <w:t>Minimum</w:t>
            </w:r>
          </w:p>
          <w:p w14:paraId="56E4A265" w14:textId="4ACA6025" w:rsidR="004414DD" w:rsidRPr="008F36B8" w:rsidRDefault="004414DD" w:rsidP="006A2565">
            <w:pPr>
              <w:pStyle w:val="TableText"/>
              <w:rPr>
                <w:rStyle w:val="Blue"/>
                <w:color w:val="auto"/>
                <w:sz w:val="18"/>
                <w:szCs w:val="18"/>
              </w:rPr>
            </w:pPr>
            <w:r w:rsidRPr="00BF466D">
              <w:rPr>
                <w:rStyle w:val="Blue"/>
                <w:rFonts w:cs="Arial"/>
                <w:color w:val="auto"/>
                <w:sz w:val="18"/>
                <w:szCs w:val="18"/>
              </w:rPr>
              <w:t>Condition 3.1.</w:t>
            </w:r>
            <w:r w:rsidR="00BF466D" w:rsidRPr="00BF466D">
              <w:rPr>
                <w:rStyle w:val="Blue"/>
                <w:rFonts w:cs="Arial"/>
                <w:color w:val="auto"/>
                <w:sz w:val="18"/>
                <w:szCs w:val="18"/>
              </w:rPr>
              <w:t>5</w:t>
            </w:r>
            <w:r w:rsidRPr="00BF466D">
              <w:rPr>
                <w:rStyle w:val="Blue"/>
                <w:rFonts w:cs="Arial"/>
                <w:color w:val="auto"/>
                <w:sz w:val="18"/>
                <w:szCs w:val="18"/>
              </w:rPr>
              <w:t xml:space="preserve"> applies</w:t>
            </w:r>
          </w:p>
        </w:tc>
      </w:tr>
      <w:tr w:rsidR="004414DD" w:rsidRPr="008F36B8" w14:paraId="3445963B" w14:textId="77777777" w:rsidTr="2B438978">
        <w:trPr>
          <w:cantSplit/>
        </w:trPr>
        <w:tc>
          <w:tcPr>
            <w:tcW w:w="681" w:type="pct"/>
            <w:vMerge/>
          </w:tcPr>
          <w:p w14:paraId="1BF45FBC" w14:textId="77777777" w:rsidR="004414DD" w:rsidRPr="008F36B8" w:rsidRDefault="004414DD" w:rsidP="004414DD">
            <w:pPr>
              <w:pStyle w:val="TableText"/>
              <w:rPr>
                <w:rStyle w:val="Blue"/>
                <w:sz w:val="18"/>
                <w:szCs w:val="18"/>
              </w:rPr>
            </w:pPr>
          </w:p>
        </w:tc>
        <w:tc>
          <w:tcPr>
            <w:tcW w:w="729" w:type="pct"/>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2B438978">
        <w:trPr>
          <w:cantSplit/>
        </w:trPr>
        <w:tc>
          <w:tcPr>
            <w:tcW w:w="681" w:type="pct"/>
            <w:vMerge/>
          </w:tcPr>
          <w:p w14:paraId="3E53CF67" w14:textId="77777777" w:rsidR="004414DD" w:rsidRPr="008F36B8" w:rsidRDefault="004414DD" w:rsidP="004414DD">
            <w:pPr>
              <w:pStyle w:val="TableText"/>
              <w:rPr>
                <w:rStyle w:val="Blue"/>
                <w:sz w:val="18"/>
                <w:szCs w:val="18"/>
              </w:rPr>
            </w:pPr>
          </w:p>
        </w:tc>
        <w:tc>
          <w:tcPr>
            <w:tcW w:w="729" w:type="pct"/>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2B438978" w14:paraId="32FFDF9E" w14:textId="77777777" w:rsidTr="00B26D71">
        <w:trPr>
          <w:cantSplit/>
          <w:trHeight w:val="300"/>
        </w:trPr>
        <w:tc>
          <w:tcPr>
            <w:tcW w:w="681" w:type="pct"/>
          </w:tcPr>
          <w:p w14:paraId="0BD6590C" w14:textId="446F4148" w:rsidR="2B438978" w:rsidRDefault="2B438978" w:rsidP="2B438978">
            <w:pPr>
              <w:pStyle w:val="TableText"/>
              <w:rPr>
                <w:rFonts w:eastAsia="Arial" w:cs="Arial"/>
                <w:sz w:val="18"/>
                <w:szCs w:val="18"/>
              </w:rPr>
            </w:pPr>
            <w:r w:rsidRPr="2B438978">
              <w:rPr>
                <w:rFonts w:eastAsia="Arial" w:cs="Arial"/>
                <w:sz w:val="18"/>
                <w:szCs w:val="18"/>
              </w:rPr>
              <w:t xml:space="preserve">A3 Sewage in an emergency via </w:t>
            </w:r>
            <w:r w:rsidR="00037D90">
              <w:rPr>
                <w:rFonts w:eastAsia="Arial" w:cs="Arial"/>
                <w:sz w:val="18"/>
                <w:szCs w:val="18"/>
              </w:rPr>
              <w:t>S</w:t>
            </w:r>
            <w:r w:rsidR="00037D90">
              <w:rPr>
                <w:rFonts w:eastAsia="Arial" w:cs="Arial"/>
              </w:rPr>
              <w:t xml:space="preserve">ewage in </w:t>
            </w:r>
            <w:r w:rsidRPr="2B438978">
              <w:rPr>
                <w:rFonts w:eastAsia="Arial" w:cs="Arial"/>
                <w:sz w:val="18"/>
                <w:szCs w:val="18"/>
              </w:rPr>
              <w:t>Emergency Discharge Point</w:t>
            </w:r>
          </w:p>
        </w:tc>
        <w:tc>
          <w:tcPr>
            <w:tcW w:w="729" w:type="pct"/>
          </w:tcPr>
          <w:p w14:paraId="30D5CD96" w14:textId="35D4442A" w:rsidR="2B438978" w:rsidRDefault="2B438978" w:rsidP="2B438978">
            <w:pPr>
              <w:pStyle w:val="TableText"/>
              <w:rPr>
                <w:rFonts w:eastAsia="Arial" w:cs="Arial"/>
                <w:sz w:val="18"/>
                <w:szCs w:val="18"/>
              </w:rPr>
            </w:pPr>
            <w:r w:rsidRPr="2B438978">
              <w:rPr>
                <w:rFonts w:eastAsia="Arial" w:cs="Arial"/>
                <w:sz w:val="18"/>
                <w:szCs w:val="18"/>
              </w:rPr>
              <w:t>Discharge start and end times</w:t>
            </w:r>
          </w:p>
        </w:tc>
        <w:tc>
          <w:tcPr>
            <w:tcW w:w="686" w:type="pct"/>
          </w:tcPr>
          <w:p w14:paraId="0637DE8E" w14:textId="53C41794" w:rsidR="2B438978" w:rsidRDefault="2B438978" w:rsidP="2B438978">
            <w:pPr>
              <w:pStyle w:val="TableText"/>
              <w:rPr>
                <w:rFonts w:eastAsia="Arial" w:cs="Arial"/>
                <w:sz w:val="18"/>
                <w:szCs w:val="18"/>
              </w:rPr>
            </w:pPr>
            <w:r w:rsidRPr="2B438978">
              <w:rPr>
                <w:rFonts w:eastAsia="Arial" w:cs="Arial"/>
                <w:sz w:val="18"/>
                <w:szCs w:val="18"/>
              </w:rPr>
              <w:t>N/A</w:t>
            </w:r>
          </w:p>
          <w:p w14:paraId="1F92A0DA" w14:textId="58893A71" w:rsidR="2B438978" w:rsidRDefault="2B438978" w:rsidP="2B438978">
            <w:pPr>
              <w:pStyle w:val="TableText"/>
              <w:rPr>
                <w:rFonts w:eastAsia="Arial" w:cs="Arial"/>
                <w:sz w:val="18"/>
                <w:szCs w:val="18"/>
              </w:rPr>
            </w:pPr>
            <w:r w:rsidRPr="2B438978">
              <w:rPr>
                <w:rFonts w:eastAsia="Arial" w:cs="Arial"/>
                <w:sz w:val="18"/>
                <w:szCs w:val="18"/>
              </w:rPr>
              <w:t xml:space="preserve"> </w:t>
            </w:r>
          </w:p>
        </w:tc>
        <w:tc>
          <w:tcPr>
            <w:tcW w:w="761" w:type="pct"/>
          </w:tcPr>
          <w:p w14:paraId="20D13983" w14:textId="58449EE8" w:rsidR="2B438978" w:rsidRDefault="2B438978" w:rsidP="2B438978">
            <w:pPr>
              <w:pStyle w:val="TableText"/>
              <w:rPr>
                <w:rFonts w:eastAsia="Arial" w:cs="Arial"/>
                <w:sz w:val="18"/>
                <w:szCs w:val="18"/>
              </w:rPr>
            </w:pPr>
            <w:r w:rsidRPr="2B438978">
              <w:rPr>
                <w:rFonts w:eastAsia="Arial" w:cs="Arial"/>
                <w:sz w:val="18"/>
                <w:szCs w:val="18"/>
              </w:rPr>
              <w:t>N/A</w:t>
            </w:r>
          </w:p>
          <w:p w14:paraId="14AB0A41" w14:textId="4F06D26A" w:rsidR="2B438978" w:rsidRDefault="2B438978" w:rsidP="2B438978">
            <w:pPr>
              <w:pStyle w:val="TableText"/>
              <w:rPr>
                <w:rFonts w:eastAsia="Arial" w:cs="Arial"/>
                <w:sz w:val="18"/>
                <w:szCs w:val="18"/>
              </w:rPr>
            </w:pPr>
            <w:r w:rsidRPr="2B438978">
              <w:rPr>
                <w:rFonts w:eastAsia="Arial" w:cs="Arial"/>
                <w:sz w:val="18"/>
                <w:szCs w:val="18"/>
              </w:rPr>
              <w:t xml:space="preserve"> </w:t>
            </w:r>
          </w:p>
        </w:tc>
        <w:tc>
          <w:tcPr>
            <w:tcW w:w="629" w:type="pct"/>
          </w:tcPr>
          <w:p w14:paraId="4CDFAD0C" w14:textId="1258205F" w:rsidR="2B438978" w:rsidRDefault="2B438978" w:rsidP="2B438978">
            <w:pPr>
              <w:pStyle w:val="TableText"/>
              <w:rPr>
                <w:rFonts w:eastAsia="Arial" w:cs="Arial"/>
                <w:sz w:val="18"/>
                <w:szCs w:val="18"/>
              </w:rPr>
            </w:pPr>
            <w:r w:rsidRPr="2B438978">
              <w:rPr>
                <w:rFonts w:eastAsia="Arial" w:cs="Arial"/>
                <w:sz w:val="18"/>
                <w:szCs w:val="18"/>
              </w:rPr>
              <w:t>N/A</w:t>
            </w:r>
          </w:p>
          <w:p w14:paraId="5A9F54A2" w14:textId="44F6094C" w:rsidR="2B438978" w:rsidRDefault="2B438978" w:rsidP="2B438978">
            <w:pPr>
              <w:pStyle w:val="TableText"/>
              <w:rPr>
                <w:rFonts w:eastAsia="Arial" w:cs="Arial"/>
                <w:sz w:val="18"/>
                <w:szCs w:val="18"/>
              </w:rPr>
            </w:pPr>
            <w:r w:rsidRPr="2B438978">
              <w:rPr>
                <w:rFonts w:eastAsia="Arial" w:cs="Arial"/>
                <w:sz w:val="18"/>
                <w:szCs w:val="18"/>
              </w:rPr>
              <w:t xml:space="preserve"> </w:t>
            </w:r>
          </w:p>
        </w:tc>
        <w:tc>
          <w:tcPr>
            <w:tcW w:w="800" w:type="pct"/>
          </w:tcPr>
          <w:p w14:paraId="6DC661D2" w14:textId="736DBA45" w:rsidR="2B438978" w:rsidRDefault="2B438978" w:rsidP="2B438978">
            <w:pPr>
              <w:pStyle w:val="TableText"/>
              <w:rPr>
                <w:rFonts w:eastAsia="Arial" w:cs="Arial"/>
                <w:sz w:val="18"/>
                <w:szCs w:val="18"/>
              </w:rPr>
            </w:pPr>
            <w:r w:rsidRPr="2B438978">
              <w:rPr>
                <w:rFonts w:eastAsia="Arial" w:cs="Arial"/>
                <w:sz w:val="18"/>
                <w:szCs w:val="18"/>
              </w:rPr>
              <w:t>Whenever a discharge occurs</w:t>
            </w:r>
          </w:p>
        </w:tc>
        <w:tc>
          <w:tcPr>
            <w:tcW w:w="714" w:type="pct"/>
          </w:tcPr>
          <w:p w14:paraId="6F5709A2" w14:textId="566E7892" w:rsidR="2B438978" w:rsidRDefault="2B438978" w:rsidP="2B438978">
            <w:pPr>
              <w:pStyle w:val="TableText"/>
              <w:rPr>
                <w:rFonts w:eastAsia="Arial" w:cs="Arial"/>
                <w:sz w:val="18"/>
                <w:szCs w:val="18"/>
              </w:rPr>
            </w:pPr>
            <w:r w:rsidRPr="2B438978">
              <w:rPr>
                <w:rFonts w:eastAsia="Arial" w:cs="Arial"/>
                <w:sz w:val="18"/>
                <w:szCs w:val="18"/>
              </w:rPr>
              <w:t>N/A</w:t>
            </w:r>
          </w:p>
          <w:p w14:paraId="3C7DCF7F" w14:textId="3FC504B3" w:rsidR="2B438978" w:rsidRDefault="2B438978" w:rsidP="2B438978">
            <w:pPr>
              <w:pStyle w:val="TableText"/>
              <w:rPr>
                <w:rFonts w:eastAsia="Arial" w:cs="Arial"/>
                <w:sz w:val="18"/>
                <w:szCs w:val="18"/>
              </w:rPr>
            </w:pPr>
          </w:p>
        </w:tc>
      </w:tr>
      <w:bookmarkEnd w:id="14"/>
    </w:tbl>
    <w:p w14:paraId="6BC5D56D" w14:textId="7F3089FF" w:rsidR="2B438978" w:rsidRDefault="2B438978"/>
    <w:p w14:paraId="05C3E16C" w14:textId="77777777" w:rsidR="00D84C44" w:rsidRDefault="00D84C44">
      <w:pPr>
        <w:rPr>
          <w:rFonts w:ascii="Arial" w:hAnsi="Arial" w:cs="Arial"/>
          <w:color w:val="FF00FF"/>
          <w:sz w:val="18"/>
          <w:szCs w:val="18"/>
        </w:rPr>
      </w:pPr>
      <w:r>
        <w:rPr>
          <w:rFonts w:ascii="Arial" w:hAnsi="Arial" w:cs="Arial"/>
          <w:color w:val="FF00FF"/>
          <w:sz w:val="18"/>
          <w:szCs w:val="18"/>
        </w:rPr>
        <w:br w:type="page"/>
      </w:r>
    </w:p>
    <w:tbl>
      <w:tblPr>
        <w:tblW w:w="5006"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5"/>
        <w:gridCol w:w="1417"/>
        <w:gridCol w:w="1276"/>
        <w:gridCol w:w="1417"/>
        <w:gridCol w:w="1134"/>
        <w:gridCol w:w="1417"/>
        <w:gridCol w:w="1277"/>
      </w:tblGrid>
      <w:tr w:rsidR="0039599B" w:rsidRPr="008F36B8" w14:paraId="67CE0416" w14:textId="77777777" w:rsidTr="2B438978">
        <w:trPr>
          <w:cantSplit/>
          <w:tblHeader/>
        </w:trPr>
        <w:tc>
          <w:tcPr>
            <w:tcW w:w="5000" w:type="pct"/>
            <w:gridSpan w:val="7"/>
            <w:shd w:val="clear" w:color="auto" w:fill="000000" w:themeFill="text1"/>
          </w:tcPr>
          <w:p w14:paraId="60ECC8C5" w14:textId="77777777" w:rsidR="0039599B" w:rsidRPr="008F36B8" w:rsidRDefault="0039599B" w:rsidP="008A08E9">
            <w:pPr>
              <w:pStyle w:val="TableText"/>
              <w:rPr>
                <w:b/>
                <w:color w:val="FFFFFF"/>
                <w:sz w:val="18"/>
                <w:szCs w:val="18"/>
              </w:rPr>
            </w:pPr>
            <w:r w:rsidRPr="008F36B8">
              <w:rPr>
                <w:b/>
                <w:color w:val="FFFFFF"/>
                <w:sz w:val="18"/>
                <w:szCs w:val="18"/>
              </w:rPr>
              <w:lastRenderedPageBreak/>
              <w:t>Table S3.1b Point Source emissions to water (other than sewer) – emission limits and monitoring requirements</w:t>
            </w:r>
          </w:p>
          <w:p w14:paraId="76DF18F9" w14:textId="1285515E" w:rsidR="0039599B" w:rsidRPr="008F36B8" w:rsidRDefault="0039599B" w:rsidP="008A08E9">
            <w:pPr>
              <w:pStyle w:val="TableText"/>
              <w:rPr>
                <w:b/>
                <w:color w:val="FF0000"/>
                <w:sz w:val="18"/>
                <w:szCs w:val="18"/>
              </w:rPr>
            </w:pPr>
            <w:r w:rsidRPr="008F36B8">
              <w:rPr>
                <w:b/>
                <w:color w:val="FFFFFF"/>
                <w:sz w:val="18"/>
                <w:szCs w:val="18"/>
              </w:rPr>
              <w:t>Effective from</w:t>
            </w:r>
            <w:r w:rsidR="00722B81" w:rsidRPr="008F36B8">
              <w:rPr>
                <w:b/>
                <w:color w:val="FFFFFF"/>
                <w:sz w:val="18"/>
                <w:szCs w:val="18"/>
              </w:rPr>
              <w:t xml:space="preserve"> </w:t>
            </w:r>
            <w:r w:rsidR="00D7026E">
              <w:rPr>
                <w:b/>
                <w:color w:val="FFFFFF"/>
                <w:sz w:val="18"/>
                <w:szCs w:val="18"/>
              </w:rPr>
              <w:t>26/01/2028</w:t>
            </w:r>
          </w:p>
        </w:tc>
      </w:tr>
      <w:tr w:rsidR="0097226C" w:rsidRPr="008F36B8" w14:paraId="47DDF85A" w14:textId="77777777" w:rsidTr="2B438978">
        <w:trPr>
          <w:cantSplit/>
          <w:tblHeader/>
        </w:trPr>
        <w:tc>
          <w:tcPr>
            <w:tcW w:w="625" w:type="pct"/>
          </w:tcPr>
          <w:p w14:paraId="657FB51A" w14:textId="748E74E0" w:rsidR="0039599B" w:rsidRPr="008F36B8" w:rsidRDefault="0039599B" w:rsidP="008A08E9">
            <w:pPr>
              <w:pStyle w:val="TableText"/>
              <w:rPr>
                <w:b/>
                <w:sz w:val="18"/>
                <w:szCs w:val="18"/>
              </w:rPr>
            </w:pPr>
            <w:r w:rsidRPr="008F36B8">
              <w:rPr>
                <w:b/>
                <w:sz w:val="18"/>
                <w:szCs w:val="18"/>
              </w:rPr>
              <w:t>Effluents and discharge points</w:t>
            </w:r>
          </w:p>
        </w:tc>
        <w:tc>
          <w:tcPr>
            <w:tcW w:w="781" w:type="pct"/>
          </w:tcPr>
          <w:p w14:paraId="6F53A2F9" w14:textId="77777777" w:rsidR="0039599B" w:rsidRPr="008F36B8" w:rsidRDefault="0039599B" w:rsidP="008A08E9">
            <w:pPr>
              <w:pStyle w:val="TableText"/>
              <w:rPr>
                <w:b/>
                <w:sz w:val="18"/>
                <w:szCs w:val="18"/>
              </w:rPr>
            </w:pPr>
            <w:r w:rsidRPr="008F36B8">
              <w:rPr>
                <w:b/>
                <w:sz w:val="18"/>
                <w:szCs w:val="18"/>
              </w:rPr>
              <w:t xml:space="preserve">Parameter  </w:t>
            </w:r>
          </w:p>
        </w:tc>
        <w:tc>
          <w:tcPr>
            <w:tcW w:w="703" w:type="pct"/>
          </w:tcPr>
          <w:p w14:paraId="76A0264F" w14:textId="77777777" w:rsidR="0039599B" w:rsidRPr="008F36B8" w:rsidRDefault="0039599B" w:rsidP="008A08E9">
            <w:pPr>
              <w:pStyle w:val="TableText"/>
              <w:rPr>
                <w:b/>
                <w:sz w:val="18"/>
                <w:szCs w:val="18"/>
              </w:rPr>
            </w:pPr>
            <w:r w:rsidRPr="008F36B8">
              <w:rPr>
                <w:b/>
                <w:sz w:val="18"/>
                <w:szCs w:val="18"/>
              </w:rPr>
              <w:t>Limit (including unit)</w:t>
            </w:r>
          </w:p>
        </w:tc>
        <w:tc>
          <w:tcPr>
            <w:tcW w:w="781" w:type="pct"/>
          </w:tcPr>
          <w:p w14:paraId="78EAAEA4" w14:textId="77777777" w:rsidR="0039599B" w:rsidRPr="008F36B8" w:rsidRDefault="0039599B" w:rsidP="008A08E9">
            <w:pPr>
              <w:pStyle w:val="TableText"/>
              <w:rPr>
                <w:b/>
                <w:sz w:val="18"/>
                <w:szCs w:val="18"/>
              </w:rPr>
            </w:pPr>
            <w:r w:rsidRPr="008F36B8">
              <w:rPr>
                <w:b/>
                <w:sz w:val="18"/>
                <w:szCs w:val="18"/>
              </w:rPr>
              <w:t>Reference Period</w:t>
            </w:r>
          </w:p>
        </w:tc>
        <w:tc>
          <w:tcPr>
            <w:tcW w:w="625" w:type="pct"/>
          </w:tcPr>
          <w:p w14:paraId="5E3AB2DA" w14:textId="77777777" w:rsidR="0039599B" w:rsidRPr="008F36B8" w:rsidRDefault="0039599B" w:rsidP="008A08E9">
            <w:pPr>
              <w:pStyle w:val="TableText"/>
              <w:rPr>
                <w:b/>
                <w:sz w:val="18"/>
                <w:szCs w:val="18"/>
              </w:rPr>
            </w:pPr>
            <w:r w:rsidRPr="008F36B8">
              <w:rPr>
                <w:b/>
                <w:sz w:val="18"/>
                <w:szCs w:val="18"/>
              </w:rPr>
              <w:t>Limit of effective range</w:t>
            </w:r>
          </w:p>
        </w:tc>
        <w:tc>
          <w:tcPr>
            <w:tcW w:w="781" w:type="pct"/>
          </w:tcPr>
          <w:p w14:paraId="0CEC36FB" w14:textId="77777777" w:rsidR="0039599B" w:rsidRPr="008F36B8" w:rsidRDefault="0039599B" w:rsidP="008A08E9">
            <w:pPr>
              <w:pStyle w:val="TableText"/>
              <w:rPr>
                <w:b/>
                <w:sz w:val="18"/>
                <w:szCs w:val="18"/>
              </w:rPr>
            </w:pPr>
            <w:r w:rsidRPr="008F36B8">
              <w:rPr>
                <w:b/>
                <w:sz w:val="18"/>
                <w:szCs w:val="18"/>
              </w:rPr>
              <w:t>Monitoring frequency</w:t>
            </w:r>
          </w:p>
        </w:tc>
        <w:tc>
          <w:tcPr>
            <w:tcW w:w="704" w:type="pct"/>
          </w:tcPr>
          <w:p w14:paraId="5D05F03B" w14:textId="77777777" w:rsidR="0039599B" w:rsidRPr="008F36B8" w:rsidRDefault="0039599B" w:rsidP="008A08E9">
            <w:pPr>
              <w:pStyle w:val="TableText"/>
              <w:rPr>
                <w:b/>
                <w:sz w:val="18"/>
                <w:szCs w:val="18"/>
              </w:rPr>
            </w:pPr>
            <w:r w:rsidRPr="008F36B8">
              <w:rPr>
                <w:b/>
                <w:sz w:val="18"/>
                <w:szCs w:val="18"/>
              </w:rPr>
              <w:t>Compliance Statistic</w:t>
            </w:r>
          </w:p>
        </w:tc>
      </w:tr>
      <w:tr w:rsidR="0097226C" w:rsidRPr="008F36B8" w14:paraId="5BB37EB8" w14:textId="77777777" w:rsidTr="2B438978">
        <w:trPr>
          <w:cantSplit/>
        </w:trPr>
        <w:tc>
          <w:tcPr>
            <w:tcW w:w="625" w:type="pct"/>
            <w:vMerge w:val="restart"/>
          </w:tcPr>
          <w:p w14:paraId="298D6445" w14:textId="507C5981" w:rsidR="001F0EA0" w:rsidRPr="008F36B8" w:rsidRDefault="001F0EA0" w:rsidP="008A08E9">
            <w:pPr>
              <w:pStyle w:val="TableText"/>
              <w:rPr>
                <w:rStyle w:val="Blue"/>
                <w:sz w:val="18"/>
                <w:szCs w:val="18"/>
              </w:rPr>
            </w:pPr>
            <w:r w:rsidRPr="00BC2D67">
              <w:rPr>
                <w:rStyle w:val="Blue"/>
                <w:color w:val="auto"/>
                <w:sz w:val="18"/>
                <w:szCs w:val="18"/>
              </w:rPr>
              <w:t>A1 Secondary treated sewage effluent via Final Effluent Discharge Point</w:t>
            </w:r>
          </w:p>
        </w:tc>
        <w:tc>
          <w:tcPr>
            <w:tcW w:w="781" w:type="pct"/>
          </w:tcPr>
          <w:p w14:paraId="304C8129" w14:textId="77777777" w:rsidR="001F0EA0" w:rsidRPr="00B5687C" w:rsidRDefault="001F0EA0" w:rsidP="008A08E9">
            <w:pPr>
              <w:pStyle w:val="TableText"/>
              <w:rPr>
                <w:rStyle w:val="Blue"/>
                <w:rFonts w:cs="Calibri"/>
                <w:color w:val="auto"/>
                <w:sz w:val="18"/>
                <w:szCs w:val="18"/>
              </w:rPr>
            </w:pPr>
            <w:r w:rsidRPr="00B5687C">
              <w:rPr>
                <w:rStyle w:val="Blue"/>
                <w:rFonts w:cs="Calibri"/>
                <w:color w:val="auto"/>
                <w:sz w:val="18"/>
                <w:szCs w:val="18"/>
              </w:rPr>
              <w:t>Dry weather flow</w:t>
            </w:r>
          </w:p>
        </w:tc>
        <w:tc>
          <w:tcPr>
            <w:tcW w:w="703" w:type="pct"/>
          </w:tcPr>
          <w:p w14:paraId="0203D06C" w14:textId="31C81FB8" w:rsidR="001F0EA0" w:rsidRPr="00B5687C" w:rsidRDefault="00BC2D67" w:rsidP="008A08E9">
            <w:pPr>
              <w:pStyle w:val="TableText"/>
              <w:rPr>
                <w:rStyle w:val="Blue"/>
                <w:rFonts w:cs="Calibri"/>
                <w:color w:val="auto"/>
                <w:sz w:val="18"/>
                <w:szCs w:val="18"/>
              </w:rPr>
            </w:pPr>
            <w:r w:rsidRPr="00B5687C">
              <w:rPr>
                <w:rStyle w:val="Blue"/>
                <w:rFonts w:cs="Calibri"/>
                <w:color w:val="auto"/>
                <w:sz w:val="18"/>
                <w:szCs w:val="18"/>
              </w:rPr>
              <w:t>64.5</w:t>
            </w:r>
            <w:r w:rsidR="001F0EA0" w:rsidRPr="00B5687C">
              <w:rPr>
                <w:rStyle w:val="Blue"/>
                <w:rFonts w:cs="Calibri"/>
                <w:color w:val="auto"/>
                <w:sz w:val="18"/>
                <w:szCs w:val="18"/>
              </w:rPr>
              <w:t xml:space="preserve"> m</w:t>
            </w:r>
            <w:r w:rsidR="001F0EA0" w:rsidRPr="00B5687C">
              <w:rPr>
                <w:rStyle w:val="Blue"/>
                <w:rFonts w:cs="Calibri"/>
                <w:color w:val="auto"/>
                <w:sz w:val="18"/>
                <w:szCs w:val="18"/>
                <w:vertAlign w:val="superscript"/>
              </w:rPr>
              <w:t>3</w:t>
            </w:r>
            <w:r w:rsidR="001F0EA0" w:rsidRPr="00B5687C">
              <w:rPr>
                <w:rStyle w:val="Blue"/>
                <w:rFonts w:cs="Calibri"/>
                <w:color w:val="auto"/>
                <w:sz w:val="18"/>
                <w:szCs w:val="18"/>
              </w:rPr>
              <w:t>/day</w:t>
            </w:r>
          </w:p>
          <w:p w14:paraId="675F807F" w14:textId="77777777" w:rsidR="001F0EA0" w:rsidRPr="00B5687C" w:rsidRDefault="001F0EA0" w:rsidP="008A08E9">
            <w:pPr>
              <w:pStyle w:val="TableText"/>
              <w:rPr>
                <w:rStyle w:val="Blue"/>
                <w:rFonts w:cs="Calibri"/>
                <w:color w:val="auto"/>
                <w:sz w:val="18"/>
                <w:szCs w:val="18"/>
              </w:rPr>
            </w:pPr>
          </w:p>
          <w:p w14:paraId="55D169FF" w14:textId="77777777" w:rsidR="001F0EA0" w:rsidRPr="00B5687C" w:rsidRDefault="001F0EA0" w:rsidP="008A08E9">
            <w:pPr>
              <w:pStyle w:val="TableText"/>
              <w:rPr>
                <w:rStyle w:val="Blue"/>
                <w:rFonts w:cs="Calibri"/>
                <w:color w:val="auto"/>
                <w:sz w:val="18"/>
                <w:szCs w:val="18"/>
              </w:rPr>
            </w:pPr>
          </w:p>
        </w:tc>
        <w:tc>
          <w:tcPr>
            <w:tcW w:w="781" w:type="pct"/>
          </w:tcPr>
          <w:p w14:paraId="5DDC2EA8" w14:textId="77777777" w:rsidR="001F0EA0" w:rsidRPr="00B5687C" w:rsidRDefault="001F0EA0" w:rsidP="008A08E9">
            <w:pPr>
              <w:pStyle w:val="TableText"/>
              <w:rPr>
                <w:rStyle w:val="Blue"/>
                <w:rFonts w:cs="Calibri"/>
                <w:color w:val="auto"/>
                <w:sz w:val="18"/>
                <w:szCs w:val="18"/>
              </w:rPr>
            </w:pPr>
            <w:r w:rsidRPr="00B5687C">
              <w:rPr>
                <w:rStyle w:val="Blue"/>
                <w:rFonts w:cs="Calibri"/>
                <w:color w:val="auto"/>
                <w:sz w:val="18"/>
                <w:szCs w:val="18"/>
              </w:rPr>
              <w:t>Total daily volume</w:t>
            </w:r>
          </w:p>
        </w:tc>
        <w:tc>
          <w:tcPr>
            <w:tcW w:w="625" w:type="pct"/>
          </w:tcPr>
          <w:p w14:paraId="62F6C6C2" w14:textId="77777777" w:rsidR="001F0EA0" w:rsidRPr="00B5687C" w:rsidRDefault="001F0EA0" w:rsidP="008A08E9">
            <w:pPr>
              <w:pStyle w:val="TableText"/>
              <w:rPr>
                <w:rStyle w:val="Blue"/>
                <w:rFonts w:cs="Calibri"/>
                <w:color w:val="auto"/>
                <w:sz w:val="18"/>
                <w:szCs w:val="18"/>
              </w:rPr>
            </w:pPr>
            <w:r w:rsidRPr="00B5687C">
              <w:rPr>
                <w:rStyle w:val="Blue"/>
                <w:rFonts w:cs="Calibri"/>
                <w:color w:val="auto"/>
                <w:sz w:val="18"/>
                <w:szCs w:val="18"/>
              </w:rPr>
              <w:t xml:space="preserve">N/A                                                                </w:t>
            </w:r>
          </w:p>
        </w:tc>
        <w:tc>
          <w:tcPr>
            <w:tcW w:w="781" w:type="pct"/>
          </w:tcPr>
          <w:p w14:paraId="3033F79D" w14:textId="77777777" w:rsidR="001F0EA0" w:rsidRPr="00B5687C" w:rsidRDefault="001F0EA0" w:rsidP="008A08E9">
            <w:pPr>
              <w:pStyle w:val="TableText"/>
              <w:rPr>
                <w:rStyle w:val="Blue"/>
                <w:rFonts w:cs="Calibri"/>
                <w:color w:val="auto"/>
                <w:sz w:val="18"/>
                <w:szCs w:val="18"/>
              </w:rPr>
            </w:pPr>
            <w:r w:rsidRPr="00B5687C">
              <w:rPr>
                <w:rStyle w:val="Blue"/>
                <w:rFonts w:cs="Calibri"/>
                <w:color w:val="auto"/>
                <w:sz w:val="18"/>
                <w:szCs w:val="18"/>
              </w:rPr>
              <w:t>Continuous</w:t>
            </w:r>
          </w:p>
        </w:tc>
        <w:tc>
          <w:tcPr>
            <w:tcW w:w="704" w:type="pct"/>
          </w:tcPr>
          <w:p w14:paraId="54AF1488" w14:textId="27D558CF" w:rsidR="001F0EA0" w:rsidRPr="00B5687C" w:rsidRDefault="001F0EA0" w:rsidP="008A08E9">
            <w:pPr>
              <w:pStyle w:val="TableText"/>
              <w:rPr>
                <w:rStyle w:val="Blue"/>
                <w:rFonts w:cs="Calibri"/>
                <w:color w:val="auto"/>
                <w:sz w:val="18"/>
                <w:szCs w:val="18"/>
                <w:highlight w:val="yellow"/>
              </w:rPr>
            </w:pPr>
            <w:r w:rsidRPr="00B5687C">
              <w:rPr>
                <w:rStyle w:val="Blue"/>
                <w:rFonts w:cs="Calibri"/>
                <w:color w:val="auto"/>
                <w:sz w:val="18"/>
                <w:szCs w:val="18"/>
              </w:rPr>
              <w:t>Condition</w:t>
            </w:r>
            <w:r w:rsidR="00F44471" w:rsidRPr="00B5687C">
              <w:rPr>
                <w:rStyle w:val="Blue"/>
                <w:rFonts w:cs="Calibri"/>
                <w:color w:val="auto"/>
                <w:sz w:val="18"/>
                <w:szCs w:val="18"/>
              </w:rPr>
              <w:t>s</w:t>
            </w:r>
            <w:r w:rsidRPr="00B5687C">
              <w:rPr>
                <w:rStyle w:val="Blue"/>
                <w:rFonts w:cs="Calibri"/>
                <w:color w:val="auto"/>
                <w:sz w:val="18"/>
                <w:szCs w:val="18"/>
              </w:rPr>
              <w:t xml:space="preserve"> 3.1.</w:t>
            </w:r>
            <w:r w:rsidR="00B5687C" w:rsidRPr="00B5687C">
              <w:rPr>
                <w:rStyle w:val="Blue"/>
                <w:rFonts w:cs="Calibri"/>
                <w:color w:val="auto"/>
                <w:sz w:val="18"/>
                <w:szCs w:val="18"/>
              </w:rPr>
              <w:t>4</w:t>
            </w:r>
            <w:r w:rsidRPr="00B5687C">
              <w:rPr>
                <w:rStyle w:val="Blue"/>
                <w:rFonts w:cs="Calibri"/>
                <w:color w:val="auto"/>
                <w:sz w:val="18"/>
                <w:szCs w:val="18"/>
              </w:rPr>
              <w:t xml:space="preserve"> and 3.3.</w:t>
            </w:r>
            <w:r w:rsidR="00B5687C" w:rsidRPr="00B5687C">
              <w:rPr>
                <w:rStyle w:val="Blue"/>
                <w:rFonts w:cs="Calibri"/>
                <w:color w:val="auto"/>
                <w:sz w:val="18"/>
                <w:szCs w:val="18"/>
              </w:rPr>
              <w:t>8</w:t>
            </w:r>
            <w:r w:rsidRPr="00B5687C">
              <w:rPr>
                <w:rStyle w:val="Blue"/>
                <w:rFonts w:cs="Calibri"/>
                <w:color w:val="auto"/>
                <w:sz w:val="18"/>
                <w:szCs w:val="18"/>
              </w:rPr>
              <w:t xml:space="preserve"> appl</w:t>
            </w:r>
            <w:r w:rsidR="00F44471" w:rsidRPr="00B5687C">
              <w:rPr>
                <w:rStyle w:val="Blue"/>
                <w:rFonts w:cs="Calibri"/>
                <w:color w:val="auto"/>
                <w:sz w:val="18"/>
                <w:szCs w:val="18"/>
              </w:rPr>
              <w:t>y</w:t>
            </w:r>
          </w:p>
        </w:tc>
      </w:tr>
      <w:tr w:rsidR="0097226C" w:rsidRPr="008F36B8" w14:paraId="11B8ACA5" w14:textId="77777777" w:rsidTr="2B438978">
        <w:trPr>
          <w:cantSplit/>
        </w:trPr>
        <w:tc>
          <w:tcPr>
            <w:tcW w:w="625" w:type="pct"/>
            <w:vMerge/>
          </w:tcPr>
          <w:p w14:paraId="10114678" w14:textId="77777777" w:rsidR="001F0EA0" w:rsidRPr="008F36B8" w:rsidRDefault="001F0EA0" w:rsidP="008A08E9">
            <w:pPr>
              <w:pStyle w:val="TableText"/>
              <w:rPr>
                <w:rStyle w:val="Blue"/>
                <w:sz w:val="18"/>
                <w:szCs w:val="18"/>
              </w:rPr>
            </w:pPr>
          </w:p>
        </w:tc>
        <w:tc>
          <w:tcPr>
            <w:tcW w:w="781" w:type="pct"/>
          </w:tcPr>
          <w:p w14:paraId="01C9131C" w14:textId="77777777" w:rsidR="001F0EA0" w:rsidRPr="00BC2D67" w:rsidRDefault="001F0EA0" w:rsidP="008A08E9">
            <w:pPr>
              <w:pStyle w:val="TableText"/>
              <w:rPr>
                <w:rStyle w:val="Blue"/>
                <w:rFonts w:cs="Calibri"/>
                <w:color w:val="auto"/>
                <w:sz w:val="18"/>
                <w:szCs w:val="18"/>
              </w:rPr>
            </w:pPr>
            <w:r w:rsidRPr="00BC2D67">
              <w:rPr>
                <w:rStyle w:val="Blue"/>
                <w:rFonts w:cs="Calibri"/>
                <w:color w:val="auto"/>
                <w:sz w:val="18"/>
                <w:szCs w:val="18"/>
              </w:rPr>
              <w:t>15-minute instantaneous or averaged flow</w:t>
            </w:r>
          </w:p>
        </w:tc>
        <w:tc>
          <w:tcPr>
            <w:tcW w:w="703" w:type="pct"/>
          </w:tcPr>
          <w:p w14:paraId="19EEBE6A" w14:textId="77777777" w:rsidR="001F0EA0" w:rsidRPr="00BC2D67" w:rsidRDefault="001F0EA0" w:rsidP="008A08E9">
            <w:pPr>
              <w:pStyle w:val="TableText"/>
              <w:rPr>
                <w:rStyle w:val="Blue"/>
                <w:rFonts w:cs="Calibri"/>
                <w:color w:val="auto"/>
                <w:sz w:val="18"/>
                <w:szCs w:val="18"/>
              </w:rPr>
            </w:pPr>
            <w:r w:rsidRPr="00BC2D67">
              <w:rPr>
                <w:rStyle w:val="Blue"/>
                <w:rFonts w:cs="Calibri"/>
                <w:color w:val="auto"/>
                <w:sz w:val="18"/>
                <w:szCs w:val="18"/>
              </w:rPr>
              <w:t>No limit set. Record as l/s</w:t>
            </w:r>
          </w:p>
        </w:tc>
        <w:tc>
          <w:tcPr>
            <w:tcW w:w="781" w:type="pct"/>
          </w:tcPr>
          <w:p w14:paraId="770BA68C" w14:textId="73E194EF" w:rsidR="001F0EA0" w:rsidRPr="00BC2D67" w:rsidRDefault="001F0EA0" w:rsidP="008A08E9">
            <w:pPr>
              <w:pStyle w:val="TableText"/>
              <w:rPr>
                <w:rStyle w:val="Blue"/>
                <w:rFonts w:cs="Calibri"/>
                <w:color w:val="auto"/>
                <w:sz w:val="18"/>
                <w:szCs w:val="18"/>
              </w:rPr>
            </w:pPr>
            <w:r w:rsidRPr="00BC2D67">
              <w:rPr>
                <w:rStyle w:val="Blue"/>
                <w:rFonts w:cs="Calibri"/>
                <w:color w:val="auto"/>
                <w:sz w:val="18"/>
                <w:szCs w:val="18"/>
              </w:rPr>
              <w:t>15</w:t>
            </w:r>
            <w:r w:rsidR="00AA551A" w:rsidRPr="00BC2D67">
              <w:rPr>
                <w:rStyle w:val="Blue"/>
                <w:rFonts w:cs="Calibri"/>
                <w:color w:val="auto"/>
                <w:sz w:val="18"/>
                <w:szCs w:val="18"/>
              </w:rPr>
              <w:t>-</w:t>
            </w:r>
            <w:r w:rsidRPr="00BC2D67">
              <w:rPr>
                <w:rStyle w:val="Blue"/>
                <w:rFonts w:cs="Calibri"/>
                <w:color w:val="auto"/>
                <w:sz w:val="18"/>
                <w:szCs w:val="18"/>
              </w:rPr>
              <w:t>minute</w:t>
            </w:r>
          </w:p>
        </w:tc>
        <w:tc>
          <w:tcPr>
            <w:tcW w:w="625" w:type="pct"/>
          </w:tcPr>
          <w:p w14:paraId="150148FD" w14:textId="77777777" w:rsidR="001F0EA0" w:rsidRPr="00BC2D67" w:rsidRDefault="001F0EA0" w:rsidP="008A08E9">
            <w:pPr>
              <w:pStyle w:val="TableText"/>
              <w:rPr>
                <w:rStyle w:val="Blue"/>
                <w:rFonts w:cs="Calibri"/>
                <w:color w:val="auto"/>
                <w:sz w:val="18"/>
                <w:szCs w:val="18"/>
              </w:rPr>
            </w:pPr>
            <w:r w:rsidRPr="00BC2D67">
              <w:rPr>
                <w:rStyle w:val="Blue"/>
                <w:rFonts w:cs="Calibri"/>
                <w:color w:val="auto"/>
                <w:sz w:val="18"/>
                <w:szCs w:val="18"/>
              </w:rPr>
              <w:t>N/A</w:t>
            </w:r>
          </w:p>
        </w:tc>
        <w:tc>
          <w:tcPr>
            <w:tcW w:w="781" w:type="pct"/>
          </w:tcPr>
          <w:p w14:paraId="6D59DCC3" w14:textId="77777777" w:rsidR="001F0EA0" w:rsidRPr="00BC2D67" w:rsidRDefault="001F0EA0" w:rsidP="008A08E9">
            <w:pPr>
              <w:pStyle w:val="TableText"/>
              <w:rPr>
                <w:rStyle w:val="Blue"/>
                <w:rFonts w:cs="Calibri"/>
                <w:color w:val="auto"/>
                <w:sz w:val="18"/>
                <w:szCs w:val="18"/>
              </w:rPr>
            </w:pPr>
            <w:r w:rsidRPr="00BC2D67">
              <w:rPr>
                <w:rStyle w:val="Blue"/>
                <w:rFonts w:cs="Calibri"/>
                <w:color w:val="auto"/>
                <w:sz w:val="18"/>
                <w:szCs w:val="18"/>
              </w:rPr>
              <w:t>Continuous</w:t>
            </w:r>
          </w:p>
        </w:tc>
        <w:tc>
          <w:tcPr>
            <w:tcW w:w="704" w:type="pct"/>
          </w:tcPr>
          <w:p w14:paraId="2B77104A" w14:textId="77777777" w:rsidR="001F0EA0" w:rsidRPr="00BC2D67" w:rsidRDefault="001F0EA0" w:rsidP="008A08E9">
            <w:pPr>
              <w:pStyle w:val="TableText"/>
              <w:rPr>
                <w:rStyle w:val="Blue"/>
                <w:rFonts w:cs="Calibri"/>
                <w:color w:val="auto"/>
                <w:sz w:val="18"/>
                <w:szCs w:val="18"/>
              </w:rPr>
            </w:pPr>
            <w:r w:rsidRPr="00BC2D67">
              <w:rPr>
                <w:rStyle w:val="Blue"/>
                <w:rFonts w:cs="Calibri"/>
                <w:color w:val="auto"/>
                <w:sz w:val="18"/>
                <w:szCs w:val="18"/>
              </w:rPr>
              <w:t>N/A</w:t>
            </w:r>
          </w:p>
        </w:tc>
      </w:tr>
      <w:tr w:rsidR="0097226C" w:rsidRPr="008F36B8" w14:paraId="7C6FF7C0" w14:textId="77777777" w:rsidTr="2B438978">
        <w:trPr>
          <w:cantSplit/>
        </w:trPr>
        <w:tc>
          <w:tcPr>
            <w:tcW w:w="625" w:type="pct"/>
            <w:vMerge/>
          </w:tcPr>
          <w:p w14:paraId="74C3ED89" w14:textId="77777777" w:rsidR="001F0EA0" w:rsidRPr="008F36B8" w:rsidRDefault="001F0EA0" w:rsidP="008A08E9">
            <w:pPr>
              <w:pStyle w:val="TableText"/>
              <w:rPr>
                <w:rStyle w:val="Blue"/>
                <w:sz w:val="18"/>
                <w:szCs w:val="18"/>
              </w:rPr>
            </w:pPr>
          </w:p>
        </w:tc>
        <w:tc>
          <w:tcPr>
            <w:tcW w:w="781" w:type="pct"/>
          </w:tcPr>
          <w:p w14:paraId="1B7C986F" w14:textId="77777777" w:rsidR="001F0EA0" w:rsidRPr="00653D19" w:rsidRDefault="001F0EA0" w:rsidP="008A08E9">
            <w:pPr>
              <w:pStyle w:val="TableText"/>
              <w:rPr>
                <w:rStyle w:val="Blue"/>
                <w:rFonts w:cs="Calibri"/>
                <w:color w:val="auto"/>
                <w:sz w:val="18"/>
                <w:szCs w:val="18"/>
              </w:rPr>
            </w:pPr>
            <w:r w:rsidRPr="00653D19">
              <w:rPr>
                <w:rStyle w:val="Blue"/>
                <w:rFonts w:cs="Calibri"/>
                <w:color w:val="auto"/>
                <w:sz w:val="18"/>
                <w:szCs w:val="18"/>
              </w:rPr>
              <w:t>ATU-BOD as O</w:t>
            </w:r>
            <w:r w:rsidRPr="00653D19">
              <w:rPr>
                <w:rStyle w:val="Blue"/>
                <w:rFonts w:cs="Calibri"/>
                <w:color w:val="auto"/>
                <w:sz w:val="18"/>
                <w:szCs w:val="18"/>
                <w:vertAlign w:val="subscript"/>
              </w:rPr>
              <w:t>2</w:t>
            </w:r>
          </w:p>
        </w:tc>
        <w:tc>
          <w:tcPr>
            <w:tcW w:w="703" w:type="pct"/>
          </w:tcPr>
          <w:p w14:paraId="15F090F3" w14:textId="723DE130" w:rsidR="001F0EA0" w:rsidRPr="00653D19" w:rsidRDefault="00653D19" w:rsidP="008A08E9">
            <w:pPr>
              <w:pStyle w:val="TableText"/>
              <w:rPr>
                <w:rStyle w:val="Blue"/>
                <w:rFonts w:cs="Calibri"/>
                <w:color w:val="auto"/>
                <w:sz w:val="18"/>
                <w:szCs w:val="18"/>
              </w:rPr>
            </w:pPr>
            <w:r w:rsidRPr="00653D19">
              <w:rPr>
                <w:rStyle w:val="Blue"/>
                <w:rFonts w:cs="Calibri"/>
                <w:color w:val="auto"/>
                <w:sz w:val="18"/>
                <w:szCs w:val="18"/>
              </w:rPr>
              <w:t>40</w:t>
            </w:r>
            <w:r w:rsidR="001F0EA0" w:rsidRPr="00653D19">
              <w:rPr>
                <w:rStyle w:val="Blue"/>
                <w:rFonts w:cs="Calibri"/>
                <w:color w:val="auto"/>
                <w:sz w:val="18"/>
                <w:szCs w:val="18"/>
              </w:rPr>
              <w:t xml:space="preserve"> mg/l</w:t>
            </w:r>
          </w:p>
        </w:tc>
        <w:tc>
          <w:tcPr>
            <w:tcW w:w="781" w:type="pct"/>
          </w:tcPr>
          <w:p w14:paraId="48F57DB6" w14:textId="77777777" w:rsidR="001F0EA0" w:rsidRPr="00653D19" w:rsidRDefault="001F0EA0" w:rsidP="008A08E9">
            <w:pPr>
              <w:pStyle w:val="TableText"/>
              <w:rPr>
                <w:rStyle w:val="Blue"/>
                <w:rFonts w:cs="Calibri"/>
                <w:color w:val="auto"/>
                <w:sz w:val="18"/>
                <w:szCs w:val="18"/>
              </w:rPr>
            </w:pPr>
            <w:r w:rsidRPr="00653D19">
              <w:rPr>
                <w:rStyle w:val="Blue"/>
                <w:rFonts w:cs="Calibri"/>
                <w:color w:val="auto"/>
                <w:sz w:val="18"/>
                <w:szCs w:val="18"/>
              </w:rPr>
              <w:t>Instantaneous (spot sample)</w:t>
            </w:r>
          </w:p>
        </w:tc>
        <w:tc>
          <w:tcPr>
            <w:tcW w:w="625" w:type="pct"/>
          </w:tcPr>
          <w:p w14:paraId="0CE49B3E" w14:textId="77777777" w:rsidR="001F0EA0" w:rsidRPr="00653D19" w:rsidRDefault="001F0EA0" w:rsidP="008A08E9">
            <w:pPr>
              <w:pStyle w:val="TableText"/>
              <w:rPr>
                <w:rStyle w:val="Blue"/>
                <w:rFonts w:cs="Calibri"/>
                <w:color w:val="auto"/>
                <w:sz w:val="18"/>
                <w:szCs w:val="18"/>
              </w:rPr>
            </w:pPr>
            <w:r w:rsidRPr="00653D19">
              <w:rPr>
                <w:rStyle w:val="Blue"/>
                <w:rFonts w:cs="Calibri"/>
                <w:color w:val="auto"/>
                <w:sz w:val="18"/>
                <w:szCs w:val="18"/>
              </w:rPr>
              <w:t>N/A</w:t>
            </w:r>
          </w:p>
        </w:tc>
        <w:tc>
          <w:tcPr>
            <w:tcW w:w="781" w:type="pct"/>
          </w:tcPr>
          <w:p w14:paraId="3924511F" w14:textId="77777777" w:rsidR="001F0EA0" w:rsidRPr="00653D19" w:rsidRDefault="001F0EA0" w:rsidP="008A08E9">
            <w:pPr>
              <w:pStyle w:val="TableText"/>
              <w:rPr>
                <w:rStyle w:val="Blue"/>
                <w:rFonts w:cs="Calibri"/>
                <w:color w:val="auto"/>
                <w:sz w:val="18"/>
                <w:szCs w:val="18"/>
              </w:rPr>
            </w:pPr>
            <w:r w:rsidRPr="00653D19">
              <w:rPr>
                <w:rStyle w:val="Blue"/>
                <w:rFonts w:cs="Calibri"/>
                <w:color w:val="auto"/>
                <w:sz w:val="18"/>
                <w:szCs w:val="18"/>
              </w:rPr>
              <w:t>As specified in schedule 3B</w:t>
            </w:r>
          </w:p>
        </w:tc>
        <w:tc>
          <w:tcPr>
            <w:tcW w:w="704" w:type="pct"/>
          </w:tcPr>
          <w:p w14:paraId="4148E38F" w14:textId="77777777" w:rsidR="001F0EA0" w:rsidRPr="00653D19" w:rsidRDefault="001F0EA0" w:rsidP="008A08E9">
            <w:pPr>
              <w:pStyle w:val="TableText"/>
              <w:rPr>
                <w:rStyle w:val="Blue"/>
                <w:rFonts w:cs="Calibri"/>
                <w:color w:val="auto"/>
                <w:sz w:val="18"/>
                <w:szCs w:val="18"/>
              </w:rPr>
            </w:pPr>
            <w:r w:rsidRPr="00653D19">
              <w:rPr>
                <w:rStyle w:val="Blue"/>
                <w:rFonts w:cs="Calibri"/>
                <w:color w:val="auto"/>
                <w:sz w:val="18"/>
                <w:szCs w:val="18"/>
              </w:rPr>
              <w:t>Look up table</w:t>
            </w:r>
          </w:p>
          <w:p w14:paraId="244EC1DD" w14:textId="77777777" w:rsidR="001F0EA0" w:rsidRPr="00653D19" w:rsidRDefault="001F0EA0" w:rsidP="008A08E9">
            <w:pPr>
              <w:pStyle w:val="TableText"/>
              <w:rPr>
                <w:rStyle w:val="Blue"/>
                <w:rFonts w:cs="Calibri"/>
                <w:color w:val="auto"/>
                <w:sz w:val="18"/>
                <w:szCs w:val="18"/>
              </w:rPr>
            </w:pPr>
            <w:r w:rsidRPr="00653D19">
              <w:rPr>
                <w:rStyle w:val="Blue"/>
                <w:rFonts w:cs="Calibri"/>
                <w:color w:val="auto"/>
                <w:sz w:val="18"/>
                <w:szCs w:val="18"/>
              </w:rPr>
              <w:t>(Conditions 3.1.2 and 3.1.3 apply)</w:t>
            </w:r>
          </w:p>
        </w:tc>
      </w:tr>
      <w:tr w:rsidR="006A2565" w:rsidRPr="008F36B8" w14:paraId="2DB47387" w14:textId="77777777" w:rsidTr="2B438978">
        <w:trPr>
          <w:cantSplit/>
        </w:trPr>
        <w:tc>
          <w:tcPr>
            <w:tcW w:w="625" w:type="pct"/>
            <w:vMerge/>
          </w:tcPr>
          <w:p w14:paraId="09B7AE78" w14:textId="77777777" w:rsidR="006A2565" w:rsidRPr="008F36B8" w:rsidRDefault="006A2565" w:rsidP="006A2565">
            <w:pPr>
              <w:pStyle w:val="TableText"/>
              <w:rPr>
                <w:rStyle w:val="Blue"/>
                <w:sz w:val="18"/>
                <w:szCs w:val="18"/>
              </w:rPr>
            </w:pPr>
          </w:p>
        </w:tc>
        <w:tc>
          <w:tcPr>
            <w:tcW w:w="781" w:type="pct"/>
          </w:tcPr>
          <w:p w14:paraId="66ACEA02" w14:textId="4ADA0B36" w:rsidR="006A2565" w:rsidRPr="00653D19" w:rsidRDefault="006A2565" w:rsidP="006A2565">
            <w:pPr>
              <w:pStyle w:val="TableText"/>
              <w:rPr>
                <w:rStyle w:val="Blue"/>
                <w:rFonts w:cs="Calibri"/>
                <w:color w:val="auto"/>
                <w:sz w:val="18"/>
                <w:szCs w:val="18"/>
              </w:rPr>
            </w:pPr>
            <w:r w:rsidRPr="00653D19">
              <w:rPr>
                <w:rStyle w:val="Blue"/>
                <w:rFonts w:cs="Calibri"/>
                <w:color w:val="auto"/>
                <w:sz w:val="18"/>
                <w:szCs w:val="18"/>
              </w:rPr>
              <w:t>Ammoniacal nitrogen (expressed as N)</w:t>
            </w:r>
          </w:p>
        </w:tc>
        <w:tc>
          <w:tcPr>
            <w:tcW w:w="703" w:type="pct"/>
          </w:tcPr>
          <w:p w14:paraId="129A3EB1" w14:textId="10932D36" w:rsidR="006A2565" w:rsidRPr="00653D19" w:rsidRDefault="00653D19" w:rsidP="006A2565">
            <w:pPr>
              <w:pStyle w:val="TableText"/>
              <w:rPr>
                <w:rStyle w:val="Blue"/>
                <w:rFonts w:cs="Calibri"/>
                <w:color w:val="auto"/>
                <w:sz w:val="18"/>
                <w:szCs w:val="18"/>
              </w:rPr>
            </w:pPr>
            <w:r>
              <w:rPr>
                <w:rStyle w:val="Blue"/>
                <w:rFonts w:cs="Calibri"/>
                <w:color w:val="auto"/>
                <w:sz w:val="18"/>
                <w:szCs w:val="18"/>
              </w:rPr>
              <w:t>15</w:t>
            </w:r>
            <w:r w:rsidR="006A2565" w:rsidRPr="00653D19">
              <w:rPr>
                <w:rStyle w:val="Blue"/>
                <w:rFonts w:cs="Calibri"/>
                <w:color w:val="auto"/>
                <w:sz w:val="18"/>
                <w:szCs w:val="18"/>
              </w:rPr>
              <w:t xml:space="preserve"> mg/l</w:t>
            </w:r>
          </w:p>
        </w:tc>
        <w:tc>
          <w:tcPr>
            <w:tcW w:w="781" w:type="pct"/>
          </w:tcPr>
          <w:p w14:paraId="4263C625" w14:textId="02E85DA3" w:rsidR="006A2565" w:rsidRPr="00653D19" w:rsidRDefault="006A2565" w:rsidP="006A2565">
            <w:pPr>
              <w:pStyle w:val="TableText"/>
              <w:rPr>
                <w:rStyle w:val="Blue"/>
                <w:rFonts w:cs="Calibri"/>
                <w:color w:val="auto"/>
                <w:sz w:val="18"/>
                <w:szCs w:val="18"/>
              </w:rPr>
            </w:pPr>
            <w:r w:rsidRPr="00653D19">
              <w:rPr>
                <w:rStyle w:val="Blue"/>
                <w:rFonts w:cs="Calibri"/>
                <w:color w:val="auto"/>
                <w:sz w:val="18"/>
                <w:szCs w:val="18"/>
              </w:rPr>
              <w:t>Instantaneous (spot sample)</w:t>
            </w:r>
          </w:p>
        </w:tc>
        <w:tc>
          <w:tcPr>
            <w:tcW w:w="625" w:type="pct"/>
          </w:tcPr>
          <w:p w14:paraId="08B55BFA" w14:textId="275CD922" w:rsidR="006A2565" w:rsidRPr="00653D19" w:rsidRDefault="006A2565" w:rsidP="006A2565">
            <w:pPr>
              <w:pStyle w:val="TableText"/>
              <w:rPr>
                <w:rStyle w:val="Blue"/>
                <w:rFonts w:cs="Calibri"/>
                <w:color w:val="auto"/>
                <w:sz w:val="18"/>
                <w:szCs w:val="18"/>
              </w:rPr>
            </w:pPr>
            <w:r w:rsidRPr="00653D19">
              <w:rPr>
                <w:rStyle w:val="Blue"/>
                <w:rFonts w:cs="Calibri"/>
                <w:color w:val="auto"/>
                <w:sz w:val="18"/>
                <w:szCs w:val="18"/>
              </w:rPr>
              <w:t>N/A</w:t>
            </w:r>
          </w:p>
        </w:tc>
        <w:tc>
          <w:tcPr>
            <w:tcW w:w="781" w:type="pct"/>
          </w:tcPr>
          <w:p w14:paraId="309633D4" w14:textId="3002B98F" w:rsidR="006A2565" w:rsidRPr="00653D19" w:rsidRDefault="006A2565" w:rsidP="006A2565">
            <w:pPr>
              <w:pStyle w:val="TableText"/>
              <w:rPr>
                <w:rStyle w:val="Blue"/>
                <w:rFonts w:cs="Calibri"/>
                <w:color w:val="auto"/>
                <w:sz w:val="18"/>
                <w:szCs w:val="18"/>
              </w:rPr>
            </w:pPr>
            <w:r w:rsidRPr="00653D19">
              <w:rPr>
                <w:rStyle w:val="Blue"/>
                <w:rFonts w:cs="Calibri"/>
                <w:color w:val="auto"/>
                <w:sz w:val="18"/>
                <w:szCs w:val="18"/>
              </w:rPr>
              <w:t>As specified in schedule 3B</w:t>
            </w:r>
          </w:p>
        </w:tc>
        <w:tc>
          <w:tcPr>
            <w:tcW w:w="704" w:type="pct"/>
          </w:tcPr>
          <w:p w14:paraId="73956303" w14:textId="77777777" w:rsidR="006A2565" w:rsidRPr="00653D19" w:rsidRDefault="006A2565" w:rsidP="006A2565">
            <w:pPr>
              <w:pStyle w:val="TableText"/>
              <w:rPr>
                <w:rStyle w:val="Blue"/>
                <w:rFonts w:cs="Calibri"/>
                <w:color w:val="auto"/>
                <w:sz w:val="18"/>
                <w:szCs w:val="18"/>
              </w:rPr>
            </w:pPr>
            <w:r w:rsidRPr="00653D19">
              <w:rPr>
                <w:rStyle w:val="Blue"/>
                <w:rFonts w:cs="Calibri"/>
                <w:color w:val="auto"/>
                <w:sz w:val="18"/>
                <w:szCs w:val="18"/>
              </w:rPr>
              <w:t>Look up table</w:t>
            </w:r>
          </w:p>
          <w:p w14:paraId="0D4F13BA" w14:textId="45044F8B" w:rsidR="006A2565" w:rsidRPr="00653D19" w:rsidRDefault="006A2565" w:rsidP="006A2565">
            <w:pPr>
              <w:pStyle w:val="TableText"/>
              <w:rPr>
                <w:rStyle w:val="Blue"/>
                <w:rFonts w:cs="Calibri"/>
                <w:color w:val="auto"/>
                <w:sz w:val="18"/>
                <w:szCs w:val="18"/>
              </w:rPr>
            </w:pPr>
            <w:r w:rsidRPr="00653D19">
              <w:rPr>
                <w:rStyle w:val="Blue"/>
                <w:rFonts w:cs="Calibri"/>
                <w:color w:val="auto"/>
                <w:sz w:val="18"/>
                <w:szCs w:val="18"/>
              </w:rPr>
              <w:t>(Conditions 3.1.2 and 3.1.3 apply)</w:t>
            </w:r>
          </w:p>
        </w:tc>
      </w:tr>
      <w:tr w:rsidR="006A2565" w:rsidRPr="008F36B8" w14:paraId="5646522F" w14:textId="77777777" w:rsidTr="2B438978">
        <w:trPr>
          <w:cantSplit/>
        </w:trPr>
        <w:tc>
          <w:tcPr>
            <w:tcW w:w="625" w:type="pct"/>
            <w:vMerge/>
          </w:tcPr>
          <w:p w14:paraId="18AFD896" w14:textId="77777777" w:rsidR="006A2565" w:rsidRPr="008F36B8" w:rsidRDefault="006A2565" w:rsidP="006A2565">
            <w:pPr>
              <w:pStyle w:val="TableText"/>
              <w:rPr>
                <w:rStyle w:val="Blue"/>
                <w:sz w:val="18"/>
                <w:szCs w:val="18"/>
              </w:rPr>
            </w:pPr>
          </w:p>
        </w:tc>
        <w:tc>
          <w:tcPr>
            <w:tcW w:w="781" w:type="pct"/>
          </w:tcPr>
          <w:p w14:paraId="105D3CA9" w14:textId="66161DBF" w:rsidR="006A2565" w:rsidRPr="00435BC9" w:rsidRDefault="006A2565" w:rsidP="006A2565">
            <w:pPr>
              <w:pStyle w:val="TableText"/>
              <w:rPr>
                <w:rStyle w:val="Blue"/>
                <w:rFonts w:cs="Calibri"/>
                <w:color w:val="auto"/>
                <w:sz w:val="18"/>
                <w:szCs w:val="18"/>
              </w:rPr>
            </w:pPr>
            <w:r w:rsidRPr="00435BC9">
              <w:rPr>
                <w:rStyle w:val="Blue"/>
                <w:rFonts w:cs="Calibri"/>
                <w:color w:val="auto"/>
                <w:sz w:val="18"/>
                <w:szCs w:val="18"/>
              </w:rPr>
              <w:t>Suspended solids (measured after drying at 105°C)</w:t>
            </w:r>
          </w:p>
        </w:tc>
        <w:tc>
          <w:tcPr>
            <w:tcW w:w="703" w:type="pct"/>
          </w:tcPr>
          <w:p w14:paraId="63ECD3EB" w14:textId="2B0DC2D5" w:rsidR="006A2565" w:rsidRPr="00435BC9" w:rsidRDefault="00435BC9" w:rsidP="006A2565">
            <w:pPr>
              <w:pStyle w:val="TableText"/>
              <w:rPr>
                <w:rStyle w:val="Blue"/>
                <w:rFonts w:cs="Calibri"/>
                <w:color w:val="auto"/>
                <w:sz w:val="18"/>
                <w:szCs w:val="18"/>
              </w:rPr>
            </w:pPr>
            <w:r>
              <w:rPr>
                <w:rStyle w:val="Blue"/>
                <w:rFonts w:cs="Calibri"/>
                <w:color w:val="auto"/>
                <w:sz w:val="18"/>
                <w:szCs w:val="18"/>
              </w:rPr>
              <w:t>60</w:t>
            </w:r>
            <w:r w:rsidR="006A2565" w:rsidRPr="00435BC9">
              <w:rPr>
                <w:rStyle w:val="Blue"/>
                <w:rFonts w:cs="Calibri"/>
                <w:color w:val="auto"/>
                <w:sz w:val="18"/>
                <w:szCs w:val="18"/>
              </w:rPr>
              <w:t xml:space="preserve"> mg/l</w:t>
            </w:r>
          </w:p>
        </w:tc>
        <w:tc>
          <w:tcPr>
            <w:tcW w:w="781" w:type="pct"/>
          </w:tcPr>
          <w:p w14:paraId="0F8AC4E0" w14:textId="77777777" w:rsidR="006A2565" w:rsidRPr="00435BC9" w:rsidRDefault="006A2565" w:rsidP="006A2565">
            <w:pPr>
              <w:pStyle w:val="TableText"/>
              <w:rPr>
                <w:rStyle w:val="Blue"/>
                <w:rFonts w:cs="Calibri"/>
                <w:color w:val="auto"/>
                <w:sz w:val="18"/>
                <w:szCs w:val="18"/>
              </w:rPr>
            </w:pPr>
            <w:r w:rsidRPr="00435BC9">
              <w:rPr>
                <w:rStyle w:val="Blue"/>
                <w:rFonts w:cs="Calibri"/>
                <w:color w:val="auto"/>
                <w:sz w:val="18"/>
                <w:szCs w:val="18"/>
              </w:rPr>
              <w:t>Instantaneous (spot sample)</w:t>
            </w:r>
          </w:p>
        </w:tc>
        <w:tc>
          <w:tcPr>
            <w:tcW w:w="625" w:type="pct"/>
          </w:tcPr>
          <w:p w14:paraId="59AF8B6F" w14:textId="77777777" w:rsidR="006A2565" w:rsidRPr="00435BC9" w:rsidRDefault="006A2565" w:rsidP="006A2565">
            <w:pPr>
              <w:pStyle w:val="TableText"/>
              <w:rPr>
                <w:rStyle w:val="Blue"/>
                <w:rFonts w:cs="Calibri"/>
                <w:color w:val="auto"/>
                <w:sz w:val="18"/>
                <w:szCs w:val="18"/>
              </w:rPr>
            </w:pPr>
            <w:r w:rsidRPr="00435BC9">
              <w:rPr>
                <w:rStyle w:val="Blue"/>
                <w:rFonts w:cs="Calibri"/>
                <w:color w:val="auto"/>
                <w:sz w:val="18"/>
                <w:szCs w:val="18"/>
              </w:rPr>
              <w:t>N/A</w:t>
            </w:r>
          </w:p>
        </w:tc>
        <w:tc>
          <w:tcPr>
            <w:tcW w:w="781" w:type="pct"/>
          </w:tcPr>
          <w:p w14:paraId="3E84F4CB" w14:textId="77777777" w:rsidR="006A2565" w:rsidRPr="00435BC9" w:rsidRDefault="006A2565" w:rsidP="006A2565">
            <w:pPr>
              <w:pStyle w:val="TableText"/>
              <w:rPr>
                <w:rStyle w:val="Blue"/>
                <w:rFonts w:cs="Calibri"/>
                <w:color w:val="auto"/>
                <w:sz w:val="18"/>
                <w:szCs w:val="18"/>
              </w:rPr>
            </w:pPr>
            <w:r w:rsidRPr="00435BC9">
              <w:rPr>
                <w:rStyle w:val="Blue"/>
                <w:rFonts w:cs="Calibri"/>
                <w:color w:val="auto"/>
                <w:sz w:val="18"/>
                <w:szCs w:val="18"/>
              </w:rPr>
              <w:t>As specified in schedule 3B</w:t>
            </w:r>
          </w:p>
        </w:tc>
        <w:tc>
          <w:tcPr>
            <w:tcW w:w="704" w:type="pct"/>
          </w:tcPr>
          <w:p w14:paraId="0DAFF6ED" w14:textId="77777777" w:rsidR="006A2565" w:rsidRPr="00435BC9" w:rsidRDefault="006A2565" w:rsidP="006A2565">
            <w:pPr>
              <w:pStyle w:val="TableText"/>
              <w:rPr>
                <w:rStyle w:val="Blue"/>
                <w:rFonts w:cs="Calibri"/>
                <w:color w:val="auto"/>
                <w:sz w:val="18"/>
                <w:szCs w:val="18"/>
              </w:rPr>
            </w:pPr>
            <w:r w:rsidRPr="00435BC9">
              <w:rPr>
                <w:rStyle w:val="Blue"/>
                <w:rFonts w:cs="Calibri"/>
                <w:color w:val="auto"/>
                <w:sz w:val="18"/>
                <w:szCs w:val="18"/>
              </w:rPr>
              <w:t>Look up table</w:t>
            </w:r>
          </w:p>
          <w:p w14:paraId="32A09A25" w14:textId="77777777" w:rsidR="006A2565" w:rsidRPr="00435BC9" w:rsidRDefault="006A2565" w:rsidP="006A2565">
            <w:pPr>
              <w:pStyle w:val="TableText"/>
              <w:rPr>
                <w:rStyle w:val="Blue"/>
                <w:rFonts w:cs="Calibri"/>
                <w:color w:val="auto"/>
                <w:sz w:val="18"/>
                <w:szCs w:val="18"/>
              </w:rPr>
            </w:pPr>
            <w:r w:rsidRPr="00435BC9">
              <w:rPr>
                <w:rStyle w:val="Blue"/>
                <w:rFonts w:cs="Calibri"/>
                <w:color w:val="auto"/>
                <w:sz w:val="18"/>
                <w:szCs w:val="18"/>
              </w:rPr>
              <w:t>(Conditions 3.1.2 and 3.1.3 apply)</w:t>
            </w:r>
          </w:p>
        </w:tc>
      </w:tr>
      <w:tr w:rsidR="006A2565" w:rsidRPr="008F36B8" w14:paraId="49FF6281" w14:textId="77777777" w:rsidTr="2B438978">
        <w:trPr>
          <w:cantSplit/>
        </w:trPr>
        <w:tc>
          <w:tcPr>
            <w:tcW w:w="625" w:type="pct"/>
            <w:vMerge/>
          </w:tcPr>
          <w:p w14:paraId="62CBBF9F" w14:textId="77777777" w:rsidR="006A2565" w:rsidRPr="008F36B8" w:rsidRDefault="006A2565" w:rsidP="006A2565">
            <w:pPr>
              <w:pStyle w:val="TableText"/>
              <w:rPr>
                <w:rStyle w:val="Blue"/>
              </w:rPr>
            </w:pPr>
          </w:p>
        </w:tc>
        <w:tc>
          <w:tcPr>
            <w:tcW w:w="781" w:type="pct"/>
          </w:tcPr>
          <w:p w14:paraId="3D831BD7" w14:textId="77777777" w:rsidR="006A2565" w:rsidRPr="00FC521B" w:rsidRDefault="006A2565" w:rsidP="006A2565">
            <w:pPr>
              <w:pStyle w:val="TableText"/>
              <w:rPr>
                <w:rStyle w:val="Blue"/>
                <w:rFonts w:cs="Calibri"/>
                <w:color w:val="auto"/>
                <w:sz w:val="18"/>
                <w:szCs w:val="18"/>
              </w:rPr>
            </w:pPr>
            <w:r w:rsidRPr="00FC521B">
              <w:rPr>
                <w:rStyle w:val="Blue"/>
                <w:rFonts w:cs="Calibri"/>
                <w:color w:val="auto"/>
                <w:sz w:val="18"/>
                <w:szCs w:val="18"/>
              </w:rPr>
              <w:t>Total phosphorus as P</w:t>
            </w:r>
          </w:p>
        </w:tc>
        <w:tc>
          <w:tcPr>
            <w:tcW w:w="703" w:type="pct"/>
          </w:tcPr>
          <w:p w14:paraId="69CFE237" w14:textId="171BDD82" w:rsidR="006A2565" w:rsidRPr="00FC521B" w:rsidRDefault="00435BC9" w:rsidP="006A2565">
            <w:pPr>
              <w:pStyle w:val="TableText"/>
              <w:rPr>
                <w:rStyle w:val="Blue"/>
                <w:rFonts w:cs="Calibri"/>
                <w:color w:val="auto"/>
                <w:sz w:val="18"/>
                <w:szCs w:val="18"/>
              </w:rPr>
            </w:pPr>
            <w:r w:rsidRPr="00FC521B">
              <w:rPr>
                <w:rStyle w:val="Blue"/>
                <w:rFonts w:cs="Calibri"/>
                <w:color w:val="auto"/>
                <w:sz w:val="18"/>
                <w:szCs w:val="18"/>
              </w:rPr>
              <w:t>5</w:t>
            </w:r>
            <w:r w:rsidR="006A2565" w:rsidRPr="00FC521B">
              <w:rPr>
                <w:rStyle w:val="Blue"/>
                <w:rFonts w:cs="Calibri"/>
                <w:color w:val="auto"/>
                <w:sz w:val="18"/>
                <w:szCs w:val="18"/>
              </w:rPr>
              <w:t xml:space="preserve"> mg/l </w:t>
            </w:r>
          </w:p>
        </w:tc>
        <w:tc>
          <w:tcPr>
            <w:tcW w:w="781" w:type="pct"/>
          </w:tcPr>
          <w:p w14:paraId="67265363" w14:textId="6B298081" w:rsidR="006A2565" w:rsidRPr="00FC521B" w:rsidRDefault="006A2565" w:rsidP="00350FA5">
            <w:pPr>
              <w:pStyle w:val="TableText"/>
              <w:rPr>
                <w:rStyle w:val="Blue"/>
                <w:rFonts w:cs="Calibri"/>
                <w:color w:val="auto"/>
                <w:sz w:val="18"/>
                <w:szCs w:val="18"/>
              </w:rPr>
            </w:pPr>
            <w:r w:rsidRPr="00FC521B">
              <w:rPr>
                <w:rStyle w:val="Blue"/>
                <w:rFonts w:cs="Calibri"/>
                <w:color w:val="auto"/>
                <w:sz w:val="18"/>
                <w:szCs w:val="18"/>
              </w:rPr>
              <w:t>Instantaneous (spot sample)</w:t>
            </w:r>
          </w:p>
        </w:tc>
        <w:tc>
          <w:tcPr>
            <w:tcW w:w="625" w:type="pct"/>
          </w:tcPr>
          <w:p w14:paraId="4459DD06" w14:textId="77777777" w:rsidR="006A2565" w:rsidRPr="00FC521B" w:rsidRDefault="006A2565" w:rsidP="006A2565">
            <w:pPr>
              <w:pStyle w:val="TableText"/>
              <w:rPr>
                <w:rStyle w:val="Blue"/>
                <w:rFonts w:cs="Calibri"/>
                <w:color w:val="auto"/>
                <w:sz w:val="18"/>
                <w:szCs w:val="18"/>
              </w:rPr>
            </w:pPr>
            <w:r w:rsidRPr="00FC521B">
              <w:rPr>
                <w:rStyle w:val="Blue"/>
                <w:rFonts w:cs="Calibri"/>
                <w:color w:val="auto"/>
                <w:sz w:val="18"/>
                <w:szCs w:val="18"/>
              </w:rPr>
              <w:t>N/A</w:t>
            </w:r>
          </w:p>
        </w:tc>
        <w:tc>
          <w:tcPr>
            <w:tcW w:w="781" w:type="pct"/>
          </w:tcPr>
          <w:p w14:paraId="468103C6" w14:textId="77777777" w:rsidR="006A2565" w:rsidRPr="00FC521B" w:rsidRDefault="006A2565" w:rsidP="006A2565">
            <w:pPr>
              <w:pStyle w:val="TableText"/>
              <w:rPr>
                <w:rStyle w:val="Blue"/>
                <w:rFonts w:cs="Calibri"/>
                <w:color w:val="auto"/>
                <w:sz w:val="18"/>
                <w:szCs w:val="18"/>
              </w:rPr>
            </w:pPr>
            <w:r w:rsidRPr="00FC521B">
              <w:rPr>
                <w:rStyle w:val="Blue"/>
                <w:rFonts w:cs="Calibri"/>
                <w:color w:val="auto"/>
                <w:sz w:val="18"/>
                <w:szCs w:val="18"/>
              </w:rPr>
              <w:t>As specified in schedule 3B</w:t>
            </w:r>
          </w:p>
        </w:tc>
        <w:tc>
          <w:tcPr>
            <w:tcW w:w="704" w:type="pct"/>
          </w:tcPr>
          <w:p w14:paraId="5E7A9F8A" w14:textId="77777777" w:rsidR="006A2565" w:rsidRPr="00FC521B" w:rsidRDefault="006A2565" w:rsidP="006A2565">
            <w:pPr>
              <w:pStyle w:val="TableText"/>
              <w:rPr>
                <w:rStyle w:val="Blue"/>
                <w:rFonts w:cs="Calibri"/>
                <w:color w:val="auto"/>
                <w:sz w:val="18"/>
                <w:szCs w:val="18"/>
              </w:rPr>
            </w:pPr>
            <w:r w:rsidRPr="00FC521B">
              <w:rPr>
                <w:rStyle w:val="Blue"/>
                <w:rFonts w:cs="Calibri"/>
                <w:color w:val="auto"/>
                <w:sz w:val="18"/>
                <w:szCs w:val="18"/>
              </w:rPr>
              <w:t>Annual mean</w:t>
            </w:r>
          </w:p>
          <w:p w14:paraId="21475E75" w14:textId="77777777" w:rsidR="006A2565" w:rsidRPr="00FC521B" w:rsidRDefault="006A2565" w:rsidP="006A2565">
            <w:pPr>
              <w:pStyle w:val="TableText"/>
              <w:rPr>
                <w:rStyle w:val="Blue"/>
                <w:rFonts w:cs="Calibri"/>
                <w:color w:val="auto"/>
                <w:sz w:val="18"/>
                <w:szCs w:val="18"/>
              </w:rPr>
            </w:pPr>
            <w:r w:rsidRPr="00FC521B">
              <w:rPr>
                <w:rStyle w:val="Blue"/>
                <w:rFonts w:cs="Calibri"/>
                <w:color w:val="auto"/>
                <w:sz w:val="18"/>
                <w:szCs w:val="18"/>
              </w:rPr>
              <w:t>(Condition 3.1.3 applies)</w:t>
            </w:r>
          </w:p>
        </w:tc>
      </w:tr>
      <w:tr w:rsidR="006A2565" w:rsidRPr="008F36B8" w14:paraId="4209D7CD" w14:textId="77777777" w:rsidTr="2B438978">
        <w:trPr>
          <w:cantSplit/>
        </w:trPr>
        <w:tc>
          <w:tcPr>
            <w:tcW w:w="625" w:type="pct"/>
            <w:vMerge/>
          </w:tcPr>
          <w:p w14:paraId="5E7D8016" w14:textId="77777777" w:rsidR="006A2565" w:rsidRPr="008F36B8" w:rsidRDefault="006A2565" w:rsidP="006A2565">
            <w:pPr>
              <w:pStyle w:val="TableText"/>
              <w:rPr>
                <w:rStyle w:val="Blue"/>
              </w:rPr>
            </w:pPr>
          </w:p>
        </w:tc>
        <w:tc>
          <w:tcPr>
            <w:tcW w:w="781" w:type="pct"/>
          </w:tcPr>
          <w:p w14:paraId="0FA7A2FD" w14:textId="77777777" w:rsidR="006A2565" w:rsidRPr="00FC521B" w:rsidRDefault="006A2565" w:rsidP="006A2565">
            <w:pPr>
              <w:pStyle w:val="TableText"/>
              <w:rPr>
                <w:rStyle w:val="Blue"/>
                <w:color w:val="auto"/>
                <w:sz w:val="18"/>
                <w:szCs w:val="18"/>
              </w:rPr>
            </w:pPr>
            <w:r w:rsidRPr="00FC521B">
              <w:rPr>
                <w:rStyle w:val="Blue"/>
                <w:color w:val="auto"/>
                <w:sz w:val="18"/>
                <w:szCs w:val="18"/>
              </w:rPr>
              <w:t>Visible oil or grease</w:t>
            </w:r>
          </w:p>
        </w:tc>
        <w:tc>
          <w:tcPr>
            <w:tcW w:w="703" w:type="pct"/>
          </w:tcPr>
          <w:p w14:paraId="2D2472F7" w14:textId="77777777" w:rsidR="006A2565" w:rsidRPr="00FC521B" w:rsidRDefault="006A2565" w:rsidP="006A2565">
            <w:pPr>
              <w:pStyle w:val="TableText"/>
              <w:rPr>
                <w:rStyle w:val="Blue"/>
                <w:color w:val="auto"/>
                <w:sz w:val="18"/>
                <w:szCs w:val="18"/>
              </w:rPr>
            </w:pPr>
            <w:r w:rsidRPr="00FC521B">
              <w:rPr>
                <w:rStyle w:val="Blue"/>
                <w:color w:val="auto"/>
                <w:sz w:val="18"/>
                <w:szCs w:val="18"/>
              </w:rPr>
              <w:t>No significant trace present so far as is reasonably practicable</w:t>
            </w:r>
          </w:p>
        </w:tc>
        <w:tc>
          <w:tcPr>
            <w:tcW w:w="781" w:type="pct"/>
          </w:tcPr>
          <w:p w14:paraId="6A5B4A44" w14:textId="5B97D74E" w:rsidR="006A2565" w:rsidRPr="00FC521B" w:rsidRDefault="006A2565" w:rsidP="006A2565">
            <w:pPr>
              <w:pStyle w:val="TableText"/>
              <w:rPr>
                <w:rStyle w:val="Blue"/>
                <w:color w:val="auto"/>
                <w:sz w:val="18"/>
                <w:szCs w:val="18"/>
              </w:rPr>
            </w:pPr>
            <w:r w:rsidRPr="00FC521B">
              <w:rPr>
                <w:rStyle w:val="Blue"/>
                <w:color w:val="auto"/>
                <w:sz w:val="18"/>
                <w:szCs w:val="18"/>
              </w:rPr>
              <w:t>Instantaneous (visual examination)</w:t>
            </w:r>
          </w:p>
        </w:tc>
        <w:tc>
          <w:tcPr>
            <w:tcW w:w="625" w:type="pct"/>
          </w:tcPr>
          <w:p w14:paraId="4B3CF90E" w14:textId="77777777" w:rsidR="006A2565" w:rsidRPr="00FC521B" w:rsidRDefault="006A2565" w:rsidP="006A2565">
            <w:pPr>
              <w:pStyle w:val="TableText"/>
              <w:rPr>
                <w:rStyle w:val="Blue"/>
                <w:color w:val="auto"/>
                <w:sz w:val="18"/>
                <w:szCs w:val="18"/>
              </w:rPr>
            </w:pPr>
            <w:r w:rsidRPr="00FC521B">
              <w:rPr>
                <w:rStyle w:val="Blue"/>
                <w:color w:val="auto"/>
                <w:sz w:val="18"/>
                <w:szCs w:val="18"/>
              </w:rPr>
              <w:t>N/A</w:t>
            </w:r>
          </w:p>
        </w:tc>
        <w:tc>
          <w:tcPr>
            <w:tcW w:w="781" w:type="pct"/>
          </w:tcPr>
          <w:p w14:paraId="7D2B6C91" w14:textId="77777777" w:rsidR="006A2565" w:rsidRPr="00FC521B" w:rsidRDefault="006A2565" w:rsidP="006A2565">
            <w:pPr>
              <w:pStyle w:val="TableText"/>
              <w:rPr>
                <w:rStyle w:val="Blue"/>
                <w:color w:val="auto"/>
                <w:sz w:val="18"/>
                <w:szCs w:val="18"/>
              </w:rPr>
            </w:pPr>
            <w:r w:rsidRPr="00FC521B">
              <w:rPr>
                <w:rStyle w:val="Blue"/>
                <w:color w:val="auto"/>
                <w:sz w:val="18"/>
                <w:szCs w:val="18"/>
              </w:rPr>
              <w:t>N/A</w:t>
            </w:r>
          </w:p>
        </w:tc>
        <w:tc>
          <w:tcPr>
            <w:tcW w:w="704" w:type="pct"/>
          </w:tcPr>
          <w:p w14:paraId="05F0F8C1" w14:textId="77777777" w:rsidR="006A2565" w:rsidRPr="00FC521B" w:rsidRDefault="006A2565" w:rsidP="006A2565">
            <w:pPr>
              <w:pStyle w:val="TableText"/>
              <w:rPr>
                <w:rStyle w:val="Blue"/>
                <w:color w:val="auto"/>
                <w:sz w:val="18"/>
                <w:szCs w:val="18"/>
              </w:rPr>
            </w:pPr>
            <w:r w:rsidRPr="00FC521B">
              <w:rPr>
                <w:rStyle w:val="Blue"/>
                <w:color w:val="auto"/>
                <w:sz w:val="18"/>
                <w:szCs w:val="18"/>
              </w:rPr>
              <w:t>No significant trace</w:t>
            </w:r>
          </w:p>
          <w:p w14:paraId="0883C42E" w14:textId="77777777" w:rsidR="006A2565" w:rsidRPr="00FC521B" w:rsidRDefault="006A2565" w:rsidP="006A2565">
            <w:pPr>
              <w:pStyle w:val="TableText"/>
              <w:rPr>
                <w:rStyle w:val="Blue"/>
                <w:color w:val="auto"/>
                <w:sz w:val="18"/>
                <w:szCs w:val="18"/>
              </w:rPr>
            </w:pPr>
            <w:r w:rsidRPr="00FC521B">
              <w:rPr>
                <w:rStyle w:val="Blue"/>
                <w:color w:val="auto"/>
                <w:sz w:val="18"/>
                <w:szCs w:val="18"/>
              </w:rPr>
              <w:t>(Condition 3.1.3 applies)</w:t>
            </w:r>
          </w:p>
        </w:tc>
      </w:tr>
      <w:tr w:rsidR="004414DD" w:rsidRPr="008F36B8" w14:paraId="06318ED1" w14:textId="77777777" w:rsidTr="2B438978">
        <w:trPr>
          <w:cantSplit/>
        </w:trPr>
        <w:tc>
          <w:tcPr>
            <w:tcW w:w="625" w:type="pct"/>
            <w:vMerge w:val="restart"/>
          </w:tcPr>
          <w:p w14:paraId="79B50B05" w14:textId="10508BBD" w:rsidR="004414DD" w:rsidRPr="008F36B8" w:rsidRDefault="5469ACA7" w:rsidP="2B438978">
            <w:pPr>
              <w:pStyle w:val="TableText"/>
              <w:rPr>
                <w:rStyle w:val="Blue"/>
                <w:color w:val="auto"/>
                <w:sz w:val="18"/>
                <w:szCs w:val="18"/>
              </w:rPr>
            </w:pPr>
            <w:r w:rsidRPr="2B438978">
              <w:rPr>
                <w:rStyle w:val="Blue"/>
                <w:color w:val="auto"/>
                <w:sz w:val="18"/>
                <w:szCs w:val="18"/>
              </w:rPr>
              <w:t>A2 Storm sewage via Storm Discharge Point</w:t>
            </w:r>
          </w:p>
        </w:tc>
        <w:tc>
          <w:tcPr>
            <w:tcW w:w="781" w:type="pct"/>
          </w:tcPr>
          <w:p w14:paraId="3174B189" w14:textId="77777777" w:rsidR="004414DD" w:rsidRPr="008F36B8" w:rsidRDefault="5469ACA7" w:rsidP="2B438978">
            <w:pPr>
              <w:pStyle w:val="TableText"/>
              <w:rPr>
                <w:rFonts w:cs="Arial"/>
                <w:sz w:val="18"/>
                <w:szCs w:val="18"/>
              </w:rPr>
            </w:pPr>
            <w:r w:rsidRPr="2B438978">
              <w:rPr>
                <w:rFonts w:cs="Arial"/>
                <w:sz w:val="18"/>
                <w:szCs w:val="18"/>
              </w:rPr>
              <w:t>Discharge start and end times</w:t>
            </w:r>
          </w:p>
          <w:p w14:paraId="64CB997A" w14:textId="1698AB34" w:rsidR="004414DD" w:rsidRPr="008F36B8" w:rsidRDefault="004414DD" w:rsidP="2B438978">
            <w:pPr>
              <w:pStyle w:val="TableText"/>
              <w:rPr>
                <w:rStyle w:val="Pink"/>
                <w:rFonts w:cs="Arial"/>
                <w:color w:val="auto"/>
                <w:sz w:val="18"/>
                <w:szCs w:val="18"/>
              </w:rPr>
            </w:pPr>
          </w:p>
        </w:tc>
        <w:tc>
          <w:tcPr>
            <w:tcW w:w="703" w:type="pct"/>
          </w:tcPr>
          <w:p w14:paraId="71CBCCD0" w14:textId="77777777" w:rsidR="004414DD" w:rsidRPr="008F36B8" w:rsidRDefault="5469ACA7" w:rsidP="2B438978">
            <w:pPr>
              <w:pStyle w:val="TableText"/>
              <w:rPr>
                <w:rFonts w:cs="Arial"/>
                <w:sz w:val="18"/>
                <w:szCs w:val="18"/>
              </w:rPr>
            </w:pPr>
            <w:r w:rsidRPr="2B438978">
              <w:rPr>
                <w:rFonts w:cs="Arial"/>
                <w:sz w:val="18"/>
                <w:szCs w:val="18"/>
              </w:rPr>
              <w:t>N/A</w:t>
            </w:r>
          </w:p>
          <w:p w14:paraId="327D2C31" w14:textId="77777777" w:rsidR="004414DD" w:rsidRPr="008F36B8" w:rsidRDefault="004414DD" w:rsidP="2B438978">
            <w:pPr>
              <w:pStyle w:val="TableText"/>
              <w:rPr>
                <w:rFonts w:cs="Arial"/>
                <w:sz w:val="18"/>
                <w:szCs w:val="18"/>
              </w:rPr>
            </w:pPr>
          </w:p>
          <w:p w14:paraId="07152B8C" w14:textId="77777777" w:rsidR="004414DD" w:rsidRPr="008F36B8" w:rsidRDefault="004414DD" w:rsidP="2B438978">
            <w:pPr>
              <w:pStyle w:val="TableText"/>
              <w:rPr>
                <w:sz w:val="18"/>
                <w:szCs w:val="18"/>
              </w:rPr>
            </w:pPr>
          </w:p>
        </w:tc>
        <w:tc>
          <w:tcPr>
            <w:tcW w:w="781" w:type="pct"/>
          </w:tcPr>
          <w:p w14:paraId="523441DF" w14:textId="77777777" w:rsidR="004414DD" w:rsidRPr="008F36B8" w:rsidRDefault="5469ACA7" w:rsidP="2B438978">
            <w:pPr>
              <w:pStyle w:val="TableText"/>
              <w:rPr>
                <w:rFonts w:cs="Arial"/>
                <w:sz w:val="18"/>
                <w:szCs w:val="18"/>
              </w:rPr>
            </w:pPr>
            <w:r w:rsidRPr="2B438978">
              <w:rPr>
                <w:rFonts w:cs="Arial"/>
                <w:sz w:val="18"/>
                <w:szCs w:val="18"/>
              </w:rPr>
              <w:t>N/A</w:t>
            </w:r>
          </w:p>
          <w:p w14:paraId="39CFE1B4" w14:textId="77777777" w:rsidR="004414DD" w:rsidRPr="008F36B8" w:rsidRDefault="004414DD" w:rsidP="2B438978">
            <w:pPr>
              <w:pStyle w:val="TableText"/>
              <w:rPr>
                <w:rFonts w:cs="Arial"/>
                <w:sz w:val="18"/>
                <w:szCs w:val="18"/>
              </w:rPr>
            </w:pPr>
          </w:p>
          <w:p w14:paraId="77127A1F" w14:textId="77777777" w:rsidR="004414DD" w:rsidRPr="008F36B8" w:rsidRDefault="004414DD" w:rsidP="2B438978">
            <w:pPr>
              <w:pStyle w:val="TableText"/>
              <w:rPr>
                <w:sz w:val="18"/>
                <w:szCs w:val="18"/>
              </w:rPr>
            </w:pPr>
          </w:p>
        </w:tc>
        <w:tc>
          <w:tcPr>
            <w:tcW w:w="625" w:type="pct"/>
          </w:tcPr>
          <w:p w14:paraId="1AE3FF42" w14:textId="77777777" w:rsidR="004414DD" w:rsidRPr="00300ECA" w:rsidRDefault="5469ACA7" w:rsidP="2B438978">
            <w:pPr>
              <w:pStyle w:val="TableText"/>
              <w:rPr>
                <w:rStyle w:val="Blue"/>
                <w:rFonts w:cs="Arial"/>
                <w:color w:val="auto"/>
                <w:sz w:val="18"/>
                <w:szCs w:val="18"/>
              </w:rPr>
            </w:pPr>
            <w:r w:rsidRPr="2B438978">
              <w:rPr>
                <w:rFonts w:cs="Arial"/>
                <w:sz w:val="18"/>
                <w:szCs w:val="18"/>
              </w:rPr>
              <w:t>Condition 3.3.3 does not apply</w:t>
            </w:r>
            <w:r w:rsidRPr="2B438978">
              <w:rPr>
                <w:rStyle w:val="Blue"/>
                <w:rFonts w:cs="Arial"/>
                <w:color w:val="auto"/>
                <w:sz w:val="18"/>
                <w:szCs w:val="18"/>
              </w:rPr>
              <w:t xml:space="preserve"> </w:t>
            </w:r>
          </w:p>
        </w:tc>
        <w:tc>
          <w:tcPr>
            <w:tcW w:w="781" w:type="pct"/>
          </w:tcPr>
          <w:p w14:paraId="37C45487" w14:textId="77777777" w:rsidR="004414DD" w:rsidRPr="008F36B8" w:rsidRDefault="5469ACA7" w:rsidP="2B438978">
            <w:pPr>
              <w:pStyle w:val="TableText"/>
              <w:rPr>
                <w:sz w:val="18"/>
                <w:szCs w:val="18"/>
              </w:rPr>
            </w:pPr>
            <w:r w:rsidRPr="2B438978">
              <w:rPr>
                <w:rFonts w:cs="Arial"/>
                <w:sz w:val="18"/>
                <w:szCs w:val="18"/>
              </w:rPr>
              <w:t>Whenever a discharge occurs</w:t>
            </w:r>
          </w:p>
        </w:tc>
        <w:tc>
          <w:tcPr>
            <w:tcW w:w="704" w:type="pct"/>
          </w:tcPr>
          <w:p w14:paraId="01EB98D0" w14:textId="77777777" w:rsidR="004414DD" w:rsidRPr="008F36B8" w:rsidRDefault="5469ACA7" w:rsidP="2B438978">
            <w:pPr>
              <w:pStyle w:val="TableText"/>
              <w:rPr>
                <w:rFonts w:cs="Arial"/>
                <w:sz w:val="18"/>
                <w:szCs w:val="18"/>
              </w:rPr>
            </w:pPr>
            <w:r w:rsidRPr="2B438978">
              <w:rPr>
                <w:rFonts w:cs="Arial"/>
                <w:sz w:val="18"/>
                <w:szCs w:val="18"/>
              </w:rPr>
              <w:t>N/A</w:t>
            </w:r>
          </w:p>
          <w:p w14:paraId="465207E7" w14:textId="77777777" w:rsidR="004414DD" w:rsidRPr="008F36B8" w:rsidRDefault="004414DD" w:rsidP="2B438978">
            <w:pPr>
              <w:pStyle w:val="TableText"/>
              <w:rPr>
                <w:rFonts w:cs="Arial"/>
                <w:sz w:val="18"/>
                <w:szCs w:val="18"/>
              </w:rPr>
            </w:pPr>
          </w:p>
          <w:p w14:paraId="5406066E" w14:textId="77777777" w:rsidR="004414DD" w:rsidRPr="008F36B8" w:rsidRDefault="004414DD" w:rsidP="2B438978">
            <w:pPr>
              <w:pStyle w:val="TableText"/>
              <w:ind w:left="0"/>
              <w:rPr>
                <w:sz w:val="18"/>
                <w:szCs w:val="18"/>
              </w:rPr>
            </w:pPr>
          </w:p>
        </w:tc>
      </w:tr>
      <w:tr w:rsidR="004414DD" w:rsidRPr="008F36B8" w14:paraId="0BD01CB0" w14:textId="77777777" w:rsidTr="2B438978">
        <w:trPr>
          <w:cantSplit/>
        </w:trPr>
        <w:tc>
          <w:tcPr>
            <w:tcW w:w="625" w:type="pct"/>
            <w:vMerge/>
          </w:tcPr>
          <w:p w14:paraId="4399DDA8" w14:textId="77777777" w:rsidR="004414DD" w:rsidRPr="008F36B8" w:rsidRDefault="004414DD" w:rsidP="006A2565">
            <w:pPr>
              <w:pStyle w:val="TableText"/>
              <w:rPr>
                <w:rStyle w:val="Blue"/>
                <w:sz w:val="18"/>
                <w:szCs w:val="18"/>
              </w:rPr>
            </w:pPr>
          </w:p>
        </w:tc>
        <w:tc>
          <w:tcPr>
            <w:tcW w:w="781" w:type="pct"/>
          </w:tcPr>
          <w:p w14:paraId="00D93F2B" w14:textId="5DA3E486" w:rsidR="004414DD" w:rsidRPr="008F36B8" w:rsidRDefault="004414DD" w:rsidP="006A2565">
            <w:pPr>
              <w:pStyle w:val="TableText"/>
              <w:rPr>
                <w:rFonts w:cs="Arial"/>
                <w:color w:val="2E1AEE"/>
                <w:sz w:val="18"/>
                <w:szCs w:val="18"/>
              </w:rPr>
            </w:pPr>
            <w:r w:rsidRPr="008F36B8">
              <w:rPr>
                <w:rFonts w:cs="Arial"/>
                <w:sz w:val="18"/>
                <w:szCs w:val="18"/>
              </w:rPr>
              <w:t xml:space="preserve">Block-counted spills </w:t>
            </w:r>
          </w:p>
        </w:tc>
        <w:tc>
          <w:tcPr>
            <w:tcW w:w="703" w:type="pct"/>
          </w:tcPr>
          <w:p w14:paraId="2958FAE9" w14:textId="77777777" w:rsidR="004414DD" w:rsidRPr="008F36B8" w:rsidRDefault="004414DD" w:rsidP="006A2565">
            <w:pPr>
              <w:pStyle w:val="TableText"/>
              <w:rPr>
                <w:rFonts w:cs="Arial"/>
                <w:color w:val="2E1AEE"/>
                <w:sz w:val="18"/>
                <w:szCs w:val="18"/>
              </w:rPr>
            </w:pPr>
            <w:r w:rsidRPr="008F36B8">
              <w:rPr>
                <w:rFonts w:cs="Arial"/>
                <w:sz w:val="18"/>
                <w:szCs w:val="18"/>
              </w:rPr>
              <w:t>N/A</w:t>
            </w:r>
          </w:p>
        </w:tc>
        <w:tc>
          <w:tcPr>
            <w:tcW w:w="781" w:type="pct"/>
          </w:tcPr>
          <w:p w14:paraId="559E8F84" w14:textId="77777777" w:rsidR="004414DD" w:rsidRPr="008F36B8" w:rsidRDefault="004414DD" w:rsidP="006A2565">
            <w:pPr>
              <w:pStyle w:val="TableText"/>
              <w:rPr>
                <w:rFonts w:cs="Arial"/>
                <w:color w:val="2E1AEE"/>
                <w:sz w:val="18"/>
                <w:szCs w:val="18"/>
              </w:rPr>
            </w:pPr>
            <w:r w:rsidRPr="008F36B8">
              <w:rPr>
                <w:rFonts w:cs="Arial"/>
                <w:sz w:val="18"/>
                <w:szCs w:val="18"/>
              </w:rPr>
              <w:t>1</w:t>
            </w:r>
            <w:r w:rsidRPr="008F36B8">
              <w:rPr>
                <w:rFonts w:cs="Arial"/>
                <w:sz w:val="18"/>
                <w:szCs w:val="18"/>
                <w:vertAlign w:val="superscript"/>
              </w:rPr>
              <w:t>st</w:t>
            </w:r>
            <w:r w:rsidRPr="008F36B8">
              <w:rPr>
                <w:rFonts w:cs="Arial"/>
                <w:sz w:val="18"/>
                <w:szCs w:val="18"/>
              </w:rPr>
              <w:t xml:space="preserve"> January to 31</w:t>
            </w:r>
            <w:r w:rsidRPr="008F36B8">
              <w:rPr>
                <w:rFonts w:cs="Arial"/>
                <w:sz w:val="18"/>
                <w:szCs w:val="18"/>
                <w:vertAlign w:val="superscript"/>
              </w:rPr>
              <w:t>st</w:t>
            </w:r>
            <w:r w:rsidRPr="008F36B8">
              <w:rPr>
                <w:rFonts w:cs="Arial"/>
                <w:sz w:val="18"/>
                <w:szCs w:val="18"/>
              </w:rPr>
              <w:t xml:space="preserve"> December inclusive </w:t>
            </w:r>
          </w:p>
        </w:tc>
        <w:tc>
          <w:tcPr>
            <w:tcW w:w="625" w:type="pct"/>
          </w:tcPr>
          <w:p w14:paraId="3EF49C3F" w14:textId="77777777" w:rsidR="004414DD" w:rsidRPr="00300ECA" w:rsidRDefault="004414DD" w:rsidP="006A2565">
            <w:pPr>
              <w:pStyle w:val="TableText"/>
              <w:rPr>
                <w:rFonts w:cs="Arial"/>
                <w:color w:val="2E1AEE"/>
                <w:sz w:val="18"/>
                <w:szCs w:val="18"/>
              </w:rPr>
            </w:pPr>
            <w:r w:rsidRPr="00300ECA">
              <w:rPr>
                <w:rFonts w:cs="Arial"/>
                <w:sz w:val="18"/>
                <w:szCs w:val="18"/>
              </w:rPr>
              <w:t>Condition 3.3.3 does not apply</w:t>
            </w:r>
          </w:p>
        </w:tc>
        <w:tc>
          <w:tcPr>
            <w:tcW w:w="781" w:type="pct"/>
          </w:tcPr>
          <w:p w14:paraId="491B0496" w14:textId="77777777" w:rsidR="004414DD" w:rsidRPr="008F36B8" w:rsidRDefault="004414DD" w:rsidP="006A2565">
            <w:pPr>
              <w:pStyle w:val="TableText"/>
              <w:rPr>
                <w:rStyle w:val="Blue"/>
                <w:rFonts w:cs="Arial"/>
                <w:sz w:val="18"/>
                <w:szCs w:val="18"/>
              </w:rPr>
            </w:pPr>
            <w:r w:rsidRPr="008F36B8">
              <w:rPr>
                <w:rStyle w:val="Blue"/>
                <w:color w:val="auto"/>
                <w:sz w:val="18"/>
                <w:szCs w:val="18"/>
              </w:rPr>
              <w:t>15 minutes</w:t>
            </w:r>
          </w:p>
        </w:tc>
        <w:tc>
          <w:tcPr>
            <w:tcW w:w="704" w:type="pct"/>
          </w:tcPr>
          <w:p w14:paraId="2C8BD752" w14:textId="77777777" w:rsidR="004414DD" w:rsidRPr="008F36B8" w:rsidRDefault="004414DD" w:rsidP="006A2565">
            <w:pPr>
              <w:pStyle w:val="TableText"/>
              <w:rPr>
                <w:rFonts w:cs="Arial"/>
                <w:color w:val="2E1AEE"/>
                <w:sz w:val="18"/>
                <w:szCs w:val="18"/>
              </w:rPr>
            </w:pPr>
            <w:r w:rsidRPr="008F36B8">
              <w:rPr>
                <w:rFonts w:cs="Arial"/>
                <w:sz w:val="18"/>
                <w:szCs w:val="18"/>
              </w:rPr>
              <w:t>N/A</w:t>
            </w:r>
          </w:p>
        </w:tc>
      </w:tr>
      <w:tr w:rsidR="004414DD" w:rsidRPr="008F36B8" w14:paraId="032F9EE7" w14:textId="77777777" w:rsidTr="2B438978">
        <w:trPr>
          <w:cantSplit/>
        </w:trPr>
        <w:tc>
          <w:tcPr>
            <w:tcW w:w="625" w:type="pct"/>
            <w:vMerge/>
          </w:tcPr>
          <w:p w14:paraId="49E952BF" w14:textId="77777777" w:rsidR="004414DD" w:rsidRPr="008F36B8" w:rsidRDefault="004414DD" w:rsidP="006A2565">
            <w:pPr>
              <w:pStyle w:val="TableText"/>
              <w:rPr>
                <w:rStyle w:val="Blue"/>
                <w:sz w:val="18"/>
                <w:szCs w:val="18"/>
              </w:rPr>
            </w:pPr>
          </w:p>
        </w:tc>
        <w:tc>
          <w:tcPr>
            <w:tcW w:w="781" w:type="pct"/>
          </w:tcPr>
          <w:p w14:paraId="171835D1" w14:textId="77777777" w:rsidR="004414DD" w:rsidRPr="008F36B8" w:rsidRDefault="5469ACA7" w:rsidP="2B438978">
            <w:pPr>
              <w:pStyle w:val="TableText"/>
              <w:rPr>
                <w:rFonts w:cs="Arial"/>
                <w:sz w:val="18"/>
                <w:szCs w:val="18"/>
              </w:rPr>
            </w:pPr>
            <w:r w:rsidRPr="2B438978">
              <w:rPr>
                <w:rFonts w:cs="Arial"/>
                <w:sz w:val="18"/>
                <w:szCs w:val="18"/>
              </w:rPr>
              <w:t xml:space="preserve">Event duration monitoring status (operational / not operational) </w:t>
            </w:r>
          </w:p>
          <w:p w14:paraId="16D550E5" w14:textId="3EDF21F1" w:rsidR="004414DD" w:rsidRPr="008F36B8" w:rsidRDefault="004414DD" w:rsidP="2B438978">
            <w:pPr>
              <w:pStyle w:val="TableText"/>
              <w:rPr>
                <w:rFonts w:cs="Arial"/>
                <w:sz w:val="18"/>
                <w:szCs w:val="18"/>
              </w:rPr>
            </w:pPr>
          </w:p>
        </w:tc>
        <w:tc>
          <w:tcPr>
            <w:tcW w:w="703" w:type="pct"/>
          </w:tcPr>
          <w:p w14:paraId="108D1CFD" w14:textId="77777777" w:rsidR="004414DD" w:rsidRPr="008F36B8" w:rsidRDefault="5469ACA7" w:rsidP="2B438978">
            <w:pPr>
              <w:pStyle w:val="TableText"/>
              <w:rPr>
                <w:rStyle w:val="Blue"/>
                <w:color w:val="auto"/>
                <w:sz w:val="18"/>
                <w:szCs w:val="18"/>
              </w:rPr>
            </w:pPr>
            <w:r w:rsidRPr="2B438978">
              <w:rPr>
                <w:rStyle w:val="Blue"/>
                <w:color w:val="auto"/>
                <w:sz w:val="18"/>
                <w:szCs w:val="18"/>
              </w:rPr>
              <w:t>N/A</w:t>
            </w:r>
          </w:p>
        </w:tc>
        <w:tc>
          <w:tcPr>
            <w:tcW w:w="781" w:type="pct"/>
          </w:tcPr>
          <w:p w14:paraId="109DC771" w14:textId="77777777" w:rsidR="004414DD" w:rsidRPr="008F36B8" w:rsidRDefault="5469ACA7" w:rsidP="2B438978">
            <w:pPr>
              <w:pStyle w:val="TableText"/>
              <w:rPr>
                <w:rStyle w:val="Blue"/>
                <w:color w:val="auto"/>
                <w:sz w:val="18"/>
                <w:szCs w:val="18"/>
              </w:rPr>
            </w:pPr>
            <w:r w:rsidRPr="2B438978">
              <w:rPr>
                <w:rStyle w:val="Blue"/>
                <w:color w:val="auto"/>
                <w:sz w:val="18"/>
                <w:szCs w:val="18"/>
              </w:rPr>
              <w:t>N/A</w:t>
            </w:r>
          </w:p>
        </w:tc>
        <w:tc>
          <w:tcPr>
            <w:tcW w:w="625" w:type="pct"/>
          </w:tcPr>
          <w:p w14:paraId="0FF8F001" w14:textId="77777777" w:rsidR="004414DD" w:rsidRPr="00300ECA" w:rsidRDefault="5469ACA7" w:rsidP="2B438978">
            <w:pPr>
              <w:pStyle w:val="TableText"/>
              <w:rPr>
                <w:rFonts w:cs="Arial"/>
                <w:sz w:val="18"/>
                <w:szCs w:val="18"/>
              </w:rPr>
            </w:pPr>
            <w:r w:rsidRPr="2B438978">
              <w:rPr>
                <w:rFonts w:cs="Arial"/>
                <w:sz w:val="18"/>
                <w:szCs w:val="18"/>
              </w:rPr>
              <w:t>Condition 3.3.3 does not apply</w:t>
            </w:r>
          </w:p>
        </w:tc>
        <w:tc>
          <w:tcPr>
            <w:tcW w:w="781" w:type="pct"/>
          </w:tcPr>
          <w:p w14:paraId="26B6ADEE" w14:textId="43C03368" w:rsidR="004414DD" w:rsidRPr="008F36B8" w:rsidRDefault="5469ACA7" w:rsidP="2B438978">
            <w:pPr>
              <w:pStyle w:val="TableText"/>
              <w:rPr>
                <w:rStyle w:val="Blue"/>
                <w:rFonts w:cs="Arial"/>
                <w:color w:val="auto"/>
                <w:sz w:val="18"/>
                <w:szCs w:val="18"/>
              </w:rPr>
            </w:pPr>
            <w:r w:rsidRPr="2B438978">
              <w:rPr>
                <w:rStyle w:val="Blue"/>
                <w:color w:val="auto"/>
                <w:sz w:val="18"/>
                <w:szCs w:val="18"/>
              </w:rPr>
              <w:t>15 minutes</w:t>
            </w:r>
          </w:p>
        </w:tc>
        <w:tc>
          <w:tcPr>
            <w:tcW w:w="704" w:type="pct"/>
          </w:tcPr>
          <w:p w14:paraId="493B4E17" w14:textId="77777777" w:rsidR="004414DD" w:rsidRPr="008F36B8" w:rsidRDefault="5469ACA7" w:rsidP="2B438978">
            <w:pPr>
              <w:pStyle w:val="TableText"/>
              <w:rPr>
                <w:rFonts w:cs="Arial"/>
                <w:sz w:val="18"/>
                <w:szCs w:val="18"/>
              </w:rPr>
            </w:pPr>
            <w:r w:rsidRPr="2B438978">
              <w:rPr>
                <w:rStyle w:val="Blue"/>
                <w:color w:val="auto"/>
                <w:sz w:val="18"/>
                <w:szCs w:val="18"/>
              </w:rPr>
              <w:t>N/A</w:t>
            </w:r>
          </w:p>
        </w:tc>
      </w:tr>
      <w:tr w:rsidR="004414DD" w:rsidRPr="008F36B8" w14:paraId="5ACB1631" w14:textId="77777777" w:rsidTr="2B438978">
        <w:trPr>
          <w:cantSplit/>
        </w:trPr>
        <w:tc>
          <w:tcPr>
            <w:tcW w:w="625" w:type="pct"/>
            <w:vMerge/>
          </w:tcPr>
          <w:p w14:paraId="34D11A36" w14:textId="77777777" w:rsidR="004414DD" w:rsidRPr="008F36B8" w:rsidRDefault="004414DD" w:rsidP="006A2565">
            <w:pPr>
              <w:pStyle w:val="TableText"/>
              <w:rPr>
                <w:rStyle w:val="Blue"/>
                <w:sz w:val="18"/>
                <w:szCs w:val="18"/>
              </w:rPr>
            </w:pPr>
          </w:p>
        </w:tc>
        <w:tc>
          <w:tcPr>
            <w:tcW w:w="781" w:type="pct"/>
          </w:tcPr>
          <w:p w14:paraId="54E74855" w14:textId="77777777" w:rsidR="004414DD" w:rsidRPr="008F36B8" w:rsidRDefault="004414DD" w:rsidP="006A2565">
            <w:pPr>
              <w:pStyle w:val="TableText"/>
              <w:rPr>
                <w:rStyle w:val="Blue"/>
                <w:rFonts w:cs="Arial"/>
                <w:color w:val="auto"/>
                <w:sz w:val="18"/>
                <w:szCs w:val="18"/>
              </w:rPr>
            </w:pPr>
            <w:r w:rsidRPr="008F36B8">
              <w:rPr>
                <w:rStyle w:val="Blue"/>
                <w:rFonts w:cs="Arial"/>
                <w:color w:val="auto"/>
                <w:sz w:val="18"/>
                <w:szCs w:val="18"/>
              </w:rPr>
              <w:t xml:space="preserve">Flow passed forward </w:t>
            </w:r>
          </w:p>
        </w:tc>
        <w:tc>
          <w:tcPr>
            <w:tcW w:w="703" w:type="pct"/>
          </w:tcPr>
          <w:p w14:paraId="47CEBFFE" w14:textId="04CED2AB" w:rsidR="004414DD" w:rsidRPr="005916DE" w:rsidRDefault="1005D034" w:rsidP="2B438978">
            <w:pPr>
              <w:pStyle w:val="TableText"/>
              <w:rPr>
                <w:rStyle w:val="Blue"/>
                <w:rFonts w:cs="Arial"/>
                <w:color w:val="auto"/>
                <w:sz w:val="18"/>
                <w:szCs w:val="18"/>
              </w:rPr>
            </w:pPr>
            <w:r w:rsidRPr="005916DE">
              <w:rPr>
                <w:rStyle w:val="Blue"/>
                <w:rFonts w:cs="Arial"/>
                <w:color w:val="auto"/>
                <w:sz w:val="18"/>
                <w:szCs w:val="18"/>
              </w:rPr>
              <w:t>3.4</w:t>
            </w:r>
            <w:r w:rsidR="5469ACA7" w:rsidRPr="005916DE">
              <w:rPr>
                <w:rStyle w:val="Blue"/>
                <w:rFonts w:cs="Arial"/>
                <w:color w:val="auto"/>
                <w:sz w:val="18"/>
                <w:szCs w:val="18"/>
              </w:rPr>
              <w:t xml:space="preserve"> l/s</w:t>
            </w:r>
          </w:p>
        </w:tc>
        <w:tc>
          <w:tcPr>
            <w:tcW w:w="781" w:type="pct"/>
          </w:tcPr>
          <w:p w14:paraId="61A84851" w14:textId="41D464E3" w:rsidR="004414DD" w:rsidRPr="005916DE" w:rsidRDefault="004414DD" w:rsidP="006A2565">
            <w:pPr>
              <w:pStyle w:val="TableText"/>
              <w:rPr>
                <w:rStyle w:val="Blue"/>
                <w:rFonts w:cs="Arial"/>
                <w:color w:val="auto"/>
                <w:sz w:val="18"/>
                <w:szCs w:val="18"/>
              </w:rPr>
            </w:pPr>
            <w:r w:rsidRPr="005916DE">
              <w:rPr>
                <w:rStyle w:val="Blue"/>
                <w:rFonts w:cs="Arial"/>
                <w:color w:val="auto"/>
                <w:sz w:val="18"/>
                <w:szCs w:val="18"/>
              </w:rPr>
              <w:t>15-minute except where 2-minute required by condition 2.4.1</w:t>
            </w:r>
          </w:p>
        </w:tc>
        <w:tc>
          <w:tcPr>
            <w:tcW w:w="625" w:type="pct"/>
          </w:tcPr>
          <w:p w14:paraId="0FEB2B7D" w14:textId="77777777" w:rsidR="004414DD" w:rsidRPr="005916DE" w:rsidRDefault="004414DD" w:rsidP="006A2565">
            <w:pPr>
              <w:pStyle w:val="TableText"/>
              <w:rPr>
                <w:rStyle w:val="Blue"/>
                <w:rFonts w:cs="Arial"/>
                <w:color w:val="auto"/>
                <w:sz w:val="18"/>
                <w:szCs w:val="18"/>
              </w:rPr>
            </w:pPr>
            <w:r w:rsidRPr="005916DE">
              <w:rPr>
                <w:rStyle w:val="Blue"/>
                <w:rFonts w:cs="Arial"/>
                <w:color w:val="auto"/>
                <w:sz w:val="18"/>
                <w:szCs w:val="18"/>
              </w:rPr>
              <w:t>N/A</w:t>
            </w:r>
          </w:p>
        </w:tc>
        <w:tc>
          <w:tcPr>
            <w:tcW w:w="781" w:type="pct"/>
          </w:tcPr>
          <w:p w14:paraId="52885830" w14:textId="0B8305E1" w:rsidR="004414DD" w:rsidRPr="005916DE" w:rsidRDefault="004414DD" w:rsidP="006A2565">
            <w:pPr>
              <w:pStyle w:val="TableText"/>
              <w:rPr>
                <w:rStyle w:val="Blue"/>
                <w:rFonts w:cs="Arial"/>
                <w:color w:val="auto"/>
                <w:sz w:val="18"/>
                <w:szCs w:val="18"/>
              </w:rPr>
            </w:pPr>
            <w:r w:rsidRPr="005916DE">
              <w:rPr>
                <w:rStyle w:val="Blue"/>
                <w:rFonts w:cs="Arial"/>
                <w:color w:val="auto"/>
                <w:sz w:val="18"/>
                <w:szCs w:val="18"/>
              </w:rPr>
              <w:t>Continuous 15-minute instantaneous or averaged flow except where 2-minute required by 2.4.1</w:t>
            </w:r>
          </w:p>
        </w:tc>
        <w:tc>
          <w:tcPr>
            <w:tcW w:w="704" w:type="pct"/>
          </w:tcPr>
          <w:p w14:paraId="53AC16C2" w14:textId="77777777" w:rsidR="004414DD" w:rsidRPr="005916DE" w:rsidRDefault="004414DD" w:rsidP="006A2565">
            <w:pPr>
              <w:pStyle w:val="TableText"/>
              <w:rPr>
                <w:rStyle w:val="Blue"/>
                <w:rFonts w:cs="Arial"/>
                <w:color w:val="auto"/>
                <w:sz w:val="18"/>
                <w:szCs w:val="18"/>
              </w:rPr>
            </w:pPr>
            <w:r w:rsidRPr="005916DE">
              <w:rPr>
                <w:rStyle w:val="Blue"/>
                <w:rFonts w:cs="Arial"/>
                <w:color w:val="auto"/>
                <w:sz w:val="18"/>
                <w:szCs w:val="18"/>
              </w:rPr>
              <w:t>Minimum</w:t>
            </w:r>
          </w:p>
          <w:p w14:paraId="0BF1EAD8" w14:textId="1BF32316" w:rsidR="004414DD" w:rsidRPr="005916DE" w:rsidRDefault="004414DD" w:rsidP="006A2565">
            <w:pPr>
              <w:pStyle w:val="TableText"/>
              <w:rPr>
                <w:rStyle w:val="Blue"/>
                <w:rFonts w:cs="Arial"/>
                <w:color w:val="auto"/>
                <w:sz w:val="18"/>
                <w:szCs w:val="18"/>
                <w:highlight w:val="green"/>
              </w:rPr>
            </w:pPr>
            <w:r w:rsidRPr="005916DE">
              <w:rPr>
                <w:rStyle w:val="Blue"/>
                <w:rFonts w:cs="Arial"/>
                <w:color w:val="auto"/>
                <w:sz w:val="18"/>
                <w:szCs w:val="18"/>
              </w:rPr>
              <w:t>Condition</w:t>
            </w:r>
            <w:r w:rsidRPr="005916DE">
              <w:rPr>
                <w:rStyle w:val="Blue"/>
                <w:rFonts w:cs="Arial"/>
                <w:color w:val="auto"/>
                <w:sz w:val="18"/>
                <w:szCs w:val="18"/>
                <w:highlight w:val="yellow"/>
              </w:rPr>
              <w:t xml:space="preserve"> </w:t>
            </w:r>
            <w:r w:rsidRPr="005916DE">
              <w:rPr>
                <w:rStyle w:val="Blue"/>
                <w:rFonts w:cs="Arial"/>
                <w:color w:val="auto"/>
                <w:sz w:val="18"/>
                <w:szCs w:val="18"/>
              </w:rPr>
              <w:t>3.1.</w:t>
            </w:r>
            <w:r w:rsidR="005916DE" w:rsidRPr="005916DE">
              <w:rPr>
                <w:rStyle w:val="Blue"/>
                <w:rFonts w:cs="Arial"/>
                <w:color w:val="auto"/>
                <w:sz w:val="18"/>
                <w:szCs w:val="18"/>
              </w:rPr>
              <w:t>5</w:t>
            </w:r>
            <w:r w:rsidRPr="005916DE">
              <w:rPr>
                <w:rStyle w:val="Blue"/>
                <w:rFonts w:cs="Arial"/>
                <w:color w:val="auto"/>
                <w:sz w:val="18"/>
                <w:szCs w:val="18"/>
              </w:rPr>
              <w:t xml:space="preserve"> applies</w:t>
            </w:r>
          </w:p>
        </w:tc>
      </w:tr>
      <w:tr w:rsidR="004414DD" w:rsidRPr="008F36B8" w14:paraId="6C87DE9C" w14:textId="77777777" w:rsidTr="2B438978">
        <w:trPr>
          <w:cantSplit/>
        </w:trPr>
        <w:tc>
          <w:tcPr>
            <w:tcW w:w="625" w:type="pct"/>
            <w:vMerge/>
          </w:tcPr>
          <w:p w14:paraId="5120F974" w14:textId="77777777" w:rsidR="004414DD" w:rsidRPr="008F36B8" w:rsidRDefault="004414DD" w:rsidP="004414DD">
            <w:pPr>
              <w:pStyle w:val="TableText"/>
              <w:rPr>
                <w:rStyle w:val="Blue"/>
                <w:sz w:val="18"/>
                <w:szCs w:val="18"/>
              </w:rPr>
            </w:pPr>
          </w:p>
        </w:tc>
        <w:tc>
          <w:tcPr>
            <w:tcW w:w="781" w:type="pct"/>
          </w:tcPr>
          <w:p w14:paraId="790EBE2A" w14:textId="105B4BD4" w:rsidR="004414DD" w:rsidRPr="008F36B8"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703" w:type="pct"/>
          </w:tcPr>
          <w:p w14:paraId="45A24818" w14:textId="1978C62E" w:rsidR="004414DD" w:rsidRPr="008F36B8" w:rsidRDefault="004414DD" w:rsidP="004414DD">
            <w:pPr>
              <w:pStyle w:val="TableText"/>
              <w:rPr>
                <w:rStyle w:val="Blue"/>
                <w:rFonts w:cs="Arial"/>
                <w:sz w:val="18"/>
                <w:szCs w:val="18"/>
              </w:rPr>
            </w:pPr>
            <w:r w:rsidRPr="004414DD">
              <w:rPr>
                <w:rStyle w:val="Blue"/>
                <w:rFonts w:cs="Arial"/>
                <w:color w:val="auto"/>
                <w:sz w:val="18"/>
                <w:szCs w:val="18"/>
              </w:rPr>
              <w:t>N/A</w:t>
            </w:r>
          </w:p>
        </w:tc>
        <w:tc>
          <w:tcPr>
            <w:tcW w:w="781" w:type="pct"/>
          </w:tcPr>
          <w:p w14:paraId="7DB49DDA" w14:textId="49579519" w:rsidR="004414DD" w:rsidRPr="00DE0B1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5" w:type="pct"/>
          </w:tcPr>
          <w:p w14:paraId="1518ABEF" w14:textId="3FFFB760" w:rsidR="004414DD" w:rsidRPr="008F36B8" w:rsidRDefault="004414DD" w:rsidP="004414DD">
            <w:pPr>
              <w:pStyle w:val="TableText"/>
              <w:rPr>
                <w:rStyle w:val="Blue"/>
                <w:rFonts w:cs="Arial"/>
                <w:sz w:val="18"/>
                <w:szCs w:val="18"/>
              </w:rPr>
            </w:pPr>
            <w:r w:rsidRPr="004414DD">
              <w:rPr>
                <w:rStyle w:val="Blue"/>
                <w:rFonts w:cs="Arial"/>
                <w:color w:val="auto"/>
                <w:sz w:val="18"/>
                <w:szCs w:val="18"/>
              </w:rPr>
              <w:t>N/A</w:t>
            </w:r>
          </w:p>
        </w:tc>
        <w:tc>
          <w:tcPr>
            <w:tcW w:w="781" w:type="pct"/>
          </w:tcPr>
          <w:p w14:paraId="502AA8CD"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0F9AB2E4"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3CCD9651" w14:textId="77777777" w:rsidR="004414DD" w:rsidRPr="004414DD" w:rsidRDefault="004414DD" w:rsidP="004414DD">
            <w:pPr>
              <w:pStyle w:val="TableText"/>
              <w:spacing w:before="0" w:after="0"/>
              <w:rPr>
                <w:rStyle w:val="Blue"/>
                <w:rFonts w:cs="Arial"/>
                <w:color w:val="auto"/>
                <w:sz w:val="18"/>
                <w:szCs w:val="18"/>
              </w:rPr>
            </w:pPr>
          </w:p>
          <w:p w14:paraId="360C71D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E88AD7D" w14:textId="167781AC" w:rsidR="004414DD" w:rsidRPr="008F36B8" w:rsidRDefault="004414DD" w:rsidP="004414DD">
            <w:pPr>
              <w:pStyle w:val="TableText"/>
              <w:rPr>
                <w:rStyle w:val="Blue"/>
                <w:rFonts w:cs="Arial"/>
                <w:color w:val="auto"/>
                <w:sz w:val="18"/>
                <w:szCs w:val="18"/>
              </w:rPr>
            </w:pPr>
            <w:r w:rsidRPr="004414DD">
              <w:rPr>
                <w:rStyle w:val="Blue"/>
                <w:rFonts w:cs="Arial"/>
                <w:color w:val="auto"/>
                <w:sz w:val="18"/>
                <w:szCs w:val="18"/>
              </w:rPr>
              <w:t xml:space="preserve"> 2-minute where yes/no or whenever overflow operates where start and end times.</w:t>
            </w:r>
          </w:p>
        </w:tc>
        <w:tc>
          <w:tcPr>
            <w:tcW w:w="704" w:type="pct"/>
          </w:tcPr>
          <w:p w14:paraId="0C74810F" w14:textId="01B66B0C" w:rsidR="004414DD" w:rsidRPr="00300ECA"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4D856436" w14:textId="77777777" w:rsidTr="2B438978">
        <w:trPr>
          <w:cantSplit/>
        </w:trPr>
        <w:tc>
          <w:tcPr>
            <w:tcW w:w="625" w:type="pct"/>
            <w:vMerge/>
          </w:tcPr>
          <w:p w14:paraId="4918E989" w14:textId="77777777" w:rsidR="004414DD" w:rsidRPr="008F36B8" w:rsidRDefault="004414DD" w:rsidP="004414DD">
            <w:pPr>
              <w:pStyle w:val="TableText"/>
              <w:rPr>
                <w:rStyle w:val="Blue"/>
                <w:sz w:val="18"/>
                <w:szCs w:val="18"/>
              </w:rPr>
            </w:pPr>
          </w:p>
        </w:tc>
        <w:tc>
          <w:tcPr>
            <w:tcW w:w="781" w:type="pct"/>
          </w:tcPr>
          <w:p w14:paraId="5BC4021D" w14:textId="4E354A61" w:rsidR="004414DD" w:rsidRPr="008F36B8"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703" w:type="pct"/>
          </w:tcPr>
          <w:p w14:paraId="0991E81B" w14:textId="6D734CB8" w:rsidR="004414DD" w:rsidRPr="008F36B8" w:rsidRDefault="004414DD" w:rsidP="004414DD">
            <w:pPr>
              <w:pStyle w:val="TableText"/>
              <w:rPr>
                <w:rStyle w:val="Blue"/>
                <w:rFonts w:cs="Arial"/>
                <w:sz w:val="18"/>
                <w:szCs w:val="18"/>
              </w:rPr>
            </w:pPr>
            <w:r w:rsidRPr="004414DD">
              <w:rPr>
                <w:rStyle w:val="Blue"/>
                <w:rFonts w:cs="Arial"/>
                <w:color w:val="auto"/>
                <w:sz w:val="18"/>
                <w:szCs w:val="18"/>
              </w:rPr>
              <w:t>N/A</w:t>
            </w:r>
          </w:p>
        </w:tc>
        <w:tc>
          <w:tcPr>
            <w:tcW w:w="781" w:type="pct"/>
          </w:tcPr>
          <w:p w14:paraId="3D8217EB" w14:textId="7B532BBF" w:rsidR="004414DD" w:rsidRPr="00DE0B1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5" w:type="pct"/>
          </w:tcPr>
          <w:p w14:paraId="42DC707B" w14:textId="40C236CC" w:rsidR="004414DD" w:rsidRPr="008F36B8" w:rsidRDefault="004414DD" w:rsidP="004414DD">
            <w:pPr>
              <w:pStyle w:val="TableText"/>
              <w:rPr>
                <w:rStyle w:val="Blue"/>
                <w:rFonts w:cs="Arial"/>
                <w:sz w:val="18"/>
                <w:szCs w:val="18"/>
              </w:rPr>
            </w:pPr>
            <w:r w:rsidRPr="004414DD">
              <w:rPr>
                <w:rStyle w:val="Blue"/>
                <w:rFonts w:cs="Arial"/>
                <w:color w:val="auto"/>
                <w:sz w:val="18"/>
                <w:szCs w:val="18"/>
              </w:rPr>
              <w:t>N/A</w:t>
            </w:r>
          </w:p>
        </w:tc>
        <w:tc>
          <w:tcPr>
            <w:tcW w:w="781" w:type="pct"/>
          </w:tcPr>
          <w:p w14:paraId="75BD060D"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6F9E07AC"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1C994181" w14:textId="77777777" w:rsidR="004414DD" w:rsidRPr="004414DD" w:rsidRDefault="004414DD" w:rsidP="004414DD">
            <w:pPr>
              <w:pStyle w:val="TableText"/>
              <w:spacing w:before="0" w:after="0"/>
              <w:rPr>
                <w:rStyle w:val="Blue"/>
                <w:rFonts w:cs="Arial"/>
                <w:color w:val="auto"/>
                <w:sz w:val="18"/>
                <w:szCs w:val="18"/>
              </w:rPr>
            </w:pPr>
          </w:p>
          <w:p w14:paraId="3E72BA9E"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1DD3FDEB" w14:textId="526E278C" w:rsidR="004414DD" w:rsidRPr="008F36B8"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04" w:type="pct"/>
          </w:tcPr>
          <w:p w14:paraId="68C0F50A" w14:textId="66F01221" w:rsidR="004414DD" w:rsidRPr="00300ECA"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2B438978" w14:paraId="64316D74" w14:textId="77777777" w:rsidTr="00D7026E">
        <w:trPr>
          <w:cantSplit/>
          <w:trHeight w:val="300"/>
        </w:trPr>
        <w:tc>
          <w:tcPr>
            <w:tcW w:w="625" w:type="pct"/>
          </w:tcPr>
          <w:p w14:paraId="0560FFE9" w14:textId="3F30E056" w:rsidR="2B438978" w:rsidRDefault="2B438978" w:rsidP="2B438978">
            <w:pPr>
              <w:pStyle w:val="TableText"/>
              <w:rPr>
                <w:rFonts w:eastAsia="Arial" w:cs="Arial"/>
                <w:sz w:val="18"/>
                <w:szCs w:val="18"/>
              </w:rPr>
            </w:pPr>
            <w:r w:rsidRPr="2B438978">
              <w:rPr>
                <w:rFonts w:eastAsia="Arial" w:cs="Arial"/>
                <w:sz w:val="18"/>
                <w:szCs w:val="18"/>
              </w:rPr>
              <w:t xml:space="preserve">A3 Sewage in an emergency via </w:t>
            </w:r>
            <w:r w:rsidR="00037D90">
              <w:rPr>
                <w:rFonts w:eastAsia="Arial" w:cs="Arial"/>
                <w:sz w:val="18"/>
                <w:szCs w:val="18"/>
              </w:rPr>
              <w:t>S</w:t>
            </w:r>
            <w:r w:rsidR="00037D90">
              <w:rPr>
                <w:rFonts w:eastAsia="Arial" w:cs="Arial"/>
              </w:rPr>
              <w:t xml:space="preserve">ewage in </w:t>
            </w:r>
            <w:r w:rsidRPr="2B438978">
              <w:rPr>
                <w:rFonts w:eastAsia="Arial" w:cs="Arial"/>
                <w:sz w:val="18"/>
                <w:szCs w:val="18"/>
              </w:rPr>
              <w:t>Emergency Discharge Point</w:t>
            </w:r>
          </w:p>
        </w:tc>
        <w:tc>
          <w:tcPr>
            <w:tcW w:w="781" w:type="pct"/>
          </w:tcPr>
          <w:p w14:paraId="059EAFCD" w14:textId="2A7BAF9D" w:rsidR="2B438978" w:rsidRDefault="2B438978" w:rsidP="2B438978">
            <w:pPr>
              <w:pStyle w:val="TableText"/>
              <w:rPr>
                <w:rFonts w:eastAsia="Arial" w:cs="Arial"/>
                <w:sz w:val="18"/>
                <w:szCs w:val="18"/>
              </w:rPr>
            </w:pPr>
            <w:r w:rsidRPr="2B438978">
              <w:rPr>
                <w:rFonts w:eastAsia="Arial" w:cs="Arial"/>
                <w:sz w:val="18"/>
                <w:szCs w:val="18"/>
              </w:rPr>
              <w:t>Discharge start and end times</w:t>
            </w:r>
          </w:p>
        </w:tc>
        <w:tc>
          <w:tcPr>
            <w:tcW w:w="703" w:type="pct"/>
          </w:tcPr>
          <w:p w14:paraId="5DEF1939" w14:textId="35BE8F49" w:rsidR="2B438978" w:rsidRDefault="2B438978" w:rsidP="2B438978">
            <w:pPr>
              <w:pStyle w:val="TableText"/>
              <w:rPr>
                <w:rFonts w:eastAsia="Arial" w:cs="Arial"/>
                <w:sz w:val="18"/>
                <w:szCs w:val="18"/>
              </w:rPr>
            </w:pPr>
            <w:r w:rsidRPr="2B438978">
              <w:rPr>
                <w:rFonts w:eastAsia="Arial" w:cs="Arial"/>
                <w:sz w:val="18"/>
                <w:szCs w:val="18"/>
              </w:rPr>
              <w:t>N/A</w:t>
            </w:r>
          </w:p>
          <w:p w14:paraId="371EA3D6" w14:textId="40867970" w:rsidR="2B438978" w:rsidRDefault="2B438978" w:rsidP="2B438978">
            <w:pPr>
              <w:pStyle w:val="TableText"/>
              <w:rPr>
                <w:rFonts w:eastAsia="Arial" w:cs="Arial"/>
                <w:sz w:val="18"/>
                <w:szCs w:val="18"/>
              </w:rPr>
            </w:pPr>
            <w:r w:rsidRPr="2B438978">
              <w:rPr>
                <w:rFonts w:eastAsia="Arial" w:cs="Arial"/>
                <w:sz w:val="18"/>
                <w:szCs w:val="18"/>
              </w:rPr>
              <w:t xml:space="preserve"> </w:t>
            </w:r>
          </w:p>
        </w:tc>
        <w:tc>
          <w:tcPr>
            <w:tcW w:w="781" w:type="pct"/>
          </w:tcPr>
          <w:p w14:paraId="1B6D761D" w14:textId="18C8D160" w:rsidR="2B438978" w:rsidRDefault="2B438978" w:rsidP="2B438978">
            <w:pPr>
              <w:pStyle w:val="TableText"/>
              <w:rPr>
                <w:rFonts w:eastAsia="Arial" w:cs="Arial"/>
                <w:sz w:val="18"/>
                <w:szCs w:val="18"/>
              </w:rPr>
            </w:pPr>
            <w:r w:rsidRPr="2B438978">
              <w:rPr>
                <w:rFonts w:eastAsia="Arial" w:cs="Arial"/>
                <w:sz w:val="18"/>
                <w:szCs w:val="18"/>
              </w:rPr>
              <w:t>N/A</w:t>
            </w:r>
          </w:p>
          <w:p w14:paraId="69278E07" w14:textId="4C15671A" w:rsidR="2B438978" w:rsidRDefault="2B438978" w:rsidP="2B438978">
            <w:pPr>
              <w:pStyle w:val="TableText"/>
              <w:rPr>
                <w:rFonts w:eastAsia="Arial" w:cs="Arial"/>
                <w:sz w:val="18"/>
                <w:szCs w:val="18"/>
              </w:rPr>
            </w:pPr>
            <w:r w:rsidRPr="2B438978">
              <w:rPr>
                <w:rFonts w:eastAsia="Arial" w:cs="Arial"/>
                <w:sz w:val="18"/>
                <w:szCs w:val="18"/>
              </w:rPr>
              <w:t xml:space="preserve"> </w:t>
            </w:r>
          </w:p>
        </w:tc>
        <w:tc>
          <w:tcPr>
            <w:tcW w:w="625" w:type="pct"/>
          </w:tcPr>
          <w:p w14:paraId="7B0F08D0" w14:textId="242F5732" w:rsidR="2B438978" w:rsidRDefault="2B438978" w:rsidP="2B438978">
            <w:pPr>
              <w:pStyle w:val="TableText"/>
              <w:rPr>
                <w:rFonts w:eastAsia="Arial" w:cs="Arial"/>
                <w:sz w:val="18"/>
                <w:szCs w:val="18"/>
              </w:rPr>
            </w:pPr>
            <w:r w:rsidRPr="2B438978">
              <w:rPr>
                <w:rFonts w:eastAsia="Arial" w:cs="Arial"/>
                <w:sz w:val="18"/>
                <w:szCs w:val="18"/>
              </w:rPr>
              <w:t>N/A</w:t>
            </w:r>
          </w:p>
          <w:p w14:paraId="67100EBB" w14:textId="69789BF4" w:rsidR="2B438978" w:rsidRDefault="2B438978" w:rsidP="2B438978">
            <w:pPr>
              <w:pStyle w:val="TableText"/>
              <w:rPr>
                <w:rFonts w:eastAsia="Arial" w:cs="Arial"/>
                <w:sz w:val="18"/>
                <w:szCs w:val="18"/>
              </w:rPr>
            </w:pPr>
            <w:r w:rsidRPr="2B438978">
              <w:rPr>
                <w:rFonts w:eastAsia="Arial" w:cs="Arial"/>
                <w:sz w:val="18"/>
                <w:szCs w:val="18"/>
              </w:rPr>
              <w:t xml:space="preserve"> </w:t>
            </w:r>
          </w:p>
        </w:tc>
        <w:tc>
          <w:tcPr>
            <w:tcW w:w="781" w:type="pct"/>
          </w:tcPr>
          <w:p w14:paraId="6FA773C8" w14:textId="5CE498F3" w:rsidR="2B438978" w:rsidRDefault="2B438978" w:rsidP="2B438978">
            <w:pPr>
              <w:pStyle w:val="TableText"/>
              <w:rPr>
                <w:rFonts w:eastAsia="Arial" w:cs="Arial"/>
                <w:sz w:val="18"/>
                <w:szCs w:val="18"/>
              </w:rPr>
            </w:pPr>
            <w:r w:rsidRPr="2B438978">
              <w:rPr>
                <w:rFonts w:eastAsia="Arial" w:cs="Arial"/>
                <w:sz w:val="18"/>
                <w:szCs w:val="18"/>
              </w:rPr>
              <w:t>Whenever a discharge occurs</w:t>
            </w:r>
          </w:p>
        </w:tc>
        <w:tc>
          <w:tcPr>
            <w:tcW w:w="704" w:type="pct"/>
          </w:tcPr>
          <w:p w14:paraId="4A3B089D" w14:textId="7916C37E" w:rsidR="2B438978" w:rsidRDefault="2B438978" w:rsidP="2B438978">
            <w:pPr>
              <w:pStyle w:val="TableText"/>
              <w:rPr>
                <w:rFonts w:eastAsia="Arial" w:cs="Arial"/>
                <w:sz w:val="18"/>
                <w:szCs w:val="18"/>
              </w:rPr>
            </w:pPr>
            <w:r w:rsidRPr="2B438978">
              <w:rPr>
                <w:rFonts w:eastAsia="Arial" w:cs="Arial"/>
                <w:sz w:val="18"/>
                <w:szCs w:val="18"/>
              </w:rPr>
              <w:t>N/A</w:t>
            </w:r>
          </w:p>
          <w:p w14:paraId="7044EDE6" w14:textId="12D72602" w:rsidR="2B438978" w:rsidRDefault="2B438978" w:rsidP="2B438978">
            <w:pPr>
              <w:pStyle w:val="TableText"/>
              <w:rPr>
                <w:rFonts w:eastAsia="Arial" w:cs="Arial"/>
                <w:sz w:val="18"/>
                <w:szCs w:val="18"/>
              </w:rPr>
            </w:pPr>
          </w:p>
        </w:tc>
      </w:tr>
    </w:tbl>
    <w:p w14:paraId="59CFCB7D" w14:textId="433152EE" w:rsidR="2B438978" w:rsidRDefault="2B438978"/>
    <w:p w14:paraId="72615202" w14:textId="3DE701A4" w:rsidR="000142C4" w:rsidRPr="008F36B8" w:rsidRDefault="000142C4" w:rsidP="0071043B">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2B438978">
        <w:trPr>
          <w:cantSplit/>
          <w:tblHeader/>
        </w:trPr>
        <w:tc>
          <w:tcPr>
            <w:tcW w:w="5000" w:type="pct"/>
            <w:gridSpan w:val="4"/>
            <w:shd w:val="clear" w:color="auto" w:fill="000000" w:themeFill="text1"/>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2B438978">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044886" w:rsidRPr="008F36B8" w14:paraId="5AB43B47" w14:textId="77777777" w:rsidTr="2B438978">
        <w:trPr>
          <w:cantSplit/>
        </w:trPr>
        <w:tc>
          <w:tcPr>
            <w:tcW w:w="1485" w:type="pct"/>
          </w:tcPr>
          <w:p w14:paraId="77BEE575" w14:textId="0DBB4933" w:rsidR="00044886" w:rsidRPr="00C4255D" w:rsidRDefault="1F7D0B71" w:rsidP="2B438978">
            <w:pPr>
              <w:pStyle w:val="TableText"/>
              <w:rPr>
                <w:rStyle w:val="Blue"/>
                <w:color w:val="auto"/>
                <w:sz w:val="18"/>
                <w:szCs w:val="18"/>
              </w:rPr>
            </w:pPr>
            <w:r w:rsidRPr="00C4255D">
              <w:rPr>
                <w:rStyle w:val="Blue"/>
                <w:color w:val="auto"/>
                <w:sz w:val="18"/>
                <w:szCs w:val="18"/>
              </w:rPr>
              <w:t>A1 Secondary treated sewage effluent</w:t>
            </w:r>
          </w:p>
        </w:tc>
        <w:tc>
          <w:tcPr>
            <w:tcW w:w="1172" w:type="pct"/>
          </w:tcPr>
          <w:p w14:paraId="7175BEA6" w14:textId="7D1FC89B" w:rsidR="00044886" w:rsidRPr="00C4255D" w:rsidRDefault="00044886" w:rsidP="00044886">
            <w:pPr>
              <w:pStyle w:val="TableText"/>
              <w:rPr>
                <w:rStyle w:val="Blue"/>
                <w:color w:val="auto"/>
                <w:sz w:val="18"/>
                <w:szCs w:val="18"/>
              </w:rPr>
            </w:pPr>
            <w:r w:rsidRPr="00C4255D">
              <w:rPr>
                <w:rStyle w:val="Blue"/>
                <w:color w:val="auto"/>
                <w:sz w:val="18"/>
                <w:szCs w:val="18"/>
              </w:rPr>
              <w:t>Final Effluent Discharge Point</w:t>
            </w:r>
          </w:p>
        </w:tc>
        <w:tc>
          <w:tcPr>
            <w:tcW w:w="1249" w:type="pct"/>
          </w:tcPr>
          <w:p w14:paraId="4D1FDDF7" w14:textId="22B55E87" w:rsidR="00044886" w:rsidRPr="00C4255D" w:rsidRDefault="007B345C" w:rsidP="00044886">
            <w:pPr>
              <w:pStyle w:val="TableText"/>
              <w:rPr>
                <w:rStyle w:val="Blue"/>
                <w:color w:val="auto"/>
                <w:sz w:val="18"/>
                <w:szCs w:val="18"/>
              </w:rPr>
            </w:pPr>
            <w:r w:rsidRPr="00C4255D">
              <w:rPr>
                <w:rStyle w:val="Blue"/>
                <w:color w:val="auto"/>
                <w:sz w:val="18"/>
                <w:szCs w:val="18"/>
              </w:rPr>
              <w:t>SJ</w:t>
            </w:r>
            <w:r w:rsidR="000100E6">
              <w:rPr>
                <w:rStyle w:val="Blue"/>
                <w:color w:val="auto"/>
                <w:sz w:val="18"/>
                <w:szCs w:val="18"/>
              </w:rPr>
              <w:t xml:space="preserve"> </w:t>
            </w:r>
            <w:r w:rsidRPr="00C4255D">
              <w:rPr>
                <w:rStyle w:val="Blue"/>
                <w:color w:val="auto"/>
                <w:sz w:val="18"/>
                <w:szCs w:val="18"/>
              </w:rPr>
              <w:t>19022</w:t>
            </w:r>
            <w:r w:rsidR="000100E6">
              <w:rPr>
                <w:rStyle w:val="Blue"/>
                <w:color w:val="auto"/>
                <w:sz w:val="18"/>
                <w:szCs w:val="18"/>
              </w:rPr>
              <w:t xml:space="preserve"> </w:t>
            </w:r>
            <w:r w:rsidRPr="00C4255D">
              <w:rPr>
                <w:rStyle w:val="Blue"/>
                <w:color w:val="auto"/>
                <w:sz w:val="18"/>
                <w:szCs w:val="18"/>
              </w:rPr>
              <w:t>55938</w:t>
            </w:r>
          </w:p>
        </w:tc>
        <w:tc>
          <w:tcPr>
            <w:tcW w:w="1094" w:type="pct"/>
          </w:tcPr>
          <w:p w14:paraId="5A9329B7" w14:textId="4E3A23A3" w:rsidR="00044886" w:rsidRPr="00CA6BBF" w:rsidRDefault="00CA6BBF" w:rsidP="00044886">
            <w:pPr>
              <w:pStyle w:val="TableText"/>
              <w:rPr>
                <w:rStyle w:val="Blue"/>
                <w:color w:val="auto"/>
                <w:sz w:val="18"/>
                <w:szCs w:val="18"/>
              </w:rPr>
            </w:pPr>
            <w:r w:rsidRPr="00CA6BBF">
              <w:rPr>
                <w:rStyle w:val="Blue"/>
                <w:color w:val="auto"/>
                <w:sz w:val="18"/>
                <w:szCs w:val="18"/>
              </w:rPr>
              <w:t>Afon Alun</w:t>
            </w:r>
          </w:p>
        </w:tc>
      </w:tr>
      <w:tr w:rsidR="00334F72" w:rsidRPr="008F36B8" w14:paraId="10B1CB26" w14:textId="77777777" w:rsidTr="2B438978">
        <w:trPr>
          <w:cantSplit/>
        </w:trPr>
        <w:tc>
          <w:tcPr>
            <w:tcW w:w="1485" w:type="pct"/>
          </w:tcPr>
          <w:p w14:paraId="2C7BC43B" w14:textId="4E224616" w:rsidR="00334F72" w:rsidRPr="00C4255D" w:rsidRDefault="00334F72" w:rsidP="00334F72">
            <w:pPr>
              <w:pStyle w:val="TableText"/>
              <w:rPr>
                <w:rStyle w:val="Blue"/>
                <w:color w:val="auto"/>
                <w:sz w:val="18"/>
                <w:szCs w:val="18"/>
              </w:rPr>
            </w:pPr>
            <w:r w:rsidRPr="00C4255D">
              <w:rPr>
                <w:rStyle w:val="Blue"/>
                <w:color w:val="auto"/>
                <w:sz w:val="18"/>
                <w:szCs w:val="18"/>
              </w:rPr>
              <w:t>A2 Storm sewage</w:t>
            </w:r>
          </w:p>
        </w:tc>
        <w:tc>
          <w:tcPr>
            <w:tcW w:w="1172" w:type="pct"/>
          </w:tcPr>
          <w:p w14:paraId="2323C9A0" w14:textId="30020723" w:rsidR="00334F72" w:rsidRPr="00C4255D" w:rsidRDefault="00334F72" w:rsidP="00334F72">
            <w:pPr>
              <w:pStyle w:val="TableText"/>
              <w:rPr>
                <w:rStyle w:val="Blue"/>
                <w:color w:val="auto"/>
                <w:sz w:val="18"/>
                <w:szCs w:val="18"/>
              </w:rPr>
            </w:pPr>
            <w:r w:rsidRPr="00C4255D">
              <w:rPr>
                <w:rStyle w:val="Blue"/>
                <w:color w:val="auto"/>
                <w:sz w:val="18"/>
                <w:szCs w:val="18"/>
              </w:rPr>
              <w:t>Storm Discharge Point</w:t>
            </w:r>
          </w:p>
        </w:tc>
        <w:tc>
          <w:tcPr>
            <w:tcW w:w="1249" w:type="pct"/>
          </w:tcPr>
          <w:p w14:paraId="2EFACFD3" w14:textId="591BA726" w:rsidR="00334F72" w:rsidRPr="00C4255D" w:rsidRDefault="00CF2659" w:rsidP="00334F72">
            <w:pPr>
              <w:pStyle w:val="TableText"/>
              <w:rPr>
                <w:rStyle w:val="Blue"/>
                <w:color w:val="auto"/>
                <w:sz w:val="18"/>
                <w:szCs w:val="18"/>
              </w:rPr>
            </w:pPr>
            <w:r w:rsidRPr="00C4255D">
              <w:rPr>
                <w:rStyle w:val="Blue"/>
                <w:color w:val="auto"/>
                <w:sz w:val="18"/>
                <w:szCs w:val="18"/>
              </w:rPr>
              <w:t>SJ</w:t>
            </w:r>
            <w:r w:rsidR="000100E6">
              <w:rPr>
                <w:rStyle w:val="Blue"/>
                <w:color w:val="auto"/>
                <w:sz w:val="18"/>
                <w:szCs w:val="18"/>
              </w:rPr>
              <w:t xml:space="preserve"> </w:t>
            </w:r>
            <w:r w:rsidRPr="00C4255D">
              <w:rPr>
                <w:rStyle w:val="Blue"/>
                <w:color w:val="auto"/>
                <w:sz w:val="18"/>
                <w:szCs w:val="18"/>
              </w:rPr>
              <w:t>18999</w:t>
            </w:r>
            <w:r w:rsidR="000100E6">
              <w:rPr>
                <w:rStyle w:val="Blue"/>
                <w:color w:val="auto"/>
                <w:sz w:val="18"/>
                <w:szCs w:val="18"/>
              </w:rPr>
              <w:t xml:space="preserve"> </w:t>
            </w:r>
            <w:r w:rsidRPr="00C4255D">
              <w:rPr>
                <w:rStyle w:val="Blue"/>
                <w:color w:val="auto"/>
                <w:sz w:val="18"/>
                <w:szCs w:val="18"/>
              </w:rPr>
              <w:t>55912</w:t>
            </w:r>
          </w:p>
        </w:tc>
        <w:tc>
          <w:tcPr>
            <w:tcW w:w="1094" w:type="pct"/>
          </w:tcPr>
          <w:p w14:paraId="67039D2E" w14:textId="312EDA7C" w:rsidR="00334F72" w:rsidRPr="00CA6BBF" w:rsidRDefault="00CA6BBF" w:rsidP="00334F72">
            <w:pPr>
              <w:pStyle w:val="TableText"/>
              <w:rPr>
                <w:rStyle w:val="Blue"/>
                <w:color w:val="auto"/>
                <w:sz w:val="18"/>
                <w:szCs w:val="18"/>
              </w:rPr>
            </w:pPr>
            <w:r w:rsidRPr="00CA6BBF">
              <w:rPr>
                <w:rStyle w:val="Blue"/>
                <w:color w:val="auto"/>
                <w:sz w:val="18"/>
                <w:szCs w:val="18"/>
              </w:rPr>
              <w:t>Afon Alun</w:t>
            </w:r>
          </w:p>
        </w:tc>
      </w:tr>
      <w:tr w:rsidR="2B438978" w14:paraId="5BAF5059" w14:textId="77777777" w:rsidTr="2B438978">
        <w:trPr>
          <w:cantSplit/>
          <w:trHeight w:val="300"/>
        </w:trPr>
        <w:tc>
          <w:tcPr>
            <w:tcW w:w="2691" w:type="dxa"/>
          </w:tcPr>
          <w:p w14:paraId="7A11B184" w14:textId="3F3BF038" w:rsidR="2B438978" w:rsidRPr="00C4255D" w:rsidRDefault="2B438978" w:rsidP="2B438978">
            <w:pPr>
              <w:pStyle w:val="TableText"/>
              <w:rPr>
                <w:rFonts w:eastAsia="Arial" w:cs="Arial"/>
                <w:sz w:val="18"/>
                <w:szCs w:val="18"/>
              </w:rPr>
            </w:pPr>
            <w:r w:rsidRPr="00C4255D">
              <w:rPr>
                <w:rFonts w:eastAsia="Arial" w:cs="Arial"/>
                <w:sz w:val="18"/>
                <w:szCs w:val="18"/>
              </w:rPr>
              <w:t>A3 Sewage in an emergency</w:t>
            </w:r>
          </w:p>
          <w:p w14:paraId="79A16A64" w14:textId="42318EE3" w:rsidR="2B438978" w:rsidRPr="00C4255D" w:rsidRDefault="2B438978" w:rsidP="2B438978">
            <w:pPr>
              <w:pStyle w:val="TableText"/>
              <w:rPr>
                <w:rFonts w:eastAsia="Arial" w:cs="Arial"/>
                <w:sz w:val="18"/>
                <w:szCs w:val="18"/>
              </w:rPr>
            </w:pPr>
            <w:r w:rsidRPr="00C4255D">
              <w:rPr>
                <w:rFonts w:eastAsia="Arial" w:cs="Arial"/>
                <w:sz w:val="18"/>
                <w:szCs w:val="18"/>
              </w:rPr>
              <w:t xml:space="preserve"> </w:t>
            </w:r>
          </w:p>
        </w:tc>
        <w:tc>
          <w:tcPr>
            <w:tcW w:w="2124" w:type="dxa"/>
          </w:tcPr>
          <w:p w14:paraId="1BA8E785" w14:textId="12D72CA7" w:rsidR="2B438978" w:rsidRPr="00C4255D" w:rsidRDefault="00D52488" w:rsidP="2B438978">
            <w:pPr>
              <w:pStyle w:val="TableText"/>
              <w:rPr>
                <w:rFonts w:eastAsia="Arial" w:cs="Arial"/>
                <w:sz w:val="18"/>
                <w:szCs w:val="18"/>
              </w:rPr>
            </w:pPr>
            <w:r w:rsidRPr="00C4255D">
              <w:rPr>
                <w:rFonts w:eastAsia="Arial" w:cs="Arial"/>
                <w:sz w:val="18"/>
                <w:szCs w:val="18"/>
              </w:rPr>
              <w:t>S</w:t>
            </w:r>
            <w:r w:rsidRPr="00C4255D">
              <w:rPr>
                <w:rFonts w:eastAsia="Arial" w:cs="Arial"/>
              </w:rPr>
              <w:t xml:space="preserve">ewage in </w:t>
            </w:r>
            <w:r w:rsidR="2B438978" w:rsidRPr="00C4255D">
              <w:rPr>
                <w:rFonts w:eastAsia="Arial" w:cs="Arial"/>
                <w:sz w:val="18"/>
                <w:szCs w:val="18"/>
              </w:rPr>
              <w:t>Emergency Discharge Point</w:t>
            </w:r>
          </w:p>
        </w:tc>
        <w:tc>
          <w:tcPr>
            <w:tcW w:w="2264" w:type="dxa"/>
          </w:tcPr>
          <w:p w14:paraId="72597004" w14:textId="4E9040B1" w:rsidR="6E003EE2" w:rsidRPr="00C4255D" w:rsidRDefault="6E003EE2" w:rsidP="2B438978">
            <w:pPr>
              <w:pStyle w:val="TableText"/>
              <w:rPr>
                <w:rFonts w:eastAsia="Arial" w:cs="Arial"/>
                <w:sz w:val="18"/>
                <w:szCs w:val="18"/>
              </w:rPr>
            </w:pPr>
            <w:r w:rsidRPr="00C4255D">
              <w:rPr>
                <w:rFonts w:eastAsia="Arial" w:cs="Arial"/>
                <w:sz w:val="18"/>
                <w:szCs w:val="18"/>
              </w:rPr>
              <w:t>SJ</w:t>
            </w:r>
            <w:r w:rsidR="000100E6">
              <w:rPr>
                <w:rFonts w:eastAsia="Arial" w:cs="Arial"/>
                <w:sz w:val="18"/>
                <w:szCs w:val="18"/>
              </w:rPr>
              <w:t xml:space="preserve"> </w:t>
            </w:r>
            <w:r w:rsidRPr="00C4255D">
              <w:rPr>
                <w:rFonts w:eastAsia="Arial" w:cs="Arial"/>
                <w:sz w:val="18"/>
                <w:szCs w:val="18"/>
              </w:rPr>
              <w:t>18999</w:t>
            </w:r>
            <w:r w:rsidR="000100E6">
              <w:rPr>
                <w:rFonts w:eastAsia="Arial" w:cs="Arial"/>
                <w:sz w:val="18"/>
                <w:szCs w:val="18"/>
              </w:rPr>
              <w:t xml:space="preserve"> </w:t>
            </w:r>
            <w:r w:rsidRPr="00C4255D">
              <w:rPr>
                <w:rFonts w:eastAsia="Arial" w:cs="Arial"/>
                <w:sz w:val="18"/>
                <w:szCs w:val="18"/>
              </w:rPr>
              <w:t>55912</w:t>
            </w:r>
          </w:p>
          <w:p w14:paraId="3E39B946" w14:textId="7B44C094" w:rsidR="2B438978" w:rsidRPr="00C4255D" w:rsidRDefault="2B438978" w:rsidP="2B438978">
            <w:pPr>
              <w:pStyle w:val="TableText"/>
              <w:rPr>
                <w:rFonts w:eastAsia="Arial" w:cs="Arial"/>
                <w:sz w:val="18"/>
                <w:szCs w:val="18"/>
              </w:rPr>
            </w:pPr>
          </w:p>
        </w:tc>
        <w:tc>
          <w:tcPr>
            <w:tcW w:w="1983" w:type="dxa"/>
          </w:tcPr>
          <w:p w14:paraId="1D4ACBDE" w14:textId="3AB1E9AB" w:rsidR="6E003EE2" w:rsidRPr="00CA6BBF" w:rsidRDefault="00CA6BBF" w:rsidP="2B438978">
            <w:pPr>
              <w:pStyle w:val="TableText"/>
              <w:rPr>
                <w:rFonts w:eastAsia="Arial" w:cs="Arial"/>
                <w:sz w:val="18"/>
                <w:szCs w:val="18"/>
              </w:rPr>
            </w:pPr>
            <w:r w:rsidRPr="00CA6BBF">
              <w:rPr>
                <w:rFonts w:eastAsia="Arial" w:cs="Arial"/>
                <w:sz w:val="18"/>
                <w:szCs w:val="18"/>
              </w:rPr>
              <w:t>Afon Alun</w:t>
            </w:r>
          </w:p>
        </w:tc>
      </w:tr>
    </w:tbl>
    <w:p w14:paraId="0FCB37B1" w14:textId="77777777" w:rsidR="00821962" w:rsidRPr="00E9731F" w:rsidRDefault="00821962" w:rsidP="00E9731F">
      <w:pPr>
        <w:spacing w:before="120" w:after="120"/>
        <w:ind w:left="567"/>
        <w:rPr>
          <w:rFonts w:ascii="Arial" w:hAnsi="Arial" w:cs="Arial"/>
          <w:sz w:val="18"/>
          <w:szCs w:val="18"/>
        </w:rPr>
      </w:pPr>
    </w:p>
    <w:tbl>
      <w:tblPr>
        <w:tblW w:w="906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845"/>
        <w:gridCol w:w="1275"/>
        <w:gridCol w:w="1157"/>
        <w:gridCol w:w="2655"/>
        <w:gridCol w:w="149"/>
        <w:gridCol w:w="1981"/>
      </w:tblGrid>
      <w:tr w:rsidR="000C7E7B" w:rsidRPr="008F36B8" w14:paraId="41125316" w14:textId="5FF249F6" w:rsidTr="2B438978">
        <w:trPr>
          <w:cantSplit/>
          <w:tblHeader/>
        </w:trPr>
        <w:tc>
          <w:tcPr>
            <w:tcW w:w="7081" w:type="dxa"/>
            <w:gridSpan w:val="5"/>
            <w:shd w:val="clear" w:color="auto" w:fill="000000" w:themeFill="text1"/>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981" w:type="dxa"/>
            <w:shd w:val="clear" w:color="auto" w:fill="000000" w:themeFill="text1"/>
          </w:tcPr>
          <w:p w14:paraId="6D0C4306" w14:textId="77777777" w:rsidR="000C7E7B" w:rsidRPr="008F36B8" w:rsidRDefault="000C7E7B" w:rsidP="00BB22EC">
            <w:pPr>
              <w:pStyle w:val="TableText"/>
              <w:keepNext/>
              <w:rPr>
                <w:b/>
                <w:sz w:val="18"/>
                <w:szCs w:val="18"/>
              </w:rPr>
            </w:pPr>
          </w:p>
        </w:tc>
      </w:tr>
      <w:tr w:rsidR="000C7E7B" w:rsidRPr="008F36B8" w14:paraId="38614349" w14:textId="0A742329" w:rsidTr="2B438978">
        <w:trPr>
          <w:cantSplit/>
          <w:tblHeader/>
        </w:trPr>
        <w:tc>
          <w:tcPr>
            <w:tcW w:w="1845" w:type="dxa"/>
          </w:tcPr>
          <w:p w14:paraId="770A5586" w14:textId="23B863AE" w:rsidR="000C7E7B" w:rsidRPr="008F36B8" w:rsidRDefault="000C7E7B" w:rsidP="000C7E7B">
            <w:pPr>
              <w:pStyle w:val="TableText"/>
              <w:keepNext/>
              <w:rPr>
                <w:b/>
                <w:sz w:val="18"/>
                <w:szCs w:val="18"/>
              </w:rPr>
            </w:pPr>
            <w:r w:rsidRPr="008F36B8">
              <w:rPr>
                <w:b/>
                <w:sz w:val="18"/>
                <w:szCs w:val="18"/>
              </w:rPr>
              <w:t xml:space="preserve">Effluents and discharge points </w:t>
            </w:r>
          </w:p>
        </w:tc>
        <w:tc>
          <w:tcPr>
            <w:tcW w:w="1275" w:type="dxa"/>
          </w:tcPr>
          <w:p w14:paraId="627FE10D" w14:textId="77777777" w:rsidR="000C7E7B" w:rsidRPr="008F36B8" w:rsidRDefault="000C7E7B" w:rsidP="000C7E7B">
            <w:pPr>
              <w:pStyle w:val="TableText"/>
              <w:keepNext/>
              <w:rPr>
                <w:b/>
                <w:sz w:val="18"/>
                <w:szCs w:val="18"/>
              </w:rPr>
            </w:pPr>
            <w:r w:rsidRPr="008F36B8">
              <w:rPr>
                <w:b/>
                <w:sz w:val="18"/>
                <w:szCs w:val="18"/>
              </w:rPr>
              <w:t>Description of discharge</w:t>
            </w:r>
          </w:p>
        </w:tc>
        <w:tc>
          <w:tcPr>
            <w:tcW w:w="1157" w:type="dxa"/>
          </w:tcPr>
          <w:p w14:paraId="5EE994CD" w14:textId="77777777" w:rsidR="000C7E7B" w:rsidRPr="008F36B8" w:rsidRDefault="000C7E7B" w:rsidP="000C7E7B">
            <w:pPr>
              <w:pStyle w:val="TableText"/>
              <w:keepNext/>
              <w:rPr>
                <w:b/>
                <w:sz w:val="18"/>
                <w:szCs w:val="18"/>
              </w:rPr>
            </w:pPr>
            <w:r w:rsidRPr="008F36B8">
              <w:rPr>
                <w:b/>
                <w:sz w:val="18"/>
                <w:szCs w:val="18"/>
              </w:rPr>
              <w:t>Overflow setting l/s</w:t>
            </w:r>
          </w:p>
        </w:tc>
        <w:tc>
          <w:tcPr>
            <w:tcW w:w="2655" w:type="dxa"/>
          </w:tcPr>
          <w:p w14:paraId="41FE5796" w14:textId="0FB7C4D8" w:rsidR="000C7E7B" w:rsidRPr="00927EE7" w:rsidRDefault="000C7E7B" w:rsidP="000C7E7B">
            <w:pPr>
              <w:pStyle w:val="TableText"/>
              <w:keepNext/>
              <w:rPr>
                <w:rStyle w:val="Red"/>
                <w:b/>
                <w:color w:val="auto"/>
                <w:sz w:val="18"/>
                <w:szCs w:val="18"/>
              </w:rPr>
            </w:pPr>
            <w:r w:rsidRPr="00927EE7">
              <w:rPr>
                <w:rStyle w:val="Red"/>
                <w:b/>
                <w:color w:val="auto"/>
                <w:sz w:val="18"/>
                <w:szCs w:val="18"/>
              </w:rPr>
              <w:t>Maximum size of solid matter</w:t>
            </w:r>
          </w:p>
        </w:tc>
        <w:tc>
          <w:tcPr>
            <w:tcW w:w="2130" w:type="dxa"/>
            <w:gridSpan w:val="2"/>
          </w:tcPr>
          <w:p w14:paraId="6F94BE9B" w14:textId="1B23DDCD" w:rsidR="000C7E7B" w:rsidRPr="00927EE7" w:rsidRDefault="000C7E7B" w:rsidP="001B303B">
            <w:pPr>
              <w:pStyle w:val="TableText"/>
              <w:keepNext/>
              <w:rPr>
                <w:b/>
              </w:rPr>
            </w:pPr>
            <w:r w:rsidRPr="00927EE7">
              <w:rPr>
                <w:rStyle w:val="Red"/>
                <w:b/>
                <w:color w:val="auto"/>
                <w:sz w:val="18"/>
                <w:szCs w:val="18"/>
              </w:rPr>
              <w:t>Screen aperture size</w:t>
            </w:r>
          </w:p>
        </w:tc>
      </w:tr>
      <w:tr w:rsidR="009A1C04" w:rsidRPr="008F36B8" w14:paraId="33E9E4B5" w14:textId="4E4632F5" w:rsidTr="2B438978">
        <w:trPr>
          <w:cantSplit/>
        </w:trPr>
        <w:tc>
          <w:tcPr>
            <w:tcW w:w="1845" w:type="dxa"/>
          </w:tcPr>
          <w:p w14:paraId="73D8BE62" w14:textId="2D520FB1" w:rsidR="009A1C04" w:rsidRPr="00927EE7" w:rsidRDefault="009A1C04" w:rsidP="009A1C04">
            <w:pPr>
              <w:pStyle w:val="TableText"/>
              <w:rPr>
                <w:rStyle w:val="Blue"/>
                <w:color w:val="auto"/>
                <w:sz w:val="18"/>
                <w:szCs w:val="18"/>
              </w:rPr>
            </w:pPr>
            <w:r w:rsidRPr="00927EE7">
              <w:rPr>
                <w:rStyle w:val="Blue"/>
                <w:color w:val="auto"/>
                <w:sz w:val="18"/>
                <w:szCs w:val="18"/>
              </w:rPr>
              <w:t>A2 Storm sewage via Storm Discharge Point</w:t>
            </w:r>
          </w:p>
        </w:tc>
        <w:tc>
          <w:tcPr>
            <w:tcW w:w="1275" w:type="dxa"/>
          </w:tcPr>
          <w:p w14:paraId="5D0CB487" w14:textId="77777777" w:rsidR="009A1C04" w:rsidRPr="00927EE7" w:rsidRDefault="009A1C04" w:rsidP="009A1C04">
            <w:pPr>
              <w:pStyle w:val="TableText"/>
              <w:rPr>
                <w:rStyle w:val="Blue"/>
                <w:color w:val="auto"/>
                <w:sz w:val="18"/>
                <w:szCs w:val="18"/>
              </w:rPr>
            </w:pPr>
            <w:r w:rsidRPr="00927EE7">
              <w:rPr>
                <w:rStyle w:val="Blue"/>
                <w:color w:val="auto"/>
                <w:sz w:val="18"/>
                <w:szCs w:val="18"/>
              </w:rPr>
              <w:t>Storm sewage</w:t>
            </w:r>
          </w:p>
        </w:tc>
        <w:tc>
          <w:tcPr>
            <w:tcW w:w="1157" w:type="dxa"/>
          </w:tcPr>
          <w:p w14:paraId="1F131938" w14:textId="6C36A0F5" w:rsidR="009A1C04" w:rsidRPr="00927EE7" w:rsidRDefault="008D70BC" w:rsidP="009A1C04">
            <w:pPr>
              <w:pStyle w:val="NormalWeb"/>
              <w:ind w:left="85" w:right="85"/>
              <w:rPr>
                <w:rStyle w:val="Blue"/>
                <w:rFonts w:ascii="Arial" w:hAnsi="Arial" w:cs="Arial"/>
                <w:color w:val="auto"/>
                <w:sz w:val="18"/>
                <w:szCs w:val="18"/>
              </w:rPr>
            </w:pPr>
            <w:r w:rsidRPr="00927EE7">
              <w:rPr>
                <w:rStyle w:val="Blue"/>
                <w:rFonts w:ascii="Arial" w:hAnsi="Arial" w:cs="Arial"/>
                <w:color w:val="auto"/>
                <w:sz w:val="18"/>
                <w:szCs w:val="18"/>
              </w:rPr>
              <w:t>3.4</w:t>
            </w:r>
          </w:p>
        </w:tc>
        <w:tc>
          <w:tcPr>
            <w:tcW w:w="2655" w:type="dxa"/>
          </w:tcPr>
          <w:p w14:paraId="7D64CBBA" w14:textId="2210F0D3" w:rsidR="009A1C04" w:rsidRPr="00927EE7" w:rsidRDefault="009A1C04" w:rsidP="00AC4033">
            <w:pPr>
              <w:pStyle w:val="TableText"/>
              <w:rPr>
                <w:rStyle w:val="Blue"/>
                <w:color w:val="auto"/>
                <w:sz w:val="18"/>
                <w:szCs w:val="18"/>
              </w:rPr>
            </w:pPr>
            <w:r w:rsidRPr="00927EE7">
              <w:rPr>
                <w:rStyle w:val="Blue"/>
                <w:color w:val="auto"/>
                <w:sz w:val="18"/>
                <w:szCs w:val="18"/>
              </w:rPr>
              <w:t>No greater than 6 mm in more than 1 dimension</w:t>
            </w:r>
          </w:p>
          <w:p w14:paraId="1639EC8E" w14:textId="231137D1" w:rsidR="009A1C04" w:rsidRPr="00927EE7" w:rsidRDefault="009A1C04" w:rsidP="009A1C04">
            <w:pPr>
              <w:pStyle w:val="TableText"/>
              <w:rPr>
                <w:rStyle w:val="Pink"/>
                <w:color w:val="auto"/>
                <w:sz w:val="18"/>
                <w:szCs w:val="18"/>
              </w:rPr>
            </w:pPr>
          </w:p>
        </w:tc>
        <w:tc>
          <w:tcPr>
            <w:tcW w:w="2130" w:type="dxa"/>
            <w:gridSpan w:val="2"/>
          </w:tcPr>
          <w:p w14:paraId="77E3ACA3" w14:textId="156AD51A" w:rsidR="008D70BC" w:rsidRPr="00927EE7" w:rsidRDefault="009A1C04" w:rsidP="008D70BC">
            <w:pPr>
              <w:pStyle w:val="TableText"/>
              <w:rPr>
                <w:rStyle w:val="Blue"/>
                <w:color w:val="auto"/>
                <w:sz w:val="18"/>
                <w:szCs w:val="18"/>
              </w:rPr>
            </w:pPr>
            <w:r w:rsidRPr="00927EE7">
              <w:rPr>
                <w:rStyle w:val="Blue"/>
                <w:color w:val="auto"/>
                <w:sz w:val="18"/>
                <w:szCs w:val="18"/>
              </w:rPr>
              <w:t xml:space="preserve">6 mm x 6 mm </w:t>
            </w:r>
          </w:p>
          <w:p w14:paraId="04971AC0" w14:textId="641090DF" w:rsidR="009A1C04" w:rsidRPr="00927EE7" w:rsidRDefault="009A1C04" w:rsidP="00350FA5">
            <w:pPr>
              <w:pStyle w:val="TableText"/>
              <w:rPr>
                <w:rStyle w:val="Blue"/>
                <w:color w:val="auto"/>
                <w:sz w:val="18"/>
                <w:szCs w:val="18"/>
              </w:rPr>
            </w:pPr>
          </w:p>
        </w:tc>
      </w:tr>
    </w:tbl>
    <w:p w14:paraId="4F47E19E" w14:textId="7577764A" w:rsidR="2B438978" w:rsidRDefault="2B438978" w:rsidP="2B438978">
      <w:pPr>
        <w:spacing w:before="120" w:after="120"/>
        <w:ind w:left="567"/>
        <w:rPr>
          <w:rStyle w:val="Pink"/>
          <w:rFonts w:ascii="Arial" w:hAnsi="Arial" w:cs="Arial"/>
          <w:sz w:val="18"/>
          <w:szCs w:val="18"/>
        </w:rPr>
      </w:pPr>
      <w:bookmarkStart w:id="15"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1"/>
        <w:gridCol w:w="2269"/>
        <w:gridCol w:w="2126"/>
        <w:gridCol w:w="2826"/>
      </w:tblGrid>
      <w:tr w:rsidR="001B6005" w:rsidRPr="008F36B8" w14:paraId="0003FBD6" w14:textId="77777777" w:rsidTr="2B438978">
        <w:trPr>
          <w:cantSplit/>
          <w:tblHeader/>
        </w:trPr>
        <w:tc>
          <w:tcPr>
            <w:tcW w:w="5000" w:type="pct"/>
            <w:gridSpan w:val="4"/>
            <w:shd w:val="clear" w:color="auto" w:fill="000000" w:themeFill="text1"/>
          </w:tcPr>
          <w:bookmarkEnd w:id="15"/>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2B438978">
        <w:trPr>
          <w:cantSplit/>
          <w:tblHeader/>
        </w:trPr>
        <w:tc>
          <w:tcPr>
            <w:tcW w:w="1016"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2"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0100E6" w:rsidRPr="008F36B8" w14:paraId="17BD0C63" w14:textId="77777777" w:rsidTr="2B438978">
        <w:trPr>
          <w:cantSplit/>
          <w:trHeight w:val="473"/>
        </w:trPr>
        <w:tc>
          <w:tcPr>
            <w:tcW w:w="1016" w:type="pct"/>
            <w:vMerge w:val="restart"/>
          </w:tcPr>
          <w:p w14:paraId="6E2E7CF4" w14:textId="71226436" w:rsidR="000100E6" w:rsidRPr="00A0663B" w:rsidRDefault="000100E6" w:rsidP="000100E6">
            <w:pPr>
              <w:pStyle w:val="TableText"/>
              <w:rPr>
                <w:rStyle w:val="Blue"/>
                <w:color w:val="auto"/>
                <w:sz w:val="18"/>
                <w:szCs w:val="18"/>
              </w:rPr>
            </w:pPr>
            <w:r w:rsidRPr="00A0663B">
              <w:rPr>
                <w:rStyle w:val="Blue"/>
                <w:color w:val="auto"/>
                <w:sz w:val="18"/>
                <w:szCs w:val="18"/>
              </w:rPr>
              <w:t>A1 Secondary treated sewage effluent via Final Effluent Discharge Point</w:t>
            </w:r>
          </w:p>
        </w:tc>
        <w:tc>
          <w:tcPr>
            <w:tcW w:w="1252" w:type="pct"/>
          </w:tcPr>
          <w:p w14:paraId="087C9966" w14:textId="0BA32737" w:rsidR="000100E6" w:rsidRPr="00A0663B" w:rsidRDefault="000100E6" w:rsidP="000100E6">
            <w:pPr>
              <w:pStyle w:val="TableText"/>
              <w:ind w:left="11"/>
              <w:rPr>
                <w:rStyle w:val="Pink"/>
                <w:rFonts w:cs="Arial"/>
                <w:color w:val="auto"/>
                <w:sz w:val="18"/>
                <w:szCs w:val="18"/>
                <w:lang w:eastAsia="en-GB"/>
              </w:rPr>
            </w:pPr>
            <w:r>
              <w:rPr>
                <w:rStyle w:val="Pink"/>
                <w:rFonts w:cs="Arial"/>
                <w:color w:val="auto"/>
                <w:sz w:val="18"/>
                <w:szCs w:val="18"/>
                <w:lang w:eastAsia="en-GB"/>
              </w:rPr>
              <w:t xml:space="preserve"> </w:t>
            </w:r>
            <w:r w:rsidRPr="000100E6">
              <w:rPr>
                <w:rStyle w:val="Pink"/>
                <w:rFonts w:cs="Arial"/>
                <w:color w:val="auto"/>
                <w:sz w:val="18"/>
                <w:szCs w:val="18"/>
                <w:lang w:eastAsia="en-GB"/>
              </w:rPr>
              <w:t>Final effluent sampling</w:t>
            </w:r>
          </w:p>
        </w:tc>
        <w:tc>
          <w:tcPr>
            <w:tcW w:w="1173" w:type="pct"/>
          </w:tcPr>
          <w:p w14:paraId="2F15A22A" w14:textId="52E75B10" w:rsidR="000100E6" w:rsidRPr="00A0663B" w:rsidRDefault="000100E6" w:rsidP="000100E6">
            <w:pPr>
              <w:pStyle w:val="TableText"/>
              <w:ind w:left="1"/>
              <w:rPr>
                <w:rStyle w:val="Blue"/>
                <w:noProof/>
                <w:color w:val="auto"/>
                <w:sz w:val="18"/>
                <w:szCs w:val="18"/>
              </w:rPr>
            </w:pPr>
            <w:r>
              <w:rPr>
                <w:rStyle w:val="Blue"/>
                <w:noProof/>
                <w:color w:val="auto"/>
                <w:sz w:val="18"/>
                <w:szCs w:val="18"/>
              </w:rPr>
              <w:t xml:space="preserve"> </w:t>
            </w:r>
            <w:r w:rsidRPr="000100E6">
              <w:rPr>
                <w:rStyle w:val="Blue"/>
                <w:noProof/>
                <w:color w:val="auto"/>
                <w:sz w:val="18"/>
                <w:szCs w:val="18"/>
              </w:rPr>
              <w:t>SJ 19020 55938</w:t>
            </w:r>
          </w:p>
        </w:tc>
        <w:tc>
          <w:tcPr>
            <w:tcW w:w="1559" w:type="pct"/>
          </w:tcPr>
          <w:p w14:paraId="6BFB035E" w14:textId="7F8E6854" w:rsidR="000100E6" w:rsidRPr="00A0663B" w:rsidRDefault="000100E6" w:rsidP="000100E6">
            <w:pPr>
              <w:pStyle w:val="TableText"/>
              <w:rPr>
                <w:rStyle w:val="Blue"/>
                <w:color w:val="auto"/>
                <w:sz w:val="18"/>
                <w:szCs w:val="18"/>
              </w:rPr>
            </w:pPr>
            <w:r w:rsidRPr="000100E6">
              <w:rPr>
                <w:rStyle w:val="Blue"/>
                <w:color w:val="000000" w:themeColor="text1"/>
                <w:sz w:val="18"/>
                <w:szCs w:val="18"/>
              </w:rPr>
              <w:t>Final Effluent Sample Point</w:t>
            </w:r>
          </w:p>
        </w:tc>
      </w:tr>
      <w:tr w:rsidR="000100E6" w:rsidRPr="008F36B8" w14:paraId="64D0E5CC" w14:textId="77777777" w:rsidTr="2B438978">
        <w:trPr>
          <w:cantSplit/>
        </w:trPr>
        <w:tc>
          <w:tcPr>
            <w:tcW w:w="1016" w:type="pct"/>
            <w:vMerge/>
          </w:tcPr>
          <w:p w14:paraId="7FB654FE" w14:textId="77777777" w:rsidR="000100E6" w:rsidRPr="00A0663B" w:rsidRDefault="000100E6" w:rsidP="009553D6">
            <w:pPr>
              <w:pStyle w:val="TableText"/>
              <w:rPr>
                <w:rStyle w:val="Blue"/>
                <w:color w:val="auto"/>
                <w:sz w:val="18"/>
                <w:szCs w:val="18"/>
              </w:rPr>
            </w:pPr>
          </w:p>
        </w:tc>
        <w:tc>
          <w:tcPr>
            <w:tcW w:w="1252" w:type="pct"/>
          </w:tcPr>
          <w:p w14:paraId="10E78A10" w14:textId="3961C6E3" w:rsidR="000100E6" w:rsidRPr="00A0663B" w:rsidRDefault="000100E6" w:rsidP="009553D6">
            <w:pPr>
              <w:pStyle w:val="TableText"/>
              <w:rPr>
                <w:rStyle w:val="Blue"/>
                <w:color w:val="auto"/>
                <w:sz w:val="18"/>
                <w:szCs w:val="18"/>
              </w:rPr>
            </w:pPr>
            <w:r w:rsidRPr="00A0663B">
              <w:rPr>
                <w:rStyle w:val="Blue"/>
                <w:color w:val="auto"/>
                <w:sz w:val="18"/>
                <w:szCs w:val="18"/>
              </w:rPr>
              <w:t>MCERTS continuous flow monitoring</w:t>
            </w:r>
          </w:p>
        </w:tc>
        <w:tc>
          <w:tcPr>
            <w:tcW w:w="1173" w:type="pct"/>
          </w:tcPr>
          <w:p w14:paraId="1DA84FF9" w14:textId="3ADD48C1" w:rsidR="000100E6" w:rsidRPr="00A0663B" w:rsidRDefault="000100E6" w:rsidP="009553D6">
            <w:pPr>
              <w:pStyle w:val="TableText"/>
              <w:rPr>
                <w:rStyle w:val="Blue"/>
                <w:color w:val="auto"/>
                <w:sz w:val="18"/>
                <w:szCs w:val="18"/>
              </w:rPr>
            </w:pPr>
            <w:r w:rsidRPr="00A0663B">
              <w:rPr>
                <w:rStyle w:val="Blue"/>
                <w:color w:val="auto"/>
                <w:sz w:val="18"/>
                <w:szCs w:val="18"/>
              </w:rPr>
              <w:t>SJ</w:t>
            </w:r>
            <w:r>
              <w:rPr>
                <w:rStyle w:val="Blue"/>
                <w:color w:val="auto"/>
                <w:sz w:val="18"/>
                <w:szCs w:val="18"/>
              </w:rPr>
              <w:t xml:space="preserve"> </w:t>
            </w:r>
            <w:r w:rsidRPr="00A0663B">
              <w:rPr>
                <w:rStyle w:val="Blue"/>
                <w:color w:val="auto"/>
                <w:sz w:val="18"/>
                <w:szCs w:val="18"/>
              </w:rPr>
              <w:t>19006</w:t>
            </w:r>
            <w:r>
              <w:rPr>
                <w:rStyle w:val="Blue"/>
                <w:color w:val="auto"/>
                <w:sz w:val="18"/>
                <w:szCs w:val="18"/>
              </w:rPr>
              <w:t xml:space="preserve"> </w:t>
            </w:r>
            <w:r w:rsidRPr="00A0663B">
              <w:rPr>
                <w:rStyle w:val="Blue"/>
                <w:color w:val="auto"/>
                <w:sz w:val="18"/>
                <w:szCs w:val="18"/>
              </w:rPr>
              <w:t>55936</w:t>
            </w:r>
          </w:p>
        </w:tc>
        <w:tc>
          <w:tcPr>
            <w:tcW w:w="1559" w:type="pct"/>
          </w:tcPr>
          <w:p w14:paraId="5D10B3DC" w14:textId="51D3E24D" w:rsidR="000100E6" w:rsidRPr="00A0663B" w:rsidRDefault="000100E6" w:rsidP="009553D6">
            <w:pPr>
              <w:pStyle w:val="TableText"/>
              <w:rPr>
                <w:rStyle w:val="Blue"/>
                <w:color w:val="auto"/>
                <w:sz w:val="18"/>
                <w:szCs w:val="18"/>
              </w:rPr>
            </w:pPr>
            <w:r w:rsidRPr="00A0663B">
              <w:rPr>
                <w:rStyle w:val="Blue"/>
                <w:color w:val="auto"/>
                <w:sz w:val="18"/>
                <w:szCs w:val="18"/>
              </w:rPr>
              <w:t>MCERTS Flow Monitoring Point</w:t>
            </w:r>
          </w:p>
        </w:tc>
      </w:tr>
      <w:tr w:rsidR="00590AD8" w:rsidRPr="008F36B8" w14:paraId="5DC0552A" w14:textId="77777777" w:rsidTr="2B438978">
        <w:trPr>
          <w:cantSplit/>
        </w:trPr>
        <w:tc>
          <w:tcPr>
            <w:tcW w:w="1016" w:type="pct"/>
            <w:vMerge w:val="restart"/>
          </w:tcPr>
          <w:p w14:paraId="2A2FADF5" w14:textId="4B5AC583" w:rsidR="00590AD8" w:rsidRPr="00A0663B" w:rsidRDefault="00590AD8" w:rsidP="008A08E9">
            <w:pPr>
              <w:pStyle w:val="TableText"/>
              <w:rPr>
                <w:rStyle w:val="Blue"/>
                <w:color w:val="auto"/>
                <w:sz w:val="18"/>
                <w:szCs w:val="18"/>
              </w:rPr>
            </w:pPr>
            <w:r w:rsidRPr="00A0663B">
              <w:rPr>
                <w:rStyle w:val="Blue"/>
                <w:color w:val="auto"/>
                <w:sz w:val="18"/>
                <w:szCs w:val="18"/>
              </w:rPr>
              <w:t>A2 Storm sewage via Storm Discharge Point</w:t>
            </w:r>
          </w:p>
        </w:tc>
        <w:tc>
          <w:tcPr>
            <w:tcW w:w="1252" w:type="pct"/>
          </w:tcPr>
          <w:p w14:paraId="023152B2" w14:textId="63441951" w:rsidR="00590AD8" w:rsidRPr="00A0663B" w:rsidRDefault="00590AD8" w:rsidP="008A08E9">
            <w:pPr>
              <w:pStyle w:val="TableText"/>
              <w:rPr>
                <w:rStyle w:val="Blue"/>
                <w:color w:val="auto"/>
                <w:sz w:val="18"/>
                <w:szCs w:val="18"/>
              </w:rPr>
            </w:pPr>
            <w:r w:rsidRPr="00A0663B">
              <w:rPr>
                <w:rStyle w:val="Blue"/>
                <w:color w:val="auto"/>
                <w:sz w:val="18"/>
                <w:szCs w:val="18"/>
              </w:rPr>
              <w:t xml:space="preserve">Storm </w:t>
            </w:r>
            <w:r w:rsidR="00C04295" w:rsidRPr="00A0663B">
              <w:rPr>
                <w:rStyle w:val="Blue"/>
                <w:color w:val="auto"/>
                <w:sz w:val="18"/>
                <w:szCs w:val="18"/>
              </w:rPr>
              <w:t>e</w:t>
            </w:r>
            <w:r w:rsidRPr="00A0663B">
              <w:rPr>
                <w:rStyle w:val="Blue"/>
                <w:color w:val="auto"/>
                <w:sz w:val="18"/>
                <w:szCs w:val="18"/>
              </w:rPr>
              <w:t>ffluent sampling</w:t>
            </w:r>
          </w:p>
        </w:tc>
        <w:tc>
          <w:tcPr>
            <w:tcW w:w="1173" w:type="pct"/>
          </w:tcPr>
          <w:p w14:paraId="393E1D1A" w14:textId="0F63BA54" w:rsidR="00590AD8" w:rsidRPr="00A0663B" w:rsidRDefault="00E05ACD" w:rsidP="008A08E9">
            <w:pPr>
              <w:pStyle w:val="TableText"/>
              <w:rPr>
                <w:rStyle w:val="Blue"/>
                <w:color w:val="auto"/>
                <w:sz w:val="18"/>
                <w:szCs w:val="18"/>
              </w:rPr>
            </w:pPr>
            <w:r w:rsidRPr="00A0663B">
              <w:rPr>
                <w:rStyle w:val="Blue"/>
                <w:color w:val="auto"/>
                <w:sz w:val="18"/>
                <w:szCs w:val="18"/>
              </w:rPr>
              <w:t>SJ</w:t>
            </w:r>
            <w:r w:rsidR="000100E6">
              <w:rPr>
                <w:rStyle w:val="Blue"/>
                <w:color w:val="auto"/>
                <w:sz w:val="18"/>
                <w:szCs w:val="18"/>
              </w:rPr>
              <w:t xml:space="preserve"> </w:t>
            </w:r>
            <w:r w:rsidRPr="00A0663B">
              <w:rPr>
                <w:rStyle w:val="Blue"/>
                <w:color w:val="auto"/>
                <w:sz w:val="18"/>
                <w:szCs w:val="18"/>
              </w:rPr>
              <w:t>18980</w:t>
            </w:r>
            <w:r w:rsidR="000100E6">
              <w:rPr>
                <w:rStyle w:val="Blue"/>
                <w:color w:val="auto"/>
                <w:sz w:val="18"/>
                <w:szCs w:val="18"/>
              </w:rPr>
              <w:t xml:space="preserve"> </w:t>
            </w:r>
            <w:r w:rsidRPr="00A0663B">
              <w:rPr>
                <w:rStyle w:val="Blue"/>
                <w:color w:val="auto"/>
                <w:sz w:val="18"/>
                <w:szCs w:val="18"/>
              </w:rPr>
              <w:t>55905</w:t>
            </w:r>
          </w:p>
        </w:tc>
        <w:tc>
          <w:tcPr>
            <w:tcW w:w="1559" w:type="pct"/>
          </w:tcPr>
          <w:p w14:paraId="1EEF4F42" w14:textId="2B025A04" w:rsidR="00590AD8" w:rsidRPr="00A0663B" w:rsidRDefault="00590AD8" w:rsidP="008A08E9">
            <w:pPr>
              <w:pStyle w:val="TableText"/>
              <w:rPr>
                <w:rStyle w:val="Blue"/>
                <w:color w:val="auto"/>
                <w:sz w:val="18"/>
                <w:szCs w:val="18"/>
                <w:highlight w:val="green"/>
              </w:rPr>
            </w:pPr>
            <w:r w:rsidRPr="00A0663B">
              <w:rPr>
                <w:rStyle w:val="Blue"/>
                <w:color w:val="auto"/>
                <w:sz w:val="18"/>
                <w:szCs w:val="18"/>
              </w:rPr>
              <w:t>Storm Sample Point</w:t>
            </w:r>
          </w:p>
        </w:tc>
      </w:tr>
      <w:tr w:rsidR="00590AD8" w:rsidRPr="008F36B8" w14:paraId="5F057204" w14:textId="77777777" w:rsidTr="2B438978">
        <w:trPr>
          <w:cantSplit/>
        </w:trPr>
        <w:tc>
          <w:tcPr>
            <w:tcW w:w="1016" w:type="pct"/>
            <w:vMerge/>
          </w:tcPr>
          <w:p w14:paraId="36902352" w14:textId="77777777" w:rsidR="00590AD8" w:rsidRPr="00A0663B" w:rsidRDefault="00590AD8" w:rsidP="008A08E9">
            <w:pPr>
              <w:pStyle w:val="TableText"/>
              <w:rPr>
                <w:rStyle w:val="Blue"/>
                <w:color w:val="auto"/>
                <w:sz w:val="18"/>
                <w:szCs w:val="18"/>
              </w:rPr>
            </w:pPr>
          </w:p>
        </w:tc>
        <w:tc>
          <w:tcPr>
            <w:tcW w:w="1252" w:type="pct"/>
          </w:tcPr>
          <w:p w14:paraId="7989F698" w14:textId="77777777" w:rsidR="00242539" w:rsidRPr="00A0663B" w:rsidRDefault="00242539" w:rsidP="00242539">
            <w:pPr>
              <w:pStyle w:val="TableText"/>
              <w:rPr>
                <w:rStyle w:val="Blue"/>
                <w:color w:val="auto"/>
                <w:sz w:val="18"/>
                <w:szCs w:val="18"/>
              </w:rPr>
            </w:pPr>
            <w:r w:rsidRPr="00A0663B">
              <w:rPr>
                <w:rStyle w:val="Blue"/>
                <w:color w:val="auto"/>
                <w:sz w:val="18"/>
                <w:szCs w:val="18"/>
              </w:rPr>
              <w:t>Event duration monitoring</w:t>
            </w:r>
          </w:p>
          <w:p w14:paraId="52A7CC51" w14:textId="507D92FE" w:rsidR="00590AD8" w:rsidRPr="00A0663B" w:rsidRDefault="00590AD8" w:rsidP="2B438978">
            <w:pPr>
              <w:pStyle w:val="TableText"/>
              <w:rPr>
                <w:rStyle w:val="Pink"/>
                <w:rFonts w:cs="Arial"/>
                <w:color w:val="auto"/>
                <w:sz w:val="18"/>
                <w:szCs w:val="18"/>
              </w:rPr>
            </w:pPr>
          </w:p>
        </w:tc>
        <w:tc>
          <w:tcPr>
            <w:tcW w:w="1173" w:type="pct"/>
          </w:tcPr>
          <w:p w14:paraId="0A561CDD" w14:textId="3A346CB8" w:rsidR="00590AD8" w:rsidRPr="00A0663B" w:rsidRDefault="008357DF" w:rsidP="008A08E9">
            <w:pPr>
              <w:pStyle w:val="TableText"/>
              <w:rPr>
                <w:rStyle w:val="Blue"/>
                <w:color w:val="auto"/>
                <w:sz w:val="18"/>
                <w:szCs w:val="18"/>
              </w:rPr>
            </w:pPr>
            <w:r w:rsidRPr="00A0663B">
              <w:rPr>
                <w:rStyle w:val="Blue"/>
                <w:color w:val="auto"/>
                <w:sz w:val="18"/>
                <w:szCs w:val="18"/>
              </w:rPr>
              <w:t>SJ</w:t>
            </w:r>
            <w:r w:rsidR="000100E6">
              <w:rPr>
                <w:rStyle w:val="Blue"/>
                <w:color w:val="auto"/>
                <w:sz w:val="18"/>
                <w:szCs w:val="18"/>
              </w:rPr>
              <w:t xml:space="preserve"> </w:t>
            </w:r>
            <w:r w:rsidRPr="00A0663B">
              <w:rPr>
                <w:rStyle w:val="Blue"/>
                <w:color w:val="auto"/>
                <w:sz w:val="18"/>
                <w:szCs w:val="18"/>
              </w:rPr>
              <w:t>18984</w:t>
            </w:r>
            <w:r w:rsidR="000100E6">
              <w:rPr>
                <w:rStyle w:val="Blue"/>
                <w:color w:val="auto"/>
                <w:sz w:val="18"/>
                <w:szCs w:val="18"/>
              </w:rPr>
              <w:t xml:space="preserve"> </w:t>
            </w:r>
            <w:r w:rsidRPr="00A0663B">
              <w:rPr>
                <w:rStyle w:val="Blue"/>
                <w:color w:val="auto"/>
                <w:sz w:val="18"/>
                <w:szCs w:val="18"/>
              </w:rPr>
              <w:t>55915</w:t>
            </w:r>
          </w:p>
        </w:tc>
        <w:tc>
          <w:tcPr>
            <w:tcW w:w="1559" w:type="pct"/>
          </w:tcPr>
          <w:p w14:paraId="249E112B" w14:textId="1FE68D18" w:rsidR="00590AD8" w:rsidRPr="00A0663B" w:rsidRDefault="00590AD8" w:rsidP="008A08E9">
            <w:pPr>
              <w:pStyle w:val="TableText"/>
              <w:rPr>
                <w:rStyle w:val="Blue"/>
                <w:color w:val="auto"/>
                <w:sz w:val="18"/>
                <w:szCs w:val="18"/>
                <w:highlight w:val="green"/>
              </w:rPr>
            </w:pPr>
            <w:r w:rsidRPr="00A0663B">
              <w:rPr>
                <w:rStyle w:val="Blue"/>
                <w:color w:val="auto"/>
                <w:sz w:val="18"/>
                <w:szCs w:val="18"/>
              </w:rPr>
              <w:t>Storm to Environment EDM Monitoring Point</w:t>
            </w:r>
          </w:p>
        </w:tc>
      </w:tr>
      <w:tr w:rsidR="00127AF5" w:rsidRPr="008F36B8" w14:paraId="6C9142D7" w14:textId="77777777" w:rsidTr="2B438978">
        <w:trPr>
          <w:cantSplit/>
        </w:trPr>
        <w:tc>
          <w:tcPr>
            <w:tcW w:w="1016" w:type="pct"/>
            <w:vMerge/>
          </w:tcPr>
          <w:p w14:paraId="0C7992FE" w14:textId="77777777" w:rsidR="00127AF5" w:rsidRPr="00A0663B" w:rsidRDefault="00127AF5" w:rsidP="00127AF5">
            <w:pPr>
              <w:pStyle w:val="TableText"/>
              <w:rPr>
                <w:rStyle w:val="Blue"/>
                <w:color w:val="auto"/>
                <w:sz w:val="18"/>
                <w:szCs w:val="18"/>
              </w:rPr>
            </w:pPr>
          </w:p>
        </w:tc>
        <w:tc>
          <w:tcPr>
            <w:tcW w:w="1252" w:type="pct"/>
          </w:tcPr>
          <w:p w14:paraId="2F08E068" w14:textId="622CCA8D" w:rsidR="00127AF5" w:rsidRPr="00A0663B" w:rsidRDefault="00127AF5" w:rsidP="00127AF5">
            <w:pPr>
              <w:pStyle w:val="TableText"/>
              <w:rPr>
                <w:rStyle w:val="Blue"/>
                <w:color w:val="auto"/>
                <w:sz w:val="18"/>
                <w:szCs w:val="18"/>
              </w:rPr>
            </w:pPr>
            <w:r w:rsidRPr="00A0663B">
              <w:rPr>
                <w:rStyle w:val="Blue"/>
                <w:color w:val="auto"/>
                <w:sz w:val="18"/>
                <w:szCs w:val="18"/>
              </w:rPr>
              <w:t>Flow passed forward monitoring</w:t>
            </w:r>
          </w:p>
        </w:tc>
        <w:tc>
          <w:tcPr>
            <w:tcW w:w="1173" w:type="pct"/>
          </w:tcPr>
          <w:p w14:paraId="0295D039" w14:textId="4B3AD37D" w:rsidR="00127AF5" w:rsidRPr="00A0663B" w:rsidRDefault="0001201B" w:rsidP="00127AF5">
            <w:pPr>
              <w:pStyle w:val="TableText"/>
              <w:rPr>
                <w:rStyle w:val="Blue"/>
                <w:color w:val="auto"/>
                <w:sz w:val="18"/>
                <w:szCs w:val="18"/>
              </w:rPr>
            </w:pPr>
            <w:r w:rsidRPr="00A0663B">
              <w:rPr>
                <w:rStyle w:val="Blue"/>
                <w:color w:val="auto"/>
                <w:sz w:val="18"/>
                <w:szCs w:val="18"/>
              </w:rPr>
              <w:t>SJ</w:t>
            </w:r>
            <w:r w:rsidR="000100E6">
              <w:rPr>
                <w:rStyle w:val="Blue"/>
                <w:color w:val="auto"/>
                <w:sz w:val="18"/>
                <w:szCs w:val="18"/>
              </w:rPr>
              <w:t xml:space="preserve"> </w:t>
            </w:r>
            <w:r w:rsidRPr="00A0663B">
              <w:rPr>
                <w:rStyle w:val="Blue"/>
                <w:color w:val="auto"/>
                <w:sz w:val="18"/>
                <w:szCs w:val="18"/>
              </w:rPr>
              <w:t>18983</w:t>
            </w:r>
            <w:r w:rsidR="000100E6">
              <w:rPr>
                <w:rStyle w:val="Blue"/>
                <w:color w:val="auto"/>
                <w:sz w:val="18"/>
                <w:szCs w:val="18"/>
              </w:rPr>
              <w:t xml:space="preserve"> </w:t>
            </w:r>
            <w:r w:rsidRPr="00A0663B">
              <w:rPr>
                <w:rStyle w:val="Blue"/>
                <w:color w:val="auto"/>
                <w:sz w:val="18"/>
                <w:szCs w:val="18"/>
              </w:rPr>
              <w:t>55913</w:t>
            </w:r>
          </w:p>
        </w:tc>
        <w:tc>
          <w:tcPr>
            <w:tcW w:w="1559" w:type="pct"/>
          </w:tcPr>
          <w:p w14:paraId="4861D766" w14:textId="5FD60AE3" w:rsidR="00127AF5" w:rsidRPr="00A0663B" w:rsidRDefault="00127AF5" w:rsidP="00127AF5">
            <w:pPr>
              <w:pStyle w:val="TableText"/>
              <w:rPr>
                <w:rStyle w:val="Blue"/>
                <w:color w:val="auto"/>
                <w:sz w:val="18"/>
                <w:szCs w:val="18"/>
              </w:rPr>
            </w:pPr>
            <w:r w:rsidRPr="00A0663B">
              <w:rPr>
                <w:rStyle w:val="Blue"/>
                <w:color w:val="auto"/>
                <w:sz w:val="18"/>
                <w:szCs w:val="18"/>
              </w:rPr>
              <w:t>MCERTS FPF Monitoring Point</w:t>
            </w:r>
          </w:p>
        </w:tc>
      </w:tr>
      <w:tr w:rsidR="2B438978" w14:paraId="3A8F6283" w14:textId="77777777" w:rsidTr="000100E6">
        <w:trPr>
          <w:cantSplit/>
          <w:trHeight w:val="300"/>
        </w:trPr>
        <w:tc>
          <w:tcPr>
            <w:tcW w:w="1016" w:type="pct"/>
          </w:tcPr>
          <w:p w14:paraId="7C5F1354" w14:textId="2A1B134F" w:rsidR="2B438978" w:rsidRPr="00A0663B" w:rsidRDefault="2B438978" w:rsidP="2B438978">
            <w:pPr>
              <w:pStyle w:val="TableText"/>
              <w:rPr>
                <w:rFonts w:eastAsia="Arial" w:cs="Arial"/>
                <w:sz w:val="18"/>
                <w:szCs w:val="18"/>
              </w:rPr>
            </w:pPr>
            <w:r w:rsidRPr="00A0663B">
              <w:rPr>
                <w:rFonts w:eastAsia="Arial" w:cs="Arial"/>
                <w:sz w:val="18"/>
                <w:szCs w:val="18"/>
              </w:rPr>
              <w:t xml:space="preserve">A3 Sewage in an emergency </w:t>
            </w:r>
          </w:p>
        </w:tc>
        <w:tc>
          <w:tcPr>
            <w:tcW w:w="1252" w:type="pct"/>
          </w:tcPr>
          <w:p w14:paraId="70EEF4C1" w14:textId="743840A5" w:rsidR="2B438978" w:rsidRPr="00A0663B" w:rsidRDefault="2B438978" w:rsidP="2B438978">
            <w:pPr>
              <w:pStyle w:val="TableText"/>
              <w:rPr>
                <w:rFonts w:eastAsia="Arial" w:cs="Arial"/>
                <w:sz w:val="18"/>
                <w:szCs w:val="18"/>
              </w:rPr>
            </w:pPr>
            <w:r w:rsidRPr="00A0663B">
              <w:rPr>
                <w:rFonts w:eastAsia="Arial" w:cs="Arial"/>
                <w:sz w:val="18"/>
                <w:szCs w:val="18"/>
              </w:rPr>
              <w:t xml:space="preserve">Emergency </w:t>
            </w:r>
            <w:r w:rsidR="780E5E5B" w:rsidRPr="00A0663B">
              <w:rPr>
                <w:rFonts w:eastAsia="Arial" w:cs="Arial"/>
                <w:sz w:val="18"/>
                <w:szCs w:val="18"/>
              </w:rPr>
              <w:t>e</w:t>
            </w:r>
            <w:r w:rsidR="77628187" w:rsidRPr="00A0663B">
              <w:rPr>
                <w:rFonts w:eastAsia="Arial" w:cs="Arial"/>
                <w:sz w:val="18"/>
                <w:szCs w:val="18"/>
              </w:rPr>
              <w:t>ffluent</w:t>
            </w:r>
            <w:r w:rsidRPr="00A0663B">
              <w:rPr>
                <w:rFonts w:eastAsia="Arial" w:cs="Arial"/>
                <w:sz w:val="18"/>
                <w:szCs w:val="18"/>
              </w:rPr>
              <w:t xml:space="preserve"> </w:t>
            </w:r>
            <w:r w:rsidR="4D632077" w:rsidRPr="00A0663B">
              <w:rPr>
                <w:rFonts w:eastAsia="Arial" w:cs="Arial"/>
                <w:sz w:val="18"/>
                <w:szCs w:val="18"/>
              </w:rPr>
              <w:t>sampling</w:t>
            </w:r>
          </w:p>
        </w:tc>
        <w:tc>
          <w:tcPr>
            <w:tcW w:w="1173" w:type="pct"/>
          </w:tcPr>
          <w:p w14:paraId="2C02F2F3" w14:textId="351083BA" w:rsidR="02DA3B4A" w:rsidRPr="00A0663B" w:rsidRDefault="02DA3B4A" w:rsidP="2B438978">
            <w:pPr>
              <w:pStyle w:val="TableText"/>
              <w:rPr>
                <w:rFonts w:eastAsia="Arial" w:cs="Arial"/>
                <w:sz w:val="18"/>
                <w:szCs w:val="18"/>
              </w:rPr>
            </w:pPr>
            <w:r w:rsidRPr="00A0663B">
              <w:rPr>
                <w:rFonts w:eastAsia="Arial" w:cs="Arial"/>
                <w:sz w:val="18"/>
                <w:szCs w:val="18"/>
              </w:rPr>
              <w:t>SJ</w:t>
            </w:r>
            <w:r w:rsidR="000100E6">
              <w:rPr>
                <w:rFonts w:eastAsia="Arial" w:cs="Arial"/>
                <w:sz w:val="18"/>
                <w:szCs w:val="18"/>
              </w:rPr>
              <w:t xml:space="preserve"> </w:t>
            </w:r>
            <w:r w:rsidRPr="00A0663B">
              <w:rPr>
                <w:rFonts w:eastAsia="Arial" w:cs="Arial"/>
                <w:sz w:val="18"/>
                <w:szCs w:val="18"/>
              </w:rPr>
              <w:t>18996 55919</w:t>
            </w:r>
          </w:p>
          <w:p w14:paraId="42A4B19A" w14:textId="7B44C094" w:rsidR="2B438978" w:rsidRPr="00A0663B" w:rsidRDefault="2B438978" w:rsidP="00FC2A7B">
            <w:pPr>
              <w:pStyle w:val="TableText"/>
              <w:ind w:left="0"/>
              <w:rPr>
                <w:rFonts w:eastAsia="Arial" w:cs="Arial"/>
                <w:sz w:val="18"/>
                <w:szCs w:val="18"/>
              </w:rPr>
            </w:pPr>
          </w:p>
        </w:tc>
        <w:tc>
          <w:tcPr>
            <w:tcW w:w="1559" w:type="pct"/>
          </w:tcPr>
          <w:p w14:paraId="54C59268" w14:textId="4558497F" w:rsidR="02DA3B4A" w:rsidRPr="00A0663B" w:rsidRDefault="02DA3B4A" w:rsidP="2B438978">
            <w:pPr>
              <w:pStyle w:val="TableText"/>
              <w:rPr>
                <w:rStyle w:val="Blue"/>
                <w:color w:val="auto"/>
                <w:sz w:val="18"/>
                <w:szCs w:val="18"/>
              </w:rPr>
            </w:pPr>
            <w:r w:rsidRPr="00A0663B">
              <w:rPr>
                <w:rStyle w:val="Blue"/>
                <w:color w:val="auto"/>
                <w:sz w:val="18"/>
                <w:szCs w:val="18"/>
              </w:rPr>
              <w:t>Sewage in Emergency Effluent Sample Point</w:t>
            </w:r>
          </w:p>
        </w:tc>
      </w:tr>
    </w:tbl>
    <w:p w14:paraId="165676D2" w14:textId="2238DBD9" w:rsidR="2B438978" w:rsidRDefault="2B438978"/>
    <w:p w14:paraId="4D5E8890" w14:textId="04150219" w:rsidR="2B438978" w:rsidRDefault="2B438978"/>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FB46D4">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2B438978">
        <w:trPr>
          <w:cantSplit/>
          <w:tblHeader/>
        </w:trPr>
        <w:tc>
          <w:tcPr>
            <w:tcW w:w="5000" w:type="pct"/>
            <w:gridSpan w:val="2"/>
            <w:shd w:val="clear" w:color="auto" w:fill="000000" w:themeFill="text1"/>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2B438978">
        <w:trPr>
          <w:cantSplit/>
          <w:tblHeader/>
        </w:trPr>
        <w:tc>
          <w:tcPr>
            <w:tcW w:w="2340" w:type="pct"/>
          </w:tcPr>
          <w:p w14:paraId="1AA3C7A6" w14:textId="77777777" w:rsidR="00821962" w:rsidRPr="008F36B8" w:rsidRDefault="00821962" w:rsidP="2B438978">
            <w:pPr>
              <w:pStyle w:val="TableText"/>
              <w:rPr>
                <w:rStyle w:val="Red"/>
                <w:b/>
                <w:bCs/>
                <w:color w:val="auto"/>
                <w:sz w:val="18"/>
                <w:szCs w:val="18"/>
              </w:rPr>
            </w:pPr>
            <w:r w:rsidRPr="2B438978">
              <w:rPr>
                <w:rStyle w:val="Red"/>
                <w:b/>
                <w:bCs/>
                <w:color w:val="auto"/>
                <w:sz w:val="18"/>
                <w:szCs w:val="18"/>
              </w:rPr>
              <w:t>Number of s</w:t>
            </w:r>
            <w:bookmarkStart w:id="16" w:name="_Hlt511551491"/>
            <w:bookmarkEnd w:id="16"/>
            <w:r w:rsidRPr="2B438978">
              <w:rPr>
                <w:rStyle w:val="Red"/>
                <w:b/>
                <w:bCs/>
                <w:color w:val="auto"/>
                <w:sz w:val="18"/>
                <w:szCs w:val="18"/>
              </w:rPr>
              <w:t>amples taken in any period of 12 months</w:t>
            </w:r>
          </w:p>
        </w:tc>
        <w:tc>
          <w:tcPr>
            <w:tcW w:w="2660" w:type="pct"/>
          </w:tcPr>
          <w:p w14:paraId="182EF317" w14:textId="77777777" w:rsidR="00821962" w:rsidRPr="008F36B8" w:rsidRDefault="00821962" w:rsidP="2B438978">
            <w:pPr>
              <w:pStyle w:val="TableText"/>
              <w:rPr>
                <w:rStyle w:val="Red"/>
                <w:b/>
                <w:bCs/>
                <w:color w:val="auto"/>
                <w:sz w:val="18"/>
                <w:szCs w:val="18"/>
              </w:rPr>
            </w:pPr>
            <w:r w:rsidRPr="2B438978">
              <w:rPr>
                <w:rStyle w:val="Red"/>
                <w:b/>
                <w:bCs/>
                <w:color w:val="auto"/>
                <w:sz w:val="18"/>
                <w:szCs w:val="18"/>
              </w:rPr>
              <w:t>Maximum number of samples permitted to exceed limit for given parameter</w:t>
            </w:r>
          </w:p>
        </w:tc>
      </w:tr>
      <w:tr w:rsidR="00821962" w:rsidRPr="008F36B8" w14:paraId="3B7EA4FA" w14:textId="77777777" w:rsidTr="2B438978">
        <w:trPr>
          <w:cantSplit/>
        </w:trPr>
        <w:tc>
          <w:tcPr>
            <w:tcW w:w="2340" w:type="pct"/>
          </w:tcPr>
          <w:p w14:paraId="48DD3846"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4–7  </w:t>
            </w:r>
          </w:p>
        </w:tc>
        <w:tc>
          <w:tcPr>
            <w:tcW w:w="2660" w:type="pct"/>
          </w:tcPr>
          <w:p w14:paraId="69C4BC74"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1</w:t>
            </w:r>
          </w:p>
        </w:tc>
      </w:tr>
      <w:tr w:rsidR="00821962" w:rsidRPr="008F36B8" w14:paraId="2E2039F9" w14:textId="77777777" w:rsidTr="2B438978">
        <w:trPr>
          <w:cantSplit/>
        </w:trPr>
        <w:tc>
          <w:tcPr>
            <w:tcW w:w="2340" w:type="pct"/>
          </w:tcPr>
          <w:p w14:paraId="048BE7CF" w14:textId="77777777" w:rsidR="00821962" w:rsidRPr="008F36B8" w:rsidRDefault="00821962" w:rsidP="2B438978">
            <w:pPr>
              <w:pStyle w:val="TableText"/>
              <w:rPr>
                <w:rStyle w:val="Red"/>
                <w:color w:val="auto"/>
                <w:sz w:val="18"/>
                <w:szCs w:val="18"/>
              </w:rPr>
            </w:pPr>
            <w:r w:rsidRPr="2B438978">
              <w:rPr>
                <w:rStyle w:val="Red"/>
                <w:color w:val="auto"/>
                <w:sz w:val="18"/>
                <w:szCs w:val="18"/>
              </w:rPr>
              <w:t>8–16</w:t>
            </w:r>
          </w:p>
        </w:tc>
        <w:tc>
          <w:tcPr>
            <w:tcW w:w="2660" w:type="pct"/>
          </w:tcPr>
          <w:p w14:paraId="0648B3A3"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2</w:t>
            </w:r>
          </w:p>
        </w:tc>
      </w:tr>
      <w:tr w:rsidR="00821962" w:rsidRPr="008F36B8" w14:paraId="036FBB89" w14:textId="77777777" w:rsidTr="2B438978">
        <w:trPr>
          <w:cantSplit/>
        </w:trPr>
        <w:tc>
          <w:tcPr>
            <w:tcW w:w="2340" w:type="pct"/>
          </w:tcPr>
          <w:p w14:paraId="255CE36B"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17–28 </w:t>
            </w:r>
          </w:p>
        </w:tc>
        <w:tc>
          <w:tcPr>
            <w:tcW w:w="2660" w:type="pct"/>
          </w:tcPr>
          <w:p w14:paraId="778D512A"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3</w:t>
            </w:r>
          </w:p>
        </w:tc>
      </w:tr>
      <w:tr w:rsidR="00821962" w:rsidRPr="008F36B8" w14:paraId="47F2DE5E" w14:textId="77777777" w:rsidTr="2B438978">
        <w:trPr>
          <w:cantSplit/>
        </w:trPr>
        <w:tc>
          <w:tcPr>
            <w:tcW w:w="2340" w:type="pct"/>
          </w:tcPr>
          <w:p w14:paraId="707A333C"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29–40 </w:t>
            </w:r>
          </w:p>
        </w:tc>
        <w:tc>
          <w:tcPr>
            <w:tcW w:w="2660" w:type="pct"/>
          </w:tcPr>
          <w:p w14:paraId="1B0C750B"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4</w:t>
            </w:r>
          </w:p>
        </w:tc>
      </w:tr>
      <w:tr w:rsidR="00821962" w:rsidRPr="008F36B8" w14:paraId="61D55281" w14:textId="77777777" w:rsidTr="2B438978">
        <w:trPr>
          <w:cantSplit/>
        </w:trPr>
        <w:tc>
          <w:tcPr>
            <w:tcW w:w="2340" w:type="pct"/>
          </w:tcPr>
          <w:p w14:paraId="4B499EE7"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41–53  </w:t>
            </w:r>
          </w:p>
        </w:tc>
        <w:tc>
          <w:tcPr>
            <w:tcW w:w="2660" w:type="pct"/>
          </w:tcPr>
          <w:p w14:paraId="6261ED31"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5</w:t>
            </w:r>
          </w:p>
        </w:tc>
      </w:tr>
      <w:tr w:rsidR="00821962" w:rsidRPr="008F36B8" w14:paraId="7120B617" w14:textId="77777777" w:rsidTr="2B438978">
        <w:trPr>
          <w:cantSplit/>
        </w:trPr>
        <w:tc>
          <w:tcPr>
            <w:tcW w:w="2340" w:type="pct"/>
          </w:tcPr>
          <w:p w14:paraId="4FCB19AC"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54–67  </w:t>
            </w:r>
          </w:p>
        </w:tc>
        <w:tc>
          <w:tcPr>
            <w:tcW w:w="2660" w:type="pct"/>
          </w:tcPr>
          <w:p w14:paraId="3DA4AA29"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6</w:t>
            </w:r>
          </w:p>
        </w:tc>
      </w:tr>
      <w:tr w:rsidR="00821962" w:rsidRPr="008F36B8" w14:paraId="7903627A" w14:textId="77777777" w:rsidTr="2B438978">
        <w:trPr>
          <w:cantSplit/>
        </w:trPr>
        <w:tc>
          <w:tcPr>
            <w:tcW w:w="2340" w:type="pct"/>
          </w:tcPr>
          <w:p w14:paraId="0EF69056"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68–81  </w:t>
            </w:r>
          </w:p>
        </w:tc>
        <w:tc>
          <w:tcPr>
            <w:tcW w:w="2660" w:type="pct"/>
          </w:tcPr>
          <w:p w14:paraId="240BF003"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7</w:t>
            </w:r>
          </w:p>
        </w:tc>
      </w:tr>
      <w:tr w:rsidR="00821962" w:rsidRPr="008F36B8" w14:paraId="00CAE48C" w14:textId="77777777" w:rsidTr="2B438978">
        <w:trPr>
          <w:cantSplit/>
        </w:trPr>
        <w:tc>
          <w:tcPr>
            <w:tcW w:w="2340" w:type="pct"/>
          </w:tcPr>
          <w:p w14:paraId="11E5D5CA"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82–95 </w:t>
            </w:r>
          </w:p>
        </w:tc>
        <w:tc>
          <w:tcPr>
            <w:tcW w:w="2660" w:type="pct"/>
          </w:tcPr>
          <w:p w14:paraId="3947566A"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8</w:t>
            </w:r>
          </w:p>
        </w:tc>
      </w:tr>
      <w:tr w:rsidR="00821962" w:rsidRPr="008F36B8" w14:paraId="315587D5" w14:textId="77777777" w:rsidTr="2B438978">
        <w:trPr>
          <w:cantSplit/>
        </w:trPr>
        <w:tc>
          <w:tcPr>
            <w:tcW w:w="2340" w:type="pct"/>
          </w:tcPr>
          <w:p w14:paraId="02AE7FA4"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96–110 </w:t>
            </w:r>
          </w:p>
        </w:tc>
        <w:tc>
          <w:tcPr>
            <w:tcW w:w="2660" w:type="pct"/>
          </w:tcPr>
          <w:p w14:paraId="7B637391"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9</w:t>
            </w:r>
          </w:p>
        </w:tc>
      </w:tr>
      <w:tr w:rsidR="00821962" w:rsidRPr="008F36B8" w14:paraId="71A8ADA0" w14:textId="77777777" w:rsidTr="2B438978">
        <w:trPr>
          <w:cantSplit/>
        </w:trPr>
        <w:tc>
          <w:tcPr>
            <w:tcW w:w="2340" w:type="pct"/>
          </w:tcPr>
          <w:p w14:paraId="3948D52A"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111–125  </w:t>
            </w:r>
          </w:p>
        </w:tc>
        <w:tc>
          <w:tcPr>
            <w:tcW w:w="2660" w:type="pct"/>
          </w:tcPr>
          <w:p w14:paraId="3A267D7B"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10</w:t>
            </w:r>
          </w:p>
        </w:tc>
      </w:tr>
      <w:tr w:rsidR="00821962" w:rsidRPr="008F36B8" w14:paraId="4720D87D" w14:textId="77777777" w:rsidTr="2B438978">
        <w:trPr>
          <w:cantSplit/>
        </w:trPr>
        <w:tc>
          <w:tcPr>
            <w:tcW w:w="2340" w:type="pct"/>
          </w:tcPr>
          <w:p w14:paraId="6F19BA13"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126–140  </w:t>
            </w:r>
          </w:p>
        </w:tc>
        <w:tc>
          <w:tcPr>
            <w:tcW w:w="2660" w:type="pct"/>
          </w:tcPr>
          <w:p w14:paraId="49045AEB"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11</w:t>
            </w:r>
          </w:p>
        </w:tc>
      </w:tr>
      <w:tr w:rsidR="00821962" w:rsidRPr="008F36B8" w14:paraId="687E353D" w14:textId="77777777" w:rsidTr="2B438978">
        <w:trPr>
          <w:cantSplit/>
        </w:trPr>
        <w:tc>
          <w:tcPr>
            <w:tcW w:w="2340" w:type="pct"/>
          </w:tcPr>
          <w:p w14:paraId="521E1B8F"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141–155  </w:t>
            </w:r>
          </w:p>
        </w:tc>
        <w:tc>
          <w:tcPr>
            <w:tcW w:w="2660" w:type="pct"/>
          </w:tcPr>
          <w:p w14:paraId="68142938"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12</w:t>
            </w:r>
          </w:p>
        </w:tc>
      </w:tr>
      <w:tr w:rsidR="00821962" w:rsidRPr="008F36B8" w14:paraId="3AB52463" w14:textId="77777777" w:rsidTr="2B438978">
        <w:trPr>
          <w:cantSplit/>
        </w:trPr>
        <w:tc>
          <w:tcPr>
            <w:tcW w:w="2340" w:type="pct"/>
          </w:tcPr>
          <w:p w14:paraId="4CCD5494"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156–171  </w:t>
            </w:r>
          </w:p>
        </w:tc>
        <w:tc>
          <w:tcPr>
            <w:tcW w:w="2660" w:type="pct"/>
          </w:tcPr>
          <w:p w14:paraId="7C328F6C"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13</w:t>
            </w:r>
          </w:p>
        </w:tc>
      </w:tr>
      <w:tr w:rsidR="00821962" w:rsidRPr="008F36B8" w14:paraId="64F4F6F3" w14:textId="77777777" w:rsidTr="2B438978">
        <w:trPr>
          <w:cantSplit/>
        </w:trPr>
        <w:tc>
          <w:tcPr>
            <w:tcW w:w="2340" w:type="pct"/>
          </w:tcPr>
          <w:p w14:paraId="5241B112"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172–187 </w:t>
            </w:r>
          </w:p>
        </w:tc>
        <w:tc>
          <w:tcPr>
            <w:tcW w:w="2660" w:type="pct"/>
          </w:tcPr>
          <w:p w14:paraId="3D32E7D7"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14</w:t>
            </w:r>
          </w:p>
        </w:tc>
      </w:tr>
      <w:tr w:rsidR="00821962" w:rsidRPr="008F36B8" w14:paraId="00302C1C" w14:textId="77777777" w:rsidTr="2B438978">
        <w:trPr>
          <w:cantSplit/>
        </w:trPr>
        <w:tc>
          <w:tcPr>
            <w:tcW w:w="2340" w:type="pct"/>
          </w:tcPr>
          <w:p w14:paraId="24B2ABEF"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188–203  </w:t>
            </w:r>
          </w:p>
        </w:tc>
        <w:tc>
          <w:tcPr>
            <w:tcW w:w="2660" w:type="pct"/>
          </w:tcPr>
          <w:p w14:paraId="757AB9A0"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15</w:t>
            </w:r>
          </w:p>
        </w:tc>
      </w:tr>
      <w:tr w:rsidR="00821962" w:rsidRPr="008F36B8" w14:paraId="60825DE8" w14:textId="77777777" w:rsidTr="2B438978">
        <w:trPr>
          <w:cantSplit/>
        </w:trPr>
        <w:tc>
          <w:tcPr>
            <w:tcW w:w="2340" w:type="pct"/>
          </w:tcPr>
          <w:p w14:paraId="5318E0BF"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204–219  </w:t>
            </w:r>
          </w:p>
        </w:tc>
        <w:tc>
          <w:tcPr>
            <w:tcW w:w="2660" w:type="pct"/>
          </w:tcPr>
          <w:p w14:paraId="7C72F087"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16</w:t>
            </w:r>
          </w:p>
        </w:tc>
      </w:tr>
      <w:tr w:rsidR="00821962" w:rsidRPr="008F36B8" w14:paraId="18A631A2" w14:textId="77777777" w:rsidTr="2B438978">
        <w:trPr>
          <w:cantSplit/>
        </w:trPr>
        <w:tc>
          <w:tcPr>
            <w:tcW w:w="2340" w:type="pct"/>
          </w:tcPr>
          <w:p w14:paraId="045978A8"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220–235  </w:t>
            </w:r>
          </w:p>
        </w:tc>
        <w:tc>
          <w:tcPr>
            <w:tcW w:w="2660" w:type="pct"/>
          </w:tcPr>
          <w:p w14:paraId="777683AB"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17</w:t>
            </w:r>
          </w:p>
        </w:tc>
      </w:tr>
      <w:tr w:rsidR="00821962" w:rsidRPr="008F36B8" w14:paraId="1DACC2B4" w14:textId="77777777" w:rsidTr="2B438978">
        <w:trPr>
          <w:cantSplit/>
        </w:trPr>
        <w:tc>
          <w:tcPr>
            <w:tcW w:w="2340" w:type="pct"/>
          </w:tcPr>
          <w:p w14:paraId="3ACAC6BB"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236–251 </w:t>
            </w:r>
          </w:p>
        </w:tc>
        <w:tc>
          <w:tcPr>
            <w:tcW w:w="2660" w:type="pct"/>
          </w:tcPr>
          <w:p w14:paraId="1036B43A"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18</w:t>
            </w:r>
          </w:p>
        </w:tc>
      </w:tr>
      <w:tr w:rsidR="00821962" w:rsidRPr="008F36B8" w14:paraId="415E1685" w14:textId="77777777" w:rsidTr="2B438978">
        <w:trPr>
          <w:cantSplit/>
        </w:trPr>
        <w:tc>
          <w:tcPr>
            <w:tcW w:w="2340" w:type="pct"/>
          </w:tcPr>
          <w:p w14:paraId="07B63E9F"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252–268 </w:t>
            </w:r>
          </w:p>
        </w:tc>
        <w:tc>
          <w:tcPr>
            <w:tcW w:w="2660" w:type="pct"/>
          </w:tcPr>
          <w:p w14:paraId="758D1B52"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19</w:t>
            </w:r>
          </w:p>
        </w:tc>
      </w:tr>
      <w:tr w:rsidR="00821962" w:rsidRPr="008F36B8" w14:paraId="119AA5A7" w14:textId="77777777" w:rsidTr="2B438978">
        <w:trPr>
          <w:cantSplit/>
        </w:trPr>
        <w:tc>
          <w:tcPr>
            <w:tcW w:w="2340" w:type="pct"/>
          </w:tcPr>
          <w:p w14:paraId="5192BE5D"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269–284  </w:t>
            </w:r>
          </w:p>
        </w:tc>
        <w:tc>
          <w:tcPr>
            <w:tcW w:w="2660" w:type="pct"/>
          </w:tcPr>
          <w:p w14:paraId="059DCBA8"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20</w:t>
            </w:r>
          </w:p>
        </w:tc>
      </w:tr>
      <w:tr w:rsidR="00821962" w:rsidRPr="008F36B8" w14:paraId="196799D8" w14:textId="77777777" w:rsidTr="2B438978">
        <w:trPr>
          <w:cantSplit/>
        </w:trPr>
        <w:tc>
          <w:tcPr>
            <w:tcW w:w="2340" w:type="pct"/>
          </w:tcPr>
          <w:p w14:paraId="74D1C54A"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285–300  </w:t>
            </w:r>
          </w:p>
        </w:tc>
        <w:tc>
          <w:tcPr>
            <w:tcW w:w="2660" w:type="pct"/>
          </w:tcPr>
          <w:p w14:paraId="2E8AAEFB"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21</w:t>
            </w:r>
          </w:p>
        </w:tc>
      </w:tr>
      <w:tr w:rsidR="00821962" w:rsidRPr="008F36B8" w14:paraId="6C0218CF" w14:textId="77777777" w:rsidTr="2B438978">
        <w:trPr>
          <w:cantSplit/>
        </w:trPr>
        <w:tc>
          <w:tcPr>
            <w:tcW w:w="2340" w:type="pct"/>
          </w:tcPr>
          <w:p w14:paraId="3685B1F6"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301–317 </w:t>
            </w:r>
          </w:p>
        </w:tc>
        <w:tc>
          <w:tcPr>
            <w:tcW w:w="2660" w:type="pct"/>
          </w:tcPr>
          <w:p w14:paraId="4208F093"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22</w:t>
            </w:r>
          </w:p>
        </w:tc>
      </w:tr>
      <w:tr w:rsidR="00821962" w:rsidRPr="008F36B8" w14:paraId="7AE88628" w14:textId="77777777" w:rsidTr="2B438978">
        <w:trPr>
          <w:cantSplit/>
        </w:trPr>
        <w:tc>
          <w:tcPr>
            <w:tcW w:w="2340" w:type="pct"/>
          </w:tcPr>
          <w:p w14:paraId="277E9C23"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318–334  </w:t>
            </w:r>
          </w:p>
        </w:tc>
        <w:tc>
          <w:tcPr>
            <w:tcW w:w="2660" w:type="pct"/>
          </w:tcPr>
          <w:p w14:paraId="3F38A396"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23</w:t>
            </w:r>
          </w:p>
        </w:tc>
      </w:tr>
      <w:tr w:rsidR="00821962" w:rsidRPr="008F36B8" w14:paraId="59129E24" w14:textId="77777777" w:rsidTr="2B438978">
        <w:trPr>
          <w:cantSplit/>
        </w:trPr>
        <w:tc>
          <w:tcPr>
            <w:tcW w:w="2340" w:type="pct"/>
          </w:tcPr>
          <w:p w14:paraId="456FB679"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335–350 </w:t>
            </w:r>
          </w:p>
        </w:tc>
        <w:tc>
          <w:tcPr>
            <w:tcW w:w="2660" w:type="pct"/>
          </w:tcPr>
          <w:p w14:paraId="69B8293B"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24</w:t>
            </w:r>
          </w:p>
        </w:tc>
      </w:tr>
      <w:tr w:rsidR="00821962" w:rsidRPr="008F36B8" w14:paraId="16EFC043" w14:textId="77777777" w:rsidTr="2B438978">
        <w:trPr>
          <w:cantSplit/>
        </w:trPr>
        <w:tc>
          <w:tcPr>
            <w:tcW w:w="2340" w:type="pct"/>
          </w:tcPr>
          <w:p w14:paraId="3A499F86"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351–365 </w:t>
            </w:r>
          </w:p>
        </w:tc>
        <w:tc>
          <w:tcPr>
            <w:tcW w:w="2660" w:type="pct"/>
          </w:tcPr>
          <w:p w14:paraId="3579A65B" w14:textId="77777777" w:rsidR="00821962" w:rsidRPr="008F36B8" w:rsidRDefault="00821962" w:rsidP="2B438978">
            <w:pPr>
              <w:pStyle w:val="TableText"/>
              <w:rPr>
                <w:rStyle w:val="Red"/>
                <w:color w:val="auto"/>
                <w:sz w:val="18"/>
                <w:szCs w:val="18"/>
              </w:rPr>
            </w:pPr>
            <w:r w:rsidRPr="2B438978">
              <w:rPr>
                <w:rStyle w:val="Red"/>
                <w:color w:val="auto"/>
                <w:sz w:val="18"/>
                <w:szCs w:val="18"/>
              </w:rPr>
              <w:t xml:space="preserve"> 25</w:t>
            </w:r>
          </w:p>
        </w:tc>
      </w:tr>
    </w:tbl>
    <w:p w14:paraId="6186E131" w14:textId="77777777" w:rsidR="00821962" w:rsidRPr="008F36B8" w:rsidRDefault="005D2F25" w:rsidP="2B438978">
      <w:pPr>
        <w:pStyle w:val="Heading1NotIndexed"/>
        <w:ind w:left="567"/>
        <w:rPr>
          <w:rStyle w:val="Red"/>
          <w:color w:val="auto"/>
        </w:rPr>
      </w:pPr>
      <w:r w:rsidRPr="2B438978">
        <w:rPr>
          <w:rStyle w:val="Red"/>
        </w:rPr>
        <w:br w:type="page"/>
      </w:r>
      <w:r w:rsidR="00821962" w:rsidRPr="2B438978">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21962" w:rsidRPr="008F36B8" w14:paraId="15F89F50" w14:textId="77777777" w:rsidTr="2B438978">
        <w:trPr>
          <w:cantSplit/>
          <w:tblHeader/>
        </w:trPr>
        <w:tc>
          <w:tcPr>
            <w:tcW w:w="737" w:type="pct"/>
          </w:tcPr>
          <w:p w14:paraId="0E79F7C9" w14:textId="77777777" w:rsidR="00821962" w:rsidRPr="008F36B8" w:rsidRDefault="00821962" w:rsidP="2B438978">
            <w:pPr>
              <w:pStyle w:val="TableText"/>
              <w:rPr>
                <w:rStyle w:val="Red"/>
                <w:b/>
                <w:bCs/>
                <w:color w:val="auto"/>
                <w:sz w:val="18"/>
                <w:szCs w:val="18"/>
              </w:rPr>
            </w:pPr>
            <w:r w:rsidRPr="2B438978">
              <w:rPr>
                <w:rStyle w:val="Red"/>
                <w:b/>
                <w:bCs/>
                <w:color w:val="auto"/>
                <w:sz w:val="18"/>
                <w:szCs w:val="18"/>
              </w:rPr>
              <w:t>Parameter</w:t>
            </w:r>
          </w:p>
        </w:tc>
        <w:tc>
          <w:tcPr>
            <w:tcW w:w="1056" w:type="pct"/>
          </w:tcPr>
          <w:p w14:paraId="78238B78" w14:textId="77777777" w:rsidR="00821962" w:rsidRPr="008F36B8" w:rsidRDefault="00821962" w:rsidP="2B438978">
            <w:pPr>
              <w:pStyle w:val="TableText"/>
              <w:rPr>
                <w:rStyle w:val="Red"/>
                <w:b/>
                <w:bCs/>
                <w:color w:val="auto"/>
                <w:sz w:val="18"/>
                <w:szCs w:val="18"/>
              </w:rPr>
            </w:pPr>
            <w:r w:rsidRPr="2B438978">
              <w:rPr>
                <w:rStyle w:val="Red"/>
                <w:b/>
                <w:bCs/>
                <w:color w:val="auto"/>
                <w:sz w:val="18"/>
                <w:szCs w:val="18"/>
              </w:rPr>
              <w:t>‘Normal frequency’ of samples per year</w:t>
            </w:r>
          </w:p>
        </w:tc>
        <w:tc>
          <w:tcPr>
            <w:tcW w:w="1055" w:type="pct"/>
          </w:tcPr>
          <w:p w14:paraId="06AA764E" w14:textId="77777777" w:rsidR="00821962" w:rsidRPr="008F36B8" w:rsidRDefault="00821962" w:rsidP="2B438978">
            <w:pPr>
              <w:pStyle w:val="TableText"/>
              <w:rPr>
                <w:rStyle w:val="Red"/>
                <w:b/>
                <w:bCs/>
                <w:color w:val="auto"/>
                <w:sz w:val="18"/>
                <w:szCs w:val="18"/>
              </w:rPr>
            </w:pPr>
            <w:r w:rsidRPr="2B438978">
              <w:rPr>
                <w:rStyle w:val="Red"/>
                <w:b/>
                <w:bCs/>
                <w:color w:val="auto"/>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8F36B8" w:rsidRDefault="00821962" w:rsidP="2B438978">
            <w:pPr>
              <w:pStyle w:val="TableText"/>
              <w:rPr>
                <w:rStyle w:val="Red"/>
                <w:b/>
                <w:bCs/>
                <w:color w:val="auto"/>
                <w:sz w:val="18"/>
                <w:szCs w:val="18"/>
              </w:rPr>
            </w:pPr>
            <w:r w:rsidRPr="2B438978">
              <w:rPr>
                <w:rStyle w:val="Red"/>
                <w:b/>
                <w:bCs/>
                <w:color w:val="auto"/>
                <w:sz w:val="18"/>
                <w:szCs w:val="18"/>
              </w:rPr>
              <w:t>On numeric limit failure return to normal frequency as soon as reasonably practicable, samples per 12 months</w:t>
            </w:r>
          </w:p>
        </w:tc>
        <w:tc>
          <w:tcPr>
            <w:tcW w:w="1093" w:type="pct"/>
          </w:tcPr>
          <w:p w14:paraId="300DA17A" w14:textId="77777777" w:rsidR="00821962" w:rsidRPr="008F36B8" w:rsidRDefault="00821962" w:rsidP="2B438978">
            <w:pPr>
              <w:pStyle w:val="TableText"/>
              <w:rPr>
                <w:rStyle w:val="Red"/>
                <w:b/>
                <w:bCs/>
                <w:color w:val="auto"/>
                <w:sz w:val="18"/>
                <w:szCs w:val="18"/>
              </w:rPr>
            </w:pPr>
            <w:r w:rsidRPr="2B438978">
              <w:rPr>
                <w:rStyle w:val="Red"/>
                <w:b/>
                <w:bCs/>
                <w:color w:val="auto"/>
                <w:sz w:val="18"/>
                <w:szCs w:val="18"/>
              </w:rPr>
              <w:t>Out of hours samples</w:t>
            </w:r>
          </w:p>
        </w:tc>
      </w:tr>
      <w:tr w:rsidR="00821962" w:rsidRPr="008F36B8" w14:paraId="22B5F3DB" w14:textId="77777777" w:rsidTr="2B438978">
        <w:trPr>
          <w:cantSplit/>
        </w:trPr>
        <w:tc>
          <w:tcPr>
            <w:tcW w:w="737" w:type="pct"/>
          </w:tcPr>
          <w:p w14:paraId="7E04794E" w14:textId="77777777" w:rsidR="00821962" w:rsidRPr="008F36B8" w:rsidRDefault="00821962" w:rsidP="2B438978">
            <w:pPr>
              <w:pStyle w:val="TableText"/>
              <w:rPr>
                <w:rStyle w:val="Red"/>
                <w:color w:val="auto"/>
                <w:sz w:val="18"/>
                <w:szCs w:val="18"/>
              </w:rPr>
            </w:pPr>
            <w:r w:rsidRPr="2B438978">
              <w:rPr>
                <w:rStyle w:val="Red"/>
                <w:color w:val="auto"/>
                <w:sz w:val="18"/>
                <w:szCs w:val="18"/>
              </w:rPr>
              <w:t>Sanitary</w:t>
            </w:r>
          </w:p>
          <w:p w14:paraId="0CAE9CDA" w14:textId="77777777" w:rsidR="00821962" w:rsidRPr="008F36B8" w:rsidRDefault="00821962" w:rsidP="2B438978">
            <w:pPr>
              <w:pStyle w:val="TableText"/>
              <w:rPr>
                <w:rStyle w:val="Red"/>
                <w:color w:val="auto"/>
                <w:sz w:val="18"/>
                <w:szCs w:val="18"/>
              </w:rPr>
            </w:pPr>
          </w:p>
        </w:tc>
        <w:tc>
          <w:tcPr>
            <w:tcW w:w="1056" w:type="pct"/>
          </w:tcPr>
          <w:p w14:paraId="21C3FFE2" w14:textId="77777777" w:rsidR="00821962" w:rsidRPr="008F36B8" w:rsidRDefault="00821962" w:rsidP="2B438978">
            <w:pPr>
              <w:pStyle w:val="TableText"/>
              <w:rPr>
                <w:rStyle w:val="Red"/>
                <w:color w:val="auto"/>
                <w:sz w:val="18"/>
                <w:szCs w:val="18"/>
              </w:rPr>
            </w:pPr>
            <w:r w:rsidRPr="2B438978">
              <w:rPr>
                <w:rStyle w:val="Red"/>
                <w:color w:val="auto"/>
                <w:sz w:val="18"/>
                <w:szCs w:val="18"/>
              </w:rPr>
              <w:t>24</w:t>
            </w:r>
          </w:p>
        </w:tc>
        <w:tc>
          <w:tcPr>
            <w:tcW w:w="1055" w:type="pct"/>
          </w:tcPr>
          <w:p w14:paraId="773C4CC7" w14:textId="77777777" w:rsidR="00821962" w:rsidRPr="008F36B8" w:rsidRDefault="00821962" w:rsidP="2B438978">
            <w:pPr>
              <w:pStyle w:val="TableText"/>
              <w:rPr>
                <w:rStyle w:val="Red"/>
                <w:color w:val="auto"/>
                <w:sz w:val="18"/>
                <w:szCs w:val="18"/>
              </w:rPr>
            </w:pPr>
            <w:r w:rsidRPr="2B438978">
              <w:rPr>
                <w:rStyle w:val="Red"/>
                <w:color w:val="auto"/>
                <w:sz w:val="18"/>
                <w:szCs w:val="18"/>
              </w:rPr>
              <w:t>12</w:t>
            </w:r>
          </w:p>
        </w:tc>
        <w:tc>
          <w:tcPr>
            <w:tcW w:w="1059" w:type="pct"/>
          </w:tcPr>
          <w:p w14:paraId="5F5A59AA" w14:textId="77777777" w:rsidR="00821962" w:rsidRPr="008F36B8" w:rsidRDefault="00821962" w:rsidP="2B438978">
            <w:pPr>
              <w:pStyle w:val="TableText"/>
              <w:rPr>
                <w:rStyle w:val="Red"/>
                <w:color w:val="auto"/>
                <w:sz w:val="18"/>
                <w:szCs w:val="18"/>
              </w:rPr>
            </w:pPr>
            <w:r w:rsidRPr="2B438978">
              <w:rPr>
                <w:rStyle w:val="Red"/>
                <w:color w:val="auto"/>
                <w:sz w:val="18"/>
                <w:szCs w:val="18"/>
              </w:rPr>
              <w:t>24</w:t>
            </w:r>
          </w:p>
        </w:tc>
        <w:tc>
          <w:tcPr>
            <w:tcW w:w="1093" w:type="pct"/>
          </w:tcPr>
          <w:p w14:paraId="282EB3D6" w14:textId="77777777" w:rsidR="00821962" w:rsidRPr="008F36B8" w:rsidRDefault="00821962" w:rsidP="2B438978">
            <w:pPr>
              <w:pStyle w:val="TableText"/>
              <w:rPr>
                <w:rStyle w:val="Red"/>
                <w:color w:val="auto"/>
                <w:sz w:val="18"/>
                <w:szCs w:val="18"/>
              </w:rPr>
            </w:pPr>
            <w:r w:rsidRPr="2B438978">
              <w:rPr>
                <w:rStyle w:val="Red"/>
                <w:color w:val="auto"/>
                <w:sz w:val="18"/>
                <w:szCs w:val="18"/>
              </w:rPr>
              <w:t>For 24 samples 2 out of hours samples per annum</w:t>
            </w:r>
          </w:p>
        </w:tc>
      </w:tr>
      <w:tr w:rsidR="00821962" w:rsidRPr="008F36B8" w14:paraId="7C438A51" w14:textId="77777777" w:rsidTr="2B438978">
        <w:trPr>
          <w:cantSplit/>
        </w:trPr>
        <w:tc>
          <w:tcPr>
            <w:tcW w:w="737" w:type="pct"/>
          </w:tcPr>
          <w:p w14:paraId="3958ED9A" w14:textId="77777777" w:rsidR="00821962" w:rsidRPr="008F36B8" w:rsidRDefault="00821962" w:rsidP="2B438978">
            <w:pPr>
              <w:pStyle w:val="TableText"/>
              <w:rPr>
                <w:rStyle w:val="Red"/>
                <w:color w:val="auto"/>
                <w:sz w:val="18"/>
                <w:szCs w:val="18"/>
              </w:rPr>
            </w:pPr>
            <w:r w:rsidRPr="2B438978">
              <w:rPr>
                <w:rStyle w:val="Red"/>
                <w:color w:val="auto"/>
                <w:sz w:val="18"/>
                <w:szCs w:val="18"/>
              </w:rPr>
              <w:t>Non sanitary</w:t>
            </w:r>
          </w:p>
          <w:p w14:paraId="23A00D01" w14:textId="77777777" w:rsidR="00821962" w:rsidRPr="008F36B8" w:rsidRDefault="00821962" w:rsidP="2B438978">
            <w:pPr>
              <w:pStyle w:val="TableText"/>
              <w:rPr>
                <w:rStyle w:val="Red"/>
                <w:color w:val="auto"/>
                <w:sz w:val="18"/>
                <w:szCs w:val="18"/>
              </w:rPr>
            </w:pPr>
          </w:p>
        </w:tc>
        <w:tc>
          <w:tcPr>
            <w:tcW w:w="1056" w:type="pct"/>
          </w:tcPr>
          <w:p w14:paraId="4E1FB3F5" w14:textId="77777777" w:rsidR="00821962" w:rsidRPr="008F36B8" w:rsidRDefault="00821962" w:rsidP="2B438978">
            <w:pPr>
              <w:pStyle w:val="TableText"/>
              <w:rPr>
                <w:rStyle w:val="Red"/>
                <w:color w:val="auto"/>
                <w:sz w:val="18"/>
                <w:szCs w:val="18"/>
              </w:rPr>
            </w:pPr>
            <w:r w:rsidRPr="2B438978">
              <w:rPr>
                <w:rStyle w:val="Red"/>
                <w:color w:val="auto"/>
                <w:sz w:val="18"/>
                <w:szCs w:val="18"/>
              </w:rPr>
              <w:t>12</w:t>
            </w:r>
          </w:p>
        </w:tc>
        <w:tc>
          <w:tcPr>
            <w:tcW w:w="1055" w:type="pct"/>
          </w:tcPr>
          <w:p w14:paraId="31479A9E" w14:textId="77777777" w:rsidR="00821962" w:rsidRPr="008F36B8" w:rsidRDefault="00821962" w:rsidP="2B438978">
            <w:pPr>
              <w:pStyle w:val="TableText"/>
              <w:rPr>
                <w:rStyle w:val="Red"/>
                <w:color w:val="auto"/>
                <w:sz w:val="18"/>
                <w:szCs w:val="18"/>
              </w:rPr>
            </w:pPr>
            <w:r w:rsidRPr="2B438978">
              <w:rPr>
                <w:rStyle w:val="Red"/>
                <w:color w:val="auto"/>
                <w:sz w:val="18"/>
                <w:szCs w:val="18"/>
              </w:rPr>
              <w:t>12</w:t>
            </w:r>
          </w:p>
        </w:tc>
        <w:tc>
          <w:tcPr>
            <w:tcW w:w="1059" w:type="pct"/>
          </w:tcPr>
          <w:p w14:paraId="2303665C" w14:textId="77777777" w:rsidR="00821962" w:rsidRPr="008F36B8" w:rsidRDefault="00821962" w:rsidP="2B438978">
            <w:pPr>
              <w:pStyle w:val="TableText"/>
              <w:rPr>
                <w:rStyle w:val="Red"/>
                <w:color w:val="auto"/>
                <w:sz w:val="18"/>
                <w:szCs w:val="18"/>
              </w:rPr>
            </w:pPr>
            <w:r w:rsidRPr="2B438978">
              <w:rPr>
                <w:rStyle w:val="Red"/>
                <w:color w:val="auto"/>
                <w:sz w:val="18"/>
                <w:szCs w:val="18"/>
              </w:rPr>
              <w:t>12</w:t>
            </w:r>
          </w:p>
        </w:tc>
        <w:tc>
          <w:tcPr>
            <w:tcW w:w="1093" w:type="pct"/>
          </w:tcPr>
          <w:p w14:paraId="547A8B6C" w14:textId="77777777" w:rsidR="00821962" w:rsidRPr="008F36B8" w:rsidRDefault="00821962" w:rsidP="2B438978">
            <w:pPr>
              <w:pStyle w:val="TableText"/>
              <w:rPr>
                <w:rStyle w:val="Red"/>
                <w:color w:val="auto"/>
                <w:sz w:val="18"/>
                <w:szCs w:val="18"/>
              </w:rPr>
            </w:pPr>
            <w:r w:rsidRPr="2B438978">
              <w:rPr>
                <w:rStyle w:val="Red"/>
                <w:color w:val="auto"/>
                <w:sz w:val="18"/>
                <w:szCs w:val="18"/>
              </w:rPr>
              <w:t>For 12 samples 1 out of hours sample per annum</w:t>
            </w:r>
          </w:p>
        </w:tc>
      </w:tr>
    </w:tbl>
    <w:p w14:paraId="461E4EB2" w14:textId="77777777" w:rsidR="00821962" w:rsidRPr="008F36B8" w:rsidRDefault="00821962" w:rsidP="00821962">
      <w:pPr>
        <w:ind w:left="567"/>
        <w:rPr>
          <w:rStyle w:val="Pink"/>
        </w:rPr>
      </w:pPr>
    </w:p>
    <w:p w14:paraId="1B0A3909" w14:textId="77777777" w:rsidR="00821962" w:rsidRPr="008F36B8" w:rsidRDefault="00821962" w:rsidP="00821962">
      <w:pPr>
        <w:tabs>
          <w:tab w:val="left" w:pos="900"/>
        </w:tabs>
        <w:rPr>
          <w:sz w:val="18"/>
          <w:szCs w:val="18"/>
        </w:rPr>
      </w:pPr>
      <w:r w:rsidRPr="008F36B8">
        <w:rPr>
          <w:sz w:val="18"/>
          <w:szCs w:val="18"/>
        </w:rPr>
        <w:tab/>
      </w:r>
    </w:p>
    <w:p w14:paraId="74D11A76" w14:textId="11096FFE" w:rsidR="00821962" w:rsidRPr="008F36B8" w:rsidRDefault="005D2F25" w:rsidP="00121482">
      <w:pPr>
        <w:pStyle w:val="Heading1NotIndexed"/>
        <w:spacing w:after="240"/>
        <w:rPr>
          <w:szCs w:val="36"/>
        </w:rPr>
      </w:pPr>
      <w:r w:rsidRPr="2B438978">
        <w:rPr>
          <w:rStyle w:val="Red"/>
        </w:rPr>
        <w:br w:type="page"/>
      </w:r>
      <w:r w:rsidR="00821962" w:rsidRPr="2B438978">
        <w:rPr>
          <w:szCs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2BCA2D25" w14:textId="77777777" w:rsidR="00D55C1F" w:rsidRPr="008F36B8" w:rsidRDefault="00D55C1F" w:rsidP="00821962">
            <w:pPr>
              <w:pStyle w:val="TableText"/>
              <w:rPr>
                <w:b/>
                <w:sz w:val="18"/>
                <w:szCs w:val="18"/>
              </w:rPr>
            </w:pPr>
            <w:r w:rsidRPr="008F36B8">
              <w:rPr>
                <w:b/>
                <w:sz w:val="18"/>
                <w:szCs w:val="18"/>
              </w:rPr>
              <w:t>Monitoring point reference</w:t>
            </w:r>
          </w:p>
          <w:p w14:paraId="1FA035C5" w14:textId="48E87187" w:rsidR="001A6A99" w:rsidRPr="001E6743" w:rsidRDefault="001A6A99" w:rsidP="00821962">
            <w:pPr>
              <w:pStyle w:val="TableText"/>
              <w:rPr>
                <w:b/>
                <w:i/>
                <w:iCs/>
                <w:sz w:val="18"/>
                <w:szCs w:val="18"/>
              </w:rPr>
            </w:pPr>
          </w:p>
        </w:tc>
        <w:tc>
          <w:tcPr>
            <w:tcW w:w="1082" w:type="pct"/>
          </w:tcPr>
          <w:p w14:paraId="59931CCB" w14:textId="77777777" w:rsidR="00D55C1F" w:rsidRDefault="00D55C1F" w:rsidP="00821962">
            <w:pPr>
              <w:pStyle w:val="TableText"/>
              <w:rPr>
                <w:b/>
                <w:sz w:val="18"/>
                <w:szCs w:val="18"/>
              </w:rPr>
            </w:pPr>
            <w:r w:rsidRPr="008F36B8">
              <w:rPr>
                <w:b/>
                <w:sz w:val="18"/>
                <w:szCs w:val="18"/>
              </w:rPr>
              <w:t>Reporting period</w:t>
            </w:r>
          </w:p>
          <w:p w14:paraId="603B7ACA" w14:textId="5D115634" w:rsidR="001E6743" w:rsidRPr="008F36B8" w:rsidRDefault="001E6743" w:rsidP="00821962">
            <w:pPr>
              <w:pStyle w:val="TableText"/>
              <w:rPr>
                <w:b/>
                <w:sz w:val="18"/>
                <w:szCs w:val="18"/>
              </w:rPr>
            </w:pP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3C3E4735" w:rsidR="00D55C1F" w:rsidRPr="008F36B8" w:rsidRDefault="002C4064" w:rsidP="00821962">
            <w:pPr>
              <w:pStyle w:val="TableText"/>
              <w:rPr>
                <w:rStyle w:val="Blue"/>
                <w:rFonts w:cs="Arial"/>
                <w:sz w:val="18"/>
                <w:szCs w:val="18"/>
              </w:rPr>
            </w:pPr>
            <w:r w:rsidRPr="00560FE3">
              <w:rPr>
                <w:rStyle w:val="Blue"/>
                <w:rFonts w:cs="Arial"/>
                <w:color w:val="auto"/>
                <w:sz w:val="18"/>
                <w:szCs w:val="18"/>
              </w:rPr>
              <w:t>A1 Secondary treated sewage effluent via Final Effluent Discharge Point</w:t>
            </w:r>
          </w:p>
        </w:tc>
        <w:tc>
          <w:tcPr>
            <w:tcW w:w="1166" w:type="pct"/>
          </w:tcPr>
          <w:p w14:paraId="3025C85F"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Dry Weather Flow (daily flows total)</w:t>
            </w:r>
          </w:p>
        </w:tc>
        <w:tc>
          <w:tcPr>
            <w:tcW w:w="1000" w:type="pct"/>
          </w:tcPr>
          <w:p w14:paraId="3484A241" w14:textId="33881C17" w:rsidR="00D55C1F" w:rsidRPr="00560FE3" w:rsidRDefault="007A27A9" w:rsidP="00821962">
            <w:pPr>
              <w:pStyle w:val="TableText"/>
              <w:rPr>
                <w:rStyle w:val="Blue"/>
                <w:rFonts w:cs="Arial"/>
                <w:color w:val="auto"/>
                <w:sz w:val="18"/>
                <w:szCs w:val="18"/>
              </w:rPr>
            </w:pPr>
            <w:r w:rsidRPr="00560FE3">
              <w:rPr>
                <w:rStyle w:val="Blue"/>
                <w:rFonts w:cs="Calibri"/>
                <w:color w:val="auto"/>
                <w:sz w:val="18"/>
                <w:szCs w:val="18"/>
              </w:rPr>
              <w:t>MCERTS Flow Monitoring Point</w:t>
            </w:r>
          </w:p>
        </w:tc>
        <w:tc>
          <w:tcPr>
            <w:tcW w:w="1082" w:type="pct"/>
          </w:tcPr>
          <w:p w14:paraId="5F5164DD"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Annually</w:t>
            </w:r>
          </w:p>
          <w:p w14:paraId="5097568A"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Report to be submitted within 2 months of the end of the calendar year</w:t>
            </w:r>
          </w:p>
        </w:tc>
        <w:tc>
          <w:tcPr>
            <w:tcW w:w="915" w:type="pct"/>
          </w:tcPr>
          <w:p w14:paraId="58DFC752"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1</w:t>
            </w:r>
            <w:r w:rsidRPr="00560FE3">
              <w:rPr>
                <w:rStyle w:val="Blue"/>
                <w:rFonts w:cs="Arial"/>
                <w:color w:val="auto"/>
                <w:sz w:val="18"/>
                <w:szCs w:val="18"/>
                <w:vertAlign w:val="superscript"/>
              </w:rPr>
              <w:t>st</w:t>
            </w:r>
            <w:r w:rsidRPr="00560FE3">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15-minute flow</w:t>
            </w:r>
          </w:p>
        </w:tc>
        <w:tc>
          <w:tcPr>
            <w:tcW w:w="1000" w:type="pct"/>
          </w:tcPr>
          <w:p w14:paraId="429B42A0" w14:textId="290C68F9" w:rsidR="00D55C1F" w:rsidRPr="00560FE3" w:rsidRDefault="003A3DD7" w:rsidP="00821962">
            <w:pPr>
              <w:pStyle w:val="TableText"/>
              <w:rPr>
                <w:rStyle w:val="Blue"/>
                <w:rFonts w:cs="Arial"/>
                <w:color w:val="auto"/>
                <w:sz w:val="18"/>
                <w:szCs w:val="18"/>
              </w:rPr>
            </w:pPr>
            <w:r w:rsidRPr="00560FE3">
              <w:rPr>
                <w:rStyle w:val="Blue"/>
                <w:rFonts w:cs="Arial"/>
                <w:color w:val="auto"/>
                <w:sz w:val="18"/>
                <w:szCs w:val="18"/>
              </w:rPr>
              <w:t>MCERTS Flow Monitoring Point</w:t>
            </w:r>
          </w:p>
        </w:tc>
        <w:tc>
          <w:tcPr>
            <w:tcW w:w="1082" w:type="pct"/>
          </w:tcPr>
          <w:p w14:paraId="5957CCEA"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 xml:space="preserve">Reports to be provided to Natural Resources Wales upon request </w:t>
            </w:r>
          </w:p>
          <w:p w14:paraId="185D1037"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3436042E"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Operator Self</w:t>
            </w:r>
            <w:r w:rsidR="00127AF5" w:rsidRPr="00560FE3">
              <w:rPr>
                <w:rStyle w:val="Blue"/>
                <w:rFonts w:cs="Arial"/>
                <w:color w:val="auto"/>
                <w:sz w:val="18"/>
                <w:szCs w:val="18"/>
              </w:rPr>
              <w:t>-</w:t>
            </w:r>
            <w:r w:rsidRPr="00560FE3">
              <w:rPr>
                <w:rStyle w:val="Blue"/>
                <w:rFonts w:cs="Arial"/>
                <w:color w:val="auto"/>
                <w:sz w:val="18"/>
                <w:szCs w:val="18"/>
              </w:rPr>
              <w:t>Monitoring - ATU-BOD as O</w:t>
            </w:r>
            <w:r w:rsidRPr="00560FE3">
              <w:rPr>
                <w:rStyle w:val="Blue"/>
                <w:rFonts w:cs="Arial"/>
                <w:color w:val="auto"/>
                <w:sz w:val="18"/>
                <w:szCs w:val="18"/>
                <w:vertAlign w:val="subscript"/>
              </w:rPr>
              <w:t>2</w:t>
            </w:r>
            <w:r w:rsidRPr="00560FE3">
              <w:rPr>
                <w:rStyle w:val="Blue"/>
                <w:rFonts w:cs="Arial"/>
                <w:color w:val="auto"/>
                <w:sz w:val="18"/>
                <w:szCs w:val="18"/>
              </w:rPr>
              <w:t>, ammoniacal nitrogen (expressed as N), suspended solids (measured after drying at 105</w:t>
            </w:r>
            <w:r w:rsidR="0042379F" w:rsidRPr="00560FE3">
              <w:rPr>
                <w:rStyle w:val="Blue"/>
                <w:rFonts w:cs="Arial"/>
                <w:color w:val="auto"/>
                <w:sz w:val="18"/>
                <w:szCs w:val="18"/>
              </w:rPr>
              <w:t>°</w:t>
            </w:r>
            <w:r w:rsidRPr="00560FE3">
              <w:rPr>
                <w:rStyle w:val="Blue"/>
                <w:rFonts w:cs="Arial"/>
                <w:color w:val="auto"/>
                <w:sz w:val="18"/>
                <w:szCs w:val="18"/>
              </w:rPr>
              <w:t>C), total phosphorus as P</w:t>
            </w:r>
            <w:r w:rsidR="00C941A5" w:rsidRPr="00560FE3">
              <w:rPr>
                <w:rStyle w:val="Blue"/>
                <w:rFonts w:cs="Arial"/>
                <w:color w:val="auto"/>
                <w:sz w:val="18"/>
                <w:szCs w:val="18"/>
              </w:rPr>
              <w:t>.</w:t>
            </w:r>
          </w:p>
        </w:tc>
        <w:tc>
          <w:tcPr>
            <w:tcW w:w="1000" w:type="pct"/>
          </w:tcPr>
          <w:p w14:paraId="58FF3449" w14:textId="2BB2C46C" w:rsidR="00D55C1F" w:rsidRPr="00560FE3" w:rsidRDefault="0074732C" w:rsidP="00821962">
            <w:pPr>
              <w:pStyle w:val="TableText"/>
              <w:rPr>
                <w:rStyle w:val="Blue"/>
                <w:rFonts w:cs="Arial"/>
                <w:color w:val="auto"/>
                <w:sz w:val="18"/>
                <w:szCs w:val="18"/>
              </w:rPr>
            </w:pPr>
            <w:r w:rsidRPr="00560FE3">
              <w:rPr>
                <w:rStyle w:val="Blue"/>
                <w:rFonts w:cs="Arial"/>
                <w:color w:val="auto"/>
                <w:sz w:val="18"/>
                <w:szCs w:val="18"/>
              </w:rPr>
              <w:t>Final Effluent Sample Point</w:t>
            </w:r>
          </w:p>
        </w:tc>
        <w:tc>
          <w:tcPr>
            <w:tcW w:w="1082" w:type="pct"/>
          </w:tcPr>
          <w:p w14:paraId="5185C450"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Quarterly</w:t>
            </w:r>
          </w:p>
          <w:p w14:paraId="13C90B34"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Report to be submitted within 28 days</w:t>
            </w:r>
          </w:p>
        </w:tc>
        <w:tc>
          <w:tcPr>
            <w:tcW w:w="915" w:type="pct"/>
          </w:tcPr>
          <w:p w14:paraId="22BF9113"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1</w:t>
            </w:r>
            <w:r w:rsidRPr="00560FE3">
              <w:rPr>
                <w:rStyle w:val="Blue"/>
                <w:rFonts w:cs="Arial"/>
                <w:color w:val="auto"/>
                <w:sz w:val="18"/>
                <w:szCs w:val="18"/>
                <w:vertAlign w:val="superscript"/>
              </w:rPr>
              <w:t>st</w:t>
            </w:r>
            <w:r w:rsidRPr="00560FE3">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Operator Self-Monitoring summary report</w:t>
            </w:r>
          </w:p>
        </w:tc>
        <w:tc>
          <w:tcPr>
            <w:tcW w:w="1000" w:type="pct"/>
          </w:tcPr>
          <w:p w14:paraId="0417BC7D" w14:textId="2EBE397E" w:rsidR="00D55C1F" w:rsidRPr="00560FE3" w:rsidRDefault="0074732C" w:rsidP="00821962">
            <w:pPr>
              <w:pStyle w:val="TableText"/>
              <w:rPr>
                <w:rStyle w:val="Blue"/>
                <w:rFonts w:cs="Arial"/>
                <w:color w:val="auto"/>
                <w:sz w:val="18"/>
                <w:szCs w:val="18"/>
              </w:rPr>
            </w:pPr>
            <w:r w:rsidRPr="00560FE3">
              <w:rPr>
                <w:rStyle w:val="Blue"/>
                <w:rFonts w:cs="Arial"/>
                <w:color w:val="auto"/>
                <w:sz w:val="18"/>
                <w:szCs w:val="18"/>
              </w:rPr>
              <w:t>Final Effluent Sample Point</w:t>
            </w:r>
          </w:p>
        </w:tc>
        <w:tc>
          <w:tcPr>
            <w:tcW w:w="1082" w:type="pct"/>
          </w:tcPr>
          <w:p w14:paraId="1DA6C96D"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Annually</w:t>
            </w:r>
          </w:p>
          <w:p w14:paraId="228A0F0D"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Report to be submitted within 2 months of the end of the calendar year</w:t>
            </w:r>
          </w:p>
        </w:tc>
        <w:tc>
          <w:tcPr>
            <w:tcW w:w="915" w:type="pct"/>
          </w:tcPr>
          <w:p w14:paraId="25701EE5" w14:textId="77777777" w:rsidR="00D55C1F" w:rsidRPr="00560FE3" w:rsidRDefault="00D55C1F" w:rsidP="00821962">
            <w:pPr>
              <w:pStyle w:val="TableText"/>
              <w:rPr>
                <w:rStyle w:val="Blue"/>
                <w:rFonts w:cs="Arial"/>
                <w:color w:val="auto"/>
                <w:sz w:val="18"/>
                <w:szCs w:val="18"/>
              </w:rPr>
            </w:pPr>
            <w:r w:rsidRPr="00560FE3">
              <w:rPr>
                <w:rStyle w:val="Blue"/>
                <w:rFonts w:cs="Arial"/>
                <w:color w:val="auto"/>
                <w:sz w:val="18"/>
                <w:szCs w:val="18"/>
              </w:rPr>
              <w:t>1</w:t>
            </w:r>
            <w:r w:rsidRPr="00560FE3">
              <w:rPr>
                <w:rStyle w:val="Blue"/>
                <w:rFonts w:cs="Arial"/>
                <w:color w:val="auto"/>
                <w:sz w:val="18"/>
                <w:szCs w:val="18"/>
                <w:vertAlign w:val="superscript"/>
              </w:rPr>
              <w:t>st</w:t>
            </w:r>
            <w:r w:rsidRPr="00560FE3">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3D0470" w:rsidRDefault="006F65DE" w:rsidP="006F65DE">
            <w:pPr>
              <w:pStyle w:val="TableText"/>
              <w:rPr>
                <w:rStyle w:val="Blue"/>
                <w:rFonts w:cs="Arial"/>
                <w:sz w:val="18"/>
                <w:szCs w:val="18"/>
                <w:highlight w:val="green"/>
              </w:rPr>
            </w:pPr>
            <w:r w:rsidRPr="00900BEB">
              <w:rPr>
                <w:rStyle w:val="Blue"/>
                <w:rFonts w:cs="Arial"/>
                <w:color w:val="auto"/>
                <w:sz w:val="18"/>
                <w:szCs w:val="18"/>
              </w:rPr>
              <w:t>A2 Storm sewage via Storm Discharge Point</w:t>
            </w:r>
          </w:p>
        </w:tc>
        <w:tc>
          <w:tcPr>
            <w:tcW w:w="1166" w:type="pct"/>
          </w:tcPr>
          <w:p w14:paraId="4322A797" w14:textId="77777777" w:rsidR="006F65DE" w:rsidRPr="00900BEB" w:rsidRDefault="006F65DE" w:rsidP="006F65DE">
            <w:pPr>
              <w:pStyle w:val="TableText"/>
              <w:rPr>
                <w:rStyle w:val="Pink"/>
                <w:rFonts w:cs="Arial"/>
                <w:color w:val="auto"/>
                <w:sz w:val="18"/>
                <w:szCs w:val="18"/>
              </w:rPr>
            </w:pPr>
            <w:r w:rsidRPr="00900BEB">
              <w:rPr>
                <w:rStyle w:val="Blue"/>
                <w:rFonts w:cs="Arial"/>
                <w:color w:val="auto"/>
                <w:sz w:val="18"/>
                <w:szCs w:val="18"/>
              </w:rPr>
              <w:t>Storm event recorder status operational</w:t>
            </w:r>
            <w:r w:rsidRPr="00900BEB">
              <w:rPr>
                <w:rStyle w:val="Pink"/>
                <w:rFonts w:cs="Arial"/>
                <w:color w:val="auto"/>
                <w:sz w:val="18"/>
                <w:szCs w:val="18"/>
              </w:rPr>
              <w:t xml:space="preserve"> </w:t>
            </w:r>
          </w:p>
          <w:p w14:paraId="4A9C5661" w14:textId="7A960481" w:rsidR="006F65DE" w:rsidRPr="00900BEB" w:rsidRDefault="006F65DE" w:rsidP="006F65DE">
            <w:pPr>
              <w:pStyle w:val="TableText"/>
              <w:rPr>
                <w:rStyle w:val="Blue"/>
                <w:rFonts w:cs="Arial"/>
                <w:color w:val="auto"/>
                <w:sz w:val="18"/>
                <w:szCs w:val="18"/>
              </w:rPr>
            </w:pPr>
          </w:p>
        </w:tc>
        <w:tc>
          <w:tcPr>
            <w:tcW w:w="1000" w:type="pct"/>
          </w:tcPr>
          <w:p w14:paraId="6AAA9A1B" w14:textId="6BDA210E" w:rsidR="006F65DE" w:rsidRPr="00900BEB" w:rsidRDefault="006F65DE" w:rsidP="006F65DE">
            <w:pPr>
              <w:pStyle w:val="TableText"/>
              <w:rPr>
                <w:rStyle w:val="Blue"/>
                <w:rFonts w:cs="Arial"/>
                <w:color w:val="auto"/>
                <w:sz w:val="18"/>
                <w:szCs w:val="18"/>
                <w:highlight w:val="cyan"/>
              </w:rPr>
            </w:pPr>
            <w:r w:rsidRPr="00900BEB">
              <w:rPr>
                <w:rStyle w:val="Blue"/>
                <w:rFonts w:cs="Arial"/>
                <w:color w:val="auto"/>
                <w:sz w:val="18"/>
                <w:szCs w:val="18"/>
              </w:rPr>
              <w:t>Storm to Environment EDM Monitoring Point</w:t>
            </w:r>
          </w:p>
        </w:tc>
        <w:tc>
          <w:tcPr>
            <w:tcW w:w="1082" w:type="pct"/>
          </w:tcPr>
          <w:p w14:paraId="2A330F66" w14:textId="77777777" w:rsidR="006F65DE" w:rsidRPr="00900BEB" w:rsidRDefault="006F65DE" w:rsidP="006F65DE">
            <w:pPr>
              <w:pStyle w:val="TableText"/>
              <w:rPr>
                <w:rStyle w:val="Blue"/>
                <w:rFonts w:cs="Arial"/>
                <w:color w:val="auto"/>
                <w:sz w:val="18"/>
                <w:szCs w:val="18"/>
              </w:rPr>
            </w:pPr>
            <w:r w:rsidRPr="00900BEB">
              <w:rPr>
                <w:rStyle w:val="Blue"/>
                <w:rFonts w:cs="Arial"/>
                <w:color w:val="auto"/>
                <w:sz w:val="18"/>
                <w:szCs w:val="18"/>
              </w:rPr>
              <w:t>Annually</w:t>
            </w:r>
          </w:p>
          <w:p w14:paraId="111051C0" w14:textId="03E27288" w:rsidR="006F65DE" w:rsidRPr="00900BEB" w:rsidRDefault="006F65DE" w:rsidP="006F65DE">
            <w:pPr>
              <w:pStyle w:val="TableText"/>
              <w:rPr>
                <w:rStyle w:val="Blue"/>
                <w:rFonts w:cs="Arial"/>
                <w:color w:val="auto"/>
                <w:sz w:val="18"/>
                <w:szCs w:val="18"/>
                <w:highlight w:val="cyan"/>
              </w:rPr>
            </w:pPr>
            <w:r w:rsidRPr="00900BEB">
              <w:rPr>
                <w:rStyle w:val="Blue"/>
                <w:rFonts w:cs="Arial"/>
                <w:color w:val="auto"/>
                <w:sz w:val="18"/>
                <w:szCs w:val="18"/>
              </w:rPr>
              <w:t>Report to be submitted within 2 months</w:t>
            </w:r>
          </w:p>
        </w:tc>
        <w:tc>
          <w:tcPr>
            <w:tcW w:w="915" w:type="pct"/>
          </w:tcPr>
          <w:p w14:paraId="3A1CDE22" w14:textId="215080E8" w:rsidR="006F65DE" w:rsidRPr="00900BEB" w:rsidRDefault="006F65DE" w:rsidP="006F65DE">
            <w:pPr>
              <w:pStyle w:val="TableText"/>
              <w:rPr>
                <w:rStyle w:val="Blue"/>
                <w:rFonts w:cs="Arial"/>
                <w:color w:val="auto"/>
                <w:sz w:val="18"/>
                <w:szCs w:val="18"/>
                <w:highlight w:val="cyan"/>
              </w:rPr>
            </w:pPr>
            <w:r w:rsidRPr="00900BEB">
              <w:rPr>
                <w:rStyle w:val="Blue"/>
                <w:rFonts w:cs="Arial"/>
                <w:color w:val="auto"/>
                <w:sz w:val="18"/>
                <w:szCs w:val="18"/>
              </w:rPr>
              <w:t>1</w:t>
            </w:r>
            <w:r w:rsidRPr="00900BEB">
              <w:rPr>
                <w:rStyle w:val="Blue"/>
                <w:rFonts w:cs="Arial"/>
                <w:color w:val="auto"/>
                <w:sz w:val="18"/>
                <w:szCs w:val="18"/>
                <w:vertAlign w:val="superscript"/>
              </w:rPr>
              <w:t>st</w:t>
            </w:r>
            <w:r w:rsidRPr="00900BEB">
              <w:rPr>
                <w:rStyle w:val="Blue"/>
                <w:rFonts w:cs="Arial"/>
                <w:color w:val="auto"/>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tcPr>
          <w:p w14:paraId="0179FF70" w14:textId="77777777" w:rsidR="001030AF" w:rsidRPr="00900BEB" w:rsidRDefault="001030AF" w:rsidP="001030AF">
            <w:pPr>
              <w:pStyle w:val="TableText"/>
              <w:rPr>
                <w:rStyle w:val="Blue"/>
                <w:rFonts w:cs="Arial"/>
                <w:color w:val="auto"/>
                <w:sz w:val="18"/>
                <w:szCs w:val="18"/>
              </w:rPr>
            </w:pPr>
            <w:r w:rsidRPr="00900BEB">
              <w:rPr>
                <w:rStyle w:val="Blue"/>
                <w:rFonts w:cs="Arial"/>
                <w:color w:val="auto"/>
                <w:sz w:val="18"/>
                <w:szCs w:val="18"/>
              </w:rPr>
              <w:t>Storm Sample Point</w:t>
            </w:r>
          </w:p>
          <w:p w14:paraId="40492469" w14:textId="77777777" w:rsidR="001030AF" w:rsidRPr="00900BEB" w:rsidRDefault="001030AF" w:rsidP="001030AF">
            <w:pPr>
              <w:pStyle w:val="TableText"/>
              <w:rPr>
                <w:rStyle w:val="Blue"/>
                <w:rFonts w:cs="Arial"/>
                <w:color w:val="auto"/>
                <w:sz w:val="18"/>
                <w:szCs w:val="18"/>
              </w:rPr>
            </w:pPr>
            <w:r w:rsidRPr="00900BEB">
              <w:rPr>
                <w:rStyle w:val="Blue"/>
                <w:rFonts w:cs="Arial"/>
                <w:color w:val="auto"/>
                <w:sz w:val="18"/>
                <w:szCs w:val="18"/>
              </w:rPr>
              <w:t>and</w:t>
            </w:r>
          </w:p>
          <w:p w14:paraId="52BC4783" w14:textId="74C0FBC2" w:rsidR="002B3F38" w:rsidRPr="003D0470" w:rsidRDefault="00013B16" w:rsidP="002B3F38">
            <w:pPr>
              <w:pStyle w:val="TableText"/>
              <w:rPr>
                <w:rStyle w:val="Blue"/>
                <w:rFonts w:cs="Arial"/>
                <w:color w:val="E424C9"/>
                <w:sz w:val="18"/>
                <w:szCs w:val="18"/>
              </w:rPr>
            </w:pPr>
            <w:r w:rsidRPr="00900BEB">
              <w:rPr>
                <w:rStyle w:val="Blue"/>
                <w:rFonts w:cs="Arial"/>
                <w:color w:val="auto"/>
                <w:sz w:val="18"/>
                <w:szCs w:val="18"/>
              </w:rPr>
              <w:t>S</w:t>
            </w:r>
            <w:r w:rsidR="007942AE" w:rsidRPr="00900BEB">
              <w:rPr>
                <w:rStyle w:val="Blue"/>
                <w:rFonts w:cs="Arial"/>
                <w:color w:val="auto"/>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tcPr>
          <w:p w14:paraId="5AC2872D" w14:textId="77777777" w:rsidR="002B3F38" w:rsidRPr="00900BEB" w:rsidRDefault="002B3F38" w:rsidP="002B3F38">
            <w:pPr>
              <w:pStyle w:val="TableText"/>
              <w:rPr>
                <w:rStyle w:val="Blue"/>
                <w:rFonts w:cs="Arial"/>
                <w:color w:val="auto"/>
                <w:sz w:val="18"/>
                <w:szCs w:val="18"/>
              </w:rPr>
            </w:pPr>
            <w:r w:rsidRPr="00900BEB">
              <w:rPr>
                <w:rStyle w:val="Blue"/>
                <w:rFonts w:cs="Arial"/>
                <w:color w:val="auto"/>
                <w:sz w:val="18"/>
                <w:szCs w:val="18"/>
              </w:rPr>
              <w:t>Duration of total spills</w:t>
            </w:r>
          </w:p>
        </w:tc>
        <w:tc>
          <w:tcPr>
            <w:tcW w:w="1000" w:type="pct"/>
          </w:tcPr>
          <w:p w14:paraId="73C8A1FC" w14:textId="52194F5B" w:rsidR="002B3F38" w:rsidRPr="00900BEB" w:rsidRDefault="007942AE" w:rsidP="002B3F38">
            <w:pPr>
              <w:pStyle w:val="TableText"/>
              <w:rPr>
                <w:rStyle w:val="Blue"/>
                <w:rFonts w:cs="Arial"/>
                <w:color w:val="auto"/>
                <w:sz w:val="18"/>
                <w:szCs w:val="18"/>
              </w:rPr>
            </w:pPr>
            <w:r w:rsidRPr="00900BEB">
              <w:rPr>
                <w:rStyle w:val="Blue"/>
                <w:rFonts w:cs="Arial"/>
                <w:color w:val="auto"/>
                <w:sz w:val="18"/>
                <w:szCs w:val="18"/>
              </w:rPr>
              <w:t>Storm to Environment EDM Monitoring Point</w:t>
            </w:r>
          </w:p>
        </w:tc>
        <w:tc>
          <w:tcPr>
            <w:tcW w:w="1082" w:type="pct"/>
          </w:tcPr>
          <w:p w14:paraId="72FB3C2D" w14:textId="77777777" w:rsidR="002B3F38" w:rsidRPr="00900BEB" w:rsidRDefault="002B3F38" w:rsidP="002B3F38">
            <w:pPr>
              <w:pStyle w:val="TableText"/>
              <w:rPr>
                <w:rStyle w:val="Blue"/>
                <w:rFonts w:cs="Arial"/>
                <w:color w:val="auto"/>
                <w:sz w:val="18"/>
                <w:szCs w:val="18"/>
              </w:rPr>
            </w:pPr>
            <w:r w:rsidRPr="00900BEB">
              <w:rPr>
                <w:rStyle w:val="Blue"/>
                <w:rFonts w:cs="Arial"/>
                <w:color w:val="auto"/>
                <w:sz w:val="18"/>
                <w:szCs w:val="18"/>
              </w:rPr>
              <w:t>Annually</w:t>
            </w:r>
          </w:p>
          <w:p w14:paraId="2B407F76" w14:textId="77777777" w:rsidR="002B3F38" w:rsidRPr="00900BEB" w:rsidRDefault="002B3F38" w:rsidP="002B3F38">
            <w:pPr>
              <w:pStyle w:val="TableText"/>
              <w:rPr>
                <w:rStyle w:val="Blue"/>
                <w:rFonts w:cs="Arial"/>
                <w:color w:val="auto"/>
                <w:sz w:val="18"/>
                <w:szCs w:val="18"/>
              </w:rPr>
            </w:pPr>
            <w:r w:rsidRPr="00900BEB">
              <w:rPr>
                <w:rStyle w:val="Blue"/>
                <w:rFonts w:cs="Arial"/>
                <w:color w:val="auto"/>
                <w:sz w:val="18"/>
                <w:szCs w:val="18"/>
              </w:rPr>
              <w:t>Report to be submitted within 2 months</w:t>
            </w:r>
          </w:p>
        </w:tc>
        <w:tc>
          <w:tcPr>
            <w:tcW w:w="915" w:type="pct"/>
          </w:tcPr>
          <w:p w14:paraId="6466A81C" w14:textId="77777777" w:rsidR="002B3F38" w:rsidRPr="00900BEB" w:rsidRDefault="002B3F38" w:rsidP="002B3F38">
            <w:pPr>
              <w:pStyle w:val="TableText"/>
              <w:rPr>
                <w:rStyle w:val="Blue"/>
                <w:rFonts w:cs="Arial"/>
                <w:color w:val="auto"/>
                <w:sz w:val="18"/>
                <w:szCs w:val="18"/>
              </w:rPr>
            </w:pPr>
            <w:r w:rsidRPr="00900BEB">
              <w:rPr>
                <w:rStyle w:val="Blue"/>
                <w:rFonts w:cs="Arial"/>
                <w:color w:val="auto"/>
                <w:sz w:val="18"/>
                <w:szCs w:val="18"/>
              </w:rPr>
              <w:t>1</w:t>
            </w:r>
            <w:r w:rsidRPr="00900BEB">
              <w:rPr>
                <w:rStyle w:val="Blue"/>
                <w:rFonts w:cs="Arial"/>
                <w:color w:val="auto"/>
                <w:sz w:val="18"/>
                <w:szCs w:val="18"/>
                <w:vertAlign w:val="superscript"/>
              </w:rPr>
              <w:t>st</w:t>
            </w:r>
            <w:r w:rsidRPr="00900BEB">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6633F467" w14:textId="22193671" w:rsidR="002B3F38" w:rsidRPr="00900BEB" w:rsidRDefault="0087716C" w:rsidP="002B3F38">
            <w:pPr>
              <w:pStyle w:val="TableText"/>
              <w:rPr>
                <w:rStyle w:val="Blue"/>
                <w:rFonts w:cs="Arial"/>
                <w:color w:val="auto"/>
                <w:sz w:val="18"/>
                <w:szCs w:val="18"/>
              </w:rPr>
            </w:pPr>
            <w:r w:rsidRPr="00900BEB">
              <w:rPr>
                <w:rStyle w:val="Blue"/>
                <w:rFonts w:cs="Arial"/>
                <w:color w:val="auto"/>
                <w:sz w:val="18"/>
                <w:szCs w:val="18"/>
              </w:rPr>
              <w:t>S</w:t>
            </w:r>
            <w:r w:rsidR="002B3F38" w:rsidRPr="00900BEB">
              <w:rPr>
                <w:rStyle w:val="Blue"/>
                <w:rFonts w:cs="Arial"/>
                <w:color w:val="auto"/>
                <w:sz w:val="18"/>
                <w:szCs w:val="18"/>
              </w:rPr>
              <w:t>torm sewage discharge start and end times</w:t>
            </w:r>
          </w:p>
          <w:p w14:paraId="7233EEC1" w14:textId="2B5DF761" w:rsidR="002B3F38" w:rsidRPr="00900BEB" w:rsidRDefault="002B3F38" w:rsidP="002B255C">
            <w:pPr>
              <w:pStyle w:val="TableText"/>
              <w:rPr>
                <w:rStyle w:val="Blue"/>
                <w:rFonts w:cs="Arial"/>
                <w:color w:val="auto"/>
                <w:sz w:val="18"/>
                <w:szCs w:val="18"/>
              </w:rPr>
            </w:pPr>
          </w:p>
        </w:tc>
        <w:tc>
          <w:tcPr>
            <w:tcW w:w="1000" w:type="pct"/>
          </w:tcPr>
          <w:p w14:paraId="4D5B4C10" w14:textId="790650B0" w:rsidR="002B3F38" w:rsidRPr="00900BEB" w:rsidRDefault="007942AE" w:rsidP="002B3F38">
            <w:pPr>
              <w:pStyle w:val="TableText"/>
              <w:rPr>
                <w:rStyle w:val="Blue"/>
                <w:rFonts w:cs="Arial"/>
                <w:color w:val="auto"/>
                <w:sz w:val="18"/>
                <w:szCs w:val="18"/>
              </w:rPr>
            </w:pPr>
            <w:r w:rsidRPr="00900BEB">
              <w:rPr>
                <w:rStyle w:val="Blue"/>
                <w:rFonts w:cs="Arial"/>
                <w:color w:val="auto"/>
                <w:sz w:val="18"/>
                <w:szCs w:val="18"/>
              </w:rPr>
              <w:t>Storm to Environment EDM Monitoring Point</w:t>
            </w:r>
          </w:p>
        </w:tc>
        <w:tc>
          <w:tcPr>
            <w:tcW w:w="1082" w:type="pct"/>
          </w:tcPr>
          <w:p w14:paraId="4281D5A8" w14:textId="77777777" w:rsidR="002B3F38" w:rsidRPr="00900BEB" w:rsidRDefault="002B3F38" w:rsidP="002B3F38">
            <w:pPr>
              <w:pStyle w:val="TableText"/>
              <w:rPr>
                <w:rStyle w:val="Blue"/>
                <w:rFonts w:cs="Arial"/>
                <w:color w:val="auto"/>
                <w:sz w:val="18"/>
                <w:szCs w:val="18"/>
              </w:rPr>
            </w:pPr>
            <w:r w:rsidRPr="00900BEB">
              <w:rPr>
                <w:rStyle w:val="Blue"/>
                <w:rFonts w:cs="Arial"/>
                <w:color w:val="auto"/>
                <w:sz w:val="18"/>
                <w:szCs w:val="18"/>
              </w:rPr>
              <w:t xml:space="preserve">Reports to be provided to Natural Resources Wales upon request </w:t>
            </w:r>
          </w:p>
        </w:tc>
        <w:tc>
          <w:tcPr>
            <w:tcW w:w="915" w:type="pct"/>
          </w:tcPr>
          <w:p w14:paraId="09EE71B1" w14:textId="77777777" w:rsidR="002B3F38" w:rsidRPr="00900BEB" w:rsidRDefault="002B3F38" w:rsidP="002B3F38">
            <w:pPr>
              <w:pStyle w:val="TableText"/>
              <w:rPr>
                <w:rStyle w:val="Blue"/>
                <w:rFonts w:cs="Arial"/>
                <w:color w:val="auto"/>
                <w:sz w:val="18"/>
                <w:szCs w:val="18"/>
              </w:rPr>
            </w:pPr>
            <w:r w:rsidRPr="00900BEB">
              <w:rPr>
                <w:rStyle w:val="Blue"/>
                <w:rFonts w:cs="Arial"/>
                <w:color w:val="auto"/>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900BEB" w:rsidRDefault="00882241" w:rsidP="002B3F38">
            <w:pPr>
              <w:pStyle w:val="TableText"/>
              <w:rPr>
                <w:rStyle w:val="Blue"/>
                <w:rFonts w:cs="Arial"/>
                <w:color w:val="auto"/>
                <w:sz w:val="18"/>
                <w:szCs w:val="18"/>
              </w:rPr>
            </w:pPr>
            <w:r w:rsidRPr="00900BEB">
              <w:rPr>
                <w:rStyle w:val="Blue"/>
                <w:rFonts w:cs="Calibri"/>
                <w:color w:val="auto"/>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688A00EC" w:rsidR="002D5236" w:rsidRPr="00900BEB" w:rsidRDefault="002D5236" w:rsidP="002D5236">
            <w:pPr>
              <w:pStyle w:val="TableText"/>
              <w:rPr>
                <w:rStyle w:val="Blue"/>
                <w:rFonts w:cs="Calibri"/>
                <w:color w:val="auto"/>
                <w:sz w:val="18"/>
                <w:szCs w:val="18"/>
              </w:rPr>
            </w:pPr>
            <w:r w:rsidRPr="00900BEB">
              <w:rPr>
                <w:rStyle w:val="Blue"/>
                <w:rFonts w:cs="Calibri"/>
                <w:color w:val="auto"/>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1EF00A26" w:rsidR="002D5236" w:rsidRPr="00900BEB" w:rsidRDefault="002D5236" w:rsidP="002D5236">
            <w:pPr>
              <w:pStyle w:val="TableText"/>
              <w:rPr>
                <w:rStyle w:val="Blue"/>
                <w:rFonts w:cs="Calibri"/>
                <w:color w:val="auto"/>
                <w:sz w:val="18"/>
                <w:szCs w:val="18"/>
              </w:rPr>
            </w:pPr>
            <w:r w:rsidRPr="00900BEB">
              <w:rPr>
                <w:rStyle w:val="Blue"/>
                <w:rFonts w:cs="Calibri"/>
                <w:color w:val="auto"/>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0A25CE">
        <w:trPr>
          <w:cantSplit/>
        </w:trPr>
        <w:tc>
          <w:tcPr>
            <w:tcW w:w="837" w:type="pct"/>
            <w:vMerge/>
            <w:tcBorders>
              <w:bottom w:val="single" w:sz="4" w:space="0" w:color="auto"/>
            </w:tcBorders>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900BEB" w:rsidRDefault="00C03BF8" w:rsidP="00C03BF8">
            <w:pPr>
              <w:pStyle w:val="TableText"/>
              <w:rPr>
                <w:rStyle w:val="Blue"/>
                <w:rFonts w:cs="Calibri"/>
                <w:color w:val="auto"/>
                <w:sz w:val="18"/>
                <w:szCs w:val="18"/>
              </w:rPr>
            </w:pPr>
            <w:r w:rsidRPr="00900BEB">
              <w:rPr>
                <w:rStyle w:val="Blue"/>
                <w:rFonts w:cs="Calibri"/>
                <w:color w:val="auto"/>
                <w:sz w:val="18"/>
                <w:szCs w:val="18"/>
              </w:rPr>
              <w:t xml:space="preserve">MCERTS FPF Monitoring Point </w:t>
            </w:r>
          </w:p>
          <w:p w14:paraId="4CA0CCBB" w14:textId="77777777" w:rsidR="00C03BF8" w:rsidRPr="00900BEB" w:rsidRDefault="00C03BF8" w:rsidP="00C03BF8">
            <w:pPr>
              <w:pStyle w:val="TableText"/>
              <w:rPr>
                <w:rStyle w:val="Blue"/>
                <w:rFonts w:cs="Calibri"/>
                <w:color w:val="auto"/>
                <w:sz w:val="18"/>
                <w:szCs w:val="18"/>
              </w:rPr>
            </w:pPr>
            <w:r w:rsidRPr="00900BEB">
              <w:rPr>
                <w:rStyle w:val="Blue"/>
                <w:rFonts w:cs="Calibri"/>
                <w:color w:val="auto"/>
                <w:sz w:val="18"/>
                <w:szCs w:val="18"/>
              </w:rPr>
              <w:t>and</w:t>
            </w:r>
          </w:p>
          <w:p w14:paraId="1EC5D147" w14:textId="0A1CB592" w:rsidR="008D4811" w:rsidRPr="00900BEB" w:rsidRDefault="008D4811" w:rsidP="00C03BF8">
            <w:pPr>
              <w:pStyle w:val="TableText"/>
              <w:rPr>
                <w:rStyle w:val="Blue"/>
                <w:rFonts w:cs="Arial"/>
                <w:color w:val="auto"/>
                <w:sz w:val="18"/>
                <w:szCs w:val="18"/>
              </w:rPr>
            </w:pPr>
            <w:r w:rsidRPr="00900BEB">
              <w:rPr>
                <w:rStyle w:val="Blue"/>
                <w:rFonts w:cs="Calibri"/>
                <w:color w:val="auto"/>
                <w:sz w:val="18"/>
                <w:szCs w:val="18"/>
              </w:rPr>
              <w:t>Storm to Environment EDM Monitoring Point</w:t>
            </w:r>
          </w:p>
        </w:tc>
        <w:tc>
          <w:tcPr>
            <w:tcW w:w="1082" w:type="pct"/>
          </w:tcPr>
          <w:p w14:paraId="25FA6337" w14:textId="00ACEFF4" w:rsidR="002B3F38" w:rsidRPr="00900BEB" w:rsidRDefault="002B3F38" w:rsidP="002B3F38">
            <w:pPr>
              <w:pStyle w:val="TableText"/>
              <w:rPr>
                <w:rStyle w:val="Blue"/>
                <w:rFonts w:cs="Arial"/>
                <w:color w:val="auto"/>
                <w:sz w:val="18"/>
                <w:szCs w:val="18"/>
              </w:rPr>
            </w:pPr>
            <w:r w:rsidRPr="00900BEB">
              <w:rPr>
                <w:rStyle w:val="Blue"/>
                <w:rFonts w:cs="Arial"/>
                <w:color w:val="auto"/>
                <w:sz w:val="18"/>
                <w:szCs w:val="18"/>
              </w:rPr>
              <w:t xml:space="preserve">From </w:t>
            </w:r>
            <w:r w:rsidR="00A72257" w:rsidRPr="00900BEB">
              <w:rPr>
                <w:rStyle w:val="Blue"/>
                <w:rFonts w:cs="Arial"/>
                <w:color w:val="auto"/>
                <w:sz w:val="18"/>
                <w:szCs w:val="18"/>
              </w:rPr>
              <w:t>01/01/202</w:t>
            </w:r>
            <w:r w:rsidR="005A0AE8" w:rsidRPr="00900BEB">
              <w:rPr>
                <w:rStyle w:val="Blue"/>
                <w:rFonts w:cs="Arial"/>
                <w:color w:val="auto"/>
                <w:sz w:val="18"/>
                <w:szCs w:val="18"/>
              </w:rPr>
              <w:t>6</w:t>
            </w:r>
            <w:r w:rsidR="00A72257" w:rsidRPr="00900BEB">
              <w:rPr>
                <w:rStyle w:val="Blue"/>
                <w:rFonts w:cs="Arial"/>
                <w:color w:val="auto"/>
                <w:sz w:val="18"/>
                <w:szCs w:val="18"/>
              </w:rPr>
              <w:t>:</w:t>
            </w:r>
          </w:p>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r w:rsidR="008C7980" w:rsidRPr="008F36B8" w14:paraId="31D5B1DD" w14:textId="77777777" w:rsidTr="000A25CE">
        <w:trPr>
          <w:cantSplit/>
        </w:trPr>
        <w:tc>
          <w:tcPr>
            <w:tcW w:w="837" w:type="pct"/>
            <w:tcBorders>
              <w:bottom w:val="nil"/>
            </w:tcBorders>
          </w:tcPr>
          <w:p w14:paraId="101FB495" w14:textId="4A065A5C" w:rsidR="008C7980" w:rsidRPr="008F36B8" w:rsidRDefault="008C7980" w:rsidP="008C7980">
            <w:pPr>
              <w:pStyle w:val="TableText"/>
              <w:rPr>
                <w:rStyle w:val="Blue"/>
                <w:rFonts w:cs="Arial"/>
                <w:sz w:val="18"/>
                <w:szCs w:val="18"/>
              </w:rPr>
            </w:pPr>
            <w:r w:rsidRPr="00230F53">
              <w:rPr>
                <w:rStyle w:val="Blue"/>
                <w:rFonts w:cs="Arial"/>
                <w:color w:val="auto"/>
                <w:sz w:val="18"/>
                <w:szCs w:val="18"/>
              </w:rPr>
              <w:t xml:space="preserve">A3 Sewage in an emergency via </w:t>
            </w:r>
            <w:r w:rsidR="00416D41">
              <w:rPr>
                <w:rStyle w:val="Blue"/>
                <w:rFonts w:cs="Arial"/>
                <w:color w:val="auto"/>
                <w:sz w:val="18"/>
                <w:szCs w:val="18"/>
              </w:rPr>
              <w:t>S</w:t>
            </w:r>
            <w:r w:rsidR="00416D41">
              <w:rPr>
                <w:rStyle w:val="Blue"/>
                <w:rFonts w:cs="Arial"/>
                <w:color w:val="auto"/>
              </w:rPr>
              <w:t xml:space="preserve">ewage in </w:t>
            </w:r>
            <w:r w:rsidRPr="00230F53">
              <w:rPr>
                <w:rStyle w:val="Blue"/>
                <w:rFonts w:cs="Arial"/>
                <w:color w:val="auto"/>
                <w:sz w:val="18"/>
                <w:szCs w:val="18"/>
              </w:rPr>
              <w:t>Emergency Discharge Point</w:t>
            </w:r>
          </w:p>
        </w:tc>
        <w:tc>
          <w:tcPr>
            <w:tcW w:w="1166" w:type="pct"/>
          </w:tcPr>
          <w:p w14:paraId="2B5F6A1C" w14:textId="210F9246" w:rsidR="008C7980" w:rsidRPr="008F36B8" w:rsidRDefault="008C7980" w:rsidP="008C7980">
            <w:pPr>
              <w:pStyle w:val="TableText"/>
              <w:rPr>
                <w:rStyle w:val="Blue"/>
                <w:rFonts w:cs="Arial"/>
                <w:color w:val="auto"/>
                <w:sz w:val="18"/>
                <w:szCs w:val="18"/>
              </w:rPr>
            </w:pPr>
            <w:r w:rsidRPr="002D75E6">
              <w:rPr>
                <w:rStyle w:val="Blue"/>
                <w:color w:val="000000" w:themeColor="text1"/>
                <w:sz w:val="18"/>
                <w:szCs w:val="18"/>
              </w:rPr>
              <w:t>Operation of the emergency overflow</w:t>
            </w:r>
          </w:p>
        </w:tc>
        <w:tc>
          <w:tcPr>
            <w:tcW w:w="1000" w:type="pct"/>
          </w:tcPr>
          <w:p w14:paraId="06766D92" w14:textId="40CCD093" w:rsidR="008C7980" w:rsidRPr="00900BEB" w:rsidRDefault="00230F53" w:rsidP="008C7980">
            <w:pPr>
              <w:pStyle w:val="TableText"/>
              <w:rPr>
                <w:rStyle w:val="Blue"/>
                <w:rFonts w:cs="Calibri"/>
                <w:color w:val="auto"/>
                <w:sz w:val="18"/>
                <w:szCs w:val="18"/>
              </w:rPr>
            </w:pPr>
            <w:r>
              <w:rPr>
                <w:rStyle w:val="Blue"/>
                <w:rFonts w:cs="Calibri"/>
                <w:color w:val="000000" w:themeColor="text1"/>
                <w:sz w:val="18"/>
                <w:szCs w:val="18"/>
              </w:rPr>
              <w:t>S</w:t>
            </w:r>
            <w:r>
              <w:rPr>
                <w:rStyle w:val="Blue"/>
                <w:rFonts w:cs="Calibri"/>
                <w:color w:val="000000" w:themeColor="text1"/>
              </w:rPr>
              <w:t xml:space="preserve">ewage in </w:t>
            </w:r>
            <w:r w:rsidR="008C7980" w:rsidRPr="001F51F2">
              <w:rPr>
                <w:rStyle w:val="Blue"/>
                <w:rFonts w:cs="Calibri"/>
                <w:color w:val="000000" w:themeColor="text1"/>
                <w:sz w:val="18"/>
                <w:szCs w:val="18"/>
              </w:rPr>
              <w:t>Emergency Sample Point</w:t>
            </w:r>
          </w:p>
        </w:tc>
        <w:tc>
          <w:tcPr>
            <w:tcW w:w="1082" w:type="pct"/>
          </w:tcPr>
          <w:p w14:paraId="479432DF" w14:textId="77777777" w:rsidR="008C7980" w:rsidRPr="002D75E6" w:rsidRDefault="008C7980" w:rsidP="008C7980">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085632C3" w14:textId="1B708149" w:rsidR="008C7980" w:rsidRPr="00900BEB" w:rsidRDefault="008C7980" w:rsidP="008C7980">
            <w:pPr>
              <w:pStyle w:val="TableText"/>
              <w:rPr>
                <w:rStyle w:val="Blue"/>
                <w:rFonts w:cs="Arial"/>
                <w:color w:val="auto"/>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6DE62992" w14:textId="461C930E" w:rsidR="008C7980" w:rsidRPr="008F36B8" w:rsidRDefault="008C7980" w:rsidP="008C7980">
            <w:pPr>
              <w:pStyle w:val="TableText"/>
              <w:rPr>
                <w:rStyle w:val="Blue"/>
                <w:rFonts w:cs="Arial"/>
                <w:color w:val="auto"/>
                <w:sz w:val="18"/>
                <w:szCs w:val="18"/>
              </w:rPr>
            </w:pPr>
            <w:r w:rsidRPr="002D75E6">
              <w:rPr>
                <w:rStyle w:val="Blue"/>
                <w:rFonts w:cstheme="minorHAnsi"/>
                <w:color w:val="000000" w:themeColor="text1"/>
                <w:sz w:val="18"/>
                <w:szCs w:val="18"/>
              </w:rPr>
              <w:t>Upon request by Natural Resources Wales</w:t>
            </w:r>
          </w:p>
        </w:tc>
      </w:tr>
      <w:tr w:rsidR="008C7980" w:rsidRPr="008F36B8" w14:paraId="1ED94C43" w14:textId="77777777" w:rsidTr="000A25CE">
        <w:trPr>
          <w:cantSplit/>
        </w:trPr>
        <w:tc>
          <w:tcPr>
            <w:tcW w:w="837" w:type="pct"/>
            <w:tcBorders>
              <w:top w:val="nil"/>
            </w:tcBorders>
          </w:tcPr>
          <w:p w14:paraId="1B091413" w14:textId="77777777" w:rsidR="008C7980" w:rsidRPr="008F36B8" w:rsidRDefault="008C7980" w:rsidP="008C7980">
            <w:pPr>
              <w:pStyle w:val="TableText"/>
              <w:rPr>
                <w:rStyle w:val="Blue"/>
                <w:rFonts w:cs="Arial"/>
                <w:sz w:val="18"/>
                <w:szCs w:val="18"/>
              </w:rPr>
            </w:pPr>
          </w:p>
        </w:tc>
        <w:tc>
          <w:tcPr>
            <w:tcW w:w="1166" w:type="pct"/>
          </w:tcPr>
          <w:p w14:paraId="4653D074" w14:textId="51424924" w:rsidR="008C7980" w:rsidRPr="008F36B8" w:rsidRDefault="008C7980" w:rsidP="008C7980">
            <w:pPr>
              <w:pStyle w:val="TableText"/>
              <w:rPr>
                <w:rStyle w:val="Blue"/>
                <w:rFonts w:cs="Arial"/>
                <w:color w:val="auto"/>
                <w:sz w:val="18"/>
                <w:szCs w:val="18"/>
              </w:rPr>
            </w:pPr>
            <w:r w:rsidRPr="002D75E6">
              <w:rPr>
                <w:rStyle w:val="Blue"/>
                <w:color w:val="000000" w:themeColor="text1"/>
                <w:sz w:val="18"/>
                <w:szCs w:val="18"/>
              </w:rPr>
              <w:t>Emergency discharge start and end times</w:t>
            </w:r>
          </w:p>
        </w:tc>
        <w:tc>
          <w:tcPr>
            <w:tcW w:w="1000" w:type="pct"/>
          </w:tcPr>
          <w:p w14:paraId="1870CAC9" w14:textId="00DE6B80" w:rsidR="008C7980" w:rsidRPr="00900BEB" w:rsidRDefault="00CF00AE" w:rsidP="008C7980">
            <w:pPr>
              <w:pStyle w:val="TableText"/>
              <w:rPr>
                <w:rStyle w:val="Blue"/>
                <w:rFonts w:cs="Calibri"/>
                <w:color w:val="auto"/>
                <w:sz w:val="18"/>
                <w:szCs w:val="18"/>
              </w:rPr>
            </w:pPr>
            <w:r>
              <w:rPr>
                <w:rStyle w:val="Blue"/>
                <w:rFonts w:cs="Calibri"/>
                <w:color w:val="000000" w:themeColor="text1"/>
                <w:sz w:val="18"/>
                <w:szCs w:val="18"/>
              </w:rPr>
              <w:t>S</w:t>
            </w:r>
            <w:r>
              <w:rPr>
                <w:rStyle w:val="Blue"/>
                <w:rFonts w:cs="Calibri"/>
                <w:color w:val="000000" w:themeColor="text1"/>
              </w:rPr>
              <w:t xml:space="preserve">ewage in </w:t>
            </w:r>
            <w:r w:rsidR="008C7980" w:rsidRPr="001F51F2">
              <w:rPr>
                <w:rStyle w:val="Blue"/>
                <w:rFonts w:cs="Calibri"/>
                <w:color w:val="000000" w:themeColor="text1"/>
                <w:sz w:val="18"/>
                <w:szCs w:val="18"/>
              </w:rPr>
              <w:t>Emergency Sample Point</w:t>
            </w:r>
          </w:p>
        </w:tc>
        <w:tc>
          <w:tcPr>
            <w:tcW w:w="1082" w:type="pct"/>
          </w:tcPr>
          <w:p w14:paraId="5A877972" w14:textId="77777777" w:rsidR="008C7980" w:rsidRPr="002D75E6" w:rsidRDefault="008C7980" w:rsidP="008C7980">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3A202FED" w14:textId="1A4AF7E3" w:rsidR="008C7980" w:rsidRPr="00900BEB" w:rsidRDefault="008C7980" w:rsidP="008C7980">
            <w:pPr>
              <w:pStyle w:val="TableText"/>
              <w:rPr>
                <w:rStyle w:val="Blue"/>
                <w:rFonts w:cs="Arial"/>
                <w:color w:val="auto"/>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7FDB65B2" w14:textId="49148167" w:rsidR="008C7980" w:rsidRPr="008F36B8" w:rsidRDefault="008C7980" w:rsidP="008C7980">
            <w:pPr>
              <w:pStyle w:val="TableText"/>
              <w:rPr>
                <w:rStyle w:val="Blue"/>
                <w:rFonts w:cs="Arial"/>
                <w:color w:val="auto"/>
                <w:sz w:val="18"/>
                <w:szCs w:val="18"/>
              </w:rPr>
            </w:pPr>
            <w:r w:rsidRPr="002D75E6">
              <w:rPr>
                <w:rStyle w:val="Blue"/>
                <w:rFonts w:cstheme="minorHAnsi"/>
                <w:color w:val="000000" w:themeColor="text1"/>
                <w:sz w:val="18"/>
                <w:szCs w:val="18"/>
              </w:rPr>
              <w:t>Upon request by Natural Resources Wales</w:t>
            </w:r>
          </w:p>
        </w:tc>
      </w:tr>
    </w:tbl>
    <w:p w14:paraId="5E12CF4B" w14:textId="31AE51E8" w:rsidR="008E4646" w:rsidRPr="008F36B8" w:rsidRDefault="008E4646">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535EDB68" w:rsidR="00821962" w:rsidRPr="008F36B8" w:rsidRDefault="00821962" w:rsidP="00821962">
            <w:pPr>
              <w:pStyle w:val="TableText"/>
              <w:rPr>
                <w:rStyle w:val="Blue"/>
                <w:sz w:val="18"/>
                <w:szCs w:val="18"/>
              </w:rPr>
            </w:pPr>
            <w:r w:rsidRPr="008F36B8">
              <w:rPr>
                <w:rStyle w:val="Blue"/>
                <w:color w:val="auto"/>
                <w:sz w:val="18"/>
                <w:szCs w:val="18"/>
              </w:rPr>
              <w:t>OSM</w:t>
            </w:r>
            <w:r w:rsidRPr="008F36B8">
              <w:rPr>
                <w:rStyle w:val="Blue"/>
                <w:sz w:val="18"/>
                <w:szCs w:val="18"/>
              </w:rPr>
              <w:t xml:space="preserve"> - </w:t>
            </w:r>
            <w:r w:rsidRPr="000E1642">
              <w:rPr>
                <w:rStyle w:val="Blue"/>
                <w:color w:val="auto"/>
                <w:sz w:val="18"/>
                <w:szCs w:val="18"/>
              </w:rPr>
              <w:t>ATU-BOD as O</w:t>
            </w:r>
            <w:r w:rsidRPr="000E1642">
              <w:rPr>
                <w:rStyle w:val="Blue"/>
                <w:color w:val="auto"/>
                <w:sz w:val="18"/>
                <w:szCs w:val="18"/>
                <w:vertAlign w:val="subscript"/>
              </w:rPr>
              <w:t>2</w:t>
            </w:r>
            <w:r w:rsidRPr="000E1642">
              <w:rPr>
                <w:rStyle w:val="Blue"/>
                <w:color w:val="auto"/>
                <w:sz w:val="18"/>
                <w:szCs w:val="18"/>
              </w:rPr>
              <w:t>, ammoniacal nitrogen (expressed as N), suspended solids (measured after drying at 105</w:t>
            </w:r>
            <w:r w:rsidR="0042379F" w:rsidRPr="000E1642">
              <w:rPr>
                <w:rStyle w:val="Blue"/>
                <w:color w:val="auto"/>
                <w:sz w:val="18"/>
                <w:szCs w:val="18"/>
              </w:rPr>
              <w:t>°</w:t>
            </w:r>
            <w:r w:rsidRPr="000E1642">
              <w:rPr>
                <w:rStyle w:val="Blue"/>
                <w:color w:val="auto"/>
                <w:sz w:val="18"/>
                <w:szCs w:val="18"/>
              </w:rPr>
              <w:t>C), total phosphorus as P</w:t>
            </w:r>
            <w:r w:rsidR="004244F6" w:rsidRPr="000E1642">
              <w:rPr>
                <w:rStyle w:val="Blue"/>
                <w:color w:val="auto"/>
                <w:sz w:val="18"/>
                <w:szCs w:val="18"/>
              </w:rPr>
              <w:t>.</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7E6A31B7"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734A25F" w14:textId="77777777" w:rsidR="00527653" w:rsidRPr="00CA5A41" w:rsidRDefault="00527653" w:rsidP="00527653">
            <w:pPr>
              <w:pStyle w:val="TableText"/>
              <w:rPr>
                <w:rStyle w:val="Blue"/>
                <w:color w:val="auto"/>
                <w:sz w:val="18"/>
                <w:szCs w:val="18"/>
              </w:rPr>
            </w:pPr>
            <w:r w:rsidRPr="00CA5A41">
              <w:rPr>
                <w:rStyle w:val="Blue"/>
                <w:color w:val="auto"/>
                <w:sz w:val="18"/>
                <w:szCs w:val="18"/>
              </w:rPr>
              <w:t>Storm sewage discharge start and end times</w:t>
            </w:r>
            <w:r w:rsidR="00DE25C5" w:rsidRPr="00CA5A41">
              <w:rPr>
                <w:rStyle w:val="Blue"/>
                <w:color w:val="auto"/>
                <w:sz w:val="18"/>
                <w:szCs w:val="18"/>
              </w:rPr>
              <w:t xml:space="preserve"> </w:t>
            </w:r>
          </w:p>
          <w:p w14:paraId="0945C2DF" w14:textId="17DC61E8" w:rsidR="00DE25C5" w:rsidRPr="00CA5A41" w:rsidRDefault="00DE25C5" w:rsidP="00981F7C">
            <w:pPr>
              <w:pStyle w:val="TableText"/>
              <w:rPr>
                <w:rStyle w:val="Blue"/>
                <w:color w:val="auto"/>
                <w:sz w:val="18"/>
                <w:szCs w:val="18"/>
              </w:rPr>
            </w:pPr>
          </w:p>
        </w:tc>
        <w:tc>
          <w:tcPr>
            <w:tcW w:w="3085" w:type="pct"/>
          </w:tcPr>
          <w:p w14:paraId="5451ACDE" w14:textId="77777777" w:rsidR="00527653" w:rsidRPr="00CA5A41" w:rsidRDefault="00527653" w:rsidP="00527653">
            <w:pPr>
              <w:pStyle w:val="TableText"/>
              <w:rPr>
                <w:rStyle w:val="Blue"/>
                <w:rFonts w:cs="Arial"/>
                <w:color w:val="auto"/>
                <w:sz w:val="18"/>
                <w:szCs w:val="18"/>
              </w:rPr>
            </w:pPr>
            <w:r w:rsidRPr="00CA5A41">
              <w:rPr>
                <w:rStyle w:val="Blue"/>
                <w:rFonts w:cs="Arial"/>
                <w:color w:val="auto"/>
                <w:sz w:val="18"/>
                <w:szCs w:val="18"/>
              </w:rPr>
              <w:t xml:space="preserve">Form as agreed in writing by Natural Resources Wales </w:t>
            </w:r>
          </w:p>
        </w:tc>
      </w:tr>
      <w:tr w:rsidR="00527653" w:rsidRPr="008F36B8" w14:paraId="4EADA677" w14:textId="77777777" w:rsidTr="0006277E">
        <w:trPr>
          <w:cantSplit/>
        </w:trPr>
        <w:tc>
          <w:tcPr>
            <w:tcW w:w="1915" w:type="pct"/>
          </w:tcPr>
          <w:p w14:paraId="288D1248" w14:textId="77777777" w:rsidR="00527653" w:rsidRPr="00CA5A41" w:rsidRDefault="00527653" w:rsidP="00527653">
            <w:pPr>
              <w:pStyle w:val="TableText"/>
              <w:rPr>
                <w:rStyle w:val="Blue"/>
                <w:color w:val="auto"/>
                <w:sz w:val="18"/>
                <w:szCs w:val="18"/>
              </w:rPr>
            </w:pPr>
            <w:r w:rsidRPr="00CA5A41">
              <w:rPr>
                <w:rStyle w:val="Blue"/>
                <w:color w:val="auto"/>
                <w:sz w:val="18"/>
                <w:szCs w:val="18"/>
              </w:rPr>
              <w:t>Event recorder status</w:t>
            </w:r>
            <w:r w:rsidR="0004344E" w:rsidRPr="00CA5A41">
              <w:rPr>
                <w:rStyle w:val="Blue"/>
                <w:color w:val="auto"/>
                <w:sz w:val="18"/>
                <w:szCs w:val="18"/>
              </w:rPr>
              <w:t xml:space="preserve"> (operational / not operational)</w:t>
            </w:r>
          </w:p>
          <w:p w14:paraId="47031532" w14:textId="155409F7" w:rsidR="00DE25C5" w:rsidRPr="00CA5A41" w:rsidRDefault="00DE25C5" w:rsidP="00981F7C">
            <w:pPr>
              <w:pStyle w:val="TableText"/>
              <w:rPr>
                <w:rStyle w:val="Blue"/>
                <w:color w:val="auto"/>
                <w:sz w:val="18"/>
                <w:szCs w:val="18"/>
              </w:rPr>
            </w:pPr>
          </w:p>
        </w:tc>
        <w:tc>
          <w:tcPr>
            <w:tcW w:w="3085" w:type="pct"/>
          </w:tcPr>
          <w:p w14:paraId="5C50EC1D" w14:textId="007163CD" w:rsidR="00527653" w:rsidRPr="00CA5A41" w:rsidRDefault="00527653" w:rsidP="00527653">
            <w:pPr>
              <w:pStyle w:val="TableText"/>
              <w:rPr>
                <w:rStyle w:val="Blue"/>
                <w:rFonts w:cs="Arial"/>
                <w:color w:val="auto"/>
                <w:sz w:val="18"/>
                <w:szCs w:val="18"/>
              </w:rPr>
            </w:pPr>
            <w:r w:rsidRPr="00CA5A41">
              <w:rPr>
                <w:rStyle w:val="Blue"/>
                <w:rFonts w:cs="Arial"/>
                <w:color w:val="auto"/>
                <w:sz w:val="18"/>
                <w:szCs w:val="18"/>
              </w:rPr>
              <w:t>Annual summary report or other form as agreed in writing by Natural Resources Wales</w:t>
            </w:r>
          </w:p>
          <w:p w14:paraId="277F0348" w14:textId="77777777" w:rsidR="00527653" w:rsidRPr="00CA5A41" w:rsidRDefault="00527653" w:rsidP="00527653">
            <w:pPr>
              <w:pStyle w:val="TableText"/>
              <w:rPr>
                <w:rStyle w:val="Blue"/>
                <w:rFonts w:cs="Arial"/>
                <w:color w:val="auto"/>
                <w:sz w:val="18"/>
                <w:szCs w:val="18"/>
              </w:rPr>
            </w:pPr>
            <w:r w:rsidRPr="00CA5A41">
              <w:rPr>
                <w:rStyle w:val="Blue"/>
                <w:rFonts w:cs="Arial"/>
                <w:color w:val="auto"/>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CA5A41" w:rsidRDefault="0004344E" w:rsidP="0004344E">
            <w:pPr>
              <w:pStyle w:val="TableText"/>
              <w:rPr>
                <w:rFonts w:cs="Arial"/>
                <w:sz w:val="18"/>
                <w:szCs w:val="18"/>
              </w:rPr>
            </w:pPr>
            <w:r w:rsidRPr="00CA5A41">
              <w:rPr>
                <w:rFonts w:cs="Arial"/>
                <w:sz w:val="18"/>
                <w:szCs w:val="18"/>
              </w:rPr>
              <w:t>Investigation into the operation of the overflow</w:t>
            </w:r>
          </w:p>
        </w:tc>
        <w:tc>
          <w:tcPr>
            <w:tcW w:w="3085" w:type="pct"/>
          </w:tcPr>
          <w:p w14:paraId="70F9E104" w14:textId="77777777" w:rsidR="0004344E" w:rsidRPr="00CA5A41" w:rsidRDefault="0004344E" w:rsidP="0004344E">
            <w:pPr>
              <w:pStyle w:val="TableText"/>
              <w:rPr>
                <w:rFonts w:cs="Arial"/>
                <w:sz w:val="18"/>
                <w:szCs w:val="18"/>
              </w:rPr>
            </w:pPr>
            <w:r w:rsidRPr="00CA5A41">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CA5A41" w:rsidRDefault="0004344E" w:rsidP="0004344E">
            <w:pPr>
              <w:pStyle w:val="TableText"/>
              <w:rPr>
                <w:rStyle w:val="Blue"/>
                <w:color w:val="auto"/>
                <w:sz w:val="18"/>
                <w:szCs w:val="18"/>
              </w:rPr>
            </w:pPr>
            <w:r w:rsidRPr="00CA5A41">
              <w:rPr>
                <w:rStyle w:val="Blue"/>
                <w:color w:val="auto"/>
                <w:sz w:val="18"/>
                <w:szCs w:val="18"/>
              </w:rPr>
              <w:t>Flow passed forward monitoring</w:t>
            </w:r>
          </w:p>
        </w:tc>
        <w:tc>
          <w:tcPr>
            <w:tcW w:w="3085" w:type="pct"/>
          </w:tcPr>
          <w:p w14:paraId="082659BB" w14:textId="77777777" w:rsidR="0004344E" w:rsidRPr="00CA5A41" w:rsidRDefault="0004344E" w:rsidP="0004344E">
            <w:pPr>
              <w:pStyle w:val="TableText"/>
              <w:rPr>
                <w:rStyle w:val="Pink"/>
                <w:color w:val="auto"/>
                <w:sz w:val="18"/>
                <w:szCs w:val="18"/>
              </w:rPr>
            </w:pPr>
            <w:r w:rsidRPr="00CA5A41">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CA5A41" w:rsidRDefault="002D5236" w:rsidP="002D5236">
            <w:pPr>
              <w:pStyle w:val="TableText"/>
              <w:rPr>
                <w:rStyle w:val="Blue"/>
                <w:color w:val="auto"/>
                <w:sz w:val="18"/>
                <w:szCs w:val="18"/>
              </w:rPr>
            </w:pPr>
            <w:r w:rsidRPr="00CA5A41">
              <w:rPr>
                <w:rStyle w:val="Blue"/>
                <w:color w:val="auto"/>
                <w:sz w:val="18"/>
                <w:szCs w:val="18"/>
              </w:rPr>
              <w:t>Overflow operation yes/no or start and end times</w:t>
            </w:r>
          </w:p>
        </w:tc>
        <w:tc>
          <w:tcPr>
            <w:tcW w:w="3085" w:type="pct"/>
          </w:tcPr>
          <w:p w14:paraId="45B8B0C0" w14:textId="474ADF94" w:rsidR="002D5236" w:rsidRPr="00CA5A41" w:rsidRDefault="002D5236" w:rsidP="002D5236">
            <w:pPr>
              <w:pStyle w:val="TableText"/>
              <w:rPr>
                <w:rStyle w:val="Blue"/>
                <w:color w:val="auto"/>
                <w:sz w:val="18"/>
                <w:szCs w:val="18"/>
              </w:rPr>
            </w:pPr>
            <w:r w:rsidRPr="00CA5A41">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CA5A41" w:rsidRDefault="002D5236" w:rsidP="002D5236">
            <w:pPr>
              <w:pStyle w:val="TableText"/>
              <w:rPr>
                <w:rStyle w:val="Blue"/>
                <w:color w:val="auto"/>
                <w:sz w:val="18"/>
                <w:szCs w:val="18"/>
              </w:rPr>
            </w:pPr>
            <w:r w:rsidRPr="00CA5A41">
              <w:rPr>
                <w:rStyle w:val="Blue"/>
                <w:color w:val="auto"/>
                <w:sz w:val="18"/>
                <w:szCs w:val="18"/>
              </w:rPr>
              <w:t>Overflow operation monitoring status (operational / not operational)</w:t>
            </w:r>
          </w:p>
        </w:tc>
        <w:tc>
          <w:tcPr>
            <w:tcW w:w="3085" w:type="pct"/>
          </w:tcPr>
          <w:p w14:paraId="0E1EC40F" w14:textId="4BF79213" w:rsidR="002D5236" w:rsidRPr="00CA5A41" w:rsidRDefault="002D5236" w:rsidP="002D5236">
            <w:pPr>
              <w:pStyle w:val="TableText"/>
              <w:rPr>
                <w:rStyle w:val="Blue"/>
                <w:color w:val="auto"/>
                <w:sz w:val="18"/>
                <w:szCs w:val="18"/>
              </w:rPr>
            </w:pPr>
            <w:r w:rsidRPr="00CA5A41">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CA5A41" w:rsidRDefault="0004344E" w:rsidP="0004344E">
            <w:pPr>
              <w:pStyle w:val="TableText"/>
              <w:rPr>
                <w:rStyle w:val="Blue"/>
                <w:color w:val="auto"/>
                <w:sz w:val="18"/>
                <w:szCs w:val="18"/>
              </w:rPr>
            </w:pPr>
            <w:r w:rsidRPr="00CA5A41">
              <w:rPr>
                <w:rStyle w:val="Blue"/>
                <w:color w:val="auto"/>
                <w:sz w:val="18"/>
                <w:szCs w:val="18"/>
              </w:rPr>
              <w:t>Flow passed forward and overflow operation monitoring annual report</w:t>
            </w:r>
          </w:p>
        </w:tc>
        <w:tc>
          <w:tcPr>
            <w:tcW w:w="3085" w:type="pct"/>
          </w:tcPr>
          <w:p w14:paraId="47F66421" w14:textId="77777777" w:rsidR="0004344E" w:rsidRPr="00CA5A41" w:rsidRDefault="0004344E" w:rsidP="0004344E">
            <w:pPr>
              <w:pStyle w:val="TableText"/>
              <w:rPr>
                <w:rStyle w:val="Pink"/>
                <w:color w:val="auto"/>
                <w:sz w:val="18"/>
                <w:szCs w:val="18"/>
              </w:rPr>
            </w:pPr>
            <w:r w:rsidRPr="00CA5A41">
              <w:rPr>
                <w:rStyle w:val="Blue"/>
                <w:color w:val="auto"/>
                <w:sz w:val="18"/>
                <w:szCs w:val="18"/>
              </w:rPr>
              <w:t>Annual report format as specified by Natural Resources Wales</w:t>
            </w:r>
          </w:p>
        </w:tc>
      </w:tr>
      <w:tr w:rsidR="00014DDA" w:rsidRPr="008F36B8" w14:paraId="0A4BF9D2" w14:textId="77777777" w:rsidTr="00EE5688">
        <w:trPr>
          <w:cantSplit/>
        </w:trPr>
        <w:tc>
          <w:tcPr>
            <w:tcW w:w="1915" w:type="pct"/>
          </w:tcPr>
          <w:p w14:paraId="49A08333" w14:textId="6B76C636" w:rsidR="00014DDA" w:rsidRPr="00CA5A41" w:rsidRDefault="00014DDA" w:rsidP="00014DDA">
            <w:pPr>
              <w:pStyle w:val="TableText"/>
              <w:rPr>
                <w:rStyle w:val="Blue"/>
                <w:color w:val="auto"/>
                <w:sz w:val="18"/>
                <w:szCs w:val="18"/>
              </w:rPr>
            </w:pPr>
            <w:r w:rsidRPr="00A36BB4">
              <w:rPr>
                <w:rStyle w:val="Blue"/>
                <w:color w:val="000000" w:themeColor="text1"/>
                <w:sz w:val="18"/>
                <w:szCs w:val="18"/>
              </w:rPr>
              <w:t>Operation of the emergency overflow</w:t>
            </w:r>
          </w:p>
        </w:tc>
        <w:tc>
          <w:tcPr>
            <w:tcW w:w="3085" w:type="pct"/>
          </w:tcPr>
          <w:p w14:paraId="2DD61E0F" w14:textId="469EEA52" w:rsidR="00014DDA" w:rsidRPr="00CA5A41" w:rsidRDefault="00014DDA" w:rsidP="00014DDA">
            <w:pPr>
              <w:pStyle w:val="TableText"/>
              <w:rPr>
                <w:rStyle w:val="Blue"/>
                <w:color w:val="auto"/>
                <w:sz w:val="18"/>
                <w:szCs w:val="18"/>
              </w:rPr>
            </w:pPr>
            <w:r w:rsidRPr="00A36BB4">
              <w:rPr>
                <w:rStyle w:val="Blue"/>
                <w:color w:val="000000" w:themeColor="text1"/>
                <w:sz w:val="18"/>
                <w:szCs w:val="18"/>
              </w:rPr>
              <w:t>Annual summary report or other form as agreed in writing by Natural Resources Wales</w:t>
            </w:r>
          </w:p>
        </w:tc>
      </w:tr>
      <w:tr w:rsidR="00014DDA" w:rsidRPr="008F36B8" w14:paraId="4D34E002" w14:textId="77777777" w:rsidTr="00EE5688">
        <w:trPr>
          <w:cantSplit/>
        </w:trPr>
        <w:tc>
          <w:tcPr>
            <w:tcW w:w="1915" w:type="pct"/>
          </w:tcPr>
          <w:p w14:paraId="40C7F54B" w14:textId="59902A6C" w:rsidR="00014DDA" w:rsidRPr="00CA5A41" w:rsidRDefault="00014DDA" w:rsidP="00014DDA">
            <w:pPr>
              <w:pStyle w:val="TableText"/>
              <w:rPr>
                <w:rStyle w:val="Blue"/>
                <w:color w:val="auto"/>
                <w:sz w:val="18"/>
                <w:szCs w:val="18"/>
              </w:rPr>
            </w:pPr>
            <w:r w:rsidRPr="00A36BB4">
              <w:rPr>
                <w:rStyle w:val="Blue"/>
                <w:color w:val="000000" w:themeColor="text1"/>
                <w:sz w:val="18"/>
                <w:szCs w:val="18"/>
              </w:rPr>
              <w:t>Emergency discharge start and end times</w:t>
            </w:r>
          </w:p>
        </w:tc>
        <w:tc>
          <w:tcPr>
            <w:tcW w:w="3085" w:type="pct"/>
          </w:tcPr>
          <w:p w14:paraId="521A1217" w14:textId="0AB85AE3" w:rsidR="00014DDA" w:rsidRPr="00CA5A41" w:rsidRDefault="00014DDA" w:rsidP="00014DDA">
            <w:pPr>
              <w:pStyle w:val="TableText"/>
              <w:rPr>
                <w:rStyle w:val="Blue"/>
                <w:color w:val="auto"/>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115D1C4C" w:rsidR="00821962" w:rsidRPr="006E7371" w:rsidRDefault="002F406F" w:rsidP="00821962">
            <w:pPr>
              <w:pStyle w:val="TableText"/>
            </w:pPr>
            <w:r w:rsidRPr="006E7371">
              <w:fldChar w:fldCharType="begin"/>
            </w:r>
            <w:r w:rsidRPr="006E7371">
              <w:instrText xml:space="preserve"> MERGEFIELD FE_Permit_Number </w:instrText>
            </w:r>
            <w:r w:rsidRPr="006E7371">
              <w:fldChar w:fldCharType="separate"/>
            </w:r>
            <w:r w:rsidR="00D913B2" w:rsidRPr="006E7371">
              <w:rPr>
                <w:noProof/>
              </w:rPr>
              <w:t xml:space="preserve">CM0001201 </w:t>
            </w:r>
            <w:r w:rsidRPr="006E7371">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6E7371" w:rsidRDefault="00B9650A" w:rsidP="00821962">
            <w:pPr>
              <w:pStyle w:val="TableText"/>
            </w:pPr>
            <w:r w:rsidRPr="006E7371">
              <w:t>Dŵr Cymru Cyfyngedig</w:t>
            </w:r>
          </w:p>
        </w:tc>
      </w:tr>
      <w:tr w:rsidR="00821962" w:rsidRPr="007E7C0B"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593BFA84" w:rsidR="00821962" w:rsidRPr="006E7371" w:rsidRDefault="00E223F0" w:rsidP="00821962">
            <w:pPr>
              <w:pStyle w:val="TableText"/>
            </w:pPr>
            <w:r w:rsidRPr="006E7371">
              <w:fldChar w:fldCharType="begin"/>
            </w:r>
            <w:r w:rsidRPr="006E7371">
              <w:instrText xml:space="preserve"> MERGEFIELD Site_Name </w:instrText>
            </w:r>
            <w:r w:rsidRPr="006E7371">
              <w:fldChar w:fldCharType="separate"/>
            </w:r>
            <w:r w:rsidR="007E7C0B" w:rsidRPr="006E7371">
              <w:rPr>
                <w:noProof/>
              </w:rPr>
              <w:t>Llanarmon-yn-Ial Wastewater Treatment Works</w:t>
            </w:r>
            <w:r w:rsidRPr="006E7371">
              <w:fldChar w:fldCharType="end"/>
            </w:r>
            <w:r w:rsidRPr="006E7371">
              <w:t xml:space="preserve">, </w:t>
            </w:r>
            <w:r w:rsidRPr="006E7371">
              <w:fldChar w:fldCharType="begin"/>
            </w:r>
            <w:r w:rsidRPr="006E7371">
              <w:instrText xml:space="preserve"> MERGEFIELD DSI_ADD2 </w:instrText>
            </w:r>
            <w:r w:rsidRPr="006E7371">
              <w:fldChar w:fldCharType="separate"/>
            </w:r>
            <w:r w:rsidR="007E7C0B" w:rsidRPr="006E7371">
              <w:rPr>
                <w:noProof/>
              </w:rPr>
              <w:t>Off B5431</w:t>
            </w:r>
            <w:r w:rsidRPr="006E7371">
              <w:fldChar w:fldCharType="end"/>
            </w:r>
            <w:r w:rsidRPr="006E7371">
              <w:t xml:space="preserve">, </w:t>
            </w:r>
            <w:r w:rsidRPr="006E7371">
              <w:fldChar w:fldCharType="begin"/>
            </w:r>
            <w:r w:rsidRPr="006E7371">
              <w:instrText xml:space="preserve"> MERGEFIELD DSI_ADD3 </w:instrText>
            </w:r>
            <w:r w:rsidRPr="006E7371">
              <w:fldChar w:fldCharType="separate"/>
            </w:r>
            <w:r w:rsidR="007E7C0B" w:rsidRPr="006E7371">
              <w:rPr>
                <w:noProof/>
              </w:rPr>
              <w:t xml:space="preserve"> Llanarmon-yn-Ial</w:t>
            </w:r>
            <w:r w:rsidRPr="006E7371">
              <w:fldChar w:fldCharType="end"/>
            </w:r>
            <w:r w:rsidRPr="006E7371">
              <w:t xml:space="preserve">, </w:t>
            </w:r>
            <w:r w:rsidRPr="006E7371">
              <w:fldChar w:fldCharType="begin"/>
            </w:r>
            <w:r w:rsidRPr="006E7371">
              <w:instrText xml:space="preserve"> MERGEFIELD DSI_ADD4 </w:instrText>
            </w:r>
            <w:r w:rsidRPr="006E7371">
              <w:fldChar w:fldCharType="separate"/>
            </w:r>
            <w:r w:rsidR="00765D8B" w:rsidRPr="006E7371">
              <w:rPr>
                <w:noProof/>
              </w:rPr>
              <w:t>Mold</w:t>
            </w:r>
            <w:r w:rsidRPr="006E7371">
              <w:fldChar w:fldCharType="end"/>
            </w:r>
            <w:r w:rsidRPr="006E7371">
              <w:t>,</w:t>
            </w:r>
            <w:r w:rsidR="00745328" w:rsidRPr="006E7371">
              <w:t xml:space="preserve"> Denbighshire,</w:t>
            </w:r>
            <w:r w:rsidRPr="006E7371">
              <w:t xml:space="preserve"> </w:t>
            </w:r>
            <w:r w:rsidRPr="006E7371">
              <w:fldChar w:fldCharType="begin"/>
            </w:r>
            <w:r w:rsidRPr="006E7371">
              <w:instrText xml:space="preserve"> MERGEFIELD DSI_POST_CODE </w:instrText>
            </w:r>
            <w:r w:rsidRPr="006E7371">
              <w:fldChar w:fldCharType="separate"/>
            </w:r>
            <w:r w:rsidR="008E6F03" w:rsidRPr="006E7371">
              <w:rPr>
                <w:noProof/>
              </w:rPr>
              <w:t>CH7 4QX</w:t>
            </w:r>
            <w:r w:rsidRPr="006E7371">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Pr>
                <w:b/>
                <w:sz w:val="18"/>
                <w:szCs w:val="18"/>
              </w:rPr>
              <w:t>.</w:t>
            </w:r>
          </w:p>
        </w:tc>
      </w:tr>
      <w:tr w:rsidR="00821962" w:rsidRPr="008F36B8" w14:paraId="60C9C0EB" w14:textId="77777777" w:rsidTr="001F4EC0">
        <w:trPr>
          <w:cantSplit/>
          <w:tblHeader/>
        </w:trPr>
        <w:tc>
          <w:tcPr>
            <w:tcW w:w="5000" w:type="pct"/>
            <w:gridSpan w:val="2"/>
          </w:tcPr>
          <w:p w14:paraId="0CFCFEDB" w14:textId="3327B5DC" w:rsidR="00821962" w:rsidRPr="00716AB2" w:rsidRDefault="00821962" w:rsidP="00716AB2">
            <w:pPr>
              <w:pStyle w:val="TableText"/>
              <w:rPr>
                <w:b/>
                <w:color w:val="FF0000"/>
                <w:sz w:val="18"/>
                <w:szCs w:val="18"/>
              </w:rPr>
            </w:pPr>
            <w:r w:rsidRPr="00716AB2">
              <w:rPr>
                <w:rStyle w:val="Red"/>
                <w:b/>
                <w:color w:val="auto"/>
                <w:sz w:val="18"/>
                <w:szCs w:val="18"/>
              </w:rPr>
              <w:t xml:space="preserve">To be notified within 24 hours </w:t>
            </w:r>
            <w:r w:rsidR="00716AB2" w:rsidRPr="00716AB2">
              <w:rPr>
                <w:rStyle w:val="Red"/>
                <w:b/>
                <w:color w:val="auto"/>
                <w:sz w:val="18"/>
                <w:szCs w:val="18"/>
              </w:rPr>
              <w:t xml:space="preserve">of detection </w:t>
            </w:r>
            <w:r w:rsidRPr="00716AB2">
              <w:rPr>
                <w:rStyle w:val="Red"/>
                <w:b/>
                <w:color w:val="auto"/>
                <w:sz w:val="18"/>
                <w:szCs w:val="18"/>
              </w:rPr>
              <w:t xml:space="preserve">unless otherwise agreed in writing by </w:t>
            </w:r>
            <w:r w:rsidR="0036367A" w:rsidRPr="00716AB2">
              <w:rPr>
                <w:rStyle w:val="Red"/>
                <w:b/>
                <w:color w:val="auto"/>
                <w:sz w:val="18"/>
                <w:szCs w:val="18"/>
              </w:rPr>
              <w:t>Natural</w:t>
            </w:r>
            <w:r w:rsidRPr="00716AB2">
              <w:rPr>
                <w:rStyle w:val="Red"/>
                <w:b/>
                <w:color w:val="auto"/>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30739269" w:rsidR="00821962" w:rsidRPr="00240917" w:rsidRDefault="00821962" w:rsidP="00240917">
            <w:pPr>
              <w:pStyle w:val="TableText"/>
              <w:rPr>
                <w:rStyle w:val="PinkBold"/>
                <w:color w:val="FF0000"/>
                <w:sz w:val="18"/>
                <w:szCs w:val="18"/>
              </w:rPr>
            </w:pPr>
            <w:r w:rsidRPr="008F36B8">
              <w:rPr>
                <w:b/>
                <w:sz w:val="18"/>
                <w:szCs w:val="18"/>
              </w:rPr>
              <w:t xml:space="preserve">(b) Notification requirements for the breach of a limit specified in </w:t>
            </w:r>
            <w:r w:rsidRPr="00240917">
              <w:rPr>
                <w:b/>
                <w:sz w:val="18"/>
                <w:szCs w:val="18"/>
              </w:rPr>
              <w:t xml:space="preserve">schedule 3 table S3.1 </w:t>
            </w:r>
            <w:r w:rsidRPr="00240917">
              <w:rPr>
                <w:rStyle w:val="Red"/>
                <w:b/>
                <w:color w:val="auto"/>
                <w:sz w:val="18"/>
                <w:szCs w:val="18"/>
              </w:rPr>
              <w:t>(including individual exceedances of limits which are covered by condition 3.1.2)</w:t>
            </w:r>
            <w:r w:rsidR="00B3393B" w:rsidRPr="00240917">
              <w:rPr>
                <w:rStyle w:val="Red"/>
                <w:b/>
                <w:color w:val="auto"/>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6E7AF928" w14:textId="5573D65A" w:rsidR="00821962" w:rsidRPr="00EA3DC2" w:rsidRDefault="00821962" w:rsidP="00821962">
            <w:pPr>
              <w:pStyle w:val="TableText"/>
              <w:rPr>
                <w:rStyle w:val="Blue"/>
                <w:color w:val="auto"/>
                <w:sz w:val="18"/>
                <w:szCs w:val="18"/>
              </w:rPr>
            </w:pPr>
            <w:r w:rsidRPr="00EA3DC2">
              <w:rPr>
                <w:rStyle w:val="Blue"/>
                <w:color w:val="auto"/>
                <w:sz w:val="18"/>
                <w:szCs w:val="18"/>
              </w:rPr>
              <w:t>e.g. OSM</w:t>
            </w:r>
            <w:r w:rsidR="00F2606C" w:rsidRPr="00EA3DC2">
              <w:rPr>
                <w:rStyle w:val="Blue"/>
                <w:color w:val="auto"/>
                <w:sz w:val="18"/>
                <w:szCs w:val="18"/>
              </w:rPr>
              <w:t>/EDM</w:t>
            </w:r>
          </w:p>
          <w:p w14:paraId="7EB57395" w14:textId="3FBC7584" w:rsidR="00821962" w:rsidRPr="00EA3DC2" w:rsidRDefault="00821962" w:rsidP="00821962">
            <w:pPr>
              <w:pStyle w:val="TableText"/>
              <w:rPr>
                <w:sz w:val="18"/>
                <w:szCs w:val="18"/>
              </w:rPr>
            </w:pP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2DC807A1" w14:textId="77777777" w:rsidR="00821962" w:rsidRPr="00EA3DC2" w:rsidRDefault="00821962" w:rsidP="00821962">
            <w:pPr>
              <w:pStyle w:val="TableText"/>
              <w:rPr>
                <w:rStyle w:val="Blue"/>
                <w:color w:val="auto"/>
                <w:sz w:val="18"/>
                <w:szCs w:val="18"/>
              </w:rPr>
            </w:pPr>
            <w:r w:rsidRPr="00EA3DC2">
              <w:rPr>
                <w:rStyle w:val="Blue"/>
                <w:color w:val="auto"/>
                <w:sz w:val="18"/>
                <w:szCs w:val="18"/>
              </w:rPr>
              <w:t>e.g. LUT failure/LUT exceedance/upper tier/other</w:t>
            </w:r>
          </w:p>
          <w:p w14:paraId="6DD97A89" w14:textId="02041D56" w:rsidR="00821962" w:rsidRPr="00EA3DC2" w:rsidRDefault="00821962" w:rsidP="00821962">
            <w:pPr>
              <w:pStyle w:val="TableText"/>
              <w:rPr>
                <w:rStyle w:val="Pink"/>
                <w:color w:val="auto"/>
                <w:sz w:val="18"/>
                <w:szCs w:val="18"/>
              </w:rPr>
            </w:pP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49CF3EDD"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3CA43AE1" w:rsidR="00821962" w:rsidRPr="008F36B8" w:rsidRDefault="00821962" w:rsidP="00D16230">
      <w:pPr>
        <w:spacing w:before="120"/>
        <w:ind w:left="567"/>
        <w:rPr>
          <w:rFonts w:ascii="Arial" w:hAnsi="Arial" w:cs="Arial"/>
          <w:sz w:val="18"/>
          <w:szCs w:val="18"/>
        </w:rPr>
      </w:pPr>
      <w:r w:rsidRPr="00FA051E">
        <w:rPr>
          <w:rStyle w:val="Red"/>
          <w:rFonts w:ascii="Arial" w:hAnsi="Arial" w:cs="Arial"/>
          <w:color w:val="auto"/>
          <w:sz w:val="18"/>
          <w:szCs w:val="18"/>
        </w:rPr>
        <w:t>For the activity</w:t>
      </w:r>
      <w:r w:rsidR="00FA051E" w:rsidRPr="00FA051E">
        <w:rPr>
          <w:rStyle w:val="Red"/>
          <w:rFonts w:ascii="Arial" w:hAnsi="Arial" w:cs="Arial"/>
          <w:color w:val="auto"/>
          <w:sz w:val="18"/>
          <w:szCs w:val="18"/>
        </w:rPr>
        <w:t xml:space="preserve"> </w:t>
      </w:r>
      <w:r w:rsidRPr="00FA051E">
        <w:rPr>
          <w:rStyle w:val="Red"/>
          <w:rFonts w:ascii="Arial" w:hAnsi="Arial" w:cs="Arial"/>
          <w:color w:val="auto"/>
          <w:sz w:val="18"/>
          <w:szCs w:val="18"/>
        </w:rPr>
        <w:t>A1</w:t>
      </w:r>
      <w:r w:rsidR="0024082D" w:rsidRPr="00FA051E">
        <w:rPr>
          <w:rStyle w:val="Red"/>
          <w:rFonts w:ascii="Arial" w:hAnsi="Arial" w:cs="Arial"/>
          <w:color w:val="auto"/>
          <w:sz w:val="18"/>
          <w:szCs w:val="18"/>
        </w:rPr>
        <w:t>,</w:t>
      </w:r>
      <w:r w:rsidRPr="00FA051E">
        <w:rPr>
          <w:rStyle w:val="Red"/>
          <w:rFonts w:ascii="Arial" w:hAnsi="Arial" w:cs="Arial"/>
          <w:color w:val="auto"/>
          <w:sz w:val="18"/>
          <w:szCs w:val="18"/>
        </w:rPr>
        <w:t xml:space="preserve"> referenced in schedule 1, table S1.1</w:t>
      </w:r>
      <w:r w:rsidR="0024082D" w:rsidRPr="00FA051E">
        <w:rPr>
          <w:rStyle w:val="Red"/>
          <w:rFonts w:ascii="Arial" w:hAnsi="Arial" w:cs="Arial"/>
          <w:color w:val="auto"/>
          <w:sz w:val="18"/>
          <w:szCs w:val="18"/>
        </w:rPr>
        <w:t>,</w:t>
      </w:r>
      <w:r w:rsidRPr="00FA051E">
        <w:rPr>
          <w:rFonts w:ascii="Arial" w:hAnsi="Arial" w:cs="Arial"/>
          <w:sz w:val="18"/>
          <w:szCs w:val="18"/>
        </w:rPr>
        <w:t xml:space="preserve"> “appropriate measures” for the purposes of the emission of substances not controlled by emission limits condition </w:t>
      </w:r>
      <w:r w:rsidRPr="008F36B8">
        <w:rPr>
          <w:rFonts w:ascii="Arial" w:hAnsi="Arial" w:cs="Arial"/>
          <w:sz w:val="18"/>
          <w:szCs w:val="18"/>
        </w:rPr>
        <w:t>(condition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20AA4F49"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condit</w:t>
      </w:r>
      <w:r w:rsidRPr="003C428D">
        <w:rPr>
          <w:rFonts w:ascii="Arial" w:hAnsi="Arial" w:cs="Arial"/>
          <w:sz w:val="18"/>
          <w:szCs w:val="18"/>
        </w:rPr>
        <w:t>ions 2.3.</w:t>
      </w:r>
      <w:r w:rsidR="003C428D" w:rsidRPr="003C428D">
        <w:rPr>
          <w:rFonts w:ascii="Arial" w:hAnsi="Arial" w:cs="Arial"/>
          <w:sz w:val="18"/>
          <w:szCs w:val="18"/>
        </w:rPr>
        <w:t>3</w:t>
      </w:r>
      <w:r w:rsidRPr="003C428D">
        <w:rPr>
          <w:rFonts w:ascii="Arial" w:hAnsi="Arial" w:cs="Arial"/>
          <w:sz w:val="18"/>
          <w:szCs w:val="18"/>
        </w:rPr>
        <w:t xml:space="preserve"> and 3.1.</w:t>
      </w:r>
      <w:r w:rsidR="003C428D" w:rsidRPr="003C428D">
        <w:rPr>
          <w:rFonts w:ascii="Arial" w:hAnsi="Arial" w:cs="Arial"/>
          <w:sz w:val="18"/>
          <w:szCs w:val="18"/>
        </w:rPr>
        <w:t>5</w:t>
      </w:r>
      <w:r w:rsidRPr="008F36B8">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7" w:name="OLE_LINK1"/>
      <w:bookmarkStart w:id="18"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7"/>
      <w:bookmarkEnd w:id="18"/>
    </w:p>
    <w:p w14:paraId="1F2B1AA2" w14:textId="407CA39A" w:rsidR="00A60AC7" w:rsidRPr="00063CF5" w:rsidRDefault="00A60AC7" w:rsidP="00063CF5">
      <w:pPr>
        <w:pStyle w:val="BodyTextIndent"/>
        <w:tabs>
          <w:tab w:val="left" w:pos="1418"/>
        </w:tabs>
        <w:spacing w:before="120" w:after="0"/>
        <w:ind w:left="567"/>
        <w:jc w:val="left"/>
        <w:rPr>
          <w:rStyle w:val="Pink"/>
          <w:rFonts w:ascii="Arial" w:hAnsi="Arial" w:cs="Arial"/>
          <w:iCs/>
          <w:color w:val="auto"/>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w:t>
      </w:r>
      <w:r w:rsidRPr="003C428D">
        <w:rPr>
          <w:rFonts w:ascii="Arial" w:hAnsi="Arial" w:cs="Arial"/>
          <w:iCs/>
          <w:sz w:val="18"/>
          <w:szCs w:val="18"/>
        </w:rPr>
        <w:t>3.1.</w:t>
      </w:r>
      <w:r w:rsidR="003C428D" w:rsidRPr="003C428D">
        <w:rPr>
          <w:rFonts w:ascii="Arial" w:hAnsi="Arial" w:cs="Arial"/>
          <w:iCs/>
          <w:sz w:val="18"/>
          <w:szCs w:val="18"/>
        </w:rPr>
        <w:t>5</w:t>
      </w:r>
      <w:r w:rsidR="00981F7C" w:rsidRPr="003C428D">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4"/>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4"/>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4"/>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4"/>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4F403DEF" w14:textId="048C6E2E" w:rsidR="00821962" w:rsidRPr="0096644F" w:rsidRDefault="00821962" w:rsidP="0096644F">
      <w:pPr>
        <w:pStyle w:val="Heading1"/>
        <w:spacing w:before="0" w:after="400"/>
        <w:ind w:left="567"/>
        <w:rPr>
          <w:rStyle w:val="Pink"/>
          <w:color w:val="auto"/>
          <w:sz w:val="36"/>
        </w:rPr>
      </w:pPr>
      <w:r w:rsidRPr="008F36B8">
        <w:rPr>
          <w:sz w:val="36"/>
        </w:rPr>
        <w:lastRenderedPageBreak/>
        <w:t>Schedule 7 – Site plan</w:t>
      </w:r>
    </w:p>
    <w:p w14:paraId="2B9663E8" w14:textId="1E6E9657" w:rsidR="00D10AEB" w:rsidRPr="008F36B8" w:rsidRDefault="00DC3C44" w:rsidP="00DC3C44">
      <w:pPr>
        <w:ind w:left="567"/>
        <w:jc w:val="both"/>
        <w:rPr>
          <w:rStyle w:val="Pink"/>
          <w:sz w:val="18"/>
          <w:szCs w:val="18"/>
        </w:rPr>
      </w:pPr>
      <w:r w:rsidRPr="00DC3C44">
        <w:rPr>
          <w:noProof/>
        </w:rPr>
        <w:drawing>
          <wp:inline distT="0" distB="0" distL="0" distR="0" wp14:anchorId="48333E37" wp14:editId="4F579C51">
            <wp:extent cx="5110678" cy="2895600"/>
            <wp:effectExtent l="0" t="0" r="0" b="0"/>
            <wp:docPr id="1268240184"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240184" name="Picture 1" descr="A map of a river&#10;&#10;AI-generated content may be incorrect."/>
                    <pic:cNvPicPr/>
                  </pic:nvPicPr>
                  <pic:blipFill>
                    <a:blip r:embed="rId16"/>
                    <a:stretch>
                      <a:fillRect/>
                    </a:stretch>
                  </pic:blipFill>
                  <pic:spPr>
                    <a:xfrm>
                      <a:off x="0" y="0"/>
                      <a:ext cx="5121490" cy="2901726"/>
                    </a:xfrm>
                    <a:prstGeom prst="rect">
                      <a:avLst/>
                    </a:prstGeom>
                  </pic:spPr>
                </pic:pic>
              </a:graphicData>
            </a:graphic>
          </wp:inline>
        </w:drawing>
      </w:r>
    </w:p>
    <w:p w14:paraId="61D32C89" w14:textId="2DB9CAAD"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5A0AE8">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32F4F" w14:textId="77777777" w:rsidR="0029618B" w:rsidRDefault="0029618B">
      <w:r>
        <w:separator/>
      </w:r>
    </w:p>
  </w:endnote>
  <w:endnote w:type="continuationSeparator" w:id="0">
    <w:p w14:paraId="48D04A64" w14:textId="77777777" w:rsidR="0029618B" w:rsidRDefault="0029618B">
      <w:r>
        <w:continuationSeparator/>
      </w:r>
    </w:p>
  </w:endnote>
  <w:endnote w:type="continuationNotice" w:id="1">
    <w:p w14:paraId="3C42F0C3" w14:textId="77777777" w:rsidR="0029618B" w:rsidRDefault="002961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1973A6" w:rsidRDefault="00F375B6" w:rsidP="00F375B6">
    <w:pPr>
      <w:tabs>
        <w:tab w:val="center" w:pos="3544"/>
        <w:tab w:val="right" w:pos="7938"/>
      </w:tabs>
      <w:ind w:left="-851"/>
      <w:jc w:val="both"/>
      <w:rPr>
        <w:rFonts w:ascii="Arial" w:hAnsi="Arial"/>
        <w:sz w:val="18"/>
        <w:szCs w:val="18"/>
      </w:rPr>
    </w:pPr>
    <w:r w:rsidRPr="001973A6">
      <w:rPr>
        <w:rFonts w:ascii="Arial" w:hAnsi="Arial"/>
        <w:sz w:val="18"/>
        <w:szCs w:val="18"/>
      </w:rPr>
      <w:t>Variation and consolidation</w:t>
    </w:r>
  </w:p>
  <w:p w14:paraId="3901B25C" w14:textId="368C9E1A" w:rsidR="00F375B6" w:rsidRPr="004C6C5B" w:rsidRDefault="00276EBC" w:rsidP="00F375B6">
    <w:pPr>
      <w:tabs>
        <w:tab w:val="center" w:pos="3544"/>
        <w:tab w:val="center" w:pos="4536"/>
        <w:tab w:val="right" w:pos="7938"/>
      </w:tabs>
      <w:ind w:left="-851"/>
      <w:jc w:val="both"/>
      <w:rPr>
        <w:rFonts w:ascii="Arial" w:hAnsi="Arial" w:cs="Arial"/>
        <w:sz w:val="18"/>
        <w:szCs w:val="18"/>
      </w:rPr>
    </w:pPr>
    <w:r w:rsidRPr="001973A6">
      <w:rPr>
        <w:rFonts w:ascii="Arial" w:hAnsi="Arial"/>
        <w:sz w:val="18"/>
        <w:szCs w:val="18"/>
      </w:rPr>
      <w:t>number:</w:t>
    </w:r>
    <w:r w:rsidRPr="00276EBC">
      <w:rPr>
        <w:rFonts w:ascii="Arial" w:hAnsi="Arial"/>
        <w:sz w:val="18"/>
        <w:szCs w:val="18"/>
      </w:rPr>
      <w:t xml:space="preserve"> PAN-028747</w:t>
    </w:r>
    <w:r w:rsidR="00F375B6" w:rsidRPr="004C6C5B">
      <w:rPr>
        <w:rFonts w:ascii="Arial" w:hAnsi="Arial" w:cs="Arial"/>
        <w:sz w:val="18"/>
        <w:szCs w:val="18"/>
      </w:rPr>
      <w:tab/>
      <w:t xml:space="preserve">Page </w:t>
    </w:r>
    <w:r w:rsidR="00F375B6" w:rsidRPr="004C6C5B">
      <w:rPr>
        <w:rFonts w:ascii="Arial" w:hAnsi="Arial" w:cs="Arial"/>
        <w:sz w:val="18"/>
        <w:szCs w:val="18"/>
      </w:rPr>
      <w:fldChar w:fldCharType="begin"/>
    </w:r>
    <w:r w:rsidR="00F375B6" w:rsidRPr="004C6C5B">
      <w:rPr>
        <w:rFonts w:ascii="Arial" w:hAnsi="Arial" w:cs="Arial"/>
        <w:sz w:val="18"/>
        <w:szCs w:val="18"/>
      </w:rPr>
      <w:instrText xml:space="preserve"> PAGE  \* roman  \* MERGEFORMAT </w:instrText>
    </w:r>
    <w:r w:rsidR="00F375B6" w:rsidRPr="004C6C5B">
      <w:rPr>
        <w:rFonts w:ascii="Arial" w:hAnsi="Arial" w:cs="Arial"/>
        <w:sz w:val="18"/>
        <w:szCs w:val="18"/>
      </w:rPr>
      <w:fldChar w:fldCharType="separate"/>
    </w:r>
    <w:r w:rsidR="00F375B6">
      <w:rPr>
        <w:rFonts w:ascii="Arial" w:hAnsi="Arial" w:cs="Arial"/>
        <w:sz w:val="18"/>
        <w:szCs w:val="18"/>
      </w:rPr>
      <w:t>i</w:t>
    </w:r>
    <w:r w:rsidR="00F375B6"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0881DB97" w:rsidR="005413F8" w:rsidRPr="000B393C" w:rsidRDefault="00276EBC" w:rsidP="005413F8">
    <w:pPr>
      <w:pStyle w:val="Footer"/>
      <w:rPr>
        <w:sz w:val="18"/>
        <w:szCs w:val="18"/>
      </w:rPr>
    </w:pPr>
    <w:r w:rsidRPr="00276EBC">
      <w:rPr>
        <w:rFonts w:ascii="Arial" w:hAnsi="Arial" w:cs="Arial"/>
        <w:sz w:val="18"/>
        <w:szCs w:val="18"/>
      </w:rPr>
      <w:t>CM0001201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4D6C60">
      <w:rPr>
        <w:rFonts w:ascii="Arial" w:hAnsi="Arial" w:cs="Arial"/>
        <w:noProof/>
        <w:sz w:val="18"/>
        <w:szCs w:val="18"/>
      </w:rPr>
      <w:t>24</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04D47" w14:textId="77777777" w:rsidR="0029618B" w:rsidRDefault="0029618B">
      <w:r>
        <w:separator/>
      </w:r>
    </w:p>
  </w:footnote>
  <w:footnote w:type="continuationSeparator" w:id="0">
    <w:p w14:paraId="0E3CABEC" w14:textId="77777777" w:rsidR="0029618B" w:rsidRDefault="0029618B">
      <w:r>
        <w:continuationSeparator/>
      </w:r>
    </w:p>
  </w:footnote>
  <w:footnote w:type="continuationNotice" w:id="1">
    <w:p w14:paraId="2BFACD65" w14:textId="77777777" w:rsidR="0029618B" w:rsidRDefault="0029618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CAA4A358"/>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83722D6"/>
    <w:multiLevelType w:val="hybridMultilevel"/>
    <w:tmpl w:val="7FEE6ECE"/>
    <w:lvl w:ilvl="0" w:tplc="4B04562E">
      <w:start w:val="1"/>
      <w:numFmt w:val="bullet"/>
      <w:lvlText w:val=""/>
      <w:lvlJc w:val="left"/>
      <w:pPr>
        <w:ind w:left="445" w:hanging="360"/>
      </w:pPr>
      <w:rPr>
        <w:rFonts w:ascii="Symbol" w:hAnsi="Symbol" w:hint="default"/>
      </w:rPr>
    </w:lvl>
    <w:lvl w:ilvl="1" w:tplc="802A521A">
      <w:start w:val="1"/>
      <w:numFmt w:val="bullet"/>
      <w:lvlText w:val="o"/>
      <w:lvlJc w:val="left"/>
      <w:pPr>
        <w:ind w:left="1165" w:hanging="360"/>
      </w:pPr>
      <w:rPr>
        <w:rFonts w:ascii="Courier New" w:hAnsi="Courier New" w:hint="default"/>
      </w:rPr>
    </w:lvl>
    <w:lvl w:ilvl="2" w:tplc="25745700">
      <w:start w:val="1"/>
      <w:numFmt w:val="bullet"/>
      <w:lvlText w:val=""/>
      <w:lvlJc w:val="left"/>
      <w:pPr>
        <w:ind w:left="1885" w:hanging="360"/>
      </w:pPr>
      <w:rPr>
        <w:rFonts w:ascii="Wingdings" w:hAnsi="Wingdings" w:hint="default"/>
      </w:rPr>
    </w:lvl>
    <w:lvl w:ilvl="3" w:tplc="1212C4B6">
      <w:start w:val="1"/>
      <w:numFmt w:val="bullet"/>
      <w:lvlText w:val=""/>
      <w:lvlJc w:val="left"/>
      <w:pPr>
        <w:ind w:left="2605" w:hanging="360"/>
      </w:pPr>
      <w:rPr>
        <w:rFonts w:ascii="Symbol" w:hAnsi="Symbol" w:hint="default"/>
      </w:rPr>
    </w:lvl>
    <w:lvl w:ilvl="4" w:tplc="3796D0F0">
      <w:start w:val="1"/>
      <w:numFmt w:val="bullet"/>
      <w:lvlText w:val="o"/>
      <w:lvlJc w:val="left"/>
      <w:pPr>
        <w:ind w:left="3325" w:hanging="360"/>
      </w:pPr>
      <w:rPr>
        <w:rFonts w:ascii="Courier New" w:hAnsi="Courier New" w:hint="default"/>
      </w:rPr>
    </w:lvl>
    <w:lvl w:ilvl="5" w:tplc="3642FBE2">
      <w:start w:val="1"/>
      <w:numFmt w:val="bullet"/>
      <w:lvlText w:val=""/>
      <w:lvlJc w:val="left"/>
      <w:pPr>
        <w:ind w:left="4045" w:hanging="360"/>
      </w:pPr>
      <w:rPr>
        <w:rFonts w:ascii="Wingdings" w:hAnsi="Wingdings" w:hint="default"/>
      </w:rPr>
    </w:lvl>
    <w:lvl w:ilvl="6" w:tplc="C1DC8C40">
      <w:start w:val="1"/>
      <w:numFmt w:val="bullet"/>
      <w:lvlText w:val=""/>
      <w:lvlJc w:val="left"/>
      <w:pPr>
        <w:ind w:left="4765" w:hanging="360"/>
      </w:pPr>
      <w:rPr>
        <w:rFonts w:ascii="Symbol" w:hAnsi="Symbol" w:hint="default"/>
      </w:rPr>
    </w:lvl>
    <w:lvl w:ilvl="7" w:tplc="F1141BB2">
      <w:start w:val="1"/>
      <w:numFmt w:val="bullet"/>
      <w:lvlText w:val="o"/>
      <w:lvlJc w:val="left"/>
      <w:pPr>
        <w:ind w:left="5485" w:hanging="360"/>
      </w:pPr>
      <w:rPr>
        <w:rFonts w:ascii="Courier New" w:hAnsi="Courier New" w:hint="default"/>
      </w:rPr>
    </w:lvl>
    <w:lvl w:ilvl="8" w:tplc="CDCA50B6">
      <w:start w:val="1"/>
      <w:numFmt w:val="bullet"/>
      <w:lvlText w:val=""/>
      <w:lvlJc w:val="left"/>
      <w:pPr>
        <w:ind w:left="6205" w:hanging="360"/>
      </w:pPr>
      <w:rPr>
        <w:rFonts w:ascii="Wingdings" w:hAnsi="Wingdings" w:hint="default"/>
      </w:rPr>
    </w:lvl>
  </w:abstractNum>
  <w:num w:numId="1" w16cid:durableId="19863598">
    <w:abstractNumId w:val="10"/>
  </w:num>
  <w:num w:numId="2" w16cid:durableId="436102541">
    <w:abstractNumId w:val="6"/>
    <w:lvlOverride w:ilvl="2">
      <w:lvl w:ilvl="2">
        <w:start w:val="1"/>
        <w:numFmt w:val="decimal"/>
        <w:pStyle w:val="Bullet1"/>
        <w:lvlText w:val="%1.%2.%3"/>
        <w:lvlJc w:val="left"/>
        <w:pPr>
          <w:tabs>
            <w:tab w:val="num" w:pos="1106"/>
          </w:tabs>
          <w:ind w:left="1106"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color w:val="000000" w:themeColor="text1"/>
        </w:rPr>
      </w:lvl>
    </w:lvlOverride>
  </w:num>
  <w:num w:numId="3" w16cid:durableId="818618738">
    <w:abstractNumId w:val="6"/>
  </w:num>
  <w:num w:numId="4" w16cid:durableId="468405955">
    <w:abstractNumId w:val="8"/>
  </w:num>
  <w:num w:numId="5" w16cid:durableId="1779443157">
    <w:abstractNumId w:val="2"/>
  </w:num>
  <w:num w:numId="6" w16cid:durableId="768697312">
    <w:abstractNumId w:val="3"/>
  </w:num>
  <w:num w:numId="7" w16cid:durableId="1550874959">
    <w:abstractNumId w:val="0"/>
  </w:num>
  <w:num w:numId="8" w16cid:durableId="1033577774">
    <w:abstractNumId w:val="9"/>
  </w:num>
  <w:num w:numId="9" w16cid:durableId="341711342">
    <w:abstractNumId w:val="1"/>
  </w:num>
  <w:num w:numId="10" w16cid:durableId="1445148811">
    <w:abstractNumId w:val="3"/>
  </w:num>
  <w:num w:numId="11" w16cid:durableId="1392197499">
    <w:abstractNumId w:val="6"/>
  </w:num>
  <w:num w:numId="12" w16cid:durableId="315956570">
    <w:abstractNumId w:val="7"/>
  </w:num>
  <w:num w:numId="13" w16cid:durableId="1636831188">
    <w:abstractNumId w:val="5"/>
  </w:num>
  <w:num w:numId="14" w16cid:durableId="1673680150">
    <w:abstractNumId w:val="4"/>
  </w:num>
  <w:num w:numId="15"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0E6"/>
    <w:rsid w:val="00010875"/>
    <w:rsid w:val="00010AD6"/>
    <w:rsid w:val="0001201B"/>
    <w:rsid w:val="00013B16"/>
    <w:rsid w:val="000142C4"/>
    <w:rsid w:val="00014DDA"/>
    <w:rsid w:val="00015073"/>
    <w:rsid w:val="000318DA"/>
    <w:rsid w:val="00033507"/>
    <w:rsid w:val="000376F4"/>
    <w:rsid w:val="00037728"/>
    <w:rsid w:val="00037D90"/>
    <w:rsid w:val="00040ECE"/>
    <w:rsid w:val="00042603"/>
    <w:rsid w:val="0004344E"/>
    <w:rsid w:val="00044886"/>
    <w:rsid w:val="00050869"/>
    <w:rsid w:val="00051053"/>
    <w:rsid w:val="0005210B"/>
    <w:rsid w:val="00053D17"/>
    <w:rsid w:val="0006277E"/>
    <w:rsid w:val="00063CF5"/>
    <w:rsid w:val="0006520B"/>
    <w:rsid w:val="0006689A"/>
    <w:rsid w:val="0006766B"/>
    <w:rsid w:val="00070B01"/>
    <w:rsid w:val="00080A80"/>
    <w:rsid w:val="00081DCB"/>
    <w:rsid w:val="000844E2"/>
    <w:rsid w:val="00087404"/>
    <w:rsid w:val="00087B3B"/>
    <w:rsid w:val="00087BBC"/>
    <w:rsid w:val="000903AC"/>
    <w:rsid w:val="000917B4"/>
    <w:rsid w:val="00091D98"/>
    <w:rsid w:val="00092B85"/>
    <w:rsid w:val="00092FCF"/>
    <w:rsid w:val="000933C8"/>
    <w:rsid w:val="000961C4"/>
    <w:rsid w:val="000A25CE"/>
    <w:rsid w:val="000A29B8"/>
    <w:rsid w:val="000A38F4"/>
    <w:rsid w:val="000A4F8F"/>
    <w:rsid w:val="000A64F1"/>
    <w:rsid w:val="000B0480"/>
    <w:rsid w:val="000B3581"/>
    <w:rsid w:val="000B4BA1"/>
    <w:rsid w:val="000B4BC0"/>
    <w:rsid w:val="000B4F54"/>
    <w:rsid w:val="000B57A2"/>
    <w:rsid w:val="000B5A22"/>
    <w:rsid w:val="000C1E8C"/>
    <w:rsid w:val="000C3304"/>
    <w:rsid w:val="000C35FD"/>
    <w:rsid w:val="000C64A7"/>
    <w:rsid w:val="000C7E7B"/>
    <w:rsid w:val="000D0661"/>
    <w:rsid w:val="000D0B36"/>
    <w:rsid w:val="000D2885"/>
    <w:rsid w:val="000D58F5"/>
    <w:rsid w:val="000D66F0"/>
    <w:rsid w:val="000D6B16"/>
    <w:rsid w:val="000D7A80"/>
    <w:rsid w:val="000E1642"/>
    <w:rsid w:val="000E2EC0"/>
    <w:rsid w:val="000E75DC"/>
    <w:rsid w:val="000F5F80"/>
    <w:rsid w:val="000F7E5D"/>
    <w:rsid w:val="001001E2"/>
    <w:rsid w:val="0010272E"/>
    <w:rsid w:val="001030AF"/>
    <w:rsid w:val="001038EE"/>
    <w:rsid w:val="00105142"/>
    <w:rsid w:val="00112221"/>
    <w:rsid w:val="0011273F"/>
    <w:rsid w:val="00117092"/>
    <w:rsid w:val="00121482"/>
    <w:rsid w:val="00122E4B"/>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043"/>
    <w:rsid w:val="00155834"/>
    <w:rsid w:val="001566BD"/>
    <w:rsid w:val="00156C8F"/>
    <w:rsid w:val="00157B09"/>
    <w:rsid w:val="00165BEE"/>
    <w:rsid w:val="00167927"/>
    <w:rsid w:val="00167FFA"/>
    <w:rsid w:val="001725EC"/>
    <w:rsid w:val="00174BFC"/>
    <w:rsid w:val="00175B8E"/>
    <w:rsid w:val="00177405"/>
    <w:rsid w:val="001827DE"/>
    <w:rsid w:val="0018468B"/>
    <w:rsid w:val="001855D4"/>
    <w:rsid w:val="001861AE"/>
    <w:rsid w:val="001873CD"/>
    <w:rsid w:val="001973A6"/>
    <w:rsid w:val="001A0920"/>
    <w:rsid w:val="001A6103"/>
    <w:rsid w:val="001A6A99"/>
    <w:rsid w:val="001A6C95"/>
    <w:rsid w:val="001B0B03"/>
    <w:rsid w:val="001B25E6"/>
    <w:rsid w:val="001B303B"/>
    <w:rsid w:val="001B6005"/>
    <w:rsid w:val="001B68B6"/>
    <w:rsid w:val="001C0782"/>
    <w:rsid w:val="001C4703"/>
    <w:rsid w:val="001C529E"/>
    <w:rsid w:val="001C6254"/>
    <w:rsid w:val="001C69FD"/>
    <w:rsid w:val="001C7DD3"/>
    <w:rsid w:val="001D3795"/>
    <w:rsid w:val="001D3E8F"/>
    <w:rsid w:val="001D4B4A"/>
    <w:rsid w:val="001D734A"/>
    <w:rsid w:val="001E0250"/>
    <w:rsid w:val="001E0BF7"/>
    <w:rsid w:val="001E3644"/>
    <w:rsid w:val="001E3A90"/>
    <w:rsid w:val="001E45FD"/>
    <w:rsid w:val="001E53D3"/>
    <w:rsid w:val="001E6743"/>
    <w:rsid w:val="001E7FDE"/>
    <w:rsid w:val="001F0EA0"/>
    <w:rsid w:val="001F4EC0"/>
    <w:rsid w:val="001F7ED0"/>
    <w:rsid w:val="00200997"/>
    <w:rsid w:val="00201089"/>
    <w:rsid w:val="00201A43"/>
    <w:rsid w:val="002037AB"/>
    <w:rsid w:val="00211A39"/>
    <w:rsid w:val="00212EB7"/>
    <w:rsid w:val="00214F2A"/>
    <w:rsid w:val="00214FBD"/>
    <w:rsid w:val="00215107"/>
    <w:rsid w:val="00215208"/>
    <w:rsid w:val="0021613B"/>
    <w:rsid w:val="00224209"/>
    <w:rsid w:val="0022522D"/>
    <w:rsid w:val="00230114"/>
    <w:rsid w:val="00230F53"/>
    <w:rsid w:val="002313D5"/>
    <w:rsid w:val="00234383"/>
    <w:rsid w:val="0023456E"/>
    <w:rsid w:val="00234EDA"/>
    <w:rsid w:val="00236262"/>
    <w:rsid w:val="0024082D"/>
    <w:rsid w:val="00240917"/>
    <w:rsid w:val="0024140B"/>
    <w:rsid w:val="002422B2"/>
    <w:rsid w:val="00242539"/>
    <w:rsid w:val="00245A48"/>
    <w:rsid w:val="00245B21"/>
    <w:rsid w:val="0024782C"/>
    <w:rsid w:val="002537CB"/>
    <w:rsid w:val="0025402D"/>
    <w:rsid w:val="0025551A"/>
    <w:rsid w:val="00255BB1"/>
    <w:rsid w:val="00263D8C"/>
    <w:rsid w:val="00272130"/>
    <w:rsid w:val="002725A1"/>
    <w:rsid w:val="00273DB7"/>
    <w:rsid w:val="00276EBC"/>
    <w:rsid w:val="0027720E"/>
    <w:rsid w:val="0027754F"/>
    <w:rsid w:val="0028277D"/>
    <w:rsid w:val="002857A0"/>
    <w:rsid w:val="00290887"/>
    <w:rsid w:val="0029272D"/>
    <w:rsid w:val="00292BB2"/>
    <w:rsid w:val="0029618B"/>
    <w:rsid w:val="00297337"/>
    <w:rsid w:val="002B255C"/>
    <w:rsid w:val="002B3000"/>
    <w:rsid w:val="002B344C"/>
    <w:rsid w:val="002B3F38"/>
    <w:rsid w:val="002B4350"/>
    <w:rsid w:val="002B45D1"/>
    <w:rsid w:val="002B4BE0"/>
    <w:rsid w:val="002B5D5F"/>
    <w:rsid w:val="002C4064"/>
    <w:rsid w:val="002C4456"/>
    <w:rsid w:val="002C4E3F"/>
    <w:rsid w:val="002C4E46"/>
    <w:rsid w:val="002C5440"/>
    <w:rsid w:val="002D3996"/>
    <w:rsid w:val="002D50E3"/>
    <w:rsid w:val="002D5236"/>
    <w:rsid w:val="002D5E90"/>
    <w:rsid w:val="002D6237"/>
    <w:rsid w:val="002E42B7"/>
    <w:rsid w:val="002F1071"/>
    <w:rsid w:val="002F273F"/>
    <w:rsid w:val="002F406F"/>
    <w:rsid w:val="002F6E43"/>
    <w:rsid w:val="002F7CD0"/>
    <w:rsid w:val="00300575"/>
    <w:rsid w:val="00300ECA"/>
    <w:rsid w:val="00304E5B"/>
    <w:rsid w:val="00306791"/>
    <w:rsid w:val="003069CB"/>
    <w:rsid w:val="00307638"/>
    <w:rsid w:val="003104F0"/>
    <w:rsid w:val="00310BBE"/>
    <w:rsid w:val="00311B25"/>
    <w:rsid w:val="00312383"/>
    <w:rsid w:val="00313EAB"/>
    <w:rsid w:val="00321410"/>
    <w:rsid w:val="00322A52"/>
    <w:rsid w:val="00330F8A"/>
    <w:rsid w:val="00331482"/>
    <w:rsid w:val="00331C24"/>
    <w:rsid w:val="00334B0C"/>
    <w:rsid w:val="00334F72"/>
    <w:rsid w:val="00336586"/>
    <w:rsid w:val="003370AB"/>
    <w:rsid w:val="00337BC0"/>
    <w:rsid w:val="003425F8"/>
    <w:rsid w:val="00342D72"/>
    <w:rsid w:val="00345BAB"/>
    <w:rsid w:val="00350FA5"/>
    <w:rsid w:val="003545CA"/>
    <w:rsid w:val="00355EE5"/>
    <w:rsid w:val="00361C65"/>
    <w:rsid w:val="00362E32"/>
    <w:rsid w:val="0036367A"/>
    <w:rsid w:val="00366A86"/>
    <w:rsid w:val="00367A15"/>
    <w:rsid w:val="00371217"/>
    <w:rsid w:val="003737C3"/>
    <w:rsid w:val="00377090"/>
    <w:rsid w:val="00380D0F"/>
    <w:rsid w:val="003842F1"/>
    <w:rsid w:val="00385F36"/>
    <w:rsid w:val="00386FB9"/>
    <w:rsid w:val="0039110F"/>
    <w:rsid w:val="003946C4"/>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C428D"/>
    <w:rsid w:val="003C4A6C"/>
    <w:rsid w:val="003D03CE"/>
    <w:rsid w:val="003D0470"/>
    <w:rsid w:val="003D3785"/>
    <w:rsid w:val="003D575F"/>
    <w:rsid w:val="003D6ADD"/>
    <w:rsid w:val="003E35BA"/>
    <w:rsid w:val="003E7B9F"/>
    <w:rsid w:val="003F051C"/>
    <w:rsid w:val="003F1DB0"/>
    <w:rsid w:val="003F2D1E"/>
    <w:rsid w:val="003F3E6E"/>
    <w:rsid w:val="003F5B92"/>
    <w:rsid w:val="003F7A6C"/>
    <w:rsid w:val="00401994"/>
    <w:rsid w:val="00402FB1"/>
    <w:rsid w:val="004051A1"/>
    <w:rsid w:val="00407FA3"/>
    <w:rsid w:val="0041030E"/>
    <w:rsid w:val="0041050D"/>
    <w:rsid w:val="00412A9F"/>
    <w:rsid w:val="00413374"/>
    <w:rsid w:val="00414334"/>
    <w:rsid w:val="00414E65"/>
    <w:rsid w:val="00415153"/>
    <w:rsid w:val="00415770"/>
    <w:rsid w:val="00416D41"/>
    <w:rsid w:val="00416DA2"/>
    <w:rsid w:val="00420953"/>
    <w:rsid w:val="0042379F"/>
    <w:rsid w:val="004244EA"/>
    <w:rsid w:val="004244F6"/>
    <w:rsid w:val="00425775"/>
    <w:rsid w:val="00431ED3"/>
    <w:rsid w:val="0043385C"/>
    <w:rsid w:val="004338D2"/>
    <w:rsid w:val="004339F1"/>
    <w:rsid w:val="0043492F"/>
    <w:rsid w:val="00435BC9"/>
    <w:rsid w:val="0043657D"/>
    <w:rsid w:val="00436BE7"/>
    <w:rsid w:val="004414DD"/>
    <w:rsid w:val="00443883"/>
    <w:rsid w:val="00444CDC"/>
    <w:rsid w:val="004473A2"/>
    <w:rsid w:val="00452DD5"/>
    <w:rsid w:val="00453ABC"/>
    <w:rsid w:val="004547EA"/>
    <w:rsid w:val="00455681"/>
    <w:rsid w:val="004568C9"/>
    <w:rsid w:val="004570B2"/>
    <w:rsid w:val="00457587"/>
    <w:rsid w:val="00457B80"/>
    <w:rsid w:val="00460724"/>
    <w:rsid w:val="00461776"/>
    <w:rsid w:val="00462F2F"/>
    <w:rsid w:val="00464B17"/>
    <w:rsid w:val="00470EE7"/>
    <w:rsid w:val="00470FBE"/>
    <w:rsid w:val="004770F0"/>
    <w:rsid w:val="00477206"/>
    <w:rsid w:val="004854BB"/>
    <w:rsid w:val="00486E1B"/>
    <w:rsid w:val="00490569"/>
    <w:rsid w:val="004908AB"/>
    <w:rsid w:val="00492EA8"/>
    <w:rsid w:val="00493E33"/>
    <w:rsid w:val="00496934"/>
    <w:rsid w:val="00496F69"/>
    <w:rsid w:val="004A2089"/>
    <w:rsid w:val="004A3186"/>
    <w:rsid w:val="004A4BC6"/>
    <w:rsid w:val="004A510A"/>
    <w:rsid w:val="004A5F42"/>
    <w:rsid w:val="004A5FBC"/>
    <w:rsid w:val="004A687C"/>
    <w:rsid w:val="004A7F2D"/>
    <w:rsid w:val="004B2037"/>
    <w:rsid w:val="004B4739"/>
    <w:rsid w:val="004C011C"/>
    <w:rsid w:val="004C22FA"/>
    <w:rsid w:val="004C44EC"/>
    <w:rsid w:val="004C4B5A"/>
    <w:rsid w:val="004C61EE"/>
    <w:rsid w:val="004D092B"/>
    <w:rsid w:val="004D6018"/>
    <w:rsid w:val="004D6C60"/>
    <w:rsid w:val="004D7529"/>
    <w:rsid w:val="004E1F25"/>
    <w:rsid w:val="004E3F21"/>
    <w:rsid w:val="004E75D7"/>
    <w:rsid w:val="004E7E00"/>
    <w:rsid w:val="004F05BF"/>
    <w:rsid w:val="004F0D6D"/>
    <w:rsid w:val="005016BA"/>
    <w:rsid w:val="00502E5E"/>
    <w:rsid w:val="0050395C"/>
    <w:rsid w:val="00503A0A"/>
    <w:rsid w:val="00506614"/>
    <w:rsid w:val="00506C43"/>
    <w:rsid w:val="00515E17"/>
    <w:rsid w:val="0052225E"/>
    <w:rsid w:val="005233A6"/>
    <w:rsid w:val="00523F49"/>
    <w:rsid w:val="0052516B"/>
    <w:rsid w:val="00527423"/>
    <w:rsid w:val="00527653"/>
    <w:rsid w:val="00531D66"/>
    <w:rsid w:val="00534AC7"/>
    <w:rsid w:val="00534C4C"/>
    <w:rsid w:val="005368C1"/>
    <w:rsid w:val="00537069"/>
    <w:rsid w:val="00537D5E"/>
    <w:rsid w:val="00540361"/>
    <w:rsid w:val="005413F8"/>
    <w:rsid w:val="005420AD"/>
    <w:rsid w:val="005434B5"/>
    <w:rsid w:val="00545528"/>
    <w:rsid w:val="005468A6"/>
    <w:rsid w:val="0054739A"/>
    <w:rsid w:val="00550946"/>
    <w:rsid w:val="005536DE"/>
    <w:rsid w:val="00557B82"/>
    <w:rsid w:val="00560FE3"/>
    <w:rsid w:val="00567EFB"/>
    <w:rsid w:val="005724A0"/>
    <w:rsid w:val="00572718"/>
    <w:rsid w:val="00572C09"/>
    <w:rsid w:val="00572CB3"/>
    <w:rsid w:val="0057696D"/>
    <w:rsid w:val="00582AE4"/>
    <w:rsid w:val="005832BD"/>
    <w:rsid w:val="00585F88"/>
    <w:rsid w:val="005905A5"/>
    <w:rsid w:val="00590AD8"/>
    <w:rsid w:val="005916DE"/>
    <w:rsid w:val="00593467"/>
    <w:rsid w:val="005942DA"/>
    <w:rsid w:val="00595A19"/>
    <w:rsid w:val="00596214"/>
    <w:rsid w:val="005967C3"/>
    <w:rsid w:val="00596813"/>
    <w:rsid w:val="00597064"/>
    <w:rsid w:val="005A0AE8"/>
    <w:rsid w:val="005A58D2"/>
    <w:rsid w:val="005A5EA8"/>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3A2C"/>
    <w:rsid w:val="005F5D72"/>
    <w:rsid w:val="005F7E9A"/>
    <w:rsid w:val="00603525"/>
    <w:rsid w:val="006036F2"/>
    <w:rsid w:val="00603D1D"/>
    <w:rsid w:val="00605738"/>
    <w:rsid w:val="00607854"/>
    <w:rsid w:val="00611BCB"/>
    <w:rsid w:val="00612837"/>
    <w:rsid w:val="006142E0"/>
    <w:rsid w:val="006155EB"/>
    <w:rsid w:val="00617CF8"/>
    <w:rsid w:val="00617E2B"/>
    <w:rsid w:val="006233B4"/>
    <w:rsid w:val="00626B9F"/>
    <w:rsid w:val="00636673"/>
    <w:rsid w:val="00641037"/>
    <w:rsid w:val="00641180"/>
    <w:rsid w:val="00641D6D"/>
    <w:rsid w:val="0064377F"/>
    <w:rsid w:val="00643A32"/>
    <w:rsid w:val="00646362"/>
    <w:rsid w:val="006464D0"/>
    <w:rsid w:val="0065052F"/>
    <w:rsid w:val="00650A12"/>
    <w:rsid w:val="00651D05"/>
    <w:rsid w:val="0065339B"/>
    <w:rsid w:val="00653D19"/>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DBDF7"/>
    <w:rsid w:val="006E1C64"/>
    <w:rsid w:val="006E305C"/>
    <w:rsid w:val="006E592F"/>
    <w:rsid w:val="006E7371"/>
    <w:rsid w:val="006E7968"/>
    <w:rsid w:val="006F1136"/>
    <w:rsid w:val="006F2B2A"/>
    <w:rsid w:val="006F65DE"/>
    <w:rsid w:val="006F75CB"/>
    <w:rsid w:val="00702FFE"/>
    <w:rsid w:val="00705C4E"/>
    <w:rsid w:val="00707B75"/>
    <w:rsid w:val="0071043B"/>
    <w:rsid w:val="0071220A"/>
    <w:rsid w:val="00713D81"/>
    <w:rsid w:val="00716AB2"/>
    <w:rsid w:val="00716D99"/>
    <w:rsid w:val="00717300"/>
    <w:rsid w:val="0072070B"/>
    <w:rsid w:val="00720956"/>
    <w:rsid w:val="00720B48"/>
    <w:rsid w:val="00722B81"/>
    <w:rsid w:val="007246CC"/>
    <w:rsid w:val="007251B2"/>
    <w:rsid w:val="0072561C"/>
    <w:rsid w:val="007264B2"/>
    <w:rsid w:val="00726D85"/>
    <w:rsid w:val="0073258C"/>
    <w:rsid w:val="00732859"/>
    <w:rsid w:val="007338D3"/>
    <w:rsid w:val="00733EC4"/>
    <w:rsid w:val="0073786A"/>
    <w:rsid w:val="00742596"/>
    <w:rsid w:val="0074276B"/>
    <w:rsid w:val="00742E8E"/>
    <w:rsid w:val="00745328"/>
    <w:rsid w:val="0074732C"/>
    <w:rsid w:val="007475F4"/>
    <w:rsid w:val="00752C00"/>
    <w:rsid w:val="0076354E"/>
    <w:rsid w:val="0076455E"/>
    <w:rsid w:val="00765D8B"/>
    <w:rsid w:val="00767566"/>
    <w:rsid w:val="00769B8C"/>
    <w:rsid w:val="00770D30"/>
    <w:rsid w:val="0077376B"/>
    <w:rsid w:val="0077497F"/>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4651"/>
    <w:rsid w:val="007A5AA9"/>
    <w:rsid w:val="007B07AA"/>
    <w:rsid w:val="007B0C7B"/>
    <w:rsid w:val="007B0FAF"/>
    <w:rsid w:val="007B345C"/>
    <w:rsid w:val="007B4036"/>
    <w:rsid w:val="007B6177"/>
    <w:rsid w:val="007C0813"/>
    <w:rsid w:val="007C1549"/>
    <w:rsid w:val="007C25B1"/>
    <w:rsid w:val="007C2ABF"/>
    <w:rsid w:val="007C2C5B"/>
    <w:rsid w:val="007C3441"/>
    <w:rsid w:val="007D5800"/>
    <w:rsid w:val="007D7E5A"/>
    <w:rsid w:val="007E2C8E"/>
    <w:rsid w:val="007E3427"/>
    <w:rsid w:val="007E42C3"/>
    <w:rsid w:val="007E52AD"/>
    <w:rsid w:val="007E5650"/>
    <w:rsid w:val="007E76A5"/>
    <w:rsid w:val="007E7C0B"/>
    <w:rsid w:val="007F0468"/>
    <w:rsid w:val="007F408A"/>
    <w:rsid w:val="007F40B3"/>
    <w:rsid w:val="007F7A85"/>
    <w:rsid w:val="0080514D"/>
    <w:rsid w:val="008075BE"/>
    <w:rsid w:val="008113D4"/>
    <w:rsid w:val="00815AE7"/>
    <w:rsid w:val="00820344"/>
    <w:rsid w:val="00821962"/>
    <w:rsid w:val="008237F5"/>
    <w:rsid w:val="008252A3"/>
    <w:rsid w:val="008255E1"/>
    <w:rsid w:val="008321E6"/>
    <w:rsid w:val="00832458"/>
    <w:rsid w:val="00834F68"/>
    <w:rsid w:val="008357DF"/>
    <w:rsid w:val="00835A9E"/>
    <w:rsid w:val="00836687"/>
    <w:rsid w:val="00837B7B"/>
    <w:rsid w:val="008407D6"/>
    <w:rsid w:val="00842F1D"/>
    <w:rsid w:val="00850177"/>
    <w:rsid w:val="008503C5"/>
    <w:rsid w:val="00850E7A"/>
    <w:rsid w:val="0085189A"/>
    <w:rsid w:val="0085190D"/>
    <w:rsid w:val="00856F31"/>
    <w:rsid w:val="00861F94"/>
    <w:rsid w:val="00864445"/>
    <w:rsid w:val="008679AD"/>
    <w:rsid w:val="008730AB"/>
    <w:rsid w:val="0087446B"/>
    <w:rsid w:val="00875DF6"/>
    <w:rsid w:val="00876031"/>
    <w:rsid w:val="0087716C"/>
    <w:rsid w:val="00877418"/>
    <w:rsid w:val="00882241"/>
    <w:rsid w:val="00885CD7"/>
    <w:rsid w:val="0088640E"/>
    <w:rsid w:val="008872C9"/>
    <w:rsid w:val="00887927"/>
    <w:rsid w:val="00894638"/>
    <w:rsid w:val="00897097"/>
    <w:rsid w:val="008A08E9"/>
    <w:rsid w:val="008A3F55"/>
    <w:rsid w:val="008A4244"/>
    <w:rsid w:val="008A56EB"/>
    <w:rsid w:val="008A5D8E"/>
    <w:rsid w:val="008A79F2"/>
    <w:rsid w:val="008B0FAD"/>
    <w:rsid w:val="008B3DFB"/>
    <w:rsid w:val="008B5271"/>
    <w:rsid w:val="008B7058"/>
    <w:rsid w:val="008C45D1"/>
    <w:rsid w:val="008C471F"/>
    <w:rsid w:val="008C4DB7"/>
    <w:rsid w:val="008C571B"/>
    <w:rsid w:val="008C6B7D"/>
    <w:rsid w:val="008C7980"/>
    <w:rsid w:val="008D4811"/>
    <w:rsid w:val="008D5F71"/>
    <w:rsid w:val="008D70BC"/>
    <w:rsid w:val="008E1443"/>
    <w:rsid w:val="008E2C8F"/>
    <w:rsid w:val="008E4646"/>
    <w:rsid w:val="008E514F"/>
    <w:rsid w:val="008E6F03"/>
    <w:rsid w:val="008E76A1"/>
    <w:rsid w:val="008F0548"/>
    <w:rsid w:val="008F3405"/>
    <w:rsid w:val="008F36B8"/>
    <w:rsid w:val="008F55FC"/>
    <w:rsid w:val="008F5E5A"/>
    <w:rsid w:val="008F737A"/>
    <w:rsid w:val="00900539"/>
    <w:rsid w:val="00900BEB"/>
    <w:rsid w:val="0090270F"/>
    <w:rsid w:val="009029AC"/>
    <w:rsid w:val="009042E0"/>
    <w:rsid w:val="00905E5E"/>
    <w:rsid w:val="009068CE"/>
    <w:rsid w:val="009125C6"/>
    <w:rsid w:val="009143CB"/>
    <w:rsid w:val="00921064"/>
    <w:rsid w:val="009221AC"/>
    <w:rsid w:val="0092322E"/>
    <w:rsid w:val="0092497F"/>
    <w:rsid w:val="0092520D"/>
    <w:rsid w:val="009272C9"/>
    <w:rsid w:val="00927EE7"/>
    <w:rsid w:val="0093046D"/>
    <w:rsid w:val="00933762"/>
    <w:rsid w:val="009341A5"/>
    <w:rsid w:val="00942105"/>
    <w:rsid w:val="00943DC7"/>
    <w:rsid w:val="00944B58"/>
    <w:rsid w:val="009464D8"/>
    <w:rsid w:val="00950D58"/>
    <w:rsid w:val="00952C06"/>
    <w:rsid w:val="00954A99"/>
    <w:rsid w:val="009553D6"/>
    <w:rsid w:val="009561D3"/>
    <w:rsid w:val="009564BE"/>
    <w:rsid w:val="00956EC7"/>
    <w:rsid w:val="00957728"/>
    <w:rsid w:val="00962DF2"/>
    <w:rsid w:val="00962F3C"/>
    <w:rsid w:val="0096356C"/>
    <w:rsid w:val="0096644F"/>
    <w:rsid w:val="0097226C"/>
    <w:rsid w:val="00973180"/>
    <w:rsid w:val="009740F2"/>
    <w:rsid w:val="00977071"/>
    <w:rsid w:val="00977C81"/>
    <w:rsid w:val="009802C1"/>
    <w:rsid w:val="00981F7C"/>
    <w:rsid w:val="00984C1D"/>
    <w:rsid w:val="00986336"/>
    <w:rsid w:val="00993889"/>
    <w:rsid w:val="009A1C04"/>
    <w:rsid w:val="009A32D7"/>
    <w:rsid w:val="009A36B5"/>
    <w:rsid w:val="009A5B0F"/>
    <w:rsid w:val="009A5F9C"/>
    <w:rsid w:val="009B6B1A"/>
    <w:rsid w:val="009C172E"/>
    <w:rsid w:val="009C1D21"/>
    <w:rsid w:val="009C28CB"/>
    <w:rsid w:val="009C7332"/>
    <w:rsid w:val="009C74ED"/>
    <w:rsid w:val="009D00FF"/>
    <w:rsid w:val="009D4C79"/>
    <w:rsid w:val="009D5A76"/>
    <w:rsid w:val="009D5F6A"/>
    <w:rsid w:val="009D6840"/>
    <w:rsid w:val="009E117B"/>
    <w:rsid w:val="009E15BB"/>
    <w:rsid w:val="009E1FE3"/>
    <w:rsid w:val="009E2E6C"/>
    <w:rsid w:val="009F10D3"/>
    <w:rsid w:val="009F1344"/>
    <w:rsid w:val="009F3266"/>
    <w:rsid w:val="009F46A9"/>
    <w:rsid w:val="009F5997"/>
    <w:rsid w:val="00A006BA"/>
    <w:rsid w:val="00A04474"/>
    <w:rsid w:val="00A05ED9"/>
    <w:rsid w:val="00A0663B"/>
    <w:rsid w:val="00A07DBF"/>
    <w:rsid w:val="00A11F4E"/>
    <w:rsid w:val="00A14988"/>
    <w:rsid w:val="00A15272"/>
    <w:rsid w:val="00A1551F"/>
    <w:rsid w:val="00A175B0"/>
    <w:rsid w:val="00A20254"/>
    <w:rsid w:val="00A25406"/>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0DB9"/>
    <w:rsid w:val="00A631A5"/>
    <w:rsid w:val="00A642D1"/>
    <w:rsid w:val="00A708DD"/>
    <w:rsid w:val="00A72257"/>
    <w:rsid w:val="00A74497"/>
    <w:rsid w:val="00A76D30"/>
    <w:rsid w:val="00A83F3D"/>
    <w:rsid w:val="00A87011"/>
    <w:rsid w:val="00A915E6"/>
    <w:rsid w:val="00A92C20"/>
    <w:rsid w:val="00A977E9"/>
    <w:rsid w:val="00AA367A"/>
    <w:rsid w:val="00AA3F55"/>
    <w:rsid w:val="00AA551A"/>
    <w:rsid w:val="00AA61DE"/>
    <w:rsid w:val="00AB055F"/>
    <w:rsid w:val="00AB1E8F"/>
    <w:rsid w:val="00AB4127"/>
    <w:rsid w:val="00AB4AE1"/>
    <w:rsid w:val="00AB574C"/>
    <w:rsid w:val="00AB6D9F"/>
    <w:rsid w:val="00AC103A"/>
    <w:rsid w:val="00AC135F"/>
    <w:rsid w:val="00AC1AB4"/>
    <w:rsid w:val="00AC4033"/>
    <w:rsid w:val="00AC41E4"/>
    <w:rsid w:val="00AC4563"/>
    <w:rsid w:val="00AC4797"/>
    <w:rsid w:val="00AC61C3"/>
    <w:rsid w:val="00AC710D"/>
    <w:rsid w:val="00AC7589"/>
    <w:rsid w:val="00AD1FE4"/>
    <w:rsid w:val="00AD32CF"/>
    <w:rsid w:val="00AD4185"/>
    <w:rsid w:val="00AD43E8"/>
    <w:rsid w:val="00AD4C68"/>
    <w:rsid w:val="00AD6162"/>
    <w:rsid w:val="00AE0E0A"/>
    <w:rsid w:val="00AE2DBB"/>
    <w:rsid w:val="00AE64EF"/>
    <w:rsid w:val="00AF06AD"/>
    <w:rsid w:val="00AF08C3"/>
    <w:rsid w:val="00AF3BDE"/>
    <w:rsid w:val="00AF479F"/>
    <w:rsid w:val="00AF4BBB"/>
    <w:rsid w:val="00AF6446"/>
    <w:rsid w:val="00AF7E50"/>
    <w:rsid w:val="00B0555F"/>
    <w:rsid w:val="00B07024"/>
    <w:rsid w:val="00B10199"/>
    <w:rsid w:val="00B1095A"/>
    <w:rsid w:val="00B11546"/>
    <w:rsid w:val="00B13CB3"/>
    <w:rsid w:val="00B163FB"/>
    <w:rsid w:val="00B1680D"/>
    <w:rsid w:val="00B1698F"/>
    <w:rsid w:val="00B1711E"/>
    <w:rsid w:val="00B2095D"/>
    <w:rsid w:val="00B20A3D"/>
    <w:rsid w:val="00B21303"/>
    <w:rsid w:val="00B22243"/>
    <w:rsid w:val="00B23168"/>
    <w:rsid w:val="00B237E2"/>
    <w:rsid w:val="00B24424"/>
    <w:rsid w:val="00B252B0"/>
    <w:rsid w:val="00B26D71"/>
    <w:rsid w:val="00B3393B"/>
    <w:rsid w:val="00B33EE3"/>
    <w:rsid w:val="00B355BD"/>
    <w:rsid w:val="00B36107"/>
    <w:rsid w:val="00B369E8"/>
    <w:rsid w:val="00B409F8"/>
    <w:rsid w:val="00B428E7"/>
    <w:rsid w:val="00B42FF9"/>
    <w:rsid w:val="00B430D1"/>
    <w:rsid w:val="00B43D60"/>
    <w:rsid w:val="00B4553C"/>
    <w:rsid w:val="00B52C29"/>
    <w:rsid w:val="00B52F7D"/>
    <w:rsid w:val="00B558B9"/>
    <w:rsid w:val="00B5687C"/>
    <w:rsid w:val="00B61A56"/>
    <w:rsid w:val="00B61B8A"/>
    <w:rsid w:val="00B6277D"/>
    <w:rsid w:val="00B63048"/>
    <w:rsid w:val="00B677E0"/>
    <w:rsid w:val="00B75296"/>
    <w:rsid w:val="00B94E56"/>
    <w:rsid w:val="00B9650A"/>
    <w:rsid w:val="00BA0A1B"/>
    <w:rsid w:val="00BA110E"/>
    <w:rsid w:val="00BA5708"/>
    <w:rsid w:val="00BA5F4B"/>
    <w:rsid w:val="00BA69B1"/>
    <w:rsid w:val="00BB0634"/>
    <w:rsid w:val="00BB0BCA"/>
    <w:rsid w:val="00BB22EC"/>
    <w:rsid w:val="00BB24F1"/>
    <w:rsid w:val="00BB30CE"/>
    <w:rsid w:val="00BC0F09"/>
    <w:rsid w:val="00BC119C"/>
    <w:rsid w:val="00BC2D67"/>
    <w:rsid w:val="00BC48BF"/>
    <w:rsid w:val="00BD0D7A"/>
    <w:rsid w:val="00BD15E5"/>
    <w:rsid w:val="00BD2511"/>
    <w:rsid w:val="00BE0129"/>
    <w:rsid w:val="00BE0FE9"/>
    <w:rsid w:val="00BE5551"/>
    <w:rsid w:val="00BE5E02"/>
    <w:rsid w:val="00BE719A"/>
    <w:rsid w:val="00BE750E"/>
    <w:rsid w:val="00BF12AD"/>
    <w:rsid w:val="00BF2649"/>
    <w:rsid w:val="00BF466D"/>
    <w:rsid w:val="00BF6B24"/>
    <w:rsid w:val="00C00667"/>
    <w:rsid w:val="00C01B09"/>
    <w:rsid w:val="00C03014"/>
    <w:rsid w:val="00C03BF8"/>
    <w:rsid w:val="00C04295"/>
    <w:rsid w:val="00C05E6E"/>
    <w:rsid w:val="00C07A12"/>
    <w:rsid w:val="00C12B62"/>
    <w:rsid w:val="00C1435F"/>
    <w:rsid w:val="00C17C7E"/>
    <w:rsid w:val="00C2108D"/>
    <w:rsid w:val="00C25E57"/>
    <w:rsid w:val="00C31D2C"/>
    <w:rsid w:val="00C4255D"/>
    <w:rsid w:val="00C45B96"/>
    <w:rsid w:val="00C47CDC"/>
    <w:rsid w:val="00C51EBA"/>
    <w:rsid w:val="00C52ACA"/>
    <w:rsid w:val="00C53601"/>
    <w:rsid w:val="00C53701"/>
    <w:rsid w:val="00C56114"/>
    <w:rsid w:val="00C63FF4"/>
    <w:rsid w:val="00C648C5"/>
    <w:rsid w:val="00C648CF"/>
    <w:rsid w:val="00C724AE"/>
    <w:rsid w:val="00C7451A"/>
    <w:rsid w:val="00C75A5C"/>
    <w:rsid w:val="00C77DEA"/>
    <w:rsid w:val="00C8568E"/>
    <w:rsid w:val="00C932E8"/>
    <w:rsid w:val="00C93881"/>
    <w:rsid w:val="00C93940"/>
    <w:rsid w:val="00C941A5"/>
    <w:rsid w:val="00C94444"/>
    <w:rsid w:val="00C94451"/>
    <w:rsid w:val="00C94802"/>
    <w:rsid w:val="00CA5A41"/>
    <w:rsid w:val="00CA6BBF"/>
    <w:rsid w:val="00CA7083"/>
    <w:rsid w:val="00CA7344"/>
    <w:rsid w:val="00CB16ED"/>
    <w:rsid w:val="00CB6A42"/>
    <w:rsid w:val="00CC0E1E"/>
    <w:rsid w:val="00CC5217"/>
    <w:rsid w:val="00CC781D"/>
    <w:rsid w:val="00CD1173"/>
    <w:rsid w:val="00CD644B"/>
    <w:rsid w:val="00CE0A4A"/>
    <w:rsid w:val="00CE1DA0"/>
    <w:rsid w:val="00CE1F33"/>
    <w:rsid w:val="00CE3A15"/>
    <w:rsid w:val="00CE57D2"/>
    <w:rsid w:val="00CE5F5D"/>
    <w:rsid w:val="00CE7CC3"/>
    <w:rsid w:val="00CF00AE"/>
    <w:rsid w:val="00CF0741"/>
    <w:rsid w:val="00CF1EC2"/>
    <w:rsid w:val="00CF2289"/>
    <w:rsid w:val="00CF2659"/>
    <w:rsid w:val="00CF44DB"/>
    <w:rsid w:val="00D0133D"/>
    <w:rsid w:val="00D0396D"/>
    <w:rsid w:val="00D060EA"/>
    <w:rsid w:val="00D10AEB"/>
    <w:rsid w:val="00D11BD4"/>
    <w:rsid w:val="00D14840"/>
    <w:rsid w:val="00D15917"/>
    <w:rsid w:val="00D16230"/>
    <w:rsid w:val="00D16D47"/>
    <w:rsid w:val="00D2050D"/>
    <w:rsid w:val="00D25A6F"/>
    <w:rsid w:val="00D33AEA"/>
    <w:rsid w:val="00D33C65"/>
    <w:rsid w:val="00D34A86"/>
    <w:rsid w:val="00D3527B"/>
    <w:rsid w:val="00D3550D"/>
    <w:rsid w:val="00D366EB"/>
    <w:rsid w:val="00D46092"/>
    <w:rsid w:val="00D47353"/>
    <w:rsid w:val="00D50914"/>
    <w:rsid w:val="00D5101A"/>
    <w:rsid w:val="00D5155A"/>
    <w:rsid w:val="00D520FE"/>
    <w:rsid w:val="00D52488"/>
    <w:rsid w:val="00D530B8"/>
    <w:rsid w:val="00D53C21"/>
    <w:rsid w:val="00D555F3"/>
    <w:rsid w:val="00D55924"/>
    <w:rsid w:val="00D55C1F"/>
    <w:rsid w:val="00D57DC2"/>
    <w:rsid w:val="00D6083F"/>
    <w:rsid w:val="00D67ADE"/>
    <w:rsid w:val="00D7026E"/>
    <w:rsid w:val="00D75FCA"/>
    <w:rsid w:val="00D7616C"/>
    <w:rsid w:val="00D772F5"/>
    <w:rsid w:val="00D80A0A"/>
    <w:rsid w:val="00D83C77"/>
    <w:rsid w:val="00D84C44"/>
    <w:rsid w:val="00D86FA9"/>
    <w:rsid w:val="00D87B42"/>
    <w:rsid w:val="00D90878"/>
    <w:rsid w:val="00D913B2"/>
    <w:rsid w:val="00D932BD"/>
    <w:rsid w:val="00DA1866"/>
    <w:rsid w:val="00DA5260"/>
    <w:rsid w:val="00DA533D"/>
    <w:rsid w:val="00DA7542"/>
    <w:rsid w:val="00DB0590"/>
    <w:rsid w:val="00DC05B1"/>
    <w:rsid w:val="00DC3165"/>
    <w:rsid w:val="00DC3C44"/>
    <w:rsid w:val="00DC6DF1"/>
    <w:rsid w:val="00DC728C"/>
    <w:rsid w:val="00DC795F"/>
    <w:rsid w:val="00DD3D09"/>
    <w:rsid w:val="00DD6C0F"/>
    <w:rsid w:val="00DE02A7"/>
    <w:rsid w:val="00DE0B1D"/>
    <w:rsid w:val="00DE1513"/>
    <w:rsid w:val="00DE1BAF"/>
    <w:rsid w:val="00DE25C5"/>
    <w:rsid w:val="00DE6F95"/>
    <w:rsid w:val="00DF05EA"/>
    <w:rsid w:val="00DF16C8"/>
    <w:rsid w:val="00DF21E0"/>
    <w:rsid w:val="00DF6316"/>
    <w:rsid w:val="00DF648C"/>
    <w:rsid w:val="00DF6F6D"/>
    <w:rsid w:val="00DF7A9A"/>
    <w:rsid w:val="00DF7EFA"/>
    <w:rsid w:val="00E01182"/>
    <w:rsid w:val="00E01FD9"/>
    <w:rsid w:val="00E032D4"/>
    <w:rsid w:val="00E0343F"/>
    <w:rsid w:val="00E05904"/>
    <w:rsid w:val="00E05ACD"/>
    <w:rsid w:val="00E0601D"/>
    <w:rsid w:val="00E10275"/>
    <w:rsid w:val="00E1036E"/>
    <w:rsid w:val="00E12A23"/>
    <w:rsid w:val="00E1303A"/>
    <w:rsid w:val="00E205C3"/>
    <w:rsid w:val="00E21674"/>
    <w:rsid w:val="00E223F0"/>
    <w:rsid w:val="00E24746"/>
    <w:rsid w:val="00E25C28"/>
    <w:rsid w:val="00E26848"/>
    <w:rsid w:val="00E274D5"/>
    <w:rsid w:val="00E27770"/>
    <w:rsid w:val="00E277C4"/>
    <w:rsid w:val="00E3054C"/>
    <w:rsid w:val="00E31ECA"/>
    <w:rsid w:val="00E33D97"/>
    <w:rsid w:val="00E34CBF"/>
    <w:rsid w:val="00E41750"/>
    <w:rsid w:val="00E42F96"/>
    <w:rsid w:val="00E4680B"/>
    <w:rsid w:val="00E53A9F"/>
    <w:rsid w:val="00E53B41"/>
    <w:rsid w:val="00E57353"/>
    <w:rsid w:val="00E61407"/>
    <w:rsid w:val="00E635D1"/>
    <w:rsid w:val="00E64575"/>
    <w:rsid w:val="00E64EB7"/>
    <w:rsid w:val="00E66004"/>
    <w:rsid w:val="00E665A8"/>
    <w:rsid w:val="00E705CA"/>
    <w:rsid w:val="00E7257D"/>
    <w:rsid w:val="00E74C13"/>
    <w:rsid w:val="00E7686E"/>
    <w:rsid w:val="00E77408"/>
    <w:rsid w:val="00E77FA4"/>
    <w:rsid w:val="00E84C8B"/>
    <w:rsid w:val="00E879A8"/>
    <w:rsid w:val="00E93C2F"/>
    <w:rsid w:val="00E9408C"/>
    <w:rsid w:val="00E95083"/>
    <w:rsid w:val="00E9577E"/>
    <w:rsid w:val="00E9731F"/>
    <w:rsid w:val="00EA0692"/>
    <w:rsid w:val="00EA1DB1"/>
    <w:rsid w:val="00EA1F59"/>
    <w:rsid w:val="00EA3DC2"/>
    <w:rsid w:val="00EA5919"/>
    <w:rsid w:val="00EB25CD"/>
    <w:rsid w:val="00EB3853"/>
    <w:rsid w:val="00EB5B59"/>
    <w:rsid w:val="00EB5B8E"/>
    <w:rsid w:val="00EC0A49"/>
    <w:rsid w:val="00EC4A5D"/>
    <w:rsid w:val="00EC6344"/>
    <w:rsid w:val="00ED0BFA"/>
    <w:rsid w:val="00ED3093"/>
    <w:rsid w:val="00ED3863"/>
    <w:rsid w:val="00ED44BC"/>
    <w:rsid w:val="00ED5152"/>
    <w:rsid w:val="00ED51F8"/>
    <w:rsid w:val="00ED5DBB"/>
    <w:rsid w:val="00EE0A23"/>
    <w:rsid w:val="00EE27DE"/>
    <w:rsid w:val="00EE3306"/>
    <w:rsid w:val="00EE444D"/>
    <w:rsid w:val="00EF4541"/>
    <w:rsid w:val="00F012DE"/>
    <w:rsid w:val="00F01403"/>
    <w:rsid w:val="00F058F3"/>
    <w:rsid w:val="00F136E3"/>
    <w:rsid w:val="00F148D2"/>
    <w:rsid w:val="00F15F05"/>
    <w:rsid w:val="00F200B2"/>
    <w:rsid w:val="00F202FE"/>
    <w:rsid w:val="00F2606C"/>
    <w:rsid w:val="00F26DFE"/>
    <w:rsid w:val="00F340D8"/>
    <w:rsid w:val="00F34E81"/>
    <w:rsid w:val="00F35ABA"/>
    <w:rsid w:val="00F36F29"/>
    <w:rsid w:val="00F3733D"/>
    <w:rsid w:val="00F375B6"/>
    <w:rsid w:val="00F41335"/>
    <w:rsid w:val="00F43800"/>
    <w:rsid w:val="00F44471"/>
    <w:rsid w:val="00F45285"/>
    <w:rsid w:val="00F4673C"/>
    <w:rsid w:val="00F46958"/>
    <w:rsid w:val="00F474CA"/>
    <w:rsid w:val="00F504C0"/>
    <w:rsid w:val="00F50A83"/>
    <w:rsid w:val="00F52BAA"/>
    <w:rsid w:val="00F5397A"/>
    <w:rsid w:val="00F601AB"/>
    <w:rsid w:val="00F62571"/>
    <w:rsid w:val="00F63526"/>
    <w:rsid w:val="00F65C53"/>
    <w:rsid w:val="00F7345E"/>
    <w:rsid w:val="00F742D1"/>
    <w:rsid w:val="00F86494"/>
    <w:rsid w:val="00F95FCC"/>
    <w:rsid w:val="00F96A88"/>
    <w:rsid w:val="00F97866"/>
    <w:rsid w:val="00FA051E"/>
    <w:rsid w:val="00FA1615"/>
    <w:rsid w:val="00FB1541"/>
    <w:rsid w:val="00FB2CFC"/>
    <w:rsid w:val="00FB4247"/>
    <w:rsid w:val="00FB46D4"/>
    <w:rsid w:val="00FB4E43"/>
    <w:rsid w:val="00FC2A7B"/>
    <w:rsid w:val="00FC317A"/>
    <w:rsid w:val="00FC521B"/>
    <w:rsid w:val="00FC537A"/>
    <w:rsid w:val="00FC53F4"/>
    <w:rsid w:val="00FC789D"/>
    <w:rsid w:val="00FC7B94"/>
    <w:rsid w:val="00FD08DD"/>
    <w:rsid w:val="00FD09DD"/>
    <w:rsid w:val="00FD14BC"/>
    <w:rsid w:val="00FD1EDF"/>
    <w:rsid w:val="00FD2142"/>
    <w:rsid w:val="00FD2AF6"/>
    <w:rsid w:val="00FD4CBD"/>
    <w:rsid w:val="00FD4CC9"/>
    <w:rsid w:val="00FD7C5C"/>
    <w:rsid w:val="00FE39C1"/>
    <w:rsid w:val="00FE3D13"/>
    <w:rsid w:val="00FE40B4"/>
    <w:rsid w:val="00FE51ED"/>
    <w:rsid w:val="00FE74DF"/>
    <w:rsid w:val="00FE7C3B"/>
    <w:rsid w:val="00FE7C49"/>
    <w:rsid w:val="00FF1715"/>
    <w:rsid w:val="00FF19DE"/>
    <w:rsid w:val="00FF2B50"/>
    <w:rsid w:val="00FF2B97"/>
    <w:rsid w:val="00FF4374"/>
    <w:rsid w:val="00FF5810"/>
    <w:rsid w:val="00FF59B7"/>
    <w:rsid w:val="00FF6887"/>
    <w:rsid w:val="0140FBC2"/>
    <w:rsid w:val="01FEBAB6"/>
    <w:rsid w:val="0223C2FD"/>
    <w:rsid w:val="02DA3B4A"/>
    <w:rsid w:val="037F11B1"/>
    <w:rsid w:val="03D9A0C1"/>
    <w:rsid w:val="0400F72E"/>
    <w:rsid w:val="0480DF1C"/>
    <w:rsid w:val="0544ED3A"/>
    <w:rsid w:val="060A1650"/>
    <w:rsid w:val="061F00AC"/>
    <w:rsid w:val="07D7B5A9"/>
    <w:rsid w:val="0BA1C65B"/>
    <w:rsid w:val="0BB7279F"/>
    <w:rsid w:val="0C2FE252"/>
    <w:rsid w:val="0F74A4AC"/>
    <w:rsid w:val="1005D034"/>
    <w:rsid w:val="1048AE14"/>
    <w:rsid w:val="106CE7E4"/>
    <w:rsid w:val="1504B9D9"/>
    <w:rsid w:val="150BDDF2"/>
    <w:rsid w:val="17C7D6EE"/>
    <w:rsid w:val="17FD1F60"/>
    <w:rsid w:val="19371F6D"/>
    <w:rsid w:val="1A47235D"/>
    <w:rsid w:val="1AE42778"/>
    <w:rsid w:val="1B75DC46"/>
    <w:rsid w:val="1BA2EE99"/>
    <w:rsid w:val="1BA46D26"/>
    <w:rsid w:val="1CD4BC62"/>
    <w:rsid w:val="1D6D2109"/>
    <w:rsid w:val="1DAB6CF3"/>
    <w:rsid w:val="1EDA9770"/>
    <w:rsid w:val="1EEF91DE"/>
    <w:rsid w:val="1F7D0B71"/>
    <w:rsid w:val="20F9CBAB"/>
    <w:rsid w:val="210CD977"/>
    <w:rsid w:val="21509EF7"/>
    <w:rsid w:val="2163CEC9"/>
    <w:rsid w:val="2184DD94"/>
    <w:rsid w:val="2266900C"/>
    <w:rsid w:val="251047FD"/>
    <w:rsid w:val="26F6F3DF"/>
    <w:rsid w:val="2798EFF3"/>
    <w:rsid w:val="291D0F6A"/>
    <w:rsid w:val="298B812C"/>
    <w:rsid w:val="29A9064D"/>
    <w:rsid w:val="2A665D38"/>
    <w:rsid w:val="2B438978"/>
    <w:rsid w:val="2E13C2AB"/>
    <w:rsid w:val="2E89C7F0"/>
    <w:rsid w:val="306A4AB6"/>
    <w:rsid w:val="31B6A9BF"/>
    <w:rsid w:val="32F7CCED"/>
    <w:rsid w:val="3555FCC2"/>
    <w:rsid w:val="3595FC5B"/>
    <w:rsid w:val="37D5D467"/>
    <w:rsid w:val="38E7A478"/>
    <w:rsid w:val="3A8D380D"/>
    <w:rsid w:val="3ABAB6DE"/>
    <w:rsid w:val="3DD415B8"/>
    <w:rsid w:val="3E46264F"/>
    <w:rsid w:val="3EC4A87E"/>
    <w:rsid w:val="3EE73DEF"/>
    <w:rsid w:val="400CC3BB"/>
    <w:rsid w:val="408DB846"/>
    <w:rsid w:val="4170F329"/>
    <w:rsid w:val="425C47A7"/>
    <w:rsid w:val="42AE5A58"/>
    <w:rsid w:val="438F1395"/>
    <w:rsid w:val="46A9B49C"/>
    <w:rsid w:val="48479FC8"/>
    <w:rsid w:val="48B141A3"/>
    <w:rsid w:val="48E834B5"/>
    <w:rsid w:val="4AECB4AD"/>
    <w:rsid w:val="4C4304CD"/>
    <w:rsid w:val="4D632077"/>
    <w:rsid w:val="4E5D040B"/>
    <w:rsid w:val="4EA565EA"/>
    <w:rsid w:val="4F542C2B"/>
    <w:rsid w:val="4F7AA803"/>
    <w:rsid w:val="514FD3B8"/>
    <w:rsid w:val="5319A771"/>
    <w:rsid w:val="5469ACA7"/>
    <w:rsid w:val="5473BAC4"/>
    <w:rsid w:val="547A6916"/>
    <w:rsid w:val="55C1435F"/>
    <w:rsid w:val="572D6EE6"/>
    <w:rsid w:val="58DED79D"/>
    <w:rsid w:val="5ABEF297"/>
    <w:rsid w:val="5CF92BE5"/>
    <w:rsid w:val="5CFB5056"/>
    <w:rsid w:val="5D63D27F"/>
    <w:rsid w:val="5DAA1A68"/>
    <w:rsid w:val="5DE64F5B"/>
    <w:rsid w:val="5FBCCD8E"/>
    <w:rsid w:val="603C73B4"/>
    <w:rsid w:val="6185F96C"/>
    <w:rsid w:val="63926802"/>
    <w:rsid w:val="64ABFF35"/>
    <w:rsid w:val="65D8B10A"/>
    <w:rsid w:val="66340FF8"/>
    <w:rsid w:val="678EB74B"/>
    <w:rsid w:val="69830E24"/>
    <w:rsid w:val="6D9E8F93"/>
    <w:rsid w:val="6DB0BF94"/>
    <w:rsid w:val="6DFBDEC4"/>
    <w:rsid w:val="6E003EE2"/>
    <w:rsid w:val="6E2A8E54"/>
    <w:rsid w:val="6F7688C2"/>
    <w:rsid w:val="703AEF22"/>
    <w:rsid w:val="7333714C"/>
    <w:rsid w:val="733458FA"/>
    <w:rsid w:val="751D4E51"/>
    <w:rsid w:val="75A6DBF4"/>
    <w:rsid w:val="76E3CB75"/>
    <w:rsid w:val="770EBBD7"/>
    <w:rsid w:val="77628187"/>
    <w:rsid w:val="780E5E5B"/>
    <w:rsid w:val="795A744A"/>
    <w:rsid w:val="79B2E091"/>
    <w:rsid w:val="7AAE678A"/>
    <w:rsid w:val="7B365A50"/>
    <w:rsid w:val="7BD74D00"/>
    <w:rsid w:val="7D8C9AB5"/>
    <w:rsid w:val="7F607E69"/>
    <w:rsid w:val="7FD3715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2"/>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5"/>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3"/>
      </w:numPr>
    </w:pPr>
  </w:style>
  <w:style w:type="paragraph" w:customStyle="1" w:styleId="RoundBulletL1">
    <w:name w:val="Round Bullet L1"/>
    <w:basedOn w:val="Normal"/>
    <w:qFormat/>
    <w:rsid w:val="000D6B16"/>
    <w:pPr>
      <w:numPr>
        <w:numId w:val="8"/>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8"/>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8"/>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8"/>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9"/>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9"/>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9"/>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6"/>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6"/>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6"/>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6"/>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6"/>
      </w:numPr>
    </w:pPr>
  </w:style>
  <w:style w:type="paragraph" w:customStyle="1" w:styleId="RomanBulletL1">
    <w:name w:val="Roman Bullet L1"/>
    <w:basedOn w:val="Normal"/>
    <w:qFormat/>
    <w:rsid w:val="000D6B16"/>
    <w:pPr>
      <w:numPr>
        <w:numId w:val="7"/>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7"/>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7"/>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7"/>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7"/>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4"/>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8D0C14A3725D8949A8DF9332C9EF8E1F" ma:contentTypeVersion="671" ma:contentTypeDescription="" ma:contentTypeScope="" ma:versionID="50c74472d3dd1826bfe43796529f2b73">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f840890c5d0ba24f82479256d1b9ff05"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REGU-369-2760873</_dlc_DocId>
    <_dlc_DocIdUrl xmlns="9be56660-2c31-41ef-bc00-23e72f632f2a">
      <Url>https://cyfoethnaturiolcymru.sharepoint.com/teams/Regulatory/Permitting/_layouts/15/DocIdRedir.aspx?ID=REGU-369-2760873</Url>
      <Description>REGU-369-2760873</Description>
    </_dlc_DocIdUrl>
    <Site_x0020_Name xmlns="859f7ad6-93f6-4205-b62b-a17f28acbbac">Llanarmon-yn-Ial Wastewater Treatment Works</Site_x0020_Name>
    <Internal_x002f_External xmlns="859f7ad6-93f6-4205-b62b-a17f28acbbac">Outgoing document</Internal_x002f_External>
    <Post_x0020_code xmlns="859f7ad6-93f6-4205-b62b-a17f28acbbac">CH7 4QX</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2025-10-02T23:00:00+00:00</Document_x0020_Date>
    <Facility_x0020_Address xmlns="859f7ad6-93f6-4205-b62b-a17f28acbbac">Off B5431, Llanarmon-yn-Ial, Mold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haredContentType xmlns="Microsoft.SharePoint.Taxonomy.ContentTypeSync" SourceId="78499d3b-94a8-4059-8763-489d4400b14a" ContentTypeId="0x01010067EB80C5FE939D4A9B3D8BA62129B7F505" PreviousValue="false"/>
</file>

<file path=customXml/itemProps1.xml><?xml version="1.0" encoding="utf-8"?>
<ds:datastoreItem xmlns:ds="http://schemas.openxmlformats.org/officeDocument/2006/customXml" ds:itemID="{7988B3C5-A490-4F3D-ACBA-D20EF70D2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0E9B02-DA05-4310-B197-860FB7AD7CD1}">
  <ds:schemaRefs>
    <ds:schemaRef ds:uri="http://purl.org/dc/elements/1.1/"/>
    <ds:schemaRef ds:uri="9be56660-2c31-41ef-bc00-23e72f632f2a"/>
    <ds:schemaRef ds:uri="859f7ad6-93f6-4205-b62b-a17f28acbbac"/>
    <ds:schemaRef ds:uri="http://schemas.microsoft.com/office/2006/documentManagement/types"/>
    <ds:schemaRef ds:uri="http://purl.org/dc/dcmitype/"/>
    <ds:schemaRef ds:uri="http://www.w3.org/XML/1998/namespace"/>
    <ds:schemaRef ds:uri="http://schemas.microsoft.com/office/2006/metadata/properties"/>
    <ds:schemaRef ds:uri="http://purl.org/dc/term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676BDD9F-F5D0-4571-BDD6-F2112969922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7006</Words>
  <Characters>39066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45981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(03/10/2025)</dc:title>
  <dc:subject/>
  <dc:creator>Tinubu, Oluwasegun</dc:creator>
  <cp:keywords>233 08 SD69, 233-08-SD69, 23308SD69</cp:keywords>
  <dc:description>233_08_SD69, version 3_x000d_
Issue date: 06/001/2011</dc:description>
  <cp:lastModifiedBy>Tinubu, Oluwasegun</cp:lastModifiedBy>
  <cp:revision>10</cp:revision>
  <dcterms:created xsi:type="dcterms:W3CDTF">2025-08-18T11:59:00Z</dcterms:created>
  <dcterms:modified xsi:type="dcterms:W3CDTF">2025-10-03T11:00:00Z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REGU-495-27472</vt:lpwstr>
  </property>
  <property fmtid="{D5CDD505-2E9C-101B-9397-08002B2CF9AE}" pid="3" name="_dlc_DocIdItemGuid">
    <vt:lpwstr>68d58780-8f8b-4391-966b-be5a40587d2f</vt:lpwstr>
  </property>
  <property fmtid="{D5CDD505-2E9C-101B-9397-08002B2CF9AE}" pid="4" name="_dlc_DocIdUrl">
    <vt:lpwstr>https://cyfoethnaturiolcymru.sharepoint.com/teams/Regulatory/wip/_layouts/15/DocIdRedir.aspx?ID=REGU-495-27472, REGU-495-27472</vt:lpwstr>
  </property>
  <property fmtid="{D5CDD505-2E9C-101B-9397-08002B2CF9AE}" pid="5" name="ContentTypeId">
    <vt:lpwstr>0x01010067EB80C5FE939D4A9B3D8BA62129B7F505008D0C14A3725D8949A8DF9332C9EF8E1F</vt:lpwstr>
  </property>
  <property fmtid="{D5CDD505-2E9C-101B-9397-08002B2CF9AE}" pid="6" name="MediaServiceImageTags">
    <vt:lpwstr/>
  </property>
  <property fmtid="{D5CDD505-2E9C-101B-9397-08002B2CF9AE}" pid="7" name="lcf76f155ced4ddcb4097134ff3c332f">
    <vt:lpwstr/>
  </property>
  <property fmtid="{D5CDD505-2E9C-101B-9397-08002B2CF9AE}" pid="8" name="TaxCatchAll">
    <vt:lpwstr/>
  </property>
</Properties>
</file>