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C66B2" w14:textId="0D2BC34D" w:rsidR="001107EB" w:rsidRDefault="001107EB" w:rsidP="001107EB">
      <w:pPr>
        <w:rPr>
          <w:rFonts w:ascii="Arial" w:hAnsi="Arial" w:cs="Arial"/>
          <w:b/>
          <w:bCs/>
          <w:u w:val="single"/>
        </w:rPr>
      </w:pPr>
      <w:bookmarkStart w:id="0" w:name="_Hlk184978702"/>
      <w:bookmarkEnd w:id="0"/>
      <w:r w:rsidRPr="003E0D17">
        <w:rPr>
          <w:rFonts w:ascii="Arial" w:hAnsi="Arial" w:cs="Arial"/>
          <w:b/>
          <w:bCs/>
          <w:u w:val="single"/>
        </w:rPr>
        <w:t>PAN-</w:t>
      </w:r>
      <w:r w:rsidR="003C0811">
        <w:rPr>
          <w:rFonts w:ascii="Arial" w:hAnsi="Arial" w:cs="Arial"/>
          <w:b/>
          <w:bCs/>
          <w:u w:val="single"/>
        </w:rPr>
        <w:t>0</w:t>
      </w:r>
      <w:r w:rsidR="0030171B">
        <w:rPr>
          <w:rFonts w:ascii="Arial" w:hAnsi="Arial" w:cs="Arial"/>
          <w:b/>
          <w:bCs/>
          <w:u w:val="single"/>
        </w:rPr>
        <w:t>3</w:t>
      </w:r>
      <w:r w:rsidR="00484C6B">
        <w:rPr>
          <w:rFonts w:ascii="Arial" w:hAnsi="Arial" w:cs="Arial"/>
          <w:b/>
          <w:bCs/>
          <w:u w:val="single"/>
        </w:rPr>
        <w:t>0</w:t>
      </w:r>
      <w:r w:rsidR="0030171B">
        <w:rPr>
          <w:rFonts w:ascii="Arial" w:hAnsi="Arial" w:cs="Arial"/>
          <w:b/>
          <w:bCs/>
          <w:u w:val="single"/>
        </w:rPr>
        <w:t>462 Mapping Report</w:t>
      </w:r>
    </w:p>
    <w:p w14:paraId="6E3CAD3A" w14:textId="781DB465" w:rsidR="001107EB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Application map</w:t>
      </w:r>
      <w:r w:rsidR="00F56DF7">
        <w:rPr>
          <w:rFonts w:ascii="Arial" w:hAnsi="Arial" w:cs="Arial"/>
          <w:b/>
          <w:bCs/>
          <w:u w:val="single"/>
        </w:rPr>
        <w:t>s</w:t>
      </w:r>
    </w:p>
    <w:p w14:paraId="69DF4AA4" w14:textId="42495553" w:rsidR="00422D01" w:rsidRDefault="00484C6B" w:rsidP="004D42A2">
      <w:pPr>
        <w:jc w:val="center"/>
        <w:rPr>
          <w:rFonts w:ascii="Arial" w:hAnsi="Arial" w:cs="Arial"/>
        </w:rPr>
      </w:pPr>
      <w:r w:rsidRPr="00484C6B">
        <w:rPr>
          <w:rFonts w:ascii="Arial" w:hAnsi="Arial" w:cs="Arial"/>
          <w:noProof/>
        </w:rPr>
        <w:drawing>
          <wp:inline distT="0" distB="0" distL="0" distR="0" wp14:anchorId="125B24DA" wp14:editId="546262CE">
            <wp:extent cx="4039737" cy="2742015"/>
            <wp:effectExtent l="0" t="0" r="0" b="1270"/>
            <wp:docPr id="20618981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1898112" name=""/>
                    <pic:cNvPicPr/>
                  </pic:nvPicPr>
                  <pic:blipFill rotWithShape="1">
                    <a:blip r:embed="rId10"/>
                    <a:srcRect l="12025" t="12757" r="9745" b="3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128" cy="274431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2911B4" w14:textId="7AE6A424" w:rsidR="00484C6B" w:rsidRDefault="00484C6B" w:rsidP="004D42A2">
      <w:pPr>
        <w:jc w:val="center"/>
        <w:rPr>
          <w:rFonts w:ascii="Arial" w:hAnsi="Arial" w:cs="Arial"/>
        </w:rPr>
      </w:pPr>
      <w:r w:rsidRPr="00484C6B">
        <w:rPr>
          <w:rFonts w:ascii="Arial" w:hAnsi="Arial" w:cs="Arial"/>
          <w:noProof/>
        </w:rPr>
        <w:drawing>
          <wp:inline distT="0" distB="0" distL="0" distR="0" wp14:anchorId="7D33E293" wp14:editId="7EDA87FE">
            <wp:extent cx="4039737" cy="2730051"/>
            <wp:effectExtent l="0" t="0" r="0" b="0"/>
            <wp:docPr id="413879050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879050" name="Picture 1" descr="A screenshot of a computer screen&#10;&#10;AI-generated content may be incorrect."/>
                    <pic:cNvPicPr/>
                  </pic:nvPicPr>
                  <pic:blipFill rotWithShape="1">
                    <a:blip r:embed="rId11"/>
                    <a:srcRect l="11787" t="13318" r="9990" b="33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9174" cy="27364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01BF9F" w14:textId="10396E71" w:rsidR="00484C6B" w:rsidRPr="003C0811" w:rsidRDefault="00484C6B" w:rsidP="004D42A2">
      <w:pPr>
        <w:jc w:val="center"/>
        <w:rPr>
          <w:rFonts w:ascii="Arial" w:hAnsi="Arial" w:cs="Arial"/>
        </w:rPr>
      </w:pPr>
      <w:r w:rsidRPr="00484C6B">
        <w:rPr>
          <w:rFonts w:ascii="Arial" w:hAnsi="Arial" w:cs="Arial"/>
          <w:noProof/>
        </w:rPr>
        <w:drawing>
          <wp:inline distT="0" distB="0" distL="0" distR="0" wp14:anchorId="064EA1AC" wp14:editId="258B5082">
            <wp:extent cx="4053420" cy="2715905"/>
            <wp:effectExtent l="0" t="0" r="4445" b="8255"/>
            <wp:docPr id="30425498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254980" name="Picture 1" descr="A screenshot of a computer&#10;&#10;AI-generated content may be incorrect."/>
                    <pic:cNvPicPr/>
                  </pic:nvPicPr>
                  <pic:blipFill rotWithShape="1">
                    <a:blip r:embed="rId12"/>
                    <a:srcRect l="26074" t="18761" r="5339" b="8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759" cy="271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DE5A2" w14:textId="15617A19" w:rsidR="00F56DF7" w:rsidRDefault="00F56DF7" w:rsidP="004D42A2">
      <w:pPr>
        <w:jc w:val="center"/>
        <w:rPr>
          <w:rFonts w:ascii="Arial" w:hAnsi="Arial" w:cs="Arial"/>
        </w:rPr>
      </w:pPr>
    </w:p>
    <w:p w14:paraId="5E9F984C" w14:textId="5795C53B" w:rsidR="00997672" w:rsidRPr="00997672" w:rsidRDefault="00997672" w:rsidP="004D42A2">
      <w:pPr>
        <w:jc w:val="center"/>
        <w:rPr>
          <w:rFonts w:ascii="Arial" w:hAnsi="Arial" w:cs="Arial"/>
        </w:rPr>
      </w:pPr>
    </w:p>
    <w:p w14:paraId="39FC0F86" w14:textId="2596B921" w:rsidR="00F56DF7" w:rsidRPr="003E0D17" w:rsidRDefault="00F56DF7" w:rsidP="004D42A2">
      <w:pPr>
        <w:jc w:val="center"/>
        <w:rPr>
          <w:rFonts w:ascii="Arial" w:hAnsi="Arial" w:cs="Arial"/>
          <w:b/>
          <w:bCs/>
          <w:u w:val="single"/>
        </w:rPr>
      </w:pPr>
    </w:p>
    <w:p w14:paraId="1253D4EB" w14:textId="6FA9BC9D" w:rsidR="00025AFD" w:rsidRPr="003E0D17" w:rsidRDefault="00025AFD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lastRenderedPageBreak/>
        <w:t>Deployment Boundar</w:t>
      </w:r>
      <w:r w:rsidR="00163FC9" w:rsidRPr="003E0D17">
        <w:rPr>
          <w:rFonts w:ascii="Arial" w:hAnsi="Arial" w:cs="Arial"/>
          <w:b/>
          <w:bCs/>
          <w:u w:val="single"/>
        </w:rPr>
        <w:t>ies</w:t>
      </w:r>
      <w:r w:rsidR="00EC7C4C">
        <w:rPr>
          <w:rFonts w:ascii="Arial" w:hAnsi="Arial" w:cs="Arial"/>
          <w:b/>
          <w:bCs/>
          <w:u w:val="single"/>
        </w:rPr>
        <w:t xml:space="preserve"> and storage</w:t>
      </w:r>
      <w:r w:rsidR="004D42A2">
        <w:rPr>
          <w:rFonts w:ascii="Arial" w:hAnsi="Arial" w:cs="Arial"/>
          <w:b/>
          <w:bCs/>
          <w:u w:val="single"/>
        </w:rPr>
        <w:t xml:space="preserve"> </w:t>
      </w:r>
    </w:p>
    <w:p w14:paraId="042E92EB" w14:textId="0FB40A5B" w:rsidR="00B82605" w:rsidRDefault="00A80F1F" w:rsidP="00EC7C4C">
      <w:pPr>
        <w:jc w:val="center"/>
        <w:rPr>
          <w:rFonts w:ascii="Arial" w:hAnsi="Arial" w:cs="Arial"/>
        </w:rPr>
      </w:pPr>
      <w:r w:rsidRPr="00A80F1F">
        <w:rPr>
          <w:rFonts w:ascii="Arial" w:hAnsi="Arial" w:cs="Arial"/>
          <w:noProof/>
        </w:rPr>
        <w:drawing>
          <wp:inline distT="0" distB="0" distL="0" distR="0" wp14:anchorId="08FE026E" wp14:editId="44CBBFBD">
            <wp:extent cx="3261211" cy="3227122"/>
            <wp:effectExtent l="0" t="0" r="0" b="0"/>
            <wp:docPr id="25833035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330355" name=""/>
                    <pic:cNvPicPr/>
                  </pic:nvPicPr>
                  <pic:blipFill rotWithShape="1">
                    <a:blip r:embed="rId13"/>
                    <a:srcRect l="41075" t="32786" r="24749" b="42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430" cy="3240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E7FEF" w14:textId="07BBAADF" w:rsidR="001107EB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Detailed river network</w:t>
      </w:r>
      <w:r w:rsidR="00EC7C4C">
        <w:rPr>
          <w:rFonts w:ascii="Arial" w:hAnsi="Arial" w:cs="Arial"/>
          <w:b/>
          <w:bCs/>
          <w:u w:val="single"/>
        </w:rPr>
        <w:t xml:space="preserve"> 10m</w:t>
      </w:r>
    </w:p>
    <w:p w14:paraId="4C017CD2" w14:textId="5608A828" w:rsidR="00EC7C4C" w:rsidRDefault="007A170E" w:rsidP="007A17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Watercourse between 14 and 15. Shown on application map and buffered </w:t>
      </w:r>
    </w:p>
    <w:p w14:paraId="50322AE5" w14:textId="54641267" w:rsidR="00EC7C4C" w:rsidRDefault="007A170E" w:rsidP="009A5C4A">
      <w:pPr>
        <w:jc w:val="center"/>
        <w:rPr>
          <w:rFonts w:ascii="Arial" w:hAnsi="Arial" w:cs="Arial"/>
        </w:rPr>
      </w:pPr>
      <w:r w:rsidRPr="007A170E">
        <w:rPr>
          <w:rFonts w:ascii="Arial" w:hAnsi="Arial" w:cs="Arial"/>
          <w:noProof/>
        </w:rPr>
        <w:drawing>
          <wp:inline distT="0" distB="0" distL="0" distR="0" wp14:anchorId="1E22E671" wp14:editId="5072731C">
            <wp:extent cx="3330054" cy="2436125"/>
            <wp:effectExtent l="0" t="0" r="3810" b="2540"/>
            <wp:docPr id="77478123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781234" name="Picture 1" descr="A screenshot of a computer&#10;&#10;AI-generated content may be incorrect."/>
                    <pic:cNvPicPr/>
                  </pic:nvPicPr>
                  <pic:blipFill rotWithShape="1">
                    <a:blip r:embed="rId14"/>
                    <a:srcRect l="33457" t="18166" r="8431" b="2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730" cy="2436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721F253" w14:textId="4797BC04" w:rsidR="00EC7C4C" w:rsidRPr="007A170E" w:rsidRDefault="007A170E" w:rsidP="007A170E">
      <w:pPr>
        <w:rPr>
          <w:rFonts w:ascii="Arial" w:hAnsi="Arial" w:cs="Arial"/>
        </w:rPr>
      </w:pPr>
      <w:r>
        <w:rPr>
          <w:rFonts w:ascii="Arial" w:hAnsi="Arial" w:cs="Arial"/>
        </w:rPr>
        <w:t>None at other feilds</w:t>
      </w:r>
    </w:p>
    <w:p w14:paraId="76ED9333" w14:textId="6303C215" w:rsidR="001107EB" w:rsidRPr="007372F7" w:rsidRDefault="001107EB" w:rsidP="001107EB">
      <w:pPr>
        <w:rPr>
          <w:rFonts w:ascii="Arial" w:hAnsi="Arial" w:cs="Arial"/>
          <w:b/>
          <w:bCs/>
          <w:u w:val="single"/>
        </w:rPr>
      </w:pPr>
      <w:r w:rsidRPr="007372F7">
        <w:rPr>
          <w:rFonts w:ascii="Arial" w:hAnsi="Arial" w:cs="Arial"/>
          <w:b/>
          <w:bCs/>
          <w:u w:val="single"/>
        </w:rPr>
        <w:t xml:space="preserve">Groundwater </w:t>
      </w:r>
      <w:r w:rsidR="000A0D42" w:rsidRPr="007372F7">
        <w:rPr>
          <w:rFonts w:ascii="Arial" w:hAnsi="Arial" w:cs="Arial"/>
          <w:b/>
          <w:bCs/>
          <w:u w:val="single"/>
        </w:rPr>
        <w:t xml:space="preserve">source </w:t>
      </w:r>
      <w:r w:rsidRPr="007372F7">
        <w:rPr>
          <w:rFonts w:ascii="Arial" w:hAnsi="Arial" w:cs="Arial"/>
          <w:b/>
          <w:bCs/>
          <w:u w:val="single"/>
        </w:rPr>
        <w:t>protection zones</w:t>
      </w:r>
    </w:p>
    <w:p w14:paraId="56DF886E" w14:textId="74C4D907" w:rsidR="000A0D42" w:rsidRPr="007372F7" w:rsidRDefault="007A170E" w:rsidP="007A170E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230AE775" w14:textId="1094ED91" w:rsidR="001210DD" w:rsidRPr="003E0D17" w:rsidRDefault="001210DD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bookmarkStart w:id="1" w:name="_Hlk128994817"/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Any well, spring (or issue) or borehole used for the supply of water for human consumption including from a private water supply or supplies within 50m.</w:t>
      </w:r>
    </w:p>
    <w:bookmarkEnd w:id="1"/>
    <w:p w14:paraId="6374FD70" w14:textId="679B1940" w:rsidR="0012273F" w:rsidRPr="0012273F" w:rsidRDefault="009054AD" w:rsidP="009054A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between 14 and 15, buffered.</w:t>
      </w:r>
    </w:p>
    <w:p w14:paraId="0596CFA8" w14:textId="53FB7885" w:rsidR="006354A4" w:rsidRDefault="009054AD" w:rsidP="00E55963">
      <w:pPr>
        <w:jc w:val="center"/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A170E">
        <w:rPr>
          <w:rFonts w:ascii="Arial" w:hAnsi="Arial" w:cs="Arial"/>
          <w:noProof/>
        </w:rPr>
        <w:lastRenderedPageBreak/>
        <w:drawing>
          <wp:inline distT="0" distB="0" distL="0" distR="0" wp14:anchorId="714B7103" wp14:editId="763B731A">
            <wp:extent cx="3330054" cy="2436125"/>
            <wp:effectExtent l="0" t="0" r="3810" b="2540"/>
            <wp:docPr id="949199887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781234" name="Picture 1" descr="A screenshot of a computer&#10;&#10;AI-generated content may be incorrect."/>
                    <pic:cNvPicPr/>
                  </pic:nvPicPr>
                  <pic:blipFill rotWithShape="1">
                    <a:blip r:embed="rId14"/>
                    <a:srcRect l="33457" t="18166" r="8431" b="27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0730" cy="2436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CE6B4D" w14:textId="762376C6" w:rsidR="009054AD" w:rsidRPr="009054AD" w:rsidRDefault="009054AD" w:rsidP="009054AD">
      <w:pPr>
        <w:rPr>
          <w:rFonts w:ascii="Arial" w:eastAsia="Calibri" w:hAnsi="Arial" w:cs="Arial"/>
          <w:color w:val="000000" w:themeColor="text1"/>
        </w:rPr>
      </w:pPr>
      <w:r w:rsidRPr="009054AD">
        <w:rPr>
          <w:rFonts w:ascii="Arial" w:eastAsia="Calibri" w:hAnsi="Arial" w:cs="Arial"/>
          <w:color w:val="000000" w:themeColor="text1"/>
        </w:rPr>
        <w:t>None at other fields or storage</w:t>
      </w:r>
    </w:p>
    <w:p w14:paraId="7D2A5658" w14:textId="2DCA9178" w:rsidR="0014380C" w:rsidRPr="003E0D17" w:rsidRDefault="0014380C" w:rsidP="0014380C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 xml:space="preserve">Any well, spring (or issue) or borehole used for the supply of water for human consumption including from a private water supply or supplies within </w:t>
      </w:r>
      <w:r>
        <w:rPr>
          <w:rFonts w:ascii="Arial" w:eastAsia="Calibri" w:hAnsi="Arial" w:cs="Arial"/>
          <w:b/>
          <w:bCs/>
          <w:color w:val="000000" w:themeColor="text1"/>
          <w:u w:val="single"/>
        </w:rPr>
        <w:t>2</w:t>
      </w:r>
      <w:r w:rsidRPr="003E0D17">
        <w:rPr>
          <w:rFonts w:ascii="Arial" w:eastAsia="Calibri" w:hAnsi="Arial" w:cs="Arial"/>
          <w:b/>
          <w:bCs/>
          <w:color w:val="000000" w:themeColor="text1"/>
          <w:u w:val="single"/>
        </w:rPr>
        <w:t>50m.</w:t>
      </w:r>
    </w:p>
    <w:p w14:paraId="514D13E3" w14:textId="430BF442" w:rsidR="00D90B36" w:rsidRDefault="00DA736B" w:rsidP="00DA736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Issue N of 14, shown on application map</w:t>
      </w:r>
    </w:p>
    <w:p w14:paraId="5C0B1D45" w14:textId="4C96A1E5" w:rsidR="00E55963" w:rsidRDefault="00DA736B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DA736B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49CDA0E9" wp14:editId="029B683B">
            <wp:extent cx="3172130" cy="1785791"/>
            <wp:effectExtent l="0" t="0" r="9525" b="5080"/>
            <wp:docPr id="210175154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1751543" name=""/>
                    <pic:cNvPicPr/>
                  </pic:nvPicPr>
                  <pic:blipFill rotWithShape="1">
                    <a:blip r:embed="rId15"/>
                    <a:srcRect l="19764" t="24811" r="15937" b="78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600" cy="17922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637400" w14:textId="5B64747E" w:rsidR="00DA736B" w:rsidRDefault="00DA736B" w:rsidP="00DA736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2x springs E of 10, shown on application map</w:t>
      </w:r>
    </w:p>
    <w:p w14:paraId="46380DBC" w14:textId="0CFACC6B" w:rsidR="00DA736B" w:rsidRDefault="00DA736B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DA736B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0C80D8CD" wp14:editId="382FE009">
            <wp:extent cx="3282286" cy="2006220"/>
            <wp:effectExtent l="0" t="0" r="0" b="0"/>
            <wp:docPr id="918503513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503513" name="Picture 1" descr="A screenshot of a computer screen&#10;&#10;AI-generated content may be incorrect."/>
                    <pic:cNvPicPr/>
                  </pic:nvPicPr>
                  <pic:blipFill rotWithShape="1">
                    <a:blip r:embed="rId16"/>
                    <a:srcRect l="30122" t="17944" r="12603" b="16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742" cy="20064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BBC47D" w14:textId="62258743" w:rsidR="00DA736B" w:rsidRDefault="00DA736B" w:rsidP="00DA736B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Spring SE of 11, shown on application map</w:t>
      </w:r>
    </w:p>
    <w:p w14:paraId="2EBE0840" w14:textId="05DD9FB1" w:rsidR="00DA736B" w:rsidRDefault="00DA736B" w:rsidP="00E55963">
      <w:pPr>
        <w:jc w:val="center"/>
        <w:rPr>
          <w:rFonts w:ascii="Arial" w:eastAsia="Calibri" w:hAnsi="Arial" w:cs="Arial"/>
          <w:color w:val="000000" w:themeColor="text1"/>
        </w:rPr>
      </w:pPr>
      <w:r w:rsidRPr="00DA736B">
        <w:rPr>
          <w:rFonts w:ascii="Arial" w:eastAsia="Calibri" w:hAnsi="Arial" w:cs="Arial"/>
          <w:noProof/>
          <w:color w:val="000000" w:themeColor="text1"/>
        </w:rPr>
        <w:drawing>
          <wp:inline distT="0" distB="0" distL="0" distR="0" wp14:anchorId="2243EA6C" wp14:editId="04BADA5B">
            <wp:extent cx="3437984" cy="1727343"/>
            <wp:effectExtent l="0" t="0" r="0" b="6350"/>
            <wp:docPr id="106049321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493212" name="Picture 1" descr="A screenshot of a computer screen&#10;&#10;AI-generated content may be incorrect."/>
                    <pic:cNvPicPr/>
                  </pic:nvPicPr>
                  <pic:blipFill rotWithShape="1">
                    <a:blip r:embed="rId17"/>
                    <a:srcRect l="24531" t="20825" r="2722" b="111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997" cy="17293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E65E122" w14:textId="2C7E4021" w:rsidR="00D90B36" w:rsidRPr="00782BAE" w:rsidRDefault="00782BAE" w:rsidP="001210DD">
      <w:pPr>
        <w:rPr>
          <w:rFonts w:ascii="Arial" w:eastAsia="Calibri" w:hAnsi="Arial" w:cs="Arial"/>
          <w:b/>
          <w:bCs/>
          <w:color w:val="000000" w:themeColor="text1"/>
          <w:u w:val="single"/>
        </w:rPr>
      </w:pPr>
      <w:r w:rsidRPr="00782BAE">
        <w:rPr>
          <w:rFonts w:ascii="Arial" w:eastAsia="Calibri" w:hAnsi="Arial" w:cs="Arial"/>
          <w:b/>
          <w:bCs/>
          <w:color w:val="000000" w:themeColor="text1"/>
          <w:u w:val="single"/>
        </w:rPr>
        <w:lastRenderedPageBreak/>
        <w:t>Within Groundwater Safeguard Zone</w:t>
      </w:r>
    </w:p>
    <w:p w14:paraId="37D70424" w14:textId="4D24DCD2" w:rsidR="00782BAE" w:rsidRPr="00D90B36" w:rsidRDefault="00DA736B" w:rsidP="001210DD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none</w:t>
      </w:r>
    </w:p>
    <w:p w14:paraId="3EC69A56" w14:textId="77777777" w:rsidR="001107EB" w:rsidRPr="003E0D17" w:rsidRDefault="001107EB" w:rsidP="001107EB">
      <w:pPr>
        <w:pStyle w:val="Default"/>
        <w:rPr>
          <w:b/>
          <w:bCs/>
          <w:sz w:val="22"/>
          <w:szCs w:val="22"/>
          <w:u w:val="single"/>
        </w:rPr>
      </w:pPr>
      <w:r w:rsidRPr="003E0D17">
        <w:rPr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3BA9E76F" w14:textId="0E2972D7" w:rsidR="00782BAE" w:rsidRDefault="00D5529C" w:rsidP="00D5529C">
      <w:pPr>
        <w:rPr>
          <w:rFonts w:ascii="Arial" w:hAnsi="Arial" w:cs="Arial"/>
        </w:rPr>
      </w:pPr>
      <w:r>
        <w:rPr>
          <w:rFonts w:ascii="Arial" w:hAnsi="Arial" w:cs="Arial"/>
        </w:rPr>
        <w:t xml:space="preserve">SSSI </w:t>
      </w:r>
      <w:r w:rsidRPr="00D5529C">
        <w:rPr>
          <w:rFonts w:ascii="Arial" w:hAnsi="Arial" w:cs="Arial"/>
        </w:rPr>
        <w:t>Aberarth - Carreg Wylan</w:t>
      </w:r>
      <w:r>
        <w:rPr>
          <w:rFonts w:ascii="Arial" w:hAnsi="Arial" w:cs="Arial"/>
        </w:rPr>
        <w:t xml:space="preserve"> adjacent to 15, buffers in place at the boundary</w:t>
      </w:r>
    </w:p>
    <w:p w14:paraId="661DB9F8" w14:textId="19A3B33F" w:rsidR="00D5529C" w:rsidRPr="00740C02" w:rsidRDefault="00D5529C" w:rsidP="00D5529C">
      <w:pPr>
        <w:rPr>
          <w:rFonts w:ascii="Arial" w:hAnsi="Arial" w:cs="Arial"/>
        </w:rPr>
      </w:pPr>
      <w:r w:rsidRPr="00740C02">
        <w:rPr>
          <w:rFonts w:ascii="Segoe UI" w:hAnsi="Segoe UI" w:cs="Segoe UI"/>
          <w:color w:val="333333"/>
          <w:shd w:val="clear" w:color="auto" w:fill="FFFFFF"/>
        </w:rPr>
        <w:t xml:space="preserve">SSSI </w:t>
      </w:r>
      <w:r w:rsidR="00740C02">
        <w:rPr>
          <w:rFonts w:ascii="Segoe UI" w:hAnsi="Segoe UI" w:cs="Segoe UI"/>
          <w:color w:val="333333"/>
          <w:shd w:val="clear" w:color="auto" w:fill="FFFFFF"/>
        </w:rPr>
        <w:t xml:space="preserve">and SAC </w:t>
      </w:r>
      <w:r w:rsidRPr="00740C02">
        <w:rPr>
          <w:rFonts w:ascii="Segoe UI" w:hAnsi="Segoe UI" w:cs="Segoe UI"/>
          <w:color w:val="333333"/>
          <w:shd w:val="clear" w:color="auto" w:fill="FFFFFF"/>
        </w:rPr>
        <w:t>Afon Teifi</w:t>
      </w:r>
      <w:r w:rsidR="00740C02" w:rsidRPr="00740C02">
        <w:rPr>
          <w:rFonts w:ascii="Segoe UI" w:hAnsi="Segoe UI" w:cs="Segoe UI"/>
          <w:color w:val="333333"/>
          <w:shd w:val="clear" w:color="auto" w:fill="FFFFFF"/>
        </w:rPr>
        <w:t xml:space="preserve"> SW of </w:t>
      </w:r>
      <w:r w:rsidR="00740C02">
        <w:rPr>
          <w:rFonts w:ascii="Segoe UI" w:hAnsi="Segoe UI" w:cs="Segoe UI"/>
          <w:color w:val="333333"/>
          <w:shd w:val="clear" w:color="auto" w:fill="FFFFFF"/>
        </w:rPr>
        <w:t>15, buffers in place to watercourse and boundary</w:t>
      </w:r>
    </w:p>
    <w:p w14:paraId="742E5E6E" w14:textId="42639540" w:rsidR="00782BAE" w:rsidRPr="00782BAE" w:rsidRDefault="00D5529C" w:rsidP="00D5529C">
      <w:pPr>
        <w:jc w:val="center"/>
        <w:rPr>
          <w:rFonts w:ascii="Arial" w:hAnsi="Arial" w:cs="Arial"/>
        </w:rPr>
      </w:pPr>
      <w:r w:rsidRPr="00D5529C">
        <w:rPr>
          <w:rFonts w:ascii="Arial" w:hAnsi="Arial" w:cs="Arial"/>
          <w:noProof/>
        </w:rPr>
        <w:drawing>
          <wp:inline distT="0" distB="0" distL="0" distR="0" wp14:anchorId="01617F83" wp14:editId="0A93A067">
            <wp:extent cx="2620092" cy="2848828"/>
            <wp:effectExtent l="0" t="0" r="8890" b="8890"/>
            <wp:docPr id="1021746632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1746632" name="Picture 1" descr="A screenshot of a computer screen&#10;&#10;AI-generated content may be incorrect."/>
                    <pic:cNvPicPr/>
                  </pic:nvPicPr>
                  <pic:blipFill rotWithShape="1">
                    <a:blip r:embed="rId18"/>
                    <a:srcRect l="44171" t="34336" r="25823" b="4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160" cy="28576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279A99" w14:textId="63DAD5E1" w:rsidR="00782BAE" w:rsidRPr="00782BAE" w:rsidRDefault="00740C02" w:rsidP="00740C02">
      <w:pPr>
        <w:rPr>
          <w:rFonts w:ascii="Arial" w:hAnsi="Arial" w:cs="Arial"/>
        </w:rPr>
      </w:pPr>
      <w:r>
        <w:rPr>
          <w:rFonts w:ascii="Arial" w:hAnsi="Arial" w:cs="Arial"/>
        </w:rPr>
        <w:t>None at other fields or storage</w:t>
      </w:r>
    </w:p>
    <w:p w14:paraId="1EE180A1" w14:textId="6987775C" w:rsidR="001107EB" w:rsidRPr="003E0D17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Other protected sites</w:t>
      </w:r>
      <w:r w:rsidR="00AA6D39" w:rsidRPr="003E0D17">
        <w:rPr>
          <w:rFonts w:ascii="Arial" w:hAnsi="Arial" w:cs="Arial"/>
          <w:b/>
          <w:bCs/>
          <w:u w:val="single"/>
        </w:rPr>
        <w:t xml:space="preserve"> within 500m</w:t>
      </w:r>
      <w:r w:rsidRPr="003E0D17">
        <w:rPr>
          <w:rFonts w:ascii="Arial" w:hAnsi="Arial" w:cs="Arial"/>
          <w:b/>
          <w:bCs/>
          <w:u w:val="single"/>
        </w:rPr>
        <w:t>:</w:t>
      </w:r>
    </w:p>
    <w:p w14:paraId="208CA215" w14:textId="3EF12CAB" w:rsidR="00282BD9" w:rsidRPr="00B96126" w:rsidRDefault="001107EB" w:rsidP="00B96126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Protected Species-</w:t>
      </w:r>
      <w:r w:rsidR="00B96126">
        <w:rPr>
          <w:rFonts w:ascii="Arial" w:hAnsi="Arial" w:cs="Arial"/>
          <w:b/>
          <w:bCs/>
        </w:rPr>
        <w:t xml:space="preserve"> </w:t>
      </w:r>
      <w:r w:rsidR="00B96126" w:rsidRPr="00B96126">
        <w:rPr>
          <w:rFonts w:ascii="Arial" w:hAnsi="Arial" w:cs="Arial"/>
        </w:rPr>
        <w:t>None</w:t>
      </w:r>
    </w:p>
    <w:p w14:paraId="7F0B2F23" w14:textId="1844CC83" w:rsidR="00F60978" w:rsidRDefault="001107EB" w:rsidP="00324C38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color w:val="000000" w:themeColor="text1"/>
        </w:rPr>
      </w:pPr>
      <w:r w:rsidRPr="003E0D17">
        <w:rPr>
          <w:rFonts w:ascii="Arial" w:hAnsi="Arial" w:cs="Arial"/>
          <w:b/>
          <w:bCs/>
          <w:color w:val="000000" w:themeColor="text1"/>
        </w:rPr>
        <w:t>Protected Habitats-</w:t>
      </w:r>
    </w:p>
    <w:p w14:paraId="6DF68078" w14:textId="0ABB80AC" w:rsidR="00740C02" w:rsidRDefault="00740C02" w:rsidP="00740C02">
      <w:pPr>
        <w:spacing w:after="0" w:line="240" w:lineRule="auto"/>
        <w:rPr>
          <w:rFonts w:ascii="Segoe UI" w:hAnsi="Segoe UI" w:cs="Segoe UI"/>
          <w:color w:val="333333"/>
          <w:shd w:val="clear" w:color="auto" w:fill="FFFFFF"/>
        </w:rPr>
      </w:pPr>
      <w:r>
        <w:rPr>
          <w:rFonts w:ascii="Segoe UI" w:hAnsi="Segoe UI" w:cs="Segoe UI"/>
          <w:color w:val="333333"/>
          <w:shd w:val="clear" w:color="auto" w:fill="FFFFFF"/>
        </w:rPr>
        <w:t>Coastal saltmarsh, Lowland dry acid grassland and Lowland calcareous grassland, Purple moor grass and rush pastures within range. Nil risk</w:t>
      </w:r>
    </w:p>
    <w:p w14:paraId="051FB75A" w14:textId="77777777" w:rsidR="00740C02" w:rsidRDefault="00740C02" w:rsidP="00740C02">
      <w:pPr>
        <w:spacing w:after="0" w:line="240" w:lineRule="auto"/>
        <w:rPr>
          <w:rFonts w:ascii="Segoe UI" w:hAnsi="Segoe UI" w:cs="Segoe UI"/>
          <w:color w:val="333333"/>
          <w:shd w:val="clear" w:color="auto" w:fill="FFFFFF"/>
        </w:rPr>
      </w:pPr>
    </w:p>
    <w:p w14:paraId="778DA415" w14:textId="31E1136E" w:rsidR="00740C02" w:rsidRDefault="00740C02" w:rsidP="00740C02">
      <w:pPr>
        <w:spacing w:after="0" w:line="240" w:lineRule="auto"/>
        <w:jc w:val="center"/>
        <w:rPr>
          <w:rFonts w:ascii="Segoe UI" w:hAnsi="Segoe UI" w:cs="Segoe UI"/>
          <w:color w:val="333333"/>
          <w:shd w:val="clear" w:color="auto" w:fill="FFFFFF"/>
        </w:rPr>
      </w:pPr>
      <w:r w:rsidRPr="00740C02">
        <w:rPr>
          <w:rFonts w:ascii="Segoe UI" w:hAnsi="Segoe UI" w:cs="Segoe UI"/>
          <w:noProof/>
          <w:color w:val="333333"/>
          <w:shd w:val="clear" w:color="auto" w:fill="FFFFFF"/>
        </w:rPr>
        <w:drawing>
          <wp:inline distT="0" distB="0" distL="0" distR="0" wp14:anchorId="22B33B74" wp14:editId="54ACF839">
            <wp:extent cx="2783897" cy="2948497"/>
            <wp:effectExtent l="0" t="0" r="0" b="4445"/>
            <wp:docPr id="5674551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455151" name=""/>
                    <pic:cNvPicPr/>
                  </pic:nvPicPr>
                  <pic:blipFill rotWithShape="1">
                    <a:blip r:embed="rId19"/>
                    <a:srcRect l="38305" t="36151" r="30968" b="32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044" cy="29539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D999999" w14:textId="77777777" w:rsidR="00740C02" w:rsidRPr="00740C02" w:rsidRDefault="00740C02" w:rsidP="00740C02">
      <w:pPr>
        <w:spacing w:after="0" w:line="240" w:lineRule="auto"/>
        <w:rPr>
          <w:rFonts w:ascii="Arial" w:hAnsi="Arial" w:cs="Arial"/>
          <w:color w:val="000000" w:themeColor="text1"/>
        </w:rPr>
      </w:pPr>
    </w:p>
    <w:p w14:paraId="68E52F7A" w14:textId="7548BA80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Scheduled Ancient Monument- </w:t>
      </w:r>
      <w:bookmarkStart w:id="2" w:name="_Hlk210653240"/>
      <w:r w:rsidR="00740C02" w:rsidRPr="00740C02">
        <w:rPr>
          <w:rFonts w:ascii="Arial" w:hAnsi="Arial" w:cs="Arial"/>
        </w:rPr>
        <w:t>none</w:t>
      </w:r>
      <w:bookmarkEnd w:id="2"/>
    </w:p>
    <w:p w14:paraId="3B5B4412" w14:textId="50AAF108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 xml:space="preserve">Local Nature Reserve- </w:t>
      </w:r>
      <w:r w:rsidR="00740C02" w:rsidRPr="00740C02">
        <w:rPr>
          <w:rFonts w:ascii="Arial" w:hAnsi="Arial" w:cs="Arial"/>
        </w:rPr>
        <w:t>none</w:t>
      </w:r>
    </w:p>
    <w:p w14:paraId="374F3DD5" w14:textId="5FCB1390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National Nature Reserve-</w:t>
      </w:r>
      <w:r w:rsidR="00740C02" w:rsidRPr="00740C02">
        <w:rPr>
          <w:rFonts w:ascii="Arial" w:hAnsi="Arial" w:cs="Arial"/>
        </w:rPr>
        <w:t xml:space="preserve"> none</w:t>
      </w:r>
    </w:p>
    <w:p w14:paraId="7603DF4E" w14:textId="66FC4153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Ancient Woodlands-</w:t>
      </w:r>
      <w:r w:rsidR="00740C02" w:rsidRPr="00740C02">
        <w:rPr>
          <w:rFonts w:ascii="Arial" w:hAnsi="Arial" w:cs="Arial"/>
        </w:rPr>
        <w:t xml:space="preserve"> none</w:t>
      </w:r>
    </w:p>
    <w:p w14:paraId="0D9AA5C1" w14:textId="7B97B83B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t>Local Wildlife Sites (SINC)-</w:t>
      </w:r>
      <w:r w:rsidR="00740C02" w:rsidRPr="00740C02">
        <w:rPr>
          <w:rFonts w:ascii="Arial" w:hAnsi="Arial" w:cs="Arial"/>
        </w:rPr>
        <w:t xml:space="preserve"> none</w:t>
      </w:r>
    </w:p>
    <w:p w14:paraId="00D59EAE" w14:textId="068397F6" w:rsidR="001107EB" w:rsidRPr="003E0D17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</w:rPr>
      </w:pPr>
      <w:r w:rsidRPr="003E0D17">
        <w:rPr>
          <w:rFonts w:ascii="Arial" w:hAnsi="Arial" w:cs="Arial"/>
          <w:b/>
          <w:bCs/>
        </w:rPr>
        <w:lastRenderedPageBreak/>
        <w:t>National Park-</w:t>
      </w:r>
      <w:r w:rsidR="0001396E">
        <w:rPr>
          <w:rFonts w:ascii="Arial" w:hAnsi="Arial" w:cs="Arial"/>
          <w:b/>
          <w:bCs/>
        </w:rPr>
        <w:t xml:space="preserve"> </w:t>
      </w:r>
      <w:r w:rsidR="00740C02" w:rsidRPr="00740C02">
        <w:rPr>
          <w:rFonts w:ascii="Arial" w:hAnsi="Arial" w:cs="Arial"/>
        </w:rPr>
        <w:t>none</w:t>
      </w:r>
    </w:p>
    <w:p w14:paraId="1E352A37" w14:textId="51507772" w:rsidR="001107EB" w:rsidRPr="00A611F0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  <w:b/>
          <w:bCs/>
          <w:lang w:val="fr-FR"/>
        </w:rPr>
      </w:pPr>
      <w:r w:rsidRPr="00A611F0">
        <w:rPr>
          <w:rFonts w:ascii="Arial" w:hAnsi="Arial" w:cs="Arial"/>
          <w:b/>
          <w:bCs/>
          <w:lang w:val="fr-FR"/>
        </w:rPr>
        <w:t xml:space="preserve">Nitrate Vulnerable Zone (NVZ)- </w:t>
      </w:r>
      <w:r w:rsidR="00A611F0" w:rsidRPr="00A611F0">
        <w:rPr>
          <w:rFonts w:ascii="Arial" w:hAnsi="Arial" w:cs="Arial"/>
          <w:b/>
          <w:bCs/>
          <w:lang w:val="fr-FR"/>
        </w:rPr>
        <w:t>A</w:t>
      </w:r>
      <w:r w:rsidR="00A611F0">
        <w:rPr>
          <w:rFonts w:ascii="Arial" w:hAnsi="Arial" w:cs="Arial"/>
          <w:b/>
          <w:bCs/>
          <w:lang w:val="fr-FR"/>
        </w:rPr>
        <w:t>LL Wales</w:t>
      </w:r>
    </w:p>
    <w:p w14:paraId="44860B3B" w14:textId="01697AD5" w:rsidR="00D17795" w:rsidRPr="00E04F3E" w:rsidRDefault="001107EB" w:rsidP="00324C38">
      <w:pPr>
        <w:pStyle w:val="ListParagraph"/>
        <w:numPr>
          <w:ilvl w:val="0"/>
          <w:numId w:val="1"/>
        </w:numPr>
        <w:spacing w:after="0" w:line="240" w:lineRule="auto"/>
        <w:ind w:left="709"/>
        <w:rPr>
          <w:rFonts w:ascii="Arial" w:eastAsia="Times New Roman" w:hAnsi="Arial" w:cs="Arial"/>
          <w:b/>
          <w:bCs/>
          <w:color w:val="000000"/>
          <w:lang w:eastAsia="en-GB"/>
        </w:rPr>
      </w:pPr>
      <w:r w:rsidRPr="00E04F3E">
        <w:rPr>
          <w:rFonts w:ascii="Arial" w:hAnsi="Arial" w:cs="Arial"/>
          <w:b/>
          <w:bCs/>
        </w:rPr>
        <w:t>Groundwater Safeguard Zone-</w:t>
      </w:r>
      <w:r w:rsidR="0001396E" w:rsidRPr="00E04F3E">
        <w:rPr>
          <w:rFonts w:ascii="Arial" w:hAnsi="Arial" w:cs="Arial"/>
          <w:b/>
          <w:bCs/>
        </w:rPr>
        <w:t xml:space="preserve"> </w:t>
      </w:r>
      <w:r w:rsidR="00740C02" w:rsidRPr="00740C02">
        <w:rPr>
          <w:rFonts w:ascii="Arial" w:hAnsi="Arial" w:cs="Arial"/>
        </w:rPr>
        <w:t>none</w:t>
      </w:r>
    </w:p>
    <w:p w14:paraId="37207172" w14:textId="77777777" w:rsidR="00E04F3E" w:rsidRPr="00E04F3E" w:rsidRDefault="00E04F3E" w:rsidP="00E04F3E">
      <w:pPr>
        <w:pStyle w:val="ListParagraph"/>
        <w:spacing w:after="0" w:line="240" w:lineRule="auto"/>
        <w:ind w:left="360"/>
        <w:rPr>
          <w:rFonts w:ascii="Arial" w:eastAsia="Times New Roman" w:hAnsi="Arial" w:cs="Arial"/>
          <w:b/>
          <w:bCs/>
          <w:color w:val="000000"/>
          <w:lang w:eastAsia="en-GB"/>
        </w:rPr>
      </w:pPr>
    </w:p>
    <w:p w14:paraId="3614B201" w14:textId="0341CAF5" w:rsidR="00544A63" w:rsidRDefault="00544A63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Flood risk</w:t>
      </w:r>
    </w:p>
    <w:p w14:paraId="36E45CD1" w14:textId="5BADE472" w:rsidR="00BD3DE8" w:rsidRDefault="00BD3DE8" w:rsidP="001107EB">
      <w:pPr>
        <w:rPr>
          <w:rFonts w:ascii="Arial" w:hAnsi="Arial" w:cs="Arial"/>
        </w:rPr>
      </w:pPr>
      <w:r>
        <w:rPr>
          <w:rFonts w:ascii="Arial" w:hAnsi="Arial" w:cs="Arial"/>
        </w:rPr>
        <w:t>None</w:t>
      </w:r>
    </w:p>
    <w:p w14:paraId="0D3E401A" w14:textId="3CC6EFA5" w:rsidR="001107EB" w:rsidRPr="003E0D17" w:rsidRDefault="0039694F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Public rights of way</w:t>
      </w:r>
    </w:p>
    <w:p w14:paraId="27CCAFB2" w14:textId="3D3A7718" w:rsidR="009B18AC" w:rsidRDefault="00BD3DE8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None </w:t>
      </w:r>
    </w:p>
    <w:p w14:paraId="0B69E736" w14:textId="77777777" w:rsidR="00D90B36" w:rsidRDefault="00D90B36" w:rsidP="001107EB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</w:t>
      </w:r>
      <w:r w:rsidRPr="00D90B36">
        <w:rPr>
          <w:rFonts w:ascii="Arial" w:hAnsi="Arial" w:cs="Arial"/>
          <w:b/>
          <w:bCs/>
          <w:u w:val="single"/>
        </w:rPr>
        <w:t>ny buildings or houses within 250m</w:t>
      </w:r>
    </w:p>
    <w:p w14:paraId="651643A7" w14:textId="787FA4BF" w:rsidR="001B3EB6" w:rsidRPr="001B3EB6" w:rsidRDefault="001B3EB6" w:rsidP="001107EB">
      <w:pPr>
        <w:rPr>
          <w:rFonts w:ascii="Arial" w:hAnsi="Arial" w:cs="Arial"/>
        </w:rPr>
      </w:pPr>
      <w:r>
        <w:rPr>
          <w:rFonts w:ascii="Arial" w:hAnsi="Arial" w:cs="Arial"/>
        </w:rPr>
        <w:t>Several within range, shown on application maps where applicable and mitigated in SSRA for human receptors.</w:t>
      </w:r>
    </w:p>
    <w:p w14:paraId="1D95656C" w14:textId="6C07D136" w:rsidR="00D90B36" w:rsidRDefault="001B3EB6" w:rsidP="008330B6">
      <w:pPr>
        <w:jc w:val="center"/>
        <w:rPr>
          <w:rFonts w:ascii="Arial" w:hAnsi="Arial" w:cs="Arial"/>
        </w:rPr>
      </w:pPr>
      <w:r w:rsidRPr="001B3EB6">
        <w:rPr>
          <w:rFonts w:ascii="Arial" w:hAnsi="Arial" w:cs="Arial"/>
          <w:noProof/>
        </w:rPr>
        <w:drawing>
          <wp:inline distT="0" distB="0" distL="0" distR="0" wp14:anchorId="02F1EF3F" wp14:editId="30E70BF0">
            <wp:extent cx="3404103" cy="2480649"/>
            <wp:effectExtent l="0" t="0" r="6350" b="0"/>
            <wp:docPr id="333244506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3244506" name="Picture 1" descr="A screenshot of a computer screen&#10;&#10;AI-generated content may be incorrect."/>
                    <pic:cNvPicPr/>
                  </pic:nvPicPr>
                  <pic:blipFill rotWithShape="1">
                    <a:blip r:embed="rId20"/>
                    <a:srcRect l="31829" t="17047" r="8777" b="24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174" cy="24807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A7BE02" w14:textId="78D7BCE9" w:rsidR="0039694F" w:rsidRDefault="00437FA5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>Distance from Main Farm Address</w:t>
      </w:r>
    </w:p>
    <w:p w14:paraId="2AA10A3F" w14:textId="6C88A51A" w:rsidR="00437FA5" w:rsidRPr="00A611F0" w:rsidRDefault="001B3EB6" w:rsidP="001B3E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Adjacent </w:t>
      </w:r>
    </w:p>
    <w:p w14:paraId="46CA0BBA" w14:textId="024BD2C9" w:rsidR="00AA6D39" w:rsidRDefault="001107EB" w:rsidP="001107EB">
      <w:pPr>
        <w:rPr>
          <w:rFonts w:ascii="Arial" w:hAnsi="Arial" w:cs="Arial"/>
          <w:b/>
          <w:bCs/>
          <w:u w:val="single"/>
        </w:rPr>
      </w:pPr>
      <w:r w:rsidRPr="003E0D17">
        <w:rPr>
          <w:rFonts w:ascii="Arial" w:hAnsi="Arial" w:cs="Arial"/>
          <w:b/>
          <w:bCs/>
          <w:u w:val="single"/>
        </w:rPr>
        <w:t xml:space="preserve">Slope Map </w:t>
      </w:r>
    </w:p>
    <w:p w14:paraId="6FA6AD74" w14:textId="7084CDC5" w:rsidR="00EA6CE0" w:rsidRDefault="001B3EB6" w:rsidP="001B3EB6">
      <w:pPr>
        <w:rPr>
          <w:rFonts w:ascii="Arial" w:hAnsi="Arial" w:cs="Arial"/>
        </w:rPr>
      </w:pPr>
      <w:r>
        <w:rPr>
          <w:rFonts w:ascii="Arial" w:hAnsi="Arial" w:cs="Arial"/>
        </w:rPr>
        <w:t>All fields 0-7 with the exception of 11</w:t>
      </w:r>
      <w:r w:rsidR="005C68F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which has scattered areas of 7-12 and 12+. These are</w:t>
      </w:r>
      <w:r w:rsidR="005C68F6">
        <w:rPr>
          <w:rFonts w:ascii="Arial" w:hAnsi="Arial" w:cs="Arial"/>
        </w:rPr>
        <w:t>as</w:t>
      </w:r>
      <w:r>
        <w:rPr>
          <w:rFonts w:ascii="Arial" w:hAnsi="Arial" w:cs="Arial"/>
        </w:rPr>
        <w:t xml:space="preserve"> of steeply sloping ground are contained within the field and risk of run off is </w:t>
      </w:r>
      <w:r w:rsidR="005C68F6">
        <w:rPr>
          <w:rFonts w:ascii="Arial" w:hAnsi="Arial" w:cs="Arial"/>
        </w:rPr>
        <w:t>nominal.</w:t>
      </w:r>
    </w:p>
    <w:p w14:paraId="25F9F4B6" w14:textId="3D0E2B11" w:rsidR="001B3EB6" w:rsidRDefault="001B3EB6" w:rsidP="008330B6">
      <w:pPr>
        <w:jc w:val="center"/>
        <w:rPr>
          <w:rFonts w:ascii="Arial" w:hAnsi="Arial" w:cs="Arial"/>
        </w:rPr>
      </w:pPr>
      <w:r w:rsidRPr="001B3EB6">
        <w:rPr>
          <w:rFonts w:ascii="Arial" w:hAnsi="Arial" w:cs="Arial"/>
          <w:noProof/>
        </w:rPr>
        <w:drawing>
          <wp:inline distT="0" distB="0" distL="0" distR="0" wp14:anchorId="639709F5" wp14:editId="5AAC0B07">
            <wp:extent cx="2638010" cy="2963341"/>
            <wp:effectExtent l="0" t="0" r="0" b="8890"/>
            <wp:docPr id="1178034287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034287" name="Picture 1" descr="A screenshot of a computer screen&#10;&#10;AI-generated content may be incorrect."/>
                    <pic:cNvPicPr/>
                  </pic:nvPicPr>
                  <pic:blipFill rotWithShape="1">
                    <a:blip r:embed="rId21"/>
                    <a:srcRect l="39885" t="31595" r="30653" b="68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910" cy="2976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DE14056" w14:textId="15300288" w:rsidR="00EA6CE0" w:rsidRDefault="00A26F73" w:rsidP="001B3EB6">
      <w:pPr>
        <w:jc w:val="center"/>
        <w:rPr>
          <w:rFonts w:ascii="Arial" w:hAnsi="Arial" w:cs="Arial"/>
          <w:b/>
          <w:bCs/>
          <w:u w:val="single"/>
        </w:rPr>
      </w:pPr>
      <w:r w:rsidRPr="00A26F73">
        <w:rPr>
          <w:rFonts w:ascii="Arial" w:hAnsi="Arial" w:cs="Arial"/>
          <w:b/>
          <w:bCs/>
        </w:rPr>
        <w:t>END</w:t>
      </w:r>
    </w:p>
    <w:sectPr w:rsidR="00EA6CE0" w:rsidSect="009A5C4A">
      <w:pgSz w:w="11906" w:h="16838"/>
      <w:pgMar w:top="568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9765C"/>
    <w:multiLevelType w:val="hybridMultilevel"/>
    <w:tmpl w:val="0094A0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9026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1396E"/>
    <w:rsid w:val="00021807"/>
    <w:rsid w:val="00025AFD"/>
    <w:rsid w:val="000521E2"/>
    <w:rsid w:val="000537C6"/>
    <w:rsid w:val="00072065"/>
    <w:rsid w:val="0008175E"/>
    <w:rsid w:val="000A0D42"/>
    <w:rsid w:val="000A75FC"/>
    <w:rsid w:val="000C4788"/>
    <w:rsid w:val="000E646D"/>
    <w:rsid w:val="001005EB"/>
    <w:rsid w:val="001107EB"/>
    <w:rsid w:val="001210DD"/>
    <w:rsid w:val="0012273F"/>
    <w:rsid w:val="0014380C"/>
    <w:rsid w:val="00156F6C"/>
    <w:rsid w:val="00163FC9"/>
    <w:rsid w:val="00186FFA"/>
    <w:rsid w:val="001B3EB6"/>
    <w:rsid w:val="001C1246"/>
    <w:rsid w:val="001E0ED9"/>
    <w:rsid w:val="0021213E"/>
    <w:rsid w:val="0025153C"/>
    <w:rsid w:val="0026447E"/>
    <w:rsid w:val="00267DB8"/>
    <w:rsid w:val="00282BD9"/>
    <w:rsid w:val="0028384B"/>
    <w:rsid w:val="0029206B"/>
    <w:rsid w:val="002A13A4"/>
    <w:rsid w:val="002B553D"/>
    <w:rsid w:val="002D1E15"/>
    <w:rsid w:val="002E7DA3"/>
    <w:rsid w:val="0030171B"/>
    <w:rsid w:val="00312D0C"/>
    <w:rsid w:val="00324C38"/>
    <w:rsid w:val="003507E6"/>
    <w:rsid w:val="00362494"/>
    <w:rsid w:val="003625BD"/>
    <w:rsid w:val="003772FC"/>
    <w:rsid w:val="0039694F"/>
    <w:rsid w:val="003C0811"/>
    <w:rsid w:val="003C3B90"/>
    <w:rsid w:val="003C4477"/>
    <w:rsid w:val="003E0D17"/>
    <w:rsid w:val="003F1736"/>
    <w:rsid w:val="00407069"/>
    <w:rsid w:val="00422D01"/>
    <w:rsid w:val="00437E48"/>
    <w:rsid w:val="00437FA5"/>
    <w:rsid w:val="00472DED"/>
    <w:rsid w:val="004823A7"/>
    <w:rsid w:val="00484C6B"/>
    <w:rsid w:val="004A34E9"/>
    <w:rsid w:val="004D42A2"/>
    <w:rsid w:val="004F413A"/>
    <w:rsid w:val="00503A3E"/>
    <w:rsid w:val="00522098"/>
    <w:rsid w:val="00544A63"/>
    <w:rsid w:val="00544B93"/>
    <w:rsid w:val="00550D26"/>
    <w:rsid w:val="00553ABB"/>
    <w:rsid w:val="0057102C"/>
    <w:rsid w:val="005A1112"/>
    <w:rsid w:val="005A78A2"/>
    <w:rsid w:val="005B14F9"/>
    <w:rsid w:val="005C68F6"/>
    <w:rsid w:val="005D4379"/>
    <w:rsid w:val="006354A4"/>
    <w:rsid w:val="00640E2A"/>
    <w:rsid w:val="00676C05"/>
    <w:rsid w:val="00697B04"/>
    <w:rsid w:val="006B6BD8"/>
    <w:rsid w:val="006D68F2"/>
    <w:rsid w:val="00724B4F"/>
    <w:rsid w:val="007372F7"/>
    <w:rsid w:val="00737AC8"/>
    <w:rsid w:val="00740C02"/>
    <w:rsid w:val="00782BAE"/>
    <w:rsid w:val="00783BFD"/>
    <w:rsid w:val="007847F5"/>
    <w:rsid w:val="00793F81"/>
    <w:rsid w:val="007A170E"/>
    <w:rsid w:val="007A3183"/>
    <w:rsid w:val="007A5583"/>
    <w:rsid w:val="007D17B8"/>
    <w:rsid w:val="008202B8"/>
    <w:rsid w:val="00831C11"/>
    <w:rsid w:val="008330B6"/>
    <w:rsid w:val="008734F0"/>
    <w:rsid w:val="00883086"/>
    <w:rsid w:val="008D2663"/>
    <w:rsid w:val="00900E82"/>
    <w:rsid w:val="009019BC"/>
    <w:rsid w:val="00904D6D"/>
    <w:rsid w:val="009054AD"/>
    <w:rsid w:val="009215F8"/>
    <w:rsid w:val="009412EB"/>
    <w:rsid w:val="00971450"/>
    <w:rsid w:val="00994BBB"/>
    <w:rsid w:val="00997672"/>
    <w:rsid w:val="009A5C4A"/>
    <w:rsid w:val="009B18AC"/>
    <w:rsid w:val="009C3FA4"/>
    <w:rsid w:val="009D523E"/>
    <w:rsid w:val="00A26F73"/>
    <w:rsid w:val="00A611F0"/>
    <w:rsid w:val="00A63FDD"/>
    <w:rsid w:val="00A80F1F"/>
    <w:rsid w:val="00AA6D39"/>
    <w:rsid w:val="00AC7722"/>
    <w:rsid w:val="00AF1BE8"/>
    <w:rsid w:val="00AF5C00"/>
    <w:rsid w:val="00B82605"/>
    <w:rsid w:val="00B96126"/>
    <w:rsid w:val="00BB58BE"/>
    <w:rsid w:val="00BC2D12"/>
    <w:rsid w:val="00BC3EB4"/>
    <w:rsid w:val="00BD3DE8"/>
    <w:rsid w:val="00BE5400"/>
    <w:rsid w:val="00BF2F33"/>
    <w:rsid w:val="00BF7437"/>
    <w:rsid w:val="00C450A3"/>
    <w:rsid w:val="00C541B1"/>
    <w:rsid w:val="00C63E9E"/>
    <w:rsid w:val="00C678F4"/>
    <w:rsid w:val="00C92D87"/>
    <w:rsid w:val="00D17795"/>
    <w:rsid w:val="00D5529C"/>
    <w:rsid w:val="00D64BB3"/>
    <w:rsid w:val="00D777F7"/>
    <w:rsid w:val="00D90B36"/>
    <w:rsid w:val="00D90DB5"/>
    <w:rsid w:val="00DA0BE3"/>
    <w:rsid w:val="00DA736B"/>
    <w:rsid w:val="00DC112D"/>
    <w:rsid w:val="00DE73DA"/>
    <w:rsid w:val="00DF608D"/>
    <w:rsid w:val="00E0169A"/>
    <w:rsid w:val="00E04F3E"/>
    <w:rsid w:val="00E21ACC"/>
    <w:rsid w:val="00E349C3"/>
    <w:rsid w:val="00E55963"/>
    <w:rsid w:val="00E61567"/>
    <w:rsid w:val="00E616A2"/>
    <w:rsid w:val="00EA6CE0"/>
    <w:rsid w:val="00EC7C4C"/>
    <w:rsid w:val="00EE74BA"/>
    <w:rsid w:val="00F37A7C"/>
    <w:rsid w:val="00F37D92"/>
    <w:rsid w:val="00F56DF7"/>
    <w:rsid w:val="00F60978"/>
    <w:rsid w:val="00F811FA"/>
    <w:rsid w:val="00FB6D90"/>
    <w:rsid w:val="00FC2C95"/>
    <w:rsid w:val="00FC3F9E"/>
    <w:rsid w:val="00FC6F68"/>
    <w:rsid w:val="00FE4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5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7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image" Target="media/image2.png"/><Relationship Id="rId5" Type="http://schemas.openxmlformats.org/officeDocument/2006/relationships/customXml" Target="../customXml/item5.xml"/><Relationship Id="rId15" Type="http://schemas.openxmlformats.org/officeDocument/2006/relationships/image" Target="media/image6.png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REGU-52773391-259</_dlc_DocId>
    <_dlc_DocIdUrl xmlns="9be56660-2c31-41ef-bc00-23e72f632f2a">
      <Url>https://cyfoethnaturiolcymru.sharepoint.com/teams/Regulatory/Permitting/_layouts/15/DocIdRedir.aspx?ID=REGU-52773391-259</Url>
      <Description>REGU-52773391-259</Description>
    </_dlc_DocIdUrl>
    <Site_x0020_Name xmlns="859f7ad6-93f6-4205-b62b-a17f28acbbac">Mobile Plant</Site_x0020_Name>
    <Permit_x0020_Number xmlns="859f7ad6-93f6-4205-b62b-a17f28acbbac">EPR-AB3891CX</Permit_x0020_Number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2025-10-05T23:00:00+00:00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Mr Daniel James and Mrs Carys James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652CD160364CE40993C0B93A5AB272F" ma:contentTypeVersion="787" ma:contentTypeDescription="Permitting &amp; Compliance Word Document" ma:contentTypeScope="" ma:versionID="42aebc44b4740a9fc9918fed9021734d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4f0b7cd0a0815c3d1b5eae7144ee483c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Props1.xml><?xml version="1.0" encoding="utf-8"?>
<ds:datastoreItem xmlns:ds="http://schemas.openxmlformats.org/officeDocument/2006/customXml" ds:itemID="{92BBDEB4-303D-4689-B9B3-AF6C29E9EF1A}">
  <ds:schemaRefs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722FADB6-9D36-4A9C-A1E7-CDCEAD3F4BA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B8BC10-4A6E-41BB-B12B-5B65C0B963D8}"/>
</file>

<file path=customXml/itemProps4.xml><?xml version="1.0" encoding="utf-8"?>
<ds:datastoreItem xmlns:ds="http://schemas.openxmlformats.org/officeDocument/2006/customXml" ds:itemID="{0491A384-71FD-43AB-A2B3-A4337A785D1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6111DC60-D066-4B33-AC14-315F77FB75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Burn, Bryan</dc:creator>
  <cp:keywords/>
  <dc:description/>
  <cp:lastModifiedBy>Burn, Bryan</cp:lastModifiedBy>
  <cp:revision>2</cp:revision>
  <dcterms:created xsi:type="dcterms:W3CDTF">2025-10-06T13:52:00Z</dcterms:created>
  <dcterms:modified xsi:type="dcterms:W3CDTF">2025-10-06T13:52:00Z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0x01010067EB80C5FE939D4A9B3D8BA62129B7F50102001652CD160364CE40993C0B93A5AB272F</vt:lpwstr>
  </property>
  <property fmtid="{D5CDD505-2E9C-101B-9397-08002B2CF9AE}" pid="3" name="_dlc_DocIdItemGuid">
    <vt:lpwstr>05ab5375-b284-4d73-b83a-ec6ba12d5f57</vt:lpwstr>
  </property>
</Properties>
</file>