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DA9F9" w14:textId="26861119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D6CFF" w:rsidRPr="009D6CFF">
        <w:rPr>
          <w:rFonts w:ascii="Arial" w:hAnsi="Arial" w:cs="Arial"/>
          <w:b/>
          <w:bCs/>
          <w:u w:val="single"/>
          <w:shd w:val="clear" w:color="auto" w:fill="FFFFFF"/>
        </w:rPr>
        <w:t>CM0082601</w:t>
      </w:r>
      <w:r w:rsidR="009D6CF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2CEA36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C5E85B2" w14:textId="2536844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D6CFF" w:rsidRPr="009D6CFF">
        <w:rPr>
          <w:rFonts w:ascii="Arial" w:hAnsi="Arial" w:cs="Arial"/>
          <w:sz w:val="20"/>
          <w:szCs w:val="20"/>
        </w:rPr>
        <w:t>PAN-020320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9D6CFF">
        <w:rPr>
          <w:rFonts w:ascii="Arial" w:hAnsi="Arial" w:cs="Arial"/>
          <w:sz w:val="20"/>
          <w:szCs w:val="20"/>
        </w:rPr>
        <w:t xml:space="preserve">the </w:t>
      </w:r>
      <w:r w:rsidRPr="009D6CFF">
        <w:rPr>
          <w:rFonts w:ascii="Arial" w:hAnsi="Arial" w:cs="Arial"/>
          <w:sz w:val="20"/>
          <w:szCs w:val="20"/>
        </w:rPr>
        <w:t>settled storm</w:t>
      </w:r>
      <w:r w:rsidR="009D6CFF">
        <w:rPr>
          <w:rFonts w:ascii="Arial" w:hAnsi="Arial" w:cs="Arial"/>
          <w:sz w:val="20"/>
          <w:szCs w:val="20"/>
        </w:rPr>
        <w:t xml:space="preserve"> and emergency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9D6CFF" w:rsidRPr="009D6CFF">
        <w:rPr>
          <w:rFonts w:ascii="Arial" w:hAnsi="Arial" w:cs="Arial"/>
          <w:sz w:val="20"/>
          <w:szCs w:val="20"/>
        </w:rPr>
        <w:t>CM0082601</w:t>
      </w:r>
      <w:r w:rsidR="009D6CF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9D6CFF" w:rsidRPr="009D6CFF">
        <w:rPr>
          <w:rFonts w:ascii="Arial" w:hAnsi="Arial" w:cs="Arial"/>
          <w:sz w:val="20"/>
          <w:szCs w:val="20"/>
        </w:rPr>
        <w:t>CM0082501</w:t>
      </w:r>
      <w:r w:rsidR="009D6CF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9D6CFF" w:rsidRPr="009D6CFF">
        <w:rPr>
          <w:rFonts w:ascii="Arial" w:hAnsi="Arial" w:cs="Arial"/>
          <w:sz w:val="20"/>
          <w:szCs w:val="20"/>
        </w:rPr>
        <w:t>Rhuddlan</w:t>
      </w:r>
      <w:r w:rsidR="009D6CF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13BE61D" w14:textId="73B6D98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9D6CFF">
        <w:rPr>
          <w:rFonts w:ascii="Arial" w:hAnsi="Arial" w:cs="Arial"/>
          <w:sz w:val="20"/>
          <w:szCs w:val="20"/>
        </w:rPr>
        <w:t>result,</w:t>
      </w:r>
      <w:r w:rsidR="004A4114" w:rsidRPr="009D6CFF">
        <w:rPr>
          <w:rFonts w:ascii="Arial" w:hAnsi="Arial" w:cs="Arial"/>
          <w:sz w:val="20"/>
          <w:szCs w:val="20"/>
        </w:rPr>
        <w:t xml:space="preserve"> </w:t>
      </w:r>
      <w:r w:rsidR="00D05AEA" w:rsidRPr="009D6CFF">
        <w:rPr>
          <w:rFonts w:ascii="Arial" w:hAnsi="Arial" w:cs="Arial"/>
          <w:sz w:val="20"/>
          <w:szCs w:val="20"/>
        </w:rPr>
        <w:t xml:space="preserve">settled </w:t>
      </w:r>
      <w:r w:rsidR="004A4114" w:rsidRPr="009D6CFF">
        <w:rPr>
          <w:rFonts w:ascii="Arial" w:hAnsi="Arial" w:cs="Arial"/>
          <w:sz w:val="20"/>
          <w:szCs w:val="20"/>
        </w:rPr>
        <w:t>storm</w:t>
      </w:r>
      <w:r w:rsidR="009D6CFF">
        <w:rPr>
          <w:rFonts w:ascii="Arial" w:hAnsi="Arial" w:cs="Arial"/>
          <w:sz w:val="20"/>
          <w:szCs w:val="20"/>
        </w:rPr>
        <w:t xml:space="preserve"> and emergency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9D6CFF" w:rsidRPr="009D6CFF">
        <w:rPr>
          <w:rFonts w:ascii="Arial" w:hAnsi="Arial" w:cs="Arial"/>
          <w:sz w:val="20"/>
          <w:szCs w:val="20"/>
        </w:rPr>
        <w:t>CM0082601</w:t>
      </w:r>
      <w:r w:rsidR="009D6CF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1F7DF5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D3F1F2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99A4D17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F8C6137" w14:textId="0D4C3D50" w:rsidR="00591EF2" w:rsidRPr="00591EF2" w:rsidRDefault="009D6CF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16/10/2025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F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9D6CFF"/>
    <w:rsid w:val="00A34B2C"/>
    <w:rsid w:val="00B063F7"/>
    <w:rsid w:val="00C23465"/>
    <w:rsid w:val="00C40D28"/>
    <w:rsid w:val="00CE4ABC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A8E86"/>
  <w15:chartTrackingRefBased/>
  <w15:docId w15:val="{5868DEA5-9D31-4D8B-A5D9-CC3C13D9A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REGU-369-2761563</_dlc_DocId>
    <_dlc_DocIdUrl xmlns="9be56660-2c31-41ef-bc00-23e72f632f2a">
      <Url>https://cyfoethnaturiolcymru.sharepoint.com/teams/Regulatory/Permitting/_layouts/15/DocIdRedir.aspx?ID=REGU-369-2761563</Url>
      <Description>REGU-369-2761563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Rhuddlan Wastewater Treatment Works Storm Tanks</Site_x0020_Name>
    <Internal_x002f_External xmlns="859f7ad6-93f6-4205-b62b-a17f28acbbac">Internal document</Internal_x002f_External>
    <Post_x0020_code xmlns="859f7ad6-93f6-4205-b62b-a17f28acbbac">LL18 5UD 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2025-10-15T23:00:00+00:00</Document_x0020_Date>
    <Facility_x0020_Address xmlns="859f7ad6-93f6-4205-b62b-a17f28acbbac">End of Track Starting at Riverside Cottage Tan Yr Eglwys Road Rhuddlan  Rhyl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F189179-81F2-498F-8FCD-606119B465D0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2025-10-16T12:27:00Z</dcterms:created>
  <dcterms:modified xsi:type="dcterms:W3CDTF">2025-10-16T12:29:00Z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b8272d0b-4933-499d-bd4d-66f3fd9bd2ef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