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5219" w14:textId="6391714D" w:rsidR="00E515E5" w:rsidRPr="00F1596F" w:rsidRDefault="00873ECE" w:rsidP="00873ECE">
      <w:pPr>
        <w:pStyle w:val="CoverHeading1"/>
        <w:ind w:left="0"/>
      </w:pPr>
      <w:r>
        <w:t>Darlow Lloyd &amp; Sons Limited (South Side Queensway (SSQ)</w:t>
      </w:r>
      <w:r w:rsidR="00914D0D">
        <w:t xml:space="preserve"> </w:t>
      </w:r>
      <w:r w:rsidR="00914D0D" w:rsidRPr="00006538">
        <w:t>Materials Recycling Facility</w:t>
      </w:r>
      <w:r w:rsidR="009D1BFE">
        <w:t xml:space="preserve"> </w:t>
      </w:r>
      <w:r w:rsidR="00E515E5" w:rsidRPr="00F1596F">
        <w:t>Report</w:t>
      </w:r>
      <w:r>
        <w:t>)</w:t>
      </w:r>
      <w:r w:rsidR="00E515E5" w:rsidRPr="00F1596F">
        <w:t xml:space="preserve"> </w:t>
      </w:r>
    </w:p>
    <w:p w14:paraId="14DB7184" w14:textId="77777777" w:rsidR="002A577F" w:rsidRDefault="002A577F" w:rsidP="00873ECE">
      <w:pPr>
        <w:pStyle w:val="CoverHeading1"/>
        <w:ind w:left="0"/>
      </w:pPr>
    </w:p>
    <w:p w14:paraId="4B605DEA" w14:textId="35AEFAE2" w:rsidR="00A64BBB" w:rsidRPr="00F1596F" w:rsidRDefault="00A64BBB" w:rsidP="00873ECE">
      <w:pPr>
        <w:pStyle w:val="CoverHeading1"/>
        <w:ind w:left="0"/>
      </w:pPr>
      <w:r>
        <w:t xml:space="preserve">Decision Document </w:t>
      </w:r>
    </w:p>
    <w:p w14:paraId="07B50E35" w14:textId="77777777" w:rsidR="00E515E5" w:rsidRDefault="00E515E5" w:rsidP="00873ECE">
      <w:pPr>
        <w:pStyle w:val="RevNo"/>
        <w:ind w:left="0"/>
      </w:pPr>
    </w:p>
    <w:p w14:paraId="7B9FC707" w14:textId="77777777" w:rsidR="00873ECE" w:rsidRDefault="00873ECE" w:rsidP="00873ECE">
      <w:pPr>
        <w:jc w:val="left"/>
        <w:rPr>
          <w:rFonts w:cs="Arial"/>
          <w:b/>
          <w:bCs/>
          <w:color w:val="0091A5"/>
          <w:sz w:val="32"/>
          <w:szCs w:val="24"/>
        </w:rPr>
      </w:pPr>
      <w:r>
        <w:rPr>
          <w:b/>
          <w:bCs/>
          <w:color w:val="0091A5"/>
          <w:sz w:val="32"/>
          <w:szCs w:val="24"/>
        </w:rPr>
        <w:br w:type="page"/>
      </w:r>
    </w:p>
    <w:p w14:paraId="72B23D17" w14:textId="77EB1427" w:rsidR="00873ECE" w:rsidRPr="00873ECE" w:rsidRDefault="005B7772" w:rsidP="00873ECE">
      <w:pPr>
        <w:pStyle w:val="DDtext"/>
        <w:jc w:val="left"/>
        <w:rPr>
          <w:rFonts w:cs="Times New Roman"/>
          <w:i/>
          <w:iCs/>
          <w:color w:val="0091A5"/>
        </w:rPr>
      </w:pPr>
      <w:r w:rsidRPr="00873ECE">
        <w:rPr>
          <w:b/>
          <w:bCs/>
          <w:color w:val="0091A5"/>
          <w:sz w:val="32"/>
          <w:szCs w:val="24"/>
        </w:rPr>
        <w:lastRenderedPageBreak/>
        <w:t xml:space="preserve">Application for a Bespoke New Permit </w:t>
      </w:r>
    </w:p>
    <w:p w14:paraId="08E5CFFE" w14:textId="77777777" w:rsidR="005B7772" w:rsidRPr="00873ECE" w:rsidRDefault="005B7772" w:rsidP="00873ECE">
      <w:pPr>
        <w:pStyle w:val="DDtext"/>
        <w:jc w:val="left"/>
        <w:rPr>
          <w:rFonts w:cs="Times New Roman"/>
          <w:i/>
          <w:iCs/>
        </w:rPr>
      </w:pPr>
    </w:p>
    <w:p w14:paraId="7369001D" w14:textId="6A37D3B4" w:rsidR="005B7772" w:rsidRPr="00873ECE" w:rsidRDefault="005B7772" w:rsidP="00873ECE">
      <w:pPr>
        <w:pStyle w:val="DDtext"/>
        <w:jc w:val="left"/>
        <w:rPr>
          <w:b/>
        </w:rPr>
      </w:pPr>
      <w:r w:rsidRPr="00873ECE">
        <w:rPr>
          <w:b/>
        </w:rPr>
        <w:t>The application number is PAN-</w:t>
      </w:r>
      <w:r w:rsidR="00873ECE" w:rsidRPr="00873ECE">
        <w:rPr>
          <w:b/>
        </w:rPr>
        <w:t>027639</w:t>
      </w:r>
    </w:p>
    <w:p w14:paraId="230BBE09" w14:textId="38A133B9" w:rsidR="005B7772" w:rsidRPr="00873ECE" w:rsidRDefault="005B7772" w:rsidP="00873ECE">
      <w:pPr>
        <w:pStyle w:val="DDtext"/>
        <w:jc w:val="left"/>
        <w:rPr>
          <w:b/>
        </w:rPr>
      </w:pPr>
      <w:r w:rsidRPr="00873ECE">
        <w:rPr>
          <w:b/>
        </w:rPr>
        <w:t>The permit number will be EPR/</w:t>
      </w:r>
      <w:r w:rsidR="00611BBD" w:rsidRPr="00611BBD">
        <w:rPr>
          <w:rFonts w:cs="Times New Roman"/>
          <w:b/>
          <w:bCs/>
          <w:highlight w:val="yellow"/>
        </w:rPr>
        <w:t>AB1234CD</w:t>
      </w:r>
      <w:r w:rsidRPr="00873ECE">
        <w:rPr>
          <w:rFonts w:cs="Times New Roman"/>
        </w:rPr>
        <w:t>/</w:t>
      </w:r>
      <w:r w:rsidRPr="00873ECE">
        <w:rPr>
          <w:rFonts w:cs="Times New Roman"/>
          <w:b/>
          <w:bCs/>
        </w:rPr>
        <w:t>A001</w:t>
      </w:r>
    </w:p>
    <w:p w14:paraId="14861692" w14:textId="702F64EA" w:rsidR="005B7772" w:rsidRPr="00873ECE" w:rsidRDefault="005B7772" w:rsidP="00873ECE">
      <w:pPr>
        <w:pStyle w:val="DDtext"/>
        <w:jc w:val="left"/>
        <w:rPr>
          <w:b/>
        </w:rPr>
      </w:pPr>
      <w:r w:rsidRPr="00873ECE">
        <w:rPr>
          <w:b/>
        </w:rPr>
        <w:t xml:space="preserve">The </w:t>
      </w:r>
      <w:r w:rsidR="00873ECE">
        <w:rPr>
          <w:b/>
        </w:rPr>
        <w:t>applicant/</w:t>
      </w:r>
      <w:r w:rsidRPr="00873ECE">
        <w:rPr>
          <w:b/>
        </w:rPr>
        <w:t>operator is</w:t>
      </w:r>
      <w:r w:rsidR="00873ECE" w:rsidRPr="00873ECE">
        <w:rPr>
          <w:b/>
        </w:rPr>
        <w:t xml:space="preserve"> Darlow Lloyd &amp; Sons Limited</w:t>
      </w:r>
    </w:p>
    <w:p w14:paraId="0B11CBAD" w14:textId="46C46804" w:rsidR="005B7772" w:rsidRPr="00873ECE" w:rsidRDefault="005B7772" w:rsidP="00873ECE">
      <w:pPr>
        <w:pStyle w:val="DDtext"/>
        <w:jc w:val="left"/>
        <w:rPr>
          <w:i/>
          <w:iCs/>
        </w:rPr>
      </w:pPr>
      <w:r w:rsidRPr="00873ECE">
        <w:rPr>
          <w:b/>
        </w:rPr>
        <w:t>The Installation is located at</w:t>
      </w:r>
      <w:r w:rsidR="00873ECE" w:rsidRPr="00873ECE">
        <w:rPr>
          <w:b/>
        </w:rPr>
        <w:t xml:space="preserve"> South Side Queensway (SSQ)</w:t>
      </w:r>
      <w:r w:rsidR="00914D0D" w:rsidRPr="00914D0D">
        <w:t xml:space="preserve"> </w:t>
      </w:r>
      <w:r w:rsidR="00914D0D" w:rsidRPr="00914D0D">
        <w:rPr>
          <w:b/>
        </w:rPr>
        <w:t>Materials Recycling Facility</w:t>
      </w:r>
      <w:r w:rsidR="00873ECE" w:rsidRPr="00873ECE">
        <w:rPr>
          <w:b/>
        </w:rPr>
        <w:t>, Queensway, Newport, NP19 4QX</w:t>
      </w:r>
    </w:p>
    <w:p w14:paraId="57F5A02F" w14:textId="77777777" w:rsidR="005B7772" w:rsidRPr="00873ECE" w:rsidRDefault="005B7772" w:rsidP="00873ECE">
      <w:pPr>
        <w:pStyle w:val="DraftingNoteText"/>
        <w:jc w:val="left"/>
        <w:rPr>
          <w:color w:val="auto"/>
        </w:rPr>
      </w:pPr>
    </w:p>
    <w:p w14:paraId="050F0392" w14:textId="77777777" w:rsidR="005B7772" w:rsidRPr="005C5181" w:rsidRDefault="005B7772" w:rsidP="00873ECE">
      <w:pPr>
        <w:pStyle w:val="DDtext"/>
        <w:jc w:val="left"/>
        <w:rPr>
          <w:b/>
          <w:bCs/>
          <w:color w:val="0091A5"/>
        </w:rPr>
      </w:pPr>
      <w:r w:rsidRPr="005C5181">
        <w:rPr>
          <w:b/>
          <w:bCs/>
          <w:color w:val="0091A5"/>
        </w:rPr>
        <w:t>Purpose of this document</w:t>
      </w:r>
    </w:p>
    <w:p w14:paraId="2C089902" w14:textId="77777777" w:rsidR="005B7772" w:rsidRPr="00F97A77" w:rsidRDefault="005B7772" w:rsidP="00873ECE">
      <w:pPr>
        <w:jc w:val="left"/>
        <w:rPr>
          <w:b/>
          <w:sz w:val="20"/>
        </w:rPr>
      </w:pPr>
    </w:p>
    <w:p w14:paraId="60E2B891" w14:textId="77777777" w:rsidR="005B7772" w:rsidRDefault="005B7772" w:rsidP="00873ECE">
      <w:pPr>
        <w:pStyle w:val="DDtext"/>
        <w:jc w:val="left"/>
      </w:pPr>
      <w:r>
        <w:t>This decision document:</w:t>
      </w:r>
    </w:p>
    <w:p w14:paraId="74CF8085" w14:textId="77777777" w:rsidR="005B7772" w:rsidRPr="00EE51DF" w:rsidRDefault="005B7772" w:rsidP="00873ECE">
      <w:pPr>
        <w:pStyle w:val="DDList"/>
        <w:jc w:val="left"/>
        <w:rPr>
          <w:sz w:val="24"/>
          <w:szCs w:val="24"/>
        </w:rPr>
      </w:pPr>
      <w:r w:rsidRPr="00EE51DF">
        <w:rPr>
          <w:sz w:val="24"/>
          <w:szCs w:val="24"/>
        </w:rPr>
        <w:t>explains how the application has been determined</w:t>
      </w:r>
    </w:p>
    <w:p w14:paraId="57825318" w14:textId="77777777" w:rsidR="005B7772" w:rsidRPr="00EE51DF" w:rsidRDefault="005B7772" w:rsidP="00873ECE">
      <w:pPr>
        <w:pStyle w:val="DDList"/>
        <w:jc w:val="left"/>
        <w:rPr>
          <w:sz w:val="24"/>
          <w:szCs w:val="24"/>
        </w:rPr>
      </w:pPr>
      <w:r w:rsidRPr="00EE51DF">
        <w:rPr>
          <w:sz w:val="24"/>
          <w:szCs w:val="24"/>
        </w:rPr>
        <w:t>provides a record of the decision-making process</w:t>
      </w:r>
    </w:p>
    <w:p w14:paraId="3DBAA566" w14:textId="77777777" w:rsidR="005B7772" w:rsidRPr="00EE51DF" w:rsidRDefault="005B7772" w:rsidP="00873ECE">
      <w:pPr>
        <w:pStyle w:val="DDList"/>
        <w:jc w:val="left"/>
        <w:rPr>
          <w:sz w:val="24"/>
          <w:szCs w:val="24"/>
        </w:rPr>
      </w:pPr>
      <w:r w:rsidRPr="00EE51DF">
        <w:rPr>
          <w:sz w:val="24"/>
          <w:szCs w:val="24"/>
        </w:rPr>
        <w:t>shows how all relevant factors have been taken into account</w:t>
      </w:r>
    </w:p>
    <w:p w14:paraId="3C680030" w14:textId="77777777" w:rsidR="005B7772" w:rsidRPr="00EE51DF" w:rsidRDefault="005B7772" w:rsidP="00873ECE">
      <w:pPr>
        <w:pStyle w:val="DDList"/>
        <w:jc w:val="left"/>
        <w:rPr>
          <w:color w:val="000000"/>
          <w:sz w:val="24"/>
          <w:szCs w:val="24"/>
        </w:rPr>
      </w:pPr>
      <w:r w:rsidRPr="00EE51DF">
        <w:rPr>
          <w:color w:val="000000"/>
          <w:sz w:val="24"/>
          <w:szCs w:val="24"/>
        </w:rPr>
        <w:t>justifies the specific conditions in the permit other than those in our generic permit template.</w:t>
      </w:r>
    </w:p>
    <w:p w14:paraId="4F30548C" w14:textId="77777777" w:rsidR="00BD1C60" w:rsidRDefault="00BD1C60" w:rsidP="00873ECE">
      <w:pPr>
        <w:pStyle w:val="DDtext"/>
        <w:jc w:val="left"/>
      </w:pPr>
    </w:p>
    <w:p w14:paraId="7CDC0BDF" w14:textId="3A89AFF6" w:rsidR="005B7772" w:rsidRDefault="005B7772" w:rsidP="00873ECE">
      <w:pPr>
        <w:pStyle w:val="DDtext"/>
        <w:jc w:val="left"/>
      </w:pPr>
      <w:r>
        <w:t xml:space="preserve">Unless the decision document specifies </w:t>
      </w:r>
      <w:r w:rsidR="00BD1C60">
        <w:t>otherwise,</w:t>
      </w:r>
      <w:r>
        <w:t xml:space="preserve"> we have accepted the applicant’s proposals.</w:t>
      </w:r>
    </w:p>
    <w:p w14:paraId="232D75CD" w14:textId="170B7F85" w:rsidR="00E515E5" w:rsidRPr="00EE51DF" w:rsidRDefault="00E515E5" w:rsidP="00873ECE">
      <w:pPr>
        <w:tabs>
          <w:tab w:val="left" w:pos="1576"/>
        </w:tabs>
        <w:jc w:val="left"/>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p>
    <w:bookmarkStart w:id="0" w:name="_Toc211858130"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873ECE">
          <w:pPr>
            <w:pStyle w:val="Heading2"/>
            <w:jc w:val="left"/>
          </w:pPr>
          <w:r>
            <w:t>Contents</w:t>
          </w:r>
          <w:bookmarkEnd w:id="0"/>
        </w:p>
        <w:p w14:paraId="51DA4926" w14:textId="5C54D148" w:rsidR="004A64D1"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11858130" w:history="1">
            <w:r w:rsidR="004A64D1" w:rsidRPr="007B750A">
              <w:rPr>
                <w:rStyle w:val="Hyperlink"/>
                <w:noProof/>
              </w:rPr>
              <w:t>Contents</w:t>
            </w:r>
            <w:r w:rsidR="004A64D1">
              <w:rPr>
                <w:noProof/>
                <w:webHidden/>
              </w:rPr>
              <w:tab/>
            </w:r>
            <w:r w:rsidR="004A64D1">
              <w:rPr>
                <w:noProof/>
                <w:webHidden/>
              </w:rPr>
              <w:fldChar w:fldCharType="begin"/>
            </w:r>
            <w:r w:rsidR="004A64D1">
              <w:rPr>
                <w:noProof/>
                <w:webHidden/>
              </w:rPr>
              <w:instrText xml:space="preserve"> PAGEREF _Toc211858130 \h </w:instrText>
            </w:r>
            <w:r w:rsidR="004A64D1">
              <w:rPr>
                <w:noProof/>
                <w:webHidden/>
              </w:rPr>
            </w:r>
            <w:r w:rsidR="004A64D1">
              <w:rPr>
                <w:noProof/>
                <w:webHidden/>
              </w:rPr>
              <w:fldChar w:fldCharType="separate"/>
            </w:r>
            <w:r w:rsidR="004A64D1">
              <w:rPr>
                <w:noProof/>
                <w:webHidden/>
              </w:rPr>
              <w:t>3</w:t>
            </w:r>
            <w:r w:rsidR="004A64D1">
              <w:rPr>
                <w:noProof/>
                <w:webHidden/>
              </w:rPr>
              <w:fldChar w:fldCharType="end"/>
            </w:r>
          </w:hyperlink>
        </w:p>
        <w:p w14:paraId="3E350F38" w14:textId="051647D1"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1" w:history="1">
            <w:r w:rsidRPr="007B750A">
              <w:rPr>
                <w:rStyle w:val="Hyperlink"/>
                <w:noProof/>
              </w:rPr>
              <w:t>1.</w:t>
            </w:r>
            <w:r>
              <w:rPr>
                <w:rFonts w:asciiTheme="minorHAnsi" w:eastAsiaTheme="minorEastAsia" w:hAnsiTheme="minorHAnsi" w:cstheme="minorBidi"/>
                <w:noProof/>
                <w:kern w:val="2"/>
                <w:szCs w:val="24"/>
                <w14:ligatures w14:val="standardContextual"/>
              </w:rPr>
              <w:tab/>
            </w:r>
            <w:r w:rsidRPr="007B750A">
              <w:rPr>
                <w:rStyle w:val="Hyperlink"/>
                <w:noProof/>
              </w:rPr>
              <w:t>Executive summary</w:t>
            </w:r>
            <w:r>
              <w:rPr>
                <w:noProof/>
                <w:webHidden/>
              </w:rPr>
              <w:tab/>
            </w:r>
            <w:r>
              <w:rPr>
                <w:noProof/>
                <w:webHidden/>
              </w:rPr>
              <w:fldChar w:fldCharType="begin"/>
            </w:r>
            <w:r>
              <w:rPr>
                <w:noProof/>
                <w:webHidden/>
              </w:rPr>
              <w:instrText xml:space="preserve"> PAGEREF _Toc211858131 \h </w:instrText>
            </w:r>
            <w:r>
              <w:rPr>
                <w:noProof/>
                <w:webHidden/>
              </w:rPr>
            </w:r>
            <w:r>
              <w:rPr>
                <w:noProof/>
                <w:webHidden/>
              </w:rPr>
              <w:fldChar w:fldCharType="separate"/>
            </w:r>
            <w:r>
              <w:rPr>
                <w:noProof/>
                <w:webHidden/>
              </w:rPr>
              <w:t>5</w:t>
            </w:r>
            <w:r>
              <w:rPr>
                <w:noProof/>
                <w:webHidden/>
              </w:rPr>
              <w:fldChar w:fldCharType="end"/>
            </w:r>
          </w:hyperlink>
        </w:p>
        <w:p w14:paraId="1495BE13" w14:textId="6B0EC49E"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32" w:history="1">
            <w:r w:rsidRPr="007B750A">
              <w:rPr>
                <w:rStyle w:val="Hyperlink"/>
                <w:noProof/>
              </w:rPr>
              <w:t>1.1.</w:t>
            </w:r>
            <w:r>
              <w:rPr>
                <w:rFonts w:asciiTheme="minorHAnsi" w:eastAsiaTheme="minorEastAsia" w:hAnsiTheme="minorHAnsi" w:cstheme="minorBidi"/>
                <w:noProof/>
                <w:kern w:val="2"/>
                <w:szCs w:val="24"/>
                <w14:ligatures w14:val="standardContextual"/>
              </w:rPr>
              <w:tab/>
            </w:r>
            <w:r w:rsidRPr="007B750A">
              <w:rPr>
                <w:rStyle w:val="Hyperlink"/>
                <w:noProof/>
              </w:rPr>
              <w:t>Application summary</w:t>
            </w:r>
            <w:r>
              <w:rPr>
                <w:noProof/>
                <w:webHidden/>
              </w:rPr>
              <w:tab/>
            </w:r>
            <w:r>
              <w:rPr>
                <w:noProof/>
                <w:webHidden/>
              </w:rPr>
              <w:fldChar w:fldCharType="begin"/>
            </w:r>
            <w:r>
              <w:rPr>
                <w:noProof/>
                <w:webHidden/>
              </w:rPr>
              <w:instrText xml:space="preserve"> PAGEREF _Toc211858132 \h </w:instrText>
            </w:r>
            <w:r>
              <w:rPr>
                <w:noProof/>
                <w:webHidden/>
              </w:rPr>
            </w:r>
            <w:r>
              <w:rPr>
                <w:noProof/>
                <w:webHidden/>
              </w:rPr>
              <w:fldChar w:fldCharType="separate"/>
            </w:r>
            <w:r>
              <w:rPr>
                <w:noProof/>
                <w:webHidden/>
              </w:rPr>
              <w:t>5</w:t>
            </w:r>
            <w:r>
              <w:rPr>
                <w:noProof/>
                <w:webHidden/>
              </w:rPr>
              <w:fldChar w:fldCharType="end"/>
            </w:r>
          </w:hyperlink>
        </w:p>
        <w:p w14:paraId="4FA99380" w14:textId="15E47726"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33" w:history="1">
            <w:r w:rsidRPr="007B750A">
              <w:rPr>
                <w:rStyle w:val="Hyperlink"/>
                <w:noProof/>
              </w:rPr>
              <w:t>1.2.</w:t>
            </w:r>
            <w:r>
              <w:rPr>
                <w:rFonts w:asciiTheme="minorHAnsi" w:eastAsiaTheme="minorEastAsia" w:hAnsiTheme="minorHAnsi" w:cstheme="minorBidi"/>
                <w:noProof/>
                <w:kern w:val="2"/>
                <w:szCs w:val="24"/>
                <w14:ligatures w14:val="standardContextual"/>
              </w:rPr>
              <w:tab/>
            </w:r>
            <w:r w:rsidRPr="007B750A">
              <w:rPr>
                <w:rStyle w:val="Hyperlink"/>
                <w:noProof/>
              </w:rPr>
              <w:t>Our decision</w:t>
            </w:r>
            <w:r>
              <w:rPr>
                <w:noProof/>
                <w:webHidden/>
              </w:rPr>
              <w:tab/>
            </w:r>
            <w:r>
              <w:rPr>
                <w:noProof/>
                <w:webHidden/>
              </w:rPr>
              <w:fldChar w:fldCharType="begin"/>
            </w:r>
            <w:r>
              <w:rPr>
                <w:noProof/>
                <w:webHidden/>
              </w:rPr>
              <w:instrText xml:space="preserve"> PAGEREF _Toc211858133 \h </w:instrText>
            </w:r>
            <w:r>
              <w:rPr>
                <w:noProof/>
                <w:webHidden/>
              </w:rPr>
            </w:r>
            <w:r>
              <w:rPr>
                <w:noProof/>
                <w:webHidden/>
              </w:rPr>
              <w:fldChar w:fldCharType="separate"/>
            </w:r>
            <w:r>
              <w:rPr>
                <w:noProof/>
                <w:webHidden/>
              </w:rPr>
              <w:t>5</w:t>
            </w:r>
            <w:r>
              <w:rPr>
                <w:noProof/>
                <w:webHidden/>
              </w:rPr>
              <w:fldChar w:fldCharType="end"/>
            </w:r>
          </w:hyperlink>
        </w:p>
        <w:p w14:paraId="378C82F9" w14:textId="502EE545"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4" w:history="1">
            <w:r w:rsidRPr="007B750A">
              <w:rPr>
                <w:rStyle w:val="Hyperlink"/>
                <w:noProof/>
              </w:rPr>
              <w:t>2.</w:t>
            </w:r>
            <w:r>
              <w:rPr>
                <w:rFonts w:asciiTheme="minorHAnsi" w:eastAsiaTheme="minorEastAsia" w:hAnsiTheme="minorHAnsi" w:cstheme="minorBidi"/>
                <w:noProof/>
                <w:kern w:val="2"/>
                <w:szCs w:val="24"/>
                <w14:ligatures w14:val="standardContextual"/>
              </w:rPr>
              <w:tab/>
            </w:r>
            <w:r w:rsidRPr="007B750A">
              <w:rPr>
                <w:rStyle w:val="Hyperlink"/>
                <w:noProof/>
              </w:rPr>
              <w:t>Receipt of the application</w:t>
            </w:r>
            <w:r>
              <w:rPr>
                <w:noProof/>
                <w:webHidden/>
              </w:rPr>
              <w:tab/>
            </w:r>
            <w:r>
              <w:rPr>
                <w:noProof/>
                <w:webHidden/>
              </w:rPr>
              <w:fldChar w:fldCharType="begin"/>
            </w:r>
            <w:r>
              <w:rPr>
                <w:noProof/>
                <w:webHidden/>
              </w:rPr>
              <w:instrText xml:space="preserve"> PAGEREF _Toc211858134 \h </w:instrText>
            </w:r>
            <w:r>
              <w:rPr>
                <w:noProof/>
                <w:webHidden/>
              </w:rPr>
            </w:r>
            <w:r>
              <w:rPr>
                <w:noProof/>
                <w:webHidden/>
              </w:rPr>
              <w:fldChar w:fldCharType="separate"/>
            </w:r>
            <w:r>
              <w:rPr>
                <w:noProof/>
                <w:webHidden/>
              </w:rPr>
              <w:t>5</w:t>
            </w:r>
            <w:r>
              <w:rPr>
                <w:noProof/>
                <w:webHidden/>
              </w:rPr>
              <w:fldChar w:fldCharType="end"/>
            </w:r>
          </w:hyperlink>
        </w:p>
        <w:p w14:paraId="24894C65" w14:textId="51A79E13"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5" w:history="1">
            <w:r w:rsidRPr="007B750A">
              <w:rPr>
                <w:rStyle w:val="Hyperlink"/>
                <w:noProof/>
              </w:rPr>
              <w:t>3.</w:t>
            </w:r>
            <w:r>
              <w:rPr>
                <w:rFonts w:asciiTheme="minorHAnsi" w:eastAsiaTheme="minorEastAsia" w:hAnsiTheme="minorHAnsi" w:cstheme="minorBidi"/>
                <w:noProof/>
                <w:kern w:val="2"/>
                <w:szCs w:val="24"/>
                <w14:ligatures w14:val="standardContextual"/>
              </w:rPr>
              <w:tab/>
            </w:r>
            <w:r w:rsidRPr="007B750A">
              <w:rPr>
                <w:rStyle w:val="Hyperlink"/>
                <w:noProof/>
              </w:rPr>
              <w:t>Confidential information</w:t>
            </w:r>
            <w:r>
              <w:rPr>
                <w:noProof/>
                <w:webHidden/>
              </w:rPr>
              <w:tab/>
            </w:r>
            <w:r>
              <w:rPr>
                <w:noProof/>
                <w:webHidden/>
              </w:rPr>
              <w:fldChar w:fldCharType="begin"/>
            </w:r>
            <w:r>
              <w:rPr>
                <w:noProof/>
                <w:webHidden/>
              </w:rPr>
              <w:instrText xml:space="preserve"> PAGEREF _Toc211858135 \h </w:instrText>
            </w:r>
            <w:r>
              <w:rPr>
                <w:noProof/>
                <w:webHidden/>
              </w:rPr>
            </w:r>
            <w:r>
              <w:rPr>
                <w:noProof/>
                <w:webHidden/>
              </w:rPr>
              <w:fldChar w:fldCharType="separate"/>
            </w:r>
            <w:r>
              <w:rPr>
                <w:noProof/>
                <w:webHidden/>
              </w:rPr>
              <w:t>6</w:t>
            </w:r>
            <w:r>
              <w:rPr>
                <w:noProof/>
                <w:webHidden/>
              </w:rPr>
              <w:fldChar w:fldCharType="end"/>
            </w:r>
          </w:hyperlink>
        </w:p>
        <w:p w14:paraId="42449289" w14:textId="03D773B3"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6" w:history="1">
            <w:r w:rsidRPr="007B750A">
              <w:rPr>
                <w:rStyle w:val="Hyperlink"/>
                <w:noProof/>
              </w:rPr>
              <w:t>4.</w:t>
            </w:r>
            <w:r>
              <w:rPr>
                <w:rFonts w:asciiTheme="minorHAnsi" w:eastAsiaTheme="minorEastAsia" w:hAnsiTheme="minorHAnsi" w:cstheme="minorBidi"/>
                <w:noProof/>
                <w:kern w:val="2"/>
                <w:szCs w:val="24"/>
                <w14:ligatures w14:val="standardContextual"/>
              </w:rPr>
              <w:tab/>
            </w:r>
            <w:r w:rsidRPr="007B750A">
              <w:rPr>
                <w:rStyle w:val="Hyperlink"/>
                <w:noProof/>
              </w:rPr>
              <w:t>Legislation</w:t>
            </w:r>
            <w:r>
              <w:rPr>
                <w:noProof/>
                <w:webHidden/>
              </w:rPr>
              <w:tab/>
            </w:r>
            <w:r>
              <w:rPr>
                <w:noProof/>
                <w:webHidden/>
              </w:rPr>
              <w:fldChar w:fldCharType="begin"/>
            </w:r>
            <w:r>
              <w:rPr>
                <w:noProof/>
                <w:webHidden/>
              </w:rPr>
              <w:instrText xml:space="preserve"> PAGEREF _Toc211858136 \h </w:instrText>
            </w:r>
            <w:r>
              <w:rPr>
                <w:noProof/>
                <w:webHidden/>
              </w:rPr>
            </w:r>
            <w:r>
              <w:rPr>
                <w:noProof/>
                <w:webHidden/>
              </w:rPr>
              <w:fldChar w:fldCharType="separate"/>
            </w:r>
            <w:r>
              <w:rPr>
                <w:noProof/>
                <w:webHidden/>
              </w:rPr>
              <w:t>6</w:t>
            </w:r>
            <w:r>
              <w:rPr>
                <w:noProof/>
                <w:webHidden/>
              </w:rPr>
              <w:fldChar w:fldCharType="end"/>
            </w:r>
          </w:hyperlink>
        </w:p>
        <w:p w14:paraId="5BB6756C" w14:textId="34B87ED5"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37" w:history="1">
            <w:r w:rsidRPr="007B750A">
              <w:rPr>
                <w:rStyle w:val="Hyperlink"/>
                <w:noProof/>
              </w:rPr>
              <w:t>5.</w:t>
            </w:r>
            <w:r>
              <w:rPr>
                <w:rFonts w:asciiTheme="minorHAnsi" w:eastAsiaTheme="minorEastAsia" w:hAnsiTheme="minorHAnsi" w:cstheme="minorBidi"/>
                <w:noProof/>
                <w:kern w:val="2"/>
                <w:szCs w:val="24"/>
                <w14:ligatures w14:val="standardContextual"/>
              </w:rPr>
              <w:tab/>
            </w:r>
            <w:r w:rsidRPr="007B750A">
              <w:rPr>
                <w:rStyle w:val="Hyperlink"/>
                <w:noProof/>
              </w:rPr>
              <w:t>Consultation</w:t>
            </w:r>
            <w:r>
              <w:rPr>
                <w:noProof/>
                <w:webHidden/>
              </w:rPr>
              <w:tab/>
            </w:r>
            <w:r>
              <w:rPr>
                <w:noProof/>
                <w:webHidden/>
              </w:rPr>
              <w:fldChar w:fldCharType="begin"/>
            </w:r>
            <w:r>
              <w:rPr>
                <w:noProof/>
                <w:webHidden/>
              </w:rPr>
              <w:instrText xml:space="preserve"> PAGEREF _Toc211858137 \h </w:instrText>
            </w:r>
            <w:r>
              <w:rPr>
                <w:noProof/>
                <w:webHidden/>
              </w:rPr>
            </w:r>
            <w:r>
              <w:rPr>
                <w:noProof/>
                <w:webHidden/>
              </w:rPr>
              <w:fldChar w:fldCharType="separate"/>
            </w:r>
            <w:r>
              <w:rPr>
                <w:noProof/>
                <w:webHidden/>
              </w:rPr>
              <w:t>8</w:t>
            </w:r>
            <w:r>
              <w:rPr>
                <w:noProof/>
                <w:webHidden/>
              </w:rPr>
              <w:fldChar w:fldCharType="end"/>
            </w:r>
          </w:hyperlink>
        </w:p>
        <w:p w14:paraId="01C3A068" w14:textId="3B60B60D"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38" w:history="1">
            <w:r w:rsidRPr="007B750A">
              <w:rPr>
                <w:rStyle w:val="Hyperlink"/>
                <w:noProof/>
              </w:rPr>
              <w:t>5.1.</w:t>
            </w:r>
            <w:r>
              <w:rPr>
                <w:rFonts w:asciiTheme="minorHAnsi" w:eastAsiaTheme="minorEastAsia" w:hAnsiTheme="minorHAnsi" w:cstheme="minorBidi"/>
                <w:noProof/>
                <w:kern w:val="2"/>
                <w:szCs w:val="24"/>
                <w14:ligatures w14:val="standardContextual"/>
              </w:rPr>
              <w:tab/>
            </w:r>
            <w:r w:rsidRPr="007B750A">
              <w:rPr>
                <w:rStyle w:val="Hyperlink"/>
                <w:noProof/>
              </w:rPr>
              <w:t>Consultation on the Application</w:t>
            </w:r>
            <w:r>
              <w:rPr>
                <w:noProof/>
                <w:webHidden/>
              </w:rPr>
              <w:tab/>
            </w:r>
            <w:r>
              <w:rPr>
                <w:noProof/>
                <w:webHidden/>
              </w:rPr>
              <w:fldChar w:fldCharType="begin"/>
            </w:r>
            <w:r>
              <w:rPr>
                <w:noProof/>
                <w:webHidden/>
              </w:rPr>
              <w:instrText xml:space="preserve"> PAGEREF _Toc211858138 \h </w:instrText>
            </w:r>
            <w:r>
              <w:rPr>
                <w:noProof/>
                <w:webHidden/>
              </w:rPr>
            </w:r>
            <w:r>
              <w:rPr>
                <w:noProof/>
                <w:webHidden/>
              </w:rPr>
              <w:fldChar w:fldCharType="separate"/>
            </w:r>
            <w:r>
              <w:rPr>
                <w:noProof/>
                <w:webHidden/>
              </w:rPr>
              <w:t>8</w:t>
            </w:r>
            <w:r>
              <w:rPr>
                <w:noProof/>
                <w:webHidden/>
              </w:rPr>
              <w:fldChar w:fldCharType="end"/>
            </w:r>
          </w:hyperlink>
        </w:p>
        <w:p w14:paraId="48ED6609" w14:textId="70373212"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39" w:history="1">
            <w:r w:rsidRPr="007B750A">
              <w:rPr>
                <w:rStyle w:val="Hyperlink"/>
                <w:noProof/>
              </w:rPr>
              <w:t>5.2.</w:t>
            </w:r>
            <w:r>
              <w:rPr>
                <w:rFonts w:asciiTheme="minorHAnsi" w:eastAsiaTheme="minorEastAsia" w:hAnsiTheme="minorHAnsi" w:cstheme="minorBidi"/>
                <w:noProof/>
                <w:kern w:val="2"/>
                <w:szCs w:val="24"/>
                <w14:ligatures w14:val="standardContextual"/>
              </w:rPr>
              <w:tab/>
            </w:r>
            <w:r w:rsidRPr="007B750A">
              <w:rPr>
                <w:rStyle w:val="Hyperlink"/>
                <w:noProof/>
              </w:rPr>
              <w:t>Draft Permit Consultation</w:t>
            </w:r>
            <w:r>
              <w:rPr>
                <w:noProof/>
                <w:webHidden/>
              </w:rPr>
              <w:tab/>
            </w:r>
            <w:r>
              <w:rPr>
                <w:noProof/>
                <w:webHidden/>
              </w:rPr>
              <w:fldChar w:fldCharType="begin"/>
            </w:r>
            <w:r>
              <w:rPr>
                <w:noProof/>
                <w:webHidden/>
              </w:rPr>
              <w:instrText xml:space="preserve"> PAGEREF _Toc211858139 \h </w:instrText>
            </w:r>
            <w:r>
              <w:rPr>
                <w:noProof/>
                <w:webHidden/>
              </w:rPr>
            </w:r>
            <w:r>
              <w:rPr>
                <w:noProof/>
                <w:webHidden/>
              </w:rPr>
              <w:fldChar w:fldCharType="separate"/>
            </w:r>
            <w:r>
              <w:rPr>
                <w:noProof/>
                <w:webHidden/>
              </w:rPr>
              <w:t>8</w:t>
            </w:r>
            <w:r>
              <w:rPr>
                <w:noProof/>
                <w:webHidden/>
              </w:rPr>
              <w:fldChar w:fldCharType="end"/>
            </w:r>
          </w:hyperlink>
        </w:p>
        <w:p w14:paraId="56704036" w14:textId="69E5E0AB"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40" w:history="1">
            <w:r w:rsidRPr="007B750A">
              <w:rPr>
                <w:rStyle w:val="Hyperlink"/>
                <w:noProof/>
              </w:rPr>
              <w:t>6.</w:t>
            </w:r>
            <w:r>
              <w:rPr>
                <w:rFonts w:asciiTheme="minorHAnsi" w:eastAsiaTheme="minorEastAsia" w:hAnsiTheme="minorHAnsi" w:cstheme="minorBidi"/>
                <w:noProof/>
                <w:kern w:val="2"/>
                <w:szCs w:val="24"/>
                <w14:ligatures w14:val="standardContextual"/>
              </w:rPr>
              <w:tab/>
            </w:r>
            <w:r w:rsidRPr="007B750A">
              <w:rPr>
                <w:rStyle w:val="Hyperlink"/>
                <w:noProof/>
              </w:rPr>
              <w:t>Requests for information</w:t>
            </w:r>
            <w:r>
              <w:rPr>
                <w:noProof/>
                <w:webHidden/>
              </w:rPr>
              <w:tab/>
            </w:r>
            <w:r>
              <w:rPr>
                <w:noProof/>
                <w:webHidden/>
              </w:rPr>
              <w:fldChar w:fldCharType="begin"/>
            </w:r>
            <w:r>
              <w:rPr>
                <w:noProof/>
                <w:webHidden/>
              </w:rPr>
              <w:instrText xml:space="preserve"> PAGEREF _Toc211858140 \h </w:instrText>
            </w:r>
            <w:r>
              <w:rPr>
                <w:noProof/>
                <w:webHidden/>
              </w:rPr>
            </w:r>
            <w:r>
              <w:rPr>
                <w:noProof/>
                <w:webHidden/>
              </w:rPr>
              <w:fldChar w:fldCharType="separate"/>
            </w:r>
            <w:r>
              <w:rPr>
                <w:noProof/>
                <w:webHidden/>
              </w:rPr>
              <w:t>9</w:t>
            </w:r>
            <w:r>
              <w:rPr>
                <w:noProof/>
                <w:webHidden/>
              </w:rPr>
              <w:fldChar w:fldCharType="end"/>
            </w:r>
          </w:hyperlink>
        </w:p>
        <w:p w14:paraId="2B5C3966" w14:textId="2F98E382"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1" w:history="1">
            <w:r w:rsidRPr="007B750A">
              <w:rPr>
                <w:rStyle w:val="Hyperlink"/>
                <w:noProof/>
              </w:rPr>
              <w:t>6.1.</w:t>
            </w:r>
            <w:r>
              <w:rPr>
                <w:rFonts w:asciiTheme="minorHAnsi" w:eastAsiaTheme="minorEastAsia" w:hAnsiTheme="minorHAnsi" w:cstheme="minorBidi"/>
                <w:noProof/>
                <w:kern w:val="2"/>
                <w:szCs w:val="24"/>
                <w14:ligatures w14:val="standardContextual"/>
              </w:rPr>
              <w:tab/>
            </w:r>
            <w:r w:rsidRPr="007B750A">
              <w:rPr>
                <w:rStyle w:val="Hyperlink"/>
                <w:noProof/>
              </w:rPr>
              <w:t>Schedule 5 notice 1 29/05/2025</w:t>
            </w:r>
            <w:r>
              <w:rPr>
                <w:noProof/>
                <w:webHidden/>
              </w:rPr>
              <w:tab/>
            </w:r>
            <w:r>
              <w:rPr>
                <w:noProof/>
                <w:webHidden/>
              </w:rPr>
              <w:fldChar w:fldCharType="begin"/>
            </w:r>
            <w:r>
              <w:rPr>
                <w:noProof/>
                <w:webHidden/>
              </w:rPr>
              <w:instrText xml:space="preserve"> PAGEREF _Toc211858141 \h </w:instrText>
            </w:r>
            <w:r>
              <w:rPr>
                <w:noProof/>
                <w:webHidden/>
              </w:rPr>
            </w:r>
            <w:r>
              <w:rPr>
                <w:noProof/>
                <w:webHidden/>
              </w:rPr>
              <w:fldChar w:fldCharType="separate"/>
            </w:r>
            <w:r>
              <w:rPr>
                <w:noProof/>
                <w:webHidden/>
              </w:rPr>
              <w:t>9</w:t>
            </w:r>
            <w:r>
              <w:rPr>
                <w:noProof/>
                <w:webHidden/>
              </w:rPr>
              <w:fldChar w:fldCharType="end"/>
            </w:r>
          </w:hyperlink>
        </w:p>
        <w:p w14:paraId="0C12D978" w14:textId="5A840295"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2" w:history="1">
            <w:r w:rsidRPr="007B750A">
              <w:rPr>
                <w:rStyle w:val="Hyperlink"/>
                <w:noProof/>
              </w:rPr>
              <w:t>6.2.</w:t>
            </w:r>
            <w:r>
              <w:rPr>
                <w:rFonts w:asciiTheme="minorHAnsi" w:eastAsiaTheme="minorEastAsia" w:hAnsiTheme="minorHAnsi" w:cstheme="minorBidi"/>
                <w:noProof/>
                <w:kern w:val="2"/>
                <w:szCs w:val="24"/>
                <w14:ligatures w14:val="standardContextual"/>
              </w:rPr>
              <w:tab/>
            </w:r>
            <w:r w:rsidRPr="007B750A">
              <w:rPr>
                <w:rStyle w:val="Hyperlink"/>
                <w:noProof/>
              </w:rPr>
              <w:t>Schedule 5 notice 2 14/08/2025</w:t>
            </w:r>
            <w:r>
              <w:rPr>
                <w:noProof/>
                <w:webHidden/>
              </w:rPr>
              <w:tab/>
            </w:r>
            <w:r>
              <w:rPr>
                <w:noProof/>
                <w:webHidden/>
              </w:rPr>
              <w:fldChar w:fldCharType="begin"/>
            </w:r>
            <w:r>
              <w:rPr>
                <w:noProof/>
                <w:webHidden/>
              </w:rPr>
              <w:instrText xml:space="preserve"> PAGEREF _Toc211858142 \h </w:instrText>
            </w:r>
            <w:r>
              <w:rPr>
                <w:noProof/>
                <w:webHidden/>
              </w:rPr>
            </w:r>
            <w:r>
              <w:rPr>
                <w:noProof/>
                <w:webHidden/>
              </w:rPr>
              <w:fldChar w:fldCharType="separate"/>
            </w:r>
            <w:r>
              <w:rPr>
                <w:noProof/>
                <w:webHidden/>
              </w:rPr>
              <w:t>9</w:t>
            </w:r>
            <w:r>
              <w:rPr>
                <w:noProof/>
                <w:webHidden/>
              </w:rPr>
              <w:fldChar w:fldCharType="end"/>
            </w:r>
          </w:hyperlink>
        </w:p>
        <w:p w14:paraId="4A2D9B26" w14:textId="3986D010"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43" w:history="1">
            <w:r w:rsidRPr="007B750A">
              <w:rPr>
                <w:rStyle w:val="Hyperlink"/>
                <w:noProof/>
              </w:rPr>
              <w:t>7.</w:t>
            </w:r>
            <w:r>
              <w:rPr>
                <w:rFonts w:asciiTheme="minorHAnsi" w:eastAsiaTheme="minorEastAsia" w:hAnsiTheme="minorHAnsi" w:cstheme="minorBidi"/>
                <w:noProof/>
                <w:kern w:val="2"/>
                <w:szCs w:val="24"/>
                <w14:ligatures w14:val="standardContextual"/>
              </w:rPr>
              <w:tab/>
            </w:r>
            <w:r w:rsidRPr="007B750A">
              <w:rPr>
                <w:rStyle w:val="Hyperlink"/>
                <w:noProof/>
              </w:rPr>
              <w:t>The Installation</w:t>
            </w:r>
            <w:r>
              <w:rPr>
                <w:noProof/>
                <w:webHidden/>
              </w:rPr>
              <w:tab/>
            </w:r>
            <w:r>
              <w:rPr>
                <w:noProof/>
                <w:webHidden/>
              </w:rPr>
              <w:fldChar w:fldCharType="begin"/>
            </w:r>
            <w:r>
              <w:rPr>
                <w:noProof/>
                <w:webHidden/>
              </w:rPr>
              <w:instrText xml:space="preserve"> PAGEREF _Toc211858143 \h </w:instrText>
            </w:r>
            <w:r>
              <w:rPr>
                <w:noProof/>
                <w:webHidden/>
              </w:rPr>
            </w:r>
            <w:r>
              <w:rPr>
                <w:noProof/>
                <w:webHidden/>
              </w:rPr>
              <w:fldChar w:fldCharType="separate"/>
            </w:r>
            <w:r>
              <w:rPr>
                <w:noProof/>
                <w:webHidden/>
              </w:rPr>
              <w:t>9</w:t>
            </w:r>
            <w:r>
              <w:rPr>
                <w:noProof/>
                <w:webHidden/>
              </w:rPr>
              <w:fldChar w:fldCharType="end"/>
            </w:r>
          </w:hyperlink>
        </w:p>
        <w:p w14:paraId="52A5D061" w14:textId="12DB0938"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4" w:history="1">
            <w:r w:rsidRPr="007B750A">
              <w:rPr>
                <w:rStyle w:val="Hyperlink"/>
                <w:noProof/>
              </w:rPr>
              <w:t>7.1.</w:t>
            </w:r>
            <w:r>
              <w:rPr>
                <w:rFonts w:asciiTheme="minorHAnsi" w:eastAsiaTheme="minorEastAsia" w:hAnsiTheme="minorHAnsi" w:cstheme="minorBidi"/>
                <w:noProof/>
                <w:kern w:val="2"/>
                <w:szCs w:val="24"/>
                <w14:ligatures w14:val="standardContextual"/>
              </w:rPr>
              <w:tab/>
            </w:r>
            <w:r w:rsidRPr="007B750A">
              <w:rPr>
                <w:rStyle w:val="Hyperlink"/>
                <w:noProof/>
              </w:rPr>
              <w:t>The permitted activities</w:t>
            </w:r>
            <w:r>
              <w:rPr>
                <w:noProof/>
                <w:webHidden/>
              </w:rPr>
              <w:tab/>
            </w:r>
            <w:r>
              <w:rPr>
                <w:noProof/>
                <w:webHidden/>
              </w:rPr>
              <w:fldChar w:fldCharType="begin"/>
            </w:r>
            <w:r>
              <w:rPr>
                <w:noProof/>
                <w:webHidden/>
              </w:rPr>
              <w:instrText xml:space="preserve"> PAGEREF _Toc211858144 \h </w:instrText>
            </w:r>
            <w:r>
              <w:rPr>
                <w:noProof/>
                <w:webHidden/>
              </w:rPr>
            </w:r>
            <w:r>
              <w:rPr>
                <w:noProof/>
                <w:webHidden/>
              </w:rPr>
              <w:fldChar w:fldCharType="separate"/>
            </w:r>
            <w:r>
              <w:rPr>
                <w:noProof/>
                <w:webHidden/>
              </w:rPr>
              <w:t>9</w:t>
            </w:r>
            <w:r>
              <w:rPr>
                <w:noProof/>
                <w:webHidden/>
              </w:rPr>
              <w:fldChar w:fldCharType="end"/>
            </w:r>
          </w:hyperlink>
        </w:p>
        <w:p w14:paraId="3E37EF55" w14:textId="4CBC6306"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5" w:history="1">
            <w:r w:rsidRPr="007B750A">
              <w:rPr>
                <w:rStyle w:val="Hyperlink"/>
                <w:noProof/>
              </w:rPr>
              <w:t>7.2.</w:t>
            </w:r>
            <w:r>
              <w:rPr>
                <w:rFonts w:asciiTheme="minorHAnsi" w:eastAsiaTheme="minorEastAsia" w:hAnsiTheme="minorHAnsi" w:cstheme="minorBidi"/>
                <w:noProof/>
                <w:kern w:val="2"/>
                <w:szCs w:val="24"/>
                <w14:ligatures w14:val="standardContextual"/>
              </w:rPr>
              <w:tab/>
            </w:r>
            <w:r w:rsidRPr="007B750A">
              <w:rPr>
                <w:rStyle w:val="Hyperlink"/>
                <w:noProof/>
              </w:rPr>
              <w:t>What the installation will do</w:t>
            </w:r>
            <w:r>
              <w:rPr>
                <w:noProof/>
                <w:webHidden/>
              </w:rPr>
              <w:tab/>
            </w:r>
            <w:r>
              <w:rPr>
                <w:noProof/>
                <w:webHidden/>
              </w:rPr>
              <w:fldChar w:fldCharType="begin"/>
            </w:r>
            <w:r>
              <w:rPr>
                <w:noProof/>
                <w:webHidden/>
              </w:rPr>
              <w:instrText xml:space="preserve"> PAGEREF _Toc211858145 \h </w:instrText>
            </w:r>
            <w:r>
              <w:rPr>
                <w:noProof/>
                <w:webHidden/>
              </w:rPr>
            </w:r>
            <w:r>
              <w:rPr>
                <w:noProof/>
                <w:webHidden/>
              </w:rPr>
              <w:fldChar w:fldCharType="separate"/>
            </w:r>
            <w:r>
              <w:rPr>
                <w:noProof/>
                <w:webHidden/>
              </w:rPr>
              <w:t>10</w:t>
            </w:r>
            <w:r>
              <w:rPr>
                <w:noProof/>
                <w:webHidden/>
              </w:rPr>
              <w:fldChar w:fldCharType="end"/>
            </w:r>
          </w:hyperlink>
        </w:p>
        <w:p w14:paraId="02E55E68" w14:textId="2AA15718"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46" w:history="1">
            <w:r w:rsidRPr="007B750A">
              <w:rPr>
                <w:rStyle w:val="Hyperlink"/>
                <w:noProof/>
              </w:rPr>
              <w:t>8.</w:t>
            </w:r>
            <w:r>
              <w:rPr>
                <w:rFonts w:asciiTheme="minorHAnsi" w:eastAsiaTheme="minorEastAsia" w:hAnsiTheme="minorHAnsi" w:cstheme="minorBidi"/>
                <w:noProof/>
                <w:kern w:val="2"/>
                <w:szCs w:val="24"/>
                <w14:ligatures w14:val="standardContextual"/>
              </w:rPr>
              <w:tab/>
            </w:r>
            <w:r w:rsidRPr="007B750A">
              <w:rPr>
                <w:rStyle w:val="Hyperlink"/>
                <w:noProof/>
              </w:rPr>
              <w:t>Operation of the installation</w:t>
            </w:r>
            <w:r>
              <w:rPr>
                <w:noProof/>
                <w:webHidden/>
              </w:rPr>
              <w:tab/>
            </w:r>
            <w:r>
              <w:rPr>
                <w:noProof/>
                <w:webHidden/>
              </w:rPr>
              <w:fldChar w:fldCharType="begin"/>
            </w:r>
            <w:r>
              <w:rPr>
                <w:noProof/>
                <w:webHidden/>
              </w:rPr>
              <w:instrText xml:space="preserve"> PAGEREF _Toc211858146 \h </w:instrText>
            </w:r>
            <w:r>
              <w:rPr>
                <w:noProof/>
                <w:webHidden/>
              </w:rPr>
            </w:r>
            <w:r>
              <w:rPr>
                <w:noProof/>
                <w:webHidden/>
              </w:rPr>
              <w:fldChar w:fldCharType="separate"/>
            </w:r>
            <w:r>
              <w:rPr>
                <w:noProof/>
                <w:webHidden/>
              </w:rPr>
              <w:t>10</w:t>
            </w:r>
            <w:r>
              <w:rPr>
                <w:noProof/>
                <w:webHidden/>
              </w:rPr>
              <w:fldChar w:fldCharType="end"/>
            </w:r>
          </w:hyperlink>
        </w:p>
        <w:p w14:paraId="34637D0B" w14:textId="5EC50612"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7" w:history="1">
            <w:r w:rsidRPr="007B750A">
              <w:rPr>
                <w:rStyle w:val="Hyperlink"/>
                <w:noProof/>
              </w:rPr>
              <w:t>8.1</w:t>
            </w:r>
            <w:r>
              <w:rPr>
                <w:rFonts w:asciiTheme="minorHAnsi" w:eastAsiaTheme="minorEastAsia" w:hAnsiTheme="minorHAnsi" w:cstheme="minorBidi"/>
                <w:noProof/>
                <w:kern w:val="2"/>
                <w:szCs w:val="24"/>
                <w14:ligatures w14:val="standardContextual"/>
              </w:rPr>
              <w:tab/>
            </w:r>
            <w:r w:rsidRPr="007B750A">
              <w:rPr>
                <w:rStyle w:val="Hyperlink"/>
                <w:noProof/>
              </w:rPr>
              <w:t>Operator competence</w:t>
            </w:r>
            <w:r>
              <w:rPr>
                <w:noProof/>
                <w:webHidden/>
              </w:rPr>
              <w:tab/>
            </w:r>
            <w:r>
              <w:rPr>
                <w:noProof/>
                <w:webHidden/>
              </w:rPr>
              <w:fldChar w:fldCharType="begin"/>
            </w:r>
            <w:r>
              <w:rPr>
                <w:noProof/>
                <w:webHidden/>
              </w:rPr>
              <w:instrText xml:space="preserve"> PAGEREF _Toc211858147 \h </w:instrText>
            </w:r>
            <w:r>
              <w:rPr>
                <w:noProof/>
                <w:webHidden/>
              </w:rPr>
            </w:r>
            <w:r>
              <w:rPr>
                <w:noProof/>
                <w:webHidden/>
              </w:rPr>
              <w:fldChar w:fldCharType="separate"/>
            </w:r>
            <w:r>
              <w:rPr>
                <w:noProof/>
                <w:webHidden/>
              </w:rPr>
              <w:t>10</w:t>
            </w:r>
            <w:r>
              <w:rPr>
                <w:noProof/>
                <w:webHidden/>
              </w:rPr>
              <w:fldChar w:fldCharType="end"/>
            </w:r>
          </w:hyperlink>
        </w:p>
        <w:p w14:paraId="67C0F0DA" w14:textId="1794A24F"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48" w:history="1">
            <w:r w:rsidRPr="007B750A">
              <w:rPr>
                <w:rStyle w:val="Hyperlink"/>
                <w:noProof/>
              </w:rPr>
              <w:t>8.2</w:t>
            </w:r>
            <w:r>
              <w:rPr>
                <w:rFonts w:asciiTheme="minorHAnsi" w:eastAsiaTheme="minorEastAsia" w:hAnsiTheme="minorHAnsi" w:cstheme="minorBidi"/>
                <w:noProof/>
                <w:kern w:val="2"/>
                <w:szCs w:val="24"/>
                <w14:ligatures w14:val="standardContextual"/>
              </w:rPr>
              <w:tab/>
            </w:r>
            <w:r w:rsidRPr="007B750A">
              <w:rPr>
                <w:rStyle w:val="Hyperlink"/>
                <w:noProof/>
              </w:rPr>
              <w:t>Environmental Management System</w:t>
            </w:r>
            <w:r>
              <w:rPr>
                <w:noProof/>
                <w:webHidden/>
              </w:rPr>
              <w:tab/>
            </w:r>
            <w:r>
              <w:rPr>
                <w:noProof/>
                <w:webHidden/>
              </w:rPr>
              <w:fldChar w:fldCharType="begin"/>
            </w:r>
            <w:r>
              <w:rPr>
                <w:noProof/>
                <w:webHidden/>
              </w:rPr>
              <w:instrText xml:space="preserve"> PAGEREF _Toc211858148 \h </w:instrText>
            </w:r>
            <w:r>
              <w:rPr>
                <w:noProof/>
                <w:webHidden/>
              </w:rPr>
            </w:r>
            <w:r>
              <w:rPr>
                <w:noProof/>
                <w:webHidden/>
              </w:rPr>
              <w:fldChar w:fldCharType="separate"/>
            </w:r>
            <w:r>
              <w:rPr>
                <w:noProof/>
                <w:webHidden/>
              </w:rPr>
              <w:t>11</w:t>
            </w:r>
            <w:r>
              <w:rPr>
                <w:noProof/>
                <w:webHidden/>
              </w:rPr>
              <w:fldChar w:fldCharType="end"/>
            </w:r>
          </w:hyperlink>
        </w:p>
        <w:p w14:paraId="6FE4D494" w14:textId="35CF581F" w:rsidR="004A64D1" w:rsidRDefault="004A64D1">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1858149" w:history="1">
            <w:r w:rsidRPr="007B750A">
              <w:rPr>
                <w:rStyle w:val="Hyperlink"/>
                <w:noProof/>
              </w:rPr>
              <w:t>9.</w:t>
            </w:r>
            <w:r>
              <w:rPr>
                <w:rFonts w:asciiTheme="minorHAnsi" w:eastAsiaTheme="minorEastAsia" w:hAnsiTheme="minorHAnsi" w:cstheme="minorBidi"/>
                <w:noProof/>
                <w:kern w:val="2"/>
                <w:szCs w:val="24"/>
                <w14:ligatures w14:val="standardContextual"/>
              </w:rPr>
              <w:tab/>
            </w:r>
            <w:r w:rsidRPr="007B750A">
              <w:rPr>
                <w:rStyle w:val="Hyperlink"/>
                <w:noProof/>
              </w:rPr>
              <w:t>The site</w:t>
            </w:r>
            <w:r>
              <w:rPr>
                <w:noProof/>
                <w:webHidden/>
              </w:rPr>
              <w:tab/>
            </w:r>
            <w:r>
              <w:rPr>
                <w:noProof/>
                <w:webHidden/>
              </w:rPr>
              <w:fldChar w:fldCharType="begin"/>
            </w:r>
            <w:r>
              <w:rPr>
                <w:noProof/>
                <w:webHidden/>
              </w:rPr>
              <w:instrText xml:space="preserve"> PAGEREF _Toc211858149 \h </w:instrText>
            </w:r>
            <w:r>
              <w:rPr>
                <w:noProof/>
                <w:webHidden/>
              </w:rPr>
            </w:r>
            <w:r>
              <w:rPr>
                <w:noProof/>
                <w:webHidden/>
              </w:rPr>
              <w:fldChar w:fldCharType="separate"/>
            </w:r>
            <w:r>
              <w:rPr>
                <w:noProof/>
                <w:webHidden/>
              </w:rPr>
              <w:t>13</w:t>
            </w:r>
            <w:r>
              <w:rPr>
                <w:noProof/>
                <w:webHidden/>
              </w:rPr>
              <w:fldChar w:fldCharType="end"/>
            </w:r>
          </w:hyperlink>
        </w:p>
        <w:p w14:paraId="38BC157F" w14:textId="05A52B23"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50" w:history="1">
            <w:r w:rsidRPr="007B750A">
              <w:rPr>
                <w:rStyle w:val="Hyperlink"/>
                <w:noProof/>
              </w:rPr>
              <w:t>9.1.</w:t>
            </w:r>
            <w:r>
              <w:rPr>
                <w:rFonts w:asciiTheme="minorHAnsi" w:eastAsiaTheme="minorEastAsia" w:hAnsiTheme="minorHAnsi" w:cstheme="minorBidi"/>
                <w:noProof/>
                <w:kern w:val="2"/>
                <w:szCs w:val="24"/>
                <w14:ligatures w14:val="standardContextual"/>
              </w:rPr>
              <w:tab/>
            </w:r>
            <w:r w:rsidRPr="007B750A">
              <w:rPr>
                <w:rStyle w:val="Hyperlink"/>
                <w:noProof/>
              </w:rPr>
              <w:t>Site Plan</w:t>
            </w:r>
            <w:r>
              <w:rPr>
                <w:noProof/>
                <w:webHidden/>
              </w:rPr>
              <w:tab/>
            </w:r>
            <w:r>
              <w:rPr>
                <w:noProof/>
                <w:webHidden/>
              </w:rPr>
              <w:fldChar w:fldCharType="begin"/>
            </w:r>
            <w:r>
              <w:rPr>
                <w:noProof/>
                <w:webHidden/>
              </w:rPr>
              <w:instrText xml:space="preserve"> PAGEREF _Toc211858150 \h </w:instrText>
            </w:r>
            <w:r>
              <w:rPr>
                <w:noProof/>
                <w:webHidden/>
              </w:rPr>
            </w:r>
            <w:r>
              <w:rPr>
                <w:noProof/>
                <w:webHidden/>
              </w:rPr>
              <w:fldChar w:fldCharType="separate"/>
            </w:r>
            <w:r>
              <w:rPr>
                <w:noProof/>
                <w:webHidden/>
              </w:rPr>
              <w:t>13</w:t>
            </w:r>
            <w:r>
              <w:rPr>
                <w:noProof/>
                <w:webHidden/>
              </w:rPr>
              <w:fldChar w:fldCharType="end"/>
            </w:r>
          </w:hyperlink>
        </w:p>
        <w:p w14:paraId="229179FD" w14:textId="1006CA10"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51" w:history="1">
            <w:r w:rsidRPr="007B750A">
              <w:rPr>
                <w:rStyle w:val="Hyperlink"/>
                <w:noProof/>
              </w:rPr>
              <w:t>9.2.</w:t>
            </w:r>
            <w:r>
              <w:rPr>
                <w:rFonts w:asciiTheme="minorHAnsi" w:eastAsiaTheme="minorEastAsia" w:hAnsiTheme="minorHAnsi" w:cstheme="minorBidi"/>
                <w:noProof/>
                <w:kern w:val="2"/>
                <w:szCs w:val="24"/>
                <w14:ligatures w14:val="standardContextual"/>
              </w:rPr>
              <w:tab/>
            </w:r>
            <w:r w:rsidRPr="007B750A">
              <w:rPr>
                <w:rStyle w:val="Hyperlink"/>
                <w:noProof/>
              </w:rPr>
              <w:t>Site Condition Report</w:t>
            </w:r>
            <w:r>
              <w:rPr>
                <w:noProof/>
                <w:webHidden/>
              </w:rPr>
              <w:tab/>
            </w:r>
            <w:r>
              <w:rPr>
                <w:noProof/>
                <w:webHidden/>
              </w:rPr>
              <w:fldChar w:fldCharType="begin"/>
            </w:r>
            <w:r>
              <w:rPr>
                <w:noProof/>
                <w:webHidden/>
              </w:rPr>
              <w:instrText xml:space="preserve"> PAGEREF _Toc211858151 \h </w:instrText>
            </w:r>
            <w:r>
              <w:rPr>
                <w:noProof/>
                <w:webHidden/>
              </w:rPr>
            </w:r>
            <w:r>
              <w:rPr>
                <w:noProof/>
                <w:webHidden/>
              </w:rPr>
              <w:fldChar w:fldCharType="separate"/>
            </w:r>
            <w:r>
              <w:rPr>
                <w:noProof/>
                <w:webHidden/>
              </w:rPr>
              <w:t>13</w:t>
            </w:r>
            <w:r>
              <w:rPr>
                <w:noProof/>
                <w:webHidden/>
              </w:rPr>
              <w:fldChar w:fldCharType="end"/>
            </w:r>
          </w:hyperlink>
        </w:p>
        <w:p w14:paraId="42019203" w14:textId="79E36D05" w:rsidR="004A64D1" w:rsidRDefault="004A64D1">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1858152" w:history="1">
            <w:r w:rsidRPr="007B750A">
              <w:rPr>
                <w:rStyle w:val="Hyperlink"/>
                <w:noProof/>
              </w:rPr>
              <w:t>9.3</w:t>
            </w:r>
            <w:r>
              <w:rPr>
                <w:rFonts w:asciiTheme="minorHAnsi" w:eastAsiaTheme="minorEastAsia" w:hAnsiTheme="minorHAnsi" w:cstheme="minorBidi"/>
                <w:noProof/>
                <w:kern w:val="2"/>
                <w:szCs w:val="24"/>
                <w14:ligatures w14:val="standardContextual"/>
              </w:rPr>
              <w:tab/>
            </w:r>
            <w:r w:rsidRPr="007B750A">
              <w:rPr>
                <w:rStyle w:val="Hyperlink"/>
                <w:noProof/>
              </w:rPr>
              <w:t>Closure and decommissioning</w:t>
            </w:r>
            <w:r>
              <w:rPr>
                <w:noProof/>
                <w:webHidden/>
              </w:rPr>
              <w:tab/>
            </w:r>
            <w:r>
              <w:rPr>
                <w:noProof/>
                <w:webHidden/>
              </w:rPr>
              <w:fldChar w:fldCharType="begin"/>
            </w:r>
            <w:r>
              <w:rPr>
                <w:noProof/>
                <w:webHidden/>
              </w:rPr>
              <w:instrText xml:space="preserve"> PAGEREF _Toc211858152 \h </w:instrText>
            </w:r>
            <w:r>
              <w:rPr>
                <w:noProof/>
                <w:webHidden/>
              </w:rPr>
            </w:r>
            <w:r>
              <w:rPr>
                <w:noProof/>
                <w:webHidden/>
              </w:rPr>
              <w:fldChar w:fldCharType="separate"/>
            </w:r>
            <w:r>
              <w:rPr>
                <w:noProof/>
                <w:webHidden/>
              </w:rPr>
              <w:t>13</w:t>
            </w:r>
            <w:r>
              <w:rPr>
                <w:noProof/>
                <w:webHidden/>
              </w:rPr>
              <w:fldChar w:fldCharType="end"/>
            </w:r>
          </w:hyperlink>
        </w:p>
        <w:p w14:paraId="514B5248" w14:textId="668D7276" w:rsidR="004A64D1" w:rsidRDefault="004A64D1">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53" w:history="1">
            <w:r w:rsidRPr="007B750A">
              <w:rPr>
                <w:rStyle w:val="Hyperlink"/>
                <w:noProof/>
              </w:rPr>
              <w:t>10.</w:t>
            </w:r>
            <w:r>
              <w:rPr>
                <w:rFonts w:asciiTheme="minorHAnsi" w:eastAsiaTheme="minorEastAsia" w:hAnsiTheme="minorHAnsi" w:cstheme="minorBidi"/>
                <w:noProof/>
                <w:kern w:val="2"/>
                <w:szCs w:val="24"/>
                <w14:ligatures w14:val="standardContextual"/>
              </w:rPr>
              <w:tab/>
            </w:r>
            <w:r w:rsidRPr="007B750A">
              <w:rPr>
                <w:rStyle w:val="Hyperlink"/>
                <w:noProof/>
              </w:rPr>
              <w:t>Environmental Risk Assessment</w:t>
            </w:r>
            <w:r>
              <w:rPr>
                <w:noProof/>
                <w:webHidden/>
              </w:rPr>
              <w:tab/>
            </w:r>
            <w:r>
              <w:rPr>
                <w:noProof/>
                <w:webHidden/>
              </w:rPr>
              <w:fldChar w:fldCharType="begin"/>
            </w:r>
            <w:r>
              <w:rPr>
                <w:noProof/>
                <w:webHidden/>
              </w:rPr>
              <w:instrText xml:space="preserve"> PAGEREF _Toc211858153 \h </w:instrText>
            </w:r>
            <w:r>
              <w:rPr>
                <w:noProof/>
                <w:webHidden/>
              </w:rPr>
            </w:r>
            <w:r>
              <w:rPr>
                <w:noProof/>
                <w:webHidden/>
              </w:rPr>
              <w:fldChar w:fldCharType="separate"/>
            </w:r>
            <w:r>
              <w:rPr>
                <w:noProof/>
                <w:webHidden/>
              </w:rPr>
              <w:t>14</w:t>
            </w:r>
            <w:r>
              <w:rPr>
                <w:noProof/>
                <w:webHidden/>
              </w:rPr>
              <w:fldChar w:fldCharType="end"/>
            </w:r>
          </w:hyperlink>
        </w:p>
        <w:p w14:paraId="51A08226" w14:textId="7DF577EE"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54" w:history="1">
            <w:r w:rsidRPr="007B750A">
              <w:rPr>
                <w:rStyle w:val="Hyperlink"/>
                <w:noProof/>
              </w:rPr>
              <w:t>10.1.</w:t>
            </w:r>
            <w:r>
              <w:rPr>
                <w:rFonts w:asciiTheme="minorHAnsi" w:eastAsiaTheme="minorEastAsia" w:hAnsiTheme="minorHAnsi" w:cstheme="minorBidi"/>
                <w:noProof/>
                <w:kern w:val="2"/>
                <w:szCs w:val="24"/>
                <w14:ligatures w14:val="standardContextual"/>
              </w:rPr>
              <w:tab/>
            </w:r>
            <w:r w:rsidRPr="007B750A">
              <w:rPr>
                <w:rStyle w:val="Hyperlink"/>
                <w:noProof/>
              </w:rPr>
              <w:t>Fugitive emissions</w:t>
            </w:r>
            <w:r>
              <w:rPr>
                <w:noProof/>
                <w:webHidden/>
              </w:rPr>
              <w:tab/>
            </w:r>
            <w:r>
              <w:rPr>
                <w:noProof/>
                <w:webHidden/>
              </w:rPr>
              <w:fldChar w:fldCharType="begin"/>
            </w:r>
            <w:r>
              <w:rPr>
                <w:noProof/>
                <w:webHidden/>
              </w:rPr>
              <w:instrText xml:space="preserve"> PAGEREF _Toc211858154 \h </w:instrText>
            </w:r>
            <w:r>
              <w:rPr>
                <w:noProof/>
                <w:webHidden/>
              </w:rPr>
            </w:r>
            <w:r>
              <w:rPr>
                <w:noProof/>
                <w:webHidden/>
              </w:rPr>
              <w:fldChar w:fldCharType="separate"/>
            </w:r>
            <w:r>
              <w:rPr>
                <w:noProof/>
                <w:webHidden/>
              </w:rPr>
              <w:t>14</w:t>
            </w:r>
            <w:r>
              <w:rPr>
                <w:noProof/>
                <w:webHidden/>
              </w:rPr>
              <w:fldChar w:fldCharType="end"/>
            </w:r>
          </w:hyperlink>
        </w:p>
        <w:p w14:paraId="15ADDE86" w14:textId="1D26D69D" w:rsidR="004A64D1" w:rsidRDefault="004A64D1">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55" w:history="1">
            <w:r w:rsidRPr="007B750A">
              <w:rPr>
                <w:rStyle w:val="Hyperlink"/>
                <w:noProof/>
              </w:rPr>
              <w:t>11.</w:t>
            </w:r>
            <w:r>
              <w:rPr>
                <w:rFonts w:asciiTheme="minorHAnsi" w:eastAsiaTheme="minorEastAsia" w:hAnsiTheme="minorHAnsi" w:cstheme="minorBidi"/>
                <w:noProof/>
                <w:kern w:val="2"/>
                <w:szCs w:val="24"/>
                <w14:ligatures w14:val="standardContextual"/>
              </w:rPr>
              <w:tab/>
            </w:r>
            <w:r w:rsidRPr="007B750A">
              <w:rPr>
                <w:rStyle w:val="Hyperlink"/>
                <w:noProof/>
              </w:rPr>
              <w:t>Impact on National Site Network Sites, SSSIs and non-statutory sites</w:t>
            </w:r>
            <w:r>
              <w:rPr>
                <w:noProof/>
                <w:webHidden/>
              </w:rPr>
              <w:tab/>
            </w:r>
            <w:r>
              <w:rPr>
                <w:noProof/>
                <w:webHidden/>
              </w:rPr>
              <w:fldChar w:fldCharType="begin"/>
            </w:r>
            <w:r>
              <w:rPr>
                <w:noProof/>
                <w:webHidden/>
              </w:rPr>
              <w:instrText xml:space="preserve"> PAGEREF _Toc211858155 \h </w:instrText>
            </w:r>
            <w:r>
              <w:rPr>
                <w:noProof/>
                <w:webHidden/>
              </w:rPr>
            </w:r>
            <w:r>
              <w:rPr>
                <w:noProof/>
                <w:webHidden/>
              </w:rPr>
              <w:fldChar w:fldCharType="separate"/>
            </w:r>
            <w:r>
              <w:rPr>
                <w:noProof/>
                <w:webHidden/>
              </w:rPr>
              <w:t>15</w:t>
            </w:r>
            <w:r>
              <w:rPr>
                <w:noProof/>
                <w:webHidden/>
              </w:rPr>
              <w:fldChar w:fldCharType="end"/>
            </w:r>
          </w:hyperlink>
        </w:p>
        <w:p w14:paraId="4A3E71AD" w14:textId="1244A10C"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56" w:history="1">
            <w:r w:rsidRPr="007B750A">
              <w:rPr>
                <w:rStyle w:val="Hyperlink"/>
                <w:noProof/>
              </w:rPr>
              <w:t>11.1.</w:t>
            </w:r>
            <w:r>
              <w:rPr>
                <w:rFonts w:asciiTheme="minorHAnsi" w:eastAsiaTheme="minorEastAsia" w:hAnsiTheme="minorHAnsi" w:cstheme="minorBidi"/>
                <w:noProof/>
                <w:kern w:val="2"/>
                <w:szCs w:val="24"/>
                <w14:ligatures w14:val="standardContextual"/>
              </w:rPr>
              <w:tab/>
            </w:r>
            <w:r w:rsidRPr="007B750A">
              <w:rPr>
                <w:rStyle w:val="Hyperlink"/>
                <w:noProof/>
              </w:rPr>
              <w:t>The National Site Network</w:t>
            </w:r>
            <w:r>
              <w:rPr>
                <w:noProof/>
                <w:webHidden/>
              </w:rPr>
              <w:tab/>
            </w:r>
            <w:r>
              <w:rPr>
                <w:noProof/>
                <w:webHidden/>
              </w:rPr>
              <w:fldChar w:fldCharType="begin"/>
            </w:r>
            <w:r>
              <w:rPr>
                <w:noProof/>
                <w:webHidden/>
              </w:rPr>
              <w:instrText xml:space="preserve"> PAGEREF _Toc211858156 \h </w:instrText>
            </w:r>
            <w:r>
              <w:rPr>
                <w:noProof/>
                <w:webHidden/>
              </w:rPr>
            </w:r>
            <w:r>
              <w:rPr>
                <w:noProof/>
                <w:webHidden/>
              </w:rPr>
              <w:fldChar w:fldCharType="separate"/>
            </w:r>
            <w:r>
              <w:rPr>
                <w:noProof/>
                <w:webHidden/>
              </w:rPr>
              <w:t>15</w:t>
            </w:r>
            <w:r>
              <w:rPr>
                <w:noProof/>
                <w:webHidden/>
              </w:rPr>
              <w:fldChar w:fldCharType="end"/>
            </w:r>
          </w:hyperlink>
        </w:p>
        <w:p w14:paraId="589BE020" w14:textId="3AF00E0C"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57" w:history="1">
            <w:r w:rsidRPr="007B750A">
              <w:rPr>
                <w:rStyle w:val="Hyperlink"/>
                <w:noProof/>
              </w:rPr>
              <w:t>11.2.</w:t>
            </w:r>
            <w:r>
              <w:rPr>
                <w:rFonts w:asciiTheme="minorHAnsi" w:eastAsiaTheme="minorEastAsia" w:hAnsiTheme="minorHAnsi" w:cstheme="minorBidi"/>
                <w:noProof/>
                <w:kern w:val="2"/>
                <w:szCs w:val="24"/>
                <w14:ligatures w14:val="standardContextual"/>
              </w:rPr>
              <w:tab/>
            </w:r>
            <w:r w:rsidRPr="007B750A">
              <w:rPr>
                <w:rStyle w:val="Hyperlink"/>
                <w:noProof/>
              </w:rPr>
              <w:t>Sites of Special Scientific Interest (SSSI)</w:t>
            </w:r>
            <w:r>
              <w:rPr>
                <w:noProof/>
                <w:webHidden/>
              </w:rPr>
              <w:tab/>
            </w:r>
            <w:r>
              <w:rPr>
                <w:noProof/>
                <w:webHidden/>
              </w:rPr>
              <w:fldChar w:fldCharType="begin"/>
            </w:r>
            <w:r>
              <w:rPr>
                <w:noProof/>
                <w:webHidden/>
              </w:rPr>
              <w:instrText xml:space="preserve"> PAGEREF _Toc211858157 \h </w:instrText>
            </w:r>
            <w:r>
              <w:rPr>
                <w:noProof/>
                <w:webHidden/>
              </w:rPr>
            </w:r>
            <w:r>
              <w:rPr>
                <w:noProof/>
                <w:webHidden/>
              </w:rPr>
              <w:fldChar w:fldCharType="separate"/>
            </w:r>
            <w:r>
              <w:rPr>
                <w:noProof/>
                <w:webHidden/>
              </w:rPr>
              <w:t>15</w:t>
            </w:r>
            <w:r>
              <w:rPr>
                <w:noProof/>
                <w:webHidden/>
              </w:rPr>
              <w:fldChar w:fldCharType="end"/>
            </w:r>
          </w:hyperlink>
        </w:p>
        <w:p w14:paraId="6EF20324" w14:textId="106E3019"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58" w:history="1">
            <w:r w:rsidRPr="007B750A">
              <w:rPr>
                <w:rStyle w:val="Hyperlink"/>
                <w:noProof/>
              </w:rPr>
              <w:t>11.3.</w:t>
            </w:r>
            <w:r>
              <w:rPr>
                <w:rFonts w:asciiTheme="minorHAnsi" w:eastAsiaTheme="minorEastAsia" w:hAnsiTheme="minorHAnsi" w:cstheme="minorBidi"/>
                <w:noProof/>
                <w:kern w:val="2"/>
                <w:szCs w:val="24"/>
                <w14:ligatures w14:val="standardContextual"/>
              </w:rPr>
              <w:tab/>
            </w:r>
            <w:r w:rsidRPr="007B750A">
              <w:rPr>
                <w:rStyle w:val="Hyperlink"/>
                <w:noProof/>
              </w:rPr>
              <w:t>Non-statutory conservation sites</w:t>
            </w:r>
            <w:r>
              <w:rPr>
                <w:noProof/>
                <w:webHidden/>
              </w:rPr>
              <w:tab/>
            </w:r>
            <w:r>
              <w:rPr>
                <w:noProof/>
                <w:webHidden/>
              </w:rPr>
              <w:fldChar w:fldCharType="begin"/>
            </w:r>
            <w:r>
              <w:rPr>
                <w:noProof/>
                <w:webHidden/>
              </w:rPr>
              <w:instrText xml:space="preserve"> PAGEREF _Toc211858158 \h </w:instrText>
            </w:r>
            <w:r>
              <w:rPr>
                <w:noProof/>
                <w:webHidden/>
              </w:rPr>
            </w:r>
            <w:r>
              <w:rPr>
                <w:noProof/>
                <w:webHidden/>
              </w:rPr>
              <w:fldChar w:fldCharType="separate"/>
            </w:r>
            <w:r>
              <w:rPr>
                <w:noProof/>
                <w:webHidden/>
              </w:rPr>
              <w:t>16</w:t>
            </w:r>
            <w:r>
              <w:rPr>
                <w:noProof/>
                <w:webHidden/>
              </w:rPr>
              <w:fldChar w:fldCharType="end"/>
            </w:r>
          </w:hyperlink>
        </w:p>
        <w:p w14:paraId="556F5BE9" w14:textId="70B09CFB" w:rsidR="004A64D1" w:rsidRDefault="004A64D1">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59" w:history="1">
            <w:r w:rsidRPr="007B750A">
              <w:rPr>
                <w:rStyle w:val="Hyperlink"/>
                <w:noProof/>
              </w:rPr>
              <w:t>12.</w:t>
            </w:r>
            <w:r>
              <w:rPr>
                <w:rFonts w:asciiTheme="minorHAnsi" w:eastAsiaTheme="minorEastAsia" w:hAnsiTheme="minorHAnsi" w:cstheme="minorBidi"/>
                <w:noProof/>
                <w:kern w:val="2"/>
                <w:szCs w:val="24"/>
                <w14:ligatures w14:val="standardContextual"/>
              </w:rPr>
              <w:tab/>
            </w:r>
            <w:r w:rsidRPr="007B750A">
              <w:rPr>
                <w:rStyle w:val="Hyperlink"/>
                <w:noProof/>
              </w:rPr>
              <w:t>The Permit Conditions</w:t>
            </w:r>
            <w:r>
              <w:rPr>
                <w:noProof/>
                <w:webHidden/>
              </w:rPr>
              <w:tab/>
            </w:r>
            <w:r>
              <w:rPr>
                <w:noProof/>
                <w:webHidden/>
              </w:rPr>
              <w:fldChar w:fldCharType="begin"/>
            </w:r>
            <w:r>
              <w:rPr>
                <w:noProof/>
                <w:webHidden/>
              </w:rPr>
              <w:instrText xml:space="preserve"> PAGEREF _Toc211858159 \h </w:instrText>
            </w:r>
            <w:r>
              <w:rPr>
                <w:noProof/>
                <w:webHidden/>
              </w:rPr>
            </w:r>
            <w:r>
              <w:rPr>
                <w:noProof/>
                <w:webHidden/>
              </w:rPr>
              <w:fldChar w:fldCharType="separate"/>
            </w:r>
            <w:r>
              <w:rPr>
                <w:noProof/>
                <w:webHidden/>
              </w:rPr>
              <w:t>16</w:t>
            </w:r>
            <w:r>
              <w:rPr>
                <w:noProof/>
                <w:webHidden/>
              </w:rPr>
              <w:fldChar w:fldCharType="end"/>
            </w:r>
          </w:hyperlink>
        </w:p>
        <w:p w14:paraId="2C25DFC6" w14:textId="40613B32"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60" w:history="1">
            <w:r w:rsidRPr="007B750A">
              <w:rPr>
                <w:rStyle w:val="Hyperlink"/>
                <w:noProof/>
              </w:rPr>
              <w:t xml:space="preserve">12.1 </w:t>
            </w:r>
            <w:r>
              <w:rPr>
                <w:rFonts w:asciiTheme="minorHAnsi" w:eastAsiaTheme="minorEastAsia" w:hAnsiTheme="minorHAnsi" w:cstheme="minorBidi"/>
                <w:noProof/>
                <w:kern w:val="2"/>
                <w:szCs w:val="24"/>
                <w14:ligatures w14:val="standardContextual"/>
              </w:rPr>
              <w:tab/>
            </w:r>
            <w:r w:rsidRPr="007B750A">
              <w:rPr>
                <w:rStyle w:val="Hyperlink"/>
                <w:noProof/>
              </w:rPr>
              <w:t>Reporting</w:t>
            </w:r>
            <w:r>
              <w:rPr>
                <w:noProof/>
                <w:webHidden/>
              </w:rPr>
              <w:tab/>
            </w:r>
            <w:r>
              <w:rPr>
                <w:noProof/>
                <w:webHidden/>
              </w:rPr>
              <w:fldChar w:fldCharType="begin"/>
            </w:r>
            <w:r>
              <w:rPr>
                <w:noProof/>
                <w:webHidden/>
              </w:rPr>
              <w:instrText xml:space="preserve"> PAGEREF _Toc211858160 \h </w:instrText>
            </w:r>
            <w:r>
              <w:rPr>
                <w:noProof/>
                <w:webHidden/>
              </w:rPr>
            </w:r>
            <w:r>
              <w:rPr>
                <w:noProof/>
                <w:webHidden/>
              </w:rPr>
              <w:fldChar w:fldCharType="separate"/>
            </w:r>
            <w:r>
              <w:rPr>
                <w:noProof/>
                <w:webHidden/>
              </w:rPr>
              <w:t>16</w:t>
            </w:r>
            <w:r>
              <w:rPr>
                <w:noProof/>
                <w:webHidden/>
              </w:rPr>
              <w:fldChar w:fldCharType="end"/>
            </w:r>
          </w:hyperlink>
        </w:p>
        <w:p w14:paraId="44067882" w14:textId="518F55B7"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61" w:history="1">
            <w:r w:rsidRPr="007B750A">
              <w:rPr>
                <w:rStyle w:val="Hyperlink"/>
                <w:noProof/>
              </w:rPr>
              <w:t xml:space="preserve">12.2 </w:t>
            </w:r>
            <w:r>
              <w:rPr>
                <w:rFonts w:asciiTheme="minorHAnsi" w:eastAsiaTheme="minorEastAsia" w:hAnsiTheme="minorHAnsi" w:cstheme="minorBidi"/>
                <w:noProof/>
                <w:kern w:val="2"/>
                <w:szCs w:val="24"/>
                <w14:ligatures w14:val="standardContextual"/>
              </w:rPr>
              <w:tab/>
            </w:r>
            <w:r w:rsidRPr="007B750A">
              <w:rPr>
                <w:rStyle w:val="Hyperlink"/>
                <w:noProof/>
              </w:rPr>
              <w:t>Incorporating the application</w:t>
            </w:r>
            <w:r>
              <w:rPr>
                <w:noProof/>
                <w:webHidden/>
              </w:rPr>
              <w:tab/>
            </w:r>
            <w:r>
              <w:rPr>
                <w:noProof/>
                <w:webHidden/>
              </w:rPr>
              <w:fldChar w:fldCharType="begin"/>
            </w:r>
            <w:r>
              <w:rPr>
                <w:noProof/>
                <w:webHidden/>
              </w:rPr>
              <w:instrText xml:space="preserve"> PAGEREF _Toc211858161 \h </w:instrText>
            </w:r>
            <w:r>
              <w:rPr>
                <w:noProof/>
                <w:webHidden/>
              </w:rPr>
            </w:r>
            <w:r>
              <w:rPr>
                <w:noProof/>
                <w:webHidden/>
              </w:rPr>
              <w:fldChar w:fldCharType="separate"/>
            </w:r>
            <w:r>
              <w:rPr>
                <w:noProof/>
                <w:webHidden/>
              </w:rPr>
              <w:t>16</w:t>
            </w:r>
            <w:r>
              <w:rPr>
                <w:noProof/>
                <w:webHidden/>
              </w:rPr>
              <w:fldChar w:fldCharType="end"/>
            </w:r>
          </w:hyperlink>
        </w:p>
        <w:p w14:paraId="4749FB4D" w14:textId="38FC0B60" w:rsidR="004A64D1" w:rsidRDefault="004A64D1">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1858162" w:history="1">
            <w:r w:rsidRPr="007B750A">
              <w:rPr>
                <w:rStyle w:val="Hyperlink"/>
                <w:noProof/>
              </w:rPr>
              <w:t xml:space="preserve">12.3 </w:t>
            </w:r>
            <w:r>
              <w:rPr>
                <w:rFonts w:asciiTheme="minorHAnsi" w:eastAsiaTheme="minorEastAsia" w:hAnsiTheme="minorHAnsi" w:cstheme="minorBidi"/>
                <w:noProof/>
                <w:kern w:val="2"/>
                <w:szCs w:val="24"/>
                <w14:ligatures w14:val="standardContextual"/>
              </w:rPr>
              <w:tab/>
            </w:r>
            <w:r w:rsidRPr="007B750A">
              <w:rPr>
                <w:rStyle w:val="Hyperlink"/>
                <w:noProof/>
              </w:rPr>
              <w:t>Waste Types</w:t>
            </w:r>
            <w:r>
              <w:rPr>
                <w:noProof/>
                <w:webHidden/>
              </w:rPr>
              <w:tab/>
            </w:r>
            <w:r>
              <w:rPr>
                <w:noProof/>
                <w:webHidden/>
              </w:rPr>
              <w:fldChar w:fldCharType="begin"/>
            </w:r>
            <w:r>
              <w:rPr>
                <w:noProof/>
                <w:webHidden/>
              </w:rPr>
              <w:instrText xml:space="preserve"> PAGEREF _Toc211858162 \h </w:instrText>
            </w:r>
            <w:r>
              <w:rPr>
                <w:noProof/>
                <w:webHidden/>
              </w:rPr>
            </w:r>
            <w:r>
              <w:rPr>
                <w:noProof/>
                <w:webHidden/>
              </w:rPr>
              <w:fldChar w:fldCharType="separate"/>
            </w:r>
            <w:r>
              <w:rPr>
                <w:noProof/>
                <w:webHidden/>
              </w:rPr>
              <w:t>17</w:t>
            </w:r>
            <w:r>
              <w:rPr>
                <w:noProof/>
                <w:webHidden/>
              </w:rPr>
              <w:fldChar w:fldCharType="end"/>
            </w:r>
          </w:hyperlink>
        </w:p>
        <w:p w14:paraId="7C3A9E46" w14:textId="06603F81" w:rsidR="004A64D1" w:rsidRDefault="004A64D1">
          <w:pPr>
            <w:pStyle w:val="TOC1"/>
            <w:tabs>
              <w:tab w:val="right" w:leader="dot" w:pos="9016"/>
            </w:tabs>
            <w:rPr>
              <w:rFonts w:asciiTheme="minorHAnsi" w:eastAsiaTheme="minorEastAsia" w:hAnsiTheme="minorHAnsi" w:cstheme="minorBidi"/>
              <w:noProof/>
              <w:kern w:val="2"/>
              <w:szCs w:val="24"/>
              <w14:ligatures w14:val="standardContextual"/>
            </w:rPr>
          </w:pPr>
          <w:hyperlink w:anchor="_Toc211858163" w:history="1">
            <w:r w:rsidRPr="007B750A">
              <w:rPr>
                <w:rStyle w:val="Hyperlink"/>
                <w:noProof/>
              </w:rPr>
              <w:t>13. OPRA</w:t>
            </w:r>
            <w:r>
              <w:rPr>
                <w:noProof/>
                <w:webHidden/>
              </w:rPr>
              <w:tab/>
            </w:r>
            <w:r>
              <w:rPr>
                <w:noProof/>
                <w:webHidden/>
              </w:rPr>
              <w:fldChar w:fldCharType="begin"/>
            </w:r>
            <w:r>
              <w:rPr>
                <w:noProof/>
                <w:webHidden/>
              </w:rPr>
              <w:instrText xml:space="preserve"> PAGEREF _Toc211858163 \h </w:instrText>
            </w:r>
            <w:r>
              <w:rPr>
                <w:noProof/>
                <w:webHidden/>
              </w:rPr>
            </w:r>
            <w:r>
              <w:rPr>
                <w:noProof/>
                <w:webHidden/>
              </w:rPr>
              <w:fldChar w:fldCharType="separate"/>
            </w:r>
            <w:r>
              <w:rPr>
                <w:noProof/>
                <w:webHidden/>
              </w:rPr>
              <w:t>17</w:t>
            </w:r>
            <w:r>
              <w:rPr>
                <w:noProof/>
                <w:webHidden/>
              </w:rPr>
              <w:fldChar w:fldCharType="end"/>
            </w:r>
          </w:hyperlink>
        </w:p>
        <w:p w14:paraId="6FD6D372" w14:textId="4757A1E8" w:rsidR="004A64D1" w:rsidRDefault="004A64D1">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11858164" w:history="1">
            <w:r w:rsidRPr="007B750A">
              <w:rPr>
                <w:rStyle w:val="Hyperlink"/>
                <w:noProof/>
              </w:rPr>
              <w:t>ANNEX 1:</w:t>
            </w:r>
            <w:r>
              <w:rPr>
                <w:rFonts w:asciiTheme="minorHAnsi" w:eastAsiaTheme="minorEastAsia" w:hAnsiTheme="minorHAnsi" w:cstheme="minorBidi"/>
                <w:noProof/>
                <w:kern w:val="2"/>
                <w:szCs w:val="24"/>
                <w14:ligatures w14:val="standardContextual"/>
              </w:rPr>
              <w:tab/>
            </w:r>
            <w:r w:rsidRPr="007B750A">
              <w:rPr>
                <w:rStyle w:val="Hyperlink"/>
                <w:noProof/>
              </w:rPr>
              <w:t>Consultation Reponses</w:t>
            </w:r>
            <w:r>
              <w:rPr>
                <w:noProof/>
                <w:webHidden/>
              </w:rPr>
              <w:tab/>
            </w:r>
            <w:r>
              <w:rPr>
                <w:noProof/>
                <w:webHidden/>
              </w:rPr>
              <w:fldChar w:fldCharType="begin"/>
            </w:r>
            <w:r>
              <w:rPr>
                <w:noProof/>
                <w:webHidden/>
              </w:rPr>
              <w:instrText xml:space="preserve"> PAGEREF _Toc211858164 \h </w:instrText>
            </w:r>
            <w:r>
              <w:rPr>
                <w:noProof/>
                <w:webHidden/>
              </w:rPr>
            </w:r>
            <w:r>
              <w:rPr>
                <w:noProof/>
                <w:webHidden/>
              </w:rPr>
              <w:fldChar w:fldCharType="separate"/>
            </w:r>
            <w:r>
              <w:rPr>
                <w:noProof/>
                <w:webHidden/>
              </w:rPr>
              <w:t>18</w:t>
            </w:r>
            <w:r>
              <w:rPr>
                <w:noProof/>
                <w:webHidden/>
              </w:rPr>
              <w:fldChar w:fldCharType="end"/>
            </w:r>
          </w:hyperlink>
        </w:p>
        <w:p w14:paraId="1F7AAB89" w14:textId="635C5056" w:rsidR="004A64D1" w:rsidRDefault="004A64D1">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65" w:history="1">
            <w:r w:rsidRPr="007B750A">
              <w:rPr>
                <w:rStyle w:val="Hyperlink"/>
                <w:noProof/>
              </w:rPr>
              <w:t>1.</w:t>
            </w:r>
            <w:r>
              <w:rPr>
                <w:rFonts w:asciiTheme="minorHAnsi" w:eastAsiaTheme="minorEastAsia" w:hAnsiTheme="minorHAnsi" w:cstheme="minorBidi"/>
                <w:noProof/>
                <w:kern w:val="2"/>
                <w:szCs w:val="24"/>
                <w14:ligatures w14:val="standardContextual"/>
              </w:rPr>
              <w:tab/>
            </w:r>
            <w:r w:rsidRPr="007B750A">
              <w:rPr>
                <w:rStyle w:val="Hyperlink"/>
                <w:noProof/>
              </w:rPr>
              <w:t>Advertising and consultation on the Application</w:t>
            </w:r>
            <w:r>
              <w:rPr>
                <w:noProof/>
                <w:webHidden/>
              </w:rPr>
              <w:tab/>
            </w:r>
            <w:r>
              <w:rPr>
                <w:noProof/>
                <w:webHidden/>
              </w:rPr>
              <w:fldChar w:fldCharType="begin"/>
            </w:r>
            <w:r>
              <w:rPr>
                <w:noProof/>
                <w:webHidden/>
              </w:rPr>
              <w:instrText xml:space="preserve"> PAGEREF _Toc211858165 \h </w:instrText>
            </w:r>
            <w:r>
              <w:rPr>
                <w:noProof/>
                <w:webHidden/>
              </w:rPr>
            </w:r>
            <w:r>
              <w:rPr>
                <w:noProof/>
                <w:webHidden/>
              </w:rPr>
              <w:fldChar w:fldCharType="separate"/>
            </w:r>
            <w:r>
              <w:rPr>
                <w:noProof/>
                <w:webHidden/>
              </w:rPr>
              <w:t>18</w:t>
            </w:r>
            <w:r>
              <w:rPr>
                <w:noProof/>
                <w:webHidden/>
              </w:rPr>
              <w:fldChar w:fldCharType="end"/>
            </w:r>
          </w:hyperlink>
        </w:p>
        <w:p w14:paraId="401368A2" w14:textId="204A4D12" w:rsidR="004A64D1" w:rsidRDefault="004A64D1">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11858166" w:history="1">
            <w:r w:rsidRPr="007B750A">
              <w:rPr>
                <w:rStyle w:val="Hyperlink"/>
                <w:noProof/>
              </w:rPr>
              <w:t>2.</w:t>
            </w:r>
            <w:r>
              <w:rPr>
                <w:rFonts w:asciiTheme="minorHAnsi" w:eastAsiaTheme="minorEastAsia" w:hAnsiTheme="minorHAnsi" w:cstheme="minorBidi"/>
                <w:noProof/>
                <w:kern w:val="2"/>
                <w:szCs w:val="24"/>
                <w14:ligatures w14:val="standardContextual"/>
              </w:rPr>
              <w:tab/>
            </w:r>
            <w:r w:rsidRPr="007B750A">
              <w:rPr>
                <w:rStyle w:val="Hyperlink"/>
                <w:noProof/>
              </w:rPr>
              <w:t>Advertising and consultation on the draft decision</w:t>
            </w:r>
            <w:r>
              <w:rPr>
                <w:noProof/>
                <w:webHidden/>
              </w:rPr>
              <w:tab/>
            </w:r>
            <w:r>
              <w:rPr>
                <w:noProof/>
                <w:webHidden/>
              </w:rPr>
              <w:fldChar w:fldCharType="begin"/>
            </w:r>
            <w:r>
              <w:rPr>
                <w:noProof/>
                <w:webHidden/>
              </w:rPr>
              <w:instrText xml:space="preserve"> PAGEREF _Toc211858166 \h </w:instrText>
            </w:r>
            <w:r>
              <w:rPr>
                <w:noProof/>
                <w:webHidden/>
              </w:rPr>
            </w:r>
            <w:r>
              <w:rPr>
                <w:noProof/>
                <w:webHidden/>
              </w:rPr>
              <w:fldChar w:fldCharType="separate"/>
            </w:r>
            <w:r>
              <w:rPr>
                <w:noProof/>
                <w:webHidden/>
              </w:rPr>
              <w:t>19</w:t>
            </w:r>
            <w:r>
              <w:rPr>
                <w:noProof/>
                <w:webHidden/>
              </w:rPr>
              <w:fldChar w:fldCharType="end"/>
            </w:r>
          </w:hyperlink>
        </w:p>
        <w:p w14:paraId="43A1DBBA" w14:textId="62B67A14" w:rsidR="004A64D1" w:rsidRDefault="004A64D1">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11858167" w:history="1">
            <w:r w:rsidRPr="007B750A">
              <w:rPr>
                <w:rStyle w:val="Hyperlink"/>
                <w:noProof/>
              </w:rPr>
              <w:t>ANNEX 2:</w:t>
            </w:r>
            <w:r>
              <w:rPr>
                <w:rFonts w:asciiTheme="minorHAnsi" w:eastAsiaTheme="minorEastAsia" w:hAnsiTheme="minorHAnsi" w:cstheme="minorBidi"/>
                <w:noProof/>
                <w:kern w:val="2"/>
                <w:szCs w:val="24"/>
                <w14:ligatures w14:val="standardContextual"/>
              </w:rPr>
              <w:tab/>
            </w:r>
            <w:r w:rsidRPr="007B750A">
              <w:rPr>
                <w:rStyle w:val="Hyperlink"/>
                <w:noProof/>
              </w:rPr>
              <w:t>BAT Assessment</w:t>
            </w:r>
            <w:r>
              <w:rPr>
                <w:noProof/>
                <w:webHidden/>
              </w:rPr>
              <w:tab/>
            </w:r>
            <w:r>
              <w:rPr>
                <w:noProof/>
                <w:webHidden/>
              </w:rPr>
              <w:fldChar w:fldCharType="begin"/>
            </w:r>
            <w:r>
              <w:rPr>
                <w:noProof/>
                <w:webHidden/>
              </w:rPr>
              <w:instrText xml:space="preserve"> PAGEREF _Toc211858167 \h </w:instrText>
            </w:r>
            <w:r>
              <w:rPr>
                <w:noProof/>
                <w:webHidden/>
              </w:rPr>
            </w:r>
            <w:r>
              <w:rPr>
                <w:noProof/>
                <w:webHidden/>
              </w:rPr>
              <w:fldChar w:fldCharType="separate"/>
            </w:r>
            <w:r>
              <w:rPr>
                <w:noProof/>
                <w:webHidden/>
              </w:rPr>
              <w:t>20</w:t>
            </w:r>
            <w:r>
              <w:rPr>
                <w:noProof/>
                <w:webHidden/>
              </w:rPr>
              <w:fldChar w:fldCharType="end"/>
            </w:r>
          </w:hyperlink>
        </w:p>
        <w:p w14:paraId="1110F599" w14:textId="33775659" w:rsidR="002A577F" w:rsidRDefault="002A577F" w:rsidP="00873ECE">
          <w:pPr>
            <w:jc w:val="left"/>
          </w:pPr>
          <w:r>
            <w:rPr>
              <w:b/>
              <w:bCs/>
              <w:noProof/>
            </w:rPr>
            <w:fldChar w:fldCharType="end"/>
          </w:r>
        </w:p>
      </w:sdtContent>
    </w:sdt>
    <w:p w14:paraId="78FFB759" w14:textId="77777777" w:rsidR="002A577F" w:rsidRDefault="002A577F" w:rsidP="00873ECE">
      <w:pPr>
        <w:pStyle w:val="Heading1"/>
        <w:jc w:val="left"/>
      </w:pPr>
    </w:p>
    <w:p w14:paraId="6DEE9214" w14:textId="19F61105" w:rsidR="005B7772" w:rsidRDefault="005B7772" w:rsidP="00873ECE">
      <w:pPr>
        <w:pStyle w:val="DraftingNoteText"/>
        <w:jc w:val="left"/>
        <w:sectPr w:rsidR="005B7772" w:rsidSect="003D4414">
          <w:headerReference w:type="first" r:id="rId17"/>
          <w:pgSz w:w="11906" w:h="16838" w:code="9"/>
          <w:pgMar w:top="1440" w:right="1440" w:bottom="1440" w:left="1440" w:header="720" w:footer="195" w:gutter="0"/>
          <w:cols w:space="720"/>
          <w:titlePg/>
          <w:docGrid w:linePitch="326"/>
        </w:sectPr>
      </w:pPr>
    </w:p>
    <w:p w14:paraId="68F55847" w14:textId="6134DAB0" w:rsidR="005B0AFC" w:rsidRDefault="00A734C7" w:rsidP="00F54681">
      <w:pPr>
        <w:pStyle w:val="Heading1"/>
        <w:numPr>
          <w:ilvl w:val="0"/>
          <w:numId w:val="4"/>
        </w:numPr>
        <w:jc w:val="left"/>
      </w:pPr>
      <w:bookmarkStart w:id="1" w:name="_Toc211858131"/>
      <w:r>
        <w:lastRenderedPageBreak/>
        <w:t>Executive summary</w:t>
      </w:r>
      <w:bookmarkEnd w:id="1"/>
      <w:r>
        <w:t xml:space="preserve"> </w:t>
      </w:r>
    </w:p>
    <w:p w14:paraId="0323998A" w14:textId="77777777" w:rsidR="005B0AFC" w:rsidRDefault="005B0AFC" w:rsidP="00873ECE">
      <w:pPr>
        <w:jc w:val="left"/>
        <w:rPr>
          <w:lang w:eastAsia="en-US"/>
        </w:rPr>
      </w:pPr>
    </w:p>
    <w:p w14:paraId="52FF7469" w14:textId="66351C9F" w:rsidR="005B0AFC" w:rsidRDefault="00555D64" w:rsidP="00F54681">
      <w:pPr>
        <w:pStyle w:val="Heading2"/>
        <w:numPr>
          <w:ilvl w:val="1"/>
          <w:numId w:val="4"/>
        </w:numPr>
        <w:jc w:val="left"/>
      </w:pPr>
      <w:bookmarkStart w:id="2" w:name="_Toc211858132"/>
      <w:r>
        <w:t>Application summary</w:t>
      </w:r>
      <w:bookmarkEnd w:id="2"/>
      <w:r>
        <w:t xml:space="preserve"> </w:t>
      </w:r>
    </w:p>
    <w:p w14:paraId="1D945C2A" w14:textId="44AEC2B7" w:rsidR="00D85E0B" w:rsidRDefault="009D1BFE" w:rsidP="00D85E0B">
      <w:pPr>
        <w:pStyle w:val="DDtext"/>
        <w:jc w:val="left"/>
      </w:pPr>
      <w:r>
        <w:t>An</w:t>
      </w:r>
      <w:r w:rsidR="00D85E0B">
        <w:t xml:space="preserve"> application was made on 09/12/2024 for a waste permit for a non-hazardous physical treatment facility to treat non-hazardous iron and steelmaking wastes and construction and demolition wastes via the treatment methods of manual and/or mechanical sorting and/or separation (via manual methods, closed-loop washing system, or magnetic separation), screening, crushing, blending, and bulking up.</w:t>
      </w:r>
    </w:p>
    <w:p w14:paraId="7A6AD33C" w14:textId="27F5DC4B" w:rsidR="00D85E0B" w:rsidRDefault="00D85E0B" w:rsidP="00D85E0B">
      <w:pPr>
        <w:pStyle w:val="DDtext"/>
        <w:jc w:val="left"/>
      </w:pPr>
      <w:r>
        <w:t xml:space="preserve">Details of the </w:t>
      </w:r>
      <w:r w:rsidR="007627FE">
        <w:t>determination</w:t>
      </w:r>
      <w:r>
        <w:t xml:space="preserve"> of this waste application are detailed below. </w:t>
      </w:r>
    </w:p>
    <w:p w14:paraId="464C5971" w14:textId="77777777" w:rsidR="00D85E0B" w:rsidRDefault="00D85E0B" w:rsidP="00D85E0B">
      <w:pPr>
        <w:pStyle w:val="DDtext"/>
        <w:jc w:val="left"/>
      </w:pPr>
    </w:p>
    <w:p w14:paraId="20B83580" w14:textId="2F72FDAB" w:rsidR="00D85E0B" w:rsidRDefault="00111F79" w:rsidP="00D85E0B">
      <w:pPr>
        <w:pStyle w:val="DDtext"/>
        <w:jc w:val="left"/>
      </w:pPr>
      <w:r>
        <w:t xml:space="preserve">When the operator reviewed the </w:t>
      </w:r>
      <w:r w:rsidR="00D85E0B">
        <w:t xml:space="preserve"> draft waste permit it was confirmed that the 75 tonnes per day treatment limit involving the treatment of slags and ashes could not be met, and therefore the application was changed to an application for a 5.4 A(1)(b)(iii) installation activity for the treatment of slags and ashes, and a waste treatment non-hazardous physical treatment facility.</w:t>
      </w:r>
    </w:p>
    <w:p w14:paraId="579F6244" w14:textId="77777777" w:rsidR="00D85E0B" w:rsidRDefault="00D85E0B" w:rsidP="00D85E0B">
      <w:pPr>
        <w:pStyle w:val="DDtext"/>
        <w:jc w:val="left"/>
      </w:pPr>
      <w:bookmarkStart w:id="3" w:name="_Hlk205452682"/>
    </w:p>
    <w:p w14:paraId="00BED080" w14:textId="15290FD5" w:rsidR="00D85E0B" w:rsidRDefault="00D85E0B" w:rsidP="00D85E0B">
      <w:pPr>
        <w:pStyle w:val="DDtext"/>
        <w:jc w:val="left"/>
      </w:pPr>
      <w:r>
        <w:t xml:space="preserve">The maximum quantity of waste accepted and processed on site (under both the </w:t>
      </w:r>
      <w:r w:rsidR="007627FE" w:rsidRPr="007627FE">
        <w:t xml:space="preserve">installation </w:t>
      </w:r>
      <w:r>
        <w:t>and waste activities) shall not exceed 300,000 tonnes per year.</w:t>
      </w:r>
    </w:p>
    <w:p w14:paraId="753AA5FD" w14:textId="77777777" w:rsidR="00D85E0B" w:rsidRDefault="00D85E0B" w:rsidP="00D85E0B">
      <w:pPr>
        <w:pStyle w:val="DDtext"/>
        <w:jc w:val="left"/>
      </w:pPr>
    </w:p>
    <w:bookmarkEnd w:id="3"/>
    <w:p w14:paraId="33517294" w14:textId="77777777" w:rsidR="00D85E0B" w:rsidRDefault="00D85E0B" w:rsidP="00D85E0B">
      <w:pPr>
        <w:pStyle w:val="DDtext"/>
        <w:jc w:val="left"/>
      </w:pPr>
      <w:r>
        <w:t xml:space="preserve">There are no </w:t>
      </w:r>
      <w:bookmarkStart w:id="4" w:name="_Hlk205456470"/>
      <w:r>
        <w:t>point source emissions to air, land or into surface waters or groundwater</w:t>
      </w:r>
      <w:bookmarkEnd w:id="4"/>
      <w:r>
        <w:t>.</w:t>
      </w:r>
    </w:p>
    <w:p w14:paraId="465BE613" w14:textId="77777777" w:rsidR="00D85E0B" w:rsidRPr="00D85E0B" w:rsidRDefault="00D85E0B" w:rsidP="00D85E0B">
      <w:pPr>
        <w:rPr>
          <w:lang w:eastAsia="en-US"/>
        </w:rPr>
      </w:pPr>
    </w:p>
    <w:p w14:paraId="52FDDEE8" w14:textId="267BC85D" w:rsidR="005B0AFC" w:rsidRDefault="00163F9D" w:rsidP="00F54681">
      <w:pPr>
        <w:pStyle w:val="Heading2"/>
        <w:numPr>
          <w:ilvl w:val="1"/>
          <w:numId w:val="4"/>
        </w:numPr>
        <w:jc w:val="left"/>
      </w:pPr>
      <w:bookmarkStart w:id="5" w:name="_Toc211858133"/>
      <w:r>
        <w:t>Our d</w:t>
      </w:r>
      <w:r w:rsidRPr="00163F9D">
        <w:t>ecision</w:t>
      </w:r>
      <w:bookmarkEnd w:id="5"/>
    </w:p>
    <w:p w14:paraId="7D333CEA" w14:textId="43EB1587" w:rsidR="003D4414" w:rsidRPr="003716E2" w:rsidRDefault="003D4414" w:rsidP="00873ECE">
      <w:pPr>
        <w:pStyle w:val="DDtext"/>
        <w:jc w:val="left"/>
      </w:pPr>
      <w:r w:rsidRPr="003716E2">
        <w:t xml:space="preserve">We </w:t>
      </w:r>
      <w:r w:rsidR="00A50C6D" w:rsidRPr="003716E2">
        <w:t xml:space="preserve">are minded </w:t>
      </w:r>
      <w:r w:rsidR="007E1A5E" w:rsidRPr="003716E2">
        <w:t>t</w:t>
      </w:r>
      <w:r w:rsidRPr="003716E2">
        <w:t>o</w:t>
      </w:r>
      <w:r w:rsidR="00E72375" w:rsidRPr="003716E2">
        <w:t xml:space="preserve"> grant</w:t>
      </w:r>
      <w:r w:rsidR="008B4A98" w:rsidRPr="003716E2">
        <w:rPr>
          <w:rFonts w:cs="Times New Roman"/>
          <w:i/>
          <w:iCs/>
        </w:rPr>
        <w:t xml:space="preserve"> </w:t>
      </w:r>
      <w:r w:rsidR="00E72375" w:rsidRPr="003716E2">
        <w:t>the permit</w:t>
      </w:r>
      <w:r w:rsidR="005708C9" w:rsidRPr="003716E2">
        <w:t xml:space="preserve"> </w:t>
      </w:r>
      <w:r w:rsidR="007E1A5E" w:rsidRPr="003716E2">
        <w:t>South Side Queensway (SSQ)</w:t>
      </w:r>
      <w:r w:rsidRPr="003716E2">
        <w:t xml:space="preserve"> </w:t>
      </w:r>
      <w:r w:rsidR="00914D0D" w:rsidRPr="003716E2">
        <w:t xml:space="preserve">Materials Recycling Facility </w:t>
      </w:r>
      <w:r w:rsidRPr="003716E2">
        <w:t xml:space="preserve">operated by </w:t>
      </w:r>
      <w:r w:rsidR="007E1A5E" w:rsidRPr="003716E2">
        <w:t>Darlow Lloyd &amp; Sons Limited</w:t>
      </w:r>
      <w:r w:rsidRPr="003716E2">
        <w:t>.</w:t>
      </w:r>
    </w:p>
    <w:p w14:paraId="0028F1E1" w14:textId="77777777" w:rsidR="00D04424" w:rsidRDefault="00D04424" w:rsidP="00873ECE">
      <w:pPr>
        <w:pStyle w:val="DDtext"/>
        <w:jc w:val="left"/>
      </w:pPr>
      <w:r w:rsidRPr="003716E2">
        <w:t>We consider in reaching that decision we have taken into account all relevant considerations and legal requirements and that the permit will ensure that the appropriate level of environment</w:t>
      </w:r>
      <w:r w:rsidR="00DE522D" w:rsidRPr="003716E2">
        <w:t>al</w:t>
      </w:r>
      <w:r w:rsidRPr="003716E2">
        <w:t xml:space="preserve"> protection is provided.</w:t>
      </w:r>
    </w:p>
    <w:p w14:paraId="3A73FBD3" w14:textId="4695D004" w:rsidR="00720AAB" w:rsidRPr="00720AAB" w:rsidRDefault="00D22C90" w:rsidP="00F54681">
      <w:pPr>
        <w:pStyle w:val="Heading1"/>
        <w:numPr>
          <w:ilvl w:val="0"/>
          <w:numId w:val="4"/>
        </w:numPr>
        <w:jc w:val="left"/>
      </w:pPr>
      <w:bookmarkStart w:id="6" w:name="_Toc211858134"/>
      <w:r>
        <w:t>Rec</w:t>
      </w:r>
      <w:r w:rsidR="0089635C">
        <w:t>eipt of the application</w:t>
      </w:r>
      <w:bookmarkEnd w:id="6"/>
      <w:r w:rsidR="0089635C">
        <w:t xml:space="preserve"> </w:t>
      </w:r>
    </w:p>
    <w:p w14:paraId="3CEAB491" w14:textId="77777777" w:rsidR="0066087B" w:rsidRDefault="0066087B" w:rsidP="00873ECE">
      <w:pPr>
        <w:autoSpaceDE w:val="0"/>
        <w:autoSpaceDN w:val="0"/>
        <w:adjustRightInd w:val="0"/>
        <w:spacing w:line="360" w:lineRule="auto"/>
        <w:jc w:val="left"/>
        <w:rPr>
          <w:rFonts w:cs="Arial"/>
          <w:color w:val="000000"/>
          <w:szCs w:val="24"/>
        </w:rPr>
      </w:pPr>
    </w:p>
    <w:p w14:paraId="65097CA5" w14:textId="1986720A" w:rsidR="00720AAB" w:rsidRPr="007627FE" w:rsidRDefault="0066087B" w:rsidP="00873ECE">
      <w:pPr>
        <w:spacing w:line="360" w:lineRule="auto"/>
        <w:jc w:val="left"/>
        <w:rPr>
          <w:rFonts w:cs="Arial"/>
        </w:rPr>
      </w:pPr>
      <w:r w:rsidRPr="007627FE">
        <w:rPr>
          <w:rFonts w:cs="Arial"/>
          <w:szCs w:val="24"/>
        </w:rPr>
        <w:lastRenderedPageBreak/>
        <w:t xml:space="preserve">The </w:t>
      </w:r>
      <w:r w:rsidR="00D85E0B" w:rsidRPr="007627FE">
        <w:rPr>
          <w:rFonts w:cs="Arial"/>
          <w:szCs w:val="24"/>
        </w:rPr>
        <w:t xml:space="preserve">waste </w:t>
      </w:r>
      <w:r w:rsidRPr="007627FE">
        <w:rPr>
          <w:rFonts w:cs="Arial"/>
          <w:szCs w:val="24"/>
        </w:rPr>
        <w:t xml:space="preserve">application was </w:t>
      </w:r>
      <w:r w:rsidR="00720AAB" w:rsidRPr="007627FE">
        <w:rPr>
          <w:rFonts w:cs="Arial"/>
          <w:szCs w:val="24"/>
        </w:rPr>
        <w:t xml:space="preserve">received on </w:t>
      </w:r>
      <w:r w:rsidR="00D85E0B" w:rsidRPr="007627FE">
        <w:rPr>
          <w:rFonts w:cs="Arial"/>
          <w:szCs w:val="24"/>
        </w:rPr>
        <w:t>09/12/2024</w:t>
      </w:r>
      <w:r w:rsidRPr="007627FE">
        <w:rPr>
          <w:rFonts w:cs="Arial"/>
          <w:szCs w:val="24"/>
        </w:rPr>
        <w:t xml:space="preserve">. </w:t>
      </w:r>
      <w:r w:rsidR="00720AAB" w:rsidRPr="007627FE">
        <w:rPr>
          <w:rFonts w:cs="Arial"/>
        </w:rPr>
        <w:t>In order for us to be able to consider the application duly made, we needed more information. We requested the following:</w:t>
      </w:r>
    </w:p>
    <w:p w14:paraId="1AFBEB24" w14:textId="2C269196" w:rsidR="00720AAB" w:rsidRPr="007627FE" w:rsidRDefault="00D85E0B" w:rsidP="00873ECE">
      <w:pPr>
        <w:pStyle w:val="DDList"/>
        <w:jc w:val="left"/>
        <w:rPr>
          <w:rFonts w:cs="Arial"/>
          <w:sz w:val="24"/>
        </w:rPr>
      </w:pPr>
      <w:r w:rsidRPr="007627FE">
        <w:rPr>
          <w:rFonts w:cs="Arial"/>
          <w:sz w:val="24"/>
        </w:rPr>
        <w:t xml:space="preserve">Further information and </w:t>
      </w:r>
      <w:r w:rsidR="007627FE" w:rsidRPr="007627FE">
        <w:rPr>
          <w:rFonts w:cs="Arial"/>
          <w:sz w:val="24"/>
        </w:rPr>
        <w:t>associated</w:t>
      </w:r>
      <w:r w:rsidRPr="007627FE">
        <w:rPr>
          <w:rFonts w:cs="Arial"/>
          <w:sz w:val="24"/>
        </w:rPr>
        <w:t xml:space="preserve"> fee for a point source emission to water. This emission point was removed.</w:t>
      </w:r>
    </w:p>
    <w:p w14:paraId="559F9A1C" w14:textId="3180A78E" w:rsidR="00D85E0B" w:rsidRPr="007627FE" w:rsidRDefault="00D85E0B" w:rsidP="00873ECE">
      <w:pPr>
        <w:pStyle w:val="DDList"/>
        <w:jc w:val="left"/>
        <w:rPr>
          <w:rFonts w:cs="Arial"/>
          <w:sz w:val="24"/>
        </w:rPr>
      </w:pPr>
      <w:r w:rsidRPr="007627FE">
        <w:rPr>
          <w:rFonts w:cs="Arial"/>
          <w:sz w:val="24"/>
        </w:rPr>
        <w:t xml:space="preserve">Further information on mirror </w:t>
      </w:r>
      <w:r w:rsidR="007627FE" w:rsidRPr="007627FE">
        <w:rPr>
          <w:rFonts w:cs="Arial"/>
          <w:sz w:val="24"/>
        </w:rPr>
        <w:t>hazardous</w:t>
      </w:r>
      <w:r w:rsidRPr="007627FE">
        <w:rPr>
          <w:rFonts w:cs="Arial"/>
          <w:sz w:val="24"/>
        </w:rPr>
        <w:t xml:space="preserve"> codes. This information was </w:t>
      </w:r>
      <w:r w:rsidR="007627FE" w:rsidRPr="007627FE">
        <w:rPr>
          <w:rFonts w:cs="Arial"/>
          <w:sz w:val="24"/>
        </w:rPr>
        <w:t>provided</w:t>
      </w:r>
      <w:r w:rsidRPr="007627FE">
        <w:rPr>
          <w:rFonts w:cs="Arial"/>
          <w:sz w:val="24"/>
        </w:rPr>
        <w:t>.</w:t>
      </w:r>
    </w:p>
    <w:p w14:paraId="3435B2FA" w14:textId="2196FFDF" w:rsidR="00D85E0B" w:rsidRPr="007627FE" w:rsidRDefault="00D85E0B" w:rsidP="00D85E0B">
      <w:pPr>
        <w:pStyle w:val="DDList"/>
        <w:jc w:val="left"/>
        <w:rPr>
          <w:rFonts w:cs="Arial"/>
          <w:sz w:val="24"/>
        </w:rPr>
      </w:pPr>
      <w:r w:rsidRPr="007627FE">
        <w:rPr>
          <w:rFonts w:cs="Arial"/>
          <w:sz w:val="24"/>
        </w:rPr>
        <w:t xml:space="preserve">Further information on waste </w:t>
      </w:r>
      <w:r w:rsidR="007627FE" w:rsidRPr="007627FE">
        <w:rPr>
          <w:rFonts w:cs="Arial"/>
          <w:sz w:val="24"/>
        </w:rPr>
        <w:t>coded</w:t>
      </w:r>
      <w:r w:rsidRPr="007627FE">
        <w:rPr>
          <w:rFonts w:cs="Arial"/>
          <w:sz w:val="24"/>
        </w:rPr>
        <w:t xml:space="preserve"> as 10 02 99. This information was </w:t>
      </w:r>
      <w:r w:rsidR="007627FE" w:rsidRPr="007627FE">
        <w:rPr>
          <w:rFonts w:cs="Arial"/>
          <w:sz w:val="24"/>
        </w:rPr>
        <w:t>provided</w:t>
      </w:r>
      <w:r w:rsidRPr="007627FE">
        <w:rPr>
          <w:rFonts w:cs="Arial"/>
          <w:sz w:val="24"/>
        </w:rPr>
        <w:t>.</w:t>
      </w:r>
    </w:p>
    <w:p w14:paraId="3CD4ADF7" w14:textId="71F41E3D" w:rsidR="00D85E0B" w:rsidRPr="007627FE" w:rsidRDefault="00D85E0B" w:rsidP="00873ECE">
      <w:pPr>
        <w:pStyle w:val="DDList"/>
        <w:jc w:val="left"/>
        <w:rPr>
          <w:rFonts w:cs="Arial"/>
          <w:sz w:val="24"/>
        </w:rPr>
      </w:pPr>
      <w:r w:rsidRPr="007627FE">
        <w:rPr>
          <w:rFonts w:cs="Arial"/>
          <w:sz w:val="24"/>
        </w:rPr>
        <w:t xml:space="preserve">Copies of the procedures referenced but not </w:t>
      </w:r>
      <w:r w:rsidR="007627FE" w:rsidRPr="007627FE">
        <w:rPr>
          <w:rFonts w:cs="Arial"/>
          <w:sz w:val="24"/>
        </w:rPr>
        <w:t>provided</w:t>
      </w:r>
      <w:r w:rsidRPr="007627FE">
        <w:rPr>
          <w:rFonts w:cs="Arial"/>
          <w:sz w:val="24"/>
        </w:rPr>
        <w:t xml:space="preserve"> within the site EMS. These were provided</w:t>
      </w:r>
    </w:p>
    <w:p w14:paraId="47D0DD7F" w14:textId="3A6AC2D7" w:rsidR="00D85E0B" w:rsidRPr="007627FE" w:rsidRDefault="007627FE" w:rsidP="00873ECE">
      <w:pPr>
        <w:pStyle w:val="DDList"/>
        <w:jc w:val="left"/>
        <w:rPr>
          <w:rFonts w:cs="Arial"/>
          <w:sz w:val="24"/>
        </w:rPr>
      </w:pPr>
      <w:r w:rsidRPr="007627FE">
        <w:rPr>
          <w:rFonts w:cs="Arial"/>
          <w:sz w:val="24"/>
        </w:rPr>
        <w:t>Additional</w:t>
      </w:r>
      <w:r w:rsidR="00D85E0B" w:rsidRPr="007627FE">
        <w:rPr>
          <w:rFonts w:cs="Arial"/>
          <w:sz w:val="24"/>
        </w:rPr>
        <w:t xml:space="preserve"> fee for the Site of Special Scientific Interest (SSSI) assessment and Discharge to water assessment. The SSSI assessment fee was paid.</w:t>
      </w:r>
    </w:p>
    <w:p w14:paraId="39420EBC" w14:textId="7C253BD3" w:rsidR="00D85E0B" w:rsidRPr="007627FE" w:rsidRDefault="00D85E0B" w:rsidP="00F54681">
      <w:pPr>
        <w:pStyle w:val="DDList"/>
        <w:jc w:val="left"/>
        <w:rPr>
          <w:rFonts w:cs="Arial"/>
          <w:sz w:val="24"/>
        </w:rPr>
      </w:pPr>
      <w:r w:rsidRPr="007627FE">
        <w:t xml:space="preserve">Further information on </w:t>
      </w:r>
      <w:r w:rsidR="004F5BDD" w:rsidRPr="007627FE">
        <w:rPr>
          <w:rFonts w:cs="Arial"/>
          <w:sz w:val="24"/>
        </w:rPr>
        <w:t>technical</w:t>
      </w:r>
      <w:r w:rsidRPr="007627FE">
        <w:rPr>
          <w:rFonts w:cs="Arial"/>
          <w:sz w:val="24"/>
        </w:rPr>
        <w:t xml:space="preserve"> competence regarding the required Continuing Competence qualification. This information was </w:t>
      </w:r>
      <w:r w:rsidR="007627FE" w:rsidRPr="007627FE">
        <w:rPr>
          <w:rFonts w:cs="Arial"/>
          <w:sz w:val="24"/>
        </w:rPr>
        <w:t>provided</w:t>
      </w:r>
      <w:r w:rsidRPr="007627FE">
        <w:rPr>
          <w:rFonts w:cs="Arial"/>
          <w:sz w:val="24"/>
        </w:rPr>
        <w:t>.</w:t>
      </w:r>
    </w:p>
    <w:p w14:paraId="37226EAE" w14:textId="71459D64" w:rsidR="00E47437" w:rsidRDefault="002E599A" w:rsidP="00873ECE">
      <w:pPr>
        <w:autoSpaceDE w:val="0"/>
        <w:autoSpaceDN w:val="0"/>
        <w:adjustRightInd w:val="0"/>
        <w:spacing w:line="360" w:lineRule="auto"/>
        <w:jc w:val="left"/>
        <w:rPr>
          <w:rFonts w:cs="Arial"/>
          <w:color w:val="000000"/>
          <w:szCs w:val="24"/>
        </w:rPr>
      </w:pPr>
      <w:r w:rsidRPr="007627FE">
        <w:rPr>
          <w:rFonts w:cs="Arial"/>
          <w:color w:val="000000"/>
          <w:szCs w:val="24"/>
        </w:rPr>
        <w:t>A</w:t>
      </w:r>
      <w:r w:rsidR="00D85E0B" w:rsidRPr="007627FE">
        <w:rPr>
          <w:rFonts w:cs="Arial"/>
          <w:color w:val="000000"/>
          <w:szCs w:val="24"/>
        </w:rPr>
        <w:t>n email</w:t>
      </w:r>
      <w:r w:rsidRPr="007627FE">
        <w:rPr>
          <w:rFonts w:cs="Arial"/>
          <w:color w:val="000000"/>
          <w:szCs w:val="24"/>
        </w:rPr>
        <w:t xml:space="preserve"> requesting this information was sent to the applicant on </w:t>
      </w:r>
      <w:r w:rsidR="00D85E0B" w:rsidRPr="007627FE">
        <w:rPr>
          <w:rFonts w:cs="Arial"/>
          <w:color w:val="000000"/>
          <w:szCs w:val="24"/>
        </w:rPr>
        <w:t>02/04/2025</w:t>
      </w:r>
      <w:r w:rsidRPr="007627FE">
        <w:rPr>
          <w:rFonts w:cs="Arial"/>
          <w:color w:val="000000"/>
          <w:szCs w:val="24"/>
        </w:rPr>
        <w:t>. Upon receipt of this information</w:t>
      </w:r>
      <w:r w:rsidR="00D15527" w:rsidRPr="007627FE">
        <w:rPr>
          <w:rFonts w:cs="Arial"/>
          <w:color w:val="000000"/>
          <w:szCs w:val="24"/>
        </w:rPr>
        <w:t xml:space="preserve">, on </w:t>
      </w:r>
      <w:r w:rsidR="00D85E0B" w:rsidRPr="007627FE">
        <w:rPr>
          <w:rFonts w:cs="Arial"/>
          <w:color w:val="000000"/>
          <w:szCs w:val="24"/>
        </w:rPr>
        <w:t>24/04/2025</w:t>
      </w:r>
      <w:r w:rsidR="00D15527" w:rsidRPr="007627FE">
        <w:rPr>
          <w:rFonts w:cs="Arial"/>
          <w:color w:val="000000"/>
          <w:szCs w:val="24"/>
        </w:rPr>
        <w:t xml:space="preserve">, we were able to consider the application duly made. </w:t>
      </w:r>
      <w:r w:rsidR="0066087B" w:rsidRPr="007627FE">
        <w:rPr>
          <w:rFonts w:cs="Arial"/>
          <w:color w:val="000000"/>
          <w:szCs w:val="24"/>
        </w:rPr>
        <w:t>This means we considered it was in the correct form and contained</w:t>
      </w:r>
      <w:r w:rsidR="0066087B" w:rsidRPr="005C0C4F">
        <w:rPr>
          <w:rFonts w:cs="Arial"/>
          <w:color w:val="000000"/>
          <w:szCs w:val="24"/>
        </w:rPr>
        <w:t xml:space="preserve"> sufficient information for us to begin our determination, but not that it necessarily contained all the information we would need to complete that determination. </w:t>
      </w:r>
    </w:p>
    <w:p w14:paraId="72696F54" w14:textId="77777777" w:rsidR="00D15527" w:rsidRDefault="00D15527" w:rsidP="00873ECE">
      <w:pPr>
        <w:autoSpaceDE w:val="0"/>
        <w:autoSpaceDN w:val="0"/>
        <w:adjustRightInd w:val="0"/>
        <w:spacing w:line="360" w:lineRule="auto"/>
        <w:jc w:val="left"/>
        <w:rPr>
          <w:rFonts w:cs="Arial"/>
          <w:color w:val="000000"/>
          <w:szCs w:val="24"/>
        </w:rPr>
      </w:pPr>
    </w:p>
    <w:p w14:paraId="3B8D13F0" w14:textId="122A584A" w:rsidR="00D15527" w:rsidRPr="005552B3" w:rsidRDefault="00D15527" w:rsidP="00F54681">
      <w:pPr>
        <w:pStyle w:val="Heading1"/>
        <w:numPr>
          <w:ilvl w:val="0"/>
          <w:numId w:val="4"/>
        </w:numPr>
        <w:jc w:val="left"/>
      </w:pPr>
      <w:bookmarkStart w:id="7" w:name="_Toc211858135"/>
      <w:r w:rsidRPr="00D15527">
        <w:t>Confidential information</w:t>
      </w:r>
      <w:bookmarkEnd w:id="7"/>
      <w:r w:rsidRPr="00D15527">
        <w:t xml:space="preserve"> </w:t>
      </w:r>
    </w:p>
    <w:p w14:paraId="469C0948" w14:textId="4907F84D" w:rsidR="005708C9" w:rsidRPr="00E93BC3" w:rsidRDefault="00CC4C26" w:rsidP="00873ECE">
      <w:pPr>
        <w:pStyle w:val="DDtext"/>
        <w:jc w:val="left"/>
        <w:rPr>
          <w:i/>
          <w:iCs/>
        </w:rPr>
      </w:pPr>
      <w:r w:rsidRPr="001D6477">
        <w:t xml:space="preserve">The </w:t>
      </w:r>
      <w:r>
        <w:t>a</w:t>
      </w:r>
      <w:r w:rsidRPr="001D6477">
        <w:t>pplicant made</w:t>
      </w:r>
      <w:r>
        <w:t xml:space="preserve">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 xml:space="preserve">pplication that appears to be confidential in relation to any </w:t>
      </w:r>
      <w:r w:rsidR="00EF47AD" w:rsidRPr="00E93BC3">
        <w:t>party.</w:t>
      </w:r>
    </w:p>
    <w:p w14:paraId="6B0AD57E" w14:textId="77777777" w:rsidR="00787427" w:rsidRDefault="00787427" w:rsidP="00873ECE">
      <w:pPr>
        <w:pStyle w:val="DDtext"/>
        <w:jc w:val="left"/>
      </w:pPr>
    </w:p>
    <w:p w14:paraId="5347DF3F" w14:textId="7063E98F" w:rsidR="00183A0F" w:rsidRPr="005552B3" w:rsidRDefault="00183A0F" w:rsidP="00F54681">
      <w:pPr>
        <w:pStyle w:val="Heading1"/>
        <w:numPr>
          <w:ilvl w:val="0"/>
          <w:numId w:val="4"/>
        </w:numPr>
        <w:jc w:val="left"/>
      </w:pPr>
      <w:bookmarkStart w:id="8" w:name="_Toc211858136"/>
      <w:r w:rsidRPr="00183A0F">
        <w:t>Legislation</w:t>
      </w:r>
      <w:bookmarkEnd w:id="8"/>
      <w:r w:rsidRPr="00183A0F">
        <w:t xml:space="preserve"> </w:t>
      </w:r>
    </w:p>
    <w:p w14:paraId="32D21BE5" w14:textId="5E1207E4" w:rsidR="00183A0F" w:rsidRPr="007E1A5E" w:rsidRDefault="00183A0F" w:rsidP="007E1A5E">
      <w:pPr>
        <w:pStyle w:val="DDtext"/>
        <w:jc w:val="left"/>
        <w:rPr>
          <w:sz w:val="22"/>
          <w:highlight w:val="yellow"/>
        </w:rPr>
      </w:pPr>
      <w:r w:rsidRPr="007E1A5E">
        <w:t xml:space="preserve">The </w:t>
      </w:r>
      <w:r w:rsidR="00A92C66" w:rsidRPr="007E1A5E">
        <w:t>p</w:t>
      </w:r>
      <w:r w:rsidRPr="007E1A5E">
        <w:t xml:space="preserve">ermit will be granted, under Regulation </w:t>
      </w:r>
      <w:r w:rsidRPr="007E1A5E">
        <w:rPr>
          <w:bCs/>
        </w:rPr>
        <w:t>13</w:t>
      </w:r>
      <w:r w:rsidR="00A92C66" w:rsidRPr="007E1A5E">
        <w:t xml:space="preserve"> </w:t>
      </w:r>
      <w:r w:rsidRPr="007E1A5E">
        <w:t xml:space="preserve">of the EPR. The Environmental Permitting </w:t>
      </w:r>
      <w:r w:rsidRPr="00203D89">
        <w:t xml:space="preserve">regime is a legal vehicle which delivers most of the relevant legal </w:t>
      </w:r>
      <w:r w:rsidRPr="007E1A5E">
        <w:t>requirements for activities falling within its scope. In particular, the regulated facility is</w:t>
      </w:r>
      <w:r w:rsidR="007E1A5E" w:rsidRPr="007E1A5E">
        <w:t xml:space="preserve"> </w:t>
      </w:r>
      <w:r w:rsidRPr="007E1A5E">
        <w:rPr>
          <w:szCs w:val="24"/>
        </w:rPr>
        <w:t xml:space="preserve">an </w:t>
      </w:r>
      <w:r w:rsidRPr="007E1A5E">
        <w:rPr>
          <w:i/>
          <w:szCs w:val="24"/>
        </w:rPr>
        <w:t>installation</w:t>
      </w:r>
      <w:r w:rsidRPr="007E1A5E">
        <w:rPr>
          <w:szCs w:val="24"/>
        </w:rPr>
        <w:t xml:space="preserve"> as described by the IED</w:t>
      </w:r>
      <w:r w:rsidR="007E1A5E" w:rsidRPr="007E1A5E">
        <w:rPr>
          <w:szCs w:val="24"/>
        </w:rPr>
        <w:t>.</w:t>
      </w:r>
    </w:p>
    <w:p w14:paraId="65EEA4C0" w14:textId="77777777" w:rsidR="007E1A5E" w:rsidRPr="007E1A5E" w:rsidRDefault="007E1A5E" w:rsidP="007E1A5E">
      <w:pPr>
        <w:pStyle w:val="DDList"/>
        <w:numPr>
          <w:ilvl w:val="0"/>
          <w:numId w:val="0"/>
        </w:numPr>
        <w:tabs>
          <w:tab w:val="left" w:pos="5475"/>
        </w:tabs>
        <w:ind w:left="425"/>
        <w:jc w:val="left"/>
        <w:rPr>
          <w:highlight w:val="yellow"/>
        </w:rPr>
      </w:pPr>
    </w:p>
    <w:p w14:paraId="4184E7C0" w14:textId="75B6F0FB" w:rsidR="00183A0F" w:rsidRPr="00ED73D0" w:rsidRDefault="00183A0F" w:rsidP="00873ECE">
      <w:pPr>
        <w:pStyle w:val="DDtext"/>
        <w:jc w:val="left"/>
      </w:pPr>
      <w:r w:rsidRPr="00ED73D0">
        <w:lastRenderedPageBreak/>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BD1C60" w:rsidRPr="00ED73D0">
        <w:t>Wales and</w:t>
      </w:r>
      <w:r w:rsidRPr="00ED73D0">
        <w:t xml:space="preserve"> applying the principles of SMNR. In particular, NRW acknowledges that it is a principle of sustainable management to </w:t>
      </w:r>
      <w:r w:rsidRPr="00E93BC3">
        <w:t xml:space="preserve">take action to prevent significant damage to ecosystems. We consider that, in granting the </w:t>
      </w:r>
      <w:r w:rsidR="00C76AE1" w:rsidRPr="00E93BC3">
        <w:t>p</w:t>
      </w:r>
      <w:r w:rsidRPr="00E93BC3">
        <w:t>ermit</w:t>
      </w:r>
      <w:r w:rsidR="00C76AE1" w:rsidRPr="00E93BC3">
        <w:t xml:space="preserve"> </w:t>
      </w:r>
      <w:r w:rsidRPr="00E93BC3">
        <w:t xml:space="preserve">a high level of protection will be delivered for the environment and human health </w:t>
      </w:r>
      <w:r w:rsidRPr="00ED73D0">
        <w:t>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p>
    <w:p w14:paraId="2E57C877" w14:textId="77777777" w:rsidR="00C12EB0" w:rsidRPr="008E428B" w:rsidRDefault="00C12EB0" w:rsidP="00873ECE">
      <w:pPr>
        <w:pStyle w:val="DDtext"/>
        <w:jc w:val="left"/>
      </w:pPr>
      <w:bookmarkStart w:id="9" w:name="_Hlk83627093"/>
    </w:p>
    <w:bookmarkEnd w:id="9"/>
    <w:p w14:paraId="78B24FE0" w14:textId="15295779" w:rsidR="00C12EB0" w:rsidRPr="008E428B" w:rsidRDefault="000F062E" w:rsidP="00873ECE">
      <w:pPr>
        <w:pStyle w:val="DDtext"/>
        <w:jc w:val="left"/>
      </w:pPr>
      <w:r w:rsidRPr="000F062E">
        <w:t>As the EPR regulator for Part A1 installations in Wales, NRW are required to determine any duly made Part A1 permit applications</w:t>
      </w:r>
      <w:r>
        <w:t xml:space="preserve">. </w:t>
      </w:r>
      <w:r w:rsidR="00C12EB0" w:rsidRPr="008E428B">
        <w:t xml:space="preserve">This means that we must decide either to grant, or to refuse the variation based upon an objective assessment of the proposals against the detailed legal requirements of EPR. Our </w:t>
      </w:r>
      <w:r w:rsidR="00C12EB0" w:rsidRPr="006170ED">
        <w:t>public participation statement</w:t>
      </w:r>
      <w:r w:rsidR="00C12EB0">
        <w:rPr>
          <w:rStyle w:val="FootnoteReference"/>
        </w:rPr>
        <w:footnoteReference w:id="1"/>
      </w:r>
      <w:r w:rsidR="00C12EB0" w:rsidRPr="008E428B">
        <w:t xml:space="preserve"> gives more information on what can, and cannot, be taken into account when making our permitting decision.</w:t>
      </w:r>
    </w:p>
    <w:p w14:paraId="6BAF2BA0" w14:textId="77777777" w:rsidR="00C12EB0" w:rsidRPr="008E428B" w:rsidRDefault="00C12EB0" w:rsidP="00873ECE">
      <w:pPr>
        <w:pStyle w:val="DDtext"/>
        <w:jc w:val="left"/>
      </w:pPr>
    </w:p>
    <w:p w14:paraId="3A297EA7" w14:textId="41832635" w:rsidR="00C12EB0" w:rsidRDefault="00C12EB0" w:rsidP="00873ECE">
      <w:pPr>
        <w:pStyle w:val="DDtext"/>
        <w:jc w:val="left"/>
      </w:pPr>
      <w:r>
        <w:t>T</w:t>
      </w:r>
      <w:r w:rsidRPr="008E428B">
        <w:t xml:space="preserve">he application, and this decision document, only considers the permitting of the facility under EPR as described throughout the document. </w:t>
      </w:r>
      <w:r>
        <w:t xml:space="preserve">We only assess the installation and its impacts and cannot take into consideration indirect impacts which are not as a direct result of activity within the installation boundary. </w:t>
      </w:r>
    </w:p>
    <w:p w14:paraId="64ECAB4D" w14:textId="77777777" w:rsidR="00C12EB0" w:rsidRDefault="00C12EB0" w:rsidP="00873ECE">
      <w:pPr>
        <w:pStyle w:val="DDtext"/>
        <w:jc w:val="left"/>
      </w:pPr>
    </w:p>
    <w:p w14:paraId="630F07B1" w14:textId="3B566F3C" w:rsidR="00183A0F" w:rsidRDefault="00C12EB0" w:rsidP="00873ECE">
      <w:pPr>
        <w:pStyle w:val="DDtext"/>
        <w:jc w:val="left"/>
        <w:rPr>
          <w:color w:val="1F1F1F"/>
          <w:shd w:val="clear" w:color="auto" w:fill="FFFFFF"/>
        </w:rPr>
      </w:pPr>
      <w:r w:rsidRPr="008E428B">
        <w:t>Any proposed development</w:t>
      </w:r>
      <w:r>
        <w:t xml:space="preserve"> and wider associated activit</w:t>
      </w:r>
      <w:r w:rsidR="00F062EA">
        <w:t>ies</w:t>
      </w:r>
      <w:r w:rsidRPr="008E428B">
        <w:t xml:space="preserve"> will be required to be compliant with all relevant and applicable law, for example</w:t>
      </w:r>
      <w:r>
        <w:t>,</w:t>
      </w:r>
      <w:r w:rsidRPr="008E428B">
        <w:t xml:space="preserve"> environmental law, health and safety law, planning law. </w:t>
      </w:r>
      <w:r>
        <w:t>This other legislation acts</w:t>
      </w:r>
      <w:r w:rsidRPr="008E428B">
        <w:t xml:space="preserve"> largely independently </w:t>
      </w:r>
      <w:r w:rsidR="000F3C90">
        <w:t xml:space="preserve">of EPR </w:t>
      </w:r>
      <w:r w:rsidRPr="008E428B">
        <w:t>(although they may be inter-related). Such other matters are beyond both the scope of this document, and of our regulatory remit and expertise</w:t>
      </w:r>
      <w:r>
        <w:t xml:space="preserve"> and</w:t>
      </w:r>
      <w:r w:rsidRPr="008E428B">
        <w:t xml:space="preserve"> are not relevant to our EPR permitting decision. Ensuring compliance with all other regulation and obtaining any required consents (such as planning permission) is the </w:t>
      </w:r>
      <w:r w:rsidRPr="008E428B">
        <w:lastRenderedPageBreak/>
        <w:t xml:space="preserve">responsibility of those undertaking the development and is regulated by the </w:t>
      </w:r>
      <w:r>
        <w:t xml:space="preserve">relevant </w:t>
      </w:r>
      <w:r w:rsidRPr="008E428B">
        <w:t>appropriate authority for each.</w:t>
      </w:r>
      <w:r w:rsidRPr="008E428B">
        <w:rPr>
          <w:color w:val="1F1F1F"/>
          <w:shd w:val="clear" w:color="auto" w:fill="FFFFFF"/>
        </w:rPr>
        <w:t xml:space="preserve"> </w:t>
      </w:r>
    </w:p>
    <w:p w14:paraId="7FA19559" w14:textId="77777777" w:rsidR="00781635" w:rsidRDefault="00781635" w:rsidP="00F54681">
      <w:pPr>
        <w:pStyle w:val="Heading1"/>
        <w:numPr>
          <w:ilvl w:val="0"/>
          <w:numId w:val="4"/>
        </w:numPr>
        <w:jc w:val="left"/>
      </w:pPr>
      <w:bookmarkStart w:id="10" w:name="_Toc211858137"/>
      <w:r>
        <w:t>Consultation</w:t>
      </w:r>
      <w:bookmarkEnd w:id="10"/>
      <w:r>
        <w:t xml:space="preserve"> </w:t>
      </w:r>
    </w:p>
    <w:p w14:paraId="0AA1F807" w14:textId="77777777" w:rsidR="00105557" w:rsidRDefault="00105557" w:rsidP="00873ECE">
      <w:pPr>
        <w:jc w:val="left"/>
        <w:rPr>
          <w:lang w:eastAsia="en-US"/>
        </w:rPr>
      </w:pPr>
    </w:p>
    <w:p w14:paraId="0EC08260" w14:textId="603A99CF" w:rsidR="00781635" w:rsidRPr="001C2B77" w:rsidRDefault="00781635" w:rsidP="00F54681">
      <w:pPr>
        <w:pStyle w:val="Heading2"/>
        <w:numPr>
          <w:ilvl w:val="1"/>
          <w:numId w:val="4"/>
        </w:numPr>
        <w:jc w:val="left"/>
      </w:pPr>
      <w:bookmarkStart w:id="11" w:name="_Toc211858138"/>
      <w:r w:rsidRPr="001C2B77">
        <w:t>Consultation on the Application</w:t>
      </w:r>
      <w:bookmarkEnd w:id="11"/>
    </w:p>
    <w:p w14:paraId="2FB0D7B3" w14:textId="6B533FEE" w:rsidR="00781635" w:rsidRPr="001C2B77" w:rsidRDefault="00781635" w:rsidP="00873ECE">
      <w:pPr>
        <w:pStyle w:val="DDtext"/>
        <w:jc w:val="left"/>
      </w:pPr>
      <w:r w:rsidRPr="001C2B77">
        <w:t xml:space="preserve">We </w:t>
      </w:r>
      <w:r w:rsidR="00105557" w:rsidRPr="001C2B77">
        <w:t xml:space="preserve">have </w:t>
      </w:r>
      <w:r w:rsidRPr="001C2B77">
        <w:t xml:space="preserve">carried out consultation on the </w:t>
      </w:r>
      <w:r w:rsidR="001077BF" w:rsidRPr="001C2B77">
        <w:t>a</w:t>
      </w:r>
      <w:r w:rsidRPr="001C2B77">
        <w:t>pplication in accordance with the Environment Permitting Regulations (EPR), our statutory Public Participation Statement (PPS) and our Regulatory Guidance</w:t>
      </w:r>
      <w:r w:rsidR="001077BF" w:rsidRPr="001C2B77">
        <w:t>.</w:t>
      </w:r>
    </w:p>
    <w:p w14:paraId="23C504D9" w14:textId="77777777" w:rsidR="001C2B77" w:rsidRPr="001C2B77" w:rsidRDefault="001C2B77" w:rsidP="00873ECE">
      <w:pPr>
        <w:pStyle w:val="DDtext"/>
        <w:jc w:val="left"/>
      </w:pPr>
    </w:p>
    <w:p w14:paraId="58E29559" w14:textId="43E42DFC" w:rsidR="00781635" w:rsidRPr="001C2B77" w:rsidRDefault="00B15EEF" w:rsidP="00873ECE">
      <w:pPr>
        <w:pStyle w:val="DDtext"/>
        <w:jc w:val="left"/>
      </w:pPr>
      <w:r w:rsidRPr="001C2B77">
        <w:t xml:space="preserve">A copy of the application </w:t>
      </w:r>
      <w:r w:rsidR="00D35259" w:rsidRPr="001C2B77">
        <w:t xml:space="preserve">is available on the public register for anyone to view. </w:t>
      </w:r>
      <w:r w:rsidR="00781635" w:rsidRPr="001C2B77">
        <w:t xml:space="preserve">We advertised the </w:t>
      </w:r>
      <w:r w:rsidR="0092336B" w:rsidRPr="001C2B77">
        <w:t>a</w:t>
      </w:r>
      <w:r w:rsidR="00781635" w:rsidRPr="001C2B77">
        <w:t xml:space="preserve">pplication </w:t>
      </w:r>
      <w:r w:rsidR="0092336B" w:rsidRPr="001C2B77">
        <w:t xml:space="preserve">to the public </w:t>
      </w:r>
      <w:r w:rsidR="00781635" w:rsidRPr="001C2B77">
        <w:t xml:space="preserve">by a notice placed on our website </w:t>
      </w:r>
      <w:r w:rsidR="00A2619C" w:rsidRPr="001C2B77">
        <w:t>directing people to the public register</w:t>
      </w:r>
      <w:r w:rsidR="00B62BE8" w:rsidRPr="001C2B77">
        <w:t xml:space="preserve">, </w:t>
      </w:r>
      <w:r w:rsidR="00F42B36" w:rsidRPr="001C2B77">
        <w:t xml:space="preserve">advising them </w:t>
      </w:r>
      <w:r w:rsidR="003C6027" w:rsidRPr="001C2B77">
        <w:t xml:space="preserve">of </w:t>
      </w:r>
      <w:r w:rsidR="00F42B36" w:rsidRPr="001C2B77">
        <w:t>how they could arrange for copies to be made if re</w:t>
      </w:r>
      <w:r w:rsidR="00B52550" w:rsidRPr="001C2B77">
        <w:t xml:space="preserve">quired and how they can provide comments. </w:t>
      </w:r>
    </w:p>
    <w:p w14:paraId="0BE9A295" w14:textId="77777777" w:rsidR="00781635" w:rsidRPr="001C2B77" w:rsidRDefault="00781635" w:rsidP="00873ECE">
      <w:pPr>
        <w:jc w:val="left"/>
        <w:rPr>
          <w:rFonts w:cs="Arial"/>
        </w:rPr>
      </w:pPr>
    </w:p>
    <w:p w14:paraId="1D0ED2C5" w14:textId="4535A80F" w:rsidR="00781635" w:rsidRPr="001C2B77" w:rsidRDefault="00781635" w:rsidP="00873ECE">
      <w:pPr>
        <w:pStyle w:val="DDtext"/>
        <w:jc w:val="left"/>
        <w:rPr>
          <w:i/>
        </w:rPr>
      </w:pPr>
      <w:r w:rsidRPr="001C2B77">
        <w:t xml:space="preserve">We </w:t>
      </w:r>
      <w:r w:rsidR="0048336E" w:rsidRPr="001C2B77">
        <w:t>also consulted with the following bodies</w:t>
      </w:r>
      <w:r w:rsidRPr="001C2B77">
        <w:t>, which includes those with whom we have “Working Together Agreements”:</w:t>
      </w:r>
      <w:r w:rsidRPr="001C2B77">
        <w:rPr>
          <w:i/>
        </w:rPr>
        <w:t xml:space="preserve"> </w:t>
      </w:r>
    </w:p>
    <w:p w14:paraId="69CE7A68" w14:textId="7DB2B07F" w:rsidR="001C2B77" w:rsidRPr="001C2B77" w:rsidRDefault="001C2B77" w:rsidP="001C2B77">
      <w:pPr>
        <w:pStyle w:val="DDList"/>
        <w:rPr>
          <w:rFonts w:cs="Arial"/>
          <w:sz w:val="24"/>
        </w:rPr>
      </w:pPr>
      <w:r w:rsidRPr="001C2B77">
        <w:rPr>
          <w:rFonts w:cs="Arial"/>
          <w:sz w:val="24"/>
        </w:rPr>
        <w:t>Newport County Council- Environmental Health department</w:t>
      </w:r>
    </w:p>
    <w:p w14:paraId="1ABEF386" w14:textId="5D86D060" w:rsidR="001C2B77" w:rsidRPr="001C2B77" w:rsidRDefault="001C2B77" w:rsidP="001C2B77">
      <w:pPr>
        <w:pStyle w:val="DDList"/>
        <w:rPr>
          <w:rFonts w:cs="Arial"/>
          <w:sz w:val="24"/>
        </w:rPr>
      </w:pPr>
      <w:r w:rsidRPr="001C2B77">
        <w:rPr>
          <w:rFonts w:cs="Arial"/>
          <w:sz w:val="24"/>
        </w:rPr>
        <w:t>Newport County Council- Planning department</w:t>
      </w:r>
    </w:p>
    <w:p w14:paraId="26F832BB" w14:textId="554A43FD" w:rsidR="001C2B77" w:rsidRPr="001C2B77" w:rsidRDefault="001C2B77" w:rsidP="001C2B77">
      <w:pPr>
        <w:pStyle w:val="DDList"/>
        <w:rPr>
          <w:rFonts w:cs="Arial"/>
          <w:sz w:val="24"/>
        </w:rPr>
      </w:pPr>
      <w:r w:rsidRPr="001C2B77">
        <w:rPr>
          <w:rFonts w:cs="Arial"/>
          <w:sz w:val="24"/>
        </w:rPr>
        <w:t>Public Heath Wales</w:t>
      </w:r>
    </w:p>
    <w:p w14:paraId="313AE2E4" w14:textId="77777777" w:rsidR="001C2B77" w:rsidRPr="001C2B77" w:rsidRDefault="001C2B77" w:rsidP="001C2B77">
      <w:pPr>
        <w:pStyle w:val="DDList"/>
        <w:rPr>
          <w:rFonts w:cs="Arial"/>
          <w:sz w:val="24"/>
        </w:rPr>
      </w:pPr>
      <w:r w:rsidRPr="001C2B77">
        <w:rPr>
          <w:rFonts w:cs="Arial"/>
          <w:sz w:val="24"/>
        </w:rPr>
        <w:t>Aneurin Bevan Health Board</w:t>
      </w:r>
    </w:p>
    <w:p w14:paraId="3173B37B" w14:textId="77777777" w:rsidR="00781635" w:rsidRPr="001C2B77" w:rsidRDefault="00781635" w:rsidP="00873ECE">
      <w:pPr>
        <w:jc w:val="left"/>
        <w:rPr>
          <w:rFonts w:cs="Arial"/>
          <w:sz w:val="22"/>
          <w:szCs w:val="22"/>
        </w:rPr>
      </w:pPr>
    </w:p>
    <w:p w14:paraId="2FDFC56E" w14:textId="3B49CACE" w:rsidR="00B62BE8" w:rsidRPr="001C2B77" w:rsidRDefault="00781635" w:rsidP="00873ECE">
      <w:pPr>
        <w:pStyle w:val="DDtext"/>
        <w:jc w:val="left"/>
      </w:pPr>
      <w:r w:rsidRPr="001C2B77">
        <w:t xml:space="preserve">These are bodies whose expertise, democratic accountability and/or local knowledge make it appropriate for us to seek their views directly.  </w:t>
      </w:r>
    </w:p>
    <w:p w14:paraId="34F14A71" w14:textId="77777777" w:rsidR="00105557" w:rsidRPr="001C2B77" w:rsidRDefault="00105557" w:rsidP="00873ECE">
      <w:pPr>
        <w:pStyle w:val="DDtext"/>
        <w:jc w:val="left"/>
      </w:pPr>
    </w:p>
    <w:p w14:paraId="668B0858" w14:textId="72F00F7B" w:rsidR="003C6027" w:rsidRPr="001C2B77" w:rsidRDefault="00B62BE8" w:rsidP="00873ECE">
      <w:pPr>
        <w:pStyle w:val="OptionalText"/>
        <w:jc w:val="left"/>
        <w:rPr>
          <w:b/>
          <w:bCs/>
          <w:i w:val="0"/>
          <w:color w:val="auto"/>
        </w:rPr>
      </w:pPr>
      <w:r w:rsidRPr="001C2B77">
        <w:rPr>
          <w:i w:val="0"/>
          <w:color w:val="auto"/>
        </w:rPr>
        <w:t xml:space="preserve">The consultation started </w:t>
      </w:r>
      <w:r w:rsidR="001C2B77" w:rsidRPr="001C2B77">
        <w:rPr>
          <w:i w:val="0"/>
          <w:color w:val="auto"/>
        </w:rPr>
        <w:t>24/04/2025</w:t>
      </w:r>
      <w:r w:rsidRPr="001C2B77">
        <w:rPr>
          <w:i w:val="0"/>
          <w:color w:val="auto"/>
        </w:rPr>
        <w:t xml:space="preserve"> and ended on </w:t>
      </w:r>
      <w:r w:rsidR="001C2B77" w:rsidRPr="001C2B77">
        <w:rPr>
          <w:i w:val="0"/>
          <w:color w:val="auto"/>
        </w:rPr>
        <w:t>23/05/2025</w:t>
      </w:r>
      <w:r w:rsidRPr="001C2B77">
        <w:rPr>
          <w:i w:val="0"/>
          <w:color w:val="auto"/>
        </w:rPr>
        <w:t>.</w:t>
      </w:r>
      <w:r w:rsidRPr="001C2B77">
        <w:rPr>
          <w:b/>
          <w:bCs/>
          <w:i w:val="0"/>
          <w:color w:val="auto"/>
        </w:rPr>
        <w:t xml:space="preserve"> </w:t>
      </w:r>
    </w:p>
    <w:p w14:paraId="3B53EC81" w14:textId="77777777" w:rsidR="001C2B77" w:rsidRPr="001C2B77" w:rsidRDefault="001C2B77" w:rsidP="00873ECE">
      <w:pPr>
        <w:pStyle w:val="OptionalText"/>
        <w:jc w:val="left"/>
        <w:rPr>
          <w:b/>
          <w:bCs/>
          <w:i w:val="0"/>
          <w:color w:val="auto"/>
        </w:rPr>
      </w:pPr>
    </w:p>
    <w:p w14:paraId="6627C558" w14:textId="4AF4B69A" w:rsidR="00781635" w:rsidRPr="001C2B77" w:rsidRDefault="003C60D9" w:rsidP="00873ECE">
      <w:pPr>
        <w:pStyle w:val="DDtext"/>
        <w:jc w:val="left"/>
      </w:pPr>
      <w:r w:rsidRPr="001C2B77">
        <w:t>A</w:t>
      </w:r>
      <w:r w:rsidR="00781635" w:rsidRPr="001C2B77">
        <w:t xml:space="preserve"> summary of consultation comments and our response to the representations we received can be found in Annex</w:t>
      </w:r>
      <w:r w:rsidRPr="001C2B77">
        <w:t xml:space="preserve"> </w:t>
      </w:r>
      <w:r w:rsidR="003A7B2D">
        <w:t>1</w:t>
      </w:r>
      <w:r w:rsidR="00781635" w:rsidRPr="001C2B77">
        <w:t>.  We have taken all relevant representations into consideration in reaching our d</w:t>
      </w:r>
      <w:r w:rsidR="0003127B" w:rsidRPr="001C2B77">
        <w:t>ecision</w:t>
      </w:r>
      <w:r w:rsidR="00781635" w:rsidRPr="001C2B77">
        <w:t>.</w:t>
      </w:r>
    </w:p>
    <w:p w14:paraId="7DE9FF3A" w14:textId="77777777" w:rsidR="001C2B77" w:rsidRDefault="001C2B77" w:rsidP="00873ECE">
      <w:pPr>
        <w:pStyle w:val="DDtext"/>
        <w:jc w:val="left"/>
      </w:pPr>
    </w:p>
    <w:p w14:paraId="0774A79D" w14:textId="2551511B" w:rsidR="001C2B77" w:rsidRPr="001A058D" w:rsidRDefault="001C2B77" w:rsidP="00873ECE">
      <w:pPr>
        <w:pStyle w:val="DDtext"/>
        <w:jc w:val="left"/>
      </w:pPr>
      <w:r>
        <w:t xml:space="preserve">The consultees were notified of the change in application type on </w:t>
      </w:r>
      <w:r w:rsidR="001C29EA">
        <w:t xml:space="preserve">07/08/2025 </w:t>
      </w:r>
      <w:r>
        <w:t>via email.</w:t>
      </w:r>
    </w:p>
    <w:p w14:paraId="255F98E6" w14:textId="30FA8513" w:rsidR="00105557" w:rsidRPr="009D1BFE" w:rsidRDefault="003C60D9" w:rsidP="00F54681">
      <w:pPr>
        <w:pStyle w:val="Heading2"/>
        <w:numPr>
          <w:ilvl w:val="1"/>
          <w:numId w:val="4"/>
        </w:numPr>
        <w:jc w:val="left"/>
      </w:pPr>
      <w:r w:rsidRPr="003C60D9">
        <w:t xml:space="preserve"> </w:t>
      </w:r>
      <w:bookmarkStart w:id="12" w:name="_Toc211858139"/>
      <w:r w:rsidR="00781635" w:rsidRPr="009D1BFE">
        <w:t>Draft Permit Consultation</w:t>
      </w:r>
      <w:bookmarkEnd w:id="12"/>
      <w:r w:rsidR="00105557" w:rsidRPr="009D1BFE">
        <w:t xml:space="preserve"> </w:t>
      </w:r>
    </w:p>
    <w:p w14:paraId="75E3C647" w14:textId="2E81C6A1" w:rsidR="00B35254" w:rsidRPr="003716E2" w:rsidRDefault="00781635" w:rsidP="00873ECE">
      <w:pPr>
        <w:pStyle w:val="OptionalText"/>
        <w:jc w:val="left"/>
        <w:rPr>
          <w:bCs/>
          <w:i w:val="0"/>
          <w:iCs/>
          <w:color w:val="auto"/>
        </w:rPr>
      </w:pPr>
      <w:r w:rsidRPr="003716E2">
        <w:rPr>
          <w:i w:val="0"/>
          <w:iCs/>
          <w:color w:val="auto"/>
        </w:rPr>
        <w:lastRenderedPageBreak/>
        <w:t xml:space="preserve">We are now carrying out consultation on our </w:t>
      </w:r>
      <w:r w:rsidR="003C60D9" w:rsidRPr="003716E2">
        <w:rPr>
          <w:i w:val="0"/>
          <w:iCs/>
          <w:color w:val="auto"/>
        </w:rPr>
        <w:t>draft decision</w:t>
      </w:r>
      <w:r w:rsidRPr="003716E2">
        <w:rPr>
          <w:i w:val="0"/>
          <w:iCs/>
          <w:color w:val="auto"/>
        </w:rPr>
        <w:t>. This consultation will begin on</w:t>
      </w:r>
      <w:r w:rsidR="003C60D9" w:rsidRPr="003716E2">
        <w:rPr>
          <w:i w:val="0"/>
          <w:iCs/>
          <w:color w:val="auto"/>
        </w:rPr>
        <w:t xml:space="preserve"> </w:t>
      </w:r>
      <w:r w:rsidR="00725795">
        <w:rPr>
          <w:i w:val="0"/>
          <w:iCs/>
          <w:color w:val="auto"/>
        </w:rPr>
        <w:t>21/10/2025</w:t>
      </w:r>
      <w:r w:rsidRPr="003716E2">
        <w:rPr>
          <w:i w:val="0"/>
          <w:iCs/>
          <w:color w:val="auto"/>
        </w:rPr>
        <w:t xml:space="preserve"> and end on </w:t>
      </w:r>
      <w:r w:rsidR="00725795">
        <w:rPr>
          <w:i w:val="0"/>
          <w:iCs/>
          <w:color w:val="auto"/>
        </w:rPr>
        <w:t>18/1</w:t>
      </w:r>
      <w:r w:rsidR="00617547">
        <w:rPr>
          <w:i w:val="0"/>
          <w:iCs/>
          <w:color w:val="auto"/>
        </w:rPr>
        <w:t>1</w:t>
      </w:r>
      <w:r w:rsidR="00725795">
        <w:rPr>
          <w:i w:val="0"/>
          <w:iCs/>
          <w:color w:val="auto"/>
        </w:rPr>
        <w:t>/2025.</w:t>
      </w:r>
    </w:p>
    <w:p w14:paraId="635A7B12" w14:textId="77777777" w:rsidR="00611BBD" w:rsidRPr="00831BD0" w:rsidRDefault="00B35254" w:rsidP="00F54681">
      <w:pPr>
        <w:pStyle w:val="Heading1"/>
        <w:numPr>
          <w:ilvl w:val="0"/>
          <w:numId w:val="4"/>
        </w:numPr>
        <w:jc w:val="left"/>
      </w:pPr>
      <w:bookmarkStart w:id="13" w:name="_Toc211858140"/>
      <w:r w:rsidRPr="00831BD0">
        <w:t>Requests for information</w:t>
      </w:r>
      <w:bookmarkEnd w:id="13"/>
    </w:p>
    <w:p w14:paraId="36384F6E" w14:textId="687DCDC8" w:rsidR="00611BBD" w:rsidRPr="00831BD0" w:rsidRDefault="00611BBD" w:rsidP="00F54681">
      <w:pPr>
        <w:pStyle w:val="Heading2"/>
        <w:numPr>
          <w:ilvl w:val="1"/>
          <w:numId w:val="4"/>
        </w:numPr>
      </w:pPr>
      <w:bookmarkStart w:id="14" w:name="_Toc211858141"/>
      <w:r w:rsidRPr="00831BD0">
        <w:t>Schedule 5 notice 1 29/05/2025</w:t>
      </w:r>
      <w:bookmarkEnd w:id="14"/>
    </w:p>
    <w:p w14:paraId="16985625" w14:textId="77777777" w:rsidR="00831BD0" w:rsidRPr="00831BD0" w:rsidRDefault="00611BBD" w:rsidP="00611BBD">
      <w:pPr>
        <w:pStyle w:val="DDtext"/>
        <w:jc w:val="left"/>
      </w:pPr>
      <w:r w:rsidRPr="00831BD0">
        <w:t>Further information was requested during determination by way of a Schedule 5 Notice requiring the applicant to provide further information relating to</w:t>
      </w:r>
      <w:r w:rsidR="00831BD0" w:rsidRPr="00831BD0">
        <w:t>:</w:t>
      </w:r>
    </w:p>
    <w:p w14:paraId="0A78196F" w14:textId="77777777" w:rsidR="00831BD0" w:rsidRPr="00831BD0" w:rsidRDefault="00831BD0" w:rsidP="00F54681">
      <w:pPr>
        <w:pStyle w:val="DDtext"/>
        <w:numPr>
          <w:ilvl w:val="0"/>
          <w:numId w:val="8"/>
        </w:numPr>
        <w:jc w:val="left"/>
      </w:pPr>
      <w:r w:rsidRPr="00831BD0">
        <w:t>Use of treated waste</w:t>
      </w:r>
    </w:p>
    <w:p w14:paraId="20ECC723" w14:textId="25ADF38A" w:rsidR="00831BD0" w:rsidRPr="00831BD0" w:rsidRDefault="00831BD0" w:rsidP="00F54681">
      <w:pPr>
        <w:pStyle w:val="DDtext"/>
        <w:numPr>
          <w:ilvl w:val="0"/>
          <w:numId w:val="8"/>
        </w:numPr>
        <w:jc w:val="left"/>
      </w:pPr>
      <w:r w:rsidRPr="00831BD0">
        <w:t>Inconsistent levels of detail within supporting documents</w:t>
      </w:r>
    </w:p>
    <w:p w14:paraId="53245D00" w14:textId="6A460B6E" w:rsidR="00831BD0" w:rsidRPr="00831BD0" w:rsidRDefault="00831BD0" w:rsidP="00F54681">
      <w:pPr>
        <w:pStyle w:val="DDtext"/>
        <w:numPr>
          <w:ilvl w:val="0"/>
          <w:numId w:val="8"/>
        </w:numPr>
        <w:jc w:val="left"/>
      </w:pPr>
      <w:r w:rsidRPr="00831BD0">
        <w:t>Dust suppression methods</w:t>
      </w:r>
    </w:p>
    <w:p w14:paraId="7E2CFE0A" w14:textId="77777777" w:rsidR="00831BD0" w:rsidRPr="00831BD0" w:rsidRDefault="00831BD0" w:rsidP="00F54681">
      <w:pPr>
        <w:pStyle w:val="DDtext"/>
        <w:numPr>
          <w:ilvl w:val="0"/>
          <w:numId w:val="8"/>
        </w:numPr>
        <w:jc w:val="left"/>
      </w:pPr>
      <w:r w:rsidRPr="00831BD0">
        <w:t>Monitoring locations</w:t>
      </w:r>
    </w:p>
    <w:p w14:paraId="643B4619" w14:textId="04D6E362" w:rsidR="00831BD0" w:rsidRPr="00831BD0" w:rsidRDefault="00831BD0" w:rsidP="00F54681">
      <w:pPr>
        <w:pStyle w:val="DDtext"/>
        <w:numPr>
          <w:ilvl w:val="0"/>
          <w:numId w:val="8"/>
        </w:numPr>
        <w:jc w:val="left"/>
      </w:pPr>
      <w:r w:rsidRPr="00831BD0">
        <w:t xml:space="preserve">Trigger levels for dust, noise and vibration. </w:t>
      </w:r>
    </w:p>
    <w:p w14:paraId="5108316E" w14:textId="1B985759" w:rsidR="00611BBD" w:rsidRPr="00831BD0" w:rsidRDefault="00611BBD" w:rsidP="00831BD0">
      <w:pPr>
        <w:pStyle w:val="DDtext"/>
        <w:jc w:val="left"/>
      </w:pPr>
      <w:r w:rsidRPr="00831BD0">
        <w:t xml:space="preserve">The Schedule 5 Notice was sent on </w:t>
      </w:r>
      <w:r w:rsidR="00831BD0" w:rsidRPr="00831BD0">
        <w:t>29/05/2025</w:t>
      </w:r>
      <w:r w:rsidRPr="00831BD0">
        <w:rPr>
          <w:color w:val="FF0000"/>
        </w:rPr>
        <w:t xml:space="preserve"> </w:t>
      </w:r>
      <w:r w:rsidRPr="00831BD0">
        <w:t xml:space="preserve">with a deadline for response of </w:t>
      </w:r>
      <w:r w:rsidR="00831BD0" w:rsidRPr="00831BD0">
        <w:t>13/06/2025</w:t>
      </w:r>
      <w:r w:rsidRPr="00831BD0">
        <w:t xml:space="preserve">. </w:t>
      </w:r>
    </w:p>
    <w:p w14:paraId="425D3C0D" w14:textId="77777777" w:rsidR="00611BBD" w:rsidRPr="00831BD0" w:rsidRDefault="00611BBD" w:rsidP="00611BBD">
      <w:pPr>
        <w:pStyle w:val="DDtext"/>
        <w:ind w:left="360"/>
        <w:jc w:val="left"/>
      </w:pPr>
    </w:p>
    <w:p w14:paraId="564A9DFC" w14:textId="0E164FA2" w:rsidR="00611BBD" w:rsidRPr="00831BD0" w:rsidRDefault="00611BBD" w:rsidP="00831BD0">
      <w:pPr>
        <w:pStyle w:val="DDtext"/>
        <w:jc w:val="left"/>
      </w:pPr>
      <w:r w:rsidRPr="00831BD0">
        <w:t xml:space="preserve">The applicant’s response to the Schedule 5 Notice was provided on </w:t>
      </w:r>
      <w:r w:rsidR="00831BD0" w:rsidRPr="00831BD0">
        <w:t>13/06/2025</w:t>
      </w:r>
      <w:r w:rsidRPr="00831BD0">
        <w:rPr>
          <w:color w:val="FF66FF"/>
        </w:rPr>
        <w:t xml:space="preserve">. </w:t>
      </w:r>
      <w:r w:rsidRPr="00831BD0">
        <w:t>The additional information supplied satisfied the requirements of the Schedule 5 Notice.</w:t>
      </w:r>
    </w:p>
    <w:p w14:paraId="57F0EEDB" w14:textId="77777777" w:rsidR="00611BBD" w:rsidRPr="00611BBD" w:rsidRDefault="00611BBD" w:rsidP="00611BBD">
      <w:pPr>
        <w:rPr>
          <w:highlight w:val="green"/>
          <w:lang w:eastAsia="en-US"/>
        </w:rPr>
      </w:pPr>
    </w:p>
    <w:p w14:paraId="34C45248" w14:textId="2EA5F042" w:rsidR="00611BBD" w:rsidRPr="00831BD0" w:rsidRDefault="00611BBD" w:rsidP="0096727B">
      <w:pPr>
        <w:pStyle w:val="Heading2"/>
        <w:numPr>
          <w:ilvl w:val="1"/>
          <w:numId w:val="4"/>
        </w:numPr>
        <w:tabs>
          <w:tab w:val="num" w:pos="360"/>
        </w:tabs>
        <w:ind w:left="360" w:hanging="360"/>
      </w:pPr>
      <w:bookmarkStart w:id="15" w:name="_Toc211858142"/>
      <w:r w:rsidRPr="00831BD0">
        <w:t xml:space="preserve">Schedule 5 notice 2 </w:t>
      </w:r>
      <w:r w:rsidR="0096727B" w:rsidRPr="0096727B">
        <w:t>14/08/</w:t>
      </w:r>
      <w:r w:rsidR="0096727B">
        <w:t>20</w:t>
      </w:r>
      <w:r w:rsidR="0096727B" w:rsidRPr="0096727B">
        <w:t>25</w:t>
      </w:r>
      <w:bookmarkEnd w:id="15"/>
    </w:p>
    <w:p w14:paraId="7B422CF9" w14:textId="77777777" w:rsidR="00611BBD" w:rsidRPr="00831BD0" w:rsidRDefault="00611BBD" w:rsidP="0096727B">
      <w:pPr>
        <w:rPr>
          <w:lang w:eastAsia="en-US"/>
        </w:rPr>
      </w:pPr>
    </w:p>
    <w:p w14:paraId="4CC03407" w14:textId="1FBCEAD2" w:rsidR="00BB0231" w:rsidRPr="00831BD0" w:rsidRDefault="00831BD0" w:rsidP="0096727B">
      <w:pPr>
        <w:pStyle w:val="DDtext"/>
        <w:jc w:val="left"/>
      </w:pPr>
      <w:bookmarkStart w:id="16" w:name="_Hlk141962519"/>
      <w:r w:rsidRPr="00831BD0">
        <w:t xml:space="preserve">Following the change to an application for an installation activity; </w:t>
      </w:r>
      <w:r w:rsidR="00BB0231" w:rsidRPr="00831BD0">
        <w:t xml:space="preserve">Further information was requested during determination by way of a Schedule 5 Notice requiring the applicant to provide further information relating to </w:t>
      </w:r>
      <w:r w:rsidRPr="00831BD0">
        <w:t>compliance with the Waste Treatment BAT conclusions</w:t>
      </w:r>
      <w:r w:rsidR="00BB0231" w:rsidRPr="00831BD0">
        <w:rPr>
          <w:i/>
          <w:iCs/>
          <w:color w:val="FF00FF"/>
        </w:rPr>
        <w:t>.</w:t>
      </w:r>
      <w:r w:rsidR="00BB0231" w:rsidRPr="00831BD0">
        <w:t xml:space="preserve"> The Schedule 5 Notice was sent on </w:t>
      </w:r>
      <w:r w:rsidR="0096727B">
        <w:t>14/08/2025</w:t>
      </w:r>
      <w:r w:rsidR="00BB0231" w:rsidRPr="00831BD0">
        <w:rPr>
          <w:color w:val="FF0000"/>
        </w:rPr>
        <w:t xml:space="preserve"> </w:t>
      </w:r>
      <w:r w:rsidR="00BB0231" w:rsidRPr="00831BD0">
        <w:t xml:space="preserve">with a </w:t>
      </w:r>
      <w:r w:rsidR="00F82A5B" w:rsidRPr="00831BD0">
        <w:t>deadline for response of</w:t>
      </w:r>
      <w:r w:rsidR="00BB0231" w:rsidRPr="00831BD0">
        <w:t xml:space="preserve"> </w:t>
      </w:r>
      <w:r w:rsidR="0096727B">
        <w:t>04/09/2025, which was later extended to 11/09/2025.</w:t>
      </w:r>
      <w:r w:rsidR="00BB0231" w:rsidRPr="00831BD0">
        <w:t xml:space="preserve"> </w:t>
      </w:r>
    </w:p>
    <w:p w14:paraId="7733C544" w14:textId="77777777" w:rsidR="00BB0231" w:rsidRPr="00831BD0" w:rsidRDefault="00BB0231" w:rsidP="0096727B">
      <w:pPr>
        <w:pStyle w:val="DDtext"/>
        <w:jc w:val="left"/>
      </w:pPr>
    </w:p>
    <w:p w14:paraId="58632411" w14:textId="63D1EBF2" w:rsidR="00F82A5B" w:rsidRPr="00831BD0" w:rsidRDefault="00F82A5B" w:rsidP="0096727B">
      <w:pPr>
        <w:pStyle w:val="DDtext"/>
        <w:jc w:val="left"/>
      </w:pPr>
      <w:r w:rsidRPr="00831BD0">
        <w:t xml:space="preserve">The applicant’s response to the Schedule 5 Notice was provided on </w:t>
      </w:r>
      <w:r w:rsidR="0096727B">
        <w:t xml:space="preserve">11/09/2025. </w:t>
      </w:r>
      <w:r w:rsidRPr="00831BD0">
        <w:t>The additional information supplied satisfied the requirements of the Schedule 5 Notice.</w:t>
      </w:r>
    </w:p>
    <w:bookmarkEnd w:id="16"/>
    <w:p w14:paraId="0DA9B346" w14:textId="77777777" w:rsidR="00BB0231" w:rsidRPr="00831BD0" w:rsidRDefault="00BB0231" w:rsidP="0096727B">
      <w:pPr>
        <w:pStyle w:val="DDtext"/>
        <w:jc w:val="left"/>
      </w:pPr>
    </w:p>
    <w:p w14:paraId="03BEA77E" w14:textId="1A245437" w:rsidR="007C3308" w:rsidRDefault="00BB0231" w:rsidP="0096727B">
      <w:pPr>
        <w:pStyle w:val="DDtext"/>
        <w:jc w:val="left"/>
      </w:pPr>
      <w:r w:rsidRPr="00831BD0">
        <w:t xml:space="preserve">A copy of the </w:t>
      </w:r>
      <w:r w:rsidRPr="0096727B">
        <w:t>information notice</w:t>
      </w:r>
      <w:r w:rsidR="00365CBD" w:rsidRPr="0096727B">
        <w:t>(s)</w:t>
      </w:r>
      <w:r w:rsidRPr="0096727B">
        <w:t xml:space="preserve"> and e-mails requesting further information were placed on our public register as were the responses when received</w:t>
      </w:r>
      <w:r w:rsidRPr="00831BD0">
        <w:t>.</w:t>
      </w:r>
    </w:p>
    <w:p w14:paraId="1ADC57A7" w14:textId="6B0B4D3F" w:rsidR="007C3308" w:rsidRDefault="008E59AD" w:rsidP="0096727B">
      <w:pPr>
        <w:pStyle w:val="Heading1"/>
        <w:numPr>
          <w:ilvl w:val="0"/>
          <w:numId w:val="4"/>
        </w:numPr>
        <w:jc w:val="left"/>
      </w:pPr>
      <w:bookmarkStart w:id="17" w:name="_Toc211858143"/>
      <w:r>
        <w:t xml:space="preserve">The </w:t>
      </w:r>
      <w:r w:rsidR="007C3308">
        <w:t>Installation</w:t>
      </w:r>
      <w:bookmarkEnd w:id="17"/>
      <w:r w:rsidR="007C3308">
        <w:t xml:space="preserve"> </w:t>
      </w:r>
    </w:p>
    <w:p w14:paraId="4B258C9D" w14:textId="68EDFDBC" w:rsidR="007C3308" w:rsidRDefault="00634A55" w:rsidP="00F54681">
      <w:pPr>
        <w:pStyle w:val="Heading2"/>
        <w:numPr>
          <w:ilvl w:val="1"/>
          <w:numId w:val="4"/>
        </w:numPr>
        <w:jc w:val="left"/>
      </w:pPr>
      <w:bookmarkStart w:id="18" w:name="_Toc211858144"/>
      <w:r>
        <w:t>The permitted activities</w:t>
      </w:r>
      <w:bookmarkEnd w:id="18"/>
      <w:r>
        <w:t xml:space="preserve"> </w:t>
      </w:r>
    </w:p>
    <w:p w14:paraId="1EB756C2" w14:textId="4D8A2B6A" w:rsidR="007164D2" w:rsidRPr="00616FC1" w:rsidRDefault="007164D2" w:rsidP="00873ECE">
      <w:pPr>
        <w:pStyle w:val="DDtext"/>
        <w:jc w:val="left"/>
      </w:pPr>
      <w:r w:rsidRPr="00616FC1">
        <w:lastRenderedPageBreak/>
        <w:t xml:space="preserve">The regulated facility </w:t>
      </w:r>
      <w:r w:rsidR="00C8117A" w:rsidRPr="00616FC1">
        <w:t>will be</w:t>
      </w:r>
      <w:r w:rsidRPr="00616FC1">
        <w:t xml:space="preserve"> an installation which comprises the following activities listed in Part 2 of Schedule 1 to the Environmental Permitting </w:t>
      </w:r>
      <w:r w:rsidR="000A7816" w:rsidRPr="00616FC1">
        <w:t>Regulations:</w:t>
      </w:r>
    </w:p>
    <w:p w14:paraId="1747F044" w14:textId="4BDED2CB" w:rsidR="007164D2" w:rsidRPr="00616FC1" w:rsidRDefault="00616FC1" w:rsidP="00F54681">
      <w:pPr>
        <w:pStyle w:val="ListParagraph"/>
        <w:numPr>
          <w:ilvl w:val="0"/>
          <w:numId w:val="7"/>
        </w:numPr>
        <w:jc w:val="left"/>
        <w:rPr>
          <w:rFonts w:cs="Arial"/>
          <w:i/>
          <w:iCs/>
          <w:strike/>
        </w:rPr>
      </w:pPr>
      <w:r w:rsidRPr="00616FC1">
        <w:rPr>
          <w:rFonts w:cs="Arial"/>
          <w:szCs w:val="18"/>
        </w:rPr>
        <w:t>5.4 A(1)(b)(iii) Recovery or a mix of recovery and disposal of non-hazardous waste with a capacity exceeding 75 tonnes per day involving the treatment of slags and ashes</w:t>
      </w:r>
    </w:p>
    <w:p w14:paraId="1D83CD92" w14:textId="77777777" w:rsidR="00E735C1" w:rsidRDefault="00E735C1" w:rsidP="00873ECE">
      <w:pPr>
        <w:pStyle w:val="DDtext"/>
        <w:jc w:val="left"/>
      </w:pPr>
    </w:p>
    <w:p w14:paraId="6165BE70" w14:textId="44842B74" w:rsidR="0003127B" w:rsidRPr="00616FC1" w:rsidRDefault="005B2EEA" w:rsidP="00873ECE">
      <w:pPr>
        <w:pStyle w:val="DDtext"/>
        <w:jc w:val="left"/>
      </w:pPr>
      <w:r w:rsidRPr="00616FC1">
        <w:t xml:space="preserve">The regulated facility will also </w:t>
      </w:r>
      <w:r w:rsidR="0003127B" w:rsidRPr="00616FC1">
        <w:t>undertake</w:t>
      </w:r>
      <w:r w:rsidRPr="00616FC1">
        <w:t xml:space="preserve"> </w:t>
      </w:r>
      <w:r w:rsidR="0003127B" w:rsidRPr="00616FC1">
        <w:t xml:space="preserve">a </w:t>
      </w:r>
      <w:r w:rsidRPr="00616FC1">
        <w:t xml:space="preserve">waste operation </w:t>
      </w:r>
      <w:r w:rsidR="0003127B" w:rsidRPr="00616FC1">
        <w:t xml:space="preserve">including: </w:t>
      </w:r>
    </w:p>
    <w:p w14:paraId="6781F419" w14:textId="3701A38A" w:rsidR="005B2EEA" w:rsidRPr="00616FC1" w:rsidRDefault="00616FC1" w:rsidP="00F54681">
      <w:pPr>
        <w:pStyle w:val="DDtext"/>
        <w:numPr>
          <w:ilvl w:val="0"/>
          <w:numId w:val="6"/>
        </w:numPr>
        <w:jc w:val="left"/>
      </w:pPr>
      <w:r w:rsidRPr="00616FC1">
        <w:t>Non-hazardous physical treatment facility (not including slag wastes)- R13, R3, R4 and R5.</w:t>
      </w:r>
    </w:p>
    <w:p w14:paraId="4F8A086D" w14:textId="77777777" w:rsidR="0003127B" w:rsidRPr="0096727B" w:rsidRDefault="0003127B" w:rsidP="00873ECE">
      <w:pPr>
        <w:pStyle w:val="DDtext"/>
        <w:ind w:left="720"/>
        <w:jc w:val="left"/>
      </w:pPr>
    </w:p>
    <w:p w14:paraId="288CB776" w14:textId="72407890" w:rsidR="00104139" w:rsidRPr="003E03DA" w:rsidRDefault="00104139" w:rsidP="00873ECE">
      <w:pPr>
        <w:pStyle w:val="DDtext"/>
        <w:jc w:val="left"/>
      </w:pPr>
      <w:r w:rsidRPr="000927C4">
        <w:t>Together, these listed and directly associated activities comprise the Installation.</w:t>
      </w:r>
      <w:r w:rsidRPr="00B975E1">
        <w:t xml:space="preserve"> </w:t>
      </w:r>
    </w:p>
    <w:p w14:paraId="67F11DFC" w14:textId="1AE8B812" w:rsidR="00634A55" w:rsidRPr="00E47BFD" w:rsidRDefault="00634A55" w:rsidP="00F54681">
      <w:pPr>
        <w:pStyle w:val="Heading2"/>
        <w:numPr>
          <w:ilvl w:val="1"/>
          <w:numId w:val="4"/>
        </w:numPr>
        <w:jc w:val="left"/>
      </w:pPr>
      <w:bookmarkStart w:id="19" w:name="_Toc211858145"/>
      <w:r w:rsidRPr="00E47BFD">
        <w:t>What the installation will do</w:t>
      </w:r>
      <w:bookmarkEnd w:id="19"/>
      <w:r w:rsidRPr="00E47BFD">
        <w:t xml:space="preserve"> </w:t>
      </w:r>
    </w:p>
    <w:p w14:paraId="29B1EF20" w14:textId="35734C74" w:rsidR="00E47BFD" w:rsidRDefault="00E47BFD" w:rsidP="00E47BFD">
      <w:pPr>
        <w:pStyle w:val="DDtext"/>
        <w:jc w:val="left"/>
        <w:rPr>
          <w:lang w:eastAsia="en-US"/>
        </w:rPr>
      </w:pPr>
      <w:r>
        <w:rPr>
          <w:lang w:eastAsia="en-US"/>
        </w:rPr>
        <w:t>The installation (together with the waste facility) will treat and recover iron and steelmaking, and construction and demolition wastes from the former Llanwern Steel Works on the South Side Queensway (SSQ) to enable redevelopment of the site.</w:t>
      </w:r>
    </w:p>
    <w:p w14:paraId="3C8FA9FC" w14:textId="77777777" w:rsidR="00E47BFD" w:rsidRDefault="00E47BFD" w:rsidP="00E47BFD">
      <w:pPr>
        <w:pStyle w:val="DDtext"/>
        <w:jc w:val="left"/>
        <w:rPr>
          <w:lang w:eastAsia="en-US"/>
        </w:rPr>
      </w:pPr>
    </w:p>
    <w:p w14:paraId="2A2F7864" w14:textId="2348D7E8" w:rsidR="00E47BFD" w:rsidRDefault="00E47BFD" w:rsidP="00E47BFD">
      <w:pPr>
        <w:pStyle w:val="DDtext"/>
        <w:jc w:val="left"/>
        <w:rPr>
          <w:lang w:eastAsia="en-US"/>
        </w:rPr>
      </w:pPr>
      <w:r>
        <w:rPr>
          <w:lang w:eastAsia="en-US"/>
        </w:rPr>
        <w:t>The wastes are to be treated via sorting and/or separation (via manual methods, closed-loop washing system, or magnetic separation), screening, crushing, blending.</w:t>
      </w:r>
    </w:p>
    <w:p w14:paraId="57765232" w14:textId="77777777" w:rsidR="00E47BFD" w:rsidRDefault="00E47BFD" w:rsidP="00E47BFD">
      <w:pPr>
        <w:pStyle w:val="DDtext"/>
        <w:jc w:val="left"/>
        <w:rPr>
          <w:lang w:eastAsia="en-US"/>
        </w:rPr>
      </w:pPr>
    </w:p>
    <w:p w14:paraId="7A2A5F07" w14:textId="7AC54DCB" w:rsidR="00E47BFD" w:rsidRDefault="00E47BFD" w:rsidP="00E47BFD">
      <w:pPr>
        <w:pStyle w:val="DDtext"/>
        <w:jc w:val="left"/>
        <w:rPr>
          <w:lang w:eastAsia="en-US"/>
        </w:rPr>
      </w:pPr>
      <w:r>
        <w:rPr>
          <w:lang w:eastAsia="en-US"/>
        </w:rPr>
        <w:t>Targeted treatment</w:t>
      </w:r>
      <w:r w:rsidR="009D1BFE">
        <w:rPr>
          <w:lang w:eastAsia="en-US"/>
        </w:rPr>
        <w:t>s are</w:t>
      </w:r>
      <w:r>
        <w:rPr>
          <w:lang w:eastAsia="en-US"/>
        </w:rPr>
        <w:t xml:space="preserve"> to</w:t>
      </w:r>
      <w:r w:rsidR="009D1BFE">
        <w:rPr>
          <w:lang w:eastAsia="en-US"/>
        </w:rPr>
        <w:t xml:space="preserve"> be</w:t>
      </w:r>
      <w:r>
        <w:rPr>
          <w:lang w:eastAsia="en-US"/>
        </w:rPr>
        <w:t xml:space="preserve"> carried out over 3 distinct, but connected area, with the closed-loop washing system located in the central of the 3 areas (area 2_10).</w:t>
      </w:r>
    </w:p>
    <w:p w14:paraId="33EA3B4D" w14:textId="77777777" w:rsidR="00E47BFD" w:rsidRDefault="00E47BFD" w:rsidP="00E47BFD">
      <w:pPr>
        <w:pStyle w:val="DDtext"/>
        <w:jc w:val="left"/>
        <w:rPr>
          <w:lang w:eastAsia="en-US"/>
        </w:rPr>
      </w:pPr>
    </w:p>
    <w:p w14:paraId="1A003DB9" w14:textId="6E79060E" w:rsidR="00E47BFD" w:rsidRPr="00616FC1" w:rsidRDefault="00E47BFD" w:rsidP="00E47BFD">
      <w:pPr>
        <w:pStyle w:val="DDtext"/>
        <w:jc w:val="left"/>
        <w:rPr>
          <w:lang w:eastAsia="en-US"/>
        </w:rPr>
      </w:pPr>
      <w:r>
        <w:rPr>
          <w:lang w:eastAsia="en-US"/>
        </w:rPr>
        <w:t>There are not point source emissions to air, land or into surface waters or groundwater.</w:t>
      </w:r>
    </w:p>
    <w:p w14:paraId="6C5C26DA" w14:textId="77777777" w:rsidR="000C0D33" w:rsidRDefault="000C0D33" w:rsidP="00873ECE">
      <w:pPr>
        <w:jc w:val="left"/>
      </w:pPr>
    </w:p>
    <w:p w14:paraId="2A23EE11" w14:textId="0DE1B6B5" w:rsidR="00EF3A68" w:rsidRDefault="000C0D33" w:rsidP="00F54681">
      <w:pPr>
        <w:pStyle w:val="Heading1"/>
        <w:numPr>
          <w:ilvl w:val="0"/>
          <w:numId w:val="4"/>
        </w:numPr>
        <w:jc w:val="left"/>
      </w:pPr>
      <w:bookmarkStart w:id="20" w:name="_Toc211858146"/>
      <w:r>
        <w:t>Operation of the installation</w:t>
      </w:r>
      <w:bookmarkEnd w:id="20"/>
      <w:r>
        <w:t xml:space="preserve"> </w:t>
      </w:r>
    </w:p>
    <w:p w14:paraId="6C3421CA" w14:textId="05F0EC9C" w:rsidR="00EF3A68" w:rsidRPr="00D42ADF" w:rsidRDefault="008F095C" w:rsidP="009E273E">
      <w:pPr>
        <w:pStyle w:val="Heading2"/>
        <w:jc w:val="left"/>
      </w:pPr>
      <w:bookmarkStart w:id="21" w:name="_Toc211858147"/>
      <w:r w:rsidRPr="00D42ADF">
        <w:rPr>
          <w:rStyle w:val="Emphasis"/>
          <w:i w:val="0"/>
          <w:iCs w:val="0"/>
        </w:rPr>
        <w:t>8.</w:t>
      </w:r>
      <w:r w:rsidR="00443FFB">
        <w:rPr>
          <w:rStyle w:val="Emphasis"/>
          <w:i w:val="0"/>
          <w:iCs w:val="0"/>
        </w:rPr>
        <w:t>1</w:t>
      </w:r>
      <w:r w:rsidR="009E273E">
        <w:rPr>
          <w:rStyle w:val="Emphasis"/>
          <w:i w:val="0"/>
          <w:iCs w:val="0"/>
        </w:rPr>
        <w:tab/>
      </w:r>
      <w:r w:rsidR="00105557" w:rsidRPr="00D42ADF">
        <w:rPr>
          <w:rStyle w:val="Emphasis"/>
          <w:i w:val="0"/>
          <w:iCs w:val="0"/>
        </w:rPr>
        <w:t>Operator competence</w:t>
      </w:r>
      <w:bookmarkEnd w:id="21"/>
    </w:p>
    <w:p w14:paraId="27012E22" w14:textId="0D08AE36" w:rsidR="00EF3A68" w:rsidRPr="00A175CE" w:rsidRDefault="00EF3A68" w:rsidP="00873ECE">
      <w:pPr>
        <w:pStyle w:val="DDtext"/>
        <w:jc w:val="left"/>
      </w:pPr>
      <w:bookmarkStart w:id="22" w:name="_Toc453077977"/>
      <w:r w:rsidRPr="003716E2">
        <w:t xml:space="preserve">The </w:t>
      </w:r>
      <w:r w:rsidR="00F53C5E" w:rsidRPr="003716E2">
        <w:t>a</w:t>
      </w:r>
      <w:r w:rsidRPr="003716E2">
        <w:t xml:space="preserve">pplicant is the sole </w:t>
      </w:r>
      <w:r w:rsidR="00C743F9" w:rsidRPr="003716E2">
        <w:t>o</w:t>
      </w:r>
      <w:r w:rsidRPr="003716E2">
        <w:t xml:space="preserve">perator of the Installation. We are satisfied that the </w:t>
      </w:r>
      <w:r w:rsidR="00C743F9" w:rsidRPr="003716E2">
        <w:t>a</w:t>
      </w:r>
      <w:r w:rsidRPr="003716E2">
        <w:t xml:space="preserve">pplicant is the person who will have control over the operation of the Installation </w:t>
      </w:r>
      <w:r w:rsidR="00220D5B" w:rsidRPr="003716E2">
        <w:t>after the</w:t>
      </w:r>
      <w:r w:rsidRPr="003716E2">
        <w:t xml:space="preserve"> </w:t>
      </w:r>
      <w:r w:rsidR="004808EF" w:rsidRPr="003716E2">
        <w:t>p</w:t>
      </w:r>
      <w:r w:rsidRPr="003716E2">
        <w:t xml:space="preserve">ermit </w:t>
      </w:r>
      <w:r w:rsidR="00220D5B" w:rsidRPr="003716E2">
        <w:t>is</w:t>
      </w:r>
      <w:r w:rsidRPr="003716E2">
        <w:t xml:space="preserve"> granted; and that </w:t>
      </w:r>
      <w:r w:rsidR="00220D5B" w:rsidRPr="003716E2">
        <w:t>they</w:t>
      </w:r>
      <w:r w:rsidRPr="003716E2">
        <w:t xml:space="preserve"> will be able to operate the Installation so as to comply with the conditions included in the </w:t>
      </w:r>
      <w:r w:rsidR="00C743F9" w:rsidRPr="003716E2">
        <w:t>p</w:t>
      </w:r>
      <w:r w:rsidRPr="003716E2">
        <w:t>ermit, if issued.</w:t>
      </w:r>
      <w:r w:rsidR="000828C9" w:rsidRPr="003716E2">
        <w:t xml:space="preserve"> The decision was taken in accordance with EPR RGN 1 Understanding the meaning of operator</w:t>
      </w:r>
      <w:r w:rsidR="00D02BFC" w:rsidRPr="003716E2">
        <w:rPr>
          <w:rStyle w:val="FootnoteReference"/>
        </w:rPr>
        <w:footnoteReference w:id="2"/>
      </w:r>
      <w:r w:rsidR="004C32F0" w:rsidRPr="003716E2">
        <w:t>.</w:t>
      </w:r>
    </w:p>
    <w:p w14:paraId="0326C251" w14:textId="77777777" w:rsidR="00C743F9" w:rsidRPr="00D02BFC" w:rsidRDefault="00C743F9" w:rsidP="00873ECE">
      <w:pPr>
        <w:pStyle w:val="Heading9"/>
        <w:jc w:val="left"/>
        <w:rPr>
          <w:sz w:val="24"/>
          <w:szCs w:val="24"/>
          <w:lang w:eastAsia="en-US"/>
        </w:rPr>
      </w:pPr>
    </w:p>
    <w:p w14:paraId="773EA4F1" w14:textId="77777777" w:rsidR="00EF3A68" w:rsidRDefault="00EF3A68" w:rsidP="00873ECE">
      <w:pPr>
        <w:pStyle w:val="Heading4"/>
        <w:jc w:val="left"/>
      </w:pPr>
      <w:r>
        <w:t>Relevant Convictions</w:t>
      </w:r>
    </w:p>
    <w:p w14:paraId="15A5DC04" w14:textId="49D5B8D4" w:rsidR="00C3428B" w:rsidRPr="00616FC1" w:rsidRDefault="00C3428B" w:rsidP="00873ECE">
      <w:pPr>
        <w:pStyle w:val="DDtext"/>
        <w:jc w:val="left"/>
        <w:rPr>
          <w:lang w:eastAsia="en-US"/>
        </w:rPr>
      </w:pPr>
      <w:r w:rsidRPr="00616FC1">
        <w:rPr>
          <w:lang w:eastAsia="en-US"/>
        </w:rPr>
        <w:t>The applicant has declared they have no relevant convictions</w:t>
      </w:r>
      <w:r w:rsidR="00D54838" w:rsidRPr="00616FC1">
        <w:rPr>
          <w:rFonts w:cs="Times New Roman"/>
          <w:i/>
          <w:szCs w:val="24"/>
          <w:lang w:eastAsia="en-US"/>
        </w:rPr>
        <w:t xml:space="preserve">. </w:t>
      </w:r>
    </w:p>
    <w:p w14:paraId="3560EE52" w14:textId="3A0D643E" w:rsidR="004C6AF5" w:rsidRPr="00616FC1" w:rsidRDefault="00EF3A68" w:rsidP="00873ECE">
      <w:pPr>
        <w:pStyle w:val="DDtext"/>
        <w:jc w:val="left"/>
        <w:rPr>
          <w:lang w:eastAsia="en-US"/>
        </w:rPr>
      </w:pPr>
      <w:r w:rsidRPr="00616FC1">
        <w:rPr>
          <w:lang w:eastAsia="en-US"/>
        </w:rPr>
        <w:t>NRW’s COLINS Database has been checked to</w:t>
      </w:r>
      <w:r w:rsidR="00942F13" w:rsidRPr="00616FC1">
        <w:rPr>
          <w:lang w:eastAsia="en-US"/>
        </w:rPr>
        <w:t xml:space="preserve"> confirm</w:t>
      </w:r>
      <w:r w:rsidR="00105557" w:rsidRPr="00616FC1">
        <w:rPr>
          <w:lang w:eastAsia="en-US"/>
        </w:rPr>
        <w:t xml:space="preserve"> </w:t>
      </w:r>
      <w:r w:rsidR="0003127B" w:rsidRPr="00616FC1">
        <w:rPr>
          <w:lang w:eastAsia="en-US"/>
        </w:rPr>
        <w:t xml:space="preserve">there </w:t>
      </w:r>
      <w:r w:rsidR="00105557" w:rsidRPr="00616FC1">
        <w:rPr>
          <w:lang w:eastAsia="en-US"/>
        </w:rPr>
        <w:t>are no relevant convictions</w:t>
      </w:r>
      <w:r w:rsidR="00616FC1" w:rsidRPr="00616FC1">
        <w:rPr>
          <w:lang w:eastAsia="en-US"/>
        </w:rPr>
        <w:t>.</w:t>
      </w:r>
    </w:p>
    <w:p w14:paraId="15B805E9" w14:textId="62A3822C" w:rsidR="00EF3A68" w:rsidRDefault="00EF3A68" w:rsidP="00873ECE">
      <w:pPr>
        <w:pStyle w:val="DDtext"/>
        <w:jc w:val="left"/>
        <w:rPr>
          <w:lang w:eastAsia="en-US"/>
        </w:rPr>
      </w:pPr>
      <w:r w:rsidRPr="00616FC1">
        <w:rPr>
          <w:lang w:eastAsia="en-US"/>
        </w:rPr>
        <w:t xml:space="preserve">No relevant convictions were found. </w:t>
      </w:r>
    </w:p>
    <w:p w14:paraId="41012E68" w14:textId="77777777" w:rsidR="004B72B6" w:rsidRDefault="004B72B6" w:rsidP="00873ECE">
      <w:pPr>
        <w:pStyle w:val="OptionalText"/>
        <w:jc w:val="left"/>
        <w:rPr>
          <w:i w:val="0"/>
          <w:iCs/>
          <w:color w:val="auto"/>
          <w:lang w:eastAsia="en-US"/>
        </w:rPr>
      </w:pPr>
    </w:p>
    <w:p w14:paraId="339121CB" w14:textId="77777777" w:rsidR="00EF3A68" w:rsidRDefault="00EF3A68" w:rsidP="00873ECE">
      <w:pPr>
        <w:pStyle w:val="Heading4"/>
        <w:jc w:val="left"/>
      </w:pPr>
      <w:r>
        <w:t>Financial Provision</w:t>
      </w:r>
    </w:p>
    <w:p w14:paraId="7C5EE90C" w14:textId="50A144C4" w:rsidR="005111A9" w:rsidRPr="00616FC1" w:rsidRDefault="00937377" w:rsidP="00616FC1">
      <w:pPr>
        <w:pStyle w:val="DDtext"/>
        <w:jc w:val="left"/>
        <w:rPr>
          <w:rFonts w:cs="Times New Roman"/>
          <w:i/>
          <w:szCs w:val="24"/>
          <w:lang w:eastAsia="en-US"/>
        </w:rPr>
      </w:pPr>
      <w:r w:rsidRPr="00616FC1">
        <w:rPr>
          <w:lang w:eastAsia="en-US"/>
        </w:rPr>
        <w:t xml:space="preserve">The applicant has declared they have </w:t>
      </w:r>
      <w:r w:rsidR="00301947" w:rsidRPr="00616FC1">
        <w:rPr>
          <w:lang w:eastAsia="en-US"/>
        </w:rPr>
        <w:t>no current or past bankruptcy or insolvency proceeding against them</w:t>
      </w:r>
      <w:r w:rsidR="00616FC1" w:rsidRPr="00616FC1">
        <w:rPr>
          <w:lang w:eastAsia="en-US"/>
        </w:rPr>
        <w:t>.</w:t>
      </w:r>
      <w:r w:rsidR="00301947" w:rsidRPr="00616FC1">
        <w:rPr>
          <w:lang w:eastAsia="en-US"/>
        </w:rPr>
        <w:t xml:space="preserve"> </w:t>
      </w:r>
    </w:p>
    <w:p w14:paraId="61CA36E5" w14:textId="6F3E0A79" w:rsidR="00EF3A68" w:rsidRPr="00616FC1" w:rsidRDefault="00EF3A68" w:rsidP="00873ECE">
      <w:pPr>
        <w:pStyle w:val="DDtext"/>
        <w:jc w:val="left"/>
      </w:pPr>
      <w:r w:rsidRPr="00616FC1">
        <w:t xml:space="preserve">There is no known reason to consider that the operator will not be financially able to comply with the permit.  The decision was taken in accordance with RGN 5 on Operator Competence. </w:t>
      </w:r>
    </w:p>
    <w:p w14:paraId="519B8CC1" w14:textId="77777777" w:rsidR="0082624A" w:rsidRDefault="0082624A" w:rsidP="00873ECE">
      <w:pPr>
        <w:pStyle w:val="DDtext"/>
        <w:jc w:val="left"/>
      </w:pPr>
    </w:p>
    <w:p w14:paraId="727D4C7E" w14:textId="6EC4A756" w:rsidR="00DD0A8C" w:rsidRDefault="006A4D6D" w:rsidP="00873ECE">
      <w:pPr>
        <w:pStyle w:val="Heading4"/>
        <w:jc w:val="left"/>
      </w:pPr>
      <w:r>
        <w:t xml:space="preserve">Technical competence </w:t>
      </w:r>
    </w:p>
    <w:p w14:paraId="384D3C4A" w14:textId="4569E933" w:rsidR="006A4D6D" w:rsidRDefault="006A4D6D" w:rsidP="00873ECE">
      <w:pPr>
        <w:pStyle w:val="DDtext"/>
        <w:jc w:val="left"/>
        <w:rPr>
          <w:rFonts w:cs="Times New Roman"/>
          <w:i/>
          <w:color w:val="FF00FF"/>
          <w:szCs w:val="24"/>
          <w:lang w:eastAsia="en-US"/>
        </w:rPr>
      </w:pPr>
      <w:r w:rsidRPr="00DA70FE">
        <w:t xml:space="preserve">Technical competency is required for </w:t>
      </w:r>
      <w:r>
        <w:t>the proposed activities.</w:t>
      </w:r>
      <w:r w:rsidR="00616FC1">
        <w:t xml:space="preserve"> </w:t>
      </w:r>
      <w:r w:rsidR="00616FC1" w:rsidRPr="00616FC1">
        <w:t>The primary award of Managing Treatment Hazardous Waste (4TMH) issued 07/11/2014 can be used in place of the relevant primary award, however the relevant continuing competence for this award is Treatment Non-Hazardous (TMNH) which is not held. The operator has confirmed that when the other Continuing Competence tests are due (17/10/2026), TMNH will also be completed.</w:t>
      </w:r>
      <w:r>
        <w:t xml:space="preserve"> </w:t>
      </w:r>
    </w:p>
    <w:p w14:paraId="21D8AB4D" w14:textId="0B81EFDE" w:rsidR="0003127B" w:rsidRPr="00D42ADF" w:rsidRDefault="0003127B" w:rsidP="00873ECE">
      <w:pPr>
        <w:pStyle w:val="OptionalText"/>
        <w:jc w:val="left"/>
      </w:pPr>
      <w:r w:rsidRPr="00B758DA">
        <w:rPr>
          <w:i w:val="0"/>
          <w:iCs/>
          <w:color w:val="auto"/>
          <w:lang w:eastAsia="en-US"/>
        </w:rPr>
        <w:t>The operator satisfies the criteria in RGN 5 on Operator Competence</w:t>
      </w:r>
      <w:r>
        <w:rPr>
          <w:rStyle w:val="FootnoteReference"/>
          <w:i w:val="0"/>
          <w:iCs/>
          <w:color w:val="auto"/>
          <w:lang w:eastAsia="en-US"/>
        </w:rPr>
        <w:footnoteReference w:id="3"/>
      </w:r>
      <w:r>
        <w:rPr>
          <w:rFonts w:cs="Times New Roman"/>
          <w:color w:val="FF00FF"/>
          <w:szCs w:val="24"/>
          <w:lang w:eastAsia="en-US"/>
        </w:rPr>
        <w:t>.</w:t>
      </w:r>
    </w:p>
    <w:p w14:paraId="4B5629CF" w14:textId="1D765EEA" w:rsidR="00DD0A8C" w:rsidRPr="00D42ADF" w:rsidRDefault="00D42ADF" w:rsidP="009E273E">
      <w:pPr>
        <w:pStyle w:val="Heading2"/>
        <w:jc w:val="left"/>
        <w:rPr>
          <w:rStyle w:val="Emphasis"/>
          <w:i w:val="0"/>
          <w:iCs w:val="0"/>
        </w:rPr>
      </w:pPr>
      <w:bookmarkStart w:id="23" w:name="_Toc211858148"/>
      <w:r w:rsidRPr="00D42ADF">
        <w:rPr>
          <w:rStyle w:val="Emphasis"/>
          <w:i w:val="0"/>
          <w:iCs w:val="0"/>
        </w:rPr>
        <w:t>8.2</w:t>
      </w:r>
      <w:r w:rsidR="009E273E">
        <w:rPr>
          <w:rStyle w:val="Emphasis"/>
          <w:i w:val="0"/>
          <w:iCs w:val="0"/>
        </w:rPr>
        <w:tab/>
      </w:r>
      <w:r w:rsidR="00DD0A8C" w:rsidRPr="00D42ADF">
        <w:rPr>
          <w:rStyle w:val="Emphasis"/>
          <w:i w:val="0"/>
          <w:iCs w:val="0"/>
        </w:rPr>
        <w:t>Environmental Management System</w:t>
      </w:r>
      <w:bookmarkEnd w:id="23"/>
      <w:r w:rsidR="00DD0A8C" w:rsidRPr="00D42ADF">
        <w:rPr>
          <w:rStyle w:val="Emphasis"/>
          <w:i w:val="0"/>
          <w:iCs w:val="0"/>
        </w:rPr>
        <w:t xml:space="preserve"> </w:t>
      </w:r>
    </w:p>
    <w:p w14:paraId="6F186769" w14:textId="0E26A941" w:rsidR="006A4D6D" w:rsidRDefault="006A4D6D" w:rsidP="00873ECE">
      <w:pPr>
        <w:pStyle w:val="DDtext"/>
        <w:jc w:val="left"/>
        <w:rPr>
          <w:rFonts w:cs="Times New Roman"/>
          <w:i/>
          <w:color w:val="FF00FF"/>
          <w:szCs w:val="24"/>
          <w:lang w:eastAsia="en-US"/>
        </w:rPr>
      </w:pPr>
      <w:r w:rsidRPr="00A175CE">
        <w:t xml:space="preserve">The </w:t>
      </w:r>
      <w:r>
        <w:t>a</w:t>
      </w:r>
      <w:r w:rsidRPr="00A175CE">
        <w:t xml:space="preserve">pplicant 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w:t>
      </w:r>
      <w:r w:rsidR="00FF7357">
        <w:t>”</w:t>
      </w:r>
      <w:r w:rsidRPr="006A4D6D">
        <w:t xml:space="preserve"> guidance</w:t>
      </w:r>
      <w:r>
        <w:rPr>
          <w:rStyle w:val="FootnoteReference"/>
        </w:rPr>
        <w:footnoteReference w:id="4"/>
      </w:r>
      <w:r w:rsidR="00D42ADF">
        <w:t xml:space="preserve"> </w:t>
      </w:r>
    </w:p>
    <w:p w14:paraId="28F7FED8" w14:textId="184032F3" w:rsidR="00DD0A8C" w:rsidRPr="006A4D6D" w:rsidRDefault="006A4D6D" w:rsidP="00873ECE">
      <w:pPr>
        <w:pStyle w:val="DDtext"/>
        <w:jc w:val="left"/>
      </w:pPr>
      <w:r>
        <w:t xml:space="preserve">The applicant </w:t>
      </w:r>
      <w:r w:rsidR="008F095C">
        <w:t xml:space="preserve">has </w:t>
      </w:r>
      <w:r>
        <w:t xml:space="preserve">submitted a summary of the EMS with their application. </w:t>
      </w:r>
    </w:p>
    <w:p w14:paraId="243ED16E" w14:textId="09773F6D" w:rsidR="00EF3A68" w:rsidRDefault="006A4D6D" w:rsidP="00873ECE">
      <w:pPr>
        <w:pStyle w:val="DDtext"/>
        <w:jc w:val="left"/>
      </w:pPr>
      <w:bookmarkStart w:id="24" w:name="_Toc453077979"/>
      <w:bookmarkStart w:id="25" w:name="_Toc453077978"/>
      <w:bookmarkEnd w:id="22"/>
      <w:r w:rsidRPr="00A175CE">
        <w:t xml:space="preserve">We </w:t>
      </w:r>
      <w:r w:rsidR="00B71230">
        <w:t xml:space="preserve">have reviewed the application and </w:t>
      </w:r>
      <w:r w:rsidRPr="00A175CE">
        <w:t>are satisfied that appropriate management systems and management structures will be in place for this Installation, and that sufficient resources are available to the Operator to ensure compliance with all the Permit conditions.</w:t>
      </w:r>
    </w:p>
    <w:p w14:paraId="3EC8F969" w14:textId="77777777" w:rsidR="00FF7357" w:rsidRPr="0088224C" w:rsidRDefault="00FF7357" w:rsidP="0096727B">
      <w:pPr>
        <w:pStyle w:val="DDtext"/>
        <w:jc w:val="left"/>
        <w:rPr>
          <w:rStyle w:val="Emphasis"/>
          <w:i w:val="0"/>
          <w:iCs w:val="0"/>
        </w:rPr>
      </w:pPr>
    </w:p>
    <w:p w14:paraId="18F537B7" w14:textId="1C4EE3F9" w:rsidR="00EF3A68" w:rsidRPr="0096727B" w:rsidRDefault="00EF3A68" w:rsidP="0096727B">
      <w:pPr>
        <w:pStyle w:val="Heading4"/>
        <w:jc w:val="left"/>
        <w:rPr>
          <w:rStyle w:val="Emphasis"/>
          <w:i w:val="0"/>
        </w:rPr>
      </w:pPr>
      <w:r w:rsidRPr="0096727B">
        <w:rPr>
          <w:rStyle w:val="Emphasis"/>
          <w:i w:val="0"/>
        </w:rPr>
        <w:t>Accident management</w:t>
      </w:r>
      <w:bookmarkEnd w:id="24"/>
    </w:p>
    <w:p w14:paraId="676D9506" w14:textId="311129DF" w:rsidR="00D42ADF" w:rsidRPr="0096727B" w:rsidRDefault="00D42ADF" w:rsidP="0096727B">
      <w:pPr>
        <w:pStyle w:val="DDtext"/>
        <w:jc w:val="left"/>
        <w:rPr>
          <w:i/>
          <w:color w:val="FF00FF"/>
          <w:szCs w:val="24"/>
          <w:lang w:eastAsia="en-US"/>
        </w:rPr>
      </w:pPr>
      <w:r w:rsidRPr="0096727B">
        <w:lastRenderedPageBreak/>
        <w:t>T</w:t>
      </w:r>
      <w:r w:rsidR="0096727B" w:rsidRPr="0096727B">
        <w:t>h</w:t>
      </w:r>
      <w:r w:rsidRPr="0096727B">
        <w:t>e EMS includes an Accident Management Plan which the applicant has submitted</w:t>
      </w:r>
      <w:r w:rsidR="00B71230" w:rsidRPr="0096727B">
        <w:t xml:space="preserve"> as part of this application.</w:t>
      </w:r>
      <w:r w:rsidRPr="0096727B">
        <w:t xml:space="preserve"> </w:t>
      </w:r>
      <w:r w:rsidR="00B71230" w:rsidRPr="0096727B">
        <w:t>We have reviewed this and are satisfied that appropriate</w:t>
      </w:r>
      <w:r w:rsidRPr="0096727B">
        <w:t xml:space="preserve"> controls </w:t>
      </w:r>
      <w:r w:rsidR="00B71230" w:rsidRPr="0096727B">
        <w:t xml:space="preserve">are in place to help reduce the occurrence and impact of any accidence that occur. </w:t>
      </w:r>
    </w:p>
    <w:p w14:paraId="32005399" w14:textId="508F54DC" w:rsidR="00EF3A68" w:rsidRPr="0096727B" w:rsidRDefault="00EF3A68" w:rsidP="0096727B">
      <w:pPr>
        <w:pStyle w:val="DDtext"/>
        <w:jc w:val="left"/>
      </w:pPr>
      <w:r w:rsidRPr="0096727B">
        <w:t xml:space="preserve">In order to ensure that the management system proposed by the </w:t>
      </w:r>
      <w:r w:rsidR="0088224C" w:rsidRPr="0096727B">
        <w:t>a</w:t>
      </w:r>
      <w:r w:rsidRPr="0096727B">
        <w:t>pplicant sufficiently manages the residual risk of accidents, permit condition 1.1.1a requires the implementation of a written management system which addresses the pollution risks associated with, amongst other things, accidents.</w:t>
      </w:r>
    </w:p>
    <w:p w14:paraId="6C1BF29A" w14:textId="77777777" w:rsidR="00EF3A68" w:rsidRPr="0096727B" w:rsidRDefault="00EF3A68" w:rsidP="0096727B">
      <w:pPr>
        <w:pStyle w:val="DDtext"/>
        <w:jc w:val="left"/>
        <w:rPr>
          <w:rStyle w:val="Emphasis"/>
          <w:i w:val="0"/>
        </w:rPr>
      </w:pPr>
    </w:p>
    <w:p w14:paraId="0736E546" w14:textId="096DBC6B" w:rsidR="00EF3A68" w:rsidRPr="0096727B" w:rsidRDefault="00EF3A68" w:rsidP="0096727B">
      <w:pPr>
        <w:pStyle w:val="Heading4"/>
        <w:jc w:val="left"/>
        <w:rPr>
          <w:rStyle w:val="Emphasis"/>
          <w:i w:val="0"/>
        </w:rPr>
      </w:pPr>
      <w:r w:rsidRPr="0096727B">
        <w:rPr>
          <w:rStyle w:val="Emphasis"/>
          <w:i w:val="0"/>
        </w:rPr>
        <w:t>Site security</w:t>
      </w:r>
      <w:bookmarkEnd w:id="25"/>
    </w:p>
    <w:p w14:paraId="2F339691" w14:textId="55BCF2E3" w:rsidR="001F4D8C" w:rsidRPr="004D2C63" w:rsidRDefault="00EF3A68" w:rsidP="0096727B">
      <w:pPr>
        <w:pStyle w:val="DDtext"/>
        <w:jc w:val="left"/>
      </w:pPr>
      <w:bookmarkStart w:id="26" w:name="_Toc453077980"/>
      <w:r w:rsidRPr="0096727B">
        <w:t xml:space="preserve">Having considered the information submitted in the </w:t>
      </w:r>
      <w:r w:rsidR="004D2C63" w:rsidRPr="0096727B">
        <w:t>a</w:t>
      </w:r>
      <w:r w:rsidRPr="0096727B">
        <w:t>pplication, we are satisfied that appropriate infrastructure and procedures will be in place prior to start up to ensure that the site remains secure.</w:t>
      </w:r>
    </w:p>
    <w:p w14:paraId="16226757" w14:textId="77777777" w:rsidR="004D2C63" w:rsidRDefault="004D2C63" w:rsidP="0096727B">
      <w:pPr>
        <w:pStyle w:val="Heading4"/>
        <w:ind w:firstLine="0"/>
        <w:jc w:val="left"/>
        <w:rPr>
          <w:rStyle w:val="Emphasis"/>
          <w:i w:val="0"/>
        </w:rPr>
      </w:pPr>
      <w:bookmarkStart w:id="27" w:name="_Toc453077981"/>
      <w:bookmarkEnd w:id="26"/>
    </w:p>
    <w:p w14:paraId="0D077CA5" w14:textId="1B97DC00" w:rsidR="001F4D8C" w:rsidRDefault="004D2C63" w:rsidP="009E273E">
      <w:pPr>
        <w:pStyle w:val="Heading4"/>
        <w:ind w:firstLine="0"/>
        <w:jc w:val="left"/>
        <w:rPr>
          <w:rStyle w:val="Emphasis"/>
          <w:b/>
          <w:bCs/>
          <w:i w:val="0"/>
          <w:iCs w:val="0"/>
          <w:szCs w:val="26"/>
        </w:rPr>
      </w:pPr>
      <w:r w:rsidRPr="004D2C63">
        <w:rPr>
          <w:rStyle w:val="Emphasis"/>
          <w:b/>
          <w:bCs/>
          <w:i w:val="0"/>
          <w:iCs w:val="0"/>
          <w:szCs w:val="26"/>
        </w:rPr>
        <w:t>8.3</w:t>
      </w:r>
      <w:r w:rsidR="009E273E">
        <w:rPr>
          <w:rStyle w:val="Emphasis"/>
          <w:b/>
          <w:bCs/>
          <w:i w:val="0"/>
          <w:iCs w:val="0"/>
          <w:szCs w:val="26"/>
        </w:rPr>
        <w:tab/>
      </w:r>
      <w:r w:rsidR="00EF3A68" w:rsidRPr="004D2C63">
        <w:rPr>
          <w:rStyle w:val="Emphasis"/>
          <w:b/>
          <w:bCs/>
          <w:i w:val="0"/>
          <w:iCs w:val="0"/>
          <w:szCs w:val="26"/>
        </w:rPr>
        <w:t xml:space="preserve">Operating </w:t>
      </w:r>
      <w:r w:rsidR="000923C9">
        <w:rPr>
          <w:rStyle w:val="Emphasis"/>
          <w:b/>
          <w:bCs/>
          <w:i w:val="0"/>
          <w:iCs w:val="0"/>
          <w:szCs w:val="26"/>
        </w:rPr>
        <w:t>t</w:t>
      </w:r>
      <w:r w:rsidR="00EF3A68" w:rsidRPr="004D2C63">
        <w:rPr>
          <w:rStyle w:val="Emphasis"/>
          <w:b/>
          <w:bCs/>
          <w:i w:val="0"/>
          <w:iCs w:val="0"/>
          <w:szCs w:val="26"/>
        </w:rPr>
        <w:t>echniques</w:t>
      </w:r>
      <w:bookmarkEnd w:id="27"/>
    </w:p>
    <w:p w14:paraId="62D3DB8F" w14:textId="67972374" w:rsidR="001F4D8C" w:rsidRDefault="001F4D8C" w:rsidP="00873ECE">
      <w:pPr>
        <w:jc w:val="left"/>
        <w:rPr>
          <w:lang w:eastAsia="en-US"/>
        </w:rPr>
      </w:pPr>
    </w:p>
    <w:p w14:paraId="2C3806E9" w14:textId="5BB636B3" w:rsidR="004B649A" w:rsidRPr="0079250B" w:rsidRDefault="004B649A" w:rsidP="00873ECE">
      <w:pPr>
        <w:pStyle w:val="Heading4"/>
        <w:jc w:val="left"/>
      </w:pPr>
      <w:r w:rsidRPr="0079250B">
        <w:t>Installation activities and assessment of Best Available Techniques</w:t>
      </w:r>
    </w:p>
    <w:p w14:paraId="32934CA0" w14:textId="344D93E9" w:rsidR="00A32426" w:rsidRPr="0079250B" w:rsidRDefault="00A32426" w:rsidP="00873ECE">
      <w:pPr>
        <w:pStyle w:val="DDtext"/>
        <w:jc w:val="left"/>
        <w:rPr>
          <w:rFonts w:cs="Times New Roman"/>
          <w:i/>
          <w:szCs w:val="24"/>
          <w:lang w:eastAsia="en-US"/>
        </w:rPr>
      </w:pPr>
      <w:r w:rsidRPr="0079250B">
        <w:rPr>
          <w:lang w:eastAsia="en-US"/>
        </w:rPr>
        <w:t xml:space="preserve">The applicant has described the proposed equipment and operating techniques and </w:t>
      </w:r>
      <w:r w:rsidR="001F4D8C" w:rsidRPr="0079250B">
        <w:rPr>
          <w:lang w:eastAsia="en-US"/>
        </w:rPr>
        <w:t>compared</w:t>
      </w:r>
      <w:r w:rsidRPr="0079250B">
        <w:rPr>
          <w:lang w:eastAsia="en-US"/>
        </w:rPr>
        <w:t xml:space="preserve"> these against the relevant guidance notes</w:t>
      </w:r>
      <w:r w:rsidR="001F4D8C" w:rsidRPr="0079250B">
        <w:rPr>
          <w:lang w:eastAsia="en-US"/>
        </w:rPr>
        <w:t xml:space="preserve"> </w:t>
      </w:r>
      <w:r w:rsidR="0079250B" w:rsidRPr="0079250B">
        <w:rPr>
          <w:lang w:eastAsia="en-US"/>
        </w:rPr>
        <w:t>and</w:t>
      </w:r>
      <w:r w:rsidR="001F4D8C" w:rsidRPr="0079250B">
        <w:rPr>
          <w:lang w:eastAsia="en-US"/>
        </w:rPr>
        <w:t xml:space="preserve"> Best Available Techniques conclusions</w:t>
      </w:r>
      <w:r w:rsidRPr="0079250B">
        <w:rPr>
          <w:lang w:eastAsia="en-US"/>
        </w:rPr>
        <w:t xml:space="preserve"> </w:t>
      </w:r>
      <w:r w:rsidR="001F4D8C" w:rsidRPr="0079250B">
        <w:rPr>
          <w:lang w:eastAsia="en-US"/>
        </w:rPr>
        <w:t xml:space="preserve">(BATc) </w:t>
      </w:r>
      <w:r w:rsidRPr="0079250B">
        <w:rPr>
          <w:lang w:eastAsia="en-US"/>
        </w:rPr>
        <w:t xml:space="preserve">which for an installation of this type </w:t>
      </w:r>
      <w:r w:rsidR="0079250B" w:rsidRPr="0079250B">
        <w:rPr>
          <w:lang w:eastAsia="en-US"/>
        </w:rPr>
        <w:t xml:space="preserve">are the Waste Treatment BATc and for the waste facility Technical Guidance Document: ‘How to comply with your environmental permit’ and </w:t>
      </w:r>
      <w:r w:rsidR="0079250B" w:rsidRPr="0079250B">
        <w:t>Sector Guidance Note IPPC S5.06: Guidance for the Recovery and Disposal of Hazardous and Non Hazardous Waste</w:t>
      </w:r>
      <w:r w:rsidR="0079250B" w:rsidRPr="0079250B">
        <w:rPr>
          <w:lang w:eastAsia="en-US"/>
        </w:rPr>
        <w:t>.</w:t>
      </w:r>
    </w:p>
    <w:p w14:paraId="782F7D45" w14:textId="50E5A897" w:rsidR="001F4D8C" w:rsidRDefault="001F4D8C" w:rsidP="00873ECE">
      <w:pPr>
        <w:pStyle w:val="DDtext"/>
        <w:jc w:val="left"/>
        <w:rPr>
          <w:rFonts w:cs="Times New Roman"/>
          <w:i/>
          <w:color w:val="FF00FF"/>
          <w:szCs w:val="24"/>
          <w:highlight w:val="green"/>
          <w:lang w:eastAsia="en-US"/>
        </w:rPr>
      </w:pPr>
    </w:p>
    <w:p w14:paraId="1662C153" w14:textId="1B376C13" w:rsidR="0079250B" w:rsidRPr="0079250B" w:rsidRDefault="0079250B" w:rsidP="00873ECE">
      <w:pPr>
        <w:pStyle w:val="DDtext"/>
        <w:jc w:val="left"/>
        <w:rPr>
          <w:rFonts w:cs="Times New Roman"/>
          <w:iCs/>
          <w:szCs w:val="24"/>
          <w:lang w:eastAsia="en-US"/>
        </w:rPr>
      </w:pPr>
      <w:r w:rsidRPr="0079250B">
        <w:rPr>
          <w:rFonts w:cs="Times New Roman"/>
          <w:iCs/>
          <w:szCs w:val="24"/>
          <w:lang w:eastAsia="en-US"/>
        </w:rPr>
        <w:t xml:space="preserve">See Annex </w:t>
      </w:r>
      <w:r w:rsidR="003A7B2D">
        <w:rPr>
          <w:rFonts w:cs="Times New Roman"/>
          <w:iCs/>
          <w:szCs w:val="24"/>
          <w:lang w:eastAsia="en-US"/>
        </w:rPr>
        <w:t>2</w:t>
      </w:r>
      <w:r w:rsidRPr="0079250B">
        <w:rPr>
          <w:rFonts w:cs="Times New Roman"/>
          <w:iCs/>
          <w:szCs w:val="24"/>
          <w:lang w:eastAsia="en-US"/>
        </w:rPr>
        <w:t xml:space="preserve"> for information on the relevant BATc and how they have been met.</w:t>
      </w:r>
    </w:p>
    <w:p w14:paraId="78323379" w14:textId="77777777" w:rsidR="00EF3A68" w:rsidRPr="00666C3C" w:rsidRDefault="00EF3A68" w:rsidP="00666C3C">
      <w:pPr>
        <w:pStyle w:val="Heading4"/>
        <w:ind w:firstLine="0"/>
        <w:jc w:val="left"/>
        <w:rPr>
          <w:rStyle w:val="Emphasis"/>
          <w:i w:val="0"/>
          <w:color w:val="auto"/>
          <w:highlight w:val="green"/>
        </w:rPr>
      </w:pPr>
      <w:bookmarkStart w:id="28" w:name="_Toc453077984"/>
    </w:p>
    <w:p w14:paraId="0C8009AF" w14:textId="7A8024FA" w:rsidR="00EF3A68" w:rsidRPr="00666C3C" w:rsidRDefault="00EF3A68" w:rsidP="00666C3C">
      <w:pPr>
        <w:pStyle w:val="DDtext"/>
        <w:jc w:val="left"/>
      </w:pPr>
      <w:r w:rsidRPr="00666C3C">
        <w:t xml:space="preserve">We have reviewed the techniques </w:t>
      </w:r>
      <w:r w:rsidR="00934446" w:rsidRPr="00666C3C">
        <w:t>proposed and consider them in line with them to represent BAT at this installation.</w:t>
      </w:r>
    </w:p>
    <w:p w14:paraId="56BFC341" w14:textId="15B27FD7" w:rsidR="0081290D" w:rsidRPr="00666C3C" w:rsidRDefault="0081290D" w:rsidP="00666C3C">
      <w:pPr>
        <w:pStyle w:val="DDtext"/>
        <w:jc w:val="left"/>
      </w:pPr>
    </w:p>
    <w:p w14:paraId="0BB734E2" w14:textId="569DA020" w:rsidR="0081290D" w:rsidRPr="00666C3C" w:rsidRDefault="0081290D" w:rsidP="00666C3C">
      <w:pPr>
        <w:pStyle w:val="DDtext"/>
        <w:jc w:val="left"/>
      </w:pPr>
      <w:r w:rsidRPr="00666C3C">
        <w:t xml:space="preserve">We have specified that the applicant must operate the permit in accordance with descriptions in the application. </w:t>
      </w:r>
      <w:r w:rsidR="000923C9" w:rsidRPr="00666C3C">
        <w:t xml:space="preserve">See section </w:t>
      </w:r>
      <w:r w:rsidR="00666C3C" w:rsidRPr="00666C3C">
        <w:t>12.1</w:t>
      </w:r>
      <w:r w:rsidR="000923C9" w:rsidRPr="00666C3C">
        <w:t xml:space="preserve"> of this document for more information on how we have incorporated the application into the permit</w:t>
      </w:r>
      <w:r w:rsidR="00666C3C" w:rsidRPr="00666C3C">
        <w:t>.</w:t>
      </w:r>
      <w:r w:rsidR="000923C9" w:rsidRPr="00666C3C">
        <w:t xml:space="preserve"> </w:t>
      </w:r>
    </w:p>
    <w:p w14:paraId="5BAB0C44" w14:textId="77777777" w:rsidR="0081290D" w:rsidRPr="00666C3C" w:rsidRDefault="0081290D" w:rsidP="00666C3C">
      <w:pPr>
        <w:pStyle w:val="OptionalText"/>
        <w:jc w:val="left"/>
        <w:rPr>
          <w:color w:val="auto"/>
          <w:highlight w:val="green"/>
        </w:rPr>
      </w:pPr>
    </w:p>
    <w:bookmarkEnd w:id="28"/>
    <w:p w14:paraId="34152860" w14:textId="0ED78F7F" w:rsidR="00174E8F" w:rsidRPr="00FE42BC" w:rsidRDefault="00174E8F" w:rsidP="00666C3C">
      <w:pPr>
        <w:pStyle w:val="Heading4"/>
        <w:jc w:val="left"/>
      </w:pPr>
      <w:r w:rsidRPr="00FE42BC">
        <w:t xml:space="preserve">Efficient use of raw materials, water and energy </w:t>
      </w:r>
      <w:r w:rsidR="00666C3C" w:rsidRPr="00666C3C">
        <w:t>Avoidance, recovery or disposal of wastes produced by the activities</w:t>
      </w:r>
    </w:p>
    <w:p w14:paraId="18B8F5B3" w14:textId="7367472F" w:rsidR="00EF3A68" w:rsidRPr="00FE42BC" w:rsidRDefault="000923C9" w:rsidP="00666C3C">
      <w:pPr>
        <w:pStyle w:val="DDtext"/>
        <w:jc w:val="left"/>
      </w:pPr>
      <w:r w:rsidRPr="00FE42BC">
        <w:lastRenderedPageBreak/>
        <w:t>Having considered the information submitted in the application, w</w:t>
      </w:r>
      <w:r w:rsidR="00EF3A68" w:rsidRPr="00FE42BC">
        <w:t xml:space="preserve">e are satisfied that the </w:t>
      </w:r>
      <w:r w:rsidR="004B649A" w:rsidRPr="00FE42BC">
        <w:t>a</w:t>
      </w:r>
      <w:r w:rsidR="00EF3A68" w:rsidRPr="00FE42BC">
        <w:t xml:space="preserve">pplicant will ensure that </w:t>
      </w:r>
      <w:r w:rsidR="00174E8F" w:rsidRPr="00FE42BC">
        <w:t xml:space="preserve">raw </w:t>
      </w:r>
      <w:r w:rsidR="00CA3D0C" w:rsidRPr="00FE42BC">
        <w:t>materials,</w:t>
      </w:r>
      <w:r w:rsidR="00174E8F" w:rsidRPr="00FE42BC">
        <w:t xml:space="preserve"> water </w:t>
      </w:r>
      <w:r w:rsidR="00CA3D0C" w:rsidRPr="00FE42BC">
        <w:t xml:space="preserve">and </w:t>
      </w:r>
      <w:r w:rsidR="00EF3A68" w:rsidRPr="00FE42BC">
        <w:t xml:space="preserve">energy is used as efficiently as possible. </w:t>
      </w:r>
    </w:p>
    <w:p w14:paraId="75AAC436" w14:textId="77777777" w:rsidR="00EF3A68" w:rsidRDefault="00EF3A68" w:rsidP="00873ECE">
      <w:pPr>
        <w:jc w:val="left"/>
        <w:rPr>
          <w:highlight w:val="green"/>
          <w:lang w:eastAsia="en-US"/>
        </w:rPr>
      </w:pPr>
    </w:p>
    <w:p w14:paraId="13262CF2" w14:textId="77777777" w:rsidR="00666C3C" w:rsidRPr="00FE42BC" w:rsidRDefault="00666C3C" w:rsidP="00666C3C">
      <w:pPr>
        <w:pStyle w:val="Heading4"/>
        <w:jc w:val="left"/>
      </w:pPr>
      <w:r w:rsidRPr="00666C3C">
        <w:t>Avoidance, recovery or disposal of wastes produced by the activities</w:t>
      </w:r>
    </w:p>
    <w:p w14:paraId="31EF585A" w14:textId="4F227DFB" w:rsidR="00EF3A68" w:rsidRPr="00FE42BC" w:rsidRDefault="00EF3A68" w:rsidP="00873ECE">
      <w:pPr>
        <w:pStyle w:val="DDtext"/>
        <w:jc w:val="left"/>
      </w:pPr>
      <w:r w:rsidRPr="00FE42BC">
        <w:t xml:space="preserve">Having considered the information submitted in the </w:t>
      </w:r>
      <w:r w:rsidR="005404A1" w:rsidRPr="00FE42BC">
        <w:t>a</w:t>
      </w:r>
      <w:r w:rsidRPr="00FE42BC">
        <w:t xml:space="preserve">pplication, we are satisfied that the waste hierarchy referred to in Article 4 of the WFD will be applied to the generation of waste and that any waste generated will be treated in accordance with this Article. </w:t>
      </w:r>
    </w:p>
    <w:p w14:paraId="461D41A6" w14:textId="77777777" w:rsidR="00EF3A68" w:rsidRPr="00FE42BC" w:rsidRDefault="00EF3A68" w:rsidP="00873ECE">
      <w:pPr>
        <w:jc w:val="left"/>
        <w:rPr>
          <w:rFonts w:cs="Arial"/>
        </w:rPr>
      </w:pPr>
    </w:p>
    <w:p w14:paraId="664B276B" w14:textId="6A33ECFE" w:rsidR="00EF3A68" w:rsidRPr="00FE42BC" w:rsidRDefault="00EF3A68" w:rsidP="00873ECE">
      <w:pPr>
        <w:pStyle w:val="DDtext"/>
        <w:jc w:val="left"/>
        <w:rPr>
          <w:szCs w:val="24"/>
        </w:rPr>
      </w:pPr>
      <w:r w:rsidRPr="00FE42BC">
        <w:t>We are satisfied that waste from the Installation that cannot be recovered will be disposed of offsite using a method that minimises any impact on the environment.</w:t>
      </w:r>
      <w:r w:rsidRPr="00FE42BC">
        <w:rPr>
          <w:szCs w:val="24"/>
        </w:rPr>
        <w:t xml:space="preserve">  Permit condition 1.4.1 </w:t>
      </w:r>
      <w:r w:rsidR="000923C9" w:rsidRPr="00FE42BC">
        <w:rPr>
          <w:szCs w:val="24"/>
        </w:rPr>
        <w:t xml:space="preserve">of the permit </w:t>
      </w:r>
      <w:r w:rsidRPr="00FE42BC">
        <w:rPr>
          <w:szCs w:val="24"/>
        </w:rPr>
        <w:t>will ensure that this position is maintained</w:t>
      </w:r>
      <w:r w:rsidR="000923C9" w:rsidRPr="00FE42BC">
        <w:rPr>
          <w:szCs w:val="24"/>
        </w:rPr>
        <w:t xml:space="preserve">. </w:t>
      </w:r>
    </w:p>
    <w:p w14:paraId="4B4B6DC5" w14:textId="64F16BA8" w:rsidR="00B6232E" w:rsidRPr="00663E60" w:rsidRDefault="00BC1EB1" w:rsidP="00F54681">
      <w:pPr>
        <w:pStyle w:val="Heading1"/>
        <w:numPr>
          <w:ilvl w:val="0"/>
          <w:numId w:val="4"/>
        </w:numPr>
        <w:jc w:val="left"/>
      </w:pPr>
      <w:bookmarkStart w:id="29" w:name="_Toc211858149"/>
      <w:r w:rsidRPr="00BC1EB1">
        <w:t>The site</w:t>
      </w:r>
      <w:bookmarkEnd w:id="29"/>
      <w:r w:rsidRPr="00BC1EB1">
        <w:t xml:space="preserve"> </w:t>
      </w:r>
      <w:bookmarkStart w:id="30" w:name="_Toc453077960"/>
    </w:p>
    <w:p w14:paraId="7E758DEE" w14:textId="73DDA5E8" w:rsidR="00C25B24" w:rsidRPr="00C25B24" w:rsidRDefault="00C25B24" w:rsidP="00F54681">
      <w:pPr>
        <w:pStyle w:val="Heading2"/>
        <w:numPr>
          <w:ilvl w:val="1"/>
          <w:numId w:val="4"/>
        </w:numPr>
        <w:jc w:val="left"/>
      </w:pPr>
      <w:bookmarkStart w:id="31" w:name="_Toc211858150"/>
      <w:r>
        <w:t>Site Plan</w:t>
      </w:r>
      <w:bookmarkEnd w:id="31"/>
    </w:p>
    <w:p w14:paraId="49C31F80" w14:textId="391A6A07" w:rsidR="00C25B24" w:rsidRPr="00405149" w:rsidRDefault="00C25B24" w:rsidP="00873ECE">
      <w:pPr>
        <w:pStyle w:val="DDtext"/>
        <w:jc w:val="left"/>
      </w:pPr>
      <w:r w:rsidRPr="00405149">
        <w:t xml:space="preserve">The applicant has provided a plan which we consider is satisfactory, showing the extent of the site of the facility. </w:t>
      </w:r>
    </w:p>
    <w:p w14:paraId="52983C88" w14:textId="3D48F864" w:rsidR="00C25B24" w:rsidRDefault="00C25B24" w:rsidP="00873ECE">
      <w:pPr>
        <w:pStyle w:val="DDtext"/>
        <w:jc w:val="left"/>
      </w:pPr>
      <w:r w:rsidRPr="00405149">
        <w:t xml:space="preserve">The plan will </w:t>
      </w:r>
      <w:r>
        <w:t xml:space="preserve">be included in the </w:t>
      </w:r>
      <w:r w:rsidR="009D1BFE">
        <w:t>permit,</w:t>
      </w:r>
      <w:r>
        <w:t xml:space="preserve"> and the operator will be required to carry on the permitted activities within the site boundary.</w:t>
      </w:r>
    </w:p>
    <w:p w14:paraId="00DB54E4" w14:textId="437C5693" w:rsidR="006C104B" w:rsidRPr="006C104B" w:rsidRDefault="006C104B" w:rsidP="00F54681">
      <w:pPr>
        <w:pStyle w:val="Heading2"/>
        <w:numPr>
          <w:ilvl w:val="1"/>
          <w:numId w:val="4"/>
        </w:numPr>
        <w:jc w:val="left"/>
      </w:pPr>
      <w:bookmarkStart w:id="32" w:name="_Toc211858151"/>
      <w:r>
        <w:t>Site Condition Report</w:t>
      </w:r>
      <w:bookmarkEnd w:id="32"/>
      <w:r>
        <w:t xml:space="preserve"> </w:t>
      </w:r>
    </w:p>
    <w:p w14:paraId="44E4B8D1" w14:textId="094B73FD" w:rsidR="002A13E9" w:rsidRPr="00332AE2" w:rsidRDefault="002A13E9" w:rsidP="00873ECE">
      <w:pPr>
        <w:pStyle w:val="DDtext"/>
        <w:jc w:val="left"/>
      </w:pPr>
      <w:bookmarkStart w:id="33" w:name="_Toc453077970"/>
      <w:bookmarkEnd w:id="30"/>
      <w:r w:rsidRPr="00332AE2">
        <w:t xml:space="preserve">The </w:t>
      </w:r>
      <w:r w:rsidR="007A5A2E" w:rsidRPr="00332AE2">
        <w:t>applicant</w:t>
      </w:r>
      <w:r w:rsidRPr="00332AE2">
        <w:t xml:space="preserve"> has provided a description of the condition of the site in a Site Condition Report. We have reviewed this and consider this description is satisfactory. The decision was taken in accordance with our guidance on site condition reports – guidance and templates (H5)</w:t>
      </w:r>
      <w:r w:rsidRPr="00332AE2">
        <w:rPr>
          <w:rStyle w:val="FootnoteReference"/>
        </w:rPr>
        <w:footnoteReference w:id="5"/>
      </w:r>
      <w:r w:rsidRPr="00332AE2">
        <w:t>.</w:t>
      </w:r>
    </w:p>
    <w:p w14:paraId="2D46B272" w14:textId="1D5CE6C3" w:rsidR="00EB242F" w:rsidRDefault="002A4732" w:rsidP="00290C6D">
      <w:pPr>
        <w:pStyle w:val="Heading2"/>
        <w:jc w:val="left"/>
      </w:pPr>
      <w:bookmarkStart w:id="34" w:name="_Toc453077974"/>
      <w:bookmarkStart w:id="35" w:name="_Toc211858152"/>
      <w:bookmarkEnd w:id="33"/>
      <w:r>
        <w:t>9.</w:t>
      </w:r>
      <w:r w:rsidR="007658F0">
        <w:t>3</w:t>
      </w:r>
      <w:r w:rsidR="00142A54">
        <w:tab/>
      </w:r>
      <w:r w:rsidR="00EB242F" w:rsidRPr="00EB242F">
        <w:t>Closure and decommissioning</w:t>
      </w:r>
      <w:bookmarkStart w:id="36" w:name="_Toc453077975"/>
      <w:bookmarkEnd w:id="34"/>
      <w:bookmarkEnd w:id="35"/>
    </w:p>
    <w:p w14:paraId="72F3793E" w14:textId="77777777" w:rsidR="001C3462" w:rsidRPr="001C3462" w:rsidRDefault="001C3462" w:rsidP="00873ECE">
      <w:pPr>
        <w:spacing w:line="360" w:lineRule="auto"/>
        <w:jc w:val="left"/>
        <w:rPr>
          <w:rFonts w:cs="Arial"/>
        </w:rPr>
      </w:pPr>
      <w:r w:rsidRPr="001C3462">
        <w:rPr>
          <w:rFonts w:cs="Arial"/>
        </w:rPr>
        <w:t>Permit condition 1.1.1 requires the Operator to have a written management system in place which identifies and minimises risks of pollution including those arising from closure.</w:t>
      </w:r>
    </w:p>
    <w:p w14:paraId="40487521" w14:textId="0724BE1C" w:rsidR="00BD325B" w:rsidRPr="00D714C1" w:rsidRDefault="001C3462" w:rsidP="00873ECE">
      <w:pPr>
        <w:spacing w:line="360" w:lineRule="auto"/>
        <w:jc w:val="left"/>
        <w:rPr>
          <w:rFonts w:cs="Arial"/>
        </w:rPr>
      </w:pPr>
      <w:r w:rsidRPr="001C3462">
        <w:rPr>
          <w:rFonts w:cs="Arial"/>
        </w:rPr>
        <w:t xml:space="preserve">At the definitive cessation of activities, the </w:t>
      </w:r>
      <w:r w:rsidR="002A4732">
        <w:rPr>
          <w:rFonts w:cs="Arial"/>
        </w:rPr>
        <w:t>o</w:t>
      </w:r>
      <w:r w:rsidRPr="001C3462">
        <w:rPr>
          <w:rFonts w:cs="Arial"/>
        </w:rPr>
        <w:t xml:space="preserve">perator has to satisfy us that the necessary measures have been taken so that the site ceases to pose a risk to soil or groundwater, taking into account both the baseline conditions and the site’s current </w:t>
      </w:r>
      <w:r w:rsidRPr="001C3462">
        <w:rPr>
          <w:rFonts w:cs="Arial"/>
        </w:rPr>
        <w:lastRenderedPageBreak/>
        <w:t xml:space="preserve">or approved future use.  To do this, the </w:t>
      </w:r>
      <w:r w:rsidR="00663E60">
        <w:rPr>
          <w:rFonts w:cs="Arial"/>
        </w:rPr>
        <w:t>o</w:t>
      </w:r>
      <w:r w:rsidRPr="001C3462">
        <w:rPr>
          <w:rFonts w:cs="Arial"/>
        </w:rPr>
        <w:t xml:space="preserve">perator has to apply to us for surrender, which we will not grant unless and until we are satisfied that these requirements have been met. </w:t>
      </w:r>
    </w:p>
    <w:p w14:paraId="4D1D03D1" w14:textId="448231A0" w:rsidR="00646A91" w:rsidRDefault="00663E60" w:rsidP="00F54681">
      <w:pPr>
        <w:pStyle w:val="Heading1"/>
        <w:numPr>
          <w:ilvl w:val="0"/>
          <w:numId w:val="4"/>
        </w:numPr>
        <w:jc w:val="left"/>
      </w:pPr>
      <w:bookmarkStart w:id="37" w:name="_Toc211858153"/>
      <w:bookmarkStart w:id="38" w:name="_Toc453077987"/>
      <w:bookmarkEnd w:id="36"/>
      <w:r>
        <w:t>Environmental Risk Assessment</w:t>
      </w:r>
      <w:bookmarkEnd w:id="37"/>
      <w:r>
        <w:t xml:space="preserve"> </w:t>
      </w:r>
    </w:p>
    <w:p w14:paraId="6D283C9E" w14:textId="1151C756" w:rsidR="00646A91" w:rsidRPr="00663E60" w:rsidRDefault="00646A91" w:rsidP="00873ECE">
      <w:pPr>
        <w:pStyle w:val="DDtext"/>
        <w:jc w:val="left"/>
      </w:pPr>
      <w:r w:rsidRPr="00663E60">
        <w:t>Regulated activities can present different types of risk to the environment, these include odour, noise and vibration; accidents, fugitive emissions to air and water; as well as point source releases to air</w:t>
      </w:r>
      <w:r w:rsidR="004450A6" w:rsidRPr="00663E60">
        <w:t>, water,</w:t>
      </w:r>
      <w:r w:rsidRPr="00663E60">
        <w:t xml:space="preserve"> </w:t>
      </w:r>
      <w:r w:rsidR="004450A6" w:rsidRPr="00663E60">
        <w:t xml:space="preserve">sewer and </w:t>
      </w:r>
      <w:r w:rsidRPr="00663E60">
        <w:t xml:space="preserve">discharges to ground or groundwater, global warming potential and generation of waste. All these factors </w:t>
      </w:r>
      <w:r w:rsidR="00FF7357">
        <w:t xml:space="preserve">have been considered during are determination and the relevant risks from this proposal </w:t>
      </w:r>
      <w:r w:rsidRPr="00663E60">
        <w:t>are discussed in this and other sections of this document.</w:t>
      </w:r>
    </w:p>
    <w:p w14:paraId="1539F8CE" w14:textId="77777777" w:rsidR="00646A91" w:rsidRPr="00663E60" w:rsidRDefault="00646A91" w:rsidP="00F54681">
      <w:pPr>
        <w:numPr>
          <w:ilvl w:val="0"/>
          <w:numId w:val="3"/>
        </w:numPr>
        <w:autoSpaceDE w:val="0"/>
        <w:autoSpaceDN w:val="0"/>
        <w:adjustRightInd w:val="0"/>
        <w:jc w:val="left"/>
        <w:rPr>
          <w:szCs w:val="24"/>
        </w:rPr>
      </w:pPr>
    </w:p>
    <w:p w14:paraId="124ADD65" w14:textId="77777777" w:rsidR="00D058F7" w:rsidRDefault="00646A91" w:rsidP="00873ECE">
      <w:pPr>
        <w:pStyle w:val="DDtext"/>
        <w:jc w:val="lef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Installation on human health and the environment and what measures we are requiring </w:t>
      </w:r>
      <w:r w:rsidR="00A73F22" w:rsidRPr="00956CF0">
        <w:t>ensuring</w:t>
      </w:r>
      <w:r w:rsidRPr="00956CF0">
        <w:t xml:space="preserve"> a high level of protection.</w:t>
      </w:r>
      <w:r w:rsidR="00A73F22">
        <w:t xml:space="preserve"> </w:t>
      </w:r>
    </w:p>
    <w:p w14:paraId="1D544A3B" w14:textId="77777777" w:rsidR="00D058F7" w:rsidRDefault="00D058F7" w:rsidP="00873ECE">
      <w:pPr>
        <w:pStyle w:val="DDtext"/>
        <w:jc w:val="left"/>
      </w:pPr>
    </w:p>
    <w:p w14:paraId="151EC5B0" w14:textId="3600AF7D" w:rsidR="00A73F22" w:rsidRPr="00405149" w:rsidRDefault="00A73F22" w:rsidP="00873ECE">
      <w:pPr>
        <w:pStyle w:val="DDtext"/>
        <w:jc w:val="left"/>
      </w:pPr>
      <w:r w:rsidRPr="00405149">
        <w:t xml:space="preserve">In line with our guidance, </w:t>
      </w:r>
      <w:r w:rsidR="000A24EE" w:rsidRPr="00405149">
        <w:t xml:space="preserve">the applicant </w:t>
      </w:r>
      <w:r w:rsidRPr="00405149">
        <w:t xml:space="preserve">has provided an environmental risk assessment with the application which </w:t>
      </w:r>
      <w:r w:rsidR="00D058F7" w:rsidRPr="00405149">
        <w:t xml:space="preserve">identifies and the sources of key risks from the installation, possible pathways and receptors. This risk assessment and further assessments provided by the applicant and/or completed by NRW will be discussed in further detail below. </w:t>
      </w:r>
    </w:p>
    <w:p w14:paraId="05DB6777" w14:textId="77777777" w:rsidR="00646A91" w:rsidRPr="00646A91" w:rsidRDefault="00646A91" w:rsidP="00873ECE">
      <w:pPr>
        <w:jc w:val="left"/>
        <w:rPr>
          <w:lang w:eastAsia="en-US"/>
        </w:rPr>
      </w:pPr>
    </w:p>
    <w:p w14:paraId="17F9546B" w14:textId="08A3C74A" w:rsidR="00565A02" w:rsidRPr="00F50AD0" w:rsidRDefault="00D26731" w:rsidP="008956C9">
      <w:pPr>
        <w:pStyle w:val="Heading2"/>
        <w:jc w:val="left"/>
      </w:pPr>
      <w:bookmarkStart w:id="39" w:name="_Toc453077991"/>
      <w:bookmarkStart w:id="40" w:name="_Toc211858154"/>
      <w:bookmarkEnd w:id="38"/>
      <w:r w:rsidRPr="00F50AD0">
        <w:t>10</w:t>
      </w:r>
      <w:r w:rsidR="00565A02" w:rsidRPr="00F50AD0">
        <w:t>.</w:t>
      </w:r>
      <w:r w:rsidR="007658F0">
        <w:t>1</w:t>
      </w:r>
      <w:r w:rsidR="00B25C95" w:rsidRPr="00F50AD0">
        <w:t>.</w:t>
      </w:r>
      <w:r w:rsidR="00565A02" w:rsidRPr="00F50AD0">
        <w:tab/>
        <w:t>Fugitive emissions</w:t>
      </w:r>
      <w:bookmarkEnd w:id="39"/>
      <w:bookmarkEnd w:id="40"/>
    </w:p>
    <w:p w14:paraId="61924D0E" w14:textId="75CE2C0D" w:rsidR="006215F4" w:rsidRPr="008956C9" w:rsidRDefault="001705CE" w:rsidP="008956C9">
      <w:pPr>
        <w:pStyle w:val="DDtext"/>
        <w:jc w:val="left"/>
        <w:rPr>
          <w:szCs w:val="24"/>
        </w:rPr>
      </w:pPr>
      <w:bookmarkStart w:id="41" w:name="_Toc453077992"/>
      <w:r w:rsidRPr="008956C9">
        <w:t xml:space="preserve">The applicant has identified the potential fugitive emissions </w:t>
      </w:r>
      <w:r w:rsidR="008956C9" w:rsidRPr="008956C9">
        <w:t xml:space="preserve">in the form of dust </w:t>
      </w:r>
      <w:r w:rsidRPr="008956C9">
        <w:t>in their environmental risk assessment</w:t>
      </w:r>
      <w:r w:rsidR="008956C9" w:rsidRPr="008956C9">
        <w:t xml:space="preserve"> and Emissions Monitoring plan. </w:t>
      </w:r>
    </w:p>
    <w:p w14:paraId="7DEF015F" w14:textId="7660678D" w:rsidR="00EF4282" w:rsidRPr="008956C9" w:rsidRDefault="00EF4282" w:rsidP="008956C9">
      <w:pPr>
        <w:pStyle w:val="DDtext"/>
        <w:jc w:val="left"/>
      </w:pPr>
      <w:r w:rsidRPr="008956C9">
        <w:t>The application details measures which will be in place for preventing and minimising fugitive emissions</w:t>
      </w:r>
      <w:r w:rsidR="006215F4" w:rsidRPr="008956C9">
        <w:t>.</w:t>
      </w:r>
    </w:p>
    <w:p w14:paraId="2E60BEBF" w14:textId="758B8F3E" w:rsidR="00EF4282" w:rsidRPr="008956C9" w:rsidRDefault="002A61BE" w:rsidP="008956C9">
      <w:pPr>
        <w:pStyle w:val="DDtext"/>
        <w:jc w:val="left"/>
      </w:pPr>
      <w:r w:rsidRPr="008956C9">
        <w:t>Based upon the information in the application we are satisfied that the appropriate measures will be in place to prevent or where that is not practicable to minimise fugitive emissions and to prevent pollution from fugitive emissions.</w:t>
      </w:r>
    </w:p>
    <w:p w14:paraId="06034047" w14:textId="45C595EC" w:rsidR="006215F4" w:rsidRPr="008956C9" w:rsidRDefault="006215F4" w:rsidP="008956C9">
      <w:pPr>
        <w:pStyle w:val="DDtext"/>
        <w:jc w:val="left"/>
      </w:pPr>
    </w:p>
    <w:p w14:paraId="005523CD" w14:textId="2307D36A" w:rsidR="00546A50" w:rsidRPr="008956C9" w:rsidRDefault="006215F4" w:rsidP="008956C9">
      <w:pPr>
        <w:pStyle w:val="DDtext"/>
        <w:jc w:val="left"/>
      </w:pPr>
      <w:r w:rsidRPr="008956C9">
        <w:t>Permit condition 3.</w:t>
      </w:r>
      <w:r w:rsidR="008956C9" w:rsidRPr="008956C9">
        <w:t>1</w:t>
      </w:r>
      <w:r w:rsidRPr="008956C9">
        <w:t>.1 requires that emissions of substances not controlled by emission limits (i.e., fugitive emissions) shall not cause pollution. Condition 3.</w:t>
      </w:r>
      <w:r w:rsidR="008956C9" w:rsidRPr="008956C9">
        <w:t>1</w:t>
      </w:r>
      <w:r w:rsidRPr="008956C9">
        <w:t xml:space="preserve">.2 </w:t>
      </w:r>
      <w:r w:rsidRPr="008956C9">
        <w:lastRenderedPageBreak/>
        <w:t>requires that a management plan shall be developed if pollution is subsequently identified.</w:t>
      </w:r>
    </w:p>
    <w:p w14:paraId="43B6C0BF" w14:textId="77777777" w:rsidR="008F31BF" w:rsidRDefault="008F31BF" w:rsidP="00873ECE">
      <w:pPr>
        <w:pStyle w:val="Heading3"/>
        <w:ind w:firstLine="0"/>
        <w:jc w:val="left"/>
      </w:pPr>
      <w:bookmarkStart w:id="42" w:name="_Toc453077993"/>
      <w:bookmarkEnd w:id="41"/>
    </w:p>
    <w:p w14:paraId="3DF77B09" w14:textId="74129B1C" w:rsidR="00D26731" w:rsidRPr="00F50AD0" w:rsidRDefault="00D26731" w:rsidP="00F54681">
      <w:pPr>
        <w:pStyle w:val="Heading1"/>
        <w:numPr>
          <w:ilvl w:val="0"/>
          <w:numId w:val="4"/>
        </w:numPr>
        <w:jc w:val="left"/>
      </w:pPr>
      <w:bookmarkStart w:id="43" w:name="_Toc211858155"/>
      <w:bookmarkEnd w:id="42"/>
      <w:r w:rsidRPr="00F50AD0">
        <w:t>Impact on National Site Network Sites, SSSIs and non-statutory sites</w:t>
      </w:r>
      <w:bookmarkEnd w:id="43"/>
      <w:r w:rsidRPr="00F50AD0">
        <w:t xml:space="preserve"> </w:t>
      </w:r>
    </w:p>
    <w:p w14:paraId="08D56D5F" w14:textId="7ED19413" w:rsidR="007A5EAC" w:rsidRPr="00F50AD0" w:rsidRDefault="007A5EAC" w:rsidP="00873ECE">
      <w:pPr>
        <w:jc w:val="left"/>
        <w:rPr>
          <w:lang w:eastAsia="en-US"/>
        </w:rPr>
      </w:pPr>
    </w:p>
    <w:p w14:paraId="4E6D5E5B" w14:textId="1B510B2F" w:rsidR="0084519C" w:rsidRPr="00F50AD0" w:rsidRDefault="007A5EAC" w:rsidP="00873ECE">
      <w:pPr>
        <w:pStyle w:val="DDtext"/>
        <w:jc w:val="left"/>
        <w:rPr>
          <w:lang w:eastAsia="en-US"/>
        </w:rPr>
      </w:pPr>
      <w:r w:rsidRPr="00F50AD0">
        <w:rPr>
          <w:lang w:eastAsia="en-US"/>
        </w:rPr>
        <w:t>The applicant has used the relevant screening distanc</w:t>
      </w:r>
      <w:r w:rsidR="0084519C" w:rsidRPr="00F50AD0">
        <w:rPr>
          <w:lang w:eastAsia="en-US"/>
        </w:rPr>
        <w:t>e</w:t>
      </w:r>
      <w:r w:rsidRPr="00F50AD0">
        <w:rPr>
          <w:lang w:eastAsia="en-US"/>
        </w:rPr>
        <w:t xml:space="preserve"> criteria </w:t>
      </w:r>
      <w:r w:rsidR="0084519C" w:rsidRPr="00F50AD0">
        <w:rPr>
          <w:lang w:eastAsia="en-US"/>
        </w:rPr>
        <w:t>to identify relevant</w:t>
      </w:r>
      <w:r w:rsidRPr="00F50AD0">
        <w:rPr>
          <w:lang w:eastAsia="en-US"/>
        </w:rPr>
        <w:t xml:space="preserve"> protected conservation sites</w:t>
      </w:r>
      <w:r w:rsidR="0084519C" w:rsidRPr="00F50AD0">
        <w:rPr>
          <w:lang w:eastAsia="en-US"/>
        </w:rPr>
        <w:t xml:space="preserve"> which could be at risk from the proposal</w:t>
      </w:r>
      <w:r w:rsidR="00F50AD0" w:rsidRPr="00F50AD0">
        <w:rPr>
          <w:lang w:eastAsia="en-US"/>
        </w:rPr>
        <w:t xml:space="preserve">, these screening distances were taken from waste permitting guidance, which also match with Installation OPRA </w:t>
      </w:r>
      <w:r w:rsidR="0084519C" w:rsidRPr="00F50AD0">
        <w:rPr>
          <w:lang w:eastAsia="en-US"/>
        </w:rPr>
        <w:t xml:space="preserve">screening distances. We are in agreement with the screening distances used. </w:t>
      </w:r>
    </w:p>
    <w:p w14:paraId="58DC87CF" w14:textId="77777777" w:rsidR="0084519C" w:rsidRPr="00F50AD0" w:rsidRDefault="0084519C" w:rsidP="00873ECE">
      <w:pPr>
        <w:pStyle w:val="DDtext"/>
        <w:jc w:val="left"/>
        <w:rPr>
          <w:lang w:eastAsia="en-US"/>
        </w:rPr>
      </w:pPr>
    </w:p>
    <w:p w14:paraId="5C0088F6" w14:textId="60F930CA" w:rsidR="00971B25" w:rsidRPr="00F50AD0" w:rsidRDefault="007A5EAC" w:rsidP="00873ECE">
      <w:pPr>
        <w:pStyle w:val="DDtext"/>
        <w:jc w:val="left"/>
        <w:rPr>
          <w:lang w:eastAsia="en-US"/>
        </w:rPr>
      </w:pPr>
      <w:r w:rsidRPr="00F50AD0">
        <w:rPr>
          <w:lang w:eastAsia="en-US"/>
        </w:rPr>
        <w:t>A full assessment of the application and its potential to affect the</w:t>
      </w:r>
      <w:r w:rsidR="0084519C" w:rsidRPr="00F50AD0">
        <w:rPr>
          <w:lang w:eastAsia="en-US"/>
        </w:rPr>
        <w:t xml:space="preserve"> identified</w:t>
      </w:r>
      <w:r w:rsidRPr="00F50AD0">
        <w:rPr>
          <w:lang w:eastAsia="en-US"/>
        </w:rPr>
        <w:t xml:space="preserve"> sites identified has been carried out as part of the permit determination process. </w:t>
      </w:r>
      <w:r w:rsidRPr="00F50AD0">
        <w:t xml:space="preserve">National Site Network </w:t>
      </w:r>
      <w:r w:rsidRPr="00F50AD0">
        <w:rPr>
          <w:lang w:eastAsia="en-US"/>
        </w:rPr>
        <w:t>sites, Sites of Special Scientific Interest (SSSI) and non-statutory conservation sites will be discussed separately below.</w:t>
      </w:r>
      <w:bookmarkStart w:id="44" w:name="_Toc453077994"/>
    </w:p>
    <w:bookmarkEnd w:id="44"/>
    <w:p w14:paraId="1CA6DB5A" w14:textId="5ED5BFB2" w:rsidR="008F31BF" w:rsidRPr="00CB6F7E" w:rsidRDefault="008F31BF" w:rsidP="00873ECE">
      <w:pPr>
        <w:pStyle w:val="Heading3"/>
        <w:jc w:val="left"/>
        <w:rPr>
          <w:highlight w:val="green"/>
        </w:rPr>
      </w:pPr>
    </w:p>
    <w:p w14:paraId="4927F09F" w14:textId="5C3A476F" w:rsidR="008F31BF" w:rsidRPr="00F50AD0" w:rsidRDefault="00D26731" w:rsidP="00F54681">
      <w:pPr>
        <w:pStyle w:val="Heading2"/>
        <w:numPr>
          <w:ilvl w:val="1"/>
          <w:numId w:val="4"/>
        </w:numPr>
        <w:jc w:val="left"/>
      </w:pPr>
      <w:bookmarkStart w:id="45" w:name="_Toc211858156"/>
      <w:r w:rsidRPr="00F50AD0">
        <w:t>The National Site Network</w:t>
      </w:r>
      <w:bookmarkEnd w:id="45"/>
      <w:r w:rsidRPr="00F50AD0">
        <w:t xml:space="preserve"> </w:t>
      </w:r>
    </w:p>
    <w:p w14:paraId="2C1F46A1" w14:textId="7B2BC5FD" w:rsidR="0084519C" w:rsidRPr="00F50AD0" w:rsidRDefault="0084519C" w:rsidP="00873ECE">
      <w:pPr>
        <w:pStyle w:val="DDtext"/>
        <w:jc w:val="left"/>
      </w:pPr>
      <w:r w:rsidRPr="00F50AD0">
        <w:t xml:space="preserve">No National Site Network Sites are located within </w:t>
      </w:r>
      <w:r w:rsidR="00F50AD0" w:rsidRPr="00F50AD0">
        <w:t>2</w:t>
      </w:r>
      <w:r w:rsidRPr="00F50AD0">
        <w:t xml:space="preserve"> km of the installation. Therefore,</w:t>
      </w:r>
      <w:r w:rsidRPr="00F50AD0">
        <w:rPr>
          <w:color w:val="FF00FF"/>
        </w:rPr>
        <w:t xml:space="preserve"> </w:t>
      </w:r>
      <w:r w:rsidRPr="00F50AD0">
        <w:t>a</w:t>
      </w:r>
      <w:r w:rsidRPr="00F50AD0">
        <w:rPr>
          <w:color w:val="FF00FF"/>
        </w:rPr>
        <w:t xml:space="preserve"> </w:t>
      </w:r>
      <w:r w:rsidRPr="00F50AD0">
        <w:t xml:space="preserve">Habitats Regulations Assessment (HRA) is not required because there is no conceivable impact pathway by virtue of location of the project. </w:t>
      </w:r>
    </w:p>
    <w:p w14:paraId="15C754CE" w14:textId="77777777" w:rsidR="00B53C10" w:rsidRPr="003A3D5D" w:rsidRDefault="00B53C10" w:rsidP="00873ECE">
      <w:pPr>
        <w:pStyle w:val="DDtext"/>
        <w:jc w:val="left"/>
        <w:rPr>
          <w:highlight w:val="green"/>
        </w:rPr>
      </w:pPr>
    </w:p>
    <w:p w14:paraId="627DC0C6" w14:textId="4E7031BA" w:rsidR="0061155D" w:rsidRPr="007658F0" w:rsidRDefault="00764C89" w:rsidP="00F54681">
      <w:pPr>
        <w:pStyle w:val="Heading2"/>
        <w:numPr>
          <w:ilvl w:val="1"/>
          <w:numId w:val="4"/>
        </w:numPr>
        <w:jc w:val="left"/>
      </w:pPr>
      <w:bookmarkStart w:id="46" w:name="_Toc211858157"/>
      <w:r w:rsidRPr="007658F0">
        <w:t xml:space="preserve">Sites of Special Scientific Interest </w:t>
      </w:r>
      <w:r w:rsidR="00A60D2B" w:rsidRPr="007658F0">
        <w:t>(SSSI)</w:t>
      </w:r>
      <w:bookmarkEnd w:id="46"/>
    </w:p>
    <w:p w14:paraId="761487F2" w14:textId="2F9BF314" w:rsidR="00A60D2B" w:rsidRPr="003A0631" w:rsidRDefault="00A60D2B" w:rsidP="00873ECE">
      <w:pPr>
        <w:pStyle w:val="DDtext"/>
        <w:jc w:val="left"/>
      </w:pPr>
      <w:r w:rsidRPr="003A0631">
        <w:t xml:space="preserve">The following SSSIs are located within </w:t>
      </w:r>
      <w:r w:rsidR="00F50AD0" w:rsidRPr="003A0631">
        <w:t>2</w:t>
      </w:r>
      <w:r w:rsidRPr="003A0631">
        <w:t xml:space="preserve"> km of the installation: </w:t>
      </w:r>
    </w:p>
    <w:p w14:paraId="4A0CBD00" w14:textId="77777777" w:rsidR="00F50AD0" w:rsidRPr="003A0631" w:rsidRDefault="00F50AD0" w:rsidP="00F50AD0">
      <w:pPr>
        <w:pStyle w:val="DDList"/>
        <w:jc w:val="left"/>
        <w:rPr>
          <w:sz w:val="24"/>
          <w:szCs w:val="24"/>
        </w:rPr>
      </w:pPr>
      <w:r w:rsidRPr="003A0631">
        <w:rPr>
          <w:sz w:val="24"/>
          <w:szCs w:val="24"/>
        </w:rPr>
        <w:t>Gwent Levels - Whitson</w:t>
      </w:r>
    </w:p>
    <w:p w14:paraId="65BB77E6" w14:textId="77777777" w:rsidR="00F50AD0" w:rsidRPr="003A0631" w:rsidRDefault="00F50AD0" w:rsidP="00F50AD0">
      <w:pPr>
        <w:pStyle w:val="DDList"/>
        <w:jc w:val="left"/>
        <w:rPr>
          <w:sz w:val="24"/>
          <w:szCs w:val="24"/>
        </w:rPr>
      </w:pPr>
      <w:r w:rsidRPr="003A0631">
        <w:rPr>
          <w:sz w:val="24"/>
          <w:szCs w:val="24"/>
        </w:rPr>
        <w:t>Gwent Levels - Nash and Goldcliff</w:t>
      </w:r>
    </w:p>
    <w:p w14:paraId="63F396A8" w14:textId="77777777" w:rsidR="00F50AD0" w:rsidRPr="003A0631" w:rsidRDefault="00F50AD0" w:rsidP="00F50AD0">
      <w:pPr>
        <w:pStyle w:val="DDList"/>
        <w:jc w:val="left"/>
        <w:rPr>
          <w:sz w:val="24"/>
          <w:szCs w:val="24"/>
        </w:rPr>
      </w:pPr>
      <w:r w:rsidRPr="003A0631">
        <w:rPr>
          <w:sz w:val="24"/>
          <w:szCs w:val="24"/>
        </w:rPr>
        <w:t>Gwent Levels - Redwick and Llandevenny</w:t>
      </w:r>
    </w:p>
    <w:p w14:paraId="3EF7F8B3" w14:textId="77777777" w:rsidR="00F50AD0" w:rsidRPr="003A3D5D" w:rsidRDefault="00F50AD0" w:rsidP="00873ECE">
      <w:pPr>
        <w:pStyle w:val="DDList"/>
        <w:numPr>
          <w:ilvl w:val="0"/>
          <w:numId w:val="0"/>
        </w:numPr>
        <w:jc w:val="left"/>
      </w:pPr>
    </w:p>
    <w:p w14:paraId="4D9514F2" w14:textId="32C71D39" w:rsidR="003F642C" w:rsidRPr="003A0631" w:rsidRDefault="00B761E4" w:rsidP="00873ECE">
      <w:pPr>
        <w:pStyle w:val="DDtext"/>
        <w:jc w:val="left"/>
      </w:pPr>
      <w:r w:rsidRPr="003A0631">
        <w:t xml:space="preserve">As a Section 28G Authority as defined in the Countryside Rights of Way Act 2000 </w:t>
      </w:r>
      <w:r w:rsidR="003F642C" w:rsidRPr="003A0631">
        <w:t xml:space="preserve">permitting teams within </w:t>
      </w:r>
      <w:r w:rsidRPr="003A0631">
        <w:t>NRW has a legal duty</w:t>
      </w:r>
      <w:r w:rsidR="003F642C" w:rsidRPr="003A0631">
        <w:t xml:space="preserve">, under Section 28I of the Wildlife and Countryside Act 2981, </w:t>
      </w:r>
      <w:r w:rsidRPr="003A0631">
        <w:t>to consult with NRW</w:t>
      </w:r>
      <w:r w:rsidR="003F642C" w:rsidRPr="003A0631">
        <w:t xml:space="preserve"> for formal advice</w:t>
      </w:r>
      <w:r w:rsidRPr="003A0631">
        <w:t xml:space="preserve"> when </w:t>
      </w:r>
      <w:r w:rsidR="003F642C" w:rsidRPr="003A0631">
        <w:t xml:space="preserve">permitting an activity which has been determined to be likely to damage the features of a SSSI. </w:t>
      </w:r>
    </w:p>
    <w:p w14:paraId="1B38E166" w14:textId="77777777" w:rsidR="003A0631" w:rsidRPr="003A0631" w:rsidRDefault="003A0631" w:rsidP="00873ECE">
      <w:pPr>
        <w:pStyle w:val="DDtext"/>
        <w:jc w:val="left"/>
      </w:pPr>
    </w:p>
    <w:p w14:paraId="6CA1A874" w14:textId="4471BA58" w:rsidR="003F642C" w:rsidRPr="003A0631" w:rsidRDefault="003F642C" w:rsidP="00873ECE">
      <w:pPr>
        <w:pStyle w:val="DDtext"/>
        <w:jc w:val="left"/>
        <w:rPr>
          <w:color w:val="000000"/>
        </w:rPr>
      </w:pPr>
      <w:r w:rsidRPr="003A0631">
        <w:lastRenderedPageBreak/>
        <w:t xml:space="preserve">To determine if consultation is required, a SSSI Assessment was completed. The assessment concluded that </w:t>
      </w:r>
      <w:r w:rsidRPr="003A0631">
        <w:rPr>
          <w:color w:val="000000"/>
        </w:rPr>
        <w:t xml:space="preserve">the proposed permission is </w:t>
      </w:r>
      <w:r w:rsidRPr="003A0631">
        <w:rPr>
          <w:bCs/>
          <w:color w:val="000000"/>
        </w:rPr>
        <w:t>not likely to damage</w:t>
      </w:r>
      <w:r w:rsidRPr="003A0631">
        <w:rPr>
          <w:color w:val="000000"/>
        </w:rPr>
        <w:t xml:space="preserve"> any of the flora, fauna or geological or physiological features which are of special interest. Therefore, no consultation</w:t>
      </w:r>
      <w:r w:rsidR="009E42DE" w:rsidRPr="003A0631">
        <w:rPr>
          <w:color w:val="000000"/>
        </w:rPr>
        <w:t xml:space="preserve"> with NRW’s </w:t>
      </w:r>
      <w:r w:rsidR="009E42DE" w:rsidRPr="003A0631">
        <w:t>protected sites advisors</w:t>
      </w:r>
      <w:r w:rsidRPr="003A0631">
        <w:rPr>
          <w:color w:val="000000"/>
        </w:rPr>
        <w:t xml:space="preserve"> is required. </w:t>
      </w:r>
    </w:p>
    <w:p w14:paraId="08A77A25" w14:textId="702BC61E" w:rsidR="00B761E4" w:rsidRPr="003A0631" w:rsidRDefault="00B761E4" w:rsidP="00873ECE">
      <w:pPr>
        <w:pStyle w:val="DDtext"/>
        <w:jc w:val="left"/>
      </w:pPr>
    </w:p>
    <w:p w14:paraId="2A50C49C" w14:textId="08740B0C" w:rsidR="003A0631" w:rsidRPr="003A0631" w:rsidRDefault="003F642C" w:rsidP="00873ECE">
      <w:pPr>
        <w:pStyle w:val="DDtext"/>
        <w:jc w:val="left"/>
      </w:pPr>
      <w:r w:rsidRPr="003A0631">
        <w:t xml:space="preserve">A copy of the assessment is available to view on the public register, please see </w:t>
      </w:r>
      <w:hyperlink r:id="rId18" w:history="1">
        <w:r w:rsidRPr="003A0631">
          <w:rPr>
            <w:rStyle w:val="Hyperlink"/>
          </w:rPr>
          <w:t>here</w:t>
        </w:r>
      </w:hyperlink>
      <w:r w:rsidR="003A0631" w:rsidRPr="003A0631">
        <w:t>.</w:t>
      </w:r>
    </w:p>
    <w:p w14:paraId="2EFFC60E" w14:textId="255DE4AC" w:rsidR="00A60D2B" w:rsidRPr="003A3D5D" w:rsidRDefault="00A60D2B" w:rsidP="00873ECE">
      <w:pPr>
        <w:pStyle w:val="DDList"/>
        <w:numPr>
          <w:ilvl w:val="0"/>
          <w:numId w:val="0"/>
        </w:numPr>
        <w:jc w:val="left"/>
        <w:rPr>
          <w:highlight w:val="green"/>
        </w:rPr>
      </w:pPr>
    </w:p>
    <w:p w14:paraId="09F97E26" w14:textId="3C69103B" w:rsidR="00764C89" w:rsidRPr="007658F0" w:rsidRDefault="00764C89" w:rsidP="00F54681">
      <w:pPr>
        <w:pStyle w:val="Heading2"/>
        <w:numPr>
          <w:ilvl w:val="1"/>
          <w:numId w:val="4"/>
        </w:numPr>
        <w:jc w:val="left"/>
      </w:pPr>
      <w:bookmarkStart w:id="47" w:name="_Toc211858158"/>
      <w:r w:rsidRPr="007658F0">
        <w:t>Non-statutory conservation sites</w:t>
      </w:r>
      <w:bookmarkEnd w:id="47"/>
      <w:r w:rsidRPr="007658F0">
        <w:t xml:space="preserve"> </w:t>
      </w:r>
    </w:p>
    <w:p w14:paraId="69C9392A" w14:textId="5B385182" w:rsidR="00967EB6" w:rsidRPr="00F54681" w:rsidRDefault="00967EB6" w:rsidP="00873ECE">
      <w:pPr>
        <w:pStyle w:val="DDtext"/>
        <w:jc w:val="left"/>
      </w:pPr>
      <w:r w:rsidRPr="00F54681">
        <w:t xml:space="preserve">The following relevant non-statutory sites re located within </w:t>
      </w:r>
      <w:r w:rsidR="003A3D5D" w:rsidRPr="00F54681">
        <w:t>1</w:t>
      </w:r>
      <w:r w:rsidRPr="00F54681">
        <w:t xml:space="preserve"> km of the installation: </w:t>
      </w:r>
    </w:p>
    <w:p w14:paraId="135C7338" w14:textId="77777777" w:rsidR="003A3D5D" w:rsidRPr="00F54681" w:rsidRDefault="003A3D5D" w:rsidP="00F54681">
      <w:pPr>
        <w:pStyle w:val="ListParagraph"/>
        <w:numPr>
          <w:ilvl w:val="0"/>
          <w:numId w:val="9"/>
        </w:numPr>
        <w:spacing w:after="160" w:line="278" w:lineRule="auto"/>
        <w:jc w:val="left"/>
      </w:pPr>
      <w:r w:rsidRPr="00F54681">
        <w:t xml:space="preserve">Spencer Works 3 Local Wildlife Site/Site of Importance for Nature Conservation </w:t>
      </w:r>
    </w:p>
    <w:p w14:paraId="73B5A408" w14:textId="6D52A2B6" w:rsidR="003A3D5D" w:rsidRPr="00F54681" w:rsidRDefault="003A3D5D" w:rsidP="00F54681">
      <w:pPr>
        <w:pStyle w:val="ListParagraph"/>
        <w:numPr>
          <w:ilvl w:val="0"/>
          <w:numId w:val="9"/>
        </w:numPr>
        <w:spacing w:after="160" w:line="278" w:lineRule="auto"/>
        <w:jc w:val="left"/>
      </w:pPr>
      <w:r w:rsidRPr="00F54681">
        <w:t xml:space="preserve">Church Farm, Porton Local Wildlife Site/Site of Importance for Nature Conservation </w:t>
      </w:r>
    </w:p>
    <w:p w14:paraId="7EFB10E5" w14:textId="751DF09B" w:rsidR="003A3D5D" w:rsidRPr="00F54681" w:rsidRDefault="003A3D5D" w:rsidP="00F54681">
      <w:pPr>
        <w:pStyle w:val="ListParagraph"/>
        <w:numPr>
          <w:ilvl w:val="0"/>
          <w:numId w:val="9"/>
        </w:numPr>
        <w:spacing w:after="160" w:line="278" w:lineRule="auto"/>
        <w:jc w:val="left"/>
      </w:pPr>
      <w:r w:rsidRPr="00F54681">
        <w:t>Areas of Purple moor grass and rush pastures</w:t>
      </w:r>
    </w:p>
    <w:p w14:paraId="7252A67A" w14:textId="2A860983" w:rsidR="003A3D5D" w:rsidRPr="00F54681" w:rsidRDefault="003A3D5D" w:rsidP="00F54681">
      <w:pPr>
        <w:pStyle w:val="ListParagraph"/>
        <w:numPr>
          <w:ilvl w:val="0"/>
          <w:numId w:val="9"/>
        </w:numPr>
        <w:spacing w:after="160" w:line="278" w:lineRule="auto"/>
        <w:jc w:val="left"/>
      </w:pPr>
      <w:r w:rsidRPr="00F54681">
        <w:t>Areas of Reedbeds</w:t>
      </w:r>
    </w:p>
    <w:p w14:paraId="441B458D" w14:textId="1A62C0F8" w:rsidR="00967EB6" w:rsidRPr="00F54681" w:rsidRDefault="00967EB6" w:rsidP="009B2D97">
      <w:pPr>
        <w:pStyle w:val="ListParagraph"/>
        <w:spacing w:after="160" w:line="278" w:lineRule="auto"/>
        <w:ind w:left="782" w:hanging="357"/>
        <w:jc w:val="left"/>
      </w:pPr>
    </w:p>
    <w:p w14:paraId="13E6990C" w14:textId="77777777" w:rsidR="00F54681" w:rsidRPr="00F54681" w:rsidRDefault="00F54681" w:rsidP="00F54681">
      <w:pPr>
        <w:pStyle w:val="DDtext"/>
        <w:jc w:val="left"/>
      </w:pPr>
      <w:r w:rsidRPr="00F54681">
        <w:t xml:space="preserve">The main risks from the proposed activities are Dust, Noise &amp; Vibration and possible water emissions. </w:t>
      </w:r>
    </w:p>
    <w:p w14:paraId="108A2EB0" w14:textId="77777777" w:rsidR="00F54681" w:rsidRPr="00F54681" w:rsidRDefault="00F54681" w:rsidP="00F54681">
      <w:pPr>
        <w:pStyle w:val="DDtext"/>
        <w:jc w:val="left"/>
      </w:pPr>
      <w:r w:rsidRPr="00F54681">
        <w:t>The applications Risk Assessment (2473r2v3d0625 ERA) includes the procedures for management of these risks. The relevant procedures to mitigate the risks have been incorporated into the permit to ensure compliance.</w:t>
      </w:r>
    </w:p>
    <w:p w14:paraId="4CCF1079" w14:textId="732C2FF7" w:rsidR="00967EB6" w:rsidRPr="00F54681" w:rsidRDefault="00967EB6" w:rsidP="00873ECE">
      <w:pPr>
        <w:pStyle w:val="DDtext"/>
        <w:jc w:val="left"/>
      </w:pPr>
      <w:r w:rsidRPr="00F54681">
        <w:t xml:space="preserve">Based upon the information in the application we are satisfied that there will be no adverse impact to the non-statutory conservation sites identified. </w:t>
      </w:r>
      <w:bookmarkStart w:id="48" w:name="_Toc453077995"/>
    </w:p>
    <w:p w14:paraId="2DA87DA8" w14:textId="36C908D1" w:rsidR="00BD5671" w:rsidRDefault="00967EB6" w:rsidP="00F54681">
      <w:pPr>
        <w:pStyle w:val="Heading1"/>
        <w:numPr>
          <w:ilvl w:val="0"/>
          <w:numId w:val="4"/>
        </w:numPr>
        <w:jc w:val="left"/>
      </w:pPr>
      <w:bookmarkStart w:id="49" w:name="_Toc211858159"/>
      <w:r>
        <w:t>The Permit Conditions</w:t>
      </w:r>
      <w:bookmarkEnd w:id="49"/>
      <w:r>
        <w:t xml:space="preserve"> </w:t>
      </w:r>
    </w:p>
    <w:p w14:paraId="3250EB59" w14:textId="58F302D7" w:rsidR="009E273E" w:rsidRDefault="009E273E" w:rsidP="009E273E">
      <w:pPr>
        <w:pStyle w:val="Heading2"/>
      </w:pPr>
      <w:bookmarkStart w:id="50" w:name="_Toc200627277"/>
      <w:bookmarkStart w:id="51" w:name="_Toc211858160"/>
      <w:r>
        <w:t xml:space="preserve">12.1 </w:t>
      </w:r>
      <w:r>
        <w:tab/>
        <w:t>Reporting</w:t>
      </w:r>
      <w:bookmarkEnd w:id="50"/>
      <w:bookmarkEnd w:id="51"/>
    </w:p>
    <w:p w14:paraId="673D8501" w14:textId="77777777" w:rsidR="009E273E" w:rsidRDefault="009E273E" w:rsidP="009E273E">
      <w:pPr>
        <w:pStyle w:val="DDtext"/>
        <w:jc w:val="left"/>
      </w:pPr>
      <w:r>
        <w:t xml:space="preserve">We have specified the reporting requirements in Schedule 4 of the Permit to ensure data is reported to enable timely review by Natural Resources Wales to ensure compliance with permit conditions </w:t>
      </w:r>
      <w:r w:rsidRPr="00C17520">
        <w:t xml:space="preserve">and to monitor the efficiency of material use and waste recovery </w:t>
      </w:r>
      <w:r>
        <w:t>at the installation.</w:t>
      </w:r>
    </w:p>
    <w:p w14:paraId="5EA1D5A2" w14:textId="17A96777" w:rsidR="00AA32CC" w:rsidRPr="008956C9" w:rsidRDefault="009E273E" w:rsidP="009E273E">
      <w:pPr>
        <w:pStyle w:val="Heading2"/>
        <w:jc w:val="left"/>
      </w:pPr>
      <w:bookmarkStart w:id="52" w:name="_Toc211858161"/>
      <w:r>
        <w:t xml:space="preserve">12.2 </w:t>
      </w:r>
      <w:r>
        <w:tab/>
      </w:r>
      <w:r w:rsidR="00AA32CC" w:rsidRPr="008956C9">
        <w:t>Incorporating the application</w:t>
      </w:r>
      <w:bookmarkEnd w:id="52"/>
      <w:r w:rsidR="00AA32CC" w:rsidRPr="008956C9">
        <w:t xml:space="preserve"> </w:t>
      </w:r>
    </w:p>
    <w:p w14:paraId="2C8AA693" w14:textId="24C42B60" w:rsidR="00AA32CC" w:rsidRPr="008956C9" w:rsidRDefault="00AA32CC" w:rsidP="008956C9">
      <w:pPr>
        <w:pStyle w:val="DDtext"/>
        <w:jc w:val="left"/>
      </w:pPr>
      <w:r w:rsidRPr="008956C9">
        <w:t>We have specified that the applicant must operate the permit in accordance with descriptions in the application, including additional information received as part of the determination process</w:t>
      </w:r>
      <w:r w:rsidRPr="008956C9">
        <w:rPr>
          <w:rFonts w:cs="Times New Roman"/>
          <w:i/>
          <w:szCs w:val="24"/>
        </w:rPr>
        <w:t xml:space="preserve">.  </w:t>
      </w:r>
    </w:p>
    <w:p w14:paraId="7491374F" w14:textId="504C5210" w:rsidR="00AA32CC" w:rsidRPr="008956C9" w:rsidRDefault="00AA32CC" w:rsidP="008956C9">
      <w:pPr>
        <w:pStyle w:val="DDtext"/>
        <w:jc w:val="left"/>
        <w:rPr>
          <w:szCs w:val="24"/>
        </w:rPr>
      </w:pPr>
      <w:r w:rsidRPr="008956C9">
        <w:lastRenderedPageBreak/>
        <w:t>These descriptions have been specified in the Operating Techniques table in the permit.</w:t>
      </w:r>
    </w:p>
    <w:bookmarkEnd w:id="48"/>
    <w:p w14:paraId="754D357F" w14:textId="48999377" w:rsidR="00DE0E2E" w:rsidRDefault="00DE0E2E" w:rsidP="00873ECE">
      <w:pPr>
        <w:jc w:val="left"/>
        <w:rPr>
          <w:lang w:eastAsia="en-US"/>
        </w:rPr>
      </w:pPr>
    </w:p>
    <w:p w14:paraId="1D7B1D95" w14:textId="25C87E7E" w:rsidR="00BD5671" w:rsidRPr="00F54681" w:rsidRDefault="009E273E" w:rsidP="009E273E">
      <w:pPr>
        <w:pStyle w:val="Heading2"/>
        <w:jc w:val="left"/>
      </w:pPr>
      <w:bookmarkStart w:id="53" w:name="_Toc211858162"/>
      <w:bookmarkStart w:id="54" w:name="_Toc453077999"/>
      <w:r>
        <w:t xml:space="preserve">12.3 </w:t>
      </w:r>
      <w:r>
        <w:tab/>
      </w:r>
      <w:r w:rsidR="00BD5671" w:rsidRPr="00F54681">
        <w:t>Waste Types</w:t>
      </w:r>
      <w:bookmarkEnd w:id="53"/>
      <w:r w:rsidR="00BD5671" w:rsidRPr="00F54681">
        <w:t xml:space="preserve"> </w:t>
      </w:r>
    </w:p>
    <w:p w14:paraId="210DBD2A" w14:textId="3D7BF1A6" w:rsidR="0023406E" w:rsidRPr="00F54681" w:rsidRDefault="00BD5671" w:rsidP="00873ECE">
      <w:pPr>
        <w:pStyle w:val="DDtext"/>
        <w:jc w:val="left"/>
        <w:rPr>
          <w:rFonts w:cs="Times New Roman"/>
          <w:szCs w:val="24"/>
        </w:rPr>
      </w:pPr>
      <w:r w:rsidRPr="00F54681">
        <w:t xml:space="preserve">We have specified the permitted waste types, descriptions and quantities, which can be accepted at the regulated facility. </w:t>
      </w:r>
    </w:p>
    <w:p w14:paraId="39A64368" w14:textId="77777777" w:rsidR="00F54681" w:rsidRPr="00F54681" w:rsidRDefault="00BD5671" w:rsidP="00873ECE">
      <w:pPr>
        <w:pStyle w:val="DraftingNoteText"/>
        <w:jc w:val="left"/>
        <w:rPr>
          <w:i w:val="0"/>
          <w:color w:val="auto"/>
        </w:rPr>
      </w:pPr>
      <w:r w:rsidRPr="00F54681">
        <w:rPr>
          <w:i w:val="0"/>
          <w:color w:val="auto"/>
        </w:rPr>
        <w:t>We are satisfied that the operator can accept these wastes for the following reasons</w:t>
      </w:r>
    </w:p>
    <w:p w14:paraId="0B838A1D" w14:textId="1495529D" w:rsidR="00F54681" w:rsidRPr="00F54681" w:rsidRDefault="00F54681" w:rsidP="00F54681">
      <w:pPr>
        <w:pStyle w:val="DraftingNoteText"/>
        <w:numPr>
          <w:ilvl w:val="0"/>
          <w:numId w:val="10"/>
        </w:numPr>
        <w:jc w:val="left"/>
        <w:rPr>
          <w:i w:val="0"/>
          <w:color w:val="auto"/>
        </w:rPr>
      </w:pPr>
      <w:r w:rsidRPr="00F54681">
        <w:rPr>
          <w:i w:val="0"/>
          <w:color w:val="auto"/>
        </w:rPr>
        <w:t>the proposed wastes are suitable for the nature of the permitted activity</w:t>
      </w:r>
    </w:p>
    <w:p w14:paraId="50561F19" w14:textId="5E3933EA" w:rsidR="00F54681" w:rsidRPr="00F54681" w:rsidRDefault="00F54681" w:rsidP="00F54681">
      <w:pPr>
        <w:pStyle w:val="DraftingNoteText"/>
        <w:numPr>
          <w:ilvl w:val="0"/>
          <w:numId w:val="10"/>
        </w:numPr>
        <w:jc w:val="left"/>
        <w:rPr>
          <w:i w:val="0"/>
          <w:color w:val="auto"/>
        </w:rPr>
      </w:pPr>
      <w:r w:rsidRPr="00F54681">
        <w:rPr>
          <w:i w:val="0"/>
          <w:color w:val="auto"/>
        </w:rPr>
        <w:t>appropriate measures for acceptance, storage and processing have been included in the permit and identified by the operator</w:t>
      </w:r>
    </w:p>
    <w:p w14:paraId="32507201" w14:textId="5389743E" w:rsidR="00F54681" w:rsidRPr="00F54681" w:rsidRDefault="00F54681" w:rsidP="00F54681">
      <w:pPr>
        <w:pStyle w:val="DraftingNoteText"/>
        <w:numPr>
          <w:ilvl w:val="0"/>
          <w:numId w:val="10"/>
        </w:numPr>
        <w:jc w:val="left"/>
        <w:rPr>
          <w:i w:val="0"/>
          <w:color w:val="auto"/>
        </w:rPr>
      </w:pPr>
      <w:r w:rsidRPr="00F54681">
        <w:rPr>
          <w:i w:val="0"/>
          <w:color w:val="auto"/>
        </w:rPr>
        <w:t>the appropriate measures are in place to prevent fugitive emissions.</w:t>
      </w:r>
    </w:p>
    <w:p w14:paraId="663FC65C" w14:textId="37A9B800" w:rsidR="0023406E" w:rsidRPr="00F54681" w:rsidRDefault="0023406E" w:rsidP="00873ECE">
      <w:pPr>
        <w:pStyle w:val="DraftingNoteText"/>
        <w:jc w:val="left"/>
        <w:rPr>
          <w:i w:val="0"/>
          <w:color w:val="auto"/>
        </w:rPr>
      </w:pPr>
    </w:p>
    <w:p w14:paraId="1AA34112" w14:textId="24A5077D" w:rsidR="00F54681" w:rsidRPr="00F54681" w:rsidRDefault="00BD5671" w:rsidP="00F54681">
      <w:pPr>
        <w:pStyle w:val="DraftingNoteText"/>
        <w:jc w:val="left"/>
        <w:rPr>
          <w:i w:val="0"/>
          <w:color w:val="auto"/>
        </w:rPr>
      </w:pPr>
      <w:r w:rsidRPr="00F54681">
        <w:rPr>
          <w:i w:val="0"/>
          <w:color w:val="auto"/>
        </w:rPr>
        <w:t>We have excluded the following wastes for the following reasons</w:t>
      </w:r>
      <w:r w:rsidR="00F54681" w:rsidRPr="00F54681">
        <w:rPr>
          <w:i w:val="0"/>
          <w:color w:val="auto"/>
        </w:rPr>
        <w:t>. Wastes:</w:t>
      </w:r>
    </w:p>
    <w:p w14:paraId="0404166D" w14:textId="44D985C3" w:rsidR="00F54681" w:rsidRPr="00F54681" w:rsidRDefault="00F54681" w:rsidP="00F54681">
      <w:pPr>
        <w:pStyle w:val="DraftingNoteText"/>
        <w:numPr>
          <w:ilvl w:val="1"/>
          <w:numId w:val="11"/>
        </w:numPr>
        <w:jc w:val="left"/>
        <w:rPr>
          <w:i w:val="0"/>
          <w:color w:val="auto"/>
        </w:rPr>
      </w:pPr>
      <w:r w:rsidRPr="00F54681">
        <w:rPr>
          <w:i w:val="0"/>
          <w:color w:val="auto"/>
        </w:rPr>
        <w:t>consisting solely or mainly of dusts, powders or loose fibres</w:t>
      </w:r>
    </w:p>
    <w:p w14:paraId="2BDD00A2" w14:textId="1E1A76C0" w:rsidR="00F54681" w:rsidRPr="00F54681" w:rsidRDefault="00F54681" w:rsidP="00F54681">
      <w:pPr>
        <w:pStyle w:val="DraftingNoteText"/>
        <w:numPr>
          <w:ilvl w:val="1"/>
          <w:numId w:val="11"/>
        </w:numPr>
        <w:jc w:val="left"/>
        <w:rPr>
          <w:i w:val="0"/>
          <w:color w:val="auto"/>
        </w:rPr>
      </w:pPr>
      <w:r w:rsidRPr="00F54681">
        <w:rPr>
          <w:i w:val="0"/>
          <w:color w:val="auto"/>
        </w:rPr>
        <w:t>sludges</w:t>
      </w:r>
    </w:p>
    <w:p w14:paraId="586E00B2" w14:textId="784A6576" w:rsidR="00F54681" w:rsidRPr="00F54681" w:rsidRDefault="00F54681" w:rsidP="00F54681">
      <w:pPr>
        <w:pStyle w:val="DraftingNoteText"/>
        <w:numPr>
          <w:ilvl w:val="1"/>
          <w:numId w:val="11"/>
        </w:numPr>
        <w:jc w:val="left"/>
        <w:rPr>
          <w:i w:val="0"/>
          <w:color w:val="auto"/>
        </w:rPr>
      </w:pPr>
      <w:r w:rsidRPr="00F54681">
        <w:rPr>
          <w:i w:val="0"/>
          <w:color w:val="auto"/>
        </w:rPr>
        <w:t>odorous or odour producing</w:t>
      </w:r>
    </w:p>
    <w:p w14:paraId="0F1D8F33" w14:textId="5923452B" w:rsidR="00F54681" w:rsidRPr="00F54681" w:rsidRDefault="00F54681" w:rsidP="00F54681">
      <w:pPr>
        <w:pStyle w:val="DraftingNoteText"/>
        <w:numPr>
          <w:ilvl w:val="1"/>
          <w:numId w:val="11"/>
        </w:numPr>
        <w:jc w:val="left"/>
        <w:rPr>
          <w:i w:val="0"/>
          <w:color w:val="auto"/>
        </w:rPr>
      </w:pPr>
      <w:r w:rsidRPr="00F54681">
        <w:rPr>
          <w:i w:val="0"/>
          <w:color w:val="auto"/>
        </w:rPr>
        <w:t>hazardous wastes</w:t>
      </w:r>
    </w:p>
    <w:p w14:paraId="7C0B4588" w14:textId="392172A4" w:rsidR="00F54681" w:rsidRPr="00F54681" w:rsidRDefault="00F54681" w:rsidP="00F54681">
      <w:pPr>
        <w:pStyle w:val="DraftingNoteText"/>
        <w:numPr>
          <w:ilvl w:val="1"/>
          <w:numId w:val="11"/>
        </w:numPr>
        <w:jc w:val="left"/>
        <w:rPr>
          <w:i w:val="0"/>
          <w:color w:val="auto"/>
        </w:rPr>
      </w:pPr>
      <w:r w:rsidRPr="00F54681">
        <w:rPr>
          <w:i w:val="0"/>
          <w:color w:val="auto"/>
        </w:rPr>
        <w:t>slurry wastes</w:t>
      </w:r>
    </w:p>
    <w:p w14:paraId="5777607A" w14:textId="5337C642" w:rsidR="00F54681" w:rsidRPr="00F54681" w:rsidRDefault="00F54681" w:rsidP="00F54681">
      <w:pPr>
        <w:pStyle w:val="DraftingNoteText"/>
        <w:numPr>
          <w:ilvl w:val="1"/>
          <w:numId w:val="11"/>
        </w:numPr>
        <w:jc w:val="left"/>
        <w:rPr>
          <w:i w:val="0"/>
          <w:color w:val="auto"/>
        </w:rPr>
      </w:pPr>
      <w:r w:rsidRPr="00F54681">
        <w:rPr>
          <w:i w:val="0"/>
          <w:color w:val="auto"/>
        </w:rPr>
        <w:t xml:space="preserve">liquid wastes </w:t>
      </w:r>
    </w:p>
    <w:p w14:paraId="25F99468" w14:textId="2E038BB1" w:rsidR="00BD5671" w:rsidRPr="00F54681" w:rsidRDefault="00F54681" w:rsidP="00F54681">
      <w:pPr>
        <w:pStyle w:val="DraftingNoteText"/>
        <w:jc w:val="left"/>
        <w:rPr>
          <w:i w:val="0"/>
          <w:color w:val="auto"/>
        </w:rPr>
      </w:pPr>
      <w:r w:rsidRPr="00F54681">
        <w:rPr>
          <w:i w:val="0"/>
          <w:color w:val="auto"/>
        </w:rPr>
        <w:t>because the exclusions will ensure risk from the activity is contained and that measures used on site remain appropriate for the permitted activity.</w:t>
      </w:r>
    </w:p>
    <w:p w14:paraId="6B33FC8F" w14:textId="77777777" w:rsidR="0023406E" w:rsidRPr="00F54681" w:rsidRDefault="0023406E" w:rsidP="00873ECE">
      <w:pPr>
        <w:pStyle w:val="DraftingNoteText"/>
        <w:jc w:val="left"/>
        <w:rPr>
          <w:i w:val="0"/>
          <w:color w:val="auto"/>
        </w:rPr>
      </w:pPr>
    </w:p>
    <w:p w14:paraId="28B5766F" w14:textId="4367EE09" w:rsidR="00B25C95" w:rsidRPr="00F54681" w:rsidRDefault="00BD5671" w:rsidP="00873ECE">
      <w:pPr>
        <w:pStyle w:val="OptionalText"/>
        <w:jc w:val="left"/>
        <w:rPr>
          <w:i w:val="0"/>
          <w:color w:val="auto"/>
        </w:rPr>
      </w:pPr>
      <w:r w:rsidRPr="00F54681">
        <w:rPr>
          <w:i w:val="0"/>
          <w:color w:val="auto"/>
        </w:rPr>
        <w:t xml:space="preserve">We made these decisions with respect to waste types in accordance </w:t>
      </w:r>
      <w:r w:rsidR="00F54681" w:rsidRPr="00F54681">
        <w:rPr>
          <w:i w:val="0"/>
          <w:color w:val="auto"/>
        </w:rPr>
        <w:t xml:space="preserve">with waste facility technical guidance note ‘How to comply with your environmental permit’ and after full assessment of the risk controls used on site. </w:t>
      </w:r>
    </w:p>
    <w:p w14:paraId="63C2309A" w14:textId="77777777" w:rsidR="002B5F69" w:rsidRPr="00BA5481" w:rsidRDefault="002B5F69" w:rsidP="00873ECE">
      <w:pPr>
        <w:jc w:val="left"/>
        <w:rPr>
          <w:lang w:eastAsia="en-US"/>
        </w:rPr>
      </w:pPr>
    </w:p>
    <w:p w14:paraId="68C17DD4" w14:textId="6538EEAD" w:rsidR="000A38DC" w:rsidRPr="003A7B2D" w:rsidRDefault="00443FFB" w:rsidP="00873ECE">
      <w:pPr>
        <w:pStyle w:val="Heading1"/>
        <w:ind w:left="360"/>
        <w:jc w:val="left"/>
      </w:pPr>
      <w:bookmarkStart w:id="55" w:name="_Toc211858163"/>
      <w:bookmarkStart w:id="56" w:name="_Toc453078000"/>
      <w:bookmarkEnd w:id="54"/>
      <w:r w:rsidRPr="003A7B2D">
        <w:t xml:space="preserve">13. </w:t>
      </w:r>
      <w:r w:rsidR="000A38DC" w:rsidRPr="003A7B2D">
        <w:t>OPRA</w:t>
      </w:r>
      <w:bookmarkEnd w:id="55"/>
    </w:p>
    <w:p w14:paraId="4C7DC9A7" w14:textId="16094B84" w:rsidR="000A38DC" w:rsidRPr="003A7B2D" w:rsidRDefault="000A38DC" w:rsidP="00873ECE">
      <w:pPr>
        <w:jc w:val="left"/>
        <w:rPr>
          <w:lang w:eastAsia="en-US"/>
        </w:rPr>
      </w:pPr>
    </w:p>
    <w:p w14:paraId="02AA2548" w14:textId="0D1CEB27" w:rsidR="000A38DC" w:rsidRDefault="000A38DC" w:rsidP="00873ECE">
      <w:pPr>
        <w:pStyle w:val="DDtext"/>
        <w:jc w:val="left"/>
        <w:rPr>
          <w:lang w:eastAsia="en-US"/>
        </w:rPr>
      </w:pPr>
      <w:r w:rsidRPr="003A7B2D">
        <w:rPr>
          <w:lang w:eastAsia="en-US"/>
        </w:rPr>
        <w:t xml:space="preserve">The agreed OPRA score at the installation is </w:t>
      </w:r>
      <w:r w:rsidR="003A7B2D" w:rsidRPr="003A7B2D">
        <w:rPr>
          <w:lang w:eastAsia="en-US"/>
        </w:rPr>
        <w:t>108</w:t>
      </w:r>
      <w:r w:rsidRPr="003A7B2D">
        <w:rPr>
          <w:lang w:eastAsia="en-US"/>
        </w:rPr>
        <w:t>. This will form the basis for ongoing subsistence fees</w:t>
      </w:r>
      <w:r w:rsidR="003A7B2D" w:rsidRPr="003A7B2D">
        <w:rPr>
          <w:lang w:eastAsia="en-US"/>
        </w:rPr>
        <w:t xml:space="preserve"> as well as a subsistence fee for the waste activity.</w:t>
      </w:r>
    </w:p>
    <w:p w14:paraId="31C6BC30" w14:textId="56323D9E" w:rsidR="000A38DC" w:rsidRDefault="000A38DC" w:rsidP="00873ECE">
      <w:pPr>
        <w:jc w:val="left"/>
        <w:rPr>
          <w:lang w:eastAsia="en-US"/>
        </w:rPr>
      </w:pPr>
    </w:p>
    <w:p w14:paraId="1A4F201B" w14:textId="77777777" w:rsidR="00443FFB" w:rsidRDefault="00443FFB" w:rsidP="00873ECE">
      <w:pPr>
        <w:jc w:val="left"/>
        <w:rPr>
          <w:b/>
          <w:bCs/>
          <w:color w:val="0091A5"/>
          <w:sz w:val="32"/>
          <w:szCs w:val="28"/>
          <w:lang w:eastAsia="en-US"/>
        </w:rPr>
      </w:pPr>
      <w:r>
        <w:br w:type="page"/>
      </w:r>
    </w:p>
    <w:p w14:paraId="0C5DEF31" w14:textId="77777777" w:rsidR="009B26D0" w:rsidRPr="00CB6F7E" w:rsidRDefault="009B26D0" w:rsidP="00873ECE">
      <w:pPr>
        <w:jc w:val="left"/>
        <w:rPr>
          <w:highlight w:val="green"/>
          <w:lang w:eastAsia="en-US"/>
        </w:rPr>
        <w:sectPr w:rsidR="009B26D0" w:rsidRPr="00CB6F7E" w:rsidSect="00EB242F">
          <w:footerReference w:type="default" r:id="rId19"/>
          <w:pgSz w:w="11906" w:h="16838" w:code="9"/>
          <w:pgMar w:top="1440" w:right="1440" w:bottom="1440" w:left="1440" w:header="720" w:footer="195" w:gutter="0"/>
          <w:cols w:space="720"/>
          <w:docGrid w:linePitch="326"/>
        </w:sectPr>
      </w:pPr>
      <w:bookmarkStart w:id="57" w:name="_Toc453078001"/>
      <w:bookmarkEnd w:id="56"/>
    </w:p>
    <w:p w14:paraId="4EF3F42B" w14:textId="48F8E228" w:rsidR="002D7156" w:rsidRDefault="002D7156" w:rsidP="00873ECE">
      <w:pPr>
        <w:pStyle w:val="Heading1"/>
        <w:jc w:val="left"/>
      </w:pPr>
      <w:bookmarkStart w:id="58" w:name="_Toc211858164"/>
      <w:bookmarkEnd w:id="57"/>
      <w:r w:rsidRPr="002D7156">
        <w:lastRenderedPageBreak/>
        <w:t xml:space="preserve">ANNEX </w:t>
      </w:r>
      <w:r w:rsidR="003716E2">
        <w:t>1</w:t>
      </w:r>
      <w:r w:rsidRPr="002D7156">
        <w:t>:</w:t>
      </w:r>
      <w:r w:rsidRPr="002D7156">
        <w:tab/>
        <w:t>Consultation Reponses</w:t>
      </w:r>
      <w:bookmarkEnd w:id="58"/>
    </w:p>
    <w:p w14:paraId="30A7E87E" w14:textId="77777777" w:rsidR="00E134B5" w:rsidRPr="00E134B5" w:rsidRDefault="00E134B5" w:rsidP="00873ECE">
      <w:pPr>
        <w:jc w:val="left"/>
      </w:pPr>
    </w:p>
    <w:p w14:paraId="5906C134" w14:textId="595709FD" w:rsidR="00E134B5" w:rsidRDefault="002D7156" w:rsidP="00F54681">
      <w:pPr>
        <w:pStyle w:val="Heading2"/>
        <w:numPr>
          <w:ilvl w:val="0"/>
          <w:numId w:val="5"/>
        </w:numPr>
        <w:jc w:val="left"/>
      </w:pPr>
      <w:bookmarkStart w:id="59" w:name="_Toc211858165"/>
      <w:r w:rsidRPr="002D7156">
        <w:t xml:space="preserve">Advertising and </w:t>
      </w:r>
      <w:r w:rsidR="003C4A67">
        <w:t>c</w:t>
      </w:r>
      <w:r w:rsidRPr="002D7156">
        <w:t>onsultation on the Application</w:t>
      </w:r>
      <w:bookmarkEnd w:id="59"/>
    </w:p>
    <w:p w14:paraId="03BCA811" w14:textId="77777777" w:rsidR="002D7156" w:rsidRDefault="002D7156" w:rsidP="00873ECE">
      <w:pPr>
        <w:jc w:val="left"/>
      </w:pPr>
    </w:p>
    <w:p w14:paraId="57E19276" w14:textId="6430B80A" w:rsidR="002D7156" w:rsidRDefault="002D7156" w:rsidP="00873ECE">
      <w:pPr>
        <w:pStyle w:val="DDtext"/>
        <w:jc w:val="left"/>
      </w:pPr>
      <w:r w:rsidRPr="00B82B79">
        <w:t xml:space="preserve">The </w:t>
      </w:r>
      <w:r w:rsidR="002B5F69">
        <w:t>a</w:t>
      </w:r>
      <w:r w:rsidRPr="00B82B79">
        <w:t xml:space="preserve">pplication has been advertised and consulted upon in accordance with Natural Resources Wales Public Participation Statement.  </w:t>
      </w:r>
      <w:r w:rsidR="00951E30">
        <w:t>Responses to this</w:t>
      </w:r>
      <w:r w:rsidRPr="00B82B79">
        <w:t xml:space="preserve"> consultation and how we have taken consultation responses into account in reaching our draft decision is summarised in this Annex. </w:t>
      </w:r>
    </w:p>
    <w:p w14:paraId="063B205C" w14:textId="255528AA" w:rsidR="00951E30" w:rsidRDefault="00951E30" w:rsidP="00873ECE">
      <w:pPr>
        <w:pStyle w:val="DDtext"/>
        <w:jc w:val="left"/>
      </w:pPr>
    </w:p>
    <w:p w14:paraId="5BB5F6CE" w14:textId="2BDC6464" w:rsidR="00EC463C" w:rsidRPr="0053038E" w:rsidRDefault="002D7156" w:rsidP="00873ECE">
      <w:pPr>
        <w:pStyle w:val="DDtext"/>
        <w:jc w:val="left"/>
        <w:rPr>
          <w:color w:val="0091A5"/>
        </w:rPr>
      </w:pPr>
      <w:r w:rsidRPr="0053038E">
        <w:rPr>
          <w:color w:val="0091A5"/>
        </w:rPr>
        <w:t>Consultation Responses from Statutory and Non-Statutory Bodies</w:t>
      </w:r>
    </w:p>
    <w:p w14:paraId="3906A78B" w14:textId="2F078B16" w:rsidR="007C0A71" w:rsidRPr="007C0A71" w:rsidRDefault="007C0A71" w:rsidP="00873ECE">
      <w:pPr>
        <w:jc w:val="left"/>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7D875FF0" w14:textId="77777777" w:rsidR="002D7156" w:rsidRDefault="002D7156" w:rsidP="00873ECE">
            <w:pPr>
              <w:jc w:val="left"/>
              <w:rPr>
                <w:b/>
              </w:rPr>
            </w:pPr>
            <w:r w:rsidRPr="00BE4956">
              <w:rPr>
                <w:b/>
              </w:rPr>
              <w:t xml:space="preserve">Response Received from </w:t>
            </w:r>
            <w:r w:rsidR="00BE4956" w:rsidRPr="00BE4956">
              <w:rPr>
                <w:b/>
              </w:rPr>
              <w:t>Planning- Newport Council</w:t>
            </w:r>
          </w:p>
          <w:p w14:paraId="23D94A9C" w14:textId="77777777" w:rsidR="00CE62DD" w:rsidRDefault="00CE62DD" w:rsidP="00873ECE">
            <w:pPr>
              <w:jc w:val="left"/>
              <w:rPr>
                <w:b/>
              </w:rPr>
            </w:pPr>
          </w:p>
          <w:p w14:paraId="2F2958D4" w14:textId="3C3A10F5" w:rsidR="00CE62DD" w:rsidRPr="00BE4956" w:rsidRDefault="00CE62DD" w:rsidP="00873ECE">
            <w:pPr>
              <w:jc w:val="left"/>
              <w:rPr>
                <w:b/>
              </w:rPr>
            </w:pPr>
            <w:r w:rsidRPr="001C29EA">
              <w:t xml:space="preserve">Newport Council were notified of the change in application type on </w:t>
            </w:r>
            <w:r w:rsidR="001C29EA" w:rsidRPr="001C29EA">
              <w:t>07/08/2025</w:t>
            </w:r>
          </w:p>
        </w:tc>
      </w:tr>
      <w:tr w:rsidR="002D7156" w:rsidRPr="002D7156" w14:paraId="1F399FBE" w14:textId="77777777" w:rsidTr="002D7156">
        <w:tc>
          <w:tcPr>
            <w:tcW w:w="4151" w:type="dxa"/>
          </w:tcPr>
          <w:p w14:paraId="4C45A3C3" w14:textId="77777777" w:rsidR="002D7156" w:rsidRPr="002D7156" w:rsidRDefault="002D7156" w:rsidP="00873ECE">
            <w:pPr>
              <w:jc w:val="left"/>
              <w:rPr>
                <w:b/>
              </w:rPr>
            </w:pPr>
            <w:r w:rsidRPr="002D7156">
              <w:rPr>
                <w:b/>
              </w:rPr>
              <w:t>Brief summary of issues raised:</w:t>
            </w:r>
          </w:p>
        </w:tc>
        <w:tc>
          <w:tcPr>
            <w:tcW w:w="4151" w:type="dxa"/>
          </w:tcPr>
          <w:p w14:paraId="26A83D05" w14:textId="77777777" w:rsidR="002D7156" w:rsidRPr="002D7156" w:rsidRDefault="002D7156" w:rsidP="00873ECE">
            <w:pPr>
              <w:jc w:val="left"/>
              <w:rPr>
                <w:b/>
              </w:rPr>
            </w:pPr>
            <w:r w:rsidRPr="002D7156">
              <w:rPr>
                <w:b/>
              </w:rPr>
              <w:t>Summary of action taken / how this has been covered</w:t>
            </w:r>
          </w:p>
        </w:tc>
      </w:tr>
      <w:tr w:rsidR="002D7156" w:rsidRPr="002D7156" w14:paraId="61EF4A64" w14:textId="77777777" w:rsidTr="008956C9">
        <w:tc>
          <w:tcPr>
            <w:tcW w:w="4151" w:type="dxa"/>
          </w:tcPr>
          <w:p w14:paraId="00B1F4F9" w14:textId="50AF92D7" w:rsidR="002D7156" w:rsidRPr="002D7156" w:rsidRDefault="00BE4956" w:rsidP="00873ECE">
            <w:pPr>
              <w:jc w:val="left"/>
            </w:pPr>
            <w:r w:rsidRPr="00BE4956">
              <w:t>Planning Permission not currently in place (as of 24/04/25) for the proposed activities.</w:t>
            </w:r>
          </w:p>
        </w:tc>
        <w:tc>
          <w:tcPr>
            <w:tcW w:w="4151" w:type="dxa"/>
          </w:tcPr>
          <w:p w14:paraId="460FA9BB" w14:textId="0271964E" w:rsidR="00BE4956" w:rsidRPr="002D7156" w:rsidRDefault="00BE4956" w:rsidP="00CE62DD">
            <w:pPr>
              <w:jc w:val="left"/>
            </w:pPr>
            <w:r w:rsidRPr="001C29EA">
              <w:t xml:space="preserve">Planning permission is not a requirement for an Environmental Permitting Regulations permit to be </w:t>
            </w:r>
            <w:r w:rsidR="009D1BFE" w:rsidRPr="001C29EA">
              <w:t>issued;</w:t>
            </w:r>
            <w:r w:rsidRPr="001C29EA">
              <w:t xml:space="preserve"> </w:t>
            </w:r>
            <w:r w:rsidR="009D1BFE" w:rsidRPr="001C29EA">
              <w:t>however,</w:t>
            </w:r>
            <w:r w:rsidRPr="001C29EA">
              <w:t xml:space="preserve"> we have shared this response with the operator.</w:t>
            </w:r>
          </w:p>
        </w:tc>
      </w:tr>
    </w:tbl>
    <w:p w14:paraId="5AF9CDB8" w14:textId="77777777" w:rsidR="00BE4956" w:rsidRPr="007C0A71" w:rsidRDefault="00BE4956" w:rsidP="00BE4956">
      <w:pPr>
        <w:jc w:val="left"/>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BE4956" w:rsidRPr="002D7156" w14:paraId="4853257C" w14:textId="77777777" w:rsidTr="008379D5">
        <w:tc>
          <w:tcPr>
            <w:tcW w:w="8302" w:type="dxa"/>
            <w:gridSpan w:val="2"/>
          </w:tcPr>
          <w:p w14:paraId="0904349B" w14:textId="77777777" w:rsidR="00BE4956" w:rsidRDefault="00BE4956" w:rsidP="008379D5">
            <w:pPr>
              <w:jc w:val="left"/>
              <w:rPr>
                <w:b/>
              </w:rPr>
            </w:pPr>
            <w:r w:rsidRPr="00BE4956">
              <w:rPr>
                <w:b/>
              </w:rPr>
              <w:t>Response Received from Public Health Wales</w:t>
            </w:r>
          </w:p>
          <w:p w14:paraId="452873EF" w14:textId="77777777" w:rsidR="00CE62DD" w:rsidRDefault="00CE62DD" w:rsidP="008379D5">
            <w:pPr>
              <w:jc w:val="left"/>
              <w:rPr>
                <w:b/>
              </w:rPr>
            </w:pPr>
          </w:p>
          <w:p w14:paraId="3C55F2DF" w14:textId="565EADEC" w:rsidR="00CE62DD" w:rsidRPr="00BE4956" w:rsidRDefault="00CE62DD" w:rsidP="008379D5">
            <w:pPr>
              <w:jc w:val="left"/>
              <w:rPr>
                <w:b/>
              </w:rPr>
            </w:pPr>
            <w:r w:rsidRPr="001C29EA">
              <w:t xml:space="preserve">Public Health Wales were notified of the change in application type on </w:t>
            </w:r>
            <w:r w:rsidR="001C29EA" w:rsidRPr="001C29EA">
              <w:t>07/08/2025</w:t>
            </w:r>
          </w:p>
        </w:tc>
      </w:tr>
      <w:tr w:rsidR="00BE4956" w:rsidRPr="002D7156" w14:paraId="75D24C82" w14:textId="77777777" w:rsidTr="008379D5">
        <w:tc>
          <w:tcPr>
            <w:tcW w:w="4151" w:type="dxa"/>
          </w:tcPr>
          <w:p w14:paraId="38D1E309" w14:textId="77777777" w:rsidR="00BE4956" w:rsidRPr="002D7156" w:rsidRDefault="00BE4956" w:rsidP="008379D5">
            <w:pPr>
              <w:jc w:val="left"/>
              <w:rPr>
                <w:b/>
              </w:rPr>
            </w:pPr>
            <w:r w:rsidRPr="002D7156">
              <w:rPr>
                <w:b/>
              </w:rPr>
              <w:t>Brief summary of issues raised:</w:t>
            </w:r>
          </w:p>
        </w:tc>
        <w:tc>
          <w:tcPr>
            <w:tcW w:w="4151" w:type="dxa"/>
          </w:tcPr>
          <w:p w14:paraId="66FF93B4" w14:textId="77777777" w:rsidR="00BE4956" w:rsidRPr="002D7156" w:rsidRDefault="00BE4956" w:rsidP="008379D5">
            <w:pPr>
              <w:jc w:val="left"/>
              <w:rPr>
                <w:b/>
              </w:rPr>
            </w:pPr>
            <w:r w:rsidRPr="002D7156">
              <w:rPr>
                <w:b/>
              </w:rPr>
              <w:t>Summary of action taken / how this has been covered</w:t>
            </w:r>
          </w:p>
        </w:tc>
      </w:tr>
      <w:tr w:rsidR="00BE4956" w:rsidRPr="002D7156" w14:paraId="4829A7F8" w14:textId="77777777" w:rsidTr="008956C9">
        <w:tc>
          <w:tcPr>
            <w:tcW w:w="4151" w:type="dxa"/>
          </w:tcPr>
          <w:p w14:paraId="1FCE1B8D" w14:textId="71005D0F" w:rsidR="00BE4956" w:rsidRPr="002D7156" w:rsidRDefault="00BE4956" w:rsidP="00BE4956">
            <w:pPr>
              <w:jc w:val="left"/>
            </w:pPr>
            <w:r w:rsidRPr="00BE4956">
              <w:rPr>
                <w:rFonts w:cs="Arial"/>
              </w:rPr>
              <w:t>Environmental management system (EMS)</w:t>
            </w:r>
          </w:p>
        </w:tc>
        <w:tc>
          <w:tcPr>
            <w:tcW w:w="4151" w:type="dxa"/>
          </w:tcPr>
          <w:p w14:paraId="4103C1AC" w14:textId="0665277C" w:rsidR="00BE4956" w:rsidRPr="001C29EA" w:rsidRDefault="00BE4956" w:rsidP="008379D5">
            <w:pPr>
              <w:jc w:val="left"/>
            </w:pPr>
            <w:r w:rsidRPr="001C29EA">
              <w:t>Operators EMS has been reviewed against our guidance and incorporated into the permit (Table 1.2) where relevant, to ensure compliance and avoid pollution.</w:t>
            </w:r>
          </w:p>
        </w:tc>
      </w:tr>
      <w:tr w:rsidR="00BE4956" w:rsidRPr="002D7156" w14:paraId="307972AF" w14:textId="77777777" w:rsidTr="00D714A9">
        <w:tc>
          <w:tcPr>
            <w:tcW w:w="4151" w:type="dxa"/>
          </w:tcPr>
          <w:p w14:paraId="6BB4C2B6" w14:textId="19A71229" w:rsidR="00BE4956" w:rsidRPr="00A246A8" w:rsidRDefault="00BE4956" w:rsidP="00BE4956">
            <w:pPr>
              <w:jc w:val="left"/>
              <w:rPr>
                <w:rFonts w:cs="Arial"/>
              </w:rPr>
            </w:pPr>
            <w:r w:rsidRPr="00BE4956">
              <w:rPr>
                <w:rFonts w:cs="Arial"/>
              </w:rPr>
              <w:t>Emissions to air, noise, dust, water and land</w:t>
            </w:r>
          </w:p>
        </w:tc>
        <w:tc>
          <w:tcPr>
            <w:tcW w:w="4151" w:type="dxa"/>
          </w:tcPr>
          <w:p w14:paraId="109EA054" w14:textId="084C22DC" w:rsidR="00BE4956" w:rsidRPr="001C29EA" w:rsidRDefault="00BE4956" w:rsidP="008379D5">
            <w:pPr>
              <w:jc w:val="left"/>
            </w:pPr>
            <w:r w:rsidRPr="001C29EA">
              <w:t>The operators measures to manage emissions to air, noise, dust, water and land has been reviewed against our guidance</w:t>
            </w:r>
            <w:r w:rsidR="00D714A9">
              <w:t xml:space="preserve"> and the relevant BATc</w:t>
            </w:r>
            <w:r w:rsidRPr="001C29EA">
              <w:t xml:space="preserve"> and incorporated into the permit (Table 1.2) where relevant, to ensure compliance and avoid pollution.</w:t>
            </w:r>
          </w:p>
        </w:tc>
      </w:tr>
      <w:tr w:rsidR="00BE4956" w:rsidRPr="002D7156" w14:paraId="2A05B2DC" w14:textId="77777777" w:rsidTr="00D714A9">
        <w:tc>
          <w:tcPr>
            <w:tcW w:w="4151" w:type="dxa"/>
          </w:tcPr>
          <w:p w14:paraId="69AD8464" w14:textId="727B93E3" w:rsidR="00BE4956" w:rsidRPr="00A246A8" w:rsidRDefault="00BE4956" w:rsidP="00BE4956">
            <w:pPr>
              <w:jc w:val="left"/>
              <w:rPr>
                <w:rFonts w:cs="Arial"/>
              </w:rPr>
            </w:pPr>
            <w:r w:rsidRPr="00BE4956">
              <w:rPr>
                <w:rFonts w:cs="Arial"/>
              </w:rPr>
              <w:t>Flooding</w:t>
            </w:r>
          </w:p>
        </w:tc>
        <w:tc>
          <w:tcPr>
            <w:tcW w:w="4151" w:type="dxa"/>
          </w:tcPr>
          <w:p w14:paraId="40BCE764" w14:textId="34157812" w:rsidR="00BE4956" w:rsidRPr="001C29EA" w:rsidRDefault="00BE4956" w:rsidP="008379D5">
            <w:pPr>
              <w:jc w:val="left"/>
            </w:pPr>
            <w:r w:rsidRPr="001C29EA">
              <w:t xml:space="preserve">The flooding information provided in the Site Condition Report states that </w:t>
            </w:r>
            <w:r w:rsidRPr="001C29EA">
              <w:lastRenderedPageBreak/>
              <w:t>the permitted area is at risk of “Extreme Flooding from Rivers or Sea without Defences” however the area in question does have sea defences as also shown in Site Condition Report. NRWs flooding data shows that the permitted areas are at Low Flood Risk from the Sea. Low means that each year, this area has a chance of flooding of between 1 in 1000 (0.1%) and 1 in 200 (0.5%). The operator has adequately addressed risks from flooding in their application.</w:t>
            </w:r>
          </w:p>
        </w:tc>
      </w:tr>
      <w:tr w:rsidR="00BE4956" w:rsidRPr="002D7156" w14:paraId="76114F0E" w14:textId="77777777" w:rsidTr="00D714A9">
        <w:tc>
          <w:tcPr>
            <w:tcW w:w="4151" w:type="dxa"/>
          </w:tcPr>
          <w:p w14:paraId="7A654470" w14:textId="243C504A" w:rsidR="00BE4956" w:rsidRPr="00A246A8" w:rsidRDefault="00BE4956" w:rsidP="00BE4956">
            <w:pPr>
              <w:jc w:val="left"/>
              <w:rPr>
                <w:rFonts w:cs="Arial"/>
              </w:rPr>
            </w:pPr>
            <w:r w:rsidRPr="00BE4956">
              <w:rPr>
                <w:rFonts w:cs="Arial"/>
              </w:rPr>
              <w:lastRenderedPageBreak/>
              <w:t>Fire</w:t>
            </w:r>
          </w:p>
        </w:tc>
        <w:tc>
          <w:tcPr>
            <w:tcW w:w="4151" w:type="dxa"/>
          </w:tcPr>
          <w:p w14:paraId="19FF66A4" w14:textId="75093B3A" w:rsidR="00BE4956" w:rsidRPr="001C29EA" w:rsidRDefault="00BE4956" w:rsidP="008379D5">
            <w:pPr>
              <w:jc w:val="left"/>
            </w:pPr>
            <w:r w:rsidRPr="001C29EA">
              <w:t>None of the permitted wastes are considered combustible, therefore a Fire Prevention and Mitigation Plan was not required for this application</w:t>
            </w:r>
          </w:p>
        </w:tc>
      </w:tr>
    </w:tbl>
    <w:p w14:paraId="10648BEA" w14:textId="77777777" w:rsidR="00BE4956" w:rsidRDefault="00BE4956" w:rsidP="00BE4956">
      <w:pPr>
        <w:jc w:val="left"/>
      </w:pPr>
    </w:p>
    <w:p w14:paraId="11F2D41C" w14:textId="264517DF" w:rsidR="003C4A67" w:rsidRPr="00541882" w:rsidRDefault="003C4A67" w:rsidP="00F54681">
      <w:pPr>
        <w:pStyle w:val="Heading2"/>
        <w:numPr>
          <w:ilvl w:val="0"/>
          <w:numId w:val="5"/>
        </w:numPr>
        <w:jc w:val="left"/>
      </w:pPr>
      <w:bookmarkStart w:id="60" w:name="_Toc211858166"/>
      <w:r w:rsidRPr="00541882">
        <w:t>Advertising and consultation on the draft decision</w:t>
      </w:r>
      <w:bookmarkEnd w:id="60"/>
      <w:r w:rsidRPr="00541882">
        <w:t xml:space="preserve"> </w:t>
      </w:r>
    </w:p>
    <w:p w14:paraId="26F882E6" w14:textId="587D5050" w:rsidR="00541882" w:rsidRPr="00541882" w:rsidRDefault="00541882" w:rsidP="00873ECE">
      <w:pPr>
        <w:pStyle w:val="DDtext"/>
        <w:jc w:val="left"/>
        <w:rPr>
          <w:lang w:eastAsia="en-US"/>
        </w:rPr>
      </w:pPr>
      <w:r w:rsidRPr="00541882">
        <w:rPr>
          <w:lang w:eastAsia="en-US"/>
        </w:rPr>
        <w:t>To be completed following end of consultation period</w:t>
      </w:r>
    </w:p>
    <w:p w14:paraId="0B4E8E36" w14:textId="77777777" w:rsidR="00541882" w:rsidRDefault="00541882" w:rsidP="00873ECE">
      <w:pPr>
        <w:pStyle w:val="DDtext"/>
        <w:jc w:val="left"/>
        <w:rPr>
          <w:highlight w:val="cyan"/>
          <w:lang w:eastAsia="en-US"/>
        </w:rPr>
      </w:pPr>
    </w:p>
    <w:p w14:paraId="7E2C0A53" w14:textId="77777777" w:rsidR="00443FFB" w:rsidRDefault="00443FFB" w:rsidP="00873ECE">
      <w:pPr>
        <w:pStyle w:val="Heading1"/>
        <w:jc w:val="left"/>
      </w:pPr>
    </w:p>
    <w:p w14:paraId="77406E62" w14:textId="77777777" w:rsidR="00443FFB" w:rsidRDefault="00443FFB" w:rsidP="00873ECE">
      <w:pPr>
        <w:pStyle w:val="Heading1"/>
        <w:jc w:val="left"/>
        <w:sectPr w:rsidR="00443FFB" w:rsidSect="00EB242F">
          <w:pgSz w:w="11906" w:h="16838" w:code="9"/>
          <w:pgMar w:top="1440" w:right="1440" w:bottom="1440" w:left="1440" w:header="720" w:footer="195" w:gutter="0"/>
          <w:cols w:space="720"/>
          <w:docGrid w:linePitch="326"/>
        </w:sectPr>
      </w:pPr>
    </w:p>
    <w:p w14:paraId="61E3477E" w14:textId="573464B8" w:rsidR="004961CA" w:rsidRDefault="004961CA" w:rsidP="00873ECE">
      <w:pPr>
        <w:pStyle w:val="Heading1"/>
        <w:jc w:val="left"/>
      </w:pPr>
      <w:bookmarkStart w:id="61" w:name="_Toc211858167"/>
      <w:r w:rsidRPr="002D7156">
        <w:lastRenderedPageBreak/>
        <w:t xml:space="preserve">ANNEX </w:t>
      </w:r>
      <w:r w:rsidR="003A7B2D">
        <w:t>2</w:t>
      </w:r>
      <w:r w:rsidRPr="002D7156">
        <w:t>:</w:t>
      </w:r>
      <w:r w:rsidRPr="002D7156">
        <w:tab/>
      </w:r>
      <w:r>
        <w:t xml:space="preserve">BAT </w:t>
      </w:r>
      <w:r w:rsidRPr="003716E2">
        <w:t>Assessment</w:t>
      </w:r>
      <w:bookmarkEnd w:id="61"/>
    </w:p>
    <w:p w14:paraId="45C0CFC9" w14:textId="77777777" w:rsidR="00541882" w:rsidRPr="00BA50CD" w:rsidRDefault="00541882" w:rsidP="00541882">
      <w:pPr>
        <w:rPr>
          <w:rFonts w:cs="Arial"/>
          <w:lang w:eastAsia="en-US"/>
        </w:rPr>
      </w:pPr>
    </w:p>
    <w:p w14:paraId="6B282D90" w14:textId="649530EA" w:rsidR="00541882" w:rsidRPr="00BA50CD" w:rsidRDefault="00541882" w:rsidP="00541882">
      <w:pPr>
        <w:pStyle w:val="DDtext"/>
        <w:jc w:val="left"/>
        <w:rPr>
          <w:b/>
          <w:bCs/>
          <w:color w:val="0091A5"/>
          <w:sz w:val="32"/>
          <w:szCs w:val="28"/>
          <w:lang w:eastAsia="en-US"/>
        </w:rPr>
      </w:pPr>
      <w:r w:rsidRPr="00BA50CD">
        <w:rPr>
          <w:lang w:eastAsia="en-US"/>
        </w:rPr>
        <w:t xml:space="preserve">BAT Conclusions for Waste Treatment in the Official Journal of the EU on 10/08/2018. There are 53 BAT Conclusions in total. This checklist provides a record of decisions made in relation to each relevant BAT Conclusion applicable to the installation. This annex should be read in conjunction with the permit. For definitions and acronyms see the </w:t>
      </w:r>
      <w:hyperlink r:id="rId20" w:history="1">
        <w:r w:rsidRPr="00BA50CD">
          <w:rPr>
            <w:rStyle w:val="Hyperlink"/>
            <w:rFonts w:eastAsiaTheme="majorEastAsia"/>
          </w:rPr>
          <w:t>BAT Conclusions Document</w:t>
        </w:r>
      </w:hyperlink>
      <w:r w:rsidRPr="00BA50CD">
        <w:rPr>
          <w:lang w:eastAsia="en-US"/>
        </w:rPr>
        <w:t>.</w:t>
      </w:r>
      <w:bookmarkStart w:id="62" w:name="_Toc176855803"/>
    </w:p>
    <w:p w14:paraId="7F68DBC1" w14:textId="77777777" w:rsidR="00541882" w:rsidRPr="003716E2" w:rsidRDefault="00541882" w:rsidP="003716E2">
      <w:pPr>
        <w:pStyle w:val="DDtext"/>
        <w:rPr>
          <w:b/>
          <w:bCs/>
          <w:color w:val="0091A5"/>
          <w:sz w:val="32"/>
          <w:szCs w:val="32"/>
        </w:rPr>
      </w:pPr>
      <w:r w:rsidRPr="003716E2">
        <w:rPr>
          <w:b/>
          <w:bCs/>
          <w:color w:val="0091A5"/>
          <w:sz w:val="32"/>
          <w:szCs w:val="32"/>
        </w:rPr>
        <w:t>Waste Treatment</w:t>
      </w:r>
      <w:bookmarkEnd w:id="62"/>
    </w:p>
    <w:tbl>
      <w:tblPr>
        <w:tblW w:w="14732" w:type="dxa"/>
        <w:tblLook w:val="04A0" w:firstRow="1" w:lastRow="0" w:firstColumn="1" w:lastColumn="0" w:noHBand="0" w:noVBand="1"/>
      </w:tblPr>
      <w:tblGrid>
        <w:gridCol w:w="557"/>
        <w:gridCol w:w="868"/>
        <w:gridCol w:w="408"/>
        <w:gridCol w:w="5998"/>
        <w:gridCol w:w="6901"/>
      </w:tblGrid>
      <w:tr w:rsidR="00541882" w:rsidRPr="008B3CFA" w14:paraId="1C2542EB" w14:textId="77777777" w:rsidTr="00A8544C">
        <w:trPr>
          <w:trHeight w:val="20"/>
          <w:tblHeader/>
        </w:trPr>
        <w:tc>
          <w:tcPr>
            <w:tcW w:w="1425" w:type="dxa"/>
            <w:gridSpan w:val="2"/>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tcPr>
          <w:p w14:paraId="74C3716C" w14:textId="77777777" w:rsidR="00541882" w:rsidRPr="003716E2" w:rsidRDefault="00541882" w:rsidP="003716E2">
            <w:pPr>
              <w:pStyle w:val="DDtext"/>
              <w:spacing w:line="240" w:lineRule="auto"/>
              <w:rPr>
                <w:b/>
                <w:bCs/>
                <w:sz w:val="20"/>
              </w:rPr>
            </w:pPr>
            <w:bookmarkStart w:id="63" w:name="_Toc175053318"/>
            <w:bookmarkStart w:id="64" w:name="_Toc175053361"/>
            <w:bookmarkStart w:id="65" w:name="_Toc176855804"/>
            <w:r w:rsidRPr="003716E2">
              <w:rPr>
                <w:b/>
                <w:bCs/>
                <w:sz w:val="20"/>
              </w:rPr>
              <w:t>BATc number</w:t>
            </w:r>
            <w:bookmarkEnd w:id="63"/>
            <w:bookmarkEnd w:id="64"/>
            <w:bookmarkEnd w:id="65"/>
          </w:p>
        </w:tc>
        <w:tc>
          <w:tcPr>
            <w:tcW w:w="6406"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08E3353F" w14:textId="77777777" w:rsidR="00541882" w:rsidRPr="003716E2" w:rsidRDefault="00541882" w:rsidP="003716E2">
            <w:pPr>
              <w:pStyle w:val="DDtext"/>
              <w:rPr>
                <w:b/>
                <w:bCs/>
                <w:sz w:val="20"/>
              </w:rPr>
            </w:pPr>
            <w:bookmarkStart w:id="66" w:name="_Toc175053319"/>
            <w:bookmarkStart w:id="67" w:name="_Toc175053362"/>
            <w:bookmarkStart w:id="68" w:name="_Toc176855805"/>
            <w:r w:rsidRPr="003716E2">
              <w:rPr>
                <w:b/>
                <w:bCs/>
                <w:sz w:val="20"/>
              </w:rPr>
              <w:t>Summary of BAT Conclusion requirement</w:t>
            </w:r>
            <w:bookmarkEnd w:id="66"/>
            <w:bookmarkEnd w:id="67"/>
            <w:bookmarkEnd w:id="68"/>
          </w:p>
        </w:tc>
        <w:tc>
          <w:tcPr>
            <w:tcW w:w="6901" w:type="dxa"/>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0F7E72DA" w14:textId="77777777" w:rsidR="00541882" w:rsidRPr="008B3CFA" w:rsidRDefault="00541882" w:rsidP="00A8544C">
            <w:pPr>
              <w:jc w:val="left"/>
              <w:rPr>
                <w:rFonts w:cs="Arial"/>
                <w:b/>
                <w:color w:val="000000" w:themeColor="text1"/>
                <w:sz w:val="20"/>
              </w:rPr>
            </w:pPr>
            <w:r w:rsidRPr="008B3CFA">
              <w:rPr>
                <w:rFonts w:cs="Arial"/>
                <w:b/>
                <w:color w:val="000000" w:themeColor="text1"/>
                <w:sz w:val="20"/>
              </w:rPr>
              <w:t>Status/comment</w:t>
            </w:r>
          </w:p>
          <w:p w14:paraId="0108DB2F" w14:textId="77777777" w:rsidR="00541882" w:rsidRPr="008B3CFA" w:rsidRDefault="00541882" w:rsidP="00A8544C">
            <w:pPr>
              <w:jc w:val="left"/>
              <w:rPr>
                <w:rFonts w:cs="Arial"/>
                <w:b/>
                <w:color w:val="000000" w:themeColor="text1"/>
                <w:sz w:val="20"/>
              </w:rPr>
            </w:pPr>
            <w:r w:rsidRPr="008B3CFA">
              <w:rPr>
                <w:rFonts w:cs="Arial"/>
                <w:b/>
                <w:color w:val="000000" w:themeColor="text1"/>
                <w:sz w:val="20"/>
              </w:rPr>
              <w:t>One of the following:</w:t>
            </w:r>
          </w:p>
          <w:p w14:paraId="4BCD4036" w14:textId="77777777" w:rsidR="00541882" w:rsidRPr="008B3CFA" w:rsidRDefault="00541882" w:rsidP="00A8544C">
            <w:pPr>
              <w:jc w:val="left"/>
              <w:rPr>
                <w:rFonts w:cs="Arial"/>
                <w:sz w:val="20"/>
              </w:rPr>
            </w:pPr>
            <w:r w:rsidRPr="008B3CFA">
              <w:rPr>
                <w:rFonts w:cs="Arial"/>
                <w:sz w:val="20"/>
                <w:highlight w:val="lightGray"/>
              </w:rPr>
              <w:t>Not Applicable</w:t>
            </w:r>
            <w:r w:rsidRPr="008B3CFA">
              <w:rPr>
                <w:rFonts w:cs="Arial"/>
                <w:sz w:val="20"/>
              </w:rPr>
              <w:t xml:space="preserve">, </w:t>
            </w:r>
            <w:r w:rsidRPr="008B3CFA">
              <w:rPr>
                <w:rFonts w:cs="Arial"/>
                <w:sz w:val="20"/>
                <w:highlight w:val="green"/>
              </w:rPr>
              <w:t>Currently Compliant</w:t>
            </w:r>
            <w:r w:rsidRPr="008B3CFA">
              <w:rPr>
                <w:rFonts w:cs="Arial"/>
                <w:sz w:val="20"/>
              </w:rPr>
              <w:t xml:space="preserve">, </w:t>
            </w:r>
            <w:r w:rsidRPr="008B3CFA">
              <w:rPr>
                <w:rFonts w:cs="Arial"/>
                <w:strike/>
                <w:sz w:val="20"/>
                <w:highlight w:val="yellow"/>
              </w:rPr>
              <w:t>Compliant in the future</w:t>
            </w:r>
            <w:r w:rsidRPr="008B3CFA">
              <w:rPr>
                <w:rFonts w:cs="Arial"/>
                <w:strike/>
                <w:sz w:val="20"/>
              </w:rPr>
              <w:t xml:space="preserve"> (Only for existing activities within 4 years of publication of BAT conclusions),</w:t>
            </w:r>
            <w:r w:rsidRPr="008B3CFA">
              <w:rPr>
                <w:rFonts w:cs="Arial"/>
                <w:sz w:val="20"/>
              </w:rPr>
              <w:t xml:space="preserve"> </w:t>
            </w:r>
            <w:r w:rsidRPr="008B3CFA">
              <w:rPr>
                <w:rFonts w:cs="Arial"/>
                <w:sz w:val="20"/>
                <w:highlight w:val="red"/>
              </w:rPr>
              <w:t>Not Compliant</w:t>
            </w:r>
          </w:p>
        </w:tc>
      </w:tr>
      <w:tr w:rsidR="00541882" w:rsidRPr="008B3CFA" w14:paraId="73A4EF79"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C84F481" w14:textId="77777777" w:rsidR="00541882" w:rsidRPr="008B3CFA" w:rsidRDefault="00541882" w:rsidP="00A8544C">
            <w:pPr>
              <w:jc w:val="center"/>
              <w:rPr>
                <w:rFonts w:cs="Arial"/>
                <w:b/>
                <w:bCs/>
                <w:color w:val="000000"/>
                <w:sz w:val="20"/>
              </w:rPr>
            </w:pPr>
          </w:p>
        </w:tc>
      </w:tr>
      <w:tr w:rsidR="00541882" w:rsidRPr="008B3CFA" w14:paraId="73B7B65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1983E367" w14:textId="77777777" w:rsidR="00541882" w:rsidRPr="008B3CFA" w:rsidRDefault="00541882" w:rsidP="00A8544C">
            <w:pPr>
              <w:jc w:val="center"/>
              <w:rPr>
                <w:rFonts w:cs="Arial"/>
                <w:b/>
                <w:bCs/>
                <w:color w:val="000000"/>
                <w:sz w:val="20"/>
              </w:rPr>
            </w:pPr>
            <w:r w:rsidRPr="008B3CFA">
              <w:rPr>
                <w:rFonts w:cs="Arial"/>
                <w:b/>
                <w:bCs/>
                <w:color w:val="000000"/>
                <w:sz w:val="20"/>
              </w:rPr>
              <w:t>OVERALL ENVIRONMENTAL PERFORMANCE</w:t>
            </w:r>
          </w:p>
        </w:tc>
      </w:tr>
      <w:tr w:rsidR="00541882" w:rsidRPr="008B3CFA" w14:paraId="38FAA147"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69DC06B8"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0638ADE" w14:textId="77777777" w:rsidTr="00A8544C">
        <w:trPr>
          <w:trHeight w:val="20"/>
        </w:trPr>
        <w:tc>
          <w:tcPr>
            <w:tcW w:w="557" w:type="dxa"/>
            <w:tcBorders>
              <w:top w:val="nil"/>
              <w:left w:val="single" w:sz="8" w:space="0" w:color="auto"/>
              <w:bottom w:val="single" w:sz="8" w:space="0" w:color="000000"/>
              <w:right w:val="single" w:sz="8" w:space="0" w:color="auto"/>
            </w:tcBorders>
            <w:vAlign w:val="center"/>
          </w:tcPr>
          <w:p w14:paraId="0209F1DF" w14:textId="77777777" w:rsidR="00541882" w:rsidRPr="008B3CFA" w:rsidRDefault="00541882" w:rsidP="00A8544C">
            <w:pPr>
              <w:jc w:val="righ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tcPr>
          <w:p w14:paraId="529099A7" w14:textId="77777777" w:rsidR="00541882" w:rsidRPr="008B3CFA" w:rsidRDefault="00541882" w:rsidP="00A8544C">
            <w:pPr>
              <w:jc w:val="left"/>
              <w:rPr>
                <w:rFonts w:cs="Arial"/>
                <w:b/>
                <w:bCs/>
                <w:color w:val="000000"/>
                <w:sz w:val="20"/>
              </w:rPr>
            </w:pPr>
          </w:p>
        </w:tc>
      </w:tr>
      <w:tr w:rsidR="00541882" w:rsidRPr="008B3CFA" w14:paraId="38785D5D"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5D3200B" w14:textId="77777777" w:rsidR="00541882" w:rsidRPr="008B3CFA" w:rsidRDefault="00541882" w:rsidP="00A8544C">
            <w:pPr>
              <w:jc w:val="right"/>
              <w:rPr>
                <w:rFonts w:cs="Arial"/>
                <w:b/>
                <w:bCs/>
                <w:color w:val="000000"/>
                <w:sz w:val="20"/>
                <w:highlight w:val="cyan"/>
              </w:rPr>
            </w:pPr>
            <w:r w:rsidRPr="00897FFA">
              <w:rPr>
                <w:rFonts w:cs="Arial"/>
                <w:b/>
                <w:bCs/>
                <w:color w:val="000000"/>
                <w:sz w:val="20"/>
              </w:rPr>
              <w:t>1</w:t>
            </w:r>
          </w:p>
        </w:tc>
        <w:tc>
          <w:tcPr>
            <w:tcW w:w="14175" w:type="dxa"/>
            <w:gridSpan w:val="4"/>
            <w:tcBorders>
              <w:top w:val="single" w:sz="8" w:space="0" w:color="auto"/>
              <w:left w:val="nil"/>
              <w:bottom w:val="single" w:sz="8" w:space="0" w:color="auto"/>
              <w:right w:val="single" w:sz="8" w:space="0" w:color="000000"/>
            </w:tcBorders>
            <w:vAlign w:val="center"/>
            <w:hideMark/>
          </w:tcPr>
          <w:p w14:paraId="1F812515" w14:textId="77777777" w:rsidR="00541882" w:rsidRPr="00897FFA" w:rsidRDefault="00541882" w:rsidP="00A8544C">
            <w:pPr>
              <w:jc w:val="left"/>
              <w:rPr>
                <w:rFonts w:cs="Arial"/>
                <w:b/>
                <w:bCs/>
                <w:color w:val="000000"/>
                <w:sz w:val="20"/>
              </w:rPr>
            </w:pPr>
            <w:r w:rsidRPr="00897FFA">
              <w:rPr>
                <w:rFonts w:cs="Arial"/>
                <w:b/>
                <w:bCs/>
                <w:color w:val="000000"/>
                <w:sz w:val="20"/>
              </w:rPr>
              <w:t xml:space="preserve">Environment Management System (EMS) – </w:t>
            </w:r>
            <w:r w:rsidRPr="00897FFA">
              <w:rPr>
                <w:rFonts w:cs="Arial"/>
                <w:b/>
                <w:bCs/>
                <w:color w:val="000000"/>
                <w:sz w:val="20"/>
                <w:u w:val="single"/>
              </w:rPr>
              <w:t>ALL</w:t>
            </w:r>
            <w:r w:rsidRPr="00897FFA">
              <w:rPr>
                <w:rFonts w:cs="Arial"/>
                <w:b/>
                <w:bCs/>
                <w:color w:val="000000"/>
                <w:sz w:val="20"/>
              </w:rPr>
              <w:t xml:space="preserve"> of the following:</w:t>
            </w:r>
          </w:p>
        </w:tc>
      </w:tr>
      <w:tr w:rsidR="00541882" w:rsidRPr="008B3CFA" w14:paraId="02635CC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CA27E3E"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00D1F8FA" w14:textId="77777777" w:rsidR="00541882" w:rsidRPr="00897FFA" w:rsidRDefault="00541882" w:rsidP="00A8544C">
            <w:pPr>
              <w:jc w:val="left"/>
              <w:rPr>
                <w:rFonts w:cs="Arial"/>
                <w:color w:val="000000"/>
                <w:sz w:val="20"/>
              </w:rPr>
            </w:pPr>
            <w:r w:rsidRPr="00897FFA">
              <w:rPr>
                <w:rFonts w:cs="Arial"/>
                <w:color w:val="000000"/>
                <w:sz w:val="20"/>
              </w:rPr>
              <w:t>I.</w:t>
            </w:r>
          </w:p>
        </w:tc>
        <w:tc>
          <w:tcPr>
            <w:tcW w:w="6406" w:type="dxa"/>
            <w:gridSpan w:val="2"/>
            <w:tcBorders>
              <w:top w:val="nil"/>
              <w:left w:val="nil"/>
              <w:bottom w:val="single" w:sz="8" w:space="0" w:color="auto"/>
              <w:right w:val="single" w:sz="8" w:space="0" w:color="auto"/>
            </w:tcBorders>
            <w:vAlign w:val="center"/>
            <w:hideMark/>
          </w:tcPr>
          <w:p w14:paraId="12494A64" w14:textId="77777777" w:rsidR="00541882" w:rsidRPr="00897FFA" w:rsidRDefault="00541882" w:rsidP="00A8544C">
            <w:pPr>
              <w:jc w:val="left"/>
              <w:rPr>
                <w:rFonts w:cs="Arial"/>
                <w:color w:val="000000"/>
                <w:sz w:val="20"/>
              </w:rPr>
            </w:pPr>
            <w:r w:rsidRPr="00897FFA">
              <w:rPr>
                <w:rFonts w:cs="Arial"/>
                <w:color w:val="000000"/>
                <w:sz w:val="20"/>
              </w:rPr>
              <w:t>Management commitment</w:t>
            </w:r>
          </w:p>
        </w:tc>
        <w:tc>
          <w:tcPr>
            <w:tcW w:w="6901" w:type="dxa"/>
            <w:tcBorders>
              <w:top w:val="nil"/>
              <w:left w:val="nil"/>
              <w:bottom w:val="single" w:sz="8" w:space="0" w:color="auto"/>
              <w:right w:val="single" w:sz="8" w:space="0" w:color="auto"/>
            </w:tcBorders>
            <w:vAlign w:val="center"/>
          </w:tcPr>
          <w:p w14:paraId="20B7A151"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3FB46E3D"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07F5F923"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5BCF256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EB0673"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2B63408C" w14:textId="77777777" w:rsidR="00541882" w:rsidRPr="00897FFA" w:rsidRDefault="00541882" w:rsidP="00A8544C">
            <w:pPr>
              <w:jc w:val="left"/>
              <w:rPr>
                <w:rFonts w:cs="Arial"/>
                <w:color w:val="000000"/>
                <w:sz w:val="20"/>
              </w:rPr>
            </w:pPr>
            <w:r w:rsidRPr="00897FFA">
              <w:rPr>
                <w:rFonts w:cs="Arial"/>
                <w:color w:val="000000"/>
                <w:sz w:val="20"/>
              </w:rPr>
              <w:t>II.</w:t>
            </w:r>
          </w:p>
        </w:tc>
        <w:tc>
          <w:tcPr>
            <w:tcW w:w="6406" w:type="dxa"/>
            <w:gridSpan w:val="2"/>
            <w:tcBorders>
              <w:top w:val="nil"/>
              <w:left w:val="nil"/>
              <w:bottom w:val="single" w:sz="8" w:space="0" w:color="auto"/>
              <w:right w:val="single" w:sz="8" w:space="0" w:color="auto"/>
            </w:tcBorders>
            <w:vAlign w:val="center"/>
            <w:hideMark/>
          </w:tcPr>
          <w:p w14:paraId="19B01261" w14:textId="77777777" w:rsidR="00541882" w:rsidRPr="00897FFA" w:rsidRDefault="00541882" w:rsidP="00A8544C">
            <w:pPr>
              <w:jc w:val="left"/>
              <w:rPr>
                <w:rFonts w:cs="Arial"/>
                <w:color w:val="000000"/>
                <w:sz w:val="20"/>
              </w:rPr>
            </w:pPr>
            <w:r w:rsidRPr="00897FFA">
              <w:rPr>
                <w:rFonts w:cs="Arial"/>
                <w:color w:val="000000"/>
                <w:sz w:val="20"/>
              </w:rPr>
              <w:t>Environmental policy development including CI of performance</w:t>
            </w:r>
          </w:p>
        </w:tc>
        <w:tc>
          <w:tcPr>
            <w:tcW w:w="6901" w:type="dxa"/>
            <w:tcBorders>
              <w:top w:val="nil"/>
              <w:left w:val="nil"/>
              <w:bottom w:val="single" w:sz="8" w:space="0" w:color="auto"/>
              <w:right w:val="single" w:sz="8" w:space="0" w:color="auto"/>
            </w:tcBorders>
            <w:vAlign w:val="center"/>
          </w:tcPr>
          <w:p w14:paraId="12BDCCB6"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166321CF"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w:t>
            </w:r>
          </w:p>
          <w:p w14:paraId="7414C4CF" w14:textId="77777777" w:rsidR="00541882" w:rsidRPr="008B3CFA"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3DCD516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4DA789F"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3C5238F0" w14:textId="77777777" w:rsidR="00541882" w:rsidRPr="00897FFA" w:rsidRDefault="00541882" w:rsidP="00A8544C">
            <w:pPr>
              <w:jc w:val="left"/>
              <w:rPr>
                <w:rFonts w:cs="Arial"/>
                <w:color w:val="000000"/>
                <w:sz w:val="20"/>
              </w:rPr>
            </w:pPr>
            <w:r w:rsidRPr="00897FFA">
              <w:rPr>
                <w:rFonts w:cs="Arial"/>
                <w:color w:val="000000"/>
                <w:sz w:val="20"/>
              </w:rPr>
              <w:t>III.</w:t>
            </w:r>
          </w:p>
        </w:tc>
        <w:tc>
          <w:tcPr>
            <w:tcW w:w="6406" w:type="dxa"/>
            <w:gridSpan w:val="2"/>
            <w:tcBorders>
              <w:top w:val="nil"/>
              <w:left w:val="nil"/>
              <w:bottom w:val="single" w:sz="8" w:space="0" w:color="auto"/>
              <w:right w:val="single" w:sz="8" w:space="0" w:color="auto"/>
            </w:tcBorders>
            <w:vAlign w:val="center"/>
            <w:hideMark/>
          </w:tcPr>
          <w:p w14:paraId="395F2C79" w14:textId="77777777" w:rsidR="00541882" w:rsidRPr="00897FFA" w:rsidRDefault="00541882" w:rsidP="00A8544C">
            <w:pPr>
              <w:jc w:val="left"/>
              <w:rPr>
                <w:rFonts w:cs="Arial"/>
                <w:color w:val="000000"/>
                <w:sz w:val="20"/>
              </w:rPr>
            </w:pPr>
            <w:r w:rsidRPr="00897FFA">
              <w:rPr>
                <w:rFonts w:cs="Arial"/>
                <w:color w:val="000000"/>
                <w:sz w:val="20"/>
              </w:rPr>
              <w:t>Planning and implementing procedures &amp; targets in conjunction with financial planning &amp; investment</w:t>
            </w:r>
          </w:p>
        </w:tc>
        <w:tc>
          <w:tcPr>
            <w:tcW w:w="6901" w:type="dxa"/>
            <w:tcBorders>
              <w:top w:val="nil"/>
              <w:left w:val="nil"/>
              <w:bottom w:val="single" w:sz="8" w:space="0" w:color="auto"/>
              <w:right w:val="single" w:sz="8" w:space="0" w:color="auto"/>
            </w:tcBorders>
            <w:vAlign w:val="center"/>
            <w:hideMark/>
          </w:tcPr>
          <w:p w14:paraId="1339FD45"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32B5F557"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0991EA11"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4AA1C48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8B81A2F" w14:textId="77777777" w:rsidR="00541882" w:rsidRPr="008B3CFA" w:rsidRDefault="00541882" w:rsidP="00A8544C">
            <w:pPr>
              <w:jc w:val="left"/>
              <w:rPr>
                <w:rFonts w:cs="Arial"/>
                <w:b/>
                <w:bCs/>
                <w:color w:val="000000"/>
                <w:sz w:val="20"/>
                <w:highlight w:val="cyan"/>
              </w:rPr>
            </w:pPr>
          </w:p>
        </w:tc>
        <w:tc>
          <w:tcPr>
            <w:tcW w:w="868" w:type="dxa"/>
            <w:vMerge w:val="restart"/>
            <w:tcBorders>
              <w:top w:val="nil"/>
              <w:left w:val="single" w:sz="8" w:space="0" w:color="auto"/>
              <w:bottom w:val="single" w:sz="8" w:space="0" w:color="000000"/>
              <w:right w:val="single" w:sz="8" w:space="0" w:color="auto"/>
            </w:tcBorders>
            <w:vAlign w:val="center"/>
            <w:hideMark/>
          </w:tcPr>
          <w:p w14:paraId="19D14109" w14:textId="77777777" w:rsidR="00541882" w:rsidRPr="00897FFA" w:rsidRDefault="00541882" w:rsidP="00A8544C">
            <w:pPr>
              <w:jc w:val="left"/>
              <w:rPr>
                <w:rFonts w:cs="Arial"/>
                <w:color w:val="000000"/>
                <w:sz w:val="20"/>
              </w:rPr>
            </w:pPr>
            <w:r w:rsidRPr="00897FFA">
              <w:rPr>
                <w:rFonts w:cs="Arial"/>
                <w:color w:val="000000"/>
                <w:sz w:val="20"/>
              </w:rPr>
              <w:t>IV.</w:t>
            </w:r>
          </w:p>
        </w:tc>
        <w:tc>
          <w:tcPr>
            <w:tcW w:w="13307" w:type="dxa"/>
            <w:gridSpan w:val="3"/>
            <w:tcBorders>
              <w:top w:val="nil"/>
              <w:left w:val="nil"/>
              <w:bottom w:val="single" w:sz="8" w:space="0" w:color="auto"/>
              <w:right w:val="single" w:sz="8" w:space="0" w:color="auto"/>
            </w:tcBorders>
            <w:vAlign w:val="center"/>
            <w:hideMark/>
          </w:tcPr>
          <w:p w14:paraId="0BB8C672" w14:textId="77777777" w:rsidR="00541882" w:rsidRPr="00897FFA" w:rsidRDefault="00541882" w:rsidP="00A8544C">
            <w:pPr>
              <w:jc w:val="left"/>
              <w:rPr>
                <w:rFonts w:cs="Arial"/>
                <w:color w:val="000000"/>
                <w:sz w:val="20"/>
              </w:rPr>
            </w:pPr>
            <w:r w:rsidRPr="00897FFA">
              <w:rPr>
                <w:rFonts w:cs="Arial"/>
                <w:b/>
                <w:bCs/>
                <w:i/>
                <w:iCs/>
                <w:color w:val="000000"/>
                <w:sz w:val="20"/>
              </w:rPr>
              <w:t xml:space="preserve">Implementation of procedures </w:t>
            </w:r>
            <w:r w:rsidRPr="00897FFA">
              <w:rPr>
                <w:rFonts w:cs="Arial"/>
                <w:color w:val="000000"/>
                <w:sz w:val="20"/>
              </w:rPr>
              <w:t> </w:t>
            </w:r>
          </w:p>
        </w:tc>
      </w:tr>
      <w:tr w:rsidR="00541882" w:rsidRPr="008B3CFA" w14:paraId="33C97A1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FD42F7"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20FEC1FE"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6864F2F4"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(a)    Structure &amp; responsibility</w:t>
            </w:r>
          </w:p>
        </w:tc>
        <w:tc>
          <w:tcPr>
            <w:tcW w:w="6901" w:type="dxa"/>
            <w:vMerge w:val="restart"/>
            <w:tcBorders>
              <w:top w:val="nil"/>
              <w:left w:val="nil"/>
              <w:right w:val="single" w:sz="8" w:space="0" w:color="auto"/>
            </w:tcBorders>
            <w:vAlign w:val="center"/>
            <w:hideMark/>
          </w:tcPr>
          <w:p w14:paraId="03C97800"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630D470E"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0F6BC0A0"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lastRenderedPageBreak/>
              <w:t>EMS Appendix 2 Factory Production Control (ref DLS-MP-60)</w:t>
            </w:r>
          </w:p>
        </w:tc>
      </w:tr>
      <w:tr w:rsidR="00541882" w:rsidRPr="008B3CFA" w14:paraId="0EB809E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35E8905"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6CBB6087"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6B730178"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(b)   Recruitment, training, awareness &amp; competence</w:t>
            </w:r>
          </w:p>
        </w:tc>
        <w:tc>
          <w:tcPr>
            <w:tcW w:w="6901" w:type="dxa"/>
            <w:vMerge/>
            <w:tcBorders>
              <w:left w:val="nil"/>
              <w:right w:val="single" w:sz="8" w:space="0" w:color="auto"/>
            </w:tcBorders>
            <w:vAlign w:val="center"/>
            <w:hideMark/>
          </w:tcPr>
          <w:p w14:paraId="360C3E1F" w14:textId="77777777" w:rsidR="00541882" w:rsidRPr="008B3CFA" w:rsidRDefault="00541882" w:rsidP="00A8544C">
            <w:pPr>
              <w:jc w:val="left"/>
              <w:rPr>
                <w:rFonts w:cs="Arial"/>
                <w:color w:val="000000"/>
                <w:sz w:val="20"/>
              </w:rPr>
            </w:pPr>
          </w:p>
        </w:tc>
      </w:tr>
      <w:tr w:rsidR="00541882" w:rsidRPr="008B3CFA" w14:paraId="4CB4801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5607FD7"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2215394B"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2343B216"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(c)    Communication</w:t>
            </w:r>
          </w:p>
        </w:tc>
        <w:tc>
          <w:tcPr>
            <w:tcW w:w="6901" w:type="dxa"/>
            <w:vMerge/>
            <w:tcBorders>
              <w:left w:val="nil"/>
              <w:right w:val="single" w:sz="8" w:space="0" w:color="auto"/>
            </w:tcBorders>
            <w:vAlign w:val="center"/>
            <w:hideMark/>
          </w:tcPr>
          <w:p w14:paraId="7713C689" w14:textId="77777777" w:rsidR="00541882" w:rsidRPr="008B3CFA" w:rsidRDefault="00541882" w:rsidP="00A8544C">
            <w:pPr>
              <w:jc w:val="left"/>
              <w:rPr>
                <w:rFonts w:cs="Arial"/>
                <w:color w:val="000000"/>
                <w:sz w:val="20"/>
              </w:rPr>
            </w:pPr>
          </w:p>
        </w:tc>
      </w:tr>
      <w:tr w:rsidR="00541882" w:rsidRPr="008B3CFA" w14:paraId="0A7CFFA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3A2B1D2"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538C995C"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53E4309E"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(d)   Employee involvement</w:t>
            </w:r>
          </w:p>
        </w:tc>
        <w:tc>
          <w:tcPr>
            <w:tcW w:w="6901" w:type="dxa"/>
            <w:vMerge/>
            <w:tcBorders>
              <w:left w:val="nil"/>
              <w:right w:val="single" w:sz="8" w:space="0" w:color="auto"/>
            </w:tcBorders>
            <w:vAlign w:val="center"/>
          </w:tcPr>
          <w:p w14:paraId="742A0133" w14:textId="77777777" w:rsidR="00541882" w:rsidRPr="008B3CFA" w:rsidRDefault="00541882" w:rsidP="00A8544C">
            <w:pPr>
              <w:jc w:val="left"/>
              <w:rPr>
                <w:rFonts w:cs="Arial"/>
                <w:color w:val="000000"/>
                <w:sz w:val="20"/>
              </w:rPr>
            </w:pPr>
          </w:p>
        </w:tc>
      </w:tr>
      <w:tr w:rsidR="00541882" w:rsidRPr="008B3CFA" w14:paraId="00743D0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867B84C"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3E1642A1"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7707009D"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(e)    Documentation</w:t>
            </w:r>
          </w:p>
        </w:tc>
        <w:tc>
          <w:tcPr>
            <w:tcW w:w="6901" w:type="dxa"/>
            <w:vMerge/>
            <w:tcBorders>
              <w:left w:val="nil"/>
              <w:right w:val="single" w:sz="8" w:space="0" w:color="auto"/>
            </w:tcBorders>
            <w:vAlign w:val="center"/>
          </w:tcPr>
          <w:p w14:paraId="62AF76FA" w14:textId="77777777" w:rsidR="00541882" w:rsidRPr="008B3CFA" w:rsidRDefault="00541882" w:rsidP="00A8544C">
            <w:pPr>
              <w:jc w:val="left"/>
              <w:rPr>
                <w:rFonts w:cs="Arial"/>
                <w:color w:val="000000"/>
                <w:sz w:val="20"/>
              </w:rPr>
            </w:pPr>
          </w:p>
        </w:tc>
      </w:tr>
      <w:tr w:rsidR="00541882" w:rsidRPr="008B3CFA" w14:paraId="20146F2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656C23D"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49665F93"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776D5F53"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(f)     Effective process control</w:t>
            </w:r>
          </w:p>
        </w:tc>
        <w:tc>
          <w:tcPr>
            <w:tcW w:w="6901" w:type="dxa"/>
            <w:vMerge/>
            <w:tcBorders>
              <w:left w:val="nil"/>
              <w:right w:val="single" w:sz="8" w:space="0" w:color="auto"/>
            </w:tcBorders>
            <w:vAlign w:val="center"/>
          </w:tcPr>
          <w:p w14:paraId="39EEFAB3" w14:textId="77777777" w:rsidR="00541882" w:rsidRPr="008B3CFA" w:rsidRDefault="00541882" w:rsidP="00A8544C">
            <w:pPr>
              <w:jc w:val="left"/>
              <w:rPr>
                <w:rFonts w:cs="Arial"/>
                <w:color w:val="000000"/>
                <w:sz w:val="20"/>
              </w:rPr>
            </w:pPr>
          </w:p>
        </w:tc>
      </w:tr>
      <w:tr w:rsidR="00541882" w:rsidRPr="008B3CFA" w14:paraId="52818E2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AF8377A"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2F753224"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3E115B5B"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(g)    Maintenance programmes</w:t>
            </w:r>
          </w:p>
        </w:tc>
        <w:tc>
          <w:tcPr>
            <w:tcW w:w="6901" w:type="dxa"/>
            <w:vMerge/>
            <w:tcBorders>
              <w:left w:val="nil"/>
              <w:right w:val="single" w:sz="8" w:space="0" w:color="auto"/>
            </w:tcBorders>
            <w:vAlign w:val="center"/>
          </w:tcPr>
          <w:p w14:paraId="3AEA8874" w14:textId="77777777" w:rsidR="00541882" w:rsidRPr="008B3CFA" w:rsidRDefault="00541882" w:rsidP="00A8544C">
            <w:pPr>
              <w:jc w:val="left"/>
              <w:rPr>
                <w:rFonts w:cs="Arial"/>
                <w:color w:val="000000"/>
                <w:sz w:val="20"/>
              </w:rPr>
            </w:pPr>
          </w:p>
        </w:tc>
      </w:tr>
      <w:tr w:rsidR="00541882" w:rsidRPr="008B3CFA" w14:paraId="57290A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F382B7D"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38E93DC4"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66F35C7F"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(h)   Emergency preparedness &amp; response</w:t>
            </w:r>
          </w:p>
        </w:tc>
        <w:tc>
          <w:tcPr>
            <w:tcW w:w="6901" w:type="dxa"/>
            <w:vMerge/>
            <w:tcBorders>
              <w:left w:val="nil"/>
              <w:right w:val="single" w:sz="8" w:space="0" w:color="auto"/>
            </w:tcBorders>
            <w:vAlign w:val="center"/>
          </w:tcPr>
          <w:p w14:paraId="21305B3E" w14:textId="77777777" w:rsidR="00541882" w:rsidRPr="008B3CFA" w:rsidRDefault="00541882" w:rsidP="00A8544C">
            <w:pPr>
              <w:jc w:val="left"/>
              <w:rPr>
                <w:rFonts w:cs="Arial"/>
                <w:color w:val="000000"/>
                <w:sz w:val="20"/>
              </w:rPr>
            </w:pPr>
          </w:p>
        </w:tc>
      </w:tr>
      <w:tr w:rsidR="00541882" w:rsidRPr="008B3CFA" w14:paraId="7D20A0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C888ECF"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7DDB855F"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6998761C"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(i)     Safeguarding compliance with environmental legislation</w:t>
            </w:r>
          </w:p>
        </w:tc>
        <w:tc>
          <w:tcPr>
            <w:tcW w:w="6901" w:type="dxa"/>
            <w:vMerge/>
            <w:tcBorders>
              <w:left w:val="nil"/>
              <w:bottom w:val="single" w:sz="8" w:space="0" w:color="auto"/>
              <w:right w:val="single" w:sz="8" w:space="0" w:color="auto"/>
            </w:tcBorders>
            <w:vAlign w:val="center"/>
          </w:tcPr>
          <w:p w14:paraId="18F7FFE5" w14:textId="77777777" w:rsidR="00541882" w:rsidRPr="008B3CFA" w:rsidRDefault="00541882" w:rsidP="00A8544C">
            <w:pPr>
              <w:jc w:val="left"/>
              <w:rPr>
                <w:rFonts w:cs="Arial"/>
                <w:color w:val="000000"/>
                <w:sz w:val="20"/>
              </w:rPr>
            </w:pPr>
          </w:p>
        </w:tc>
      </w:tr>
      <w:tr w:rsidR="00541882" w:rsidRPr="008B3CFA" w14:paraId="5EAE885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7CD484D" w14:textId="77777777" w:rsidR="00541882" w:rsidRPr="008B3CFA" w:rsidRDefault="00541882" w:rsidP="00A8544C">
            <w:pPr>
              <w:jc w:val="left"/>
              <w:rPr>
                <w:rFonts w:cs="Arial"/>
                <w:b/>
                <w:bCs/>
                <w:color w:val="000000"/>
                <w:sz w:val="20"/>
                <w:highlight w:val="cyan"/>
              </w:rPr>
            </w:pPr>
          </w:p>
        </w:tc>
        <w:tc>
          <w:tcPr>
            <w:tcW w:w="868" w:type="dxa"/>
            <w:vMerge w:val="restart"/>
            <w:tcBorders>
              <w:top w:val="nil"/>
              <w:left w:val="single" w:sz="8" w:space="0" w:color="auto"/>
              <w:bottom w:val="single" w:sz="8" w:space="0" w:color="000000"/>
              <w:right w:val="single" w:sz="8" w:space="0" w:color="auto"/>
            </w:tcBorders>
            <w:vAlign w:val="center"/>
            <w:hideMark/>
          </w:tcPr>
          <w:p w14:paraId="495BA0F1" w14:textId="77777777" w:rsidR="00541882" w:rsidRPr="00897FFA" w:rsidRDefault="00541882" w:rsidP="00A8544C">
            <w:pPr>
              <w:jc w:val="left"/>
              <w:rPr>
                <w:rFonts w:cs="Arial"/>
                <w:color w:val="000000"/>
                <w:sz w:val="20"/>
              </w:rPr>
            </w:pPr>
            <w:r w:rsidRPr="00897FFA">
              <w:rPr>
                <w:rFonts w:cs="Arial"/>
                <w:color w:val="000000"/>
                <w:sz w:val="20"/>
              </w:rPr>
              <w:t>V.</w:t>
            </w:r>
          </w:p>
        </w:tc>
        <w:tc>
          <w:tcPr>
            <w:tcW w:w="13307" w:type="dxa"/>
            <w:gridSpan w:val="3"/>
            <w:tcBorders>
              <w:top w:val="nil"/>
              <w:left w:val="nil"/>
              <w:bottom w:val="single" w:sz="8" w:space="0" w:color="auto"/>
              <w:right w:val="single" w:sz="8" w:space="0" w:color="auto"/>
            </w:tcBorders>
            <w:vAlign w:val="center"/>
            <w:hideMark/>
          </w:tcPr>
          <w:p w14:paraId="5B3A17C3" w14:textId="77777777" w:rsidR="00541882" w:rsidRPr="00897FFA" w:rsidRDefault="00541882" w:rsidP="00A8544C">
            <w:pPr>
              <w:jc w:val="left"/>
              <w:rPr>
                <w:rFonts w:cs="Arial"/>
                <w:color w:val="000000"/>
                <w:sz w:val="20"/>
              </w:rPr>
            </w:pPr>
            <w:r w:rsidRPr="00897FFA">
              <w:rPr>
                <w:rFonts w:cs="Arial"/>
                <w:b/>
                <w:bCs/>
                <w:i/>
                <w:iCs/>
                <w:color w:val="000000"/>
                <w:sz w:val="20"/>
              </w:rPr>
              <w:t>Checking performance and taking corrective action</w:t>
            </w:r>
          </w:p>
        </w:tc>
      </w:tr>
      <w:tr w:rsidR="00541882" w:rsidRPr="008B3CFA" w14:paraId="08E4574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8B1CFD7"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087F6192"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19CED830"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(a)    Monitoring &amp; measurement</w:t>
            </w:r>
          </w:p>
        </w:tc>
        <w:tc>
          <w:tcPr>
            <w:tcW w:w="6901" w:type="dxa"/>
            <w:vMerge w:val="restart"/>
            <w:tcBorders>
              <w:top w:val="nil"/>
              <w:left w:val="nil"/>
              <w:right w:val="single" w:sz="8" w:space="0" w:color="auto"/>
            </w:tcBorders>
            <w:vAlign w:val="center"/>
          </w:tcPr>
          <w:p w14:paraId="2F485B1E"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05DC51CA"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703A5539"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1397187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F61EE2"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0F0B8BE3"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49023764"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(b)   Corrective and preventive action</w:t>
            </w:r>
          </w:p>
        </w:tc>
        <w:tc>
          <w:tcPr>
            <w:tcW w:w="6901" w:type="dxa"/>
            <w:vMerge/>
            <w:tcBorders>
              <w:left w:val="nil"/>
              <w:right w:val="single" w:sz="8" w:space="0" w:color="auto"/>
            </w:tcBorders>
            <w:vAlign w:val="center"/>
          </w:tcPr>
          <w:p w14:paraId="7513CC72" w14:textId="77777777" w:rsidR="00541882" w:rsidRPr="008B3CFA" w:rsidRDefault="00541882" w:rsidP="00A8544C">
            <w:pPr>
              <w:jc w:val="left"/>
              <w:rPr>
                <w:rFonts w:cs="Arial"/>
                <w:color w:val="000000"/>
                <w:sz w:val="20"/>
              </w:rPr>
            </w:pPr>
          </w:p>
        </w:tc>
      </w:tr>
      <w:tr w:rsidR="00541882" w:rsidRPr="008B3CFA" w14:paraId="6091F31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91779A"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35A60C8A"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3E3BC973"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(c)    Maintenance of records</w:t>
            </w:r>
          </w:p>
        </w:tc>
        <w:tc>
          <w:tcPr>
            <w:tcW w:w="6901" w:type="dxa"/>
            <w:vMerge/>
            <w:tcBorders>
              <w:left w:val="nil"/>
              <w:right w:val="single" w:sz="8" w:space="0" w:color="auto"/>
            </w:tcBorders>
            <w:vAlign w:val="center"/>
          </w:tcPr>
          <w:p w14:paraId="16AC06EA" w14:textId="77777777" w:rsidR="00541882" w:rsidRPr="008B3CFA" w:rsidRDefault="00541882" w:rsidP="00A8544C">
            <w:pPr>
              <w:jc w:val="left"/>
              <w:rPr>
                <w:rFonts w:cs="Arial"/>
                <w:color w:val="000000"/>
                <w:sz w:val="20"/>
              </w:rPr>
            </w:pPr>
          </w:p>
        </w:tc>
      </w:tr>
      <w:tr w:rsidR="00541882" w:rsidRPr="008B3CFA" w14:paraId="0206990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274FAF" w14:textId="77777777" w:rsidR="00541882" w:rsidRPr="008B3CFA" w:rsidRDefault="00541882" w:rsidP="00A8544C">
            <w:pPr>
              <w:jc w:val="left"/>
              <w:rPr>
                <w:rFonts w:cs="Arial"/>
                <w:b/>
                <w:bCs/>
                <w:color w:val="000000"/>
                <w:sz w:val="20"/>
                <w:highlight w:val="cyan"/>
              </w:rPr>
            </w:pPr>
          </w:p>
        </w:tc>
        <w:tc>
          <w:tcPr>
            <w:tcW w:w="868" w:type="dxa"/>
            <w:vMerge/>
            <w:tcBorders>
              <w:top w:val="nil"/>
              <w:left w:val="single" w:sz="8" w:space="0" w:color="auto"/>
              <w:bottom w:val="single" w:sz="8" w:space="0" w:color="000000"/>
              <w:right w:val="single" w:sz="8" w:space="0" w:color="auto"/>
            </w:tcBorders>
            <w:vAlign w:val="center"/>
            <w:hideMark/>
          </w:tcPr>
          <w:p w14:paraId="3128CB5C" w14:textId="77777777" w:rsidR="00541882" w:rsidRPr="00897FFA" w:rsidRDefault="00541882" w:rsidP="00A8544C">
            <w:pPr>
              <w:jc w:val="left"/>
              <w:rPr>
                <w:rFonts w:cs="Arial"/>
                <w:color w:val="000000"/>
                <w:sz w:val="20"/>
              </w:rPr>
            </w:pPr>
          </w:p>
        </w:tc>
        <w:tc>
          <w:tcPr>
            <w:tcW w:w="6406" w:type="dxa"/>
            <w:gridSpan w:val="2"/>
            <w:tcBorders>
              <w:top w:val="nil"/>
              <w:left w:val="nil"/>
              <w:bottom w:val="single" w:sz="8" w:space="0" w:color="auto"/>
              <w:right w:val="single" w:sz="8" w:space="0" w:color="auto"/>
            </w:tcBorders>
            <w:vAlign w:val="center"/>
            <w:hideMark/>
          </w:tcPr>
          <w:p w14:paraId="050E59A6" w14:textId="77777777" w:rsidR="00541882" w:rsidRPr="00897FFA" w:rsidRDefault="00541882" w:rsidP="00A8544C">
            <w:pPr>
              <w:ind w:firstLineChars="200" w:firstLine="400"/>
              <w:jc w:val="left"/>
              <w:rPr>
                <w:rFonts w:cs="Arial"/>
                <w:color w:val="000000"/>
                <w:sz w:val="20"/>
              </w:rPr>
            </w:pPr>
            <w:r w:rsidRPr="00897FFA">
              <w:rPr>
                <w:rFonts w:cs="Arial"/>
                <w:color w:val="000000"/>
                <w:sz w:val="20"/>
              </w:rPr>
              <w:t>(d)   Independent (where practicable) internal or external EMS auditing</w:t>
            </w:r>
          </w:p>
        </w:tc>
        <w:tc>
          <w:tcPr>
            <w:tcW w:w="6901" w:type="dxa"/>
            <w:vMerge/>
            <w:tcBorders>
              <w:left w:val="nil"/>
              <w:bottom w:val="single" w:sz="8" w:space="0" w:color="auto"/>
              <w:right w:val="single" w:sz="8" w:space="0" w:color="auto"/>
            </w:tcBorders>
            <w:vAlign w:val="center"/>
          </w:tcPr>
          <w:p w14:paraId="1291E4E3" w14:textId="77777777" w:rsidR="00541882" w:rsidRPr="008B3CFA" w:rsidRDefault="00541882" w:rsidP="00A8544C">
            <w:pPr>
              <w:jc w:val="left"/>
              <w:rPr>
                <w:rFonts w:cs="Arial"/>
                <w:color w:val="000000"/>
                <w:sz w:val="20"/>
              </w:rPr>
            </w:pPr>
          </w:p>
        </w:tc>
      </w:tr>
      <w:tr w:rsidR="00541882" w:rsidRPr="008B3CFA" w14:paraId="5DC2830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22A7797"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423ABCF7" w14:textId="77777777" w:rsidR="00541882" w:rsidRPr="00897FFA" w:rsidRDefault="00541882" w:rsidP="00A8544C">
            <w:pPr>
              <w:jc w:val="left"/>
              <w:rPr>
                <w:rFonts w:cs="Arial"/>
                <w:color w:val="000000"/>
                <w:sz w:val="20"/>
              </w:rPr>
            </w:pPr>
            <w:r w:rsidRPr="00897FFA">
              <w:rPr>
                <w:rFonts w:cs="Arial"/>
                <w:color w:val="000000"/>
                <w:sz w:val="20"/>
              </w:rPr>
              <w:t>VI.</w:t>
            </w:r>
          </w:p>
        </w:tc>
        <w:tc>
          <w:tcPr>
            <w:tcW w:w="6406" w:type="dxa"/>
            <w:gridSpan w:val="2"/>
            <w:tcBorders>
              <w:top w:val="nil"/>
              <w:left w:val="nil"/>
              <w:bottom w:val="single" w:sz="8" w:space="0" w:color="auto"/>
              <w:right w:val="single" w:sz="8" w:space="0" w:color="auto"/>
            </w:tcBorders>
            <w:vAlign w:val="center"/>
            <w:hideMark/>
          </w:tcPr>
          <w:p w14:paraId="627029CB" w14:textId="77777777" w:rsidR="00541882" w:rsidRPr="00897FFA" w:rsidRDefault="00541882" w:rsidP="00A8544C">
            <w:pPr>
              <w:jc w:val="left"/>
              <w:rPr>
                <w:rFonts w:cs="Arial"/>
                <w:color w:val="000000"/>
                <w:sz w:val="20"/>
              </w:rPr>
            </w:pPr>
            <w:r w:rsidRPr="00897FFA">
              <w:rPr>
                <w:rFonts w:cs="Arial"/>
                <w:color w:val="000000"/>
                <w:sz w:val="20"/>
              </w:rPr>
              <w:t>Senior management review of EMS</w:t>
            </w:r>
          </w:p>
        </w:tc>
        <w:tc>
          <w:tcPr>
            <w:tcW w:w="6901" w:type="dxa"/>
            <w:tcBorders>
              <w:top w:val="nil"/>
              <w:left w:val="nil"/>
              <w:bottom w:val="single" w:sz="8" w:space="0" w:color="auto"/>
              <w:right w:val="single" w:sz="8" w:space="0" w:color="auto"/>
            </w:tcBorders>
            <w:vAlign w:val="center"/>
          </w:tcPr>
          <w:p w14:paraId="04003754"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1757382E"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t>Environment Management System (Report 3) (Document reference: 2473r3v3d0625 EMS</w:t>
            </w:r>
            <w:r w:rsidRPr="00C30051">
              <w:rPr>
                <w:rFonts w:cs="Arial"/>
                <w:color w:val="000000"/>
                <w:sz w:val="20"/>
              </w:rPr>
              <w:t xml:space="preserve">) </w:t>
            </w:r>
          </w:p>
          <w:p w14:paraId="08130C10"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3BEAB66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A2871E4"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4CA5F7F7" w14:textId="77777777" w:rsidR="00541882" w:rsidRPr="00897FFA" w:rsidRDefault="00541882" w:rsidP="00A8544C">
            <w:pPr>
              <w:jc w:val="left"/>
              <w:rPr>
                <w:rFonts w:cs="Arial"/>
                <w:color w:val="000000"/>
                <w:sz w:val="20"/>
              </w:rPr>
            </w:pPr>
            <w:r w:rsidRPr="00897FFA">
              <w:rPr>
                <w:rFonts w:cs="Arial"/>
                <w:color w:val="000000"/>
                <w:sz w:val="20"/>
              </w:rPr>
              <w:t>VII.</w:t>
            </w:r>
          </w:p>
        </w:tc>
        <w:tc>
          <w:tcPr>
            <w:tcW w:w="6406" w:type="dxa"/>
            <w:gridSpan w:val="2"/>
            <w:tcBorders>
              <w:top w:val="nil"/>
              <w:left w:val="nil"/>
              <w:bottom w:val="single" w:sz="8" w:space="0" w:color="auto"/>
              <w:right w:val="single" w:sz="8" w:space="0" w:color="auto"/>
            </w:tcBorders>
            <w:vAlign w:val="center"/>
            <w:hideMark/>
          </w:tcPr>
          <w:p w14:paraId="1626AB28" w14:textId="77777777" w:rsidR="00541882" w:rsidRPr="00897FFA" w:rsidRDefault="00541882" w:rsidP="00A8544C">
            <w:pPr>
              <w:jc w:val="left"/>
              <w:rPr>
                <w:rFonts w:cs="Arial"/>
                <w:color w:val="000000"/>
                <w:sz w:val="20"/>
              </w:rPr>
            </w:pPr>
            <w:r w:rsidRPr="00897FFA">
              <w:rPr>
                <w:rFonts w:cs="Arial"/>
                <w:color w:val="000000"/>
                <w:sz w:val="20"/>
              </w:rPr>
              <w:t>Following development of cleaner technologies</w:t>
            </w:r>
          </w:p>
        </w:tc>
        <w:tc>
          <w:tcPr>
            <w:tcW w:w="6901" w:type="dxa"/>
            <w:tcBorders>
              <w:top w:val="nil"/>
              <w:left w:val="nil"/>
              <w:bottom w:val="single" w:sz="8" w:space="0" w:color="auto"/>
              <w:right w:val="single" w:sz="8" w:space="0" w:color="auto"/>
            </w:tcBorders>
            <w:vAlign w:val="center"/>
          </w:tcPr>
          <w:p w14:paraId="6480CAA3" w14:textId="77777777" w:rsidR="00541882" w:rsidRPr="008B3CFA" w:rsidRDefault="00541882" w:rsidP="00A8544C">
            <w:pPr>
              <w:jc w:val="left"/>
              <w:rPr>
                <w:rFonts w:cs="Arial"/>
                <w:color w:val="000000"/>
                <w:sz w:val="20"/>
              </w:rPr>
            </w:pPr>
            <w:r w:rsidRPr="008B3CFA">
              <w:rPr>
                <w:rFonts w:cs="Arial"/>
                <w:sz w:val="20"/>
                <w:highlight w:val="green"/>
              </w:rPr>
              <w:t>Currently Compliant</w:t>
            </w:r>
            <w:r>
              <w:rPr>
                <w:rFonts w:cs="Arial"/>
                <w:sz w:val="20"/>
              </w:rPr>
              <w:t xml:space="preserve">- information </w:t>
            </w:r>
            <w:r w:rsidRPr="008B3CFA">
              <w:rPr>
                <w:rFonts w:cs="Arial"/>
                <w:sz w:val="20"/>
              </w:rPr>
              <w:t>contained in</w:t>
            </w:r>
            <w:r>
              <w:rPr>
                <w:rFonts w:cs="Arial"/>
                <w:sz w:val="20"/>
              </w:rPr>
              <w:t xml:space="preserve"> BATc response document </w:t>
            </w:r>
            <w:r w:rsidRPr="00CB1046">
              <w:rPr>
                <w:rFonts w:cs="Arial"/>
                <w:sz w:val="20"/>
              </w:rPr>
              <w:t>WT BATc (version 1)</w:t>
            </w:r>
            <w:r>
              <w:rPr>
                <w:rFonts w:cs="Arial"/>
                <w:sz w:val="20"/>
              </w:rPr>
              <w:t xml:space="preserve"> </w:t>
            </w:r>
            <w:r w:rsidRPr="00CB1046">
              <w:rPr>
                <w:rFonts w:cs="Arial"/>
                <w:sz w:val="20"/>
              </w:rPr>
              <w:t>DLS</w:t>
            </w:r>
          </w:p>
        </w:tc>
      </w:tr>
      <w:tr w:rsidR="00541882" w:rsidRPr="008B3CFA" w14:paraId="765F444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663F8BD"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344A3F68" w14:textId="77777777" w:rsidR="00541882" w:rsidRPr="00897FFA" w:rsidRDefault="00541882" w:rsidP="00A8544C">
            <w:pPr>
              <w:jc w:val="left"/>
              <w:rPr>
                <w:rFonts w:cs="Arial"/>
                <w:color w:val="000000"/>
                <w:sz w:val="20"/>
              </w:rPr>
            </w:pPr>
            <w:r w:rsidRPr="00897FFA">
              <w:rPr>
                <w:rFonts w:cs="Arial"/>
                <w:color w:val="000000"/>
                <w:sz w:val="20"/>
              </w:rPr>
              <w:t>VIII.</w:t>
            </w:r>
          </w:p>
        </w:tc>
        <w:tc>
          <w:tcPr>
            <w:tcW w:w="6406" w:type="dxa"/>
            <w:gridSpan w:val="2"/>
            <w:tcBorders>
              <w:top w:val="nil"/>
              <w:left w:val="nil"/>
              <w:bottom w:val="single" w:sz="8" w:space="0" w:color="auto"/>
              <w:right w:val="single" w:sz="8" w:space="0" w:color="auto"/>
            </w:tcBorders>
            <w:vAlign w:val="center"/>
            <w:hideMark/>
          </w:tcPr>
          <w:p w14:paraId="1F6F3CF8" w14:textId="77777777" w:rsidR="00541882" w:rsidRPr="00897FFA" w:rsidRDefault="00541882" w:rsidP="00A8544C">
            <w:pPr>
              <w:jc w:val="left"/>
              <w:rPr>
                <w:rFonts w:cs="Arial"/>
                <w:color w:val="000000"/>
                <w:sz w:val="20"/>
              </w:rPr>
            </w:pPr>
            <w:r w:rsidRPr="00897FFA">
              <w:rPr>
                <w:rFonts w:cs="Arial"/>
                <w:color w:val="000000"/>
                <w:sz w:val="20"/>
              </w:rPr>
              <w:t>Whole life cycle considerations when designing a new plant i.e. impacts from eventual decommissioning and throughout its operating life</w:t>
            </w:r>
          </w:p>
        </w:tc>
        <w:tc>
          <w:tcPr>
            <w:tcW w:w="6901" w:type="dxa"/>
            <w:tcBorders>
              <w:top w:val="nil"/>
              <w:left w:val="nil"/>
              <w:bottom w:val="single" w:sz="8" w:space="0" w:color="auto"/>
              <w:right w:val="single" w:sz="8" w:space="0" w:color="auto"/>
            </w:tcBorders>
            <w:vAlign w:val="center"/>
          </w:tcPr>
          <w:p w14:paraId="0982B4D0"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xml:space="preserve">- equipment to be used is </w:t>
            </w:r>
            <w:r w:rsidRPr="00A43CDF">
              <w:rPr>
                <w:rFonts w:cs="Arial"/>
                <w:sz w:val="20"/>
              </w:rPr>
              <w:t>readily available mobile plant.</w:t>
            </w:r>
          </w:p>
        </w:tc>
      </w:tr>
      <w:tr w:rsidR="00541882" w:rsidRPr="008B3CFA" w14:paraId="55AB1EE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CC861B"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244199F2" w14:textId="77777777" w:rsidR="00541882" w:rsidRPr="00897FFA" w:rsidRDefault="00541882" w:rsidP="00A8544C">
            <w:pPr>
              <w:jc w:val="left"/>
              <w:rPr>
                <w:rFonts w:cs="Arial"/>
                <w:color w:val="000000"/>
                <w:sz w:val="20"/>
              </w:rPr>
            </w:pPr>
            <w:r w:rsidRPr="00897FFA">
              <w:rPr>
                <w:rFonts w:cs="Arial"/>
                <w:color w:val="000000"/>
                <w:sz w:val="20"/>
              </w:rPr>
              <w:t>IX.</w:t>
            </w:r>
          </w:p>
        </w:tc>
        <w:tc>
          <w:tcPr>
            <w:tcW w:w="6406" w:type="dxa"/>
            <w:gridSpan w:val="2"/>
            <w:tcBorders>
              <w:top w:val="nil"/>
              <w:left w:val="nil"/>
              <w:bottom w:val="single" w:sz="8" w:space="0" w:color="auto"/>
              <w:right w:val="single" w:sz="8" w:space="0" w:color="auto"/>
            </w:tcBorders>
            <w:vAlign w:val="center"/>
            <w:hideMark/>
          </w:tcPr>
          <w:p w14:paraId="03BB8E1E" w14:textId="77777777" w:rsidR="00541882" w:rsidRPr="00897FFA" w:rsidRDefault="00541882" w:rsidP="00A8544C">
            <w:pPr>
              <w:jc w:val="left"/>
              <w:rPr>
                <w:rFonts w:cs="Arial"/>
                <w:color w:val="000000"/>
                <w:sz w:val="20"/>
              </w:rPr>
            </w:pPr>
            <w:r w:rsidRPr="00897FFA">
              <w:rPr>
                <w:rFonts w:cs="Arial"/>
                <w:color w:val="000000"/>
                <w:sz w:val="20"/>
              </w:rPr>
              <w:t>Regular sectoral bench marking</w:t>
            </w:r>
          </w:p>
        </w:tc>
        <w:tc>
          <w:tcPr>
            <w:tcW w:w="6901" w:type="dxa"/>
            <w:tcBorders>
              <w:top w:val="nil"/>
              <w:left w:val="nil"/>
              <w:bottom w:val="single" w:sz="8" w:space="0" w:color="auto"/>
              <w:right w:val="single" w:sz="8" w:space="0" w:color="auto"/>
            </w:tcBorders>
            <w:vAlign w:val="center"/>
          </w:tcPr>
          <w:p w14:paraId="4D47C706" w14:textId="77777777" w:rsidR="00541882" w:rsidRPr="008B3CFA" w:rsidRDefault="00541882" w:rsidP="00A8544C">
            <w:pPr>
              <w:jc w:val="left"/>
              <w:rPr>
                <w:rFonts w:cs="Arial"/>
                <w:color w:val="000000"/>
                <w:sz w:val="20"/>
              </w:rPr>
            </w:pPr>
            <w:r w:rsidRPr="008B3CFA">
              <w:rPr>
                <w:rFonts w:cs="Arial"/>
                <w:sz w:val="20"/>
                <w:highlight w:val="green"/>
              </w:rPr>
              <w:t>Currently Compliant</w:t>
            </w:r>
            <w:r>
              <w:rPr>
                <w:rFonts w:cs="Arial"/>
                <w:sz w:val="20"/>
              </w:rPr>
              <w:t xml:space="preserve">- information </w:t>
            </w:r>
            <w:r w:rsidRPr="008B3CFA">
              <w:rPr>
                <w:rFonts w:cs="Arial"/>
                <w:sz w:val="20"/>
              </w:rPr>
              <w:t>contained in</w:t>
            </w:r>
            <w:r>
              <w:rPr>
                <w:rFonts w:cs="Arial"/>
                <w:sz w:val="20"/>
              </w:rPr>
              <w:t xml:space="preserve"> BATc response document </w:t>
            </w:r>
            <w:r w:rsidRPr="00CB1046">
              <w:rPr>
                <w:rFonts w:cs="Arial"/>
                <w:sz w:val="20"/>
              </w:rPr>
              <w:t>WT BATc (version 1)</w:t>
            </w:r>
            <w:r>
              <w:rPr>
                <w:rFonts w:cs="Arial"/>
                <w:sz w:val="20"/>
              </w:rPr>
              <w:t xml:space="preserve"> </w:t>
            </w:r>
            <w:r w:rsidRPr="00CB1046">
              <w:rPr>
                <w:rFonts w:cs="Arial"/>
                <w:sz w:val="20"/>
              </w:rPr>
              <w:t>DLS</w:t>
            </w:r>
          </w:p>
        </w:tc>
      </w:tr>
      <w:tr w:rsidR="00541882" w:rsidRPr="008B3CFA" w14:paraId="7D0E16D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0CC4E38"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58E181D3" w14:textId="77777777" w:rsidR="00541882" w:rsidRPr="00897FFA" w:rsidRDefault="00541882" w:rsidP="00A8544C">
            <w:pPr>
              <w:jc w:val="left"/>
              <w:rPr>
                <w:rFonts w:cs="Arial"/>
                <w:color w:val="000000"/>
                <w:sz w:val="20"/>
              </w:rPr>
            </w:pPr>
            <w:r w:rsidRPr="00897FFA">
              <w:rPr>
                <w:rFonts w:cs="Arial"/>
                <w:color w:val="000000"/>
                <w:sz w:val="20"/>
              </w:rPr>
              <w:t>X.</w:t>
            </w:r>
          </w:p>
        </w:tc>
        <w:tc>
          <w:tcPr>
            <w:tcW w:w="6406" w:type="dxa"/>
            <w:gridSpan w:val="2"/>
            <w:tcBorders>
              <w:top w:val="nil"/>
              <w:left w:val="nil"/>
              <w:bottom w:val="single" w:sz="8" w:space="0" w:color="auto"/>
              <w:right w:val="single" w:sz="8" w:space="0" w:color="auto"/>
            </w:tcBorders>
            <w:vAlign w:val="center"/>
            <w:hideMark/>
          </w:tcPr>
          <w:p w14:paraId="5E3E606E" w14:textId="77777777" w:rsidR="00541882" w:rsidRPr="00897FFA" w:rsidRDefault="00541882" w:rsidP="00A8544C">
            <w:pPr>
              <w:jc w:val="left"/>
              <w:rPr>
                <w:rFonts w:cs="Arial"/>
                <w:color w:val="000000"/>
                <w:sz w:val="20"/>
              </w:rPr>
            </w:pPr>
            <w:r w:rsidRPr="00897FFA">
              <w:rPr>
                <w:rFonts w:cs="Arial"/>
                <w:color w:val="000000"/>
                <w:sz w:val="20"/>
              </w:rPr>
              <w:t>Waste stream management (BAT 2)</w:t>
            </w:r>
          </w:p>
        </w:tc>
        <w:tc>
          <w:tcPr>
            <w:tcW w:w="6901" w:type="dxa"/>
            <w:tcBorders>
              <w:top w:val="nil"/>
              <w:left w:val="nil"/>
              <w:bottom w:val="single" w:sz="8" w:space="0" w:color="auto"/>
              <w:right w:val="single" w:sz="8" w:space="0" w:color="auto"/>
            </w:tcBorders>
            <w:vAlign w:val="center"/>
          </w:tcPr>
          <w:p w14:paraId="1A064191" w14:textId="77777777" w:rsidR="00541882" w:rsidRPr="008B3CFA" w:rsidRDefault="00541882" w:rsidP="00A8544C">
            <w:pPr>
              <w:jc w:val="left"/>
              <w:rPr>
                <w:rFonts w:cs="Arial"/>
                <w:color w:val="000000"/>
                <w:sz w:val="20"/>
              </w:rPr>
            </w:pPr>
            <w:r w:rsidRPr="008B3CFA">
              <w:rPr>
                <w:rFonts w:cs="Arial"/>
                <w:color w:val="000000"/>
                <w:sz w:val="20"/>
              </w:rPr>
              <w:t>See BAT 2</w:t>
            </w:r>
          </w:p>
        </w:tc>
      </w:tr>
      <w:tr w:rsidR="00541882" w:rsidRPr="008B3CFA" w14:paraId="13F851E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08F14AB"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2C18A097" w14:textId="77777777" w:rsidR="00541882" w:rsidRPr="00897FFA" w:rsidRDefault="00541882" w:rsidP="00A8544C">
            <w:pPr>
              <w:jc w:val="left"/>
              <w:rPr>
                <w:rFonts w:cs="Arial"/>
                <w:color w:val="000000"/>
                <w:sz w:val="20"/>
              </w:rPr>
            </w:pPr>
            <w:r w:rsidRPr="00897FFA">
              <w:rPr>
                <w:rFonts w:cs="Arial"/>
                <w:color w:val="000000"/>
                <w:sz w:val="20"/>
              </w:rPr>
              <w:t>XI.</w:t>
            </w:r>
          </w:p>
        </w:tc>
        <w:tc>
          <w:tcPr>
            <w:tcW w:w="6406" w:type="dxa"/>
            <w:gridSpan w:val="2"/>
            <w:tcBorders>
              <w:top w:val="nil"/>
              <w:left w:val="nil"/>
              <w:bottom w:val="single" w:sz="8" w:space="0" w:color="auto"/>
              <w:right w:val="single" w:sz="8" w:space="0" w:color="auto"/>
            </w:tcBorders>
            <w:vAlign w:val="center"/>
            <w:hideMark/>
          </w:tcPr>
          <w:p w14:paraId="47D58ABC" w14:textId="77777777" w:rsidR="00541882" w:rsidRPr="00897FFA" w:rsidRDefault="00541882" w:rsidP="00A8544C">
            <w:pPr>
              <w:jc w:val="left"/>
              <w:rPr>
                <w:rFonts w:cs="Arial"/>
                <w:color w:val="000000"/>
                <w:sz w:val="20"/>
              </w:rPr>
            </w:pPr>
            <w:r w:rsidRPr="00897FFA">
              <w:rPr>
                <w:rFonts w:cs="Arial"/>
                <w:color w:val="000000"/>
                <w:sz w:val="20"/>
              </w:rPr>
              <w:t>Inventory of wastewater &amp; waste gas streams (BAT 3)</w:t>
            </w:r>
          </w:p>
        </w:tc>
        <w:tc>
          <w:tcPr>
            <w:tcW w:w="6901" w:type="dxa"/>
            <w:tcBorders>
              <w:top w:val="nil"/>
              <w:left w:val="nil"/>
              <w:bottom w:val="single" w:sz="8" w:space="0" w:color="auto"/>
              <w:right w:val="single" w:sz="8" w:space="0" w:color="auto"/>
            </w:tcBorders>
            <w:vAlign w:val="center"/>
          </w:tcPr>
          <w:p w14:paraId="66382BE1" w14:textId="77777777" w:rsidR="00541882" w:rsidRPr="008B3CFA" w:rsidRDefault="00541882" w:rsidP="00A8544C">
            <w:pPr>
              <w:jc w:val="left"/>
              <w:rPr>
                <w:rFonts w:cs="Arial"/>
                <w:color w:val="000000"/>
                <w:sz w:val="20"/>
              </w:rPr>
            </w:pPr>
            <w:r w:rsidRPr="008B3CFA">
              <w:rPr>
                <w:rFonts w:cs="Arial"/>
                <w:color w:val="000000"/>
                <w:sz w:val="20"/>
              </w:rPr>
              <w:t>See BAT 3</w:t>
            </w:r>
          </w:p>
        </w:tc>
      </w:tr>
      <w:tr w:rsidR="00541882" w:rsidRPr="008B3CFA" w14:paraId="0C896C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6B95E3"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1262066D" w14:textId="77777777" w:rsidR="00541882" w:rsidRPr="00CB1046" w:rsidRDefault="00541882" w:rsidP="00A8544C">
            <w:pPr>
              <w:jc w:val="left"/>
              <w:rPr>
                <w:rFonts w:cs="Arial"/>
                <w:color w:val="000000"/>
                <w:sz w:val="20"/>
              </w:rPr>
            </w:pPr>
            <w:r w:rsidRPr="00CB1046">
              <w:rPr>
                <w:rFonts w:cs="Arial"/>
                <w:color w:val="000000"/>
                <w:sz w:val="20"/>
              </w:rPr>
              <w:t>XII.</w:t>
            </w:r>
          </w:p>
        </w:tc>
        <w:tc>
          <w:tcPr>
            <w:tcW w:w="6406" w:type="dxa"/>
            <w:gridSpan w:val="2"/>
            <w:tcBorders>
              <w:top w:val="nil"/>
              <w:left w:val="nil"/>
              <w:bottom w:val="single" w:sz="8" w:space="0" w:color="auto"/>
              <w:right w:val="single" w:sz="8" w:space="0" w:color="auto"/>
            </w:tcBorders>
            <w:vAlign w:val="center"/>
            <w:hideMark/>
          </w:tcPr>
          <w:p w14:paraId="559D38B9" w14:textId="77777777" w:rsidR="00541882" w:rsidRPr="00CB1046" w:rsidRDefault="00541882" w:rsidP="00A8544C">
            <w:pPr>
              <w:jc w:val="left"/>
              <w:rPr>
                <w:rFonts w:cs="Arial"/>
                <w:color w:val="000000"/>
                <w:sz w:val="20"/>
              </w:rPr>
            </w:pPr>
            <w:r w:rsidRPr="00CB1046">
              <w:rPr>
                <w:rFonts w:cs="Arial"/>
                <w:color w:val="000000"/>
                <w:sz w:val="20"/>
              </w:rPr>
              <w:t>Residues Management Plan – S6.5</w:t>
            </w:r>
          </w:p>
        </w:tc>
        <w:tc>
          <w:tcPr>
            <w:tcW w:w="6901" w:type="dxa"/>
            <w:tcBorders>
              <w:top w:val="nil"/>
              <w:left w:val="nil"/>
              <w:bottom w:val="single" w:sz="8" w:space="0" w:color="auto"/>
              <w:right w:val="single" w:sz="8" w:space="0" w:color="auto"/>
            </w:tcBorders>
            <w:vAlign w:val="center"/>
          </w:tcPr>
          <w:p w14:paraId="0B95E2BC"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information </w:t>
            </w:r>
            <w:r w:rsidRPr="008B3CFA">
              <w:rPr>
                <w:rFonts w:cs="Arial"/>
                <w:sz w:val="20"/>
              </w:rPr>
              <w:t>contained in</w:t>
            </w:r>
            <w:r>
              <w:rPr>
                <w:rFonts w:cs="Arial"/>
                <w:sz w:val="20"/>
              </w:rPr>
              <w:t>:</w:t>
            </w:r>
          </w:p>
          <w:p w14:paraId="1027EB64"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 xml:space="preserve">BATc response document WT BATc (version 1) DLS </w:t>
            </w:r>
          </w:p>
          <w:p w14:paraId="667E0B6E" w14:textId="77777777" w:rsidR="00541882" w:rsidRPr="00C30051" w:rsidRDefault="00541882" w:rsidP="00541882">
            <w:pPr>
              <w:pStyle w:val="ListParagraph"/>
              <w:numPr>
                <w:ilvl w:val="0"/>
                <w:numId w:val="32"/>
              </w:numPr>
              <w:jc w:val="left"/>
              <w:rPr>
                <w:rFonts w:cs="Arial"/>
                <w:color w:val="000000"/>
                <w:sz w:val="20"/>
              </w:rPr>
            </w:pPr>
            <w:r w:rsidRPr="00C30051">
              <w:rPr>
                <w:rFonts w:cs="Arial"/>
                <w:sz w:val="20"/>
                <w:lang w:eastAsia="en-US"/>
              </w:rPr>
              <w:t>EMS Appendix 2 Factory Production Control (ref DLS-MP-60)</w:t>
            </w:r>
          </w:p>
        </w:tc>
      </w:tr>
      <w:tr w:rsidR="00541882" w:rsidRPr="008B3CFA" w14:paraId="2532CF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0DA58A"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19945C80" w14:textId="77777777" w:rsidR="00541882" w:rsidRPr="00B3487C" w:rsidRDefault="00541882" w:rsidP="00A8544C">
            <w:pPr>
              <w:jc w:val="left"/>
              <w:rPr>
                <w:rFonts w:cs="Arial"/>
                <w:color w:val="000000"/>
                <w:sz w:val="20"/>
              </w:rPr>
            </w:pPr>
            <w:r w:rsidRPr="00B3487C">
              <w:rPr>
                <w:rFonts w:cs="Arial"/>
                <w:color w:val="000000"/>
                <w:sz w:val="20"/>
              </w:rPr>
              <w:t>XIII.</w:t>
            </w:r>
          </w:p>
        </w:tc>
        <w:tc>
          <w:tcPr>
            <w:tcW w:w="6406" w:type="dxa"/>
            <w:gridSpan w:val="2"/>
            <w:tcBorders>
              <w:top w:val="nil"/>
              <w:left w:val="nil"/>
              <w:bottom w:val="single" w:sz="8" w:space="0" w:color="auto"/>
              <w:right w:val="single" w:sz="8" w:space="0" w:color="auto"/>
            </w:tcBorders>
            <w:vAlign w:val="center"/>
            <w:hideMark/>
          </w:tcPr>
          <w:p w14:paraId="6BAD6B45" w14:textId="77777777" w:rsidR="00541882" w:rsidRPr="00B3487C" w:rsidRDefault="00541882" w:rsidP="00A8544C">
            <w:pPr>
              <w:jc w:val="left"/>
              <w:rPr>
                <w:rFonts w:cs="Arial"/>
                <w:color w:val="000000"/>
                <w:sz w:val="20"/>
              </w:rPr>
            </w:pPr>
            <w:r w:rsidRPr="00B3487C">
              <w:rPr>
                <w:rFonts w:cs="Arial"/>
                <w:color w:val="000000"/>
                <w:sz w:val="20"/>
              </w:rPr>
              <w:t>Accident Management Plan – S6.5</w:t>
            </w:r>
          </w:p>
        </w:tc>
        <w:tc>
          <w:tcPr>
            <w:tcW w:w="6901" w:type="dxa"/>
            <w:tcBorders>
              <w:top w:val="nil"/>
              <w:left w:val="nil"/>
              <w:bottom w:val="single" w:sz="8" w:space="0" w:color="auto"/>
              <w:right w:val="single" w:sz="8" w:space="0" w:color="auto"/>
            </w:tcBorders>
            <w:vAlign w:val="center"/>
          </w:tcPr>
          <w:p w14:paraId="76F92EEC"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information </w:t>
            </w:r>
            <w:r w:rsidRPr="008B3CFA">
              <w:rPr>
                <w:rFonts w:cs="Arial"/>
                <w:sz w:val="20"/>
              </w:rPr>
              <w:t>contained in</w:t>
            </w:r>
            <w:r>
              <w:rPr>
                <w:rFonts w:cs="Arial"/>
                <w:sz w:val="20"/>
              </w:rPr>
              <w:t>:</w:t>
            </w:r>
          </w:p>
          <w:p w14:paraId="508A137D"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5C1A70B5" w14:textId="77777777" w:rsidR="00541882" w:rsidRDefault="00541882" w:rsidP="00541882">
            <w:pPr>
              <w:pStyle w:val="ListParagraph"/>
              <w:numPr>
                <w:ilvl w:val="0"/>
                <w:numId w:val="32"/>
              </w:numPr>
              <w:jc w:val="left"/>
              <w:rPr>
                <w:rFonts w:cs="Arial"/>
                <w:color w:val="000000"/>
                <w:sz w:val="20"/>
              </w:rPr>
            </w:pPr>
            <w:r w:rsidRPr="004119A5">
              <w:rPr>
                <w:rFonts w:cs="Arial"/>
                <w:sz w:val="20"/>
                <w:lang w:eastAsia="en-US"/>
              </w:rPr>
              <w:t>Environment Management System (Report 3) (Document reference: 2473r3v3d0625 EMS</w:t>
            </w:r>
            <w:r w:rsidRPr="004119A5">
              <w:rPr>
                <w:rFonts w:cs="Arial"/>
                <w:color w:val="000000"/>
                <w:sz w:val="20"/>
              </w:rPr>
              <w:t>)</w:t>
            </w:r>
          </w:p>
          <w:p w14:paraId="7D62C8D6"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lastRenderedPageBreak/>
              <w:t>Environmental Risk Assessment (Report 2) (Document reference: 2473r2v3d0625 ERA)</w:t>
            </w:r>
          </w:p>
          <w:p w14:paraId="51BFA7F6"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DLS - EMERGENCY PREPAREDNESS &amp; RESPONSE (Document reference: DLS Emergency Preparedness)</w:t>
            </w:r>
          </w:p>
          <w:p w14:paraId="409B69B3" w14:textId="77777777" w:rsidR="00541882" w:rsidRPr="004119A5" w:rsidRDefault="00541882" w:rsidP="00541882">
            <w:pPr>
              <w:pStyle w:val="ListParagraph"/>
              <w:numPr>
                <w:ilvl w:val="0"/>
                <w:numId w:val="32"/>
              </w:numPr>
              <w:jc w:val="left"/>
              <w:rPr>
                <w:rFonts w:cs="Arial"/>
                <w:color w:val="000000"/>
                <w:sz w:val="20"/>
              </w:rPr>
            </w:pPr>
            <w:r w:rsidRPr="004119A5">
              <w:rPr>
                <w:rFonts w:cs="Arial"/>
                <w:color w:val="000000"/>
                <w:sz w:val="20"/>
              </w:rPr>
              <w:t>Accident Management Plan (Report 6) (Document reference: 2473r6v1d0925EAMP)</w:t>
            </w:r>
          </w:p>
        </w:tc>
      </w:tr>
      <w:tr w:rsidR="00541882" w:rsidRPr="008B3CFA" w14:paraId="106EBED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962268E"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356DE2EA" w14:textId="77777777" w:rsidR="00541882" w:rsidRPr="000576E2" w:rsidRDefault="00541882" w:rsidP="00A8544C">
            <w:pPr>
              <w:jc w:val="left"/>
              <w:rPr>
                <w:rFonts w:cs="Arial"/>
                <w:color w:val="000000"/>
                <w:sz w:val="20"/>
              </w:rPr>
            </w:pPr>
            <w:r w:rsidRPr="000576E2">
              <w:rPr>
                <w:rFonts w:cs="Arial"/>
                <w:color w:val="000000"/>
                <w:sz w:val="20"/>
              </w:rPr>
              <w:t>XIV.</w:t>
            </w:r>
          </w:p>
        </w:tc>
        <w:tc>
          <w:tcPr>
            <w:tcW w:w="6406" w:type="dxa"/>
            <w:gridSpan w:val="2"/>
            <w:tcBorders>
              <w:top w:val="nil"/>
              <w:left w:val="nil"/>
              <w:bottom w:val="single" w:sz="8" w:space="0" w:color="auto"/>
              <w:right w:val="single" w:sz="8" w:space="0" w:color="auto"/>
            </w:tcBorders>
            <w:vAlign w:val="center"/>
            <w:hideMark/>
          </w:tcPr>
          <w:p w14:paraId="53A6EFDE" w14:textId="77777777" w:rsidR="00541882" w:rsidRPr="000576E2" w:rsidRDefault="00541882" w:rsidP="00A8544C">
            <w:pPr>
              <w:jc w:val="left"/>
              <w:rPr>
                <w:rFonts w:cs="Arial"/>
                <w:color w:val="000000"/>
                <w:sz w:val="20"/>
              </w:rPr>
            </w:pPr>
            <w:r w:rsidRPr="000576E2">
              <w:rPr>
                <w:rFonts w:cs="Arial"/>
                <w:color w:val="000000"/>
                <w:sz w:val="20"/>
              </w:rPr>
              <w:t>Odour Management Plan (BAT 12)</w:t>
            </w:r>
          </w:p>
        </w:tc>
        <w:tc>
          <w:tcPr>
            <w:tcW w:w="6901" w:type="dxa"/>
            <w:tcBorders>
              <w:top w:val="nil"/>
              <w:left w:val="nil"/>
              <w:bottom w:val="single" w:sz="8" w:space="0" w:color="auto"/>
              <w:right w:val="single" w:sz="8" w:space="0" w:color="auto"/>
            </w:tcBorders>
            <w:vAlign w:val="center"/>
          </w:tcPr>
          <w:p w14:paraId="464CEEB7" w14:textId="77777777" w:rsidR="00541882" w:rsidRPr="000576E2" w:rsidRDefault="00541882" w:rsidP="00A8544C">
            <w:pPr>
              <w:jc w:val="left"/>
              <w:rPr>
                <w:rFonts w:cs="Arial"/>
                <w:color w:val="000000"/>
                <w:sz w:val="20"/>
              </w:rPr>
            </w:pPr>
            <w:r w:rsidRPr="000576E2">
              <w:rPr>
                <w:rFonts w:cs="Arial"/>
                <w:color w:val="000000"/>
                <w:sz w:val="20"/>
              </w:rPr>
              <w:t>See BAT 12</w:t>
            </w:r>
          </w:p>
        </w:tc>
      </w:tr>
      <w:tr w:rsidR="00541882" w:rsidRPr="008B3CFA" w14:paraId="557D67B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9D2311" w14:textId="77777777" w:rsidR="00541882" w:rsidRPr="008B3CFA" w:rsidRDefault="00541882" w:rsidP="00A8544C">
            <w:pPr>
              <w:jc w:val="left"/>
              <w:rPr>
                <w:rFonts w:cs="Arial"/>
                <w:b/>
                <w:bCs/>
                <w:color w:val="000000"/>
                <w:sz w:val="20"/>
                <w:highlight w:val="cyan"/>
              </w:rPr>
            </w:pPr>
          </w:p>
        </w:tc>
        <w:tc>
          <w:tcPr>
            <w:tcW w:w="868" w:type="dxa"/>
            <w:tcBorders>
              <w:top w:val="nil"/>
              <w:left w:val="nil"/>
              <w:bottom w:val="single" w:sz="8" w:space="0" w:color="auto"/>
              <w:right w:val="single" w:sz="8" w:space="0" w:color="auto"/>
            </w:tcBorders>
            <w:vAlign w:val="center"/>
            <w:hideMark/>
          </w:tcPr>
          <w:p w14:paraId="3E57038A" w14:textId="77777777" w:rsidR="00541882" w:rsidRPr="000576E2" w:rsidRDefault="00541882" w:rsidP="00A8544C">
            <w:pPr>
              <w:jc w:val="left"/>
              <w:rPr>
                <w:rFonts w:cs="Arial"/>
                <w:color w:val="000000"/>
                <w:sz w:val="20"/>
              </w:rPr>
            </w:pPr>
            <w:r w:rsidRPr="000576E2">
              <w:rPr>
                <w:rFonts w:cs="Arial"/>
                <w:color w:val="000000"/>
                <w:sz w:val="20"/>
              </w:rPr>
              <w:t>XV.</w:t>
            </w:r>
          </w:p>
        </w:tc>
        <w:tc>
          <w:tcPr>
            <w:tcW w:w="6406" w:type="dxa"/>
            <w:gridSpan w:val="2"/>
            <w:tcBorders>
              <w:top w:val="nil"/>
              <w:left w:val="nil"/>
              <w:bottom w:val="single" w:sz="8" w:space="0" w:color="auto"/>
              <w:right w:val="single" w:sz="8" w:space="0" w:color="auto"/>
            </w:tcBorders>
            <w:vAlign w:val="center"/>
            <w:hideMark/>
          </w:tcPr>
          <w:p w14:paraId="2B2FA019" w14:textId="77777777" w:rsidR="00541882" w:rsidRPr="00981FF7" w:rsidRDefault="00541882" w:rsidP="00A8544C">
            <w:pPr>
              <w:jc w:val="left"/>
              <w:rPr>
                <w:rFonts w:cs="Arial"/>
                <w:color w:val="000000"/>
                <w:sz w:val="20"/>
                <w:lang w:val="fr-FR"/>
              </w:rPr>
            </w:pPr>
            <w:r w:rsidRPr="00981FF7">
              <w:rPr>
                <w:rFonts w:cs="Arial"/>
                <w:color w:val="000000"/>
                <w:sz w:val="20"/>
                <w:lang w:val="fr-FR"/>
              </w:rPr>
              <w:t>Noise &amp; Vibration Management Plan (BAT 17)</w:t>
            </w:r>
          </w:p>
        </w:tc>
        <w:tc>
          <w:tcPr>
            <w:tcW w:w="6901" w:type="dxa"/>
            <w:tcBorders>
              <w:top w:val="nil"/>
              <w:left w:val="nil"/>
              <w:bottom w:val="single" w:sz="8" w:space="0" w:color="auto"/>
              <w:right w:val="single" w:sz="8" w:space="0" w:color="auto"/>
            </w:tcBorders>
            <w:vAlign w:val="center"/>
          </w:tcPr>
          <w:p w14:paraId="5D1DA630" w14:textId="77777777" w:rsidR="00541882" w:rsidRPr="000576E2" w:rsidRDefault="00541882" w:rsidP="00A8544C">
            <w:pPr>
              <w:jc w:val="left"/>
              <w:rPr>
                <w:rFonts w:cs="Arial"/>
                <w:color w:val="000000"/>
                <w:sz w:val="20"/>
              </w:rPr>
            </w:pPr>
            <w:r w:rsidRPr="000576E2">
              <w:rPr>
                <w:rFonts w:cs="Arial"/>
                <w:color w:val="000000"/>
                <w:sz w:val="20"/>
              </w:rPr>
              <w:t>See BAT 13</w:t>
            </w:r>
          </w:p>
        </w:tc>
      </w:tr>
      <w:tr w:rsidR="00541882" w:rsidRPr="008B3CFA" w14:paraId="556CE91F" w14:textId="77777777" w:rsidTr="00A8544C">
        <w:trPr>
          <w:trHeight w:val="20"/>
        </w:trPr>
        <w:tc>
          <w:tcPr>
            <w:tcW w:w="557" w:type="dxa"/>
            <w:vMerge w:val="restart"/>
            <w:tcBorders>
              <w:top w:val="single" w:sz="8" w:space="0" w:color="auto"/>
              <w:left w:val="single" w:sz="8" w:space="0" w:color="auto"/>
              <w:bottom w:val="single" w:sz="8" w:space="0" w:color="000000"/>
              <w:right w:val="single" w:sz="8" w:space="0" w:color="auto"/>
            </w:tcBorders>
            <w:vAlign w:val="center"/>
            <w:hideMark/>
          </w:tcPr>
          <w:p w14:paraId="47019181" w14:textId="77777777" w:rsidR="00541882" w:rsidRPr="00897FFA" w:rsidRDefault="00541882" w:rsidP="00A8544C">
            <w:pPr>
              <w:jc w:val="right"/>
              <w:rPr>
                <w:rFonts w:cs="Arial"/>
                <w:b/>
                <w:bCs/>
                <w:color w:val="000000"/>
                <w:sz w:val="20"/>
              </w:rPr>
            </w:pPr>
            <w:r w:rsidRPr="00897FFA">
              <w:rPr>
                <w:rFonts w:cs="Arial"/>
                <w:b/>
                <w:bCs/>
                <w:color w:val="000000"/>
                <w:sz w:val="20"/>
              </w:rPr>
              <w:t>2</w:t>
            </w:r>
          </w:p>
        </w:tc>
        <w:tc>
          <w:tcPr>
            <w:tcW w:w="14175" w:type="dxa"/>
            <w:gridSpan w:val="4"/>
            <w:tcBorders>
              <w:top w:val="single" w:sz="8" w:space="0" w:color="auto"/>
              <w:left w:val="nil"/>
              <w:bottom w:val="single" w:sz="8" w:space="0" w:color="auto"/>
              <w:right w:val="single" w:sz="8" w:space="0" w:color="000000"/>
            </w:tcBorders>
            <w:vAlign w:val="center"/>
            <w:hideMark/>
          </w:tcPr>
          <w:p w14:paraId="2237E585" w14:textId="77777777" w:rsidR="00541882" w:rsidRPr="00897FFA" w:rsidRDefault="00541882" w:rsidP="00A8544C">
            <w:pPr>
              <w:jc w:val="left"/>
              <w:rPr>
                <w:rFonts w:cs="Arial"/>
                <w:b/>
                <w:bCs/>
                <w:color w:val="000000"/>
                <w:sz w:val="20"/>
              </w:rPr>
            </w:pPr>
            <w:r w:rsidRPr="00897FFA">
              <w:rPr>
                <w:rFonts w:cs="Arial"/>
                <w:b/>
                <w:bCs/>
                <w:color w:val="000000"/>
                <w:sz w:val="20"/>
              </w:rPr>
              <w:t xml:space="preserve">Improving overall environmental performance – </w:t>
            </w:r>
            <w:r w:rsidRPr="00897FFA">
              <w:rPr>
                <w:rFonts w:cs="Arial"/>
                <w:b/>
                <w:bCs/>
                <w:color w:val="000000"/>
                <w:sz w:val="20"/>
                <w:u w:val="single"/>
              </w:rPr>
              <w:t>ALL</w:t>
            </w:r>
            <w:r w:rsidRPr="00897FFA">
              <w:rPr>
                <w:rFonts w:cs="Arial"/>
                <w:b/>
                <w:bCs/>
                <w:color w:val="000000"/>
                <w:sz w:val="20"/>
              </w:rPr>
              <w:t xml:space="preserve"> of the following:</w:t>
            </w:r>
          </w:p>
        </w:tc>
      </w:tr>
      <w:tr w:rsidR="00541882" w:rsidRPr="008B3CFA" w14:paraId="39A96838"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4E3820E1"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A5230AD" w14:textId="77777777" w:rsidR="00541882" w:rsidRPr="00897FFA" w:rsidRDefault="00541882" w:rsidP="00A8544C">
            <w:pPr>
              <w:jc w:val="left"/>
              <w:rPr>
                <w:rFonts w:cs="Arial"/>
                <w:color w:val="000000"/>
                <w:sz w:val="20"/>
              </w:rPr>
            </w:pPr>
            <w:r w:rsidRPr="00897F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E224DFE" w14:textId="77777777" w:rsidR="00541882" w:rsidRPr="00897FFA" w:rsidRDefault="00541882" w:rsidP="00A8544C">
            <w:pPr>
              <w:ind w:right="-114"/>
              <w:jc w:val="left"/>
              <w:rPr>
                <w:rFonts w:cs="Arial"/>
                <w:color w:val="000000"/>
                <w:sz w:val="20"/>
              </w:rPr>
            </w:pPr>
            <w:r w:rsidRPr="00897FFA">
              <w:rPr>
                <w:rFonts w:cs="Arial"/>
                <w:color w:val="000000"/>
                <w:sz w:val="20"/>
              </w:rPr>
              <w:t>Set up and implement waste characterisation &amp; pre-acceptance procedures</w:t>
            </w:r>
          </w:p>
        </w:tc>
        <w:tc>
          <w:tcPr>
            <w:tcW w:w="6901" w:type="dxa"/>
            <w:vMerge w:val="restart"/>
            <w:tcBorders>
              <w:top w:val="nil"/>
              <w:left w:val="nil"/>
              <w:right w:val="single" w:sz="8" w:space="0" w:color="auto"/>
            </w:tcBorders>
            <w:vAlign w:val="center"/>
          </w:tcPr>
          <w:p w14:paraId="2516C764"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75EC110E"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7C573C18" w14:textId="77777777" w:rsidR="00541882" w:rsidRPr="00F06634" w:rsidRDefault="00541882" w:rsidP="00541882">
            <w:pPr>
              <w:pStyle w:val="ListParagraph"/>
              <w:numPr>
                <w:ilvl w:val="0"/>
                <w:numId w:val="32"/>
              </w:numPr>
              <w:jc w:val="left"/>
              <w:rPr>
                <w:rFonts w:cs="Arial"/>
                <w:color w:val="000000"/>
                <w:sz w:val="20"/>
              </w:rPr>
            </w:pPr>
            <w:r w:rsidRPr="00F06634">
              <w:rPr>
                <w:rFonts w:cs="Arial"/>
                <w:sz w:val="20"/>
                <w:lang w:eastAsia="en-US"/>
              </w:rPr>
              <w:t>EMS Appendix 2 Factory Production Control (ref DLS-MP-60)</w:t>
            </w:r>
          </w:p>
        </w:tc>
      </w:tr>
      <w:tr w:rsidR="00541882" w:rsidRPr="008B3CFA" w14:paraId="21E80ABE"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330FFDCB"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788193C" w14:textId="77777777" w:rsidR="00541882" w:rsidRPr="00897FFA" w:rsidRDefault="00541882" w:rsidP="00A8544C">
            <w:pPr>
              <w:jc w:val="left"/>
              <w:rPr>
                <w:rFonts w:cs="Arial"/>
                <w:color w:val="000000"/>
                <w:sz w:val="20"/>
              </w:rPr>
            </w:pPr>
            <w:r w:rsidRPr="00897F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B3CC707" w14:textId="77777777" w:rsidR="00541882" w:rsidRPr="00897FFA" w:rsidRDefault="00541882" w:rsidP="00A8544C">
            <w:pPr>
              <w:jc w:val="left"/>
              <w:rPr>
                <w:rFonts w:cs="Arial"/>
                <w:color w:val="000000"/>
                <w:sz w:val="20"/>
              </w:rPr>
            </w:pPr>
            <w:r w:rsidRPr="00897FFA">
              <w:rPr>
                <w:rFonts w:cs="Arial"/>
                <w:color w:val="000000"/>
                <w:sz w:val="20"/>
              </w:rPr>
              <w:t>Set up and implement waste acceptance procedures</w:t>
            </w:r>
          </w:p>
        </w:tc>
        <w:tc>
          <w:tcPr>
            <w:tcW w:w="6901" w:type="dxa"/>
            <w:vMerge/>
            <w:tcBorders>
              <w:left w:val="nil"/>
              <w:right w:val="single" w:sz="8" w:space="0" w:color="auto"/>
            </w:tcBorders>
            <w:vAlign w:val="center"/>
          </w:tcPr>
          <w:p w14:paraId="35ABFBCF" w14:textId="77777777" w:rsidR="00541882" w:rsidRPr="008B3CFA" w:rsidRDefault="00541882" w:rsidP="00A8544C">
            <w:pPr>
              <w:jc w:val="left"/>
              <w:rPr>
                <w:rFonts w:cs="Arial"/>
                <w:color w:val="000000"/>
                <w:sz w:val="20"/>
              </w:rPr>
            </w:pPr>
          </w:p>
        </w:tc>
      </w:tr>
      <w:tr w:rsidR="00541882" w:rsidRPr="008B3CFA" w14:paraId="4EB8CC61"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5DF0ECFE"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EC0C188" w14:textId="77777777" w:rsidR="00541882" w:rsidRPr="00897FFA" w:rsidRDefault="00541882" w:rsidP="00A8544C">
            <w:pPr>
              <w:jc w:val="left"/>
              <w:rPr>
                <w:rFonts w:cs="Arial"/>
                <w:color w:val="000000"/>
                <w:sz w:val="20"/>
              </w:rPr>
            </w:pPr>
            <w:r w:rsidRPr="00897F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3CD88E0" w14:textId="77777777" w:rsidR="00541882" w:rsidRPr="00897FFA" w:rsidRDefault="00541882" w:rsidP="00A8544C">
            <w:pPr>
              <w:jc w:val="left"/>
              <w:rPr>
                <w:rFonts w:cs="Arial"/>
                <w:color w:val="000000"/>
                <w:sz w:val="20"/>
              </w:rPr>
            </w:pPr>
            <w:r w:rsidRPr="00897FFA">
              <w:rPr>
                <w:rFonts w:cs="Arial"/>
                <w:color w:val="000000"/>
                <w:sz w:val="20"/>
              </w:rPr>
              <w:t>Set up and implement a waste tracking system &amp; inventory</w:t>
            </w:r>
          </w:p>
        </w:tc>
        <w:tc>
          <w:tcPr>
            <w:tcW w:w="6901" w:type="dxa"/>
            <w:vMerge/>
            <w:tcBorders>
              <w:left w:val="nil"/>
              <w:right w:val="single" w:sz="8" w:space="0" w:color="auto"/>
            </w:tcBorders>
            <w:vAlign w:val="center"/>
          </w:tcPr>
          <w:p w14:paraId="3F08C6A0" w14:textId="77777777" w:rsidR="00541882" w:rsidRPr="008B3CFA" w:rsidRDefault="00541882" w:rsidP="00A8544C">
            <w:pPr>
              <w:jc w:val="left"/>
              <w:rPr>
                <w:rFonts w:cs="Arial"/>
                <w:color w:val="000000"/>
                <w:sz w:val="20"/>
              </w:rPr>
            </w:pPr>
          </w:p>
        </w:tc>
      </w:tr>
      <w:tr w:rsidR="00541882" w:rsidRPr="008B3CFA" w14:paraId="49441E9D"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2285806E"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69CB19B" w14:textId="77777777" w:rsidR="00541882" w:rsidRPr="00897FFA" w:rsidRDefault="00541882" w:rsidP="00A8544C">
            <w:pPr>
              <w:jc w:val="left"/>
              <w:rPr>
                <w:rFonts w:cs="Arial"/>
                <w:color w:val="000000"/>
                <w:sz w:val="20"/>
              </w:rPr>
            </w:pPr>
            <w:r w:rsidRPr="00897F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7456899B" w14:textId="77777777" w:rsidR="00541882" w:rsidRPr="00897FFA" w:rsidRDefault="00541882" w:rsidP="00A8544C">
            <w:pPr>
              <w:jc w:val="left"/>
              <w:rPr>
                <w:rFonts w:cs="Arial"/>
                <w:color w:val="000000"/>
                <w:sz w:val="20"/>
              </w:rPr>
            </w:pPr>
            <w:r w:rsidRPr="00897FFA">
              <w:rPr>
                <w:rFonts w:cs="Arial"/>
                <w:color w:val="000000"/>
                <w:sz w:val="20"/>
              </w:rPr>
              <w:t>Set up and implement an output quality management system</w:t>
            </w:r>
          </w:p>
        </w:tc>
        <w:tc>
          <w:tcPr>
            <w:tcW w:w="6901" w:type="dxa"/>
            <w:vMerge/>
            <w:tcBorders>
              <w:left w:val="nil"/>
              <w:right w:val="single" w:sz="8" w:space="0" w:color="auto"/>
            </w:tcBorders>
            <w:vAlign w:val="center"/>
          </w:tcPr>
          <w:p w14:paraId="36E9FAB7" w14:textId="77777777" w:rsidR="00541882" w:rsidRPr="008B3CFA" w:rsidRDefault="00541882" w:rsidP="00A8544C">
            <w:pPr>
              <w:jc w:val="left"/>
              <w:rPr>
                <w:rFonts w:cs="Arial"/>
                <w:color w:val="000000"/>
                <w:sz w:val="20"/>
              </w:rPr>
            </w:pPr>
          </w:p>
        </w:tc>
      </w:tr>
      <w:tr w:rsidR="00541882" w:rsidRPr="008B3CFA" w14:paraId="4E8CA522"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55574899"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088EE13" w14:textId="77777777" w:rsidR="00541882" w:rsidRPr="00897FFA" w:rsidRDefault="00541882" w:rsidP="00A8544C">
            <w:pPr>
              <w:jc w:val="left"/>
              <w:rPr>
                <w:rFonts w:cs="Arial"/>
                <w:color w:val="000000"/>
                <w:sz w:val="20"/>
              </w:rPr>
            </w:pPr>
            <w:r w:rsidRPr="00897F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7022163B" w14:textId="77777777" w:rsidR="00541882" w:rsidRPr="00897FFA" w:rsidRDefault="00541882" w:rsidP="00A8544C">
            <w:pPr>
              <w:jc w:val="left"/>
              <w:rPr>
                <w:rFonts w:cs="Arial"/>
                <w:color w:val="000000"/>
                <w:sz w:val="20"/>
              </w:rPr>
            </w:pPr>
            <w:r w:rsidRPr="00897FFA">
              <w:rPr>
                <w:rFonts w:cs="Arial"/>
                <w:color w:val="000000"/>
                <w:sz w:val="20"/>
              </w:rPr>
              <w:t>Ensure waste segregation</w:t>
            </w:r>
          </w:p>
        </w:tc>
        <w:tc>
          <w:tcPr>
            <w:tcW w:w="6901" w:type="dxa"/>
            <w:vMerge/>
            <w:tcBorders>
              <w:left w:val="nil"/>
              <w:right w:val="single" w:sz="8" w:space="0" w:color="auto"/>
            </w:tcBorders>
            <w:vAlign w:val="center"/>
          </w:tcPr>
          <w:p w14:paraId="66BBD2A3" w14:textId="77777777" w:rsidR="00541882" w:rsidRPr="008B3CFA" w:rsidRDefault="00541882" w:rsidP="00A8544C">
            <w:pPr>
              <w:jc w:val="left"/>
              <w:rPr>
                <w:rFonts w:cs="Arial"/>
                <w:color w:val="000000"/>
                <w:sz w:val="20"/>
              </w:rPr>
            </w:pPr>
          </w:p>
        </w:tc>
      </w:tr>
      <w:tr w:rsidR="00541882" w:rsidRPr="008B3CFA" w14:paraId="409691E4"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04A7F51A"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A72A190" w14:textId="77777777" w:rsidR="00541882" w:rsidRPr="00897FFA" w:rsidRDefault="00541882" w:rsidP="00A8544C">
            <w:pPr>
              <w:jc w:val="left"/>
              <w:rPr>
                <w:rFonts w:cs="Arial"/>
                <w:color w:val="000000"/>
                <w:sz w:val="20"/>
              </w:rPr>
            </w:pPr>
            <w:r w:rsidRPr="00897FFA">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5AACF737" w14:textId="77777777" w:rsidR="00541882" w:rsidRPr="00897FFA" w:rsidRDefault="00541882" w:rsidP="00A8544C">
            <w:pPr>
              <w:jc w:val="left"/>
              <w:rPr>
                <w:rFonts w:cs="Arial"/>
                <w:color w:val="000000"/>
                <w:sz w:val="20"/>
              </w:rPr>
            </w:pPr>
            <w:r w:rsidRPr="00897FFA">
              <w:rPr>
                <w:rFonts w:cs="Arial"/>
                <w:color w:val="000000"/>
                <w:sz w:val="20"/>
              </w:rPr>
              <w:t>Ensure waste compatibility prior to mixing or blending</w:t>
            </w:r>
          </w:p>
        </w:tc>
        <w:tc>
          <w:tcPr>
            <w:tcW w:w="6901" w:type="dxa"/>
            <w:vMerge/>
            <w:tcBorders>
              <w:left w:val="nil"/>
              <w:right w:val="single" w:sz="8" w:space="0" w:color="auto"/>
            </w:tcBorders>
            <w:vAlign w:val="center"/>
          </w:tcPr>
          <w:p w14:paraId="3894D405" w14:textId="77777777" w:rsidR="00541882" w:rsidRPr="008B3CFA" w:rsidRDefault="00541882" w:rsidP="00A8544C">
            <w:pPr>
              <w:jc w:val="left"/>
              <w:rPr>
                <w:rFonts w:cs="Arial"/>
                <w:color w:val="000000"/>
                <w:sz w:val="20"/>
              </w:rPr>
            </w:pPr>
          </w:p>
        </w:tc>
      </w:tr>
      <w:tr w:rsidR="00541882" w:rsidRPr="008B3CFA" w14:paraId="2E0C413A" w14:textId="77777777" w:rsidTr="00A8544C">
        <w:trPr>
          <w:trHeight w:val="2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B67BC01"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A46CF3" w14:textId="77777777" w:rsidR="00541882" w:rsidRPr="00897FFA" w:rsidRDefault="00541882" w:rsidP="00A8544C">
            <w:pPr>
              <w:jc w:val="left"/>
              <w:rPr>
                <w:rFonts w:cs="Arial"/>
                <w:color w:val="000000"/>
                <w:sz w:val="20"/>
              </w:rPr>
            </w:pPr>
            <w:r w:rsidRPr="00897FFA">
              <w:rPr>
                <w:rFonts w:cs="Arial"/>
                <w:color w:val="000000"/>
                <w:sz w:val="20"/>
              </w:rPr>
              <w:t>g.</w:t>
            </w:r>
          </w:p>
        </w:tc>
        <w:tc>
          <w:tcPr>
            <w:tcW w:w="5998" w:type="dxa"/>
            <w:tcBorders>
              <w:top w:val="nil"/>
              <w:left w:val="nil"/>
              <w:bottom w:val="single" w:sz="8" w:space="0" w:color="auto"/>
              <w:right w:val="single" w:sz="8" w:space="0" w:color="auto"/>
            </w:tcBorders>
            <w:vAlign w:val="center"/>
            <w:hideMark/>
          </w:tcPr>
          <w:p w14:paraId="0FF4600D" w14:textId="77777777" w:rsidR="00541882" w:rsidRPr="00897FFA" w:rsidRDefault="00541882" w:rsidP="00A8544C">
            <w:pPr>
              <w:jc w:val="left"/>
              <w:rPr>
                <w:rFonts w:cs="Arial"/>
                <w:color w:val="000000"/>
                <w:sz w:val="20"/>
              </w:rPr>
            </w:pPr>
            <w:r w:rsidRPr="00897FFA">
              <w:rPr>
                <w:rFonts w:cs="Arial"/>
                <w:color w:val="000000"/>
                <w:sz w:val="20"/>
              </w:rPr>
              <w:t>Sort solid incoming waste – S6.4</w:t>
            </w:r>
          </w:p>
        </w:tc>
        <w:tc>
          <w:tcPr>
            <w:tcW w:w="6901" w:type="dxa"/>
            <w:vMerge/>
            <w:tcBorders>
              <w:left w:val="nil"/>
              <w:bottom w:val="single" w:sz="8" w:space="0" w:color="auto"/>
              <w:right w:val="single" w:sz="8" w:space="0" w:color="auto"/>
            </w:tcBorders>
            <w:vAlign w:val="center"/>
          </w:tcPr>
          <w:p w14:paraId="2D1587EC" w14:textId="77777777" w:rsidR="00541882" w:rsidRPr="008B3CFA" w:rsidRDefault="00541882" w:rsidP="00A8544C">
            <w:pPr>
              <w:jc w:val="left"/>
              <w:rPr>
                <w:rFonts w:cs="Arial"/>
                <w:color w:val="000000"/>
                <w:sz w:val="20"/>
              </w:rPr>
            </w:pPr>
          </w:p>
        </w:tc>
      </w:tr>
      <w:tr w:rsidR="00541882" w:rsidRPr="008B3CFA" w14:paraId="5838BCD2"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72F1567" w14:textId="77777777" w:rsidR="00541882" w:rsidRPr="00897FFA" w:rsidRDefault="00541882" w:rsidP="00A8544C">
            <w:pPr>
              <w:jc w:val="right"/>
              <w:rPr>
                <w:rFonts w:cs="Arial"/>
                <w:b/>
                <w:bCs/>
                <w:color w:val="000000"/>
                <w:sz w:val="20"/>
              </w:rPr>
            </w:pPr>
            <w:r w:rsidRPr="00897FFA">
              <w:rPr>
                <w:rFonts w:cs="Arial"/>
                <w:b/>
                <w:bCs/>
                <w:color w:val="000000"/>
                <w:sz w:val="20"/>
              </w:rPr>
              <w:t>3</w:t>
            </w:r>
          </w:p>
        </w:tc>
        <w:tc>
          <w:tcPr>
            <w:tcW w:w="14175" w:type="dxa"/>
            <w:gridSpan w:val="4"/>
            <w:tcBorders>
              <w:top w:val="single" w:sz="8" w:space="0" w:color="auto"/>
              <w:left w:val="nil"/>
              <w:bottom w:val="single" w:sz="8" w:space="0" w:color="auto"/>
              <w:right w:val="single" w:sz="8" w:space="0" w:color="000000"/>
            </w:tcBorders>
            <w:vAlign w:val="center"/>
            <w:hideMark/>
          </w:tcPr>
          <w:p w14:paraId="5454E742" w14:textId="77777777" w:rsidR="00541882" w:rsidRPr="00897FFA" w:rsidRDefault="00541882" w:rsidP="00A8544C">
            <w:pPr>
              <w:jc w:val="left"/>
              <w:rPr>
                <w:rFonts w:cs="Arial"/>
                <w:b/>
                <w:bCs/>
                <w:color w:val="000000"/>
                <w:sz w:val="20"/>
              </w:rPr>
            </w:pPr>
            <w:r w:rsidRPr="00897FFA">
              <w:rPr>
                <w:rFonts w:cs="Arial"/>
                <w:b/>
                <w:bCs/>
                <w:color w:val="000000"/>
                <w:sz w:val="20"/>
              </w:rPr>
              <w:t xml:space="preserve">Establish and maintain a waste water and waste gas inventory as part of the EMS - </w:t>
            </w:r>
            <w:r w:rsidRPr="00897FFA">
              <w:rPr>
                <w:rFonts w:cs="Arial"/>
                <w:b/>
                <w:bCs/>
                <w:color w:val="000000"/>
                <w:sz w:val="20"/>
                <w:u w:val="single"/>
              </w:rPr>
              <w:t>ALL</w:t>
            </w:r>
            <w:r w:rsidRPr="00897FFA">
              <w:rPr>
                <w:rFonts w:cs="Arial"/>
                <w:b/>
                <w:bCs/>
                <w:color w:val="000000"/>
                <w:sz w:val="20"/>
              </w:rPr>
              <w:t xml:space="preserve"> of the following:</w:t>
            </w:r>
          </w:p>
        </w:tc>
      </w:tr>
      <w:tr w:rsidR="00541882" w:rsidRPr="008B3CFA" w14:paraId="340675D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B0A912" w14:textId="77777777" w:rsidR="00541882" w:rsidRPr="00897F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7B52D6C6" w14:textId="77777777" w:rsidR="00541882" w:rsidRPr="00897FFA" w:rsidRDefault="00541882" w:rsidP="00A8544C">
            <w:pPr>
              <w:jc w:val="left"/>
              <w:rPr>
                <w:rFonts w:cs="Arial"/>
                <w:b/>
                <w:bCs/>
                <w:i/>
                <w:iCs/>
                <w:color w:val="000000"/>
                <w:sz w:val="20"/>
              </w:rPr>
            </w:pPr>
            <w:r w:rsidRPr="00897FFA">
              <w:rPr>
                <w:rFonts w:cs="Arial"/>
                <w:b/>
                <w:bCs/>
                <w:i/>
                <w:iCs/>
                <w:color w:val="000000"/>
                <w:sz w:val="20"/>
              </w:rPr>
              <w:t>Information on characteristics of waste and waste treatment processes</w:t>
            </w:r>
          </w:p>
        </w:tc>
      </w:tr>
      <w:tr w:rsidR="00541882" w:rsidRPr="008B3CFA" w14:paraId="50179A7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6E2D7EC"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7826261" w14:textId="77777777" w:rsidR="00541882" w:rsidRPr="00897FFA" w:rsidRDefault="00541882" w:rsidP="00A8544C">
            <w:pPr>
              <w:jc w:val="left"/>
              <w:rPr>
                <w:rFonts w:cs="Arial"/>
                <w:color w:val="000000"/>
                <w:sz w:val="20"/>
              </w:rPr>
            </w:pPr>
            <w:r w:rsidRPr="00897FFA">
              <w:rPr>
                <w:rFonts w:cs="Arial"/>
                <w:color w:val="000000"/>
                <w:sz w:val="20"/>
              </w:rPr>
              <w:t>(i)(a)</w:t>
            </w:r>
          </w:p>
        </w:tc>
        <w:tc>
          <w:tcPr>
            <w:tcW w:w="5998" w:type="dxa"/>
            <w:tcBorders>
              <w:top w:val="nil"/>
              <w:left w:val="nil"/>
              <w:bottom w:val="single" w:sz="8" w:space="0" w:color="auto"/>
              <w:right w:val="single" w:sz="8" w:space="0" w:color="auto"/>
            </w:tcBorders>
            <w:vAlign w:val="center"/>
            <w:hideMark/>
          </w:tcPr>
          <w:p w14:paraId="600527EF" w14:textId="77777777" w:rsidR="00541882" w:rsidRPr="00897FFA" w:rsidRDefault="00541882" w:rsidP="00A8544C">
            <w:pPr>
              <w:jc w:val="left"/>
              <w:rPr>
                <w:rFonts w:cs="Arial"/>
                <w:color w:val="000000"/>
                <w:sz w:val="20"/>
              </w:rPr>
            </w:pPr>
            <w:r w:rsidRPr="00897FFA">
              <w:rPr>
                <w:rFonts w:cs="Arial"/>
                <w:color w:val="000000"/>
                <w:sz w:val="20"/>
              </w:rPr>
              <w:t>simplified process flow sheets showing emission sources</w:t>
            </w:r>
          </w:p>
        </w:tc>
        <w:tc>
          <w:tcPr>
            <w:tcW w:w="6901" w:type="dxa"/>
            <w:vMerge w:val="restart"/>
            <w:tcBorders>
              <w:top w:val="nil"/>
              <w:left w:val="nil"/>
              <w:right w:val="single" w:sz="8" w:space="0" w:color="auto"/>
            </w:tcBorders>
            <w:vAlign w:val="center"/>
          </w:tcPr>
          <w:p w14:paraId="40D9F00A" w14:textId="77777777" w:rsidR="00541882" w:rsidRDefault="00541882" w:rsidP="00A8544C">
            <w:pPr>
              <w:jc w:val="left"/>
              <w:rPr>
                <w:rFonts w:cs="Arial"/>
                <w:sz w:val="20"/>
              </w:rPr>
            </w:pPr>
            <w:r w:rsidRPr="00D9541A">
              <w:rPr>
                <w:rFonts w:cs="Arial"/>
                <w:sz w:val="20"/>
                <w:highlight w:val="green"/>
              </w:rPr>
              <w:t>Currently Compliant</w:t>
            </w:r>
            <w:r w:rsidRPr="00D9541A">
              <w:rPr>
                <w:rFonts w:cs="Arial"/>
                <w:sz w:val="20"/>
              </w:rPr>
              <w:t xml:space="preserve">- </w:t>
            </w:r>
            <w:r w:rsidRPr="00D9541A">
              <w:rPr>
                <w:rFonts w:cs="Arial"/>
                <w:color w:val="000000"/>
                <w:sz w:val="20"/>
              </w:rPr>
              <w:t>waste water to be contained and tankered off site. All disposals will be undertaken in accordance with Duty of Care and reported.</w:t>
            </w:r>
            <w:r>
              <w:rPr>
                <w:rFonts w:cs="Arial"/>
                <w:color w:val="000000"/>
                <w:sz w:val="20"/>
              </w:rPr>
              <w:t xml:space="preserve"> </w:t>
            </w:r>
            <w:r w:rsidRPr="00D9541A">
              <w:rPr>
                <w:rFonts w:cs="Arial"/>
                <w:sz w:val="20"/>
              </w:rPr>
              <w:t>Information contained in</w:t>
            </w:r>
            <w:r>
              <w:rPr>
                <w:rFonts w:cs="Arial"/>
                <w:sz w:val="20"/>
              </w:rPr>
              <w:t>:</w:t>
            </w:r>
          </w:p>
          <w:p w14:paraId="03DA7EE9"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70436ADC" w14:textId="77777777" w:rsidR="00541882" w:rsidRPr="00F06634"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p w14:paraId="65677F4B" w14:textId="77777777" w:rsidR="00541882" w:rsidRDefault="00541882" w:rsidP="00A8544C">
            <w:pPr>
              <w:jc w:val="left"/>
              <w:rPr>
                <w:rFonts w:cs="Arial"/>
                <w:color w:val="000000"/>
                <w:sz w:val="20"/>
              </w:rPr>
            </w:pPr>
          </w:p>
          <w:p w14:paraId="4E8B465F"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97FFA">
              <w:rPr>
                <w:rFonts w:cs="Arial"/>
                <w:b/>
                <w:bCs/>
                <w:color w:val="000000"/>
                <w:sz w:val="20"/>
              </w:rPr>
              <w:t xml:space="preserve"> </w:t>
            </w:r>
            <w:r w:rsidRPr="00897FFA">
              <w:rPr>
                <w:rFonts w:cs="Arial"/>
                <w:color w:val="000000"/>
                <w:sz w:val="20"/>
              </w:rPr>
              <w:t>to activity- no waste gas</w:t>
            </w:r>
            <w:r>
              <w:rPr>
                <w:rFonts w:cs="Arial"/>
                <w:color w:val="000000"/>
                <w:sz w:val="20"/>
              </w:rPr>
              <w:t xml:space="preserve"> elements</w:t>
            </w:r>
          </w:p>
        </w:tc>
      </w:tr>
      <w:tr w:rsidR="00541882" w:rsidRPr="008B3CFA" w14:paraId="0556ADB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48D3C38" w14:textId="77777777" w:rsidR="00541882" w:rsidRPr="00897F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94BEF49" w14:textId="77777777" w:rsidR="00541882" w:rsidRPr="00897FFA" w:rsidRDefault="00541882" w:rsidP="00A8544C">
            <w:pPr>
              <w:jc w:val="left"/>
              <w:rPr>
                <w:rFonts w:cs="Arial"/>
                <w:color w:val="000000"/>
                <w:sz w:val="20"/>
              </w:rPr>
            </w:pPr>
            <w:r w:rsidRPr="00897FFA">
              <w:rPr>
                <w:rFonts w:cs="Arial"/>
                <w:color w:val="000000"/>
                <w:sz w:val="20"/>
              </w:rPr>
              <w:t>(i)(b)</w:t>
            </w:r>
          </w:p>
        </w:tc>
        <w:tc>
          <w:tcPr>
            <w:tcW w:w="5998" w:type="dxa"/>
            <w:tcBorders>
              <w:top w:val="nil"/>
              <w:left w:val="nil"/>
              <w:bottom w:val="single" w:sz="8" w:space="0" w:color="auto"/>
              <w:right w:val="single" w:sz="8" w:space="0" w:color="auto"/>
            </w:tcBorders>
            <w:vAlign w:val="center"/>
            <w:hideMark/>
          </w:tcPr>
          <w:p w14:paraId="61278D2C" w14:textId="77777777" w:rsidR="00541882" w:rsidRPr="00897FFA" w:rsidRDefault="00541882" w:rsidP="00A8544C">
            <w:pPr>
              <w:jc w:val="left"/>
              <w:rPr>
                <w:rFonts w:cs="Arial"/>
                <w:color w:val="000000"/>
                <w:sz w:val="20"/>
              </w:rPr>
            </w:pPr>
            <w:r w:rsidRPr="00897FFA">
              <w:rPr>
                <w:rFonts w:cs="Arial"/>
                <w:color w:val="000000"/>
                <w:sz w:val="20"/>
              </w:rPr>
              <w:t>Process-integrated and wastewater/waste gas treatment descriptions including performance</w:t>
            </w:r>
          </w:p>
        </w:tc>
        <w:tc>
          <w:tcPr>
            <w:tcW w:w="6901" w:type="dxa"/>
            <w:vMerge/>
            <w:tcBorders>
              <w:left w:val="nil"/>
              <w:bottom w:val="single" w:sz="8" w:space="0" w:color="auto"/>
              <w:right w:val="single" w:sz="8" w:space="0" w:color="auto"/>
            </w:tcBorders>
            <w:vAlign w:val="center"/>
          </w:tcPr>
          <w:p w14:paraId="455FC007" w14:textId="77777777" w:rsidR="00541882" w:rsidRPr="008B3CFA" w:rsidRDefault="00541882" w:rsidP="00A8544C">
            <w:pPr>
              <w:jc w:val="left"/>
              <w:rPr>
                <w:rFonts w:cs="Arial"/>
                <w:color w:val="000000"/>
                <w:sz w:val="20"/>
              </w:rPr>
            </w:pPr>
          </w:p>
        </w:tc>
      </w:tr>
      <w:tr w:rsidR="00541882" w:rsidRPr="008B3CFA" w14:paraId="20D7BF6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9538299"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43C6131B" w14:textId="77777777" w:rsidR="00541882" w:rsidRPr="008B3CFA" w:rsidRDefault="00541882" w:rsidP="00A8544C">
            <w:pPr>
              <w:jc w:val="left"/>
              <w:rPr>
                <w:rFonts w:cs="Arial"/>
                <w:b/>
                <w:bCs/>
                <w:i/>
                <w:iCs/>
                <w:color w:val="000000"/>
                <w:sz w:val="20"/>
              </w:rPr>
            </w:pPr>
            <w:r w:rsidRPr="008B3CFA">
              <w:rPr>
                <w:rFonts w:cs="Arial"/>
                <w:b/>
                <w:bCs/>
                <w:i/>
                <w:iCs/>
                <w:color w:val="000000"/>
                <w:sz w:val="20"/>
              </w:rPr>
              <w:t>Information on characteristics of wastewater streams</w:t>
            </w:r>
          </w:p>
        </w:tc>
      </w:tr>
      <w:tr w:rsidR="00541882" w:rsidRPr="008B3CFA" w14:paraId="6F8E103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D604DF"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20859291" w14:textId="77777777" w:rsidR="00541882" w:rsidRPr="008B3CFA" w:rsidRDefault="00541882" w:rsidP="00A8544C">
            <w:pPr>
              <w:jc w:val="left"/>
              <w:rPr>
                <w:rFonts w:cs="Arial"/>
                <w:color w:val="000000"/>
                <w:sz w:val="20"/>
              </w:rPr>
            </w:pPr>
            <w:r w:rsidRPr="008B3CFA">
              <w:rPr>
                <w:rFonts w:cs="Arial"/>
                <w:color w:val="000000"/>
                <w:sz w:val="20"/>
              </w:rPr>
              <w:t>(ii)(a)</w:t>
            </w:r>
          </w:p>
        </w:tc>
        <w:tc>
          <w:tcPr>
            <w:tcW w:w="5998" w:type="dxa"/>
            <w:tcBorders>
              <w:top w:val="nil"/>
              <w:left w:val="nil"/>
              <w:bottom w:val="single" w:sz="8" w:space="0" w:color="auto"/>
              <w:right w:val="single" w:sz="8" w:space="0" w:color="auto"/>
            </w:tcBorders>
            <w:vAlign w:val="center"/>
            <w:hideMark/>
          </w:tcPr>
          <w:p w14:paraId="3F5476F4" w14:textId="77777777" w:rsidR="00541882" w:rsidRPr="008B3CFA" w:rsidRDefault="00541882" w:rsidP="00A8544C">
            <w:pPr>
              <w:jc w:val="left"/>
              <w:rPr>
                <w:rFonts w:cs="Arial"/>
                <w:i/>
                <w:iCs/>
                <w:color w:val="000000"/>
                <w:sz w:val="20"/>
              </w:rPr>
            </w:pPr>
            <w:r w:rsidRPr="008B3CFA">
              <w:rPr>
                <w:rFonts w:cs="Arial"/>
                <w:i/>
                <w:iCs/>
                <w:color w:val="000000"/>
                <w:sz w:val="20"/>
              </w:rPr>
              <w:t>Mean and variability of:</w:t>
            </w:r>
          </w:p>
        </w:tc>
        <w:tc>
          <w:tcPr>
            <w:tcW w:w="6901" w:type="dxa"/>
            <w:vMerge w:val="restart"/>
            <w:tcBorders>
              <w:top w:val="single" w:sz="8" w:space="0" w:color="auto"/>
              <w:left w:val="nil"/>
              <w:right w:val="single" w:sz="8" w:space="0" w:color="000000"/>
            </w:tcBorders>
            <w:vAlign w:val="center"/>
          </w:tcPr>
          <w:p w14:paraId="266443E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3E7742D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12091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6F4A1A3"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11E9A69C" w14:textId="77777777" w:rsidR="00541882" w:rsidRPr="008B3CFA" w:rsidRDefault="00541882" w:rsidP="00A8544C">
            <w:pPr>
              <w:jc w:val="left"/>
              <w:rPr>
                <w:rFonts w:cs="Arial"/>
                <w:color w:val="000000"/>
                <w:sz w:val="20"/>
              </w:rPr>
            </w:pPr>
            <w:r w:rsidRPr="008B3CFA">
              <w:rPr>
                <w:rFonts w:cs="Arial"/>
                <w:color w:val="000000"/>
                <w:sz w:val="20"/>
              </w:rPr>
              <w:t>Flow</w:t>
            </w:r>
          </w:p>
        </w:tc>
        <w:tc>
          <w:tcPr>
            <w:tcW w:w="6901" w:type="dxa"/>
            <w:vMerge/>
            <w:tcBorders>
              <w:left w:val="nil"/>
              <w:right w:val="single" w:sz="8" w:space="0" w:color="000000"/>
            </w:tcBorders>
            <w:vAlign w:val="center"/>
          </w:tcPr>
          <w:p w14:paraId="4BA97195" w14:textId="77777777" w:rsidR="00541882" w:rsidRPr="008B3CFA" w:rsidRDefault="00541882" w:rsidP="00A8544C">
            <w:pPr>
              <w:jc w:val="left"/>
              <w:rPr>
                <w:rFonts w:cs="Arial"/>
                <w:color w:val="000000"/>
                <w:sz w:val="20"/>
              </w:rPr>
            </w:pPr>
          </w:p>
        </w:tc>
      </w:tr>
      <w:tr w:rsidR="00541882" w:rsidRPr="008B3CFA" w14:paraId="01B7E4D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4BE031"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79E4601C"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94807BC" w14:textId="77777777" w:rsidR="00541882" w:rsidRPr="008B3CFA" w:rsidRDefault="00541882" w:rsidP="00A8544C">
            <w:pPr>
              <w:jc w:val="left"/>
              <w:rPr>
                <w:rFonts w:cs="Arial"/>
                <w:color w:val="000000"/>
                <w:sz w:val="20"/>
              </w:rPr>
            </w:pPr>
            <w:r w:rsidRPr="008B3CFA">
              <w:rPr>
                <w:rFonts w:cs="Arial"/>
                <w:color w:val="000000"/>
                <w:sz w:val="20"/>
              </w:rPr>
              <w:t>pH</w:t>
            </w:r>
          </w:p>
        </w:tc>
        <w:tc>
          <w:tcPr>
            <w:tcW w:w="6901" w:type="dxa"/>
            <w:vMerge/>
            <w:tcBorders>
              <w:left w:val="nil"/>
              <w:right w:val="single" w:sz="8" w:space="0" w:color="000000"/>
            </w:tcBorders>
            <w:vAlign w:val="center"/>
          </w:tcPr>
          <w:p w14:paraId="6B5D9F5F" w14:textId="77777777" w:rsidR="00541882" w:rsidRPr="008B3CFA" w:rsidRDefault="00541882" w:rsidP="00A8544C">
            <w:pPr>
              <w:jc w:val="left"/>
              <w:rPr>
                <w:rFonts w:cs="Arial"/>
                <w:color w:val="000000"/>
                <w:sz w:val="20"/>
              </w:rPr>
            </w:pPr>
          </w:p>
        </w:tc>
      </w:tr>
      <w:tr w:rsidR="00541882" w:rsidRPr="008B3CFA" w14:paraId="031F5D4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6D1EF96"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EE0EFD0"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65CD060" w14:textId="77777777" w:rsidR="00541882" w:rsidRPr="008B3CFA" w:rsidRDefault="00541882" w:rsidP="00A8544C">
            <w:pPr>
              <w:jc w:val="left"/>
              <w:rPr>
                <w:rFonts w:cs="Arial"/>
                <w:color w:val="000000"/>
                <w:sz w:val="20"/>
              </w:rPr>
            </w:pPr>
            <w:r w:rsidRPr="008B3CFA">
              <w:rPr>
                <w:rFonts w:cs="Arial"/>
                <w:color w:val="000000"/>
                <w:sz w:val="20"/>
              </w:rPr>
              <w:t>Temperature</w:t>
            </w:r>
          </w:p>
        </w:tc>
        <w:tc>
          <w:tcPr>
            <w:tcW w:w="6901" w:type="dxa"/>
            <w:vMerge/>
            <w:tcBorders>
              <w:left w:val="nil"/>
              <w:right w:val="single" w:sz="8" w:space="0" w:color="000000"/>
            </w:tcBorders>
            <w:vAlign w:val="center"/>
          </w:tcPr>
          <w:p w14:paraId="41B2CAEA" w14:textId="77777777" w:rsidR="00541882" w:rsidRPr="008B3CFA" w:rsidRDefault="00541882" w:rsidP="00A8544C">
            <w:pPr>
              <w:jc w:val="left"/>
              <w:rPr>
                <w:rFonts w:cs="Arial"/>
                <w:color w:val="000000"/>
                <w:sz w:val="20"/>
              </w:rPr>
            </w:pPr>
          </w:p>
        </w:tc>
      </w:tr>
      <w:tr w:rsidR="00541882" w:rsidRPr="008B3CFA" w14:paraId="402FAED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549762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E47AE4F"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2EF6F740" w14:textId="77777777" w:rsidR="00541882" w:rsidRPr="008B3CFA" w:rsidRDefault="00541882" w:rsidP="00A8544C">
            <w:pPr>
              <w:jc w:val="left"/>
              <w:rPr>
                <w:rFonts w:cs="Arial"/>
                <w:color w:val="000000"/>
                <w:sz w:val="20"/>
              </w:rPr>
            </w:pPr>
            <w:r w:rsidRPr="008B3CFA">
              <w:rPr>
                <w:rFonts w:cs="Arial"/>
                <w:color w:val="000000"/>
                <w:sz w:val="20"/>
              </w:rPr>
              <w:t>Conductivity</w:t>
            </w:r>
          </w:p>
        </w:tc>
        <w:tc>
          <w:tcPr>
            <w:tcW w:w="6901" w:type="dxa"/>
            <w:vMerge/>
            <w:tcBorders>
              <w:left w:val="nil"/>
              <w:bottom w:val="single" w:sz="8" w:space="0" w:color="auto"/>
              <w:right w:val="single" w:sz="8" w:space="0" w:color="000000"/>
            </w:tcBorders>
            <w:vAlign w:val="center"/>
          </w:tcPr>
          <w:p w14:paraId="537810F7" w14:textId="77777777" w:rsidR="00541882" w:rsidRPr="008B3CFA" w:rsidRDefault="00541882" w:rsidP="00A8544C">
            <w:pPr>
              <w:jc w:val="left"/>
              <w:rPr>
                <w:rFonts w:cs="Arial"/>
                <w:color w:val="000000"/>
                <w:sz w:val="20"/>
              </w:rPr>
            </w:pPr>
          </w:p>
        </w:tc>
      </w:tr>
      <w:tr w:rsidR="00541882" w:rsidRPr="008B3CFA" w14:paraId="292535C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536984"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1B03A6A7" w14:textId="77777777" w:rsidR="00541882" w:rsidRPr="008B3CFA" w:rsidRDefault="00541882" w:rsidP="00A8544C">
            <w:pPr>
              <w:jc w:val="left"/>
              <w:rPr>
                <w:rFonts w:cs="Arial"/>
                <w:color w:val="000000"/>
                <w:sz w:val="20"/>
              </w:rPr>
            </w:pPr>
            <w:r w:rsidRPr="008B3CFA">
              <w:rPr>
                <w:rFonts w:cs="Arial"/>
                <w:color w:val="000000"/>
                <w:sz w:val="20"/>
              </w:rPr>
              <w:t>(ii)(b)</w:t>
            </w:r>
          </w:p>
        </w:tc>
        <w:tc>
          <w:tcPr>
            <w:tcW w:w="5998" w:type="dxa"/>
            <w:tcBorders>
              <w:top w:val="nil"/>
              <w:left w:val="nil"/>
              <w:bottom w:val="single" w:sz="8" w:space="0" w:color="auto"/>
              <w:right w:val="single" w:sz="8" w:space="0" w:color="auto"/>
            </w:tcBorders>
            <w:vAlign w:val="center"/>
            <w:hideMark/>
          </w:tcPr>
          <w:p w14:paraId="761D02E6" w14:textId="77777777" w:rsidR="00541882" w:rsidRPr="008B3CFA" w:rsidRDefault="00541882" w:rsidP="00A8544C">
            <w:pPr>
              <w:jc w:val="left"/>
              <w:rPr>
                <w:rFonts w:cs="Arial"/>
                <w:i/>
                <w:iCs/>
                <w:color w:val="000000"/>
                <w:sz w:val="20"/>
              </w:rPr>
            </w:pPr>
            <w:r w:rsidRPr="008B3CFA">
              <w:rPr>
                <w:rFonts w:cs="Arial"/>
                <w:i/>
                <w:iCs/>
                <w:color w:val="000000"/>
                <w:sz w:val="20"/>
              </w:rPr>
              <w:t>Mean concentration, load and variability of:</w:t>
            </w:r>
          </w:p>
        </w:tc>
        <w:tc>
          <w:tcPr>
            <w:tcW w:w="6901" w:type="dxa"/>
            <w:vMerge w:val="restart"/>
            <w:tcBorders>
              <w:top w:val="single" w:sz="8" w:space="0" w:color="auto"/>
              <w:left w:val="nil"/>
              <w:right w:val="single" w:sz="8" w:space="0" w:color="000000"/>
            </w:tcBorders>
            <w:vAlign w:val="center"/>
            <w:hideMark/>
          </w:tcPr>
          <w:p w14:paraId="52051C8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489C187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8BC924"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74B01B0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2308E6A8" w14:textId="77777777" w:rsidR="00541882" w:rsidRPr="008B3CFA" w:rsidRDefault="00541882" w:rsidP="00A8544C">
            <w:pPr>
              <w:jc w:val="left"/>
              <w:rPr>
                <w:rFonts w:cs="Arial"/>
                <w:color w:val="000000"/>
                <w:sz w:val="20"/>
              </w:rPr>
            </w:pPr>
            <w:r w:rsidRPr="008B3CFA">
              <w:rPr>
                <w:rFonts w:cs="Arial"/>
                <w:color w:val="000000"/>
                <w:sz w:val="20"/>
              </w:rPr>
              <w:t>Total suspended solids</w:t>
            </w:r>
          </w:p>
        </w:tc>
        <w:tc>
          <w:tcPr>
            <w:tcW w:w="6901" w:type="dxa"/>
            <w:vMerge/>
            <w:tcBorders>
              <w:left w:val="nil"/>
              <w:right w:val="single" w:sz="8" w:space="0" w:color="000000"/>
            </w:tcBorders>
            <w:vAlign w:val="center"/>
          </w:tcPr>
          <w:p w14:paraId="27858716" w14:textId="77777777" w:rsidR="00541882" w:rsidRPr="008B3CFA" w:rsidRDefault="00541882" w:rsidP="00A8544C">
            <w:pPr>
              <w:jc w:val="left"/>
              <w:rPr>
                <w:rFonts w:cs="Arial"/>
                <w:color w:val="000000"/>
                <w:sz w:val="20"/>
              </w:rPr>
            </w:pPr>
          </w:p>
        </w:tc>
      </w:tr>
      <w:tr w:rsidR="00541882" w:rsidRPr="008B3CFA" w14:paraId="25C4A59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763F71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10AB6A6"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30DC5DC" w14:textId="77777777" w:rsidR="00541882" w:rsidRPr="008B3CFA" w:rsidRDefault="00541882" w:rsidP="00A8544C">
            <w:pPr>
              <w:jc w:val="left"/>
              <w:rPr>
                <w:rFonts w:cs="Arial"/>
                <w:color w:val="000000"/>
                <w:sz w:val="20"/>
              </w:rPr>
            </w:pPr>
            <w:r w:rsidRPr="008B3CFA">
              <w:rPr>
                <w:rFonts w:cs="Arial"/>
                <w:color w:val="000000"/>
                <w:sz w:val="20"/>
              </w:rPr>
              <w:t>COD/TOC</w:t>
            </w:r>
          </w:p>
        </w:tc>
        <w:tc>
          <w:tcPr>
            <w:tcW w:w="6901" w:type="dxa"/>
            <w:vMerge/>
            <w:tcBorders>
              <w:left w:val="nil"/>
              <w:right w:val="single" w:sz="8" w:space="0" w:color="000000"/>
            </w:tcBorders>
            <w:vAlign w:val="center"/>
          </w:tcPr>
          <w:p w14:paraId="526C74AB" w14:textId="77777777" w:rsidR="00541882" w:rsidRPr="008B3CFA" w:rsidRDefault="00541882" w:rsidP="00A8544C">
            <w:pPr>
              <w:jc w:val="left"/>
              <w:rPr>
                <w:rFonts w:cs="Arial"/>
                <w:color w:val="000000"/>
                <w:sz w:val="20"/>
              </w:rPr>
            </w:pPr>
          </w:p>
        </w:tc>
      </w:tr>
      <w:tr w:rsidR="00541882" w:rsidRPr="008B3CFA" w14:paraId="6455823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411EADA"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E6B61DF"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38967616" w14:textId="77777777" w:rsidR="00541882" w:rsidRPr="008B3CFA" w:rsidRDefault="00541882" w:rsidP="00A8544C">
            <w:pPr>
              <w:jc w:val="left"/>
              <w:rPr>
                <w:rFonts w:cs="Arial"/>
                <w:color w:val="000000"/>
                <w:sz w:val="20"/>
              </w:rPr>
            </w:pPr>
            <w:r w:rsidRPr="008B3CFA">
              <w:rPr>
                <w:rFonts w:cs="Arial"/>
                <w:color w:val="000000"/>
                <w:sz w:val="20"/>
              </w:rPr>
              <w:t>Nitrogen species</w:t>
            </w:r>
          </w:p>
        </w:tc>
        <w:tc>
          <w:tcPr>
            <w:tcW w:w="6901" w:type="dxa"/>
            <w:vMerge/>
            <w:tcBorders>
              <w:left w:val="nil"/>
              <w:right w:val="single" w:sz="8" w:space="0" w:color="000000"/>
            </w:tcBorders>
            <w:vAlign w:val="center"/>
          </w:tcPr>
          <w:p w14:paraId="7F3D0E2B" w14:textId="77777777" w:rsidR="00541882" w:rsidRPr="008B3CFA" w:rsidRDefault="00541882" w:rsidP="00A8544C">
            <w:pPr>
              <w:jc w:val="left"/>
              <w:rPr>
                <w:rFonts w:cs="Arial"/>
                <w:color w:val="000000"/>
                <w:sz w:val="20"/>
              </w:rPr>
            </w:pPr>
          </w:p>
        </w:tc>
      </w:tr>
      <w:tr w:rsidR="00541882" w:rsidRPr="008B3CFA" w14:paraId="3EBE0D5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70E506"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690EF2BD"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D833B83" w14:textId="77777777" w:rsidR="00541882" w:rsidRPr="008B3CFA" w:rsidRDefault="00541882" w:rsidP="00A8544C">
            <w:pPr>
              <w:jc w:val="left"/>
              <w:rPr>
                <w:rFonts w:cs="Arial"/>
                <w:color w:val="000000"/>
                <w:sz w:val="20"/>
              </w:rPr>
            </w:pPr>
            <w:r w:rsidRPr="008B3CFA">
              <w:rPr>
                <w:rFonts w:cs="Arial"/>
                <w:color w:val="000000"/>
                <w:sz w:val="20"/>
              </w:rPr>
              <w:t>Phosphorous</w:t>
            </w:r>
          </w:p>
        </w:tc>
        <w:tc>
          <w:tcPr>
            <w:tcW w:w="6901" w:type="dxa"/>
            <w:vMerge/>
            <w:tcBorders>
              <w:left w:val="nil"/>
              <w:right w:val="single" w:sz="8" w:space="0" w:color="000000"/>
            </w:tcBorders>
            <w:vAlign w:val="center"/>
          </w:tcPr>
          <w:p w14:paraId="2E8EFE49" w14:textId="77777777" w:rsidR="00541882" w:rsidRPr="008B3CFA" w:rsidRDefault="00541882" w:rsidP="00A8544C">
            <w:pPr>
              <w:jc w:val="left"/>
              <w:rPr>
                <w:rFonts w:cs="Arial"/>
                <w:color w:val="000000"/>
                <w:sz w:val="20"/>
              </w:rPr>
            </w:pPr>
          </w:p>
        </w:tc>
      </w:tr>
      <w:tr w:rsidR="00541882" w:rsidRPr="008B3CFA" w14:paraId="31E235E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13704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0C6C57C"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492E549" w14:textId="77777777" w:rsidR="00541882" w:rsidRPr="008B3CFA" w:rsidRDefault="00541882" w:rsidP="00A8544C">
            <w:pPr>
              <w:jc w:val="left"/>
              <w:rPr>
                <w:rFonts w:cs="Arial"/>
                <w:color w:val="000000"/>
                <w:sz w:val="20"/>
              </w:rPr>
            </w:pPr>
            <w:r w:rsidRPr="008B3CFA">
              <w:rPr>
                <w:rFonts w:cs="Arial"/>
                <w:color w:val="000000"/>
                <w:sz w:val="20"/>
              </w:rPr>
              <w:t>Metals</w:t>
            </w:r>
          </w:p>
        </w:tc>
        <w:tc>
          <w:tcPr>
            <w:tcW w:w="6901" w:type="dxa"/>
            <w:vMerge/>
            <w:tcBorders>
              <w:left w:val="nil"/>
              <w:right w:val="single" w:sz="8" w:space="0" w:color="000000"/>
            </w:tcBorders>
            <w:vAlign w:val="center"/>
          </w:tcPr>
          <w:p w14:paraId="2273070D" w14:textId="77777777" w:rsidR="00541882" w:rsidRPr="008B3CFA" w:rsidRDefault="00541882" w:rsidP="00A8544C">
            <w:pPr>
              <w:jc w:val="left"/>
              <w:rPr>
                <w:rFonts w:cs="Arial"/>
                <w:color w:val="000000"/>
                <w:sz w:val="20"/>
              </w:rPr>
            </w:pPr>
          </w:p>
        </w:tc>
      </w:tr>
      <w:tr w:rsidR="00541882" w:rsidRPr="008B3CFA" w14:paraId="5CB96C5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E3B5B0D"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5620E407"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6D8C65F" w14:textId="77777777" w:rsidR="00541882" w:rsidRPr="008B3CFA" w:rsidRDefault="00541882" w:rsidP="00A8544C">
            <w:pPr>
              <w:jc w:val="left"/>
              <w:rPr>
                <w:rFonts w:cs="Arial"/>
                <w:color w:val="000000"/>
                <w:sz w:val="20"/>
              </w:rPr>
            </w:pPr>
            <w:r w:rsidRPr="008B3CFA">
              <w:rPr>
                <w:rFonts w:cs="Arial"/>
                <w:color w:val="000000"/>
                <w:sz w:val="20"/>
              </w:rPr>
              <w:t>Priority substances/micropollutants</w:t>
            </w:r>
          </w:p>
        </w:tc>
        <w:tc>
          <w:tcPr>
            <w:tcW w:w="6901" w:type="dxa"/>
            <w:vMerge/>
            <w:tcBorders>
              <w:left w:val="nil"/>
              <w:right w:val="single" w:sz="8" w:space="0" w:color="000000"/>
            </w:tcBorders>
            <w:vAlign w:val="center"/>
          </w:tcPr>
          <w:p w14:paraId="053EFE96" w14:textId="77777777" w:rsidR="00541882" w:rsidRPr="008B3CFA" w:rsidRDefault="00541882" w:rsidP="00A8544C">
            <w:pPr>
              <w:jc w:val="left"/>
              <w:rPr>
                <w:rFonts w:cs="Arial"/>
                <w:color w:val="000000"/>
                <w:sz w:val="20"/>
                <w:highlight w:val="yellow"/>
              </w:rPr>
            </w:pPr>
          </w:p>
        </w:tc>
      </w:tr>
      <w:tr w:rsidR="00541882" w:rsidRPr="008B3CFA" w14:paraId="580D88F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7D8FF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7C0881BE"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6D664AC2" w14:textId="77777777" w:rsidR="00541882" w:rsidRPr="008B3CFA" w:rsidRDefault="00541882" w:rsidP="00A8544C">
            <w:pPr>
              <w:jc w:val="left"/>
              <w:rPr>
                <w:rFonts w:cs="Arial"/>
                <w:color w:val="000000"/>
                <w:sz w:val="20"/>
              </w:rPr>
            </w:pPr>
            <w:r w:rsidRPr="008B3CFA">
              <w:rPr>
                <w:rFonts w:cs="Arial"/>
                <w:color w:val="000000"/>
                <w:sz w:val="20"/>
              </w:rPr>
              <w:t>Any other relevant compounds</w:t>
            </w:r>
          </w:p>
        </w:tc>
        <w:tc>
          <w:tcPr>
            <w:tcW w:w="6901" w:type="dxa"/>
            <w:vMerge/>
            <w:tcBorders>
              <w:left w:val="nil"/>
              <w:bottom w:val="single" w:sz="8" w:space="0" w:color="auto"/>
              <w:right w:val="single" w:sz="8" w:space="0" w:color="000000"/>
            </w:tcBorders>
            <w:vAlign w:val="center"/>
          </w:tcPr>
          <w:p w14:paraId="084EF4AF" w14:textId="77777777" w:rsidR="00541882" w:rsidRPr="008B3CFA" w:rsidRDefault="00541882" w:rsidP="00A8544C">
            <w:pPr>
              <w:jc w:val="left"/>
              <w:rPr>
                <w:rFonts w:cs="Arial"/>
                <w:color w:val="000000"/>
                <w:sz w:val="20"/>
                <w:highlight w:val="yellow"/>
              </w:rPr>
            </w:pPr>
          </w:p>
        </w:tc>
      </w:tr>
      <w:tr w:rsidR="00541882" w:rsidRPr="008B3CFA" w14:paraId="3122903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A4BFF5D"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70905CE3" w14:textId="77777777" w:rsidR="00541882" w:rsidRPr="008B3CFA" w:rsidRDefault="00541882" w:rsidP="00A8544C">
            <w:pPr>
              <w:jc w:val="left"/>
              <w:rPr>
                <w:rFonts w:cs="Arial"/>
                <w:color w:val="000000"/>
                <w:sz w:val="20"/>
              </w:rPr>
            </w:pPr>
            <w:r w:rsidRPr="008B3CFA">
              <w:rPr>
                <w:rFonts w:cs="Arial"/>
                <w:color w:val="000000"/>
                <w:sz w:val="20"/>
              </w:rPr>
              <w:t>(ii)(c)</w:t>
            </w:r>
          </w:p>
        </w:tc>
        <w:tc>
          <w:tcPr>
            <w:tcW w:w="5998" w:type="dxa"/>
            <w:tcBorders>
              <w:top w:val="nil"/>
              <w:left w:val="nil"/>
              <w:bottom w:val="single" w:sz="8" w:space="0" w:color="auto"/>
              <w:right w:val="single" w:sz="8" w:space="0" w:color="auto"/>
            </w:tcBorders>
            <w:vAlign w:val="center"/>
            <w:hideMark/>
          </w:tcPr>
          <w:p w14:paraId="6D4862F4" w14:textId="77777777" w:rsidR="00541882" w:rsidRPr="008B3CFA" w:rsidRDefault="00541882" w:rsidP="00A8544C">
            <w:pPr>
              <w:jc w:val="left"/>
              <w:rPr>
                <w:rFonts w:cs="Arial"/>
                <w:i/>
                <w:iCs/>
                <w:color w:val="000000"/>
                <w:sz w:val="20"/>
              </w:rPr>
            </w:pPr>
            <w:r w:rsidRPr="008B3CFA">
              <w:rPr>
                <w:rFonts w:cs="Arial"/>
                <w:i/>
                <w:iCs/>
                <w:color w:val="000000"/>
                <w:sz w:val="20"/>
              </w:rPr>
              <w:t>Bioeliminability data (see BAT 52):</w:t>
            </w:r>
          </w:p>
        </w:tc>
        <w:tc>
          <w:tcPr>
            <w:tcW w:w="6901" w:type="dxa"/>
            <w:vMerge w:val="restart"/>
            <w:tcBorders>
              <w:top w:val="single" w:sz="8" w:space="0" w:color="auto"/>
              <w:left w:val="nil"/>
              <w:right w:val="single" w:sz="8" w:space="0" w:color="000000"/>
            </w:tcBorders>
            <w:vAlign w:val="center"/>
            <w:hideMark/>
          </w:tcPr>
          <w:p w14:paraId="0D091977"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0457D67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60391B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1F98CA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D9653A2" w14:textId="77777777" w:rsidR="00541882" w:rsidRPr="008B3CFA" w:rsidRDefault="00541882" w:rsidP="00A8544C">
            <w:pPr>
              <w:jc w:val="left"/>
              <w:rPr>
                <w:rFonts w:cs="Arial"/>
                <w:color w:val="000000"/>
                <w:sz w:val="20"/>
              </w:rPr>
            </w:pPr>
            <w:r w:rsidRPr="008B3CFA">
              <w:rPr>
                <w:rFonts w:cs="Arial"/>
                <w:color w:val="000000"/>
                <w:sz w:val="20"/>
              </w:rPr>
              <w:t>BOD</w:t>
            </w:r>
          </w:p>
        </w:tc>
        <w:tc>
          <w:tcPr>
            <w:tcW w:w="6901" w:type="dxa"/>
            <w:vMerge/>
            <w:tcBorders>
              <w:left w:val="nil"/>
              <w:right w:val="single" w:sz="8" w:space="0" w:color="000000"/>
            </w:tcBorders>
            <w:vAlign w:val="center"/>
          </w:tcPr>
          <w:p w14:paraId="0B13740D" w14:textId="77777777" w:rsidR="00541882" w:rsidRPr="008B3CFA" w:rsidRDefault="00541882" w:rsidP="00A8544C">
            <w:pPr>
              <w:jc w:val="left"/>
              <w:rPr>
                <w:rFonts w:cs="Arial"/>
                <w:color w:val="000000"/>
                <w:sz w:val="20"/>
              </w:rPr>
            </w:pPr>
          </w:p>
        </w:tc>
      </w:tr>
      <w:tr w:rsidR="00541882" w:rsidRPr="008B3CFA" w14:paraId="1E4C76E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CC42F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0F32CBFD"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2AC867DA" w14:textId="77777777" w:rsidR="00541882" w:rsidRPr="008B3CFA" w:rsidRDefault="00541882" w:rsidP="00A8544C">
            <w:pPr>
              <w:jc w:val="left"/>
              <w:rPr>
                <w:rFonts w:cs="Arial"/>
                <w:color w:val="000000"/>
                <w:sz w:val="20"/>
              </w:rPr>
            </w:pPr>
            <w:r w:rsidRPr="008B3CFA">
              <w:rPr>
                <w:rFonts w:cs="Arial"/>
                <w:color w:val="000000"/>
                <w:sz w:val="20"/>
              </w:rPr>
              <w:t>BOD to COD ratio</w:t>
            </w:r>
          </w:p>
        </w:tc>
        <w:tc>
          <w:tcPr>
            <w:tcW w:w="6901" w:type="dxa"/>
            <w:vMerge/>
            <w:tcBorders>
              <w:left w:val="nil"/>
              <w:right w:val="single" w:sz="8" w:space="0" w:color="000000"/>
            </w:tcBorders>
            <w:vAlign w:val="center"/>
          </w:tcPr>
          <w:p w14:paraId="6544DFD9" w14:textId="77777777" w:rsidR="00541882" w:rsidRPr="008B3CFA" w:rsidRDefault="00541882" w:rsidP="00A8544C">
            <w:pPr>
              <w:jc w:val="left"/>
              <w:rPr>
                <w:rFonts w:cs="Arial"/>
                <w:color w:val="000000"/>
                <w:sz w:val="20"/>
              </w:rPr>
            </w:pPr>
          </w:p>
        </w:tc>
      </w:tr>
      <w:tr w:rsidR="00541882" w:rsidRPr="008B3CFA" w14:paraId="19C0A7C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679508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71447F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01A2D57" w14:textId="77777777" w:rsidR="00541882" w:rsidRPr="008B3CFA" w:rsidRDefault="00541882" w:rsidP="00A8544C">
            <w:pPr>
              <w:jc w:val="left"/>
              <w:rPr>
                <w:rFonts w:cs="Arial"/>
                <w:color w:val="0563C1"/>
                <w:sz w:val="20"/>
                <w:u w:val="single"/>
              </w:rPr>
            </w:pPr>
            <w:hyperlink r:id="rId21" w:history="1">
              <w:r w:rsidRPr="008B3CFA">
                <w:rPr>
                  <w:rFonts w:cs="Arial"/>
                  <w:color w:val="0563C1"/>
                  <w:sz w:val="20"/>
                  <w:u w:val="single"/>
                </w:rPr>
                <w:t>Zahn-Wellens test</w:t>
              </w:r>
            </w:hyperlink>
          </w:p>
        </w:tc>
        <w:tc>
          <w:tcPr>
            <w:tcW w:w="6901" w:type="dxa"/>
            <w:vMerge/>
            <w:tcBorders>
              <w:left w:val="nil"/>
              <w:right w:val="single" w:sz="8" w:space="0" w:color="000000"/>
            </w:tcBorders>
            <w:vAlign w:val="center"/>
          </w:tcPr>
          <w:p w14:paraId="174A558C" w14:textId="77777777" w:rsidR="00541882" w:rsidRPr="008B3CFA" w:rsidRDefault="00541882" w:rsidP="00A8544C">
            <w:pPr>
              <w:jc w:val="left"/>
              <w:rPr>
                <w:rFonts w:cs="Arial"/>
                <w:color w:val="000000"/>
                <w:sz w:val="20"/>
              </w:rPr>
            </w:pPr>
          </w:p>
        </w:tc>
      </w:tr>
      <w:tr w:rsidR="00541882" w:rsidRPr="008B3CFA" w14:paraId="1291032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EF0BDC2"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4AC6DC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25FB5A62" w14:textId="77777777" w:rsidR="00541882" w:rsidRPr="008B3CFA" w:rsidRDefault="00541882" w:rsidP="00A8544C">
            <w:pPr>
              <w:jc w:val="left"/>
              <w:rPr>
                <w:rFonts w:cs="Arial"/>
                <w:color w:val="000000"/>
                <w:sz w:val="20"/>
              </w:rPr>
            </w:pPr>
            <w:r w:rsidRPr="008B3CFA">
              <w:rPr>
                <w:rFonts w:cs="Arial"/>
                <w:color w:val="000000"/>
                <w:sz w:val="20"/>
              </w:rPr>
              <w:t>Biological inhibition potential</w:t>
            </w:r>
          </w:p>
        </w:tc>
        <w:tc>
          <w:tcPr>
            <w:tcW w:w="6901" w:type="dxa"/>
            <w:vMerge/>
            <w:tcBorders>
              <w:left w:val="nil"/>
              <w:bottom w:val="single" w:sz="8" w:space="0" w:color="auto"/>
              <w:right w:val="single" w:sz="8" w:space="0" w:color="000000"/>
            </w:tcBorders>
            <w:vAlign w:val="center"/>
          </w:tcPr>
          <w:p w14:paraId="36C73034" w14:textId="77777777" w:rsidR="00541882" w:rsidRPr="008B3CFA" w:rsidRDefault="00541882" w:rsidP="00A8544C">
            <w:pPr>
              <w:jc w:val="left"/>
              <w:rPr>
                <w:rFonts w:cs="Arial"/>
                <w:color w:val="000000"/>
                <w:sz w:val="20"/>
              </w:rPr>
            </w:pPr>
          </w:p>
        </w:tc>
      </w:tr>
      <w:tr w:rsidR="00541882" w:rsidRPr="008B3CFA" w14:paraId="5E481B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03199FF"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69EDAE64" w14:textId="77777777" w:rsidR="00541882" w:rsidRPr="008B3CFA" w:rsidRDefault="00541882" w:rsidP="00A8544C">
            <w:pPr>
              <w:jc w:val="left"/>
              <w:rPr>
                <w:rFonts w:cs="Arial"/>
                <w:b/>
                <w:bCs/>
                <w:i/>
                <w:iCs/>
                <w:color w:val="000000"/>
                <w:sz w:val="20"/>
              </w:rPr>
            </w:pPr>
            <w:r w:rsidRPr="008B3CFA">
              <w:rPr>
                <w:rFonts w:cs="Arial"/>
                <w:b/>
                <w:bCs/>
                <w:i/>
                <w:iCs/>
                <w:color w:val="000000"/>
                <w:sz w:val="20"/>
              </w:rPr>
              <w:t>Information on characteristics of waste gas streams</w:t>
            </w:r>
          </w:p>
        </w:tc>
      </w:tr>
      <w:tr w:rsidR="00541882" w:rsidRPr="008B3CFA" w14:paraId="0182A38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57C4A8"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35200F1D" w14:textId="77777777" w:rsidR="00541882" w:rsidRPr="008B3CFA" w:rsidRDefault="00541882" w:rsidP="00A8544C">
            <w:pPr>
              <w:jc w:val="left"/>
              <w:rPr>
                <w:rFonts w:cs="Arial"/>
                <w:color w:val="000000"/>
                <w:sz w:val="20"/>
              </w:rPr>
            </w:pPr>
            <w:r w:rsidRPr="008B3CFA">
              <w:rPr>
                <w:rFonts w:cs="Arial"/>
                <w:color w:val="000000"/>
                <w:sz w:val="20"/>
              </w:rPr>
              <w:t>(iii)(a)</w:t>
            </w:r>
          </w:p>
        </w:tc>
        <w:tc>
          <w:tcPr>
            <w:tcW w:w="5998" w:type="dxa"/>
            <w:tcBorders>
              <w:top w:val="nil"/>
              <w:left w:val="nil"/>
              <w:bottom w:val="single" w:sz="8" w:space="0" w:color="auto"/>
              <w:right w:val="single" w:sz="8" w:space="0" w:color="auto"/>
            </w:tcBorders>
            <w:vAlign w:val="center"/>
            <w:hideMark/>
          </w:tcPr>
          <w:p w14:paraId="29F09A36" w14:textId="77777777" w:rsidR="00541882" w:rsidRPr="008B3CFA" w:rsidRDefault="00541882" w:rsidP="00A8544C">
            <w:pPr>
              <w:jc w:val="left"/>
              <w:rPr>
                <w:rFonts w:cs="Arial"/>
                <w:i/>
                <w:iCs/>
                <w:color w:val="000000"/>
                <w:sz w:val="20"/>
              </w:rPr>
            </w:pPr>
            <w:r w:rsidRPr="008B3CFA">
              <w:rPr>
                <w:rFonts w:cs="Arial"/>
                <w:i/>
                <w:iCs/>
                <w:color w:val="000000"/>
                <w:sz w:val="20"/>
              </w:rPr>
              <w:t xml:space="preserve">Mean and variability of: </w:t>
            </w:r>
          </w:p>
        </w:tc>
        <w:tc>
          <w:tcPr>
            <w:tcW w:w="6901" w:type="dxa"/>
            <w:vMerge w:val="restart"/>
            <w:tcBorders>
              <w:top w:val="single" w:sz="8" w:space="0" w:color="auto"/>
              <w:left w:val="nil"/>
              <w:right w:val="single" w:sz="8" w:space="0" w:color="000000"/>
            </w:tcBorders>
            <w:vAlign w:val="center"/>
            <w:hideMark/>
          </w:tcPr>
          <w:p w14:paraId="0E58D8D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gas emissions</w:t>
            </w:r>
          </w:p>
        </w:tc>
      </w:tr>
      <w:tr w:rsidR="00541882" w:rsidRPr="008B3CFA" w14:paraId="0CCF36F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BC8C844"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0B79818"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0E52A953" w14:textId="77777777" w:rsidR="00541882" w:rsidRPr="008B3CFA" w:rsidRDefault="00541882" w:rsidP="00A8544C">
            <w:pPr>
              <w:jc w:val="left"/>
              <w:rPr>
                <w:rFonts w:cs="Arial"/>
                <w:color w:val="000000"/>
                <w:sz w:val="20"/>
              </w:rPr>
            </w:pPr>
            <w:r w:rsidRPr="008B3CFA">
              <w:rPr>
                <w:rFonts w:cs="Arial"/>
                <w:color w:val="000000"/>
                <w:sz w:val="20"/>
              </w:rPr>
              <w:t>Flow</w:t>
            </w:r>
          </w:p>
        </w:tc>
        <w:tc>
          <w:tcPr>
            <w:tcW w:w="6901" w:type="dxa"/>
            <w:vMerge/>
            <w:tcBorders>
              <w:left w:val="nil"/>
              <w:right w:val="single" w:sz="8" w:space="0" w:color="000000"/>
            </w:tcBorders>
            <w:vAlign w:val="center"/>
          </w:tcPr>
          <w:p w14:paraId="143693C2" w14:textId="77777777" w:rsidR="00541882" w:rsidRPr="008B3CFA" w:rsidRDefault="00541882" w:rsidP="00A8544C">
            <w:pPr>
              <w:jc w:val="left"/>
              <w:rPr>
                <w:rFonts w:cs="Arial"/>
                <w:color w:val="000000"/>
                <w:sz w:val="20"/>
              </w:rPr>
            </w:pPr>
          </w:p>
        </w:tc>
      </w:tr>
      <w:tr w:rsidR="00541882" w:rsidRPr="008B3CFA" w14:paraId="2157A6F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47C1D0D"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87334D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66BF8F6F" w14:textId="77777777" w:rsidR="00541882" w:rsidRPr="008B3CFA" w:rsidRDefault="00541882" w:rsidP="00A8544C">
            <w:pPr>
              <w:jc w:val="left"/>
              <w:rPr>
                <w:rFonts w:cs="Arial"/>
                <w:color w:val="000000"/>
                <w:sz w:val="20"/>
              </w:rPr>
            </w:pPr>
            <w:r w:rsidRPr="008B3CFA">
              <w:rPr>
                <w:rFonts w:cs="Arial"/>
                <w:color w:val="000000"/>
                <w:sz w:val="20"/>
              </w:rPr>
              <w:t>temperature</w:t>
            </w:r>
          </w:p>
        </w:tc>
        <w:tc>
          <w:tcPr>
            <w:tcW w:w="6901" w:type="dxa"/>
            <w:vMerge/>
            <w:tcBorders>
              <w:left w:val="nil"/>
              <w:bottom w:val="single" w:sz="8" w:space="0" w:color="auto"/>
              <w:right w:val="single" w:sz="8" w:space="0" w:color="000000"/>
            </w:tcBorders>
            <w:vAlign w:val="center"/>
          </w:tcPr>
          <w:p w14:paraId="5DEE7DA9" w14:textId="77777777" w:rsidR="00541882" w:rsidRPr="008B3CFA" w:rsidRDefault="00541882" w:rsidP="00A8544C">
            <w:pPr>
              <w:jc w:val="left"/>
              <w:rPr>
                <w:rFonts w:cs="Arial"/>
                <w:color w:val="000000"/>
                <w:sz w:val="20"/>
              </w:rPr>
            </w:pPr>
          </w:p>
        </w:tc>
      </w:tr>
      <w:tr w:rsidR="00541882" w:rsidRPr="008B3CFA" w14:paraId="77A542A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AC50A1"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7F9E0B99" w14:textId="77777777" w:rsidR="00541882" w:rsidRPr="008B3CFA" w:rsidRDefault="00541882" w:rsidP="00A8544C">
            <w:pPr>
              <w:jc w:val="left"/>
              <w:rPr>
                <w:rFonts w:cs="Arial"/>
                <w:color w:val="000000"/>
                <w:sz w:val="20"/>
              </w:rPr>
            </w:pPr>
            <w:r w:rsidRPr="008B3CFA">
              <w:rPr>
                <w:rFonts w:cs="Arial"/>
                <w:color w:val="000000"/>
                <w:sz w:val="20"/>
              </w:rPr>
              <w:t>(iii)(b)</w:t>
            </w:r>
          </w:p>
        </w:tc>
        <w:tc>
          <w:tcPr>
            <w:tcW w:w="5998" w:type="dxa"/>
            <w:tcBorders>
              <w:top w:val="nil"/>
              <w:left w:val="nil"/>
              <w:bottom w:val="single" w:sz="8" w:space="0" w:color="auto"/>
              <w:right w:val="single" w:sz="8" w:space="0" w:color="auto"/>
            </w:tcBorders>
            <w:vAlign w:val="center"/>
            <w:hideMark/>
          </w:tcPr>
          <w:p w14:paraId="6D2FE7FD" w14:textId="77777777" w:rsidR="00541882" w:rsidRPr="008B3CFA" w:rsidRDefault="00541882" w:rsidP="00A8544C">
            <w:pPr>
              <w:jc w:val="left"/>
              <w:rPr>
                <w:rFonts w:cs="Arial"/>
                <w:i/>
                <w:iCs/>
                <w:color w:val="000000"/>
                <w:sz w:val="20"/>
              </w:rPr>
            </w:pPr>
            <w:r w:rsidRPr="008B3CFA">
              <w:rPr>
                <w:rFonts w:cs="Arial"/>
                <w:i/>
                <w:iCs/>
                <w:color w:val="000000"/>
                <w:sz w:val="20"/>
              </w:rPr>
              <w:t>Mean concentration, load and variability of relevant substances:</w:t>
            </w:r>
          </w:p>
        </w:tc>
        <w:tc>
          <w:tcPr>
            <w:tcW w:w="6901" w:type="dxa"/>
            <w:vMerge w:val="restart"/>
            <w:tcBorders>
              <w:top w:val="single" w:sz="8" w:space="0" w:color="auto"/>
              <w:left w:val="nil"/>
              <w:right w:val="single" w:sz="8" w:space="0" w:color="000000"/>
            </w:tcBorders>
            <w:vAlign w:val="center"/>
            <w:hideMark/>
          </w:tcPr>
          <w:p w14:paraId="61E3B50B"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gas emissions</w:t>
            </w:r>
          </w:p>
        </w:tc>
      </w:tr>
      <w:tr w:rsidR="00541882" w:rsidRPr="008B3CFA" w14:paraId="3499094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9FA2050"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BB6606D"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0E9DF464" w14:textId="77777777" w:rsidR="00541882" w:rsidRPr="008B3CFA" w:rsidRDefault="00541882" w:rsidP="00A8544C">
            <w:pPr>
              <w:jc w:val="left"/>
              <w:rPr>
                <w:rFonts w:cs="Arial"/>
                <w:color w:val="000000"/>
                <w:sz w:val="20"/>
              </w:rPr>
            </w:pPr>
            <w:r w:rsidRPr="008B3CFA">
              <w:rPr>
                <w:rFonts w:cs="Arial"/>
                <w:color w:val="000000"/>
                <w:sz w:val="20"/>
              </w:rPr>
              <w:t>Organic compounds</w:t>
            </w:r>
          </w:p>
        </w:tc>
        <w:tc>
          <w:tcPr>
            <w:tcW w:w="6901" w:type="dxa"/>
            <w:vMerge/>
            <w:tcBorders>
              <w:left w:val="nil"/>
              <w:right w:val="single" w:sz="8" w:space="0" w:color="000000"/>
            </w:tcBorders>
            <w:vAlign w:val="center"/>
          </w:tcPr>
          <w:p w14:paraId="5CB55C0B" w14:textId="77777777" w:rsidR="00541882" w:rsidRPr="008B3CFA" w:rsidRDefault="00541882" w:rsidP="00A8544C">
            <w:pPr>
              <w:jc w:val="left"/>
              <w:rPr>
                <w:rFonts w:cs="Arial"/>
                <w:color w:val="000000"/>
                <w:sz w:val="20"/>
              </w:rPr>
            </w:pPr>
          </w:p>
        </w:tc>
      </w:tr>
      <w:tr w:rsidR="00541882" w:rsidRPr="008B3CFA" w14:paraId="7F1FDC0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05EF96"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74C544ED"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EF2269E" w14:textId="77777777" w:rsidR="00541882" w:rsidRPr="008B3CFA" w:rsidRDefault="00541882" w:rsidP="00A8544C">
            <w:pPr>
              <w:jc w:val="left"/>
              <w:rPr>
                <w:rFonts w:cs="Arial"/>
                <w:color w:val="000000"/>
                <w:sz w:val="20"/>
              </w:rPr>
            </w:pPr>
            <w:r w:rsidRPr="008B3CFA">
              <w:rPr>
                <w:rFonts w:cs="Arial"/>
                <w:color w:val="000000"/>
                <w:sz w:val="20"/>
              </w:rPr>
              <w:t>POPs e.g. PCBs</w:t>
            </w:r>
          </w:p>
        </w:tc>
        <w:tc>
          <w:tcPr>
            <w:tcW w:w="6901" w:type="dxa"/>
            <w:vMerge/>
            <w:tcBorders>
              <w:left w:val="nil"/>
              <w:right w:val="single" w:sz="8" w:space="0" w:color="000000"/>
            </w:tcBorders>
            <w:vAlign w:val="center"/>
          </w:tcPr>
          <w:p w14:paraId="3AC0523E" w14:textId="77777777" w:rsidR="00541882" w:rsidRPr="008B3CFA" w:rsidRDefault="00541882" w:rsidP="00A8544C">
            <w:pPr>
              <w:jc w:val="left"/>
              <w:rPr>
                <w:rFonts w:cs="Arial"/>
                <w:color w:val="000000"/>
                <w:sz w:val="20"/>
              </w:rPr>
            </w:pPr>
          </w:p>
        </w:tc>
      </w:tr>
      <w:tr w:rsidR="00541882" w:rsidRPr="008B3CFA" w14:paraId="5A9C354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447F725"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57E105C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6EA6A99B" w14:textId="77777777" w:rsidR="00541882" w:rsidRPr="008B3CFA" w:rsidRDefault="00541882" w:rsidP="00A8544C">
            <w:pPr>
              <w:jc w:val="left"/>
              <w:rPr>
                <w:rFonts w:cs="Arial"/>
                <w:color w:val="000000"/>
                <w:sz w:val="20"/>
              </w:rPr>
            </w:pPr>
            <w:r w:rsidRPr="008B3CFA">
              <w:rPr>
                <w:rFonts w:cs="Arial"/>
                <w:color w:val="000000"/>
                <w:sz w:val="20"/>
              </w:rPr>
              <w:t>Any other relevant compounds</w:t>
            </w:r>
          </w:p>
        </w:tc>
        <w:tc>
          <w:tcPr>
            <w:tcW w:w="6901" w:type="dxa"/>
            <w:vMerge/>
            <w:tcBorders>
              <w:left w:val="nil"/>
              <w:bottom w:val="single" w:sz="8" w:space="0" w:color="auto"/>
              <w:right w:val="single" w:sz="8" w:space="0" w:color="000000"/>
            </w:tcBorders>
            <w:vAlign w:val="center"/>
          </w:tcPr>
          <w:p w14:paraId="0AC5A01D" w14:textId="77777777" w:rsidR="00541882" w:rsidRPr="008B3CFA" w:rsidRDefault="00541882" w:rsidP="00A8544C">
            <w:pPr>
              <w:jc w:val="left"/>
              <w:rPr>
                <w:rFonts w:cs="Arial"/>
                <w:color w:val="000000"/>
                <w:sz w:val="20"/>
              </w:rPr>
            </w:pPr>
          </w:p>
        </w:tc>
      </w:tr>
      <w:tr w:rsidR="00541882" w:rsidRPr="008B3CFA" w14:paraId="2ED5502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5B5B0BA"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16499CAD" w14:textId="77777777" w:rsidR="00541882" w:rsidRPr="008B3CFA" w:rsidRDefault="00541882" w:rsidP="00A8544C">
            <w:pPr>
              <w:jc w:val="left"/>
              <w:rPr>
                <w:rFonts w:cs="Arial"/>
                <w:color w:val="000000"/>
                <w:sz w:val="20"/>
              </w:rPr>
            </w:pPr>
            <w:r w:rsidRPr="008B3CFA">
              <w:rPr>
                <w:rFonts w:cs="Arial"/>
                <w:color w:val="000000"/>
                <w:sz w:val="20"/>
              </w:rPr>
              <w:t>(iii)(c)</w:t>
            </w:r>
          </w:p>
        </w:tc>
        <w:tc>
          <w:tcPr>
            <w:tcW w:w="5998" w:type="dxa"/>
            <w:tcBorders>
              <w:top w:val="nil"/>
              <w:left w:val="nil"/>
              <w:bottom w:val="single" w:sz="8" w:space="0" w:color="auto"/>
              <w:right w:val="single" w:sz="8" w:space="0" w:color="auto"/>
            </w:tcBorders>
            <w:vAlign w:val="center"/>
            <w:hideMark/>
          </w:tcPr>
          <w:p w14:paraId="210C48CE" w14:textId="77777777" w:rsidR="00541882" w:rsidRPr="008B3CFA" w:rsidRDefault="00541882" w:rsidP="00A8544C">
            <w:pPr>
              <w:jc w:val="left"/>
              <w:rPr>
                <w:rFonts w:cs="Arial"/>
                <w:color w:val="000000"/>
                <w:sz w:val="20"/>
              </w:rPr>
            </w:pPr>
            <w:r w:rsidRPr="008B3CFA">
              <w:rPr>
                <w:rFonts w:cs="Arial"/>
                <w:color w:val="000000"/>
                <w:sz w:val="20"/>
              </w:rPr>
              <w:t>Flammability</w:t>
            </w:r>
          </w:p>
        </w:tc>
        <w:tc>
          <w:tcPr>
            <w:tcW w:w="6901" w:type="dxa"/>
            <w:vMerge w:val="restart"/>
            <w:tcBorders>
              <w:top w:val="nil"/>
              <w:left w:val="nil"/>
              <w:right w:val="single" w:sz="8" w:space="0" w:color="auto"/>
            </w:tcBorders>
            <w:vAlign w:val="center"/>
          </w:tcPr>
          <w:p w14:paraId="6F51C3E6"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gas emissions</w:t>
            </w:r>
          </w:p>
        </w:tc>
      </w:tr>
      <w:tr w:rsidR="00541882" w:rsidRPr="008B3CFA" w14:paraId="1560FC9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871D7D7"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527238D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02FC1D07" w14:textId="77777777" w:rsidR="00541882" w:rsidRPr="008B3CFA" w:rsidRDefault="00541882" w:rsidP="00A8544C">
            <w:pPr>
              <w:jc w:val="left"/>
              <w:rPr>
                <w:rFonts w:cs="Arial"/>
                <w:color w:val="000000"/>
                <w:sz w:val="20"/>
              </w:rPr>
            </w:pPr>
            <w:r w:rsidRPr="008B3CFA">
              <w:rPr>
                <w:rFonts w:cs="Arial"/>
                <w:color w:val="000000"/>
                <w:sz w:val="20"/>
              </w:rPr>
              <w:t>Lower and Higher Explosive Limits</w:t>
            </w:r>
          </w:p>
        </w:tc>
        <w:tc>
          <w:tcPr>
            <w:tcW w:w="6901" w:type="dxa"/>
            <w:vMerge/>
            <w:tcBorders>
              <w:left w:val="nil"/>
              <w:right w:val="single" w:sz="8" w:space="0" w:color="auto"/>
            </w:tcBorders>
            <w:vAlign w:val="center"/>
          </w:tcPr>
          <w:p w14:paraId="1CF24580" w14:textId="77777777" w:rsidR="00541882" w:rsidRPr="008B3CFA" w:rsidRDefault="00541882" w:rsidP="00A8544C">
            <w:pPr>
              <w:jc w:val="left"/>
              <w:rPr>
                <w:rFonts w:cs="Arial"/>
                <w:color w:val="000000"/>
                <w:sz w:val="20"/>
              </w:rPr>
            </w:pPr>
          </w:p>
        </w:tc>
      </w:tr>
      <w:tr w:rsidR="00541882" w:rsidRPr="008B3CFA" w14:paraId="207C38C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4C638F1"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03834F78"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F8C60DE" w14:textId="77777777" w:rsidR="00541882" w:rsidRPr="008B3CFA" w:rsidRDefault="00541882" w:rsidP="00A8544C">
            <w:pPr>
              <w:jc w:val="left"/>
              <w:rPr>
                <w:rFonts w:cs="Arial"/>
                <w:color w:val="000000"/>
                <w:sz w:val="20"/>
              </w:rPr>
            </w:pPr>
            <w:r w:rsidRPr="008B3CFA">
              <w:rPr>
                <w:rFonts w:cs="Arial"/>
                <w:color w:val="000000"/>
                <w:sz w:val="20"/>
              </w:rPr>
              <w:t>Reactivity</w:t>
            </w:r>
          </w:p>
        </w:tc>
        <w:tc>
          <w:tcPr>
            <w:tcW w:w="6901" w:type="dxa"/>
            <w:vMerge/>
            <w:tcBorders>
              <w:left w:val="nil"/>
              <w:bottom w:val="single" w:sz="8" w:space="0" w:color="auto"/>
              <w:right w:val="single" w:sz="8" w:space="0" w:color="auto"/>
            </w:tcBorders>
            <w:vAlign w:val="center"/>
          </w:tcPr>
          <w:p w14:paraId="276D2048" w14:textId="77777777" w:rsidR="00541882" w:rsidRPr="008B3CFA" w:rsidRDefault="00541882" w:rsidP="00A8544C">
            <w:pPr>
              <w:jc w:val="left"/>
              <w:rPr>
                <w:rFonts w:cs="Arial"/>
                <w:color w:val="000000"/>
                <w:sz w:val="20"/>
              </w:rPr>
            </w:pPr>
          </w:p>
        </w:tc>
      </w:tr>
      <w:tr w:rsidR="00541882" w:rsidRPr="008B3CFA" w14:paraId="3CBCF81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89A32B5"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2E98277E" w14:textId="77777777" w:rsidR="00541882" w:rsidRPr="008B3CFA" w:rsidRDefault="00541882" w:rsidP="00A8544C">
            <w:pPr>
              <w:jc w:val="left"/>
              <w:rPr>
                <w:rFonts w:cs="Arial"/>
                <w:color w:val="000000"/>
                <w:sz w:val="20"/>
              </w:rPr>
            </w:pPr>
            <w:r w:rsidRPr="008B3CFA">
              <w:rPr>
                <w:rFonts w:cs="Arial"/>
                <w:color w:val="000000"/>
                <w:sz w:val="20"/>
              </w:rPr>
              <w:t>(iii)(d)</w:t>
            </w:r>
          </w:p>
        </w:tc>
        <w:tc>
          <w:tcPr>
            <w:tcW w:w="5998" w:type="dxa"/>
            <w:tcBorders>
              <w:top w:val="nil"/>
              <w:left w:val="nil"/>
              <w:bottom w:val="single" w:sz="8" w:space="0" w:color="auto"/>
              <w:right w:val="single" w:sz="8" w:space="0" w:color="auto"/>
            </w:tcBorders>
            <w:vAlign w:val="center"/>
            <w:hideMark/>
          </w:tcPr>
          <w:p w14:paraId="1E2FC92B" w14:textId="77777777" w:rsidR="00541882" w:rsidRPr="008B3CFA" w:rsidRDefault="00541882" w:rsidP="00A8544C">
            <w:pPr>
              <w:jc w:val="left"/>
              <w:rPr>
                <w:rFonts w:cs="Arial"/>
                <w:i/>
                <w:iCs/>
                <w:color w:val="000000"/>
                <w:sz w:val="20"/>
              </w:rPr>
            </w:pPr>
            <w:r w:rsidRPr="008B3CFA">
              <w:rPr>
                <w:rFonts w:cs="Arial"/>
                <w:i/>
                <w:iCs/>
                <w:color w:val="000000"/>
                <w:sz w:val="20"/>
              </w:rPr>
              <w:t>Presence of other substances that may affect the gas treatment system or plant safety:</w:t>
            </w:r>
          </w:p>
        </w:tc>
        <w:tc>
          <w:tcPr>
            <w:tcW w:w="6901" w:type="dxa"/>
            <w:vMerge w:val="restart"/>
            <w:tcBorders>
              <w:top w:val="single" w:sz="8" w:space="0" w:color="auto"/>
              <w:left w:val="nil"/>
              <w:right w:val="single" w:sz="8" w:space="0" w:color="000000"/>
            </w:tcBorders>
            <w:vAlign w:val="center"/>
          </w:tcPr>
          <w:p w14:paraId="2A45398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gas emissions</w:t>
            </w:r>
          </w:p>
        </w:tc>
      </w:tr>
      <w:tr w:rsidR="00541882" w:rsidRPr="008B3CFA" w14:paraId="5478148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8744FB"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86E1FDC"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3C90A1E" w14:textId="77777777" w:rsidR="00541882" w:rsidRPr="008B3CFA" w:rsidRDefault="00541882" w:rsidP="00A8544C">
            <w:pPr>
              <w:jc w:val="left"/>
              <w:rPr>
                <w:rFonts w:cs="Arial"/>
                <w:color w:val="000000"/>
                <w:sz w:val="20"/>
              </w:rPr>
            </w:pPr>
            <w:r w:rsidRPr="008B3CFA">
              <w:rPr>
                <w:rFonts w:cs="Arial"/>
                <w:color w:val="000000"/>
                <w:sz w:val="20"/>
              </w:rPr>
              <w:t>O2</w:t>
            </w:r>
          </w:p>
        </w:tc>
        <w:tc>
          <w:tcPr>
            <w:tcW w:w="6901" w:type="dxa"/>
            <w:vMerge/>
            <w:tcBorders>
              <w:left w:val="nil"/>
              <w:right w:val="single" w:sz="8" w:space="0" w:color="000000"/>
            </w:tcBorders>
            <w:vAlign w:val="center"/>
          </w:tcPr>
          <w:p w14:paraId="029620E1" w14:textId="77777777" w:rsidR="00541882" w:rsidRPr="008B3CFA" w:rsidRDefault="00541882" w:rsidP="00A8544C">
            <w:pPr>
              <w:jc w:val="left"/>
              <w:rPr>
                <w:rFonts w:cs="Arial"/>
                <w:color w:val="000000"/>
                <w:sz w:val="20"/>
              </w:rPr>
            </w:pPr>
          </w:p>
        </w:tc>
      </w:tr>
      <w:tr w:rsidR="00541882" w:rsidRPr="008B3CFA" w14:paraId="5529519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DB77E9F"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2381578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3406BD1E" w14:textId="77777777" w:rsidR="00541882" w:rsidRPr="008B3CFA" w:rsidRDefault="00541882" w:rsidP="00A8544C">
            <w:pPr>
              <w:jc w:val="left"/>
              <w:rPr>
                <w:rFonts w:cs="Arial"/>
                <w:color w:val="000000"/>
                <w:sz w:val="20"/>
              </w:rPr>
            </w:pPr>
            <w:r w:rsidRPr="008B3CFA">
              <w:rPr>
                <w:rFonts w:cs="Arial"/>
                <w:color w:val="000000"/>
                <w:sz w:val="20"/>
              </w:rPr>
              <w:t>N2</w:t>
            </w:r>
          </w:p>
        </w:tc>
        <w:tc>
          <w:tcPr>
            <w:tcW w:w="6901" w:type="dxa"/>
            <w:vMerge/>
            <w:tcBorders>
              <w:left w:val="nil"/>
              <w:right w:val="single" w:sz="8" w:space="0" w:color="000000"/>
            </w:tcBorders>
            <w:vAlign w:val="center"/>
          </w:tcPr>
          <w:p w14:paraId="0191E5CB" w14:textId="77777777" w:rsidR="00541882" w:rsidRPr="008B3CFA" w:rsidRDefault="00541882" w:rsidP="00A8544C">
            <w:pPr>
              <w:jc w:val="left"/>
              <w:rPr>
                <w:rFonts w:cs="Arial"/>
                <w:color w:val="000000"/>
                <w:sz w:val="20"/>
              </w:rPr>
            </w:pPr>
          </w:p>
        </w:tc>
      </w:tr>
      <w:tr w:rsidR="00541882" w:rsidRPr="008B3CFA" w14:paraId="1B1298F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D2B2A0E"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6BF91C1F"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EB8C493" w14:textId="77777777" w:rsidR="00541882" w:rsidRPr="008B3CFA" w:rsidRDefault="00541882" w:rsidP="00A8544C">
            <w:pPr>
              <w:jc w:val="left"/>
              <w:rPr>
                <w:rFonts w:cs="Arial"/>
                <w:color w:val="000000"/>
                <w:sz w:val="20"/>
              </w:rPr>
            </w:pPr>
            <w:r w:rsidRPr="008B3CFA">
              <w:rPr>
                <w:rFonts w:cs="Arial"/>
                <w:color w:val="000000"/>
                <w:sz w:val="20"/>
              </w:rPr>
              <w:t>Water vapour</w:t>
            </w:r>
          </w:p>
        </w:tc>
        <w:tc>
          <w:tcPr>
            <w:tcW w:w="6901" w:type="dxa"/>
            <w:vMerge/>
            <w:tcBorders>
              <w:left w:val="nil"/>
              <w:right w:val="single" w:sz="8" w:space="0" w:color="000000"/>
            </w:tcBorders>
            <w:vAlign w:val="center"/>
          </w:tcPr>
          <w:p w14:paraId="215A2A39" w14:textId="77777777" w:rsidR="00541882" w:rsidRPr="008B3CFA" w:rsidRDefault="00541882" w:rsidP="00A8544C">
            <w:pPr>
              <w:jc w:val="left"/>
              <w:rPr>
                <w:rFonts w:cs="Arial"/>
                <w:color w:val="000000"/>
                <w:sz w:val="20"/>
              </w:rPr>
            </w:pPr>
          </w:p>
        </w:tc>
      </w:tr>
      <w:tr w:rsidR="00541882" w:rsidRPr="008B3CFA" w14:paraId="2EC9A6B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83D1F1"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6319CE95"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01727A2" w14:textId="77777777" w:rsidR="00541882" w:rsidRPr="008B3CFA" w:rsidRDefault="00541882" w:rsidP="00A8544C">
            <w:pPr>
              <w:jc w:val="left"/>
              <w:rPr>
                <w:rFonts w:cs="Arial"/>
                <w:color w:val="000000"/>
                <w:sz w:val="20"/>
              </w:rPr>
            </w:pPr>
            <w:r w:rsidRPr="008B3CFA">
              <w:rPr>
                <w:rFonts w:cs="Arial"/>
                <w:color w:val="000000"/>
                <w:sz w:val="20"/>
              </w:rPr>
              <w:t>Dust</w:t>
            </w:r>
          </w:p>
        </w:tc>
        <w:tc>
          <w:tcPr>
            <w:tcW w:w="6901" w:type="dxa"/>
            <w:vMerge/>
            <w:tcBorders>
              <w:left w:val="nil"/>
              <w:bottom w:val="single" w:sz="8" w:space="0" w:color="auto"/>
              <w:right w:val="single" w:sz="8" w:space="0" w:color="000000"/>
            </w:tcBorders>
            <w:vAlign w:val="center"/>
          </w:tcPr>
          <w:p w14:paraId="43585535" w14:textId="77777777" w:rsidR="00541882" w:rsidRPr="008B3CFA" w:rsidRDefault="00541882" w:rsidP="00A8544C">
            <w:pPr>
              <w:jc w:val="left"/>
              <w:rPr>
                <w:rFonts w:cs="Arial"/>
                <w:color w:val="000000"/>
                <w:sz w:val="20"/>
              </w:rPr>
            </w:pPr>
          </w:p>
        </w:tc>
      </w:tr>
      <w:tr w:rsidR="00541882" w:rsidRPr="008B3CFA" w14:paraId="58E1C978"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090CEFB5" w14:textId="77777777" w:rsidR="00541882" w:rsidRPr="00215A21" w:rsidRDefault="00541882" w:rsidP="00A8544C">
            <w:pPr>
              <w:jc w:val="right"/>
              <w:rPr>
                <w:rFonts w:cs="Arial"/>
                <w:b/>
                <w:bCs/>
                <w:color w:val="000000"/>
                <w:sz w:val="20"/>
              </w:rPr>
            </w:pPr>
            <w:r w:rsidRPr="00215A21">
              <w:rPr>
                <w:rFonts w:cs="Arial"/>
                <w:b/>
                <w:bCs/>
                <w:color w:val="000000"/>
                <w:sz w:val="20"/>
              </w:rPr>
              <w:t>4</w:t>
            </w:r>
          </w:p>
        </w:tc>
        <w:tc>
          <w:tcPr>
            <w:tcW w:w="14175" w:type="dxa"/>
            <w:gridSpan w:val="4"/>
            <w:tcBorders>
              <w:top w:val="single" w:sz="8" w:space="0" w:color="auto"/>
              <w:left w:val="nil"/>
              <w:bottom w:val="single" w:sz="8" w:space="0" w:color="auto"/>
              <w:right w:val="single" w:sz="8" w:space="0" w:color="000000"/>
            </w:tcBorders>
            <w:vAlign w:val="center"/>
            <w:hideMark/>
          </w:tcPr>
          <w:p w14:paraId="50549B97" w14:textId="77777777" w:rsidR="00541882" w:rsidRPr="00215A21" w:rsidRDefault="00541882" w:rsidP="00A8544C">
            <w:pPr>
              <w:jc w:val="left"/>
              <w:rPr>
                <w:rFonts w:cs="Arial"/>
                <w:b/>
                <w:bCs/>
                <w:color w:val="000000"/>
                <w:sz w:val="20"/>
              </w:rPr>
            </w:pPr>
            <w:r w:rsidRPr="00215A21">
              <w:rPr>
                <w:rFonts w:cs="Arial"/>
                <w:b/>
                <w:bCs/>
                <w:color w:val="000000"/>
                <w:sz w:val="20"/>
              </w:rPr>
              <w:t xml:space="preserve">Reducing environmental risk associated with waste storage – </w:t>
            </w:r>
            <w:r w:rsidRPr="00215A21">
              <w:rPr>
                <w:rFonts w:cs="Arial"/>
                <w:b/>
                <w:bCs/>
                <w:color w:val="000000"/>
                <w:sz w:val="20"/>
                <w:u w:val="single"/>
              </w:rPr>
              <w:t>ALL</w:t>
            </w:r>
            <w:r w:rsidRPr="00215A21">
              <w:rPr>
                <w:rFonts w:cs="Arial"/>
                <w:b/>
                <w:bCs/>
                <w:color w:val="000000"/>
                <w:sz w:val="20"/>
              </w:rPr>
              <w:t xml:space="preserve"> of the following:</w:t>
            </w:r>
          </w:p>
        </w:tc>
      </w:tr>
      <w:tr w:rsidR="00541882" w:rsidRPr="008B3CFA" w14:paraId="4ED0F07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8FAE3B9" w14:textId="77777777" w:rsidR="00541882" w:rsidRPr="00215A21"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FF15F5" w14:textId="77777777" w:rsidR="00541882" w:rsidRPr="00215A21" w:rsidRDefault="00541882" w:rsidP="00A8544C">
            <w:pPr>
              <w:jc w:val="left"/>
              <w:rPr>
                <w:rFonts w:cs="Arial"/>
                <w:color w:val="000000"/>
                <w:sz w:val="20"/>
              </w:rPr>
            </w:pPr>
            <w:r w:rsidRPr="00215A21">
              <w:rPr>
                <w:rFonts w:cs="Arial"/>
                <w:color w:val="000000"/>
                <w:sz w:val="20"/>
              </w:rPr>
              <w:t>a.</w:t>
            </w:r>
          </w:p>
        </w:tc>
        <w:tc>
          <w:tcPr>
            <w:tcW w:w="5998" w:type="dxa"/>
            <w:tcBorders>
              <w:top w:val="nil"/>
              <w:left w:val="nil"/>
              <w:bottom w:val="single" w:sz="8" w:space="0" w:color="auto"/>
              <w:right w:val="single" w:sz="4" w:space="0" w:color="auto"/>
            </w:tcBorders>
            <w:vAlign w:val="center"/>
            <w:hideMark/>
          </w:tcPr>
          <w:p w14:paraId="03FA4B79" w14:textId="77777777" w:rsidR="00541882" w:rsidRPr="00215A21" w:rsidRDefault="00541882" w:rsidP="00A8544C">
            <w:pPr>
              <w:jc w:val="left"/>
              <w:rPr>
                <w:rFonts w:cs="Arial"/>
                <w:color w:val="000000"/>
                <w:sz w:val="20"/>
              </w:rPr>
            </w:pPr>
            <w:r w:rsidRPr="00215A21">
              <w:rPr>
                <w:rFonts w:cs="Arial"/>
                <w:color w:val="000000"/>
                <w:sz w:val="20"/>
              </w:rPr>
              <w:t>Optimised storage location</w:t>
            </w:r>
          </w:p>
        </w:tc>
        <w:tc>
          <w:tcPr>
            <w:tcW w:w="6901" w:type="dxa"/>
            <w:vMerge w:val="restart"/>
            <w:tcBorders>
              <w:top w:val="single" w:sz="4" w:space="0" w:color="auto"/>
              <w:left w:val="single" w:sz="4" w:space="0" w:color="auto"/>
              <w:right w:val="single" w:sz="4" w:space="0" w:color="auto"/>
            </w:tcBorders>
            <w:vAlign w:val="center"/>
          </w:tcPr>
          <w:p w14:paraId="342E10FD"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664E7DF1"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6C42840E" w14:textId="77777777" w:rsidR="00541882" w:rsidRPr="008B3CFA" w:rsidRDefault="00541882" w:rsidP="00541882">
            <w:pPr>
              <w:pStyle w:val="ListParagraph"/>
              <w:numPr>
                <w:ilvl w:val="0"/>
                <w:numId w:val="32"/>
              </w:numPr>
              <w:jc w:val="left"/>
              <w:rPr>
                <w:rFonts w:cs="Arial"/>
                <w:color w:val="000000"/>
                <w:sz w:val="20"/>
              </w:rPr>
            </w:pPr>
            <w:r w:rsidRPr="00F06634">
              <w:rPr>
                <w:rFonts w:cs="Arial"/>
                <w:sz w:val="20"/>
                <w:lang w:eastAsia="en-US"/>
              </w:rPr>
              <w:t>EMS Appendix 2 Factory Production Control (ref DLS-MP-60)</w:t>
            </w:r>
          </w:p>
        </w:tc>
      </w:tr>
      <w:tr w:rsidR="00541882" w:rsidRPr="008B3CFA" w14:paraId="586AAA4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A4F37F" w14:textId="77777777" w:rsidR="00541882" w:rsidRPr="00215A21"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31E1DD1" w14:textId="77777777" w:rsidR="00541882" w:rsidRPr="00215A21" w:rsidRDefault="00541882" w:rsidP="00A8544C">
            <w:pPr>
              <w:jc w:val="left"/>
              <w:rPr>
                <w:rFonts w:cs="Arial"/>
                <w:color w:val="000000"/>
                <w:sz w:val="20"/>
              </w:rPr>
            </w:pPr>
            <w:r w:rsidRPr="00215A21">
              <w:rPr>
                <w:rFonts w:cs="Arial"/>
                <w:color w:val="000000"/>
                <w:sz w:val="20"/>
              </w:rPr>
              <w:t>b.</w:t>
            </w:r>
          </w:p>
        </w:tc>
        <w:tc>
          <w:tcPr>
            <w:tcW w:w="5998" w:type="dxa"/>
            <w:tcBorders>
              <w:top w:val="nil"/>
              <w:left w:val="nil"/>
              <w:bottom w:val="single" w:sz="8" w:space="0" w:color="auto"/>
              <w:right w:val="single" w:sz="4" w:space="0" w:color="auto"/>
            </w:tcBorders>
            <w:vAlign w:val="center"/>
            <w:hideMark/>
          </w:tcPr>
          <w:p w14:paraId="056A83C4" w14:textId="77777777" w:rsidR="00541882" w:rsidRPr="00215A21" w:rsidRDefault="00541882" w:rsidP="00A8544C">
            <w:pPr>
              <w:jc w:val="left"/>
              <w:rPr>
                <w:rFonts w:cs="Arial"/>
                <w:color w:val="000000"/>
                <w:sz w:val="20"/>
              </w:rPr>
            </w:pPr>
            <w:r w:rsidRPr="00215A21">
              <w:rPr>
                <w:rFonts w:cs="Arial"/>
                <w:color w:val="000000"/>
                <w:sz w:val="20"/>
              </w:rPr>
              <w:t>Adequate storage capacity</w:t>
            </w:r>
          </w:p>
        </w:tc>
        <w:tc>
          <w:tcPr>
            <w:tcW w:w="6901" w:type="dxa"/>
            <w:vMerge/>
            <w:tcBorders>
              <w:left w:val="single" w:sz="4" w:space="0" w:color="auto"/>
              <w:right w:val="single" w:sz="4" w:space="0" w:color="auto"/>
            </w:tcBorders>
            <w:vAlign w:val="center"/>
            <w:hideMark/>
          </w:tcPr>
          <w:p w14:paraId="624DA974" w14:textId="77777777" w:rsidR="00541882" w:rsidRPr="008B3CFA" w:rsidRDefault="00541882" w:rsidP="00A8544C">
            <w:pPr>
              <w:jc w:val="left"/>
              <w:rPr>
                <w:rFonts w:cs="Arial"/>
                <w:color w:val="000000"/>
                <w:sz w:val="20"/>
              </w:rPr>
            </w:pPr>
          </w:p>
        </w:tc>
      </w:tr>
      <w:tr w:rsidR="00541882" w:rsidRPr="008B3CFA" w14:paraId="3D6DB9C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12FED3" w14:textId="77777777" w:rsidR="00541882" w:rsidRPr="00215A21"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6C68B63" w14:textId="77777777" w:rsidR="00541882" w:rsidRPr="00215A21" w:rsidRDefault="00541882" w:rsidP="00A8544C">
            <w:pPr>
              <w:jc w:val="left"/>
              <w:rPr>
                <w:rFonts w:cs="Arial"/>
                <w:color w:val="000000"/>
                <w:sz w:val="20"/>
              </w:rPr>
            </w:pPr>
            <w:r w:rsidRPr="00215A21">
              <w:rPr>
                <w:rFonts w:cs="Arial"/>
                <w:color w:val="000000"/>
                <w:sz w:val="20"/>
              </w:rPr>
              <w:t>c.</w:t>
            </w:r>
          </w:p>
        </w:tc>
        <w:tc>
          <w:tcPr>
            <w:tcW w:w="5998" w:type="dxa"/>
            <w:tcBorders>
              <w:top w:val="nil"/>
              <w:left w:val="nil"/>
              <w:bottom w:val="single" w:sz="8" w:space="0" w:color="auto"/>
              <w:right w:val="single" w:sz="4" w:space="0" w:color="auto"/>
            </w:tcBorders>
            <w:vAlign w:val="center"/>
            <w:hideMark/>
          </w:tcPr>
          <w:p w14:paraId="69DE51A5" w14:textId="77777777" w:rsidR="00541882" w:rsidRPr="00215A21" w:rsidRDefault="00541882" w:rsidP="00A8544C">
            <w:pPr>
              <w:jc w:val="left"/>
              <w:rPr>
                <w:rFonts w:cs="Arial"/>
                <w:color w:val="000000"/>
                <w:sz w:val="20"/>
              </w:rPr>
            </w:pPr>
            <w:r w:rsidRPr="00215A21">
              <w:rPr>
                <w:rFonts w:cs="Arial"/>
                <w:color w:val="000000"/>
                <w:sz w:val="20"/>
              </w:rPr>
              <w:t>Safe storage operation</w:t>
            </w:r>
          </w:p>
        </w:tc>
        <w:tc>
          <w:tcPr>
            <w:tcW w:w="6901" w:type="dxa"/>
            <w:vMerge/>
            <w:tcBorders>
              <w:left w:val="single" w:sz="4" w:space="0" w:color="auto"/>
              <w:bottom w:val="single" w:sz="4" w:space="0" w:color="auto"/>
              <w:right w:val="single" w:sz="4" w:space="0" w:color="auto"/>
            </w:tcBorders>
            <w:vAlign w:val="center"/>
            <w:hideMark/>
          </w:tcPr>
          <w:p w14:paraId="10EF0A60" w14:textId="77777777" w:rsidR="00541882" w:rsidRPr="008B3CFA" w:rsidRDefault="00541882" w:rsidP="00A8544C">
            <w:pPr>
              <w:jc w:val="left"/>
              <w:rPr>
                <w:rFonts w:cs="Arial"/>
                <w:color w:val="000000"/>
                <w:sz w:val="20"/>
              </w:rPr>
            </w:pPr>
          </w:p>
        </w:tc>
      </w:tr>
      <w:tr w:rsidR="00541882" w:rsidRPr="008B3CFA" w14:paraId="5614AF8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57CC3E9" w14:textId="77777777" w:rsidR="00541882" w:rsidRPr="00215A21"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E749977" w14:textId="77777777" w:rsidR="00541882" w:rsidRPr="00215A21" w:rsidRDefault="00541882" w:rsidP="00A8544C">
            <w:pPr>
              <w:jc w:val="left"/>
              <w:rPr>
                <w:rFonts w:cs="Arial"/>
                <w:color w:val="000000"/>
                <w:sz w:val="20"/>
              </w:rPr>
            </w:pPr>
            <w:r w:rsidRPr="00215A21">
              <w:rPr>
                <w:rFonts w:cs="Arial"/>
                <w:color w:val="000000"/>
                <w:sz w:val="20"/>
              </w:rPr>
              <w:t>d.</w:t>
            </w:r>
          </w:p>
        </w:tc>
        <w:tc>
          <w:tcPr>
            <w:tcW w:w="5998" w:type="dxa"/>
            <w:tcBorders>
              <w:top w:val="nil"/>
              <w:left w:val="nil"/>
              <w:bottom w:val="single" w:sz="8" w:space="0" w:color="auto"/>
              <w:right w:val="single" w:sz="4" w:space="0" w:color="auto"/>
            </w:tcBorders>
            <w:vAlign w:val="center"/>
            <w:hideMark/>
          </w:tcPr>
          <w:p w14:paraId="2A301936" w14:textId="77777777" w:rsidR="00541882" w:rsidRPr="00215A21" w:rsidRDefault="00541882" w:rsidP="00A8544C">
            <w:pPr>
              <w:jc w:val="left"/>
              <w:rPr>
                <w:rFonts w:cs="Arial"/>
                <w:color w:val="000000"/>
                <w:sz w:val="20"/>
              </w:rPr>
            </w:pPr>
            <w:r w:rsidRPr="00215A21">
              <w:rPr>
                <w:rFonts w:cs="Arial"/>
                <w:color w:val="000000"/>
                <w:sz w:val="20"/>
              </w:rPr>
              <w:t>Separate area for storage &amp; handling of packaged hazardous waste</w:t>
            </w:r>
          </w:p>
        </w:tc>
        <w:tc>
          <w:tcPr>
            <w:tcW w:w="6901" w:type="dxa"/>
            <w:tcBorders>
              <w:top w:val="single" w:sz="4" w:space="0" w:color="auto"/>
              <w:left w:val="single" w:sz="4" w:space="0" w:color="auto"/>
              <w:bottom w:val="single" w:sz="4" w:space="0" w:color="auto"/>
              <w:right w:val="single" w:sz="4" w:space="0" w:color="auto"/>
            </w:tcBorders>
            <w:vAlign w:val="center"/>
            <w:hideMark/>
          </w:tcPr>
          <w:p w14:paraId="12440230"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no hazardous waste to be stored or handled</w:t>
            </w:r>
          </w:p>
        </w:tc>
      </w:tr>
      <w:tr w:rsidR="00541882" w:rsidRPr="008B3CFA" w14:paraId="6FC6B342"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29F6BF7" w14:textId="77777777" w:rsidR="00541882" w:rsidRPr="00215A21" w:rsidRDefault="00541882" w:rsidP="00A8544C">
            <w:pPr>
              <w:jc w:val="right"/>
              <w:rPr>
                <w:rFonts w:cs="Arial"/>
                <w:b/>
                <w:bCs/>
                <w:color w:val="000000"/>
                <w:sz w:val="20"/>
              </w:rPr>
            </w:pPr>
            <w:r w:rsidRPr="00215A21">
              <w:rPr>
                <w:rFonts w:cs="Arial"/>
                <w:b/>
                <w:bCs/>
                <w:color w:val="000000"/>
                <w:sz w:val="20"/>
              </w:rPr>
              <w:t>5</w:t>
            </w:r>
          </w:p>
        </w:tc>
        <w:tc>
          <w:tcPr>
            <w:tcW w:w="14175" w:type="dxa"/>
            <w:gridSpan w:val="4"/>
            <w:tcBorders>
              <w:top w:val="single" w:sz="8" w:space="0" w:color="auto"/>
              <w:left w:val="nil"/>
              <w:bottom w:val="single" w:sz="8" w:space="0" w:color="auto"/>
              <w:right w:val="single" w:sz="8" w:space="0" w:color="000000"/>
            </w:tcBorders>
            <w:vAlign w:val="center"/>
            <w:hideMark/>
          </w:tcPr>
          <w:p w14:paraId="68FDE853" w14:textId="77777777" w:rsidR="00541882" w:rsidRPr="00215A21" w:rsidRDefault="00541882" w:rsidP="00A8544C">
            <w:pPr>
              <w:jc w:val="left"/>
              <w:rPr>
                <w:rFonts w:cs="Arial"/>
                <w:b/>
                <w:bCs/>
                <w:color w:val="000000"/>
                <w:sz w:val="20"/>
              </w:rPr>
            </w:pPr>
            <w:r w:rsidRPr="00215A21">
              <w:rPr>
                <w:rFonts w:cs="Arial"/>
                <w:b/>
                <w:bCs/>
                <w:color w:val="000000"/>
                <w:sz w:val="20"/>
              </w:rPr>
              <w:t>Set up and implement procedures to reduce the environmental risk associated with handling and transfer of waste - include following elements:</w:t>
            </w:r>
          </w:p>
        </w:tc>
      </w:tr>
      <w:tr w:rsidR="00541882" w:rsidRPr="008B3CFA" w14:paraId="3943F8F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4D7D587"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7275AE8" w14:textId="77777777" w:rsidR="00541882" w:rsidRPr="00215A21" w:rsidRDefault="00541882" w:rsidP="00A8544C">
            <w:pPr>
              <w:jc w:val="left"/>
              <w:rPr>
                <w:rFonts w:cs="Arial"/>
                <w:color w:val="000000"/>
                <w:sz w:val="20"/>
              </w:rPr>
            </w:pPr>
            <w:r w:rsidRPr="00215A21">
              <w:rPr>
                <w:rFonts w:cs="Arial"/>
                <w:color w:val="000000"/>
                <w:sz w:val="20"/>
              </w:rPr>
              <w:t>Carried out by competent staff</w:t>
            </w:r>
          </w:p>
        </w:tc>
        <w:tc>
          <w:tcPr>
            <w:tcW w:w="6901" w:type="dxa"/>
            <w:vMerge w:val="restart"/>
            <w:tcBorders>
              <w:top w:val="nil"/>
              <w:left w:val="nil"/>
              <w:right w:val="single" w:sz="8" w:space="0" w:color="auto"/>
            </w:tcBorders>
            <w:vAlign w:val="center"/>
          </w:tcPr>
          <w:p w14:paraId="1BD75F55"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 information contained in</w:t>
            </w:r>
            <w:r>
              <w:rPr>
                <w:rFonts w:cs="Arial"/>
                <w:sz w:val="20"/>
              </w:rPr>
              <w:t>:</w:t>
            </w:r>
          </w:p>
          <w:p w14:paraId="30710CAF" w14:textId="77777777" w:rsidR="00541882" w:rsidRPr="00215A21" w:rsidRDefault="00541882" w:rsidP="00541882">
            <w:pPr>
              <w:pStyle w:val="ListParagraph"/>
              <w:numPr>
                <w:ilvl w:val="0"/>
                <w:numId w:val="32"/>
              </w:numPr>
              <w:jc w:val="left"/>
              <w:rPr>
                <w:rFonts w:cs="Arial"/>
                <w:sz w:val="20"/>
                <w:lang w:eastAsia="en-US"/>
              </w:rPr>
            </w:pPr>
            <w:r w:rsidRPr="00215A21">
              <w:rPr>
                <w:rFonts w:cs="Arial"/>
                <w:sz w:val="20"/>
                <w:lang w:eastAsia="en-US"/>
              </w:rPr>
              <w:t>Environment Management System (Report 3) (Document reference: 2473r3v3d0625 EMS</w:t>
            </w:r>
            <w:r w:rsidRPr="00215A21">
              <w:rPr>
                <w:rFonts w:cs="Arial"/>
                <w:color w:val="000000"/>
                <w:sz w:val="20"/>
              </w:rPr>
              <w:t xml:space="preserve">) </w:t>
            </w:r>
          </w:p>
          <w:p w14:paraId="7C005004" w14:textId="77777777" w:rsidR="00541882" w:rsidRPr="00215A21" w:rsidRDefault="00541882" w:rsidP="00541882">
            <w:pPr>
              <w:pStyle w:val="ListParagraph"/>
              <w:numPr>
                <w:ilvl w:val="0"/>
                <w:numId w:val="32"/>
              </w:numPr>
              <w:jc w:val="left"/>
              <w:rPr>
                <w:rFonts w:cs="Arial"/>
                <w:sz w:val="20"/>
                <w:lang w:eastAsia="en-US"/>
              </w:rPr>
            </w:pPr>
            <w:r w:rsidRPr="00215A21">
              <w:rPr>
                <w:rFonts w:cs="Arial"/>
                <w:sz w:val="20"/>
                <w:lang w:eastAsia="en-US"/>
              </w:rPr>
              <w:t>EMS Appendix 2 Factory Production Control (ref DLS-MP-60)</w:t>
            </w:r>
          </w:p>
          <w:p w14:paraId="330A9D5E" w14:textId="77777777" w:rsidR="00541882" w:rsidRPr="008B3CFA"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tc>
      </w:tr>
      <w:tr w:rsidR="00541882" w:rsidRPr="008B3CFA" w14:paraId="1023401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FB3D394"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30C8D485" w14:textId="77777777" w:rsidR="00541882" w:rsidRPr="00215A21" w:rsidRDefault="00541882" w:rsidP="00A8544C">
            <w:pPr>
              <w:jc w:val="left"/>
              <w:rPr>
                <w:rFonts w:cs="Arial"/>
                <w:color w:val="000000"/>
                <w:sz w:val="20"/>
              </w:rPr>
            </w:pPr>
            <w:r w:rsidRPr="00215A21">
              <w:rPr>
                <w:rFonts w:cs="Arial"/>
                <w:color w:val="000000"/>
                <w:sz w:val="20"/>
              </w:rPr>
              <w:t>Duly documented, validated and verified</w:t>
            </w:r>
          </w:p>
        </w:tc>
        <w:tc>
          <w:tcPr>
            <w:tcW w:w="6901" w:type="dxa"/>
            <w:vMerge/>
            <w:tcBorders>
              <w:left w:val="nil"/>
              <w:right w:val="single" w:sz="8" w:space="0" w:color="auto"/>
            </w:tcBorders>
            <w:vAlign w:val="center"/>
          </w:tcPr>
          <w:p w14:paraId="238DC09E" w14:textId="77777777" w:rsidR="00541882" w:rsidRPr="008B3CFA" w:rsidRDefault="00541882" w:rsidP="00A8544C">
            <w:pPr>
              <w:jc w:val="left"/>
              <w:rPr>
                <w:rFonts w:cs="Arial"/>
                <w:color w:val="000000"/>
                <w:sz w:val="20"/>
              </w:rPr>
            </w:pPr>
          </w:p>
        </w:tc>
      </w:tr>
      <w:tr w:rsidR="00541882" w:rsidRPr="008B3CFA" w14:paraId="473B168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5FAD1E"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8813927" w14:textId="77777777" w:rsidR="00541882" w:rsidRPr="00215A21" w:rsidRDefault="00541882" w:rsidP="00A8544C">
            <w:pPr>
              <w:jc w:val="left"/>
              <w:rPr>
                <w:rFonts w:cs="Arial"/>
                <w:color w:val="000000"/>
                <w:sz w:val="20"/>
              </w:rPr>
            </w:pPr>
            <w:r w:rsidRPr="00215A21">
              <w:rPr>
                <w:rFonts w:cs="Arial"/>
                <w:color w:val="000000"/>
                <w:sz w:val="20"/>
              </w:rPr>
              <w:t>Spill prevention, detection and mitigation measures</w:t>
            </w:r>
          </w:p>
        </w:tc>
        <w:tc>
          <w:tcPr>
            <w:tcW w:w="6901" w:type="dxa"/>
            <w:vMerge/>
            <w:tcBorders>
              <w:left w:val="nil"/>
              <w:right w:val="single" w:sz="8" w:space="0" w:color="auto"/>
            </w:tcBorders>
            <w:vAlign w:val="center"/>
          </w:tcPr>
          <w:p w14:paraId="107A8488" w14:textId="77777777" w:rsidR="00541882" w:rsidRPr="008B3CFA" w:rsidRDefault="00541882" w:rsidP="00A8544C">
            <w:pPr>
              <w:jc w:val="left"/>
              <w:rPr>
                <w:rFonts w:cs="Arial"/>
                <w:color w:val="000000"/>
                <w:sz w:val="20"/>
              </w:rPr>
            </w:pPr>
          </w:p>
        </w:tc>
      </w:tr>
      <w:tr w:rsidR="00541882" w:rsidRPr="008B3CFA" w14:paraId="7BB29A5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DBC03D"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96AA86B" w14:textId="77777777" w:rsidR="00541882" w:rsidRPr="00215A21" w:rsidRDefault="00541882" w:rsidP="00A8544C">
            <w:pPr>
              <w:jc w:val="left"/>
              <w:rPr>
                <w:rFonts w:cs="Arial"/>
                <w:color w:val="000000"/>
                <w:sz w:val="20"/>
              </w:rPr>
            </w:pPr>
            <w:r w:rsidRPr="00215A21">
              <w:rPr>
                <w:rFonts w:cs="Arial"/>
                <w:color w:val="000000"/>
                <w:sz w:val="20"/>
              </w:rPr>
              <w:t>Take precautions when mixing or blending wastes</w:t>
            </w:r>
          </w:p>
        </w:tc>
        <w:tc>
          <w:tcPr>
            <w:tcW w:w="6901" w:type="dxa"/>
            <w:vMerge/>
            <w:tcBorders>
              <w:left w:val="nil"/>
              <w:right w:val="single" w:sz="8" w:space="0" w:color="auto"/>
            </w:tcBorders>
            <w:vAlign w:val="center"/>
          </w:tcPr>
          <w:p w14:paraId="1BCBFCEC" w14:textId="77777777" w:rsidR="00541882" w:rsidRPr="008B3CFA" w:rsidRDefault="00541882" w:rsidP="00A8544C">
            <w:pPr>
              <w:jc w:val="left"/>
              <w:rPr>
                <w:rFonts w:cs="Arial"/>
                <w:color w:val="000000"/>
                <w:sz w:val="20"/>
              </w:rPr>
            </w:pPr>
          </w:p>
        </w:tc>
      </w:tr>
      <w:tr w:rsidR="00541882" w:rsidRPr="008B3CFA" w14:paraId="504769C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DD8B735" w14:textId="77777777" w:rsidR="00541882" w:rsidRPr="00215A21"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DF9226D" w14:textId="77777777" w:rsidR="00541882" w:rsidRPr="00215A21" w:rsidRDefault="00541882" w:rsidP="00A8544C">
            <w:pPr>
              <w:jc w:val="left"/>
              <w:rPr>
                <w:rFonts w:cs="Arial"/>
                <w:color w:val="000000"/>
                <w:sz w:val="20"/>
              </w:rPr>
            </w:pPr>
            <w:r w:rsidRPr="00215A21">
              <w:rPr>
                <w:rFonts w:cs="Arial"/>
                <w:color w:val="000000"/>
                <w:sz w:val="20"/>
              </w:rPr>
              <w:t>Procedures are risk-based and consider likelihood of accidents, incidents and their environmental impact</w:t>
            </w:r>
          </w:p>
        </w:tc>
        <w:tc>
          <w:tcPr>
            <w:tcW w:w="6901" w:type="dxa"/>
            <w:vMerge/>
            <w:tcBorders>
              <w:left w:val="nil"/>
              <w:bottom w:val="single" w:sz="8" w:space="0" w:color="auto"/>
              <w:right w:val="single" w:sz="8" w:space="0" w:color="auto"/>
            </w:tcBorders>
            <w:vAlign w:val="center"/>
          </w:tcPr>
          <w:p w14:paraId="69AA95F3" w14:textId="77777777" w:rsidR="00541882" w:rsidRPr="008B3CFA" w:rsidRDefault="00541882" w:rsidP="00A8544C">
            <w:pPr>
              <w:jc w:val="left"/>
              <w:rPr>
                <w:rFonts w:cs="Arial"/>
                <w:color w:val="000000"/>
                <w:sz w:val="20"/>
              </w:rPr>
            </w:pPr>
          </w:p>
        </w:tc>
      </w:tr>
      <w:tr w:rsidR="00541882" w:rsidRPr="008B3CFA" w14:paraId="4FF9BCA6"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EB1398D"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2011712"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3AC711C2" w14:textId="77777777" w:rsidR="00541882" w:rsidRPr="008B3CFA" w:rsidRDefault="00541882" w:rsidP="00A8544C">
            <w:pPr>
              <w:jc w:val="center"/>
              <w:rPr>
                <w:rFonts w:cs="Arial"/>
                <w:b/>
                <w:bCs/>
                <w:color w:val="000000"/>
                <w:sz w:val="20"/>
              </w:rPr>
            </w:pPr>
            <w:r w:rsidRPr="008B3CFA">
              <w:rPr>
                <w:rFonts w:cs="Arial"/>
                <w:b/>
                <w:bCs/>
                <w:color w:val="000000"/>
                <w:sz w:val="20"/>
              </w:rPr>
              <w:t>MONITORING</w:t>
            </w:r>
          </w:p>
        </w:tc>
      </w:tr>
      <w:tr w:rsidR="00541882" w:rsidRPr="008B3CFA" w14:paraId="02CBB31B"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7EDECDF9" w14:textId="77777777" w:rsidR="00541882" w:rsidRPr="008B3CFA" w:rsidRDefault="00541882" w:rsidP="00A8544C">
            <w:pPr>
              <w:jc w:val="center"/>
              <w:rPr>
                <w:rFonts w:cs="Arial"/>
                <w:b/>
                <w:bCs/>
                <w:color w:val="000000"/>
                <w:sz w:val="20"/>
              </w:rPr>
            </w:pPr>
            <w:r w:rsidRPr="008B3CFA">
              <w:rPr>
                <w:rFonts w:cs="Arial"/>
                <w:b/>
                <w:bCs/>
                <w:color w:val="000000"/>
                <w:sz w:val="20"/>
              </w:rPr>
              <w:t> </w:t>
            </w:r>
          </w:p>
          <w:p w14:paraId="4490D1C1" w14:textId="77777777" w:rsidR="00541882" w:rsidRPr="008B3CFA" w:rsidRDefault="00541882" w:rsidP="00A8544C">
            <w:pPr>
              <w:jc w:val="center"/>
              <w:rPr>
                <w:rFonts w:cs="Arial"/>
                <w:b/>
                <w:bCs/>
                <w:color w:val="000000"/>
                <w:sz w:val="20"/>
              </w:rPr>
            </w:pPr>
          </w:p>
        </w:tc>
      </w:tr>
      <w:tr w:rsidR="00541882" w:rsidRPr="008B3CFA" w14:paraId="7DAB11C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BA2CC0D" w14:textId="77777777" w:rsidR="00541882" w:rsidRPr="008B3CFA" w:rsidRDefault="00541882" w:rsidP="00A8544C">
            <w:pPr>
              <w:jc w:val="right"/>
              <w:rPr>
                <w:rFonts w:cs="Arial"/>
                <w:b/>
                <w:bCs/>
                <w:color w:val="000000"/>
                <w:sz w:val="20"/>
              </w:rPr>
            </w:pPr>
            <w:r w:rsidRPr="008B3CFA">
              <w:rPr>
                <w:rFonts w:cs="Arial"/>
                <w:b/>
                <w:bCs/>
                <w:color w:val="000000"/>
                <w:sz w:val="20"/>
              </w:rPr>
              <w:t>6</w:t>
            </w:r>
          </w:p>
        </w:tc>
        <w:tc>
          <w:tcPr>
            <w:tcW w:w="14175" w:type="dxa"/>
            <w:gridSpan w:val="4"/>
            <w:tcBorders>
              <w:top w:val="single" w:sz="8" w:space="0" w:color="auto"/>
              <w:left w:val="nil"/>
              <w:bottom w:val="single" w:sz="8" w:space="0" w:color="auto"/>
              <w:right w:val="single" w:sz="8" w:space="0" w:color="000000"/>
            </w:tcBorders>
            <w:vAlign w:val="center"/>
            <w:hideMark/>
          </w:tcPr>
          <w:p w14:paraId="0F7B063D" w14:textId="77777777" w:rsidR="00541882" w:rsidRPr="008B3CFA" w:rsidRDefault="00541882" w:rsidP="00A8544C">
            <w:pPr>
              <w:jc w:val="left"/>
              <w:rPr>
                <w:rFonts w:cs="Arial"/>
                <w:b/>
                <w:bCs/>
                <w:color w:val="000000"/>
                <w:sz w:val="20"/>
              </w:rPr>
            </w:pPr>
            <w:r w:rsidRPr="008B3CFA">
              <w:rPr>
                <w:rFonts w:cs="Arial"/>
                <w:b/>
                <w:bCs/>
                <w:color w:val="000000"/>
                <w:sz w:val="20"/>
              </w:rPr>
              <w:t>Relevant emissions to water: monitor key process parameters at key locations</w:t>
            </w:r>
          </w:p>
        </w:tc>
      </w:tr>
      <w:tr w:rsidR="00541882" w:rsidRPr="008B3CFA" w14:paraId="468F70A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D5BAF0"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70715324" w14:textId="77777777" w:rsidR="00541882" w:rsidRPr="008B3CFA" w:rsidRDefault="00541882" w:rsidP="00A8544C">
            <w:pPr>
              <w:jc w:val="left"/>
              <w:rPr>
                <w:rFonts w:cs="Arial"/>
                <w:b/>
                <w:bCs/>
                <w:i/>
                <w:iCs/>
                <w:color w:val="000000"/>
                <w:sz w:val="20"/>
              </w:rPr>
            </w:pPr>
            <w:r w:rsidRPr="008B3CFA">
              <w:rPr>
                <w:rFonts w:cs="Arial"/>
                <w:b/>
                <w:bCs/>
                <w:i/>
                <w:iCs/>
                <w:color w:val="000000"/>
                <w:sz w:val="20"/>
              </w:rPr>
              <w:t>Key process parameters</w:t>
            </w:r>
          </w:p>
        </w:tc>
      </w:tr>
      <w:tr w:rsidR="00541882" w:rsidRPr="008B3CFA" w14:paraId="62B8FEB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7E0C7B4"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559F77E" w14:textId="77777777" w:rsidR="00541882" w:rsidRPr="008B3CFA" w:rsidRDefault="00541882" w:rsidP="00A8544C">
            <w:pPr>
              <w:jc w:val="left"/>
              <w:rPr>
                <w:rFonts w:cs="Arial"/>
                <w:color w:val="000000"/>
                <w:sz w:val="20"/>
              </w:rPr>
            </w:pPr>
            <w:r w:rsidRPr="008B3CFA">
              <w:rPr>
                <w:rFonts w:cs="Arial"/>
                <w:color w:val="000000"/>
                <w:sz w:val="20"/>
              </w:rPr>
              <w:t>Wastewater flow</w:t>
            </w:r>
          </w:p>
        </w:tc>
        <w:tc>
          <w:tcPr>
            <w:tcW w:w="6901" w:type="dxa"/>
            <w:tcBorders>
              <w:top w:val="nil"/>
              <w:left w:val="nil"/>
              <w:bottom w:val="single" w:sz="8" w:space="0" w:color="auto"/>
              <w:right w:val="single" w:sz="8" w:space="0" w:color="auto"/>
            </w:tcBorders>
            <w:vAlign w:val="center"/>
            <w:hideMark/>
          </w:tcPr>
          <w:p w14:paraId="777871F7"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61F49BE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10F1E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B1DC819" w14:textId="77777777" w:rsidR="00541882" w:rsidRPr="008B3CFA" w:rsidRDefault="00541882" w:rsidP="00A8544C">
            <w:pPr>
              <w:jc w:val="left"/>
              <w:rPr>
                <w:rFonts w:cs="Arial"/>
                <w:color w:val="000000"/>
                <w:sz w:val="20"/>
              </w:rPr>
            </w:pPr>
            <w:r w:rsidRPr="008B3CFA">
              <w:rPr>
                <w:rFonts w:cs="Arial"/>
                <w:color w:val="000000"/>
                <w:sz w:val="20"/>
              </w:rPr>
              <w:t>pH</w:t>
            </w:r>
          </w:p>
        </w:tc>
        <w:tc>
          <w:tcPr>
            <w:tcW w:w="6901" w:type="dxa"/>
            <w:vMerge w:val="restart"/>
            <w:tcBorders>
              <w:top w:val="nil"/>
              <w:left w:val="nil"/>
              <w:right w:val="single" w:sz="8" w:space="0" w:color="auto"/>
            </w:tcBorders>
            <w:vAlign w:val="center"/>
          </w:tcPr>
          <w:p w14:paraId="60922725"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6F6D854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0D77C9"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FB91A76" w14:textId="77777777" w:rsidR="00541882" w:rsidRPr="008B3CFA" w:rsidRDefault="00541882" w:rsidP="00A8544C">
            <w:pPr>
              <w:jc w:val="left"/>
              <w:rPr>
                <w:rFonts w:cs="Arial"/>
                <w:color w:val="000000"/>
                <w:sz w:val="20"/>
              </w:rPr>
            </w:pPr>
            <w:r w:rsidRPr="008B3CFA">
              <w:rPr>
                <w:rFonts w:cs="Arial"/>
                <w:color w:val="000000"/>
                <w:sz w:val="20"/>
              </w:rPr>
              <w:t>Temperature</w:t>
            </w:r>
          </w:p>
        </w:tc>
        <w:tc>
          <w:tcPr>
            <w:tcW w:w="6901" w:type="dxa"/>
            <w:vMerge/>
            <w:tcBorders>
              <w:left w:val="nil"/>
              <w:right w:val="single" w:sz="8" w:space="0" w:color="auto"/>
            </w:tcBorders>
            <w:vAlign w:val="center"/>
            <w:hideMark/>
          </w:tcPr>
          <w:p w14:paraId="1B38DC70" w14:textId="77777777" w:rsidR="00541882" w:rsidRPr="008B3CFA" w:rsidRDefault="00541882" w:rsidP="00A8544C">
            <w:pPr>
              <w:jc w:val="left"/>
              <w:rPr>
                <w:rFonts w:cs="Arial"/>
                <w:color w:val="000000"/>
                <w:sz w:val="20"/>
              </w:rPr>
            </w:pPr>
          </w:p>
        </w:tc>
      </w:tr>
      <w:tr w:rsidR="00541882" w:rsidRPr="008B3CFA" w14:paraId="287CEB6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7A0129F"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32F73F65" w14:textId="77777777" w:rsidR="00541882" w:rsidRPr="008B3CFA" w:rsidRDefault="00541882" w:rsidP="00A8544C">
            <w:pPr>
              <w:jc w:val="left"/>
              <w:rPr>
                <w:rFonts w:cs="Arial"/>
                <w:color w:val="000000"/>
                <w:sz w:val="20"/>
              </w:rPr>
            </w:pPr>
            <w:r w:rsidRPr="008B3CFA">
              <w:rPr>
                <w:rFonts w:cs="Arial"/>
                <w:color w:val="000000"/>
                <w:sz w:val="20"/>
              </w:rPr>
              <w:t>Conductivity</w:t>
            </w:r>
          </w:p>
        </w:tc>
        <w:tc>
          <w:tcPr>
            <w:tcW w:w="6901" w:type="dxa"/>
            <w:vMerge/>
            <w:tcBorders>
              <w:left w:val="nil"/>
              <w:right w:val="single" w:sz="8" w:space="0" w:color="auto"/>
            </w:tcBorders>
            <w:vAlign w:val="center"/>
            <w:hideMark/>
          </w:tcPr>
          <w:p w14:paraId="5247D32B" w14:textId="77777777" w:rsidR="00541882" w:rsidRPr="008B3CFA" w:rsidRDefault="00541882" w:rsidP="00A8544C">
            <w:pPr>
              <w:jc w:val="left"/>
              <w:rPr>
                <w:rFonts w:cs="Arial"/>
                <w:color w:val="000000"/>
                <w:sz w:val="20"/>
              </w:rPr>
            </w:pPr>
          </w:p>
        </w:tc>
      </w:tr>
      <w:tr w:rsidR="00541882" w:rsidRPr="008B3CFA" w14:paraId="1E94A65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6036B2"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51F27CE" w14:textId="77777777" w:rsidR="00541882" w:rsidRPr="008B3CFA" w:rsidRDefault="00541882" w:rsidP="00A8544C">
            <w:pPr>
              <w:jc w:val="left"/>
              <w:rPr>
                <w:rFonts w:cs="Arial"/>
                <w:color w:val="000000"/>
                <w:sz w:val="20"/>
              </w:rPr>
            </w:pPr>
            <w:r w:rsidRPr="008B3CFA">
              <w:rPr>
                <w:rFonts w:cs="Arial"/>
                <w:color w:val="000000"/>
                <w:sz w:val="20"/>
              </w:rPr>
              <w:t>BOD</w:t>
            </w:r>
          </w:p>
        </w:tc>
        <w:tc>
          <w:tcPr>
            <w:tcW w:w="6901" w:type="dxa"/>
            <w:vMerge/>
            <w:tcBorders>
              <w:left w:val="nil"/>
              <w:right w:val="single" w:sz="8" w:space="0" w:color="auto"/>
            </w:tcBorders>
            <w:vAlign w:val="center"/>
            <w:hideMark/>
          </w:tcPr>
          <w:p w14:paraId="6746B4D8" w14:textId="77777777" w:rsidR="00541882" w:rsidRPr="008B3CFA" w:rsidRDefault="00541882" w:rsidP="00A8544C">
            <w:pPr>
              <w:jc w:val="left"/>
              <w:rPr>
                <w:rFonts w:cs="Arial"/>
                <w:color w:val="000000"/>
                <w:sz w:val="20"/>
              </w:rPr>
            </w:pPr>
          </w:p>
        </w:tc>
      </w:tr>
      <w:tr w:rsidR="00541882" w:rsidRPr="008B3CFA" w14:paraId="741C6FC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7BE830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2B6073F" w14:textId="77777777" w:rsidR="00541882" w:rsidRPr="008B3CFA" w:rsidRDefault="00541882" w:rsidP="00A8544C">
            <w:pPr>
              <w:jc w:val="left"/>
              <w:rPr>
                <w:rFonts w:cs="Arial"/>
                <w:color w:val="000000"/>
                <w:sz w:val="20"/>
              </w:rPr>
            </w:pPr>
            <w:r w:rsidRPr="008B3CFA">
              <w:rPr>
                <w:rFonts w:cs="Arial"/>
                <w:color w:val="000000"/>
                <w:sz w:val="20"/>
              </w:rPr>
              <w:t>Other process parameters</w:t>
            </w:r>
          </w:p>
        </w:tc>
        <w:tc>
          <w:tcPr>
            <w:tcW w:w="6901" w:type="dxa"/>
            <w:vMerge/>
            <w:tcBorders>
              <w:left w:val="nil"/>
              <w:bottom w:val="single" w:sz="8" w:space="0" w:color="auto"/>
              <w:right w:val="single" w:sz="8" w:space="0" w:color="auto"/>
            </w:tcBorders>
            <w:vAlign w:val="center"/>
            <w:hideMark/>
          </w:tcPr>
          <w:p w14:paraId="4C40FC50" w14:textId="77777777" w:rsidR="00541882" w:rsidRPr="008B3CFA" w:rsidRDefault="00541882" w:rsidP="00A8544C">
            <w:pPr>
              <w:jc w:val="left"/>
              <w:rPr>
                <w:rFonts w:cs="Arial"/>
                <w:color w:val="000000"/>
                <w:sz w:val="20"/>
              </w:rPr>
            </w:pPr>
          </w:p>
        </w:tc>
      </w:tr>
      <w:tr w:rsidR="00541882" w:rsidRPr="008B3CFA" w14:paraId="57B044B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1F9735A"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59CAE496" w14:textId="77777777" w:rsidR="00541882" w:rsidRPr="008B3CFA" w:rsidRDefault="00541882" w:rsidP="00A8544C">
            <w:pPr>
              <w:jc w:val="left"/>
              <w:rPr>
                <w:rFonts w:cs="Arial"/>
                <w:b/>
                <w:bCs/>
                <w:i/>
                <w:iCs/>
                <w:color w:val="000000"/>
                <w:sz w:val="20"/>
              </w:rPr>
            </w:pPr>
            <w:r w:rsidRPr="008B3CFA">
              <w:rPr>
                <w:rFonts w:cs="Arial"/>
                <w:b/>
                <w:bCs/>
                <w:i/>
                <w:iCs/>
                <w:color w:val="000000"/>
                <w:sz w:val="20"/>
              </w:rPr>
              <w:t>Key monitoring locations</w:t>
            </w:r>
          </w:p>
        </w:tc>
      </w:tr>
      <w:tr w:rsidR="00541882" w:rsidRPr="008B3CFA" w14:paraId="0922763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0499C8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3073578" w14:textId="77777777" w:rsidR="00541882" w:rsidRPr="008B3CFA" w:rsidRDefault="00541882" w:rsidP="00A8544C">
            <w:pPr>
              <w:jc w:val="left"/>
              <w:rPr>
                <w:rFonts w:cs="Arial"/>
                <w:color w:val="000000"/>
                <w:sz w:val="20"/>
              </w:rPr>
            </w:pPr>
            <w:r w:rsidRPr="008B3CFA">
              <w:rPr>
                <w:rFonts w:cs="Arial"/>
                <w:color w:val="000000"/>
                <w:sz w:val="20"/>
              </w:rPr>
              <w:t>Pre-treatment inlet and/or outlet</w:t>
            </w:r>
          </w:p>
        </w:tc>
        <w:tc>
          <w:tcPr>
            <w:tcW w:w="6901" w:type="dxa"/>
            <w:vMerge w:val="restart"/>
            <w:tcBorders>
              <w:top w:val="nil"/>
              <w:left w:val="nil"/>
              <w:right w:val="single" w:sz="8" w:space="0" w:color="auto"/>
            </w:tcBorders>
            <w:vAlign w:val="center"/>
          </w:tcPr>
          <w:p w14:paraId="069B268C"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1BBD6EA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A1D0B8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74FBF5E" w14:textId="77777777" w:rsidR="00541882" w:rsidRPr="008B3CFA" w:rsidRDefault="00541882" w:rsidP="00A8544C">
            <w:pPr>
              <w:jc w:val="left"/>
              <w:rPr>
                <w:rFonts w:cs="Arial"/>
                <w:color w:val="000000"/>
                <w:sz w:val="20"/>
              </w:rPr>
            </w:pPr>
            <w:r w:rsidRPr="008B3CFA">
              <w:rPr>
                <w:rFonts w:cs="Arial"/>
                <w:color w:val="000000"/>
                <w:sz w:val="20"/>
              </w:rPr>
              <w:t>Final treatment inlet</w:t>
            </w:r>
          </w:p>
        </w:tc>
        <w:tc>
          <w:tcPr>
            <w:tcW w:w="6901" w:type="dxa"/>
            <w:vMerge/>
            <w:tcBorders>
              <w:left w:val="nil"/>
              <w:right w:val="single" w:sz="8" w:space="0" w:color="auto"/>
            </w:tcBorders>
            <w:vAlign w:val="center"/>
            <w:hideMark/>
          </w:tcPr>
          <w:p w14:paraId="696D28A7" w14:textId="77777777" w:rsidR="00541882" w:rsidRPr="008B3CFA" w:rsidRDefault="00541882" w:rsidP="00A8544C">
            <w:pPr>
              <w:jc w:val="left"/>
              <w:rPr>
                <w:rFonts w:cs="Arial"/>
                <w:color w:val="000000"/>
                <w:sz w:val="20"/>
              </w:rPr>
            </w:pPr>
          </w:p>
        </w:tc>
      </w:tr>
      <w:tr w:rsidR="00541882" w:rsidRPr="008B3CFA" w14:paraId="1BC7EB1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D4ACA4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93F7FFA" w14:textId="77777777" w:rsidR="00541882" w:rsidRPr="008B3CFA" w:rsidRDefault="00541882" w:rsidP="00A8544C">
            <w:pPr>
              <w:jc w:val="left"/>
              <w:rPr>
                <w:rFonts w:cs="Arial"/>
                <w:color w:val="000000"/>
                <w:sz w:val="20"/>
              </w:rPr>
            </w:pPr>
            <w:r w:rsidRPr="008B3CFA">
              <w:rPr>
                <w:rFonts w:cs="Arial"/>
                <w:color w:val="000000"/>
                <w:sz w:val="20"/>
              </w:rPr>
              <w:t>Discharge point (to the environment)</w:t>
            </w:r>
          </w:p>
        </w:tc>
        <w:tc>
          <w:tcPr>
            <w:tcW w:w="6901" w:type="dxa"/>
            <w:vMerge/>
            <w:tcBorders>
              <w:left w:val="nil"/>
              <w:right w:val="single" w:sz="8" w:space="0" w:color="auto"/>
            </w:tcBorders>
            <w:vAlign w:val="center"/>
            <w:hideMark/>
          </w:tcPr>
          <w:p w14:paraId="241D86C5" w14:textId="77777777" w:rsidR="00541882" w:rsidRPr="008B3CFA" w:rsidRDefault="00541882" w:rsidP="00A8544C">
            <w:pPr>
              <w:jc w:val="left"/>
              <w:rPr>
                <w:rFonts w:cs="Arial"/>
                <w:color w:val="000000"/>
                <w:sz w:val="20"/>
              </w:rPr>
            </w:pPr>
          </w:p>
        </w:tc>
      </w:tr>
      <w:tr w:rsidR="00541882" w:rsidRPr="008B3CFA" w14:paraId="114AC99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F929BAF"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66B699C" w14:textId="77777777" w:rsidR="00541882" w:rsidRPr="008B3CFA" w:rsidRDefault="00541882" w:rsidP="00A8544C">
            <w:pPr>
              <w:jc w:val="left"/>
              <w:rPr>
                <w:rFonts w:cs="Arial"/>
                <w:color w:val="000000"/>
                <w:sz w:val="20"/>
              </w:rPr>
            </w:pPr>
            <w:r w:rsidRPr="008B3CFA">
              <w:rPr>
                <w:rFonts w:cs="Arial"/>
                <w:color w:val="000000"/>
                <w:sz w:val="20"/>
              </w:rPr>
              <w:t>Other location</w:t>
            </w:r>
          </w:p>
        </w:tc>
        <w:tc>
          <w:tcPr>
            <w:tcW w:w="6901" w:type="dxa"/>
            <w:vMerge/>
            <w:tcBorders>
              <w:left w:val="nil"/>
              <w:bottom w:val="single" w:sz="8" w:space="0" w:color="auto"/>
              <w:right w:val="single" w:sz="8" w:space="0" w:color="auto"/>
            </w:tcBorders>
            <w:vAlign w:val="center"/>
            <w:hideMark/>
          </w:tcPr>
          <w:p w14:paraId="31BF41C4" w14:textId="77777777" w:rsidR="00541882" w:rsidRPr="008B3CFA" w:rsidRDefault="00541882" w:rsidP="00A8544C">
            <w:pPr>
              <w:jc w:val="left"/>
              <w:rPr>
                <w:rFonts w:cs="Arial"/>
                <w:color w:val="000000"/>
                <w:sz w:val="20"/>
              </w:rPr>
            </w:pPr>
          </w:p>
        </w:tc>
      </w:tr>
      <w:tr w:rsidR="00541882" w:rsidRPr="008B3CFA" w14:paraId="5D22B34B"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D250B22" w14:textId="77777777" w:rsidR="00541882" w:rsidRPr="008B3CFA" w:rsidRDefault="00541882" w:rsidP="00A8544C">
            <w:pPr>
              <w:jc w:val="right"/>
              <w:rPr>
                <w:rFonts w:cs="Arial"/>
                <w:b/>
                <w:bCs/>
                <w:color w:val="000000"/>
                <w:sz w:val="20"/>
              </w:rPr>
            </w:pPr>
            <w:r w:rsidRPr="008B3CFA">
              <w:rPr>
                <w:rFonts w:cs="Arial"/>
                <w:b/>
                <w:bCs/>
                <w:color w:val="000000"/>
                <w:sz w:val="20"/>
              </w:rPr>
              <w:t>7</w:t>
            </w:r>
          </w:p>
        </w:tc>
        <w:tc>
          <w:tcPr>
            <w:tcW w:w="7274" w:type="dxa"/>
            <w:gridSpan w:val="3"/>
            <w:tcBorders>
              <w:top w:val="single" w:sz="8" w:space="0" w:color="auto"/>
              <w:left w:val="nil"/>
              <w:bottom w:val="nil"/>
              <w:right w:val="single" w:sz="8" w:space="0" w:color="000000"/>
            </w:tcBorders>
            <w:vAlign w:val="center"/>
            <w:hideMark/>
          </w:tcPr>
          <w:p w14:paraId="112910AA" w14:textId="77777777" w:rsidR="00541882" w:rsidRPr="008B3CFA" w:rsidRDefault="00541882" w:rsidP="00A8544C">
            <w:pPr>
              <w:jc w:val="left"/>
              <w:rPr>
                <w:rFonts w:cs="Arial"/>
                <w:color w:val="0563C1"/>
                <w:sz w:val="20"/>
                <w:u w:val="single"/>
              </w:rPr>
            </w:pPr>
            <w:hyperlink r:id="rId22" w:anchor="RANGE!BAT7WATER" w:history="1">
              <w:r w:rsidRPr="008B3CFA">
                <w:rPr>
                  <w:rFonts w:cs="Arial"/>
                  <w:color w:val="0563C1"/>
                  <w:sz w:val="20"/>
                  <w:u w:val="single"/>
                </w:rPr>
                <w:t>Monitoring emissions to water (refer to table)</w:t>
              </w:r>
            </w:hyperlink>
          </w:p>
        </w:tc>
        <w:tc>
          <w:tcPr>
            <w:tcW w:w="6901" w:type="dxa"/>
            <w:vMerge w:val="restart"/>
            <w:tcBorders>
              <w:top w:val="nil"/>
              <w:left w:val="single" w:sz="8" w:space="0" w:color="auto"/>
              <w:bottom w:val="single" w:sz="8" w:space="0" w:color="000000"/>
              <w:right w:val="single" w:sz="8" w:space="0" w:color="auto"/>
            </w:tcBorders>
            <w:vAlign w:val="center"/>
          </w:tcPr>
          <w:p w14:paraId="6F71003A"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34498A3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74538C3" w14:textId="77777777" w:rsidR="00541882" w:rsidRPr="008B3CFA" w:rsidRDefault="00541882" w:rsidP="00A8544C">
            <w:pPr>
              <w:jc w:val="left"/>
              <w:rPr>
                <w:rFonts w:cs="Arial"/>
                <w:b/>
                <w:bCs/>
                <w:color w:val="000000"/>
                <w:sz w:val="20"/>
              </w:rPr>
            </w:pPr>
          </w:p>
        </w:tc>
        <w:tc>
          <w:tcPr>
            <w:tcW w:w="7274" w:type="dxa"/>
            <w:gridSpan w:val="3"/>
            <w:tcBorders>
              <w:top w:val="nil"/>
              <w:left w:val="nil"/>
              <w:bottom w:val="single" w:sz="8" w:space="0" w:color="auto"/>
              <w:right w:val="single" w:sz="8" w:space="0" w:color="000000"/>
            </w:tcBorders>
            <w:vAlign w:val="center"/>
            <w:hideMark/>
          </w:tcPr>
          <w:p w14:paraId="559F559F" w14:textId="77777777" w:rsidR="00541882" w:rsidRPr="008B3CFA" w:rsidRDefault="00541882" w:rsidP="00A8544C">
            <w:pPr>
              <w:jc w:val="left"/>
              <w:rPr>
                <w:rFonts w:cs="Arial"/>
                <w:color w:val="000000"/>
                <w:sz w:val="20"/>
              </w:rPr>
            </w:pPr>
            <w:r w:rsidRPr="008B3CFA">
              <w:rPr>
                <w:rFonts w:cs="Arial"/>
                <w:color w:val="000000"/>
                <w:sz w:val="20"/>
              </w:rPr>
              <w:t>Monitoring parameters depend on waste treatment process(es) involved</w:t>
            </w:r>
          </w:p>
        </w:tc>
        <w:tc>
          <w:tcPr>
            <w:tcW w:w="6901" w:type="dxa"/>
            <w:vMerge/>
            <w:tcBorders>
              <w:top w:val="nil"/>
              <w:left w:val="single" w:sz="8" w:space="0" w:color="auto"/>
              <w:bottom w:val="single" w:sz="8" w:space="0" w:color="000000"/>
              <w:right w:val="single" w:sz="8" w:space="0" w:color="auto"/>
            </w:tcBorders>
            <w:vAlign w:val="center"/>
          </w:tcPr>
          <w:p w14:paraId="5CA4AB39" w14:textId="77777777" w:rsidR="00541882" w:rsidRPr="008B3CFA" w:rsidRDefault="00541882" w:rsidP="00A8544C">
            <w:pPr>
              <w:jc w:val="left"/>
              <w:rPr>
                <w:rFonts w:cs="Arial"/>
                <w:color w:val="000000"/>
                <w:sz w:val="20"/>
              </w:rPr>
            </w:pPr>
          </w:p>
        </w:tc>
      </w:tr>
      <w:tr w:rsidR="00541882" w:rsidRPr="008B3CFA" w14:paraId="09B0E7D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04483806" w14:textId="77777777" w:rsidR="00541882" w:rsidRPr="008B3CFA" w:rsidRDefault="00541882" w:rsidP="00A8544C">
            <w:pPr>
              <w:jc w:val="right"/>
              <w:rPr>
                <w:rFonts w:cs="Arial"/>
                <w:b/>
                <w:bCs/>
                <w:color w:val="000000"/>
                <w:sz w:val="20"/>
              </w:rPr>
            </w:pPr>
            <w:r w:rsidRPr="008B3CFA">
              <w:rPr>
                <w:rFonts w:cs="Arial"/>
                <w:b/>
                <w:bCs/>
                <w:color w:val="000000"/>
                <w:sz w:val="20"/>
              </w:rPr>
              <w:t>8</w:t>
            </w:r>
          </w:p>
        </w:tc>
        <w:tc>
          <w:tcPr>
            <w:tcW w:w="7274" w:type="dxa"/>
            <w:gridSpan w:val="3"/>
            <w:tcBorders>
              <w:top w:val="single" w:sz="8" w:space="0" w:color="auto"/>
              <w:left w:val="nil"/>
              <w:bottom w:val="nil"/>
              <w:right w:val="single" w:sz="8" w:space="0" w:color="000000"/>
            </w:tcBorders>
            <w:vAlign w:val="center"/>
            <w:hideMark/>
          </w:tcPr>
          <w:p w14:paraId="619A0210" w14:textId="77777777" w:rsidR="00541882" w:rsidRPr="008B3CFA" w:rsidRDefault="00541882" w:rsidP="00A8544C">
            <w:pPr>
              <w:jc w:val="left"/>
              <w:rPr>
                <w:rFonts w:cs="Arial"/>
                <w:color w:val="0563C1"/>
                <w:sz w:val="20"/>
                <w:u w:val="single"/>
              </w:rPr>
            </w:pPr>
            <w:hyperlink r:id="rId23" w:anchor="RANGE!BAT8AIR" w:history="1">
              <w:r w:rsidRPr="008B3CFA">
                <w:rPr>
                  <w:rFonts w:cs="Arial"/>
                  <w:color w:val="0563C1"/>
                  <w:sz w:val="20"/>
                  <w:u w:val="single"/>
                </w:rPr>
                <w:t>Monitoring emissions to air (refer to table)</w:t>
              </w:r>
            </w:hyperlink>
          </w:p>
        </w:tc>
        <w:tc>
          <w:tcPr>
            <w:tcW w:w="6901" w:type="dxa"/>
            <w:vMerge w:val="restart"/>
            <w:tcBorders>
              <w:top w:val="nil"/>
              <w:left w:val="single" w:sz="8" w:space="0" w:color="auto"/>
              <w:bottom w:val="single" w:sz="8" w:space="0" w:color="000000"/>
              <w:right w:val="single" w:sz="8" w:space="0" w:color="auto"/>
            </w:tcBorders>
            <w:vAlign w:val="center"/>
          </w:tcPr>
          <w:p w14:paraId="6C4E0F6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channelled emissions to air</w:t>
            </w:r>
          </w:p>
        </w:tc>
      </w:tr>
      <w:tr w:rsidR="00541882" w:rsidRPr="008B3CFA" w14:paraId="7F3C837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BAD049" w14:textId="77777777" w:rsidR="00541882" w:rsidRPr="008B3CFA" w:rsidRDefault="00541882" w:rsidP="00A8544C">
            <w:pPr>
              <w:jc w:val="left"/>
              <w:rPr>
                <w:rFonts w:cs="Arial"/>
                <w:b/>
                <w:bCs/>
                <w:color w:val="000000"/>
                <w:sz w:val="20"/>
              </w:rPr>
            </w:pPr>
          </w:p>
        </w:tc>
        <w:tc>
          <w:tcPr>
            <w:tcW w:w="7274" w:type="dxa"/>
            <w:gridSpan w:val="3"/>
            <w:tcBorders>
              <w:top w:val="nil"/>
              <w:left w:val="nil"/>
              <w:bottom w:val="single" w:sz="8" w:space="0" w:color="auto"/>
              <w:right w:val="single" w:sz="8" w:space="0" w:color="000000"/>
            </w:tcBorders>
            <w:vAlign w:val="center"/>
            <w:hideMark/>
          </w:tcPr>
          <w:p w14:paraId="33D56EAA" w14:textId="77777777" w:rsidR="00541882" w:rsidRPr="008B3CFA" w:rsidRDefault="00541882" w:rsidP="00A8544C">
            <w:pPr>
              <w:jc w:val="left"/>
              <w:rPr>
                <w:rFonts w:cs="Arial"/>
                <w:color w:val="000000"/>
                <w:sz w:val="20"/>
              </w:rPr>
            </w:pPr>
            <w:r w:rsidRPr="008B3CFA">
              <w:rPr>
                <w:rFonts w:cs="Arial"/>
                <w:color w:val="000000"/>
                <w:sz w:val="20"/>
              </w:rPr>
              <w:t>Monitoring parameters depend on waste treatment process(es) involved</w:t>
            </w:r>
          </w:p>
        </w:tc>
        <w:tc>
          <w:tcPr>
            <w:tcW w:w="6901" w:type="dxa"/>
            <w:vMerge/>
            <w:tcBorders>
              <w:top w:val="nil"/>
              <w:left w:val="single" w:sz="8" w:space="0" w:color="auto"/>
              <w:bottom w:val="single" w:sz="8" w:space="0" w:color="000000"/>
              <w:right w:val="single" w:sz="8" w:space="0" w:color="auto"/>
            </w:tcBorders>
            <w:vAlign w:val="center"/>
          </w:tcPr>
          <w:p w14:paraId="1E034A0C" w14:textId="77777777" w:rsidR="00541882" w:rsidRPr="008B3CFA" w:rsidRDefault="00541882" w:rsidP="00A8544C">
            <w:pPr>
              <w:jc w:val="left"/>
              <w:rPr>
                <w:rFonts w:cs="Arial"/>
                <w:color w:val="000000"/>
                <w:sz w:val="20"/>
              </w:rPr>
            </w:pPr>
          </w:p>
        </w:tc>
      </w:tr>
      <w:tr w:rsidR="00541882" w:rsidRPr="008B3CFA" w14:paraId="7307DFB1"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F8CC659" w14:textId="77777777" w:rsidR="00541882" w:rsidRPr="008B3CFA" w:rsidRDefault="00541882" w:rsidP="00A8544C">
            <w:pPr>
              <w:jc w:val="right"/>
              <w:rPr>
                <w:rFonts w:cs="Arial"/>
                <w:b/>
                <w:bCs/>
                <w:color w:val="000000"/>
                <w:sz w:val="20"/>
              </w:rPr>
            </w:pPr>
            <w:r w:rsidRPr="008B3CFA">
              <w:rPr>
                <w:rFonts w:cs="Arial"/>
                <w:b/>
                <w:bCs/>
                <w:color w:val="000000"/>
                <w:sz w:val="20"/>
              </w:rPr>
              <w:t>9</w:t>
            </w:r>
          </w:p>
        </w:tc>
        <w:tc>
          <w:tcPr>
            <w:tcW w:w="14175" w:type="dxa"/>
            <w:gridSpan w:val="4"/>
            <w:tcBorders>
              <w:top w:val="single" w:sz="8" w:space="0" w:color="auto"/>
              <w:left w:val="nil"/>
              <w:bottom w:val="single" w:sz="8" w:space="0" w:color="auto"/>
              <w:right w:val="single" w:sz="8" w:space="0" w:color="000000"/>
            </w:tcBorders>
            <w:vAlign w:val="center"/>
            <w:hideMark/>
          </w:tcPr>
          <w:p w14:paraId="66A214E1" w14:textId="77777777" w:rsidR="00541882" w:rsidRPr="008B3CFA" w:rsidRDefault="00541882" w:rsidP="00A8544C">
            <w:pPr>
              <w:jc w:val="left"/>
              <w:rPr>
                <w:rFonts w:cs="Arial"/>
                <w:b/>
                <w:bCs/>
                <w:color w:val="000000"/>
                <w:sz w:val="20"/>
              </w:rPr>
            </w:pPr>
            <w:r w:rsidRPr="008B3CFA">
              <w:rPr>
                <w:rFonts w:cs="Arial"/>
                <w:b/>
                <w:bCs/>
                <w:color w:val="000000"/>
                <w:sz w:val="20"/>
              </w:rPr>
              <w:t>Monitoring diffuse emissions of organic compounds to air from processes involving solvents. Use one or a combination of the following:</w:t>
            </w:r>
          </w:p>
        </w:tc>
      </w:tr>
      <w:tr w:rsidR="00541882" w:rsidRPr="008B3CFA" w14:paraId="0C46F79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01D6EF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4375964"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6A6D32BC" w14:textId="77777777" w:rsidR="00541882" w:rsidRPr="008B3CFA" w:rsidRDefault="00541882" w:rsidP="00A8544C">
            <w:pPr>
              <w:jc w:val="left"/>
              <w:rPr>
                <w:rFonts w:cs="Arial"/>
                <w:color w:val="000000"/>
                <w:sz w:val="20"/>
              </w:rPr>
            </w:pPr>
            <w:r w:rsidRPr="008B3CFA">
              <w:rPr>
                <w:rFonts w:cs="Arial"/>
                <w:color w:val="000000"/>
                <w:sz w:val="20"/>
              </w:rPr>
              <w:t>Measurement – S6.2 descriptions</w:t>
            </w:r>
          </w:p>
        </w:tc>
        <w:tc>
          <w:tcPr>
            <w:tcW w:w="6901" w:type="dxa"/>
            <w:vMerge w:val="restart"/>
            <w:tcBorders>
              <w:top w:val="nil"/>
              <w:left w:val="nil"/>
              <w:right w:val="single" w:sz="8" w:space="0" w:color="auto"/>
            </w:tcBorders>
            <w:vAlign w:val="center"/>
          </w:tcPr>
          <w:p w14:paraId="7A40353A"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6827E4E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995501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02D91D1"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F3FB925" w14:textId="77777777" w:rsidR="00541882" w:rsidRPr="008B3CFA" w:rsidRDefault="00541882" w:rsidP="00A8544C">
            <w:pPr>
              <w:jc w:val="left"/>
              <w:rPr>
                <w:rFonts w:cs="Arial"/>
                <w:color w:val="000000"/>
                <w:sz w:val="20"/>
              </w:rPr>
            </w:pPr>
            <w:r w:rsidRPr="008B3CFA">
              <w:rPr>
                <w:rFonts w:cs="Arial"/>
                <w:color w:val="000000"/>
                <w:sz w:val="20"/>
              </w:rPr>
              <w:t>Emissions factor calculation</w:t>
            </w:r>
          </w:p>
        </w:tc>
        <w:tc>
          <w:tcPr>
            <w:tcW w:w="6901" w:type="dxa"/>
            <w:vMerge/>
            <w:tcBorders>
              <w:left w:val="nil"/>
              <w:right w:val="single" w:sz="8" w:space="0" w:color="auto"/>
            </w:tcBorders>
            <w:vAlign w:val="center"/>
            <w:hideMark/>
          </w:tcPr>
          <w:p w14:paraId="0AAE9F74" w14:textId="77777777" w:rsidR="00541882" w:rsidRPr="008B3CFA" w:rsidRDefault="00541882" w:rsidP="00A8544C">
            <w:pPr>
              <w:jc w:val="left"/>
              <w:rPr>
                <w:rFonts w:cs="Arial"/>
                <w:color w:val="000000"/>
                <w:sz w:val="20"/>
              </w:rPr>
            </w:pPr>
          </w:p>
        </w:tc>
      </w:tr>
      <w:tr w:rsidR="00541882" w:rsidRPr="008B3CFA" w14:paraId="483A63E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D8561D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1081CFF" w14:textId="77777777" w:rsidR="00541882" w:rsidRPr="008B3CFA" w:rsidRDefault="00541882" w:rsidP="00A8544C">
            <w:pPr>
              <w:jc w:val="left"/>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0F4D47F1" w14:textId="77777777" w:rsidR="00541882" w:rsidRPr="008B3CFA" w:rsidRDefault="00541882" w:rsidP="00A8544C">
            <w:pPr>
              <w:jc w:val="left"/>
              <w:rPr>
                <w:rFonts w:cs="Arial"/>
                <w:color w:val="000000"/>
                <w:sz w:val="20"/>
              </w:rPr>
            </w:pPr>
            <w:r w:rsidRPr="008B3CFA">
              <w:rPr>
                <w:rFonts w:cs="Arial"/>
                <w:color w:val="000000"/>
                <w:sz w:val="20"/>
              </w:rPr>
              <w:t>Mass balance calculation</w:t>
            </w:r>
          </w:p>
        </w:tc>
        <w:tc>
          <w:tcPr>
            <w:tcW w:w="6901" w:type="dxa"/>
            <w:vMerge/>
            <w:tcBorders>
              <w:left w:val="nil"/>
              <w:bottom w:val="single" w:sz="8" w:space="0" w:color="auto"/>
              <w:right w:val="single" w:sz="8" w:space="0" w:color="auto"/>
            </w:tcBorders>
            <w:vAlign w:val="center"/>
            <w:hideMark/>
          </w:tcPr>
          <w:p w14:paraId="22CDB235" w14:textId="77777777" w:rsidR="00541882" w:rsidRPr="008B3CFA" w:rsidRDefault="00541882" w:rsidP="00A8544C">
            <w:pPr>
              <w:jc w:val="left"/>
              <w:rPr>
                <w:rFonts w:cs="Arial"/>
                <w:color w:val="000000"/>
                <w:sz w:val="20"/>
              </w:rPr>
            </w:pPr>
          </w:p>
        </w:tc>
      </w:tr>
      <w:tr w:rsidR="00541882" w:rsidRPr="008B3CFA" w14:paraId="1A5086A4"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0318A903" w14:textId="77777777" w:rsidR="00541882" w:rsidRPr="00335408" w:rsidRDefault="00541882" w:rsidP="00A8544C">
            <w:pPr>
              <w:jc w:val="right"/>
              <w:rPr>
                <w:rFonts w:cs="Arial"/>
                <w:b/>
                <w:bCs/>
                <w:color w:val="000000"/>
                <w:sz w:val="20"/>
              </w:rPr>
            </w:pPr>
            <w:r w:rsidRPr="00335408">
              <w:rPr>
                <w:rFonts w:cs="Arial"/>
                <w:b/>
                <w:bCs/>
                <w:color w:val="000000"/>
                <w:sz w:val="20"/>
              </w:rPr>
              <w:t>10</w:t>
            </w:r>
          </w:p>
        </w:tc>
        <w:tc>
          <w:tcPr>
            <w:tcW w:w="14175" w:type="dxa"/>
            <w:gridSpan w:val="4"/>
            <w:tcBorders>
              <w:top w:val="single" w:sz="8" w:space="0" w:color="auto"/>
              <w:left w:val="nil"/>
              <w:bottom w:val="single" w:sz="8" w:space="0" w:color="auto"/>
              <w:right w:val="single" w:sz="8" w:space="0" w:color="000000"/>
            </w:tcBorders>
            <w:vAlign w:val="center"/>
            <w:hideMark/>
          </w:tcPr>
          <w:p w14:paraId="64187BC1" w14:textId="77777777" w:rsidR="00541882" w:rsidRPr="00335408" w:rsidRDefault="00541882" w:rsidP="00A8544C">
            <w:pPr>
              <w:jc w:val="left"/>
              <w:rPr>
                <w:rFonts w:cs="Arial"/>
                <w:b/>
                <w:bCs/>
                <w:color w:val="000000"/>
                <w:sz w:val="20"/>
              </w:rPr>
            </w:pPr>
            <w:r w:rsidRPr="00335408">
              <w:rPr>
                <w:rFonts w:cs="Arial"/>
                <w:b/>
                <w:bCs/>
                <w:color w:val="000000"/>
                <w:sz w:val="20"/>
              </w:rPr>
              <w:t>Periodically monitor odour emissions where nuisance is expected and/or has been substantiated (monitoring frequency is outlined in BAT 12)</w:t>
            </w:r>
          </w:p>
        </w:tc>
      </w:tr>
      <w:tr w:rsidR="00541882" w:rsidRPr="008B3CFA" w14:paraId="245C63F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E49FECC" w14:textId="77777777" w:rsidR="00541882" w:rsidRPr="00335408"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7C09AF3" w14:textId="77777777" w:rsidR="00541882" w:rsidRPr="00335408" w:rsidRDefault="00541882" w:rsidP="00A8544C">
            <w:pPr>
              <w:jc w:val="left"/>
              <w:rPr>
                <w:rFonts w:cs="Arial"/>
                <w:color w:val="000000"/>
                <w:sz w:val="20"/>
              </w:rPr>
            </w:pPr>
            <w:r w:rsidRPr="00335408">
              <w:rPr>
                <w:rFonts w:cs="Arial"/>
                <w:color w:val="000000"/>
                <w:sz w:val="20"/>
              </w:rPr>
              <w:t>Use EN standards e.g. 13725 or 16841</w:t>
            </w:r>
          </w:p>
        </w:tc>
        <w:tc>
          <w:tcPr>
            <w:tcW w:w="6901" w:type="dxa"/>
            <w:vMerge w:val="restart"/>
            <w:tcBorders>
              <w:top w:val="nil"/>
              <w:left w:val="nil"/>
              <w:right w:val="single" w:sz="8" w:space="0" w:color="auto"/>
            </w:tcBorders>
            <w:vAlign w:val="center"/>
          </w:tcPr>
          <w:p w14:paraId="530510A7" w14:textId="77777777" w:rsidR="00541882" w:rsidRDefault="00541882" w:rsidP="00A8544C">
            <w:pPr>
              <w:jc w:val="left"/>
              <w:rPr>
                <w:rFonts w:cs="Arial"/>
                <w:sz w:val="20"/>
              </w:rPr>
            </w:pPr>
            <w:r w:rsidRPr="008B3CFA">
              <w:rPr>
                <w:rFonts w:cs="Arial"/>
                <w:sz w:val="20"/>
                <w:highlight w:val="lightGray"/>
              </w:rPr>
              <w:t>Not Applicable</w:t>
            </w:r>
            <w:r>
              <w:rPr>
                <w:rFonts w:cs="Arial"/>
                <w:sz w:val="20"/>
              </w:rPr>
              <w:t xml:space="preserve">- waste to be treated is not odorous, </w:t>
            </w:r>
            <w:r w:rsidRPr="0002256C">
              <w:rPr>
                <w:rFonts w:cs="Arial"/>
                <w:sz w:val="20"/>
              </w:rPr>
              <w:t>nuisance</w:t>
            </w:r>
            <w:r>
              <w:rPr>
                <w:rFonts w:cs="Arial"/>
                <w:sz w:val="20"/>
              </w:rPr>
              <w:t xml:space="preserve"> not expected</w:t>
            </w:r>
            <w:r w:rsidRPr="0002256C">
              <w:rPr>
                <w:rFonts w:cs="Arial"/>
                <w:sz w:val="20"/>
              </w:rPr>
              <w:t xml:space="preserve"> or has been substantiated</w:t>
            </w:r>
            <w:r>
              <w:rPr>
                <w:rFonts w:cs="Arial"/>
                <w:sz w:val="20"/>
              </w:rPr>
              <w:t xml:space="preserve">. </w:t>
            </w:r>
          </w:p>
          <w:p w14:paraId="045CAF3D" w14:textId="77777777" w:rsidR="00541882" w:rsidRDefault="00541882" w:rsidP="00A8544C">
            <w:pPr>
              <w:jc w:val="left"/>
              <w:rPr>
                <w:rFonts w:cs="Arial"/>
                <w:sz w:val="20"/>
              </w:rPr>
            </w:pPr>
          </w:p>
          <w:p w14:paraId="72BB5F18" w14:textId="77777777" w:rsidR="00541882" w:rsidRDefault="00541882" w:rsidP="00A8544C">
            <w:pPr>
              <w:jc w:val="left"/>
              <w:rPr>
                <w:rFonts w:cs="Arial"/>
                <w:sz w:val="20"/>
              </w:rPr>
            </w:pPr>
            <w:r>
              <w:rPr>
                <w:rFonts w:cs="Arial"/>
                <w:sz w:val="20"/>
              </w:rPr>
              <w:t xml:space="preserve">See information </w:t>
            </w:r>
            <w:r w:rsidRPr="008B3CFA">
              <w:rPr>
                <w:rFonts w:cs="Arial"/>
                <w:sz w:val="20"/>
              </w:rPr>
              <w:t>contained in</w:t>
            </w:r>
            <w:r>
              <w:rPr>
                <w:rFonts w:cs="Arial"/>
                <w:sz w:val="20"/>
              </w:rPr>
              <w:t xml:space="preserve"> the following to support the decision of not requiring an </w:t>
            </w:r>
            <w:r w:rsidRPr="00F06634">
              <w:rPr>
                <w:rFonts w:cs="Arial"/>
                <w:sz w:val="20"/>
              </w:rPr>
              <w:t>Odour Management Plan</w:t>
            </w:r>
            <w:r>
              <w:rPr>
                <w:rFonts w:cs="Arial"/>
                <w:sz w:val="20"/>
              </w:rPr>
              <w:t>:</w:t>
            </w:r>
          </w:p>
          <w:p w14:paraId="193C14CE"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30F6EAB2"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0B966990" w14:textId="77777777" w:rsidR="00541882" w:rsidRPr="008B3CFA"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tc>
      </w:tr>
      <w:tr w:rsidR="00541882" w:rsidRPr="008B3CFA" w14:paraId="5FAB201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7732252" w14:textId="77777777" w:rsidR="00541882" w:rsidRPr="00335408"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66F84A60" w14:textId="77777777" w:rsidR="00541882" w:rsidRPr="00335408" w:rsidRDefault="00541882" w:rsidP="00A8544C">
            <w:pPr>
              <w:jc w:val="left"/>
              <w:rPr>
                <w:rFonts w:cs="Arial"/>
                <w:color w:val="000000"/>
                <w:sz w:val="20"/>
              </w:rPr>
            </w:pPr>
            <w:r w:rsidRPr="00335408">
              <w:rPr>
                <w:rFonts w:cs="Arial"/>
                <w:color w:val="000000"/>
                <w:sz w:val="20"/>
              </w:rPr>
              <w:t>Use equivalent methods e.g. ISO / national / international monitoring standards</w:t>
            </w:r>
          </w:p>
        </w:tc>
        <w:tc>
          <w:tcPr>
            <w:tcW w:w="6901" w:type="dxa"/>
            <w:vMerge/>
            <w:tcBorders>
              <w:left w:val="nil"/>
              <w:bottom w:val="single" w:sz="8" w:space="0" w:color="auto"/>
              <w:right w:val="single" w:sz="8" w:space="0" w:color="auto"/>
            </w:tcBorders>
            <w:vAlign w:val="center"/>
            <w:hideMark/>
          </w:tcPr>
          <w:p w14:paraId="5E4A339E" w14:textId="77777777" w:rsidR="00541882" w:rsidRPr="008B3CFA" w:rsidRDefault="00541882" w:rsidP="00A8544C">
            <w:pPr>
              <w:jc w:val="left"/>
              <w:rPr>
                <w:rFonts w:cs="Arial"/>
                <w:color w:val="000000"/>
                <w:sz w:val="20"/>
              </w:rPr>
            </w:pPr>
          </w:p>
        </w:tc>
      </w:tr>
      <w:tr w:rsidR="00541882" w:rsidRPr="008B3CFA" w14:paraId="00DDBB0E"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2FA2D0D" w14:textId="77777777" w:rsidR="00541882" w:rsidRPr="00335408" w:rsidRDefault="00541882" w:rsidP="00A8544C">
            <w:pPr>
              <w:jc w:val="right"/>
              <w:rPr>
                <w:rFonts w:cs="Arial"/>
                <w:b/>
                <w:bCs/>
                <w:color w:val="000000"/>
                <w:sz w:val="20"/>
              </w:rPr>
            </w:pPr>
            <w:r w:rsidRPr="00335408">
              <w:rPr>
                <w:rFonts w:cs="Arial"/>
                <w:b/>
                <w:bCs/>
                <w:color w:val="000000"/>
                <w:sz w:val="20"/>
              </w:rPr>
              <w:t>11</w:t>
            </w:r>
          </w:p>
        </w:tc>
        <w:tc>
          <w:tcPr>
            <w:tcW w:w="14175" w:type="dxa"/>
            <w:gridSpan w:val="4"/>
            <w:tcBorders>
              <w:top w:val="single" w:sz="8" w:space="0" w:color="auto"/>
              <w:left w:val="nil"/>
              <w:bottom w:val="single" w:sz="8" w:space="0" w:color="auto"/>
              <w:right w:val="single" w:sz="8" w:space="0" w:color="000000"/>
            </w:tcBorders>
            <w:vAlign w:val="center"/>
            <w:hideMark/>
          </w:tcPr>
          <w:p w14:paraId="129F35C0" w14:textId="77777777" w:rsidR="00541882" w:rsidRPr="00335408" w:rsidRDefault="00541882" w:rsidP="00A8544C">
            <w:pPr>
              <w:jc w:val="left"/>
              <w:rPr>
                <w:rFonts w:cs="Arial"/>
                <w:b/>
                <w:bCs/>
                <w:color w:val="000000"/>
                <w:sz w:val="20"/>
              </w:rPr>
            </w:pPr>
            <w:r w:rsidRPr="00335408">
              <w:rPr>
                <w:rFonts w:cs="Arial"/>
                <w:b/>
                <w:bCs/>
                <w:color w:val="000000"/>
                <w:sz w:val="20"/>
              </w:rPr>
              <w:t>Annual monitoring for:</w:t>
            </w:r>
          </w:p>
        </w:tc>
      </w:tr>
      <w:tr w:rsidR="00541882" w:rsidRPr="008B3CFA" w14:paraId="236E6881" w14:textId="77777777" w:rsidTr="00A8544C">
        <w:trPr>
          <w:trHeight w:val="391"/>
        </w:trPr>
        <w:tc>
          <w:tcPr>
            <w:tcW w:w="557" w:type="dxa"/>
            <w:vMerge/>
            <w:tcBorders>
              <w:top w:val="nil"/>
              <w:left w:val="single" w:sz="8" w:space="0" w:color="auto"/>
              <w:bottom w:val="single" w:sz="8" w:space="0" w:color="000000"/>
              <w:right w:val="single" w:sz="8" w:space="0" w:color="auto"/>
            </w:tcBorders>
            <w:vAlign w:val="center"/>
            <w:hideMark/>
          </w:tcPr>
          <w:p w14:paraId="555DB352" w14:textId="77777777" w:rsidR="00541882" w:rsidRPr="00335408" w:rsidRDefault="00541882" w:rsidP="00A8544C">
            <w:pPr>
              <w:jc w:val="left"/>
              <w:rPr>
                <w:rFonts w:cs="Arial"/>
                <w:b/>
                <w:bCs/>
                <w:color w:val="000000"/>
                <w:sz w:val="20"/>
              </w:rPr>
            </w:pPr>
          </w:p>
        </w:tc>
        <w:tc>
          <w:tcPr>
            <w:tcW w:w="7274" w:type="dxa"/>
            <w:gridSpan w:val="3"/>
            <w:tcBorders>
              <w:top w:val="single" w:sz="8" w:space="0" w:color="auto"/>
              <w:left w:val="single" w:sz="8" w:space="0" w:color="auto"/>
              <w:bottom w:val="single" w:sz="8" w:space="0" w:color="000000"/>
              <w:right w:val="single" w:sz="8" w:space="0" w:color="000000"/>
            </w:tcBorders>
            <w:vAlign w:val="center"/>
            <w:hideMark/>
          </w:tcPr>
          <w:p w14:paraId="06B52337" w14:textId="77777777" w:rsidR="00541882" w:rsidRPr="00335408" w:rsidRDefault="00541882" w:rsidP="00541882">
            <w:pPr>
              <w:pStyle w:val="ListParagraph"/>
              <w:numPr>
                <w:ilvl w:val="0"/>
                <w:numId w:val="32"/>
              </w:numPr>
              <w:jc w:val="left"/>
              <w:rPr>
                <w:rFonts w:cs="Arial"/>
                <w:color w:val="000000"/>
                <w:sz w:val="20"/>
              </w:rPr>
            </w:pPr>
            <w:r w:rsidRPr="00335408">
              <w:rPr>
                <w:rFonts w:cs="Arial"/>
                <w:b/>
                <w:bCs/>
                <w:color w:val="000000"/>
                <w:sz w:val="20"/>
              </w:rPr>
              <w:t>Water, energy and raw materials</w:t>
            </w:r>
          </w:p>
        </w:tc>
        <w:tc>
          <w:tcPr>
            <w:tcW w:w="6901" w:type="dxa"/>
            <w:vMerge w:val="restart"/>
            <w:tcBorders>
              <w:top w:val="nil"/>
              <w:left w:val="single" w:sz="8" w:space="0" w:color="auto"/>
              <w:bottom w:val="nil"/>
              <w:right w:val="single" w:sz="8" w:space="0" w:color="auto"/>
            </w:tcBorders>
            <w:vAlign w:val="center"/>
          </w:tcPr>
          <w:p w14:paraId="6E14AC6D" w14:textId="77777777" w:rsidR="00541882" w:rsidRDefault="00541882" w:rsidP="00A8544C">
            <w:pPr>
              <w:jc w:val="left"/>
              <w:rPr>
                <w:rFonts w:cs="Arial"/>
                <w:sz w:val="20"/>
              </w:rPr>
            </w:pPr>
            <w:r w:rsidRPr="008B3CFA">
              <w:rPr>
                <w:rFonts w:cs="Arial"/>
                <w:sz w:val="20"/>
                <w:highlight w:val="green"/>
              </w:rPr>
              <w:t>Currently Compliant</w:t>
            </w:r>
            <w:r>
              <w:rPr>
                <w:rFonts w:cs="Arial"/>
                <w:sz w:val="20"/>
              </w:rPr>
              <w:t xml:space="preserve">- information </w:t>
            </w:r>
            <w:r w:rsidRPr="008B3CFA">
              <w:rPr>
                <w:rFonts w:cs="Arial"/>
                <w:sz w:val="20"/>
              </w:rPr>
              <w:t xml:space="preserve">contained </w:t>
            </w:r>
            <w:r>
              <w:rPr>
                <w:rFonts w:cs="Arial"/>
                <w:sz w:val="20"/>
              </w:rPr>
              <w:t>i</w:t>
            </w:r>
            <w:r w:rsidRPr="00F06634">
              <w:rPr>
                <w:rFonts w:cs="Arial"/>
                <w:sz w:val="20"/>
              </w:rPr>
              <w:t>n</w:t>
            </w:r>
            <w:r>
              <w:rPr>
                <w:rFonts w:cs="Arial"/>
                <w:sz w:val="20"/>
              </w:rPr>
              <w:t>:</w:t>
            </w:r>
          </w:p>
          <w:p w14:paraId="2A27BB53"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514A1E04" w14:textId="77777777" w:rsidR="00541882" w:rsidRPr="008B3CFA" w:rsidRDefault="00541882" w:rsidP="00541882">
            <w:pPr>
              <w:pStyle w:val="ListParagraph"/>
              <w:numPr>
                <w:ilvl w:val="0"/>
                <w:numId w:val="32"/>
              </w:numPr>
              <w:jc w:val="left"/>
              <w:rPr>
                <w:rFonts w:cs="Arial"/>
                <w:color w:val="000000"/>
                <w:sz w:val="20"/>
              </w:rPr>
            </w:pPr>
            <w:r w:rsidRPr="00215A21">
              <w:rPr>
                <w:rFonts w:cs="Arial"/>
                <w:sz w:val="20"/>
                <w:lang w:eastAsia="en-US"/>
              </w:rPr>
              <w:t>Environment Management System (Report 3) (Document reference: 2473r3v3d0625 EMS</w:t>
            </w:r>
            <w:r w:rsidRPr="00215A21">
              <w:rPr>
                <w:rFonts w:cs="Arial"/>
                <w:color w:val="000000"/>
                <w:sz w:val="20"/>
              </w:rPr>
              <w:t xml:space="preserve">) </w:t>
            </w:r>
          </w:p>
        </w:tc>
      </w:tr>
      <w:tr w:rsidR="00541882" w:rsidRPr="008B3CFA" w14:paraId="0BC329D7" w14:textId="77777777" w:rsidTr="00A8544C">
        <w:trPr>
          <w:trHeight w:val="60"/>
        </w:trPr>
        <w:tc>
          <w:tcPr>
            <w:tcW w:w="557" w:type="dxa"/>
            <w:vMerge/>
            <w:tcBorders>
              <w:top w:val="nil"/>
              <w:left w:val="single" w:sz="8" w:space="0" w:color="auto"/>
              <w:bottom w:val="single" w:sz="8" w:space="0" w:color="000000"/>
              <w:right w:val="single" w:sz="8" w:space="0" w:color="auto"/>
            </w:tcBorders>
            <w:vAlign w:val="center"/>
            <w:hideMark/>
          </w:tcPr>
          <w:p w14:paraId="5DABE9AA" w14:textId="77777777" w:rsidR="00541882" w:rsidRPr="00335408" w:rsidRDefault="00541882" w:rsidP="00A8544C">
            <w:pPr>
              <w:jc w:val="left"/>
              <w:rPr>
                <w:rFonts w:cs="Arial"/>
                <w:b/>
                <w:bCs/>
                <w:color w:val="000000"/>
                <w:sz w:val="20"/>
              </w:rPr>
            </w:pPr>
          </w:p>
        </w:tc>
        <w:tc>
          <w:tcPr>
            <w:tcW w:w="7274" w:type="dxa"/>
            <w:gridSpan w:val="3"/>
            <w:tcBorders>
              <w:top w:val="single" w:sz="8" w:space="0" w:color="auto"/>
              <w:left w:val="single" w:sz="8" w:space="0" w:color="auto"/>
              <w:bottom w:val="single" w:sz="8" w:space="0" w:color="000000"/>
              <w:right w:val="single" w:sz="8" w:space="0" w:color="000000"/>
            </w:tcBorders>
            <w:vAlign w:val="center"/>
            <w:hideMark/>
          </w:tcPr>
          <w:p w14:paraId="272FFF91" w14:textId="77777777" w:rsidR="00541882" w:rsidRPr="00335408" w:rsidRDefault="00541882" w:rsidP="00541882">
            <w:pPr>
              <w:pStyle w:val="ListParagraph"/>
              <w:numPr>
                <w:ilvl w:val="0"/>
                <w:numId w:val="32"/>
              </w:numPr>
              <w:jc w:val="left"/>
              <w:rPr>
                <w:rFonts w:cs="Arial"/>
                <w:color w:val="000000"/>
                <w:sz w:val="20"/>
              </w:rPr>
            </w:pPr>
            <w:r w:rsidRPr="00335408">
              <w:rPr>
                <w:rFonts w:cs="Arial"/>
                <w:b/>
                <w:bCs/>
                <w:color w:val="000000"/>
                <w:sz w:val="20"/>
              </w:rPr>
              <w:t>Generation of residues and wastewater</w:t>
            </w:r>
          </w:p>
        </w:tc>
        <w:tc>
          <w:tcPr>
            <w:tcW w:w="6901" w:type="dxa"/>
            <w:vMerge/>
            <w:tcBorders>
              <w:left w:val="single" w:sz="8" w:space="0" w:color="auto"/>
              <w:bottom w:val="single" w:sz="8" w:space="0" w:color="000000"/>
              <w:right w:val="single" w:sz="8" w:space="0" w:color="auto"/>
            </w:tcBorders>
            <w:vAlign w:val="center"/>
            <w:hideMark/>
          </w:tcPr>
          <w:p w14:paraId="776C2B39" w14:textId="77777777" w:rsidR="00541882" w:rsidRPr="008B3CFA" w:rsidRDefault="00541882" w:rsidP="00A8544C">
            <w:pPr>
              <w:jc w:val="left"/>
              <w:rPr>
                <w:rFonts w:cs="Arial"/>
                <w:color w:val="000000"/>
                <w:sz w:val="20"/>
              </w:rPr>
            </w:pPr>
          </w:p>
        </w:tc>
      </w:tr>
      <w:tr w:rsidR="00541882" w:rsidRPr="008B3CFA" w14:paraId="0B97CFAB"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928C198"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A1E0DF5"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5A0698BA" w14:textId="77777777" w:rsidR="00541882" w:rsidRPr="008B3CFA" w:rsidRDefault="00541882" w:rsidP="00A8544C">
            <w:pPr>
              <w:jc w:val="center"/>
              <w:rPr>
                <w:rFonts w:cs="Arial"/>
                <w:b/>
                <w:bCs/>
                <w:color w:val="000000"/>
                <w:sz w:val="20"/>
              </w:rPr>
            </w:pPr>
            <w:r w:rsidRPr="008B3CFA">
              <w:rPr>
                <w:rFonts w:cs="Arial"/>
                <w:b/>
                <w:bCs/>
                <w:color w:val="000000"/>
                <w:sz w:val="20"/>
              </w:rPr>
              <w:t>EMISSIONS TO AIR</w:t>
            </w:r>
          </w:p>
        </w:tc>
      </w:tr>
      <w:tr w:rsidR="00541882" w:rsidRPr="008B3CFA" w14:paraId="6BB435A8"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7E0A498A"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37CD64B"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B7B580D" w14:textId="77777777" w:rsidR="00541882" w:rsidRPr="00F06634" w:rsidRDefault="00541882" w:rsidP="00A8544C">
            <w:pPr>
              <w:jc w:val="right"/>
              <w:rPr>
                <w:rFonts w:cs="Arial"/>
                <w:b/>
                <w:bCs/>
                <w:color w:val="000000"/>
                <w:sz w:val="20"/>
              </w:rPr>
            </w:pPr>
            <w:r w:rsidRPr="00F06634">
              <w:rPr>
                <w:rFonts w:cs="Arial"/>
                <w:b/>
                <w:bCs/>
                <w:color w:val="000000"/>
                <w:sz w:val="20"/>
              </w:rPr>
              <w:t>12</w:t>
            </w:r>
          </w:p>
        </w:tc>
        <w:tc>
          <w:tcPr>
            <w:tcW w:w="14175" w:type="dxa"/>
            <w:gridSpan w:val="4"/>
            <w:tcBorders>
              <w:top w:val="single" w:sz="8" w:space="0" w:color="auto"/>
              <w:left w:val="nil"/>
              <w:bottom w:val="single" w:sz="8" w:space="0" w:color="auto"/>
              <w:right w:val="single" w:sz="8" w:space="0" w:color="000000"/>
            </w:tcBorders>
            <w:vAlign w:val="center"/>
            <w:hideMark/>
          </w:tcPr>
          <w:p w14:paraId="45EDEBD3" w14:textId="77777777" w:rsidR="00541882" w:rsidRPr="00F06634" w:rsidRDefault="00541882" w:rsidP="00A8544C">
            <w:pPr>
              <w:jc w:val="left"/>
              <w:rPr>
                <w:rFonts w:cs="Arial"/>
                <w:b/>
                <w:bCs/>
                <w:color w:val="000000"/>
                <w:sz w:val="20"/>
              </w:rPr>
            </w:pPr>
            <w:r w:rsidRPr="00F06634">
              <w:rPr>
                <w:rFonts w:cs="Arial"/>
                <w:b/>
                <w:bCs/>
                <w:color w:val="000000"/>
                <w:sz w:val="20"/>
              </w:rPr>
              <w:t xml:space="preserve">Set up, implement and review an Odour Management Plan (as part of the site EMS) where nuisance is expected and/or has been substantiated. Include </w:t>
            </w:r>
            <w:r w:rsidRPr="00F06634">
              <w:rPr>
                <w:rFonts w:cs="Arial"/>
                <w:b/>
                <w:bCs/>
                <w:color w:val="000000"/>
                <w:sz w:val="20"/>
                <w:u w:val="single"/>
              </w:rPr>
              <w:t>ALL</w:t>
            </w:r>
            <w:r w:rsidRPr="00F06634">
              <w:rPr>
                <w:rFonts w:cs="Arial"/>
                <w:b/>
                <w:bCs/>
                <w:color w:val="000000"/>
                <w:sz w:val="20"/>
              </w:rPr>
              <w:t xml:space="preserve"> of the following:</w:t>
            </w:r>
          </w:p>
        </w:tc>
      </w:tr>
      <w:tr w:rsidR="00541882" w:rsidRPr="008B3CFA" w14:paraId="3E4B35B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735D083" w14:textId="77777777" w:rsidR="00541882" w:rsidRPr="00F06634"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668D268D" w14:textId="77777777" w:rsidR="00541882" w:rsidRPr="00F06634" w:rsidRDefault="00541882" w:rsidP="00A8544C">
            <w:pPr>
              <w:jc w:val="left"/>
              <w:rPr>
                <w:rFonts w:cs="Arial"/>
                <w:color w:val="000000"/>
                <w:sz w:val="20"/>
              </w:rPr>
            </w:pPr>
            <w:r w:rsidRPr="00F06634">
              <w:rPr>
                <w:rFonts w:cs="Arial"/>
                <w:color w:val="000000"/>
                <w:sz w:val="20"/>
              </w:rPr>
              <w:t>Protocol containing actions and timelines</w:t>
            </w:r>
          </w:p>
        </w:tc>
        <w:tc>
          <w:tcPr>
            <w:tcW w:w="6901" w:type="dxa"/>
            <w:vMerge w:val="restart"/>
            <w:tcBorders>
              <w:top w:val="nil"/>
              <w:left w:val="nil"/>
              <w:right w:val="single" w:sz="8" w:space="0" w:color="auto"/>
            </w:tcBorders>
            <w:vAlign w:val="center"/>
          </w:tcPr>
          <w:p w14:paraId="500CDDE4" w14:textId="77777777" w:rsidR="00541882" w:rsidRDefault="00541882" w:rsidP="00A8544C">
            <w:pPr>
              <w:jc w:val="left"/>
              <w:rPr>
                <w:rFonts w:cs="Arial"/>
                <w:sz w:val="20"/>
              </w:rPr>
            </w:pPr>
            <w:r w:rsidRPr="008B3CFA">
              <w:rPr>
                <w:rFonts w:cs="Arial"/>
                <w:sz w:val="20"/>
                <w:highlight w:val="lightGray"/>
              </w:rPr>
              <w:t>Not Applicable</w:t>
            </w:r>
            <w:r>
              <w:rPr>
                <w:rFonts w:cs="Arial"/>
                <w:sz w:val="20"/>
              </w:rPr>
              <w:t xml:space="preserve">- waste to be treated is not odorous, </w:t>
            </w:r>
            <w:r w:rsidRPr="0002256C">
              <w:rPr>
                <w:rFonts w:cs="Arial"/>
                <w:sz w:val="20"/>
              </w:rPr>
              <w:t>nuisance</w:t>
            </w:r>
            <w:r>
              <w:rPr>
                <w:rFonts w:cs="Arial"/>
                <w:sz w:val="20"/>
              </w:rPr>
              <w:t xml:space="preserve"> not expected</w:t>
            </w:r>
            <w:r w:rsidRPr="0002256C">
              <w:rPr>
                <w:rFonts w:cs="Arial"/>
                <w:sz w:val="20"/>
              </w:rPr>
              <w:t xml:space="preserve"> or has been substantiated</w:t>
            </w:r>
            <w:r>
              <w:rPr>
                <w:rFonts w:cs="Arial"/>
                <w:sz w:val="20"/>
              </w:rPr>
              <w:t xml:space="preserve">. </w:t>
            </w:r>
          </w:p>
          <w:p w14:paraId="18A95889" w14:textId="77777777" w:rsidR="00541882" w:rsidRDefault="00541882" w:rsidP="00A8544C">
            <w:pPr>
              <w:jc w:val="left"/>
              <w:rPr>
                <w:rFonts w:cs="Arial"/>
                <w:sz w:val="20"/>
              </w:rPr>
            </w:pPr>
          </w:p>
          <w:p w14:paraId="33B6380B" w14:textId="77777777" w:rsidR="00541882" w:rsidRDefault="00541882" w:rsidP="00A8544C">
            <w:pPr>
              <w:jc w:val="left"/>
              <w:rPr>
                <w:rFonts w:cs="Arial"/>
                <w:sz w:val="20"/>
              </w:rPr>
            </w:pPr>
            <w:r>
              <w:rPr>
                <w:rFonts w:cs="Arial"/>
                <w:sz w:val="20"/>
              </w:rPr>
              <w:t xml:space="preserve">See information </w:t>
            </w:r>
            <w:r w:rsidRPr="008B3CFA">
              <w:rPr>
                <w:rFonts w:cs="Arial"/>
                <w:sz w:val="20"/>
              </w:rPr>
              <w:t>contained in</w:t>
            </w:r>
            <w:r>
              <w:rPr>
                <w:rFonts w:cs="Arial"/>
                <w:sz w:val="20"/>
              </w:rPr>
              <w:t xml:space="preserve"> the following to support the decision of not requiring an </w:t>
            </w:r>
            <w:r w:rsidRPr="00F06634">
              <w:rPr>
                <w:rFonts w:cs="Arial"/>
                <w:sz w:val="20"/>
              </w:rPr>
              <w:t>Odour Management Plan</w:t>
            </w:r>
            <w:r>
              <w:rPr>
                <w:rFonts w:cs="Arial"/>
                <w:sz w:val="20"/>
              </w:rPr>
              <w:t>:</w:t>
            </w:r>
          </w:p>
          <w:p w14:paraId="7090C147"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7C53C556"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34C680E2" w14:textId="77777777" w:rsidR="00541882" w:rsidRPr="008B3CFA"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tc>
      </w:tr>
      <w:tr w:rsidR="00541882" w:rsidRPr="008B3CFA" w14:paraId="0705B46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57AE1A" w14:textId="77777777" w:rsidR="00541882" w:rsidRPr="00F06634"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CBEFD60" w14:textId="77777777" w:rsidR="00541882" w:rsidRPr="00F06634" w:rsidRDefault="00541882" w:rsidP="00A8544C">
            <w:pPr>
              <w:jc w:val="left"/>
              <w:rPr>
                <w:rFonts w:cs="Arial"/>
                <w:color w:val="000000"/>
                <w:sz w:val="20"/>
              </w:rPr>
            </w:pPr>
            <w:r w:rsidRPr="00F06634">
              <w:rPr>
                <w:rFonts w:cs="Arial"/>
                <w:color w:val="000000"/>
                <w:sz w:val="20"/>
              </w:rPr>
              <w:t>Protocol for conducting odour monitoring (BAT 10)</w:t>
            </w:r>
          </w:p>
        </w:tc>
        <w:tc>
          <w:tcPr>
            <w:tcW w:w="6901" w:type="dxa"/>
            <w:vMerge/>
            <w:tcBorders>
              <w:left w:val="nil"/>
              <w:right w:val="single" w:sz="8" w:space="0" w:color="auto"/>
            </w:tcBorders>
            <w:vAlign w:val="center"/>
            <w:hideMark/>
          </w:tcPr>
          <w:p w14:paraId="560B3539" w14:textId="77777777" w:rsidR="00541882" w:rsidRPr="008B3CFA" w:rsidRDefault="00541882" w:rsidP="00A8544C">
            <w:pPr>
              <w:jc w:val="left"/>
              <w:rPr>
                <w:rFonts w:cs="Arial"/>
                <w:color w:val="000000"/>
                <w:sz w:val="20"/>
              </w:rPr>
            </w:pPr>
          </w:p>
        </w:tc>
      </w:tr>
      <w:tr w:rsidR="00541882" w:rsidRPr="008B3CFA" w14:paraId="5972688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E5E3EE" w14:textId="77777777" w:rsidR="00541882" w:rsidRPr="00F06634"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E65CA26" w14:textId="77777777" w:rsidR="00541882" w:rsidRPr="00F06634" w:rsidRDefault="00541882" w:rsidP="00A8544C">
            <w:pPr>
              <w:jc w:val="left"/>
              <w:rPr>
                <w:rFonts w:cs="Arial"/>
                <w:color w:val="000000"/>
                <w:sz w:val="20"/>
              </w:rPr>
            </w:pPr>
            <w:r w:rsidRPr="00F06634">
              <w:rPr>
                <w:rFonts w:cs="Arial"/>
                <w:color w:val="000000"/>
                <w:sz w:val="20"/>
              </w:rPr>
              <w:t>Protocol for response to odour incidents/complaints</w:t>
            </w:r>
          </w:p>
        </w:tc>
        <w:tc>
          <w:tcPr>
            <w:tcW w:w="6901" w:type="dxa"/>
            <w:vMerge/>
            <w:tcBorders>
              <w:left w:val="nil"/>
              <w:right w:val="single" w:sz="8" w:space="0" w:color="auto"/>
            </w:tcBorders>
            <w:vAlign w:val="center"/>
            <w:hideMark/>
          </w:tcPr>
          <w:p w14:paraId="7208DF7B" w14:textId="77777777" w:rsidR="00541882" w:rsidRPr="008B3CFA" w:rsidRDefault="00541882" w:rsidP="00A8544C">
            <w:pPr>
              <w:jc w:val="left"/>
              <w:rPr>
                <w:rFonts w:cs="Arial"/>
                <w:color w:val="000000"/>
                <w:sz w:val="20"/>
              </w:rPr>
            </w:pPr>
          </w:p>
        </w:tc>
      </w:tr>
      <w:tr w:rsidR="00541882" w:rsidRPr="008B3CFA" w14:paraId="342F58E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522035A" w14:textId="77777777" w:rsidR="00541882" w:rsidRPr="00F06634"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4E75F86" w14:textId="77777777" w:rsidR="00541882" w:rsidRPr="00F06634" w:rsidRDefault="00541882" w:rsidP="00A8544C">
            <w:pPr>
              <w:jc w:val="left"/>
              <w:rPr>
                <w:rFonts w:cs="Arial"/>
                <w:color w:val="000000"/>
                <w:sz w:val="20"/>
              </w:rPr>
            </w:pPr>
            <w:r w:rsidRPr="00F06634">
              <w:rPr>
                <w:rFonts w:cs="Arial"/>
                <w:color w:val="000000"/>
                <w:sz w:val="20"/>
              </w:rPr>
              <w:t>Odour prevention and reduction programme</w:t>
            </w:r>
          </w:p>
        </w:tc>
        <w:tc>
          <w:tcPr>
            <w:tcW w:w="6901" w:type="dxa"/>
            <w:vMerge/>
            <w:tcBorders>
              <w:left w:val="nil"/>
              <w:bottom w:val="single" w:sz="8" w:space="0" w:color="auto"/>
              <w:right w:val="single" w:sz="8" w:space="0" w:color="auto"/>
            </w:tcBorders>
            <w:vAlign w:val="center"/>
            <w:hideMark/>
          </w:tcPr>
          <w:p w14:paraId="4B486AA0" w14:textId="77777777" w:rsidR="00541882" w:rsidRPr="008B3CFA" w:rsidRDefault="00541882" w:rsidP="00A8544C">
            <w:pPr>
              <w:jc w:val="left"/>
              <w:rPr>
                <w:rFonts w:cs="Arial"/>
                <w:color w:val="000000"/>
                <w:sz w:val="20"/>
              </w:rPr>
            </w:pPr>
          </w:p>
        </w:tc>
      </w:tr>
      <w:tr w:rsidR="00541882" w:rsidRPr="008B3CFA" w14:paraId="4578195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771D15D" w14:textId="77777777" w:rsidR="00541882" w:rsidRPr="00F06634" w:rsidRDefault="00541882" w:rsidP="00A8544C">
            <w:pPr>
              <w:jc w:val="right"/>
              <w:rPr>
                <w:rFonts w:cs="Arial"/>
                <w:b/>
                <w:bCs/>
                <w:color w:val="000000"/>
                <w:sz w:val="20"/>
              </w:rPr>
            </w:pPr>
            <w:r w:rsidRPr="00F06634">
              <w:rPr>
                <w:rFonts w:cs="Arial"/>
                <w:b/>
                <w:bCs/>
                <w:color w:val="000000"/>
                <w:sz w:val="20"/>
              </w:rPr>
              <w:t>13</w:t>
            </w:r>
          </w:p>
        </w:tc>
        <w:tc>
          <w:tcPr>
            <w:tcW w:w="14175" w:type="dxa"/>
            <w:gridSpan w:val="4"/>
            <w:tcBorders>
              <w:top w:val="single" w:sz="8" w:space="0" w:color="auto"/>
              <w:left w:val="nil"/>
              <w:bottom w:val="single" w:sz="8" w:space="0" w:color="auto"/>
              <w:right w:val="single" w:sz="8" w:space="0" w:color="000000"/>
            </w:tcBorders>
            <w:vAlign w:val="center"/>
            <w:hideMark/>
          </w:tcPr>
          <w:p w14:paraId="0479888C" w14:textId="77777777" w:rsidR="00541882" w:rsidRPr="00F06634" w:rsidRDefault="00541882" w:rsidP="00A8544C">
            <w:pPr>
              <w:jc w:val="left"/>
              <w:rPr>
                <w:rFonts w:cs="Arial"/>
                <w:b/>
                <w:bCs/>
                <w:color w:val="000000"/>
                <w:sz w:val="20"/>
              </w:rPr>
            </w:pPr>
            <w:r w:rsidRPr="00F06634">
              <w:rPr>
                <w:rFonts w:cs="Arial"/>
                <w:b/>
                <w:bCs/>
                <w:color w:val="000000"/>
                <w:sz w:val="20"/>
              </w:rPr>
              <w:t>Techniques to prevent, or where not practicable reduce odour emissions. Use one or a combination of the following:</w:t>
            </w:r>
          </w:p>
        </w:tc>
      </w:tr>
      <w:tr w:rsidR="00541882" w:rsidRPr="008B3CFA" w14:paraId="7D9441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70ADBE" w14:textId="77777777" w:rsidR="00541882" w:rsidRPr="00F06634"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CC62007" w14:textId="77777777" w:rsidR="00541882" w:rsidRPr="00F06634" w:rsidRDefault="00541882" w:rsidP="00A8544C">
            <w:pPr>
              <w:jc w:val="left"/>
              <w:rPr>
                <w:rFonts w:cs="Arial"/>
                <w:color w:val="000000"/>
                <w:sz w:val="20"/>
              </w:rPr>
            </w:pPr>
            <w:r w:rsidRPr="00F06634">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7C76363" w14:textId="77777777" w:rsidR="00541882" w:rsidRPr="00F06634" w:rsidRDefault="00541882" w:rsidP="00A8544C">
            <w:pPr>
              <w:jc w:val="left"/>
              <w:rPr>
                <w:rFonts w:cs="Arial"/>
                <w:color w:val="000000"/>
                <w:sz w:val="20"/>
              </w:rPr>
            </w:pPr>
            <w:r w:rsidRPr="00F06634">
              <w:rPr>
                <w:rFonts w:cs="Arial"/>
                <w:color w:val="000000"/>
                <w:sz w:val="20"/>
              </w:rPr>
              <w:t>Minimising residence times (open systems only)</w:t>
            </w:r>
          </w:p>
        </w:tc>
        <w:tc>
          <w:tcPr>
            <w:tcW w:w="6901" w:type="dxa"/>
            <w:vMerge w:val="restart"/>
            <w:tcBorders>
              <w:top w:val="nil"/>
              <w:left w:val="nil"/>
              <w:right w:val="single" w:sz="8" w:space="0" w:color="auto"/>
            </w:tcBorders>
            <w:vAlign w:val="center"/>
          </w:tcPr>
          <w:p w14:paraId="373CCBAB" w14:textId="77777777" w:rsidR="00541882" w:rsidRDefault="00541882" w:rsidP="00A8544C">
            <w:pPr>
              <w:jc w:val="left"/>
              <w:rPr>
                <w:rFonts w:cs="Arial"/>
                <w:sz w:val="20"/>
              </w:rPr>
            </w:pPr>
            <w:r w:rsidRPr="008B3CFA">
              <w:rPr>
                <w:rFonts w:cs="Arial"/>
                <w:sz w:val="20"/>
                <w:highlight w:val="lightGray"/>
              </w:rPr>
              <w:t>Not Applicable</w:t>
            </w:r>
            <w:r>
              <w:rPr>
                <w:rFonts w:cs="Arial"/>
                <w:sz w:val="20"/>
              </w:rPr>
              <w:t xml:space="preserve">- waste to be treated is not odorous, </w:t>
            </w:r>
            <w:r w:rsidRPr="0002256C">
              <w:rPr>
                <w:rFonts w:cs="Arial"/>
                <w:sz w:val="20"/>
              </w:rPr>
              <w:t>nuisance</w:t>
            </w:r>
            <w:r>
              <w:rPr>
                <w:rFonts w:cs="Arial"/>
                <w:sz w:val="20"/>
              </w:rPr>
              <w:t xml:space="preserve"> not expected</w:t>
            </w:r>
            <w:r w:rsidRPr="0002256C">
              <w:rPr>
                <w:rFonts w:cs="Arial"/>
                <w:sz w:val="20"/>
              </w:rPr>
              <w:t xml:space="preserve"> or has been substantiated</w:t>
            </w:r>
            <w:r>
              <w:rPr>
                <w:rFonts w:cs="Arial"/>
                <w:sz w:val="20"/>
              </w:rPr>
              <w:t xml:space="preserve">. </w:t>
            </w:r>
          </w:p>
          <w:p w14:paraId="325E3EF5" w14:textId="77777777" w:rsidR="00541882" w:rsidRDefault="00541882" w:rsidP="00A8544C">
            <w:pPr>
              <w:jc w:val="left"/>
              <w:rPr>
                <w:rFonts w:cs="Arial"/>
                <w:sz w:val="20"/>
              </w:rPr>
            </w:pPr>
          </w:p>
          <w:p w14:paraId="64A1FCB1" w14:textId="77777777" w:rsidR="00541882" w:rsidRDefault="00541882" w:rsidP="00A8544C">
            <w:pPr>
              <w:jc w:val="left"/>
              <w:rPr>
                <w:rFonts w:cs="Arial"/>
                <w:sz w:val="20"/>
              </w:rPr>
            </w:pPr>
            <w:r>
              <w:rPr>
                <w:rFonts w:cs="Arial"/>
                <w:sz w:val="20"/>
              </w:rPr>
              <w:t xml:space="preserve">See information </w:t>
            </w:r>
            <w:r w:rsidRPr="008B3CFA">
              <w:rPr>
                <w:rFonts w:cs="Arial"/>
                <w:sz w:val="20"/>
              </w:rPr>
              <w:t>contained in</w:t>
            </w:r>
            <w:r>
              <w:rPr>
                <w:rFonts w:cs="Arial"/>
                <w:sz w:val="20"/>
              </w:rPr>
              <w:t xml:space="preserve"> the following to support the decision of not requiring an </w:t>
            </w:r>
            <w:r w:rsidRPr="00F06634">
              <w:rPr>
                <w:rFonts w:cs="Arial"/>
                <w:sz w:val="20"/>
              </w:rPr>
              <w:t>Odour Management Plan</w:t>
            </w:r>
            <w:r>
              <w:rPr>
                <w:rFonts w:cs="Arial"/>
                <w:sz w:val="20"/>
              </w:rPr>
              <w:t>:</w:t>
            </w:r>
          </w:p>
          <w:p w14:paraId="3567FB47"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711F98A0"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642F170D" w14:textId="77777777" w:rsidR="00541882" w:rsidRPr="008B3CFA"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tc>
      </w:tr>
      <w:tr w:rsidR="00541882" w:rsidRPr="008B3CFA" w14:paraId="3074DD8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B9B647F" w14:textId="77777777" w:rsidR="00541882" w:rsidRPr="00F06634"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36B3779" w14:textId="77777777" w:rsidR="00541882" w:rsidRPr="00F06634" w:rsidRDefault="00541882" w:rsidP="00A8544C">
            <w:pPr>
              <w:jc w:val="left"/>
              <w:rPr>
                <w:rFonts w:cs="Arial"/>
                <w:color w:val="000000"/>
                <w:sz w:val="20"/>
              </w:rPr>
            </w:pPr>
            <w:r w:rsidRPr="00F06634">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533C06E8" w14:textId="77777777" w:rsidR="00541882" w:rsidRPr="00F06634" w:rsidRDefault="00541882" w:rsidP="00A8544C">
            <w:pPr>
              <w:jc w:val="left"/>
              <w:rPr>
                <w:rFonts w:cs="Arial"/>
                <w:color w:val="000000"/>
                <w:sz w:val="20"/>
              </w:rPr>
            </w:pPr>
            <w:r w:rsidRPr="00F06634">
              <w:rPr>
                <w:rFonts w:cs="Arial"/>
                <w:color w:val="000000"/>
                <w:sz w:val="20"/>
              </w:rPr>
              <w:t>Use chemical treatment (N/A if desired output is hampered)</w:t>
            </w:r>
          </w:p>
        </w:tc>
        <w:tc>
          <w:tcPr>
            <w:tcW w:w="6901" w:type="dxa"/>
            <w:vMerge/>
            <w:tcBorders>
              <w:left w:val="nil"/>
              <w:right w:val="single" w:sz="8" w:space="0" w:color="auto"/>
            </w:tcBorders>
            <w:vAlign w:val="center"/>
            <w:hideMark/>
          </w:tcPr>
          <w:p w14:paraId="40E1C5FA" w14:textId="77777777" w:rsidR="00541882" w:rsidRPr="008B3CFA" w:rsidRDefault="00541882" w:rsidP="00A8544C">
            <w:pPr>
              <w:jc w:val="left"/>
              <w:rPr>
                <w:rFonts w:cs="Arial"/>
                <w:color w:val="000000"/>
                <w:sz w:val="20"/>
              </w:rPr>
            </w:pPr>
          </w:p>
        </w:tc>
      </w:tr>
      <w:tr w:rsidR="00541882" w:rsidRPr="008B3CFA" w14:paraId="4B2E9A9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E63C92F" w14:textId="77777777" w:rsidR="00541882" w:rsidRPr="00F06634"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529BF95" w14:textId="77777777" w:rsidR="00541882" w:rsidRPr="00F06634" w:rsidRDefault="00541882" w:rsidP="00A8544C">
            <w:pPr>
              <w:jc w:val="left"/>
              <w:rPr>
                <w:rFonts w:cs="Arial"/>
                <w:color w:val="000000"/>
                <w:sz w:val="20"/>
              </w:rPr>
            </w:pPr>
            <w:r w:rsidRPr="00F06634">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DA770C0" w14:textId="77777777" w:rsidR="00541882" w:rsidRPr="00F06634" w:rsidRDefault="00541882" w:rsidP="00A8544C">
            <w:pPr>
              <w:jc w:val="left"/>
              <w:rPr>
                <w:rFonts w:cs="Arial"/>
                <w:color w:val="000000"/>
                <w:sz w:val="20"/>
              </w:rPr>
            </w:pPr>
            <w:r w:rsidRPr="00F06634">
              <w:rPr>
                <w:rFonts w:cs="Arial"/>
                <w:color w:val="000000"/>
                <w:sz w:val="20"/>
              </w:rPr>
              <w:t>Optimising aerobic treatment – see examples. Refer to BAT 36 for wastes other than water-based liquid waste.</w:t>
            </w:r>
          </w:p>
        </w:tc>
        <w:tc>
          <w:tcPr>
            <w:tcW w:w="6901" w:type="dxa"/>
            <w:vMerge/>
            <w:tcBorders>
              <w:left w:val="nil"/>
              <w:bottom w:val="single" w:sz="8" w:space="0" w:color="auto"/>
              <w:right w:val="single" w:sz="8" w:space="0" w:color="auto"/>
            </w:tcBorders>
            <w:vAlign w:val="center"/>
            <w:hideMark/>
          </w:tcPr>
          <w:p w14:paraId="2B9D4361" w14:textId="77777777" w:rsidR="00541882" w:rsidRPr="008B3CFA" w:rsidRDefault="00541882" w:rsidP="00A8544C">
            <w:pPr>
              <w:jc w:val="left"/>
              <w:rPr>
                <w:rFonts w:cs="Arial"/>
                <w:color w:val="000000"/>
                <w:sz w:val="20"/>
              </w:rPr>
            </w:pPr>
          </w:p>
        </w:tc>
      </w:tr>
      <w:tr w:rsidR="00541882" w:rsidRPr="008B3CFA" w14:paraId="0E1724D2"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5EE1941" w14:textId="77777777" w:rsidR="00541882" w:rsidRPr="008B3CFA" w:rsidRDefault="00541882" w:rsidP="00A8544C">
            <w:pPr>
              <w:jc w:val="right"/>
              <w:rPr>
                <w:rFonts w:cs="Arial"/>
                <w:b/>
                <w:bCs/>
                <w:color w:val="000000"/>
                <w:sz w:val="20"/>
                <w:highlight w:val="cyan"/>
              </w:rPr>
            </w:pPr>
            <w:r w:rsidRPr="00621F6F">
              <w:rPr>
                <w:rFonts w:cs="Arial"/>
                <w:b/>
                <w:bCs/>
                <w:color w:val="000000"/>
                <w:sz w:val="20"/>
              </w:rPr>
              <w:t>14</w:t>
            </w:r>
          </w:p>
        </w:tc>
        <w:tc>
          <w:tcPr>
            <w:tcW w:w="14175" w:type="dxa"/>
            <w:gridSpan w:val="4"/>
            <w:tcBorders>
              <w:top w:val="single" w:sz="8" w:space="0" w:color="auto"/>
              <w:left w:val="nil"/>
              <w:bottom w:val="single" w:sz="8" w:space="0" w:color="auto"/>
              <w:right w:val="single" w:sz="8" w:space="0" w:color="000000"/>
            </w:tcBorders>
            <w:vAlign w:val="center"/>
            <w:hideMark/>
          </w:tcPr>
          <w:p w14:paraId="2A4BB080" w14:textId="77777777" w:rsidR="00541882" w:rsidRPr="00621F6F" w:rsidRDefault="00541882" w:rsidP="00A8544C">
            <w:pPr>
              <w:jc w:val="left"/>
              <w:rPr>
                <w:rFonts w:cs="Arial"/>
                <w:b/>
                <w:bCs/>
                <w:color w:val="000000"/>
                <w:sz w:val="20"/>
              </w:rPr>
            </w:pPr>
            <w:r w:rsidRPr="00621F6F">
              <w:rPr>
                <w:rFonts w:cs="Arial"/>
                <w:b/>
                <w:bCs/>
                <w:color w:val="000000"/>
                <w:sz w:val="20"/>
              </w:rPr>
              <w:t>Techniques to prevent, or where not practicable reduce diffuse emissions to air, in particular of dust, organic compounds and odour. Use one or a combination of the following:</w:t>
            </w:r>
          </w:p>
          <w:p w14:paraId="34BEE8D4" w14:textId="77777777" w:rsidR="00541882" w:rsidRDefault="00541882" w:rsidP="00A8544C">
            <w:pPr>
              <w:jc w:val="left"/>
              <w:rPr>
                <w:rFonts w:cs="Arial"/>
                <w:b/>
                <w:bCs/>
                <w:color w:val="000000"/>
                <w:sz w:val="20"/>
                <w:highlight w:val="cyan"/>
              </w:rPr>
            </w:pPr>
          </w:p>
          <w:p w14:paraId="1AF6EE0D" w14:textId="77777777" w:rsidR="00541882" w:rsidRPr="008B3CFA" w:rsidRDefault="00541882" w:rsidP="00A8544C">
            <w:pPr>
              <w:jc w:val="left"/>
              <w:rPr>
                <w:rFonts w:cs="Arial"/>
                <w:b/>
                <w:bCs/>
                <w:color w:val="000000"/>
                <w:sz w:val="20"/>
                <w:highlight w:val="cyan"/>
              </w:rPr>
            </w:pPr>
            <w:r w:rsidRPr="00621F6F">
              <w:rPr>
                <w:rFonts w:cs="Arial"/>
                <w:color w:val="000000"/>
                <w:sz w:val="20"/>
                <w:highlight w:val="green"/>
              </w:rPr>
              <w:t xml:space="preserve">NOTE: This BATc is only relevant to dust; organic compound and odour emissions are not relevant to this activity, nor are they </w:t>
            </w:r>
            <w:r w:rsidRPr="00621F6F">
              <w:rPr>
                <w:rFonts w:cs="Arial"/>
                <w:sz w:val="20"/>
                <w:highlight w:val="green"/>
              </w:rPr>
              <w:t>are expected</w:t>
            </w:r>
            <w:r>
              <w:rPr>
                <w:rFonts w:cs="Arial"/>
                <w:sz w:val="20"/>
              </w:rPr>
              <w:t>.</w:t>
            </w:r>
          </w:p>
        </w:tc>
      </w:tr>
      <w:tr w:rsidR="00541882" w:rsidRPr="008B3CFA" w14:paraId="1B533C4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8EC3354"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0879E959" w14:textId="77777777" w:rsidR="00541882" w:rsidRPr="00621F6F" w:rsidRDefault="00541882" w:rsidP="00A8544C">
            <w:pPr>
              <w:jc w:val="left"/>
              <w:rPr>
                <w:rFonts w:cs="Arial"/>
                <w:color w:val="000000"/>
                <w:sz w:val="20"/>
              </w:rPr>
            </w:pPr>
            <w:r w:rsidRPr="00621F6F">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47F9A7EA" w14:textId="77777777" w:rsidR="00541882" w:rsidRPr="00621F6F" w:rsidRDefault="00541882" w:rsidP="00A8544C">
            <w:pPr>
              <w:jc w:val="left"/>
              <w:rPr>
                <w:rFonts w:cs="Arial"/>
                <w:color w:val="000000"/>
                <w:sz w:val="20"/>
              </w:rPr>
            </w:pPr>
            <w:r w:rsidRPr="00621F6F">
              <w:rPr>
                <w:rFonts w:cs="Arial"/>
                <w:color w:val="000000"/>
                <w:sz w:val="20"/>
              </w:rPr>
              <w:t>Minimising potential diffuse emission sources – see examples</w:t>
            </w:r>
          </w:p>
        </w:tc>
        <w:tc>
          <w:tcPr>
            <w:tcW w:w="6901" w:type="dxa"/>
            <w:tcBorders>
              <w:top w:val="nil"/>
              <w:left w:val="nil"/>
              <w:bottom w:val="single" w:sz="8" w:space="0" w:color="auto"/>
              <w:right w:val="single" w:sz="8" w:space="0" w:color="auto"/>
            </w:tcBorders>
            <w:vAlign w:val="center"/>
          </w:tcPr>
          <w:p w14:paraId="4FAB98C5" w14:textId="77777777" w:rsidR="00541882" w:rsidRDefault="00541882" w:rsidP="00A8544C">
            <w:pPr>
              <w:jc w:val="left"/>
              <w:rPr>
                <w:rFonts w:cs="Arial"/>
                <w:sz w:val="20"/>
              </w:rPr>
            </w:pPr>
            <w:r w:rsidRPr="008B3CFA">
              <w:rPr>
                <w:rFonts w:cs="Arial"/>
                <w:sz w:val="20"/>
                <w:highlight w:val="green"/>
              </w:rPr>
              <w:t>Currently Compliant</w:t>
            </w:r>
            <w:r>
              <w:rPr>
                <w:rFonts w:cs="Arial"/>
                <w:sz w:val="20"/>
              </w:rPr>
              <w:t xml:space="preserve">- information </w:t>
            </w:r>
            <w:r w:rsidRPr="008B3CFA">
              <w:rPr>
                <w:rFonts w:cs="Arial"/>
                <w:sz w:val="20"/>
              </w:rPr>
              <w:t xml:space="preserve">contained </w:t>
            </w:r>
            <w:r>
              <w:rPr>
                <w:rFonts w:cs="Arial"/>
                <w:sz w:val="20"/>
              </w:rPr>
              <w:t>i</w:t>
            </w:r>
            <w:r w:rsidRPr="00F06634">
              <w:rPr>
                <w:rFonts w:cs="Arial"/>
                <w:sz w:val="20"/>
              </w:rPr>
              <w:t>n</w:t>
            </w:r>
            <w:r>
              <w:rPr>
                <w:rFonts w:cs="Arial"/>
                <w:sz w:val="20"/>
              </w:rPr>
              <w:t>:</w:t>
            </w:r>
          </w:p>
          <w:p w14:paraId="05109277"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67CF8AFD" w14:textId="77777777" w:rsidR="00541882" w:rsidRPr="00621F6F" w:rsidRDefault="00541882" w:rsidP="00541882">
            <w:pPr>
              <w:pStyle w:val="ListParagraph"/>
              <w:numPr>
                <w:ilvl w:val="0"/>
                <w:numId w:val="32"/>
              </w:numPr>
              <w:jc w:val="left"/>
              <w:rPr>
                <w:rFonts w:cs="Arial"/>
                <w:color w:val="000000"/>
                <w:sz w:val="20"/>
              </w:rPr>
            </w:pPr>
            <w:r w:rsidRPr="00621F6F">
              <w:rPr>
                <w:rFonts w:cs="Arial"/>
                <w:sz w:val="20"/>
                <w:lang w:eastAsia="en-US"/>
              </w:rPr>
              <w:t>Environment Management System (Report 3) (Document reference: 2473r3v3d0625 EMS</w:t>
            </w:r>
            <w:r w:rsidRPr="00621F6F">
              <w:rPr>
                <w:rFonts w:cs="Arial"/>
                <w:color w:val="000000"/>
                <w:sz w:val="20"/>
              </w:rPr>
              <w:t>)</w:t>
            </w:r>
          </w:p>
          <w:p w14:paraId="2013E8C0" w14:textId="77777777" w:rsidR="00541882" w:rsidRDefault="00541882" w:rsidP="00541882">
            <w:pPr>
              <w:pStyle w:val="ListParagraph"/>
              <w:numPr>
                <w:ilvl w:val="0"/>
                <w:numId w:val="32"/>
              </w:numPr>
              <w:jc w:val="left"/>
              <w:rPr>
                <w:rFonts w:cs="Arial"/>
                <w:color w:val="000000"/>
                <w:sz w:val="20"/>
              </w:rPr>
            </w:pPr>
            <w:r w:rsidRPr="00621F6F">
              <w:rPr>
                <w:rFonts w:cs="Arial"/>
                <w:color w:val="000000"/>
                <w:sz w:val="20"/>
              </w:rPr>
              <w:t>Environmental Risk Assessment (Report 2) (Document reference: 2473r2v3d0625 ERA)</w:t>
            </w:r>
          </w:p>
          <w:p w14:paraId="36D4C340" w14:textId="77777777" w:rsidR="00541882" w:rsidRPr="00621F6F" w:rsidRDefault="00541882" w:rsidP="00541882">
            <w:pPr>
              <w:pStyle w:val="ListParagraph"/>
              <w:numPr>
                <w:ilvl w:val="0"/>
                <w:numId w:val="32"/>
              </w:numPr>
              <w:jc w:val="left"/>
              <w:rPr>
                <w:rFonts w:cs="Arial"/>
                <w:color w:val="000000"/>
                <w:sz w:val="20"/>
              </w:rPr>
            </w:pPr>
            <w:r w:rsidRPr="00621F6F">
              <w:rPr>
                <w:sz w:val="20"/>
                <w:lang w:eastAsia="en-US"/>
              </w:rPr>
              <w:t>Emissions Monitoring (Report 4) (Document reference: 2473r4v3d0625 Emissions</w:t>
            </w:r>
          </w:p>
        </w:tc>
      </w:tr>
      <w:tr w:rsidR="00541882" w:rsidRPr="008B3CFA" w14:paraId="79F10AD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33B4075"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7324C734" w14:textId="77777777" w:rsidR="00541882" w:rsidRPr="008B308E" w:rsidRDefault="00541882" w:rsidP="00A8544C">
            <w:pPr>
              <w:jc w:val="left"/>
              <w:rPr>
                <w:rFonts w:cs="Arial"/>
                <w:color w:val="000000"/>
                <w:sz w:val="20"/>
              </w:rPr>
            </w:pPr>
            <w:r w:rsidRPr="008B308E">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4FB1C03" w14:textId="77777777" w:rsidR="00541882" w:rsidRPr="008B308E" w:rsidRDefault="00541882" w:rsidP="00A8544C">
            <w:pPr>
              <w:jc w:val="left"/>
              <w:rPr>
                <w:rFonts w:cs="Arial"/>
                <w:color w:val="000000"/>
                <w:sz w:val="20"/>
              </w:rPr>
            </w:pPr>
            <w:r w:rsidRPr="008B308E">
              <w:rPr>
                <w:rFonts w:cs="Arial"/>
                <w:color w:val="000000"/>
                <w:sz w:val="20"/>
              </w:rPr>
              <w:t>Select and use high-integrity equipment – see examples</w:t>
            </w:r>
          </w:p>
        </w:tc>
        <w:tc>
          <w:tcPr>
            <w:tcW w:w="6901" w:type="dxa"/>
            <w:tcBorders>
              <w:top w:val="nil"/>
              <w:left w:val="nil"/>
              <w:bottom w:val="single" w:sz="8" w:space="0" w:color="auto"/>
              <w:right w:val="single" w:sz="8" w:space="0" w:color="auto"/>
            </w:tcBorders>
            <w:vAlign w:val="center"/>
          </w:tcPr>
          <w:p w14:paraId="106E7E54" w14:textId="77777777" w:rsidR="00541882" w:rsidRPr="008B3CFA" w:rsidRDefault="00541882" w:rsidP="00A8544C">
            <w:pPr>
              <w:jc w:val="left"/>
              <w:rPr>
                <w:rFonts w:cs="Arial"/>
                <w:color w:val="000000"/>
                <w:sz w:val="20"/>
              </w:rPr>
            </w:pPr>
            <w:r w:rsidRPr="008B3CFA">
              <w:rPr>
                <w:rFonts w:cs="Arial"/>
                <w:sz w:val="20"/>
                <w:highlight w:val="green"/>
              </w:rPr>
              <w:t>Currently Compliant</w:t>
            </w:r>
            <w:r>
              <w:rPr>
                <w:rFonts w:cs="Arial"/>
                <w:sz w:val="20"/>
              </w:rPr>
              <w:t xml:space="preserve">- information </w:t>
            </w:r>
            <w:r w:rsidRPr="008B3CFA">
              <w:rPr>
                <w:rFonts w:cs="Arial"/>
                <w:sz w:val="20"/>
              </w:rPr>
              <w:t xml:space="preserve">contained </w:t>
            </w:r>
            <w:r>
              <w:rPr>
                <w:rFonts w:cs="Arial"/>
                <w:sz w:val="20"/>
              </w:rPr>
              <w:t>i</w:t>
            </w:r>
            <w:r w:rsidRPr="00F06634">
              <w:rPr>
                <w:rFonts w:cs="Arial"/>
                <w:sz w:val="20"/>
              </w:rPr>
              <w:t>n</w:t>
            </w:r>
            <w:r>
              <w:rPr>
                <w:rFonts w:cs="Arial"/>
                <w:sz w:val="20"/>
              </w:rPr>
              <w:t xml:space="preserve"> </w:t>
            </w:r>
            <w:r w:rsidRPr="004119A5">
              <w:rPr>
                <w:rFonts w:cs="Arial"/>
                <w:sz w:val="20"/>
              </w:rPr>
              <w:t>BATc response document WT BATc (version 1) DLS</w:t>
            </w:r>
          </w:p>
        </w:tc>
      </w:tr>
      <w:tr w:rsidR="00541882" w:rsidRPr="008B3CFA" w14:paraId="25A692D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F38FDDF"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387016EC" w14:textId="77777777" w:rsidR="00541882" w:rsidRPr="008B308E" w:rsidRDefault="00541882" w:rsidP="00A8544C">
            <w:pPr>
              <w:jc w:val="left"/>
              <w:rPr>
                <w:rFonts w:cs="Arial"/>
                <w:color w:val="000000"/>
                <w:sz w:val="20"/>
              </w:rPr>
            </w:pPr>
            <w:r w:rsidRPr="008B308E">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F2C3D71" w14:textId="77777777" w:rsidR="00541882" w:rsidRPr="008B308E" w:rsidRDefault="00541882" w:rsidP="00A8544C">
            <w:pPr>
              <w:jc w:val="left"/>
              <w:rPr>
                <w:rFonts w:cs="Arial"/>
                <w:color w:val="000000"/>
                <w:sz w:val="20"/>
              </w:rPr>
            </w:pPr>
            <w:r w:rsidRPr="008B308E">
              <w:rPr>
                <w:rFonts w:cs="Arial"/>
                <w:color w:val="000000"/>
                <w:sz w:val="20"/>
              </w:rPr>
              <w:t>Corrosion prevention – see examples</w:t>
            </w:r>
          </w:p>
        </w:tc>
        <w:tc>
          <w:tcPr>
            <w:tcW w:w="6901" w:type="dxa"/>
            <w:tcBorders>
              <w:top w:val="nil"/>
              <w:left w:val="nil"/>
              <w:bottom w:val="single" w:sz="8" w:space="0" w:color="auto"/>
              <w:right w:val="single" w:sz="8" w:space="0" w:color="auto"/>
            </w:tcBorders>
            <w:vAlign w:val="center"/>
          </w:tcPr>
          <w:p w14:paraId="1F3DEC7F" w14:textId="77777777" w:rsidR="00541882" w:rsidRPr="008B3CFA" w:rsidRDefault="00541882" w:rsidP="00A8544C">
            <w:pPr>
              <w:jc w:val="left"/>
              <w:rPr>
                <w:rFonts w:cs="Arial"/>
                <w:color w:val="000000"/>
                <w:sz w:val="20"/>
              </w:rPr>
            </w:pPr>
            <w:r w:rsidRPr="008B3CFA">
              <w:rPr>
                <w:rFonts w:cs="Arial"/>
                <w:sz w:val="20"/>
                <w:highlight w:val="green"/>
              </w:rPr>
              <w:t>Currently Compliant</w:t>
            </w:r>
            <w:r>
              <w:rPr>
                <w:rFonts w:cs="Arial"/>
                <w:sz w:val="20"/>
              </w:rPr>
              <w:t xml:space="preserve">- information </w:t>
            </w:r>
            <w:r w:rsidRPr="008B3CFA">
              <w:rPr>
                <w:rFonts w:cs="Arial"/>
                <w:sz w:val="20"/>
              </w:rPr>
              <w:t xml:space="preserve">contained </w:t>
            </w:r>
            <w:r>
              <w:rPr>
                <w:rFonts w:cs="Arial"/>
                <w:sz w:val="20"/>
              </w:rPr>
              <w:t>i</w:t>
            </w:r>
            <w:r w:rsidRPr="00F06634">
              <w:rPr>
                <w:rFonts w:cs="Arial"/>
                <w:sz w:val="20"/>
              </w:rPr>
              <w:t>n</w:t>
            </w:r>
            <w:r>
              <w:rPr>
                <w:rFonts w:cs="Arial"/>
                <w:sz w:val="20"/>
              </w:rPr>
              <w:t xml:space="preserve"> </w:t>
            </w:r>
            <w:r w:rsidRPr="004119A5">
              <w:rPr>
                <w:rFonts w:cs="Arial"/>
                <w:sz w:val="20"/>
              </w:rPr>
              <w:t>BATc response document WT BATc (version 1) DLS</w:t>
            </w:r>
          </w:p>
        </w:tc>
      </w:tr>
      <w:tr w:rsidR="00541882" w:rsidRPr="008B3CFA" w14:paraId="5BF13B1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25B04C4"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78D28673" w14:textId="77777777" w:rsidR="00541882" w:rsidRPr="008B308E" w:rsidRDefault="00541882" w:rsidP="00A8544C">
            <w:pPr>
              <w:jc w:val="left"/>
              <w:rPr>
                <w:rFonts w:cs="Arial"/>
                <w:color w:val="000000"/>
                <w:sz w:val="20"/>
              </w:rPr>
            </w:pPr>
            <w:r w:rsidRPr="008B308E">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3F7CF346" w14:textId="77777777" w:rsidR="00541882" w:rsidRPr="008B308E" w:rsidRDefault="00541882" w:rsidP="00A8544C">
            <w:pPr>
              <w:jc w:val="left"/>
              <w:rPr>
                <w:rFonts w:cs="Arial"/>
                <w:color w:val="000000"/>
                <w:sz w:val="20"/>
              </w:rPr>
            </w:pPr>
            <w:r w:rsidRPr="008B308E">
              <w:rPr>
                <w:rFonts w:cs="Arial"/>
                <w:color w:val="000000"/>
                <w:sz w:val="20"/>
              </w:rPr>
              <w:t>Containment, collection and treatment of diffuse emissions – see examples</w:t>
            </w:r>
          </w:p>
        </w:tc>
        <w:tc>
          <w:tcPr>
            <w:tcW w:w="6901" w:type="dxa"/>
            <w:tcBorders>
              <w:top w:val="nil"/>
              <w:left w:val="nil"/>
              <w:bottom w:val="single" w:sz="8" w:space="0" w:color="auto"/>
              <w:right w:val="single" w:sz="8" w:space="0" w:color="auto"/>
            </w:tcBorders>
            <w:vAlign w:val="center"/>
          </w:tcPr>
          <w:p w14:paraId="378D9AD3" w14:textId="77777777" w:rsidR="00541882" w:rsidRDefault="00541882" w:rsidP="00A8544C">
            <w:pPr>
              <w:jc w:val="left"/>
              <w:rPr>
                <w:rFonts w:cs="Arial"/>
                <w:sz w:val="20"/>
              </w:rPr>
            </w:pPr>
            <w:r w:rsidRPr="008B3CFA">
              <w:rPr>
                <w:rFonts w:cs="Arial"/>
                <w:sz w:val="20"/>
                <w:highlight w:val="lightGray"/>
              </w:rPr>
              <w:t>Not Applicable</w:t>
            </w:r>
            <w:r>
              <w:rPr>
                <w:rFonts w:cs="Arial"/>
                <w:sz w:val="20"/>
              </w:rPr>
              <w:t>- Activity is wholly outdoors and not appropriate to construct buildings or enclose equipment.</w:t>
            </w:r>
          </w:p>
          <w:p w14:paraId="4E7954B0" w14:textId="77777777" w:rsidR="00541882" w:rsidRDefault="00541882" w:rsidP="00A8544C">
            <w:pPr>
              <w:jc w:val="left"/>
              <w:rPr>
                <w:rFonts w:cs="Arial"/>
                <w:sz w:val="20"/>
              </w:rPr>
            </w:pPr>
          </w:p>
          <w:p w14:paraId="1FB2BB15" w14:textId="77777777" w:rsidR="00541882" w:rsidRDefault="00541882" w:rsidP="00A8544C">
            <w:pPr>
              <w:jc w:val="left"/>
              <w:rPr>
                <w:rFonts w:cs="Arial"/>
                <w:sz w:val="20"/>
              </w:rPr>
            </w:pPr>
            <w:r>
              <w:rPr>
                <w:rFonts w:cs="Arial"/>
                <w:sz w:val="20"/>
              </w:rPr>
              <w:t xml:space="preserve">See information </w:t>
            </w:r>
            <w:r w:rsidRPr="008B3CFA">
              <w:rPr>
                <w:rFonts w:cs="Arial"/>
                <w:sz w:val="20"/>
              </w:rPr>
              <w:t xml:space="preserve">contained </w:t>
            </w:r>
            <w:r>
              <w:rPr>
                <w:rFonts w:cs="Arial"/>
                <w:sz w:val="20"/>
              </w:rPr>
              <w:t>i</w:t>
            </w:r>
            <w:r w:rsidRPr="00F06634">
              <w:rPr>
                <w:rFonts w:cs="Arial"/>
                <w:sz w:val="20"/>
              </w:rPr>
              <w:t>n</w:t>
            </w:r>
            <w:r>
              <w:rPr>
                <w:rFonts w:cs="Arial"/>
                <w:sz w:val="20"/>
              </w:rPr>
              <w:t>:</w:t>
            </w:r>
          </w:p>
          <w:p w14:paraId="26BFD19F"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27D9950F"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61382130" w14:textId="77777777" w:rsidR="00541882" w:rsidRPr="008B308E"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p w14:paraId="415E05E1" w14:textId="77777777" w:rsidR="00541882" w:rsidRDefault="00541882" w:rsidP="00A8544C">
            <w:pPr>
              <w:jc w:val="left"/>
              <w:rPr>
                <w:rFonts w:cs="Arial"/>
                <w:color w:val="000000"/>
                <w:sz w:val="20"/>
              </w:rPr>
            </w:pPr>
          </w:p>
          <w:p w14:paraId="4F14619A" w14:textId="77777777" w:rsidR="00541882" w:rsidRPr="008B308E" w:rsidRDefault="00541882" w:rsidP="00A8544C">
            <w:pPr>
              <w:jc w:val="left"/>
              <w:rPr>
                <w:rFonts w:cs="Arial"/>
                <w:color w:val="000000"/>
                <w:sz w:val="20"/>
              </w:rPr>
            </w:pPr>
            <w:r w:rsidRPr="008B3CFA">
              <w:rPr>
                <w:rFonts w:cs="Arial"/>
                <w:color w:val="000000"/>
                <w:sz w:val="20"/>
              </w:rPr>
              <w:t>Also See BAT 25.</w:t>
            </w:r>
          </w:p>
        </w:tc>
      </w:tr>
      <w:tr w:rsidR="00541882" w:rsidRPr="008B3CFA" w14:paraId="7BD6B07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75D67F"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53B2B5DB" w14:textId="77777777" w:rsidR="00541882" w:rsidRPr="0055196F" w:rsidRDefault="00541882" w:rsidP="00A8544C">
            <w:pPr>
              <w:jc w:val="left"/>
              <w:rPr>
                <w:rFonts w:cs="Arial"/>
                <w:color w:val="000000"/>
                <w:sz w:val="20"/>
              </w:rPr>
            </w:pPr>
            <w:r w:rsidRPr="0055196F">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09F765BC" w14:textId="77777777" w:rsidR="00541882" w:rsidRPr="0055196F" w:rsidRDefault="00541882" w:rsidP="00A8544C">
            <w:pPr>
              <w:jc w:val="left"/>
              <w:rPr>
                <w:rFonts w:cs="Arial"/>
                <w:color w:val="000000"/>
                <w:sz w:val="20"/>
              </w:rPr>
            </w:pPr>
            <w:r w:rsidRPr="0055196F">
              <w:rPr>
                <w:rFonts w:cs="Arial"/>
                <w:color w:val="000000"/>
                <w:sz w:val="20"/>
              </w:rPr>
              <w:t>Dampening (with water or fog)</w:t>
            </w:r>
          </w:p>
        </w:tc>
        <w:tc>
          <w:tcPr>
            <w:tcW w:w="6901" w:type="dxa"/>
            <w:tcBorders>
              <w:top w:val="nil"/>
              <w:left w:val="nil"/>
              <w:bottom w:val="single" w:sz="8" w:space="0" w:color="auto"/>
              <w:right w:val="single" w:sz="8" w:space="0" w:color="auto"/>
            </w:tcBorders>
            <w:vAlign w:val="center"/>
          </w:tcPr>
          <w:p w14:paraId="7306823C" w14:textId="77777777" w:rsidR="00541882" w:rsidRDefault="00541882" w:rsidP="00A8544C">
            <w:pPr>
              <w:jc w:val="left"/>
              <w:rPr>
                <w:rFonts w:cs="Arial"/>
                <w:sz w:val="20"/>
              </w:rPr>
            </w:pPr>
            <w:r w:rsidRPr="008B3CFA">
              <w:rPr>
                <w:rFonts w:cs="Arial"/>
                <w:sz w:val="20"/>
                <w:highlight w:val="green"/>
              </w:rPr>
              <w:t>Currently Compliant</w:t>
            </w:r>
            <w:r>
              <w:rPr>
                <w:rFonts w:cs="Arial"/>
                <w:sz w:val="20"/>
              </w:rPr>
              <w:t xml:space="preserve">- information </w:t>
            </w:r>
            <w:r w:rsidRPr="008B3CFA">
              <w:rPr>
                <w:rFonts w:cs="Arial"/>
                <w:sz w:val="20"/>
              </w:rPr>
              <w:t>contained in</w:t>
            </w:r>
            <w:r>
              <w:rPr>
                <w:rFonts w:cs="Arial"/>
                <w:sz w:val="20"/>
              </w:rPr>
              <w:t xml:space="preserve"> the following to support the decision of not requiring an </w:t>
            </w:r>
            <w:r w:rsidRPr="00F06634">
              <w:rPr>
                <w:rFonts w:cs="Arial"/>
                <w:sz w:val="20"/>
              </w:rPr>
              <w:t>Odour Management Plan</w:t>
            </w:r>
            <w:r>
              <w:rPr>
                <w:rFonts w:cs="Arial"/>
                <w:sz w:val="20"/>
              </w:rPr>
              <w:t>:</w:t>
            </w:r>
          </w:p>
          <w:p w14:paraId="5BBF26B0" w14:textId="77777777" w:rsidR="00541882" w:rsidRPr="00981FF7" w:rsidRDefault="00541882" w:rsidP="00541882">
            <w:pPr>
              <w:pStyle w:val="ListParagraph"/>
              <w:numPr>
                <w:ilvl w:val="0"/>
                <w:numId w:val="32"/>
              </w:numPr>
              <w:jc w:val="left"/>
              <w:rPr>
                <w:rFonts w:cs="Arial"/>
                <w:color w:val="000000"/>
                <w:sz w:val="20"/>
                <w:lang w:val="fr-FR"/>
              </w:rPr>
            </w:pPr>
            <w:r w:rsidRPr="00981FF7">
              <w:rPr>
                <w:rFonts w:cs="Arial"/>
                <w:sz w:val="20"/>
                <w:lang w:val="fr-FR"/>
              </w:rPr>
              <w:t>BATc response document WT BATc (version 1) DLS</w:t>
            </w:r>
          </w:p>
          <w:p w14:paraId="4F3C278C" w14:textId="77777777" w:rsidR="00541882" w:rsidRDefault="00541882" w:rsidP="00541882">
            <w:pPr>
              <w:pStyle w:val="ListParagraph"/>
              <w:numPr>
                <w:ilvl w:val="0"/>
                <w:numId w:val="32"/>
              </w:numPr>
              <w:jc w:val="left"/>
              <w:rPr>
                <w:rFonts w:cs="Arial"/>
                <w:color w:val="000000"/>
                <w:sz w:val="20"/>
              </w:rPr>
            </w:pPr>
            <w:r w:rsidRPr="00215A21">
              <w:rPr>
                <w:rFonts w:cs="Arial"/>
                <w:sz w:val="20"/>
                <w:lang w:eastAsia="en-US"/>
              </w:rPr>
              <w:t>Environment Management System (Report 3) (Document reference: 2473r3v3d0625 EMS</w:t>
            </w:r>
            <w:r w:rsidRPr="00215A21">
              <w:rPr>
                <w:rFonts w:cs="Arial"/>
                <w:color w:val="000000"/>
                <w:sz w:val="20"/>
              </w:rPr>
              <w:t xml:space="preserve">) </w:t>
            </w:r>
          </w:p>
          <w:p w14:paraId="51C5F821"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32CCF4C3" w14:textId="77777777" w:rsidR="00541882" w:rsidRPr="008B3CFA" w:rsidRDefault="00541882" w:rsidP="00541882">
            <w:pPr>
              <w:pStyle w:val="ListParagraph"/>
              <w:numPr>
                <w:ilvl w:val="0"/>
                <w:numId w:val="32"/>
              </w:numPr>
              <w:jc w:val="left"/>
              <w:rPr>
                <w:rFonts w:cs="Arial"/>
                <w:color w:val="000000"/>
                <w:sz w:val="20"/>
              </w:rPr>
            </w:pPr>
            <w:r w:rsidRPr="00F06634">
              <w:rPr>
                <w:sz w:val="20"/>
                <w:lang w:eastAsia="en-US"/>
              </w:rPr>
              <w:t>Emissions Monitoring (Report 4) (Document reference: 2473r4v3d0625 Emissions).</w:t>
            </w:r>
          </w:p>
        </w:tc>
      </w:tr>
      <w:tr w:rsidR="00541882" w:rsidRPr="008B3CFA" w14:paraId="72DEE55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63C6D9D"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07461CA5" w14:textId="77777777" w:rsidR="00541882" w:rsidRPr="0055196F" w:rsidRDefault="00541882" w:rsidP="00A8544C">
            <w:pPr>
              <w:jc w:val="left"/>
              <w:rPr>
                <w:rFonts w:cs="Arial"/>
                <w:color w:val="000000"/>
                <w:sz w:val="20"/>
              </w:rPr>
            </w:pPr>
            <w:r w:rsidRPr="0055196F">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27C59C1E" w14:textId="77777777" w:rsidR="00541882" w:rsidRPr="0055196F" w:rsidRDefault="00541882" w:rsidP="00A8544C">
            <w:pPr>
              <w:jc w:val="left"/>
              <w:rPr>
                <w:rFonts w:cs="Arial"/>
                <w:color w:val="000000"/>
                <w:sz w:val="20"/>
              </w:rPr>
            </w:pPr>
            <w:r w:rsidRPr="0055196F">
              <w:rPr>
                <w:rFonts w:cs="Arial"/>
                <w:color w:val="000000"/>
                <w:sz w:val="20"/>
              </w:rPr>
              <w:t>Maintenance – see examples</w:t>
            </w:r>
          </w:p>
        </w:tc>
        <w:tc>
          <w:tcPr>
            <w:tcW w:w="6901" w:type="dxa"/>
            <w:tcBorders>
              <w:top w:val="nil"/>
              <w:left w:val="nil"/>
              <w:bottom w:val="single" w:sz="8" w:space="0" w:color="auto"/>
              <w:right w:val="single" w:sz="8" w:space="0" w:color="auto"/>
            </w:tcBorders>
            <w:vAlign w:val="center"/>
          </w:tcPr>
          <w:p w14:paraId="6302EAE3"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w:t>
            </w:r>
            <w:r w:rsidRPr="0055196F">
              <w:rPr>
                <w:rFonts w:cs="Arial"/>
                <w:sz w:val="20"/>
              </w:rPr>
              <w:t>Preventative maintenance programmes</w:t>
            </w:r>
            <w:r w:rsidRPr="008B3CFA">
              <w:rPr>
                <w:rFonts w:cs="Arial"/>
                <w:sz w:val="20"/>
              </w:rPr>
              <w:t xml:space="preserve"> information contained in</w:t>
            </w:r>
            <w:r>
              <w:rPr>
                <w:rFonts w:cs="Arial"/>
                <w:sz w:val="20"/>
              </w:rPr>
              <w:t>:</w:t>
            </w:r>
          </w:p>
          <w:p w14:paraId="01F9E4F4"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6AD119FD" w14:textId="77777777" w:rsidR="00541882" w:rsidRPr="008B3CFA" w:rsidRDefault="00541882" w:rsidP="00541882">
            <w:pPr>
              <w:pStyle w:val="ListParagraph"/>
              <w:numPr>
                <w:ilvl w:val="0"/>
                <w:numId w:val="32"/>
              </w:numPr>
              <w:jc w:val="left"/>
              <w:rPr>
                <w:rFonts w:cs="Arial"/>
                <w:color w:val="000000"/>
                <w:sz w:val="20"/>
              </w:rPr>
            </w:pPr>
            <w:r w:rsidRPr="00F06634">
              <w:rPr>
                <w:rFonts w:cs="Arial"/>
                <w:sz w:val="20"/>
                <w:lang w:eastAsia="en-US"/>
              </w:rPr>
              <w:t>EMS Appendix 2 Factory Production Control (ref DLS-MP-60)</w:t>
            </w:r>
          </w:p>
        </w:tc>
      </w:tr>
      <w:tr w:rsidR="00541882" w:rsidRPr="008B3CFA" w14:paraId="564E39E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C1110B2"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65BA71A0" w14:textId="77777777" w:rsidR="00541882" w:rsidRPr="0055196F" w:rsidRDefault="00541882" w:rsidP="00A8544C">
            <w:pPr>
              <w:jc w:val="left"/>
              <w:rPr>
                <w:rFonts w:cs="Arial"/>
                <w:color w:val="000000"/>
                <w:sz w:val="20"/>
              </w:rPr>
            </w:pPr>
            <w:r w:rsidRPr="0055196F">
              <w:rPr>
                <w:rFonts w:cs="Arial"/>
                <w:color w:val="000000"/>
                <w:sz w:val="20"/>
              </w:rPr>
              <w:t>g.</w:t>
            </w:r>
          </w:p>
        </w:tc>
        <w:tc>
          <w:tcPr>
            <w:tcW w:w="5998" w:type="dxa"/>
            <w:tcBorders>
              <w:top w:val="nil"/>
              <w:left w:val="nil"/>
              <w:bottom w:val="single" w:sz="8" w:space="0" w:color="auto"/>
              <w:right w:val="single" w:sz="8" w:space="0" w:color="auto"/>
            </w:tcBorders>
            <w:vAlign w:val="center"/>
            <w:hideMark/>
          </w:tcPr>
          <w:p w14:paraId="3CA5F5CB" w14:textId="77777777" w:rsidR="00541882" w:rsidRPr="0055196F" w:rsidRDefault="00541882" w:rsidP="00A8544C">
            <w:pPr>
              <w:jc w:val="left"/>
              <w:rPr>
                <w:rFonts w:cs="Arial"/>
                <w:color w:val="000000"/>
                <w:sz w:val="20"/>
              </w:rPr>
            </w:pPr>
            <w:r w:rsidRPr="0055196F">
              <w:rPr>
                <w:rFonts w:cs="Arial"/>
                <w:color w:val="000000"/>
                <w:sz w:val="20"/>
              </w:rPr>
              <w:t>Cleaning of waste treatment and storage areas – see examples</w:t>
            </w:r>
          </w:p>
        </w:tc>
        <w:tc>
          <w:tcPr>
            <w:tcW w:w="6901" w:type="dxa"/>
            <w:tcBorders>
              <w:top w:val="nil"/>
              <w:left w:val="nil"/>
              <w:bottom w:val="single" w:sz="8" w:space="0" w:color="auto"/>
              <w:right w:val="single" w:sz="8" w:space="0" w:color="auto"/>
            </w:tcBorders>
            <w:vAlign w:val="center"/>
          </w:tcPr>
          <w:p w14:paraId="45D35173"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w:t>
            </w:r>
            <w:r w:rsidRPr="0055196F">
              <w:rPr>
                <w:rFonts w:cs="Arial"/>
                <w:sz w:val="20"/>
              </w:rPr>
              <w:t xml:space="preserve">housekeeping </w:t>
            </w:r>
            <w:r w:rsidRPr="008B3CFA">
              <w:rPr>
                <w:rFonts w:cs="Arial"/>
                <w:sz w:val="20"/>
              </w:rPr>
              <w:t>information contained in</w:t>
            </w:r>
            <w:r>
              <w:rPr>
                <w:rFonts w:cs="Arial"/>
                <w:sz w:val="20"/>
              </w:rPr>
              <w:t>:</w:t>
            </w:r>
          </w:p>
          <w:p w14:paraId="56E88769" w14:textId="77777777" w:rsidR="00541882" w:rsidRDefault="00541882" w:rsidP="00541882">
            <w:pPr>
              <w:pStyle w:val="ListParagraph"/>
              <w:numPr>
                <w:ilvl w:val="0"/>
                <w:numId w:val="32"/>
              </w:numPr>
              <w:jc w:val="left"/>
              <w:rPr>
                <w:rFonts w:cs="Arial"/>
                <w:color w:val="000000"/>
                <w:sz w:val="20"/>
              </w:rPr>
            </w:pPr>
            <w:r w:rsidRPr="00F06634">
              <w:rPr>
                <w:rFonts w:cs="Arial"/>
                <w:sz w:val="20"/>
                <w:lang w:eastAsia="en-US"/>
              </w:rPr>
              <w:t>Environment Management System (Report 3) (Document reference: 2473r3v3d0625 EMS</w:t>
            </w:r>
            <w:r w:rsidRPr="00F06634">
              <w:rPr>
                <w:rFonts w:cs="Arial"/>
                <w:color w:val="000000"/>
                <w:sz w:val="20"/>
              </w:rPr>
              <w:t xml:space="preserve">) </w:t>
            </w:r>
          </w:p>
          <w:p w14:paraId="319FB0CB" w14:textId="77777777" w:rsidR="00541882" w:rsidRPr="008B3CFA" w:rsidRDefault="00541882" w:rsidP="00541882">
            <w:pPr>
              <w:pStyle w:val="ListParagraph"/>
              <w:numPr>
                <w:ilvl w:val="0"/>
                <w:numId w:val="32"/>
              </w:numPr>
              <w:jc w:val="left"/>
              <w:rPr>
                <w:rFonts w:cs="Arial"/>
                <w:color w:val="000000"/>
                <w:sz w:val="20"/>
              </w:rPr>
            </w:pPr>
            <w:r w:rsidRPr="00F06634">
              <w:rPr>
                <w:rFonts w:cs="Arial"/>
                <w:sz w:val="20"/>
                <w:lang w:eastAsia="en-US"/>
              </w:rPr>
              <w:t>EMS Appendix 2 Factory Production Control (ref DLS-MP-60)</w:t>
            </w:r>
          </w:p>
        </w:tc>
      </w:tr>
      <w:tr w:rsidR="00541882" w:rsidRPr="008B3CFA" w14:paraId="1C3CE17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21145AB"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3BAA5B4E" w14:textId="77777777" w:rsidR="00541882" w:rsidRPr="0055196F" w:rsidRDefault="00541882" w:rsidP="00A8544C">
            <w:pPr>
              <w:jc w:val="left"/>
              <w:rPr>
                <w:rFonts w:cs="Arial"/>
                <w:color w:val="000000"/>
                <w:sz w:val="20"/>
              </w:rPr>
            </w:pPr>
            <w:r w:rsidRPr="0055196F">
              <w:rPr>
                <w:rFonts w:cs="Arial"/>
                <w:color w:val="000000"/>
                <w:sz w:val="20"/>
              </w:rPr>
              <w:t>h.</w:t>
            </w:r>
          </w:p>
        </w:tc>
        <w:tc>
          <w:tcPr>
            <w:tcW w:w="5998" w:type="dxa"/>
            <w:tcBorders>
              <w:top w:val="nil"/>
              <w:left w:val="nil"/>
              <w:bottom w:val="single" w:sz="8" w:space="0" w:color="auto"/>
              <w:right w:val="single" w:sz="8" w:space="0" w:color="auto"/>
            </w:tcBorders>
            <w:vAlign w:val="center"/>
            <w:hideMark/>
          </w:tcPr>
          <w:p w14:paraId="117DA34B" w14:textId="77777777" w:rsidR="00541882" w:rsidRPr="0055196F" w:rsidRDefault="00541882" w:rsidP="00A8544C">
            <w:pPr>
              <w:jc w:val="left"/>
              <w:rPr>
                <w:rFonts w:cs="Arial"/>
                <w:color w:val="000000"/>
                <w:sz w:val="20"/>
              </w:rPr>
            </w:pPr>
            <w:r w:rsidRPr="0055196F">
              <w:rPr>
                <w:rFonts w:cs="Arial"/>
                <w:color w:val="000000"/>
                <w:sz w:val="20"/>
              </w:rPr>
              <w:t>Leak Detection And Repair (LDAR) programme for organics – S6.2</w:t>
            </w:r>
          </w:p>
        </w:tc>
        <w:tc>
          <w:tcPr>
            <w:tcW w:w="6901" w:type="dxa"/>
            <w:tcBorders>
              <w:top w:val="nil"/>
              <w:left w:val="nil"/>
              <w:bottom w:val="single" w:sz="8" w:space="0" w:color="auto"/>
              <w:right w:val="single" w:sz="8" w:space="0" w:color="auto"/>
            </w:tcBorders>
            <w:vAlign w:val="center"/>
          </w:tcPr>
          <w:p w14:paraId="1BEE3390"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xml:space="preserve">- </w:t>
            </w:r>
            <w:r w:rsidRPr="0055196F">
              <w:rPr>
                <w:rFonts w:cs="Arial"/>
                <w:sz w:val="20"/>
              </w:rPr>
              <w:t>organic compounds are</w:t>
            </w:r>
            <w:r>
              <w:rPr>
                <w:rFonts w:cs="Arial"/>
                <w:sz w:val="20"/>
              </w:rPr>
              <w:t xml:space="preserve"> not</w:t>
            </w:r>
            <w:r w:rsidRPr="0055196F">
              <w:rPr>
                <w:rFonts w:cs="Arial"/>
                <w:sz w:val="20"/>
              </w:rPr>
              <w:t xml:space="preserve"> expecte</w:t>
            </w:r>
            <w:r>
              <w:rPr>
                <w:rFonts w:cs="Arial"/>
                <w:sz w:val="20"/>
              </w:rPr>
              <w:t>d for this activity</w:t>
            </w:r>
          </w:p>
        </w:tc>
      </w:tr>
      <w:tr w:rsidR="00541882" w:rsidRPr="008B3CFA" w14:paraId="02A3180A"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66A1ACDA" w14:textId="77777777" w:rsidR="00541882" w:rsidRPr="008B3CFA" w:rsidRDefault="00541882" w:rsidP="00A8544C">
            <w:pPr>
              <w:jc w:val="right"/>
              <w:rPr>
                <w:rFonts w:cs="Arial"/>
                <w:b/>
                <w:bCs/>
                <w:color w:val="000000"/>
                <w:sz w:val="20"/>
              </w:rPr>
            </w:pPr>
            <w:r w:rsidRPr="008B3CFA">
              <w:rPr>
                <w:rFonts w:cs="Arial"/>
                <w:b/>
                <w:bCs/>
                <w:color w:val="000000"/>
                <w:sz w:val="20"/>
              </w:rPr>
              <w:lastRenderedPageBreak/>
              <w:t>15</w:t>
            </w:r>
          </w:p>
        </w:tc>
        <w:tc>
          <w:tcPr>
            <w:tcW w:w="14175" w:type="dxa"/>
            <w:gridSpan w:val="4"/>
            <w:tcBorders>
              <w:top w:val="single" w:sz="8" w:space="0" w:color="auto"/>
              <w:left w:val="nil"/>
              <w:bottom w:val="single" w:sz="8" w:space="0" w:color="auto"/>
              <w:right w:val="single" w:sz="8" w:space="0" w:color="000000"/>
            </w:tcBorders>
            <w:vAlign w:val="center"/>
            <w:hideMark/>
          </w:tcPr>
          <w:p w14:paraId="63710A40" w14:textId="77777777" w:rsidR="00541882" w:rsidRPr="008B3CFA" w:rsidRDefault="00541882" w:rsidP="00A8544C">
            <w:pPr>
              <w:jc w:val="left"/>
              <w:rPr>
                <w:rFonts w:cs="Arial"/>
                <w:b/>
                <w:bCs/>
                <w:color w:val="000000"/>
                <w:sz w:val="20"/>
              </w:rPr>
            </w:pPr>
            <w:r w:rsidRPr="008B3CFA">
              <w:rPr>
                <w:rFonts w:cs="Arial"/>
                <w:b/>
                <w:bCs/>
                <w:color w:val="000000"/>
                <w:sz w:val="20"/>
              </w:rPr>
              <w:t xml:space="preserve">Use flaring only for safety reasons or non-routine operating conditions (OTNOC). Use </w:t>
            </w:r>
            <w:r w:rsidRPr="008B3CFA">
              <w:rPr>
                <w:rFonts w:cs="Arial"/>
                <w:b/>
                <w:bCs/>
                <w:color w:val="000000"/>
                <w:sz w:val="20"/>
                <w:u w:val="single"/>
              </w:rPr>
              <w:t>both</w:t>
            </w:r>
            <w:r w:rsidRPr="008B3CFA">
              <w:rPr>
                <w:rFonts w:cs="Arial"/>
                <w:b/>
                <w:bCs/>
                <w:color w:val="000000"/>
                <w:sz w:val="20"/>
              </w:rPr>
              <w:t xml:space="preserve"> of the following:</w:t>
            </w:r>
          </w:p>
        </w:tc>
      </w:tr>
      <w:tr w:rsidR="00541882" w:rsidRPr="008B3CFA" w14:paraId="49CCA18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5DDE27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C46D1B7"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3E8576F" w14:textId="77777777" w:rsidR="00541882" w:rsidRPr="008B3CFA" w:rsidRDefault="00541882" w:rsidP="00A8544C">
            <w:pPr>
              <w:jc w:val="left"/>
              <w:rPr>
                <w:rFonts w:cs="Arial"/>
                <w:color w:val="000000"/>
                <w:sz w:val="20"/>
              </w:rPr>
            </w:pPr>
            <w:r w:rsidRPr="008B3CFA">
              <w:rPr>
                <w:rFonts w:cs="Arial"/>
                <w:color w:val="000000"/>
                <w:sz w:val="20"/>
              </w:rPr>
              <w:t>Correct plant design – see examples</w:t>
            </w:r>
          </w:p>
        </w:tc>
        <w:tc>
          <w:tcPr>
            <w:tcW w:w="6901" w:type="dxa"/>
            <w:vMerge w:val="restart"/>
            <w:tcBorders>
              <w:top w:val="nil"/>
              <w:left w:val="nil"/>
              <w:right w:val="single" w:sz="8" w:space="0" w:color="auto"/>
            </w:tcBorders>
            <w:vAlign w:val="center"/>
          </w:tcPr>
          <w:p w14:paraId="336F2434"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flaring</w:t>
            </w:r>
          </w:p>
        </w:tc>
      </w:tr>
      <w:tr w:rsidR="00541882" w:rsidRPr="008B3CFA" w14:paraId="65D1492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A5C97B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D346C97"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F36D065" w14:textId="77777777" w:rsidR="00541882" w:rsidRPr="008B3CFA" w:rsidRDefault="00541882" w:rsidP="00A8544C">
            <w:pPr>
              <w:jc w:val="left"/>
              <w:rPr>
                <w:rFonts w:cs="Arial"/>
                <w:color w:val="000000"/>
                <w:sz w:val="20"/>
              </w:rPr>
            </w:pPr>
            <w:r w:rsidRPr="008B3CFA">
              <w:rPr>
                <w:rFonts w:cs="Arial"/>
                <w:color w:val="000000"/>
                <w:sz w:val="20"/>
              </w:rPr>
              <w:t>Plant management including gas system balancing and advanced process control</w:t>
            </w:r>
          </w:p>
        </w:tc>
        <w:tc>
          <w:tcPr>
            <w:tcW w:w="6901" w:type="dxa"/>
            <w:vMerge/>
            <w:tcBorders>
              <w:left w:val="nil"/>
              <w:bottom w:val="single" w:sz="8" w:space="0" w:color="auto"/>
              <w:right w:val="single" w:sz="8" w:space="0" w:color="auto"/>
            </w:tcBorders>
            <w:vAlign w:val="center"/>
            <w:hideMark/>
          </w:tcPr>
          <w:p w14:paraId="34E58FFA" w14:textId="77777777" w:rsidR="00541882" w:rsidRPr="008B3CFA" w:rsidRDefault="00541882" w:rsidP="00A8544C">
            <w:pPr>
              <w:jc w:val="left"/>
              <w:rPr>
                <w:rFonts w:cs="Arial"/>
                <w:color w:val="000000"/>
                <w:sz w:val="20"/>
              </w:rPr>
            </w:pPr>
          </w:p>
        </w:tc>
      </w:tr>
      <w:tr w:rsidR="00541882" w:rsidRPr="008B3CFA" w14:paraId="712D74B3"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8EF52A1" w14:textId="77777777" w:rsidR="00541882" w:rsidRPr="008B3CFA" w:rsidRDefault="00541882" w:rsidP="00A8544C">
            <w:pPr>
              <w:jc w:val="right"/>
              <w:rPr>
                <w:rFonts w:cs="Arial"/>
                <w:b/>
                <w:bCs/>
                <w:color w:val="000000"/>
                <w:sz w:val="20"/>
              </w:rPr>
            </w:pPr>
            <w:r w:rsidRPr="008B3CFA">
              <w:rPr>
                <w:rFonts w:cs="Arial"/>
                <w:b/>
                <w:bCs/>
                <w:color w:val="000000"/>
                <w:sz w:val="20"/>
              </w:rPr>
              <w:t>16</w:t>
            </w:r>
          </w:p>
        </w:tc>
        <w:tc>
          <w:tcPr>
            <w:tcW w:w="14175" w:type="dxa"/>
            <w:gridSpan w:val="4"/>
            <w:tcBorders>
              <w:top w:val="single" w:sz="8" w:space="0" w:color="auto"/>
              <w:left w:val="nil"/>
              <w:bottom w:val="single" w:sz="8" w:space="0" w:color="auto"/>
              <w:right w:val="single" w:sz="8" w:space="0" w:color="000000"/>
            </w:tcBorders>
            <w:vAlign w:val="center"/>
            <w:hideMark/>
          </w:tcPr>
          <w:p w14:paraId="0041A396"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when flaring is unavoidable. Use </w:t>
            </w:r>
            <w:r w:rsidRPr="008B3CFA">
              <w:rPr>
                <w:rFonts w:cs="Arial"/>
                <w:b/>
                <w:bCs/>
                <w:color w:val="000000"/>
                <w:sz w:val="20"/>
                <w:u w:val="single"/>
              </w:rPr>
              <w:t>both</w:t>
            </w:r>
            <w:r w:rsidRPr="008B3CFA">
              <w:rPr>
                <w:rFonts w:cs="Arial"/>
                <w:b/>
                <w:bCs/>
                <w:color w:val="000000"/>
                <w:sz w:val="20"/>
              </w:rPr>
              <w:t xml:space="preserve"> of the following:</w:t>
            </w:r>
          </w:p>
        </w:tc>
      </w:tr>
      <w:tr w:rsidR="00541882" w:rsidRPr="008B3CFA" w14:paraId="5E7E01C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7E2F49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8CED704"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21BA646" w14:textId="77777777" w:rsidR="00541882" w:rsidRPr="008B3CFA" w:rsidRDefault="00541882" w:rsidP="00A8544C">
            <w:pPr>
              <w:jc w:val="left"/>
              <w:rPr>
                <w:rFonts w:cs="Arial"/>
                <w:color w:val="000000"/>
                <w:sz w:val="20"/>
              </w:rPr>
            </w:pPr>
            <w:r w:rsidRPr="008B3CFA">
              <w:rPr>
                <w:rFonts w:cs="Arial"/>
                <w:color w:val="000000"/>
                <w:sz w:val="20"/>
              </w:rPr>
              <w:t>Correct design of flaring devices – see examples</w:t>
            </w:r>
          </w:p>
        </w:tc>
        <w:tc>
          <w:tcPr>
            <w:tcW w:w="6901" w:type="dxa"/>
            <w:vMerge w:val="restart"/>
            <w:tcBorders>
              <w:top w:val="nil"/>
              <w:left w:val="nil"/>
              <w:right w:val="single" w:sz="8" w:space="0" w:color="auto"/>
            </w:tcBorders>
            <w:vAlign w:val="center"/>
          </w:tcPr>
          <w:p w14:paraId="49C67B8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flaring</w:t>
            </w:r>
          </w:p>
        </w:tc>
      </w:tr>
      <w:tr w:rsidR="00541882" w:rsidRPr="008B3CFA" w14:paraId="533425F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316DBF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F00DD02"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1F2B6680" w14:textId="77777777" w:rsidR="00541882" w:rsidRPr="008B3CFA" w:rsidRDefault="00541882" w:rsidP="00A8544C">
            <w:pPr>
              <w:jc w:val="left"/>
              <w:rPr>
                <w:rFonts w:cs="Arial"/>
                <w:color w:val="000000"/>
                <w:sz w:val="20"/>
              </w:rPr>
            </w:pPr>
            <w:r w:rsidRPr="008B3CFA">
              <w:rPr>
                <w:rFonts w:cs="Arial"/>
                <w:color w:val="000000"/>
                <w:sz w:val="20"/>
              </w:rPr>
              <w:t>Monitoring and recording as part of flare management – see examples</w:t>
            </w:r>
          </w:p>
        </w:tc>
        <w:tc>
          <w:tcPr>
            <w:tcW w:w="6901" w:type="dxa"/>
            <w:vMerge/>
            <w:tcBorders>
              <w:left w:val="nil"/>
              <w:bottom w:val="single" w:sz="8" w:space="0" w:color="auto"/>
              <w:right w:val="single" w:sz="8" w:space="0" w:color="auto"/>
            </w:tcBorders>
            <w:vAlign w:val="center"/>
            <w:hideMark/>
          </w:tcPr>
          <w:p w14:paraId="5F080EFF" w14:textId="77777777" w:rsidR="00541882" w:rsidRPr="008B3CFA" w:rsidRDefault="00541882" w:rsidP="00A8544C">
            <w:pPr>
              <w:jc w:val="left"/>
              <w:rPr>
                <w:rFonts w:cs="Arial"/>
                <w:color w:val="000000"/>
                <w:sz w:val="20"/>
              </w:rPr>
            </w:pPr>
          </w:p>
        </w:tc>
      </w:tr>
      <w:tr w:rsidR="00541882" w:rsidRPr="008B3CFA" w14:paraId="3D47EF6E"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2A0C8E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73CEAB7"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BB91A91" w14:textId="77777777" w:rsidR="00541882" w:rsidRPr="008B3CFA" w:rsidRDefault="00541882" w:rsidP="00A8544C">
            <w:pPr>
              <w:jc w:val="center"/>
              <w:rPr>
                <w:rFonts w:cs="Arial"/>
                <w:b/>
                <w:bCs/>
                <w:color w:val="000000"/>
                <w:sz w:val="20"/>
              </w:rPr>
            </w:pPr>
            <w:r w:rsidRPr="008B3CFA">
              <w:rPr>
                <w:rFonts w:cs="Arial"/>
                <w:b/>
                <w:bCs/>
                <w:color w:val="000000"/>
                <w:sz w:val="20"/>
              </w:rPr>
              <w:t>NOISE AND VIBRATIONS</w:t>
            </w:r>
          </w:p>
        </w:tc>
      </w:tr>
      <w:tr w:rsidR="00541882" w:rsidRPr="008B3CFA" w14:paraId="02FEA915"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705579B"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77290DFE"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EA940F3" w14:textId="77777777" w:rsidR="00541882" w:rsidRPr="00754A45" w:rsidRDefault="00541882" w:rsidP="00A8544C">
            <w:pPr>
              <w:jc w:val="right"/>
              <w:rPr>
                <w:rFonts w:cs="Arial"/>
                <w:b/>
                <w:bCs/>
                <w:color w:val="000000"/>
                <w:sz w:val="20"/>
              </w:rPr>
            </w:pPr>
            <w:r w:rsidRPr="00754A45">
              <w:rPr>
                <w:rFonts w:cs="Arial"/>
                <w:b/>
                <w:bCs/>
                <w:color w:val="000000"/>
                <w:sz w:val="20"/>
              </w:rPr>
              <w:t>17</w:t>
            </w:r>
          </w:p>
        </w:tc>
        <w:tc>
          <w:tcPr>
            <w:tcW w:w="14175" w:type="dxa"/>
            <w:gridSpan w:val="4"/>
            <w:tcBorders>
              <w:top w:val="single" w:sz="8" w:space="0" w:color="auto"/>
              <w:left w:val="nil"/>
              <w:bottom w:val="single" w:sz="8" w:space="0" w:color="auto"/>
              <w:right w:val="single" w:sz="8" w:space="0" w:color="000000"/>
            </w:tcBorders>
            <w:vAlign w:val="center"/>
            <w:hideMark/>
          </w:tcPr>
          <w:p w14:paraId="3E2D9E92" w14:textId="77777777" w:rsidR="00541882" w:rsidRPr="00754A45" w:rsidRDefault="00541882" w:rsidP="00A8544C">
            <w:pPr>
              <w:jc w:val="left"/>
              <w:rPr>
                <w:rFonts w:cs="Arial"/>
                <w:b/>
                <w:bCs/>
                <w:color w:val="000000"/>
                <w:sz w:val="20"/>
              </w:rPr>
            </w:pPr>
            <w:r w:rsidRPr="00754A45">
              <w:rPr>
                <w:rFonts w:cs="Arial"/>
                <w:b/>
                <w:bCs/>
                <w:color w:val="000000"/>
                <w:sz w:val="20"/>
              </w:rPr>
              <w:t xml:space="preserve">Set up, implement, and regularly review a Noise and Vibration Management Plan (as part of the EMS) where nuisance is expected and/or has been substantiated. Include </w:t>
            </w:r>
            <w:r w:rsidRPr="00754A45">
              <w:rPr>
                <w:rFonts w:cs="Arial"/>
                <w:b/>
                <w:bCs/>
                <w:color w:val="000000"/>
                <w:sz w:val="20"/>
                <w:u w:val="single"/>
              </w:rPr>
              <w:t>ALL</w:t>
            </w:r>
            <w:r w:rsidRPr="00754A45">
              <w:rPr>
                <w:rFonts w:cs="Arial"/>
                <w:b/>
                <w:bCs/>
                <w:color w:val="000000"/>
                <w:sz w:val="20"/>
              </w:rPr>
              <w:t xml:space="preserve"> of the following:</w:t>
            </w:r>
          </w:p>
        </w:tc>
      </w:tr>
      <w:tr w:rsidR="00541882" w:rsidRPr="008B3CFA" w14:paraId="12A084D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0AC9FF"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F43E3D" w14:textId="77777777" w:rsidR="00541882" w:rsidRPr="00754A45" w:rsidRDefault="00541882" w:rsidP="00A8544C">
            <w:pPr>
              <w:rPr>
                <w:rFonts w:cs="Arial"/>
                <w:color w:val="000000"/>
                <w:sz w:val="20"/>
              </w:rPr>
            </w:pPr>
            <w:r w:rsidRPr="00754A45">
              <w:rPr>
                <w:rFonts w:cs="Arial"/>
                <w:color w:val="000000"/>
                <w:sz w:val="20"/>
              </w:rPr>
              <w:t>I.</w:t>
            </w:r>
          </w:p>
        </w:tc>
        <w:tc>
          <w:tcPr>
            <w:tcW w:w="5998" w:type="dxa"/>
            <w:tcBorders>
              <w:top w:val="nil"/>
              <w:left w:val="nil"/>
              <w:bottom w:val="single" w:sz="8" w:space="0" w:color="auto"/>
              <w:right w:val="single" w:sz="8" w:space="0" w:color="auto"/>
            </w:tcBorders>
            <w:vAlign w:val="center"/>
            <w:hideMark/>
          </w:tcPr>
          <w:p w14:paraId="320474B7" w14:textId="77777777" w:rsidR="00541882" w:rsidRPr="00754A45" w:rsidRDefault="00541882" w:rsidP="00A8544C">
            <w:pPr>
              <w:jc w:val="left"/>
              <w:rPr>
                <w:rFonts w:cs="Arial"/>
                <w:color w:val="000000"/>
                <w:sz w:val="20"/>
              </w:rPr>
            </w:pPr>
            <w:r w:rsidRPr="00754A45">
              <w:rPr>
                <w:rFonts w:cs="Arial"/>
                <w:color w:val="000000"/>
                <w:sz w:val="20"/>
              </w:rPr>
              <w:t>Protocol with actions and timelines</w:t>
            </w:r>
          </w:p>
        </w:tc>
        <w:tc>
          <w:tcPr>
            <w:tcW w:w="6901" w:type="dxa"/>
            <w:vMerge w:val="restart"/>
            <w:tcBorders>
              <w:top w:val="nil"/>
              <w:left w:val="nil"/>
              <w:right w:val="single" w:sz="8" w:space="0" w:color="auto"/>
            </w:tcBorders>
            <w:vAlign w:val="center"/>
          </w:tcPr>
          <w:p w14:paraId="6FFE600D" w14:textId="77777777" w:rsidR="00541882" w:rsidRPr="00754A45" w:rsidRDefault="00541882" w:rsidP="00A8544C">
            <w:pPr>
              <w:jc w:val="left"/>
              <w:rPr>
                <w:rFonts w:cs="Arial"/>
                <w:sz w:val="20"/>
              </w:rPr>
            </w:pPr>
            <w:r w:rsidRPr="008B3CFA">
              <w:rPr>
                <w:rFonts w:cs="Arial"/>
                <w:sz w:val="20"/>
                <w:highlight w:val="lightGray"/>
              </w:rPr>
              <w:t>Not Applicable</w:t>
            </w:r>
            <w:r w:rsidRPr="00754A45">
              <w:rPr>
                <w:rFonts w:cs="Arial"/>
                <w:sz w:val="20"/>
              </w:rPr>
              <w:t>- nuisance not expected or has been substantiated due to proximity of the site to sensitive receptors.</w:t>
            </w:r>
          </w:p>
          <w:p w14:paraId="0CB7CF2F" w14:textId="77777777" w:rsidR="00541882" w:rsidRPr="00754A45" w:rsidRDefault="00541882" w:rsidP="00A8544C">
            <w:pPr>
              <w:jc w:val="left"/>
              <w:rPr>
                <w:rFonts w:cs="Arial"/>
                <w:sz w:val="20"/>
              </w:rPr>
            </w:pPr>
          </w:p>
          <w:p w14:paraId="0293E651" w14:textId="77777777" w:rsidR="00541882" w:rsidRPr="00754A45" w:rsidRDefault="00541882" w:rsidP="00A8544C">
            <w:pPr>
              <w:jc w:val="left"/>
              <w:rPr>
                <w:rFonts w:cs="Arial"/>
                <w:sz w:val="20"/>
              </w:rPr>
            </w:pPr>
            <w:r w:rsidRPr="00754A45">
              <w:rPr>
                <w:rFonts w:cs="Arial"/>
                <w:sz w:val="20"/>
              </w:rPr>
              <w:t>See information contained in the following to support the decision of not requiring a Noise and Vibration Management Plan:</w:t>
            </w:r>
          </w:p>
          <w:p w14:paraId="7EF7534A" w14:textId="77777777" w:rsidR="00541882" w:rsidRPr="00981FF7" w:rsidRDefault="00541882" w:rsidP="00541882">
            <w:pPr>
              <w:pStyle w:val="ListParagraph"/>
              <w:numPr>
                <w:ilvl w:val="0"/>
                <w:numId w:val="32"/>
              </w:numPr>
              <w:jc w:val="left"/>
              <w:rPr>
                <w:rFonts w:cs="Arial"/>
                <w:sz w:val="20"/>
                <w:lang w:val="fr-FR"/>
              </w:rPr>
            </w:pPr>
            <w:r w:rsidRPr="00981FF7">
              <w:rPr>
                <w:rFonts w:cs="Arial"/>
                <w:sz w:val="20"/>
                <w:lang w:val="fr-FR"/>
              </w:rPr>
              <w:t>BATc response document WT BATc (version 1) DLS</w:t>
            </w:r>
          </w:p>
          <w:p w14:paraId="714341FB" w14:textId="77777777" w:rsidR="00541882" w:rsidRPr="00754A45" w:rsidRDefault="00541882" w:rsidP="00541882">
            <w:pPr>
              <w:pStyle w:val="ListParagraph"/>
              <w:numPr>
                <w:ilvl w:val="0"/>
                <w:numId w:val="32"/>
              </w:numPr>
              <w:jc w:val="left"/>
              <w:rPr>
                <w:rFonts w:cs="Arial"/>
                <w:sz w:val="20"/>
              </w:rPr>
            </w:pPr>
            <w:r w:rsidRPr="00754A45">
              <w:rPr>
                <w:rFonts w:cs="Arial"/>
                <w:sz w:val="20"/>
              </w:rPr>
              <w:t>Environmental Risk Assessment (Report 2) (Document reference: 2473r2v3d0625 ERA)</w:t>
            </w:r>
          </w:p>
          <w:p w14:paraId="3C4733F1" w14:textId="77777777" w:rsidR="00541882" w:rsidRPr="008B3CFA" w:rsidRDefault="00541882" w:rsidP="00541882">
            <w:pPr>
              <w:pStyle w:val="ListParagraph"/>
              <w:numPr>
                <w:ilvl w:val="0"/>
                <w:numId w:val="32"/>
              </w:numPr>
              <w:jc w:val="left"/>
              <w:rPr>
                <w:rFonts w:cs="Arial"/>
                <w:color w:val="000000"/>
                <w:sz w:val="20"/>
              </w:rPr>
            </w:pPr>
            <w:bookmarkStart w:id="69" w:name="_Hlk208585254"/>
            <w:r w:rsidRPr="00754A45">
              <w:rPr>
                <w:sz w:val="20"/>
                <w:lang w:eastAsia="en-US"/>
              </w:rPr>
              <w:t>Emissions Monitoring (Report 4) (Document reference: 2473r4v3d0625 Emissions).</w:t>
            </w:r>
            <w:bookmarkEnd w:id="69"/>
          </w:p>
        </w:tc>
      </w:tr>
      <w:tr w:rsidR="00541882" w:rsidRPr="008B3CFA" w14:paraId="1714E18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14C8E1"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F6B2FFD" w14:textId="77777777" w:rsidR="00541882" w:rsidRPr="00754A45" w:rsidRDefault="00541882" w:rsidP="00A8544C">
            <w:pPr>
              <w:rPr>
                <w:rFonts w:cs="Arial"/>
                <w:color w:val="000000"/>
                <w:sz w:val="20"/>
              </w:rPr>
            </w:pPr>
            <w:r w:rsidRPr="00754A45">
              <w:rPr>
                <w:rFonts w:cs="Arial"/>
                <w:color w:val="000000"/>
                <w:sz w:val="20"/>
              </w:rPr>
              <w:t>II.</w:t>
            </w:r>
          </w:p>
        </w:tc>
        <w:tc>
          <w:tcPr>
            <w:tcW w:w="5998" w:type="dxa"/>
            <w:tcBorders>
              <w:top w:val="nil"/>
              <w:left w:val="nil"/>
              <w:bottom w:val="single" w:sz="8" w:space="0" w:color="auto"/>
              <w:right w:val="single" w:sz="8" w:space="0" w:color="auto"/>
            </w:tcBorders>
            <w:vAlign w:val="center"/>
            <w:hideMark/>
          </w:tcPr>
          <w:p w14:paraId="0E1CC4FF" w14:textId="77777777" w:rsidR="00541882" w:rsidRPr="00754A45" w:rsidRDefault="00541882" w:rsidP="00A8544C">
            <w:pPr>
              <w:jc w:val="left"/>
              <w:rPr>
                <w:rFonts w:cs="Arial"/>
                <w:color w:val="000000"/>
                <w:sz w:val="20"/>
              </w:rPr>
            </w:pPr>
            <w:r w:rsidRPr="00754A45">
              <w:rPr>
                <w:rFonts w:cs="Arial"/>
                <w:color w:val="000000"/>
                <w:sz w:val="20"/>
              </w:rPr>
              <w:t>Noise and vibration monitoring plan/protocol</w:t>
            </w:r>
          </w:p>
        </w:tc>
        <w:tc>
          <w:tcPr>
            <w:tcW w:w="6901" w:type="dxa"/>
            <w:vMerge/>
            <w:tcBorders>
              <w:left w:val="nil"/>
              <w:right w:val="single" w:sz="8" w:space="0" w:color="auto"/>
            </w:tcBorders>
            <w:vAlign w:val="center"/>
            <w:hideMark/>
          </w:tcPr>
          <w:p w14:paraId="00BE1414" w14:textId="77777777" w:rsidR="00541882" w:rsidRPr="008B3CFA" w:rsidRDefault="00541882" w:rsidP="00A8544C">
            <w:pPr>
              <w:jc w:val="left"/>
              <w:rPr>
                <w:rFonts w:cs="Arial"/>
                <w:color w:val="000000"/>
                <w:sz w:val="20"/>
              </w:rPr>
            </w:pPr>
          </w:p>
        </w:tc>
      </w:tr>
      <w:tr w:rsidR="00541882" w:rsidRPr="00981FF7" w14:paraId="45537B7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71D2D4C"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55F8A7F" w14:textId="77777777" w:rsidR="00541882" w:rsidRPr="00754A45" w:rsidRDefault="00541882" w:rsidP="00A8544C">
            <w:pPr>
              <w:rPr>
                <w:rFonts w:cs="Arial"/>
                <w:color w:val="000000"/>
                <w:sz w:val="20"/>
              </w:rPr>
            </w:pPr>
            <w:r w:rsidRPr="00754A45">
              <w:rPr>
                <w:rFonts w:cs="Arial"/>
                <w:color w:val="000000"/>
                <w:sz w:val="20"/>
              </w:rPr>
              <w:t>III.</w:t>
            </w:r>
          </w:p>
        </w:tc>
        <w:tc>
          <w:tcPr>
            <w:tcW w:w="5998" w:type="dxa"/>
            <w:tcBorders>
              <w:top w:val="nil"/>
              <w:left w:val="nil"/>
              <w:bottom w:val="single" w:sz="8" w:space="0" w:color="auto"/>
              <w:right w:val="single" w:sz="8" w:space="0" w:color="auto"/>
            </w:tcBorders>
            <w:vAlign w:val="center"/>
            <w:hideMark/>
          </w:tcPr>
          <w:p w14:paraId="4D511014" w14:textId="77777777" w:rsidR="00541882" w:rsidRPr="00981FF7" w:rsidRDefault="00541882" w:rsidP="00A8544C">
            <w:pPr>
              <w:jc w:val="left"/>
              <w:rPr>
                <w:rFonts w:cs="Arial"/>
                <w:color w:val="000000"/>
                <w:sz w:val="20"/>
                <w:lang w:val="fr-FR"/>
              </w:rPr>
            </w:pPr>
            <w:r w:rsidRPr="00981FF7">
              <w:rPr>
                <w:rFonts w:cs="Arial"/>
                <w:color w:val="000000"/>
                <w:sz w:val="20"/>
                <w:lang w:val="fr-FR"/>
              </w:rPr>
              <w:t>Noise &amp; vibration complaint response plan/protocol</w:t>
            </w:r>
          </w:p>
        </w:tc>
        <w:tc>
          <w:tcPr>
            <w:tcW w:w="6901" w:type="dxa"/>
            <w:vMerge/>
            <w:tcBorders>
              <w:left w:val="nil"/>
              <w:right w:val="single" w:sz="8" w:space="0" w:color="auto"/>
            </w:tcBorders>
            <w:vAlign w:val="center"/>
            <w:hideMark/>
          </w:tcPr>
          <w:p w14:paraId="39E29AA5" w14:textId="77777777" w:rsidR="00541882" w:rsidRPr="00981FF7" w:rsidRDefault="00541882" w:rsidP="00A8544C">
            <w:pPr>
              <w:jc w:val="left"/>
              <w:rPr>
                <w:rFonts w:cs="Arial"/>
                <w:color w:val="000000"/>
                <w:sz w:val="20"/>
                <w:lang w:val="fr-FR"/>
              </w:rPr>
            </w:pPr>
          </w:p>
        </w:tc>
      </w:tr>
      <w:tr w:rsidR="00541882" w:rsidRPr="008B3CFA" w14:paraId="10BD9E1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EB36D2D" w14:textId="77777777" w:rsidR="00541882" w:rsidRPr="00981FF7" w:rsidRDefault="00541882" w:rsidP="00A8544C">
            <w:pPr>
              <w:jc w:val="left"/>
              <w:rPr>
                <w:rFonts w:cs="Arial"/>
                <w:b/>
                <w:bCs/>
                <w:color w:val="000000"/>
                <w:sz w:val="20"/>
                <w:lang w:val="fr-FR"/>
              </w:rPr>
            </w:pPr>
          </w:p>
        </w:tc>
        <w:tc>
          <w:tcPr>
            <w:tcW w:w="1276" w:type="dxa"/>
            <w:gridSpan w:val="2"/>
            <w:tcBorders>
              <w:top w:val="nil"/>
              <w:left w:val="single" w:sz="8" w:space="0" w:color="auto"/>
              <w:bottom w:val="single" w:sz="8" w:space="0" w:color="000000"/>
              <w:right w:val="single" w:sz="8" w:space="0" w:color="auto"/>
            </w:tcBorders>
            <w:vAlign w:val="center"/>
            <w:hideMark/>
          </w:tcPr>
          <w:p w14:paraId="347029FF" w14:textId="77777777" w:rsidR="00541882" w:rsidRPr="00754A45" w:rsidRDefault="00541882" w:rsidP="00A8544C">
            <w:pPr>
              <w:rPr>
                <w:rFonts w:cs="Arial"/>
                <w:color w:val="000000"/>
                <w:sz w:val="20"/>
              </w:rPr>
            </w:pPr>
            <w:r w:rsidRPr="00754A45">
              <w:rPr>
                <w:rFonts w:cs="Arial"/>
                <w:color w:val="000000"/>
                <w:sz w:val="20"/>
              </w:rPr>
              <w:t>IV.</w:t>
            </w:r>
          </w:p>
        </w:tc>
        <w:tc>
          <w:tcPr>
            <w:tcW w:w="5998" w:type="dxa"/>
            <w:tcBorders>
              <w:top w:val="nil"/>
              <w:left w:val="single" w:sz="8" w:space="0" w:color="auto"/>
              <w:bottom w:val="single" w:sz="8" w:space="0" w:color="000000"/>
              <w:right w:val="single" w:sz="8" w:space="0" w:color="auto"/>
            </w:tcBorders>
            <w:vAlign w:val="center"/>
            <w:hideMark/>
          </w:tcPr>
          <w:p w14:paraId="4E07DC86" w14:textId="77777777" w:rsidR="00541882" w:rsidRPr="00754A45" w:rsidRDefault="00541882" w:rsidP="00A8544C">
            <w:pPr>
              <w:jc w:val="left"/>
              <w:rPr>
                <w:rFonts w:cs="Arial"/>
                <w:color w:val="000000"/>
                <w:sz w:val="20"/>
              </w:rPr>
            </w:pPr>
            <w:r w:rsidRPr="00754A45">
              <w:rPr>
                <w:rFonts w:cs="Arial"/>
                <w:color w:val="000000"/>
                <w:sz w:val="20"/>
              </w:rPr>
              <w:t>Noise and vibration reduction programme</w:t>
            </w:r>
          </w:p>
        </w:tc>
        <w:tc>
          <w:tcPr>
            <w:tcW w:w="6901" w:type="dxa"/>
            <w:vMerge/>
            <w:tcBorders>
              <w:left w:val="single" w:sz="8" w:space="0" w:color="auto"/>
              <w:bottom w:val="single" w:sz="8" w:space="0" w:color="000000"/>
              <w:right w:val="single" w:sz="8" w:space="0" w:color="auto"/>
            </w:tcBorders>
            <w:vAlign w:val="center"/>
            <w:hideMark/>
          </w:tcPr>
          <w:p w14:paraId="1EA3E60F" w14:textId="77777777" w:rsidR="00541882" w:rsidRPr="008B3CFA" w:rsidRDefault="00541882" w:rsidP="00A8544C">
            <w:pPr>
              <w:jc w:val="left"/>
              <w:rPr>
                <w:rFonts w:cs="Arial"/>
                <w:color w:val="000000"/>
                <w:sz w:val="20"/>
              </w:rPr>
            </w:pPr>
          </w:p>
        </w:tc>
      </w:tr>
      <w:tr w:rsidR="00541882" w:rsidRPr="008B3CFA" w14:paraId="18E6C71C"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5660376" w14:textId="77777777" w:rsidR="00541882" w:rsidRPr="00754A45" w:rsidRDefault="00541882" w:rsidP="00A8544C">
            <w:pPr>
              <w:jc w:val="right"/>
              <w:rPr>
                <w:rFonts w:cs="Arial"/>
                <w:b/>
                <w:bCs/>
                <w:color w:val="000000"/>
                <w:sz w:val="20"/>
              </w:rPr>
            </w:pPr>
            <w:r w:rsidRPr="00754A45">
              <w:rPr>
                <w:rFonts w:cs="Arial"/>
                <w:b/>
                <w:bCs/>
                <w:color w:val="000000"/>
                <w:sz w:val="20"/>
              </w:rPr>
              <w:t>18</w:t>
            </w:r>
          </w:p>
        </w:tc>
        <w:tc>
          <w:tcPr>
            <w:tcW w:w="14175" w:type="dxa"/>
            <w:gridSpan w:val="4"/>
            <w:tcBorders>
              <w:top w:val="single" w:sz="8" w:space="0" w:color="auto"/>
              <w:left w:val="nil"/>
              <w:bottom w:val="single" w:sz="8" w:space="0" w:color="auto"/>
              <w:right w:val="single" w:sz="8" w:space="0" w:color="000000"/>
            </w:tcBorders>
            <w:vAlign w:val="center"/>
            <w:hideMark/>
          </w:tcPr>
          <w:p w14:paraId="459FA76C" w14:textId="77777777" w:rsidR="00541882" w:rsidRPr="00754A45" w:rsidRDefault="00541882" w:rsidP="00A8544C">
            <w:pPr>
              <w:jc w:val="left"/>
              <w:rPr>
                <w:rFonts w:cs="Arial"/>
                <w:b/>
                <w:bCs/>
                <w:color w:val="000000"/>
                <w:sz w:val="20"/>
              </w:rPr>
            </w:pPr>
            <w:r w:rsidRPr="00754A45">
              <w:rPr>
                <w:rFonts w:cs="Arial"/>
                <w:b/>
                <w:bCs/>
                <w:color w:val="000000"/>
                <w:sz w:val="20"/>
              </w:rPr>
              <w:t>Techniques to prevent, or where not practicable reduce noise and vibration emissions. Use one or a combination of the following:</w:t>
            </w:r>
          </w:p>
        </w:tc>
      </w:tr>
      <w:tr w:rsidR="00541882" w:rsidRPr="008B3CFA" w14:paraId="756B7F3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8712DB9"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8F40705" w14:textId="77777777" w:rsidR="00541882" w:rsidRPr="00754A45" w:rsidRDefault="00541882" w:rsidP="00A8544C">
            <w:pPr>
              <w:jc w:val="left"/>
              <w:rPr>
                <w:rFonts w:cs="Arial"/>
                <w:color w:val="000000"/>
                <w:sz w:val="20"/>
              </w:rPr>
            </w:pPr>
            <w:r w:rsidRPr="00754A45">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24BE2B7A" w14:textId="77777777" w:rsidR="00541882" w:rsidRPr="00754A45" w:rsidRDefault="00541882" w:rsidP="00A8544C">
            <w:pPr>
              <w:jc w:val="left"/>
              <w:rPr>
                <w:rFonts w:cs="Arial"/>
                <w:color w:val="000000"/>
                <w:sz w:val="20"/>
              </w:rPr>
            </w:pPr>
            <w:r w:rsidRPr="00754A45">
              <w:rPr>
                <w:rFonts w:cs="Arial"/>
                <w:color w:val="000000"/>
                <w:sz w:val="20"/>
              </w:rPr>
              <w:t>Appropriate location of equipment and buildings</w:t>
            </w:r>
          </w:p>
        </w:tc>
        <w:tc>
          <w:tcPr>
            <w:tcW w:w="6901" w:type="dxa"/>
            <w:vMerge w:val="restart"/>
            <w:tcBorders>
              <w:top w:val="nil"/>
              <w:left w:val="nil"/>
              <w:right w:val="single" w:sz="8" w:space="0" w:color="auto"/>
            </w:tcBorders>
            <w:vAlign w:val="center"/>
          </w:tcPr>
          <w:p w14:paraId="2E96A6F0" w14:textId="77777777" w:rsidR="00541882" w:rsidRPr="00754A45" w:rsidRDefault="00541882" w:rsidP="00A8544C">
            <w:pPr>
              <w:jc w:val="left"/>
              <w:rPr>
                <w:rFonts w:cs="Arial"/>
                <w:sz w:val="20"/>
              </w:rPr>
            </w:pPr>
            <w:r w:rsidRPr="008B3CFA">
              <w:rPr>
                <w:rFonts w:cs="Arial"/>
                <w:sz w:val="20"/>
                <w:highlight w:val="lightGray"/>
              </w:rPr>
              <w:t>Not Applicable</w:t>
            </w:r>
            <w:r w:rsidRPr="00754A45">
              <w:rPr>
                <w:rFonts w:cs="Arial"/>
                <w:sz w:val="20"/>
              </w:rPr>
              <w:t>- nuisance not expected or has been substantiated due to proximity of the site to sensitive receptors.</w:t>
            </w:r>
          </w:p>
          <w:p w14:paraId="648F00D4" w14:textId="77777777" w:rsidR="00541882" w:rsidRPr="00754A45" w:rsidRDefault="00541882" w:rsidP="00A8544C">
            <w:pPr>
              <w:jc w:val="left"/>
              <w:rPr>
                <w:rFonts w:cs="Arial"/>
                <w:sz w:val="20"/>
              </w:rPr>
            </w:pPr>
          </w:p>
          <w:p w14:paraId="5D1FB555" w14:textId="77777777" w:rsidR="00541882" w:rsidRPr="00754A45" w:rsidRDefault="00541882" w:rsidP="00A8544C">
            <w:pPr>
              <w:jc w:val="left"/>
              <w:rPr>
                <w:rFonts w:cs="Arial"/>
                <w:sz w:val="20"/>
              </w:rPr>
            </w:pPr>
            <w:r w:rsidRPr="00754A45">
              <w:rPr>
                <w:rFonts w:cs="Arial"/>
                <w:sz w:val="20"/>
              </w:rPr>
              <w:t>See information contained in the following to support the decision of not requiring a Noise and Vibration Management Plan:</w:t>
            </w:r>
          </w:p>
          <w:p w14:paraId="247C626F" w14:textId="77777777" w:rsidR="00541882" w:rsidRPr="00981FF7" w:rsidRDefault="00541882" w:rsidP="00541882">
            <w:pPr>
              <w:pStyle w:val="ListParagraph"/>
              <w:numPr>
                <w:ilvl w:val="0"/>
                <w:numId w:val="32"/>
              </w:numPr>
              <w:jc w:val="left"/>
              <w:rPr>
                <w:rFonts w:cs="Arial"/>
                <w:sz w:val="20"/>
                <w:lang w:val="fr-FR"/>
              </w:rPr>
            </w:pPr>
            <w:r w:rsidRPr="00981FF7">
              <w:rPr>
                <w:rFonts w:cs="Arial"/>
                <w:sz w:val="20"/>
                <w:lang w:val="fr-FR"/>
              </w:rPr>
              <w:t>BATc response document WT BATc (version 1) DLS</w:t>
            </w:r>
          </w:p>
          <w:p w14:paraId="52D90D05" w14:textId="77777777" w:rsidR="00541882" w:rsidRPr="00754A45" w:rsidRDefault="00541882" w:rsidP="00541882">
            <w:pPr>
              <w:pStyle w:val="ListParagraph"/>
              <w:numPr>
                <w:ilvl w:val="0"/>
                <w:numId w:val="32"/>
              </w:numPr>
              <w:jc w:val="left"/>
              <w:rPr>
                <w:rFonts w:cs="Arial"/>
                <w:sz w:val="20"/>
              </w:rPr>
            </w:pPr>
            <w:r w:rsidRPr="00754A45">
              <w:rPr>
                <w:rFonts w:cs="Arial"/>
                <w:sz w:val="20"/>
              </w:rPr>
              <w:t>Environmental Risk Assessment (Report 2) (Document reference: 2473r2v3d0625 ERA)</w:t>
            </w:r>
          </w:p>
          <w:p w14:paraId="6BD56AB4" w14:textId="77777777" w:rsidR="00541882" w:rsidRPr="00C709DC" w:rsidRDefault="00541882" w:rsidP="00541882">
            <w:pPr>
              <w:pStyle w:val="ListParagraph"/>
              <w:numPr>
                <w:ilvl w:val="0"/>
                <w:numId w:val="32"/>
              </w:numPr>
              <w:jc w:val="left"/>
              <w:rPr>
                <w:rFonts w:cs="Arial"/>
                <w:color w:val="000000"/>
                <w:sz w:val="20"/>
              </w:rPr>
            </w:pPr>
            <w:r w:rsidRPr="00C709DC">
              <w:rPr>
                <w:sz w:val="20"/>
                <w:lang w:eastAsia="en-US"/>
              </w:rPr>
              <w:lastRenderedPageBreak/>
              <w:t>Emissions Monitoring (Report 4) (Document reference: 2473r4v3d0625 Emissions).</w:t>
            </w:r>
          </w:p>
        </w:tc>
      </w:tr>
      <w:tr w:rsidR="00541882" w:rsidRPr="008B3CFA" w14:paraId="370AB3C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7FB41C2"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D1689EA" w14:textId="77777777" w:rsidR="00541882" w:rsidRPr="00754A45" w:rsidRDefault="00541882" w:rsidP="00A8544C">
            <w:pPr>
              <w:jc w:val="left"/>
              <w:rPr>
                <w:rFonts w:cs="Arial"/>
                <w:color w:val="000000"/>
                <w:sz w:val="20"/>
              </w:rPr>
            </w:pPr>
            <w:r w:rsidRPr="00754A45">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24B5B911" w14:textId="77777777" w:rsidR="00541882" w:rsidRPr="00754A45" w:rsidRDefault="00541882" w:rsidP="00A8544C">
            <w:pPr>
              <w:jc w:val="left"/>
              <w:rPr>
                <w:rFonts w:cs="Arial"/>
                <w:color w:val="000000"/>
                <w:sz w:val="20"/>
              </w:rPr>
            </w:pPr>
            <w:r w:rsidRPr="00754A45">
              <w:rPr>
                <w:rFonts w:cs="Arial"/>
                <w:color w:val="000000"/>
                <w:sz w:val="20"/>
              </w:rPr>
              <w:t>Operational measures – see examples</w:t>
            </w:r>
          </w:p>
        </w:tc>
        <w:tc>
          <w:tcPr>
            <w:tcW w:w="6901" w:type="dxa"/>
            <w:vMerge/>
            <w:tcBorders>
              <w:left w:val="nil"/>
              <w:right w:val="single" w:sz="8" w:space="0" w:color="auto"/>
            </w:tcBorders>
            <w:vAlign w:val="center"/>
            <w:hideMark/>
          </w:tcPr>
          <w:p w14:paraId="6A897998" w14:textId="77777777" w:rsidR="00541882" w:rsidRPr="008B3CFA" w:rsidRDefault="00541882" w:rsidP="00A8544C">
            <w:pPr>
              <w:jc w:val="left"/>
              <w:rPr>
                <w:rFonts w:cs="Arial"/>
                <w:color w:val="000000"/>
                <w:sz w:val="20"/>
              </w:rPr>
            </w:pPr>
          </w:p>
        </w:tc>
      </w:tr>
      <w:tr w:rsidR="00541882" w:rsidRPr="008B3CFA" w14:paraId="2C23A6C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0A0BBC8"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50A83F" w14:textId="77777777" w:rsidR="00541882" w:rsidRPr="00754A45" w:rsidRDefault="00541882" w:rsidP="00A8544C">
            <w:pPr>
              <w:jc w:val="left"/>
              <w:rPr>
                <w:rFonts w:cs="Arial"/>
                <w:color w:val="000000"/>
                <w:sz w:val="20"/>
              </w:rPr>
            </w:pPr>
            <w:r w:rsidRPr="00754A45">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2E534265" w14:textId="77777777" w:rsidR="00541882" w:rsidRPr="00754A45" w:rsidRDefault="00541882" w:rsidP="00A8544C">
            <w:pPr>
              <w:jc w:val="left"/>
              <w:rPr>
                <w:rFonts w:cs="Arial"/>
                <w:color w:val="000000"/>
                <w:sz w:val="20"/>
              </w:rPr>
            </w:pPr>
            <w:r w:rsidRPr="00754A45">
              <w:rPr>
                <w:rFonts w:cs="Arial"/>
                <w:color w:val="000000"/>
                <w:sz w:val="20"/>
              </w:rPr>
              <w:t>Low-noise equipment – see examples</w:t>
            </w:r>
          </w:p>
        </w:tc>
        <w:tc>
          <w:tcPr>
            <w:tcW w:w="6901" w:type="dxa"/>
            <w:vMerge/>
            <w:tcBorders>
              <w:left w:val="nil"/>
              <w:right w:val="single" w:sz="8" w:space="0" w:color="auto"/>
            </w:tcBorders>
            <w:vAlign w:val="center"/>
            <w:hideMark/>
          </w:tcPr>
          <w:p w14:paraId="4B26D76F" w14:textId="77777777" w:rsidR="00541882" w:rsidRPr="008B3CFA" w:rsidRDefault="00541882" w:rsidP="00A8544C">
            <w:pPr>
              <w:jc w:val="left"/>
              <w:rPr>
                <w:rFonts w:cs="Arial"/>
                <w:color w:val="000000"/>
                <w:sz w:val="20"/>
              </w:rPr>
            </w:pPr>
          </w:p>
        </w:tc>
      </w:tr>
      <w:tr w:rsidR="00541882" w:rsidRPr="008B3CFA" w14:paraId="073D653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C0DD07"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7EC481B" w14:textId="77777777" w:rsidR="00541882" w:rsidRPr="00754A45" w:rsidRDefault="00541882" w:rsidP="00A8544C">
            <w:pPr>
              <w:jc w:val="left"/>
              <w:rPr>
                <w:rFonts w:cs="Arial"/>
                <w:color w:val="000000"/>
                <w:sz w:val="20"/>
              </w:rPr>
            </w:pPr>
            <w:r w:rsidRPr="00754A45">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3E9729AC" w14:textId="77777777" w:rsidR="00541882" w:rsidRPr="00754A45" w:rsidRDefault="00541882" w:rsidP="00A8544C">
            <w:pPr>
              <w:jc w:val="left"/>
              <w:rPr>
                <w:rFonts w:cs="Arial"/>
                <w:color w:val="000000"/>
                <w:sz w:val="20"/>
              </w:rPr>
            </w:pPr>
            <w:r w:rsidRPr="00754A45">
              <w:rPr>
                <w:rFonts w:cs="Arial"/>
                <w:color w:val="000000"/>
                <w:sz w:val="20"/>
              </w:rPr>
              <w:t>Noise &amp; vibration control equipment – see examples</w:t>
            </w:r>
          </w:p>
        </w:tc>
        <w:tc>
          <w:tcPr>
            <w:tcW w:w="6901" w:type="dxa"/>
            <w:vMerge/>
            <w:tcBorders>
              <w:left w:val="nil"/>
              <w:right w:val="single" w:sz="8" w:space="0" w:color="auto"/>
            </w:tcBorders>
            <w:vAlign w:val="center"/>
            <w:hideMark/>
          </w:tcPr>
          <w:p w14:paraId="48267AAF" w14:textId="77777777" w:rsidR="00541882" w:rsidRPr="008B3CFA" w:rsidRDefault="00541882" w:rsidP="00A8544C">
            <w:pPr>
              <w:jc w:val="left"/>
              <w:rPr>
                <w:rFonts w:cs="Arial"/>
                <w:color w:val="000000"/>
                <w:sz w:val="20"/>
              </w:rPr>
            </w:pPr>
          </w:p>
        </w:tc>
      </w:tr>
      <w:tr w:rsidR="00541882" w:rsidRPr="008B3CFA" w14:paraId="2685E76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95FC591" w14:textId="77777777" w:rsidR="00541882" w:rsidRPr="00754A45"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A2B316E" w14:textId="77777777" w:rsidR="00541882" w:rsidRPr="00754A45" w:rsidRDefault="00541882" w:rsidP="00A8544C">
            <w:pPr>
              <w:jc w:val="left"/>
              <w:rPr>
                <w:rFonts w:cs="Arial"/>
                <w:color w:val="000000"/>
                <w:sz w:val="20"/>
              </w:rPr>
            </w:pPr>
            <w:r w:rsidRPr="00754A45">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7614160F" w14:textId="77777777" w:rsidR="00541882" w:rsidRPr="00754A45" w:rsidRDefault="00541882" w:rsidP="00A8544C">
            <w:pPr>
              <w:jc w:val="left"/>
              <w:rPr>
                <w:rFonts w:cs="Arial"/>
                <w:color w:val="000000"/>
                <w:sz w:val="20"/>
              </w:rPr>
            </w:pPr>
            <w:r w:rsidRPr="00754A45">
              <w:rPr>
                <w:rFonts w:cs="Arial"/>
                <w:color w:val="000000"/>
                <w:sz w:val="20"/>
              </w:rPr>
              <w:t>Noise attenuation – see examples</w:t>
            </w:r>
          </w:p>
        </w:tc>
        <w:tc>
          <w:tcPr>
            <w:tcW w:w="6901" w:type="dxa"/>
            <w:vMerge/>
            <w:tcBorders>
              <w:left w:val="nil"/>
              <w:bottom w:val="single" w:sz="8" w:space="0" w:color="auto"/>
              <w:right w:val="single" w:sz="8" w:space="0" w:color="auto"/>
            </w:tcBorders>
            <w:vAlign w:val="center"/>
            <w:hideMark/>
          </w:tcPr>
          <w:p w14:paraId="7B9F3A20" w14:textId="77777777" w:rsidR="00541882" w:rsidRPr="008B3CFA" w:rsidRDefault="00541882" w:rsidP="00A8544C">
            <w:pPr>
              <w:jc w:val="left"/>
              <w:rPr>
                <w:rFonts w:cs="Arial"/>
                <w:color w:val="000000"/>
                <w:sz w:val="20"/>
              </w:rPr>
            </w:pPr>
          </w:p>
        </w:tc>
      </w:tr>
      <w:tr w:rsidR="00541882" w:rsidRPr="008B3CFA" w14:paraId="32190E34"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7A0BCF3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81C73F4"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642B4BD" w14:textId="77777777" w:rsidR="00541882" w:rsidRPr="008B3CFA" w:rsidRDefault="00541882" w:rsidP="00A8544C">
            <w:pPr>
              <w:jc w:val="center"/>
              <w:rPr>
                <w:rFonts w:cs="Arial"/>
                <w:b/>
                <w:bCs/>
                <w:color w:val="000000"/>
                <w:sz w:val="20"/>
              </w:rPr>
            </w:pPr>
            <w:r w:rsidRPr="008B3CFA">
              <w:rPr>
                <w:rFonts w:cs="Arial"/>
                <w:b/>
                <w:bCs/>
                <w:color w:val="000000"/>
                <w:sz w:val="20"/>
              </w:rPr>
              <w:t>EMISSIONS TO WATER</w:t>
            </w:r>
          </w:p>
        </w:tc>
      </w:tr>
      <w:tr w:rsidR="00541882" w:rsidRPr="008B3CFA" w14:paraId="3BA4E908"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06992173"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0BA282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08CB0D9" w14:textId="77777777" w:rsidR="00541882" w:rsidRPr="008B3CFA" w:rsidRDefault="00541882" w:rsidP="00A8544C">
            <w:pPr>
              <w:jc w:val="right"/>
              <w:rPr>
                <w:rFonts w:cs="Arial"/>
                <w:b/>
                <w:bCs/>
                <w:color w:val="000000"/>
                <w:sz w:val="20"/>
              </w:rPr>
            </w:pPr>
            <w:r w:rsidRPr="008B3CFA">
              <w:rPr>
                <w:rFonts w:cs="Arial"/>
                <w:b/>
                <w:bCs/>
                <w:color w:val="000000"/>
                <w:sz w:val="20"/>
              </w:rPr>
              <w:t>19</w:t>
            </w:r>
          </w:p>
        </w:tc>
        <w:tc>
          <w:tcPr>
            <w:tcW w:w="14175" w:type="dxa"/>
            <w:gridSpan w:val="4"/>
            <w:tcBorders>
              <w:top w:val="single" w:sz="8" w:space="0" w:color="auto"/>
              <w:left w:val="nil"/>
              <w:bottom w:val="single" w:sz="8" w:space="0" w:color="auto"/>
              <w:right w:val="single" w:sz="8" w:space="0" w:color="000000"/>
            </w:tcBorders>
            <w:vAlign w:val="center"/>
            <w:hideMark/>
          </w:tcPr>
          <w:p w14:paraId="70693F9C" w14:textId="77777777" w:rsidR="00541882" w:rsidRPr="008B3CFA" w:rsidRDefault="00541882" w:rsidP="00A8544C">
            <w:pPr>
              <w:jc w:val="left"/>
              <w:rPr>
                <w:rFonts w:cs="Arial"/>
                <w:b/>
                <w:bCs/>
                <w:color w:val="000000"/>
                <w:sz w:val="20"/>
              </w:rPr>
            </w:pPr>
            <w:r w:rsidRPr="008B3CFA">
              <w:rPr>
                <w:rFonts w:cs="Arial"/>
                <w:b/>
                <w:bCs/>
                <w:color w:val="000000"/>
                <w:sz w:val="20"/>
              </w:rPr>
              <w:t>Optimise water consumption, reduce wastewater generation and prevent or where not practicable reduce emissions to soil and water. Use one or a combination of the following:</w:t>
            </w:r>
          </w:p>
        </w:tc>
      </w:tr>
      <w:tr w:rsidR="00541882" w:rsidRPr="008B3CFA" w14:paraId="08B96F5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A329F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E8E0C14"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4" w:space="0" w:color="auto"/>
            </w:tcBorders>
            <w:vAlign w:val="center"/>
            <w:hideMark/>
          </w:tcPr>
          <w:p w14:paraId="4A720DD8" w14:textId="77777777" w:rsidR="00541882" w:rsidRPr="00C45E49" w:rsidRDefault="00541882" w:rsidP="00A8544C">
            <w:pPr>
              <w:jc w:val="left"/>
              <w:rPr>
                <w:rFonts w:cs="Arial"/>
                <w:color w:val="000000"/>
                <w:sz w:val="20"/>
              </w:rPr>
            </w:pPr>
            <w:r w:rsidRPr="00C45E49">
              <w:rPr>
                <w:rFonts w:cs="Arial"/>
                <w:color w:val="000000"/>
                <w:sz w:val="20"/>
              </w:rPr>
              <w:t>Water management – see examples</w:t>
            </w:r>
          </w:p>
        </w:tc>
        <w:tc>
          <w:tcPr>
            <w:tcW w:w="6901" w:type="dxa"/>
            <w:tcBorders>
              <w:top w:val="single" w:sz="4" w:space="0" w:color="auto"/>
              <w:left w:val="single" w:sz="4" w:space="0" w:color="auto"/>
              <w:bottom w:val="single" w:sz="4" w:space="0" w:color="auto"/>
              <w:right w:val="single" w:sz="4" w:space="0" w:color="auto"/>
            </w:tcBorders>
            <w:vAlign w:val="center"/>
          </w:tcPr>
          <w:p w14:paraId="1489E240" w14:textId="77777777" w:rsidR="00541882" w:rsidRPr="008B3CFA" w:rsidRDefault="00541882" w:rsidP="00A8544C">
            <w:pPr>
              <w:jc w:val="left"/>
              <w:rPr>
                <w:rFonts w:cs="Arial"/>
                <w:color w:val="000000"/>
                <w:sz w:val="20"/>
              </w:rPr>
            </w:pPr>
            <w:r w:rsidRPr="00C709DC">
              <w:rPr>
                <w:rFonts w:cs="Arial"/>
                <w:sz w:val="20"/>
                <w:highlight w:val="green"/>
              </w:rPr>
              <w:t>Currently Compliant</w:t>
            </w:r>
            <w:r w:rsidRPr="00C709DC">
              <w:rPr>
                <w:rFonts w:cs="Arial"/>
                <w:sz w:val="20"/>
              </w:rPr>
              <w:t xml:space="preserve">- 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p>
        </w:tc>
      </w:tr>
      <w:tr w:rsidR="00541882" w:rsidRPr="008B3CFA" w14:paraId="701C00E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CF232E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296B164"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4" w:space="0" w:color="auto"/>
            </w:tcBorders>
            <w:vAlign w:val="center"/>
            <w:hideMark/>
          </w:tcPr>
          <w:p w14:paraId="6A200006" w14:textId="77777777" w:rsidR="00541882" w:rsidRPr="00C45E49" w:rsidRDefault="00541882" w:rsidP="00A8544C">
            <w:pPr>
              <w:jc w:val="left"/>
              <w:rPr>
                <w:rFonts w:cs="Arial"/>
                <w:color w:val="000000"/>
                <w:sz w:val="20"/>
              </w:rPr>
            </w:pPr>
            <w:r w:rsidRPr="00C45E49">
              <w:rPr>
                <w:rFonts w:cs="Arial"/>
                <w:color w:val="000000"/>
                <w:sz w:val="20"/>
              </w:rPr>
              <w:t>Water recirculation</w:t>
            </w:r>
          </w:p>
        </w:tc>
        <w:tc>
          <w:tcPr>
            <w:tcW w:w="6901" w:type="dxa"/>
            <w:tcBorders>
              <w:top w:val="single" w:sz="4" w:space="0" w:color="auto"/>
              <w:left w:val="single" w:sz="4" w:space="0" w:color="auto"/>
              <w:bottom w:val="single" w:sz="4" w:space="0" w:color="auto"/>
              <w:right w:val="single" w:sz="4" w:space="0" w:color="auto"/>
            </w:tcBorders>
            <w:vAlign w:val="center"/>
          </w:tcPr>
          <w:p w14:paraId="68ADD6F2" w14:textId="77777777" w:rsidR="00541882" w:rsidRPr="008B3CFA" w:rsidRDefault="00541882" w:rsidP="00A8544C">
            <w:pPr>
              <w:jc w:val="left"/>
              <w:rPr>
                <w:rFonts w:cs="Arial"/>
                <w:color w:val="000000"/>
                <w:sz w:val="20"/>
              </w:rPr>
            </w:pPr>
            <w:r w:rsidRPr="00C709DC">
              <w:rPr>
                <w:rFonts w:cs="Arial"/>
                <w:sz w:val="20"/>
                <w:highlight w:val="green"/>
              </w:rPr>
              <w:t>Currently Compliant</w:t>
            </w:r>
            <w:r w:rsidRPr="00C709DC">
              <w:rPr>
                <w:rFonts w:cs="Arial"/>
                <w:sz w:val="20"/>
              </w:rPr>
              <w:t xml:space="preserve">- 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p>
        </w:tc>
      </w:tr>
      <w:tr w:rsidR="00541882" w:rsidRPr="008B3CFA" w14:paraId="35B6CE9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5C0CA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F5DBE54" w14:textId="77777777" w:rsidR="00541882" w:rsidRPr="008B3CFA" w:rsidRDefault="00541882" w:rsidP="00A8544C">
            <w:pPr>
              <w:jc w:val="left"/>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4" w:space="0" w:color="auto"/>
            </w:tcBorders>
            <w:vAlign w:val="center"/>
            <w:hideMark/>
          </w:tcPr>
          <w:p w14:paraId="5A5B72C2" w14:textId="77777777" w:rsidR="00541882" w:rsidRPr="00C45E49" w:rsidRDefault="00541882" w:rsidP="00A8544C">
            <w:pPr>
              <w:jc w:val="left"/>
              <w:rPr>
                <w:rFonts w:cs="Arial"/>
                <w:color w:val="000000"/>
                <w:sz w:val="20"/>
              </w:rPr>
            </w:pPr>
            <w:r w:rsidRPr="00C45E49">
              <w:rPr>
                <w:rFonts w:cs="Arial"/>
                <w:color w:val="000000"/>
                <w:sz w:val="20"/>
              </w:rPr>
              <w:t>Impermeable surface</w:t>
            </w:r>
          </w:p>
        </w:tc>
        <w:tc>
          <w:tcPr>
            <w:tcW w:w="6901" w:type="dxa"/>
            <w:tcBorders>
              <w:top w:val="single" w:sz="4" w:space="0" w:color="auto"/>
              <w:left w:val="single" w:sz="4" w:space="0" w:color="auto"/>
              <w:bottom w:val="single" w:sz="4" w:space="0" w:color="auto"/>
              <w:right w:val="single" w:sz="4" w:space="0" w:color="auto"/>
            </w:tcBorders>
            <w:vAlign w:val="center"/>
          </w:tcPr>
          <w:p w14:paraId="014E58F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r>
              <w:rPr>
                <w:rFonts w:cs="Arial"/>
                <w:sz w:val="20"/>
              </w:rPr>
              <w:t xml:space="preserve"> all storage and treatment of waste is to occur on hardstanding only.</w:t>
            </w:r>
          </w:p>
        </w:tc>
      </w:tr>
      <w:tr w:rsidR="00541882" w:rsidRPr="008B3CFA" w14:paraId="23255A7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11F99A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45635BD" w14:textId="77777777" w:rsidR="00541882" w:rsidRPr="008B3CFA" w:rsidRDefault="00541882" w:rsidP="00A8544C">
            <w:pPr>
              <w:jc w:val="left"/>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4" w:space="0" w:color="auto"/>
            </w:tcBorders>
            <w:vAlign w:val="center"/>
            <w:hideMark/>
          </w:tcPr>
          <w:p w14:paraId="2A589BF5" w14:textId="77777777" w:rsidR="00541882" w:rsidRPr="00C45E49" w:rsidRDefault="00541882" w:rsidP="00A8544C">
            <w:pPr>
              <w:jc w:val="left"/>
              <w:rPr>
                <w:rFonts w:cs="Arial"/>
                <w:color w:val="000000"/>
                <w:sz w:val="20"/>
              </w:rPr>
            </w:pPr>
            <w:r w:rsidRPr="00C45E49">
              <w:rPr>
                <w:rFonts w:cs="Arial"/>
                <w:color w:val="000000"/>
                <w:sz w:val="20"/>
              </w:rPr>
              <w:t>Reduce likelihood and impact of tank/vessel overflows and failures – see examples</w:t>
            </w:r>
          </w:p>
        </w:tc>
        <w:tc>
          <w:tcPr>
            <w:tcW w:w="6901" w:type="dxa"/>
            <w:tcBorders>
              <w:top w:val="single" w:sz="4" w:space="0" w:color="auto"/>
              <w:left w:val="single" w:sz="4" w:space="0" w:color="auto"/>
              <w:bottom w:val="single" w:sz="4" w:space="0" w:color="auto"/>
              <w:right w:val="single" w:sz="4" w:space="0" w:color="auto"/>
            </w:tcBorders>
            <w:vAlign w:val="center"/>
          </w:tcPr>
          <w:p w14:paraId="2463C911" w14:textId="77777777" w:rsidR="00541882" w:rsidRPr="008B3CFA" w:rsidRDefault="00541882" w:rsidP="00A8544C">
            <w:pPr>
              <w:jc w:val="left"/>
              <w:rPr>
                <w:rFonts w:cs="Arial"/>
                <w:color w:val="000000"/>
                <w:sz w:val="20"/>
              </w:rPr>
            </w:pPr>
            <w:r w:rsidRPr="00C709DC">
              <w:rPr>
                <w:rFonts w:cs="Arial"/>
                <w:sz w:val="20"/>
                <w:highlight w:val="green"/>
              </w:rPr>
              <w:t>Currently Compliant</w:t>
            </w:r>
            <w:r w:rsidRPr="00C709DC">
              <w:rPr>
                <w:rFonts w:cs="Arial"/>
                <w:sz w:val="20"/>
              </w:rPr>
              <w:t xml:space="preserve">- 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p>
        </w:tc>
      </w:tr>
      <w:tr w:rsidR="00541882" w:rsidRPr="008B3CFA" w14:paraId="2207356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B0C06B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76A1D2E" w14:textId="77777777" w:rsidR="00541882" w:rsidRPr="008B3CFA" w:rsidRDefault="00541882" w:rsidP="00A8544C">
            <w:pPr>
              <w:jc w:val="left"/>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4" w:space="0" w:color="auto"/>
            </w:tcBorders>
            <w:vAlign w:val="center"/>
            <w:hideMark/>
          </w:tcPr>
          <w:p w14:paraId="4CEE35DE" w14:textId="77777777" w:rsidR="00541882" w:rsidRPr="00C45E49" w:rsidRDefault="00541882" w:rsidP="00A8544C">
            <w:pPr>
              <w:jc w:val="left"/>
              <w:rPr>
                <w:rFonts w:cs="Arial"/>
                <w:color w:val="000000"/>
                <w:sz w:val="20"/>
              </w:rPr>
            </w:pPr>
            <w:r w:rsidRPr="00C45E49">
              <w:rPr>
                <w:rFonts w:cs="Arial"/>
                <w:color w:val="000000"/>
                <w:sz w:val="20"/>
              </w:rPr>
              <w:t>Roofing of waste storage and treatment areas</w:t>
            </w:r>
          </w:p>
        </w:tc>
        <w:tc>
          <w:tcPr>
            <w:tcW w:w="6901" w:type="dxa"/>
            <w:tcBorders>
              <w:top w:val="single" w:sz="4" w:space="0" w:color="auto"/>
              <w:left w:val="single" w:sz="4" w:space="0" w:color="auto"/>
              <w:bottom w:val="single" w:sz="4" w:space="0" w:color="auto"/>
              <w:right w:val="single" w:sz="4" w:space="0" w:color="auto"/>
            </w:tcBorders>
            <w:vAlign w:val="center"/>
          </w:tcPr>
          <w:p w14:paraId="69955C6A"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r>
              <w:rPr>
                <w:rFonts w:cs="Arial"/>
                <w:sz w:val="20"/>
              </w:rPr>
              <w:t xml:space="preserve"> no buildings in place, all activities to be undertaken outside.</w:t>
            </w:r>
          </w:p>
        </w:tc>
      </w:tr>
      <w:tr w:rsidR="00541882" w:rsidRPr="008B3CFA" w14:paraId="5A9D251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997D98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7FE8BB" w14:textId="77777777" w:rsidR="00541882" w:rsidRPr="008B3CFA" w:rsidRDefault="00541882" w:rsidP="00A8544C">
            <w:pPr>
              <w:jc w:val="left"/>
              <w:rPr>
                <w:rFonts w:cs="Arial"/>
                <w:color w:val="000000"/>
                <w:sz w:val="20"/>
              </w:rPr>
            </w:pPr>
            <w:r w:rsidRPr="008B3CFA">
              <w:rPr>
                <w:rFonts w:cs="Arial"/>
                <w:color w:val="000000"/>
                <w:sz w:val="20"/>
              </w:rPr>
              <w:t>f.</w:t>
            </w:r>
          </w:p>
        </w:tc>
        <w:tc>
          <w:tcPr>
            <w:tcW w:w="5998" w:type="dxa"/>
            <w:tcBorders>
              <w:top w:val="nil"/>
              <w:left w:val="nil"/>
              <w:bottom w:val="single" w:sz="8" w:space="0" w:color="auto"/>
              <w:right w:val="single" w:sz="4" w:space="0" w:color="auto"/>
            </w:tcBorders>
            <w:vAlign w:val="center"/>
            <w:hideMark/>
          </w:tcPr>
          <w:p w14:paraId="4310109F" w14:textId="77777777" w:rsidR="00541882" w:rsidRPr="00C45E49" w:rsidRDefault="00541882" w:rsidP="00A8544C">
            <w:pPr>
              <w:jc w:val="left"/>
              <w:rPr>
                <w:rFonts w:cs="Arial"/>
                <w:color w:val="000000"/>
                <w:sz w:val="20"/>
              </w:rPr>
            </w:pPr>
            <w:r w:rsidRPr="00C45E49">
              <w:rPr>
                <w:rFonts w:cs="Arial"/>
                <w:color w:val="000000"/>
                <w:sz w:val="20"/>
              </w:rPr>
              <w:t>Segregation of water streams (being mindful of existing plant constraints)</w:t>
            </w:r>
          </w:p>
        </w:tc>
        <w:tc>
          <w:tcPr>
            <w:tcW w:w="6901" w:type="dxa"/>
            <w:tcBorders>
              <w:top w:val="single" w:sz="4" w:space="0" w:color="auto"/>
              <w:left w:val="single" w:sz="4" w:space="0" w:color="auto"/>
              <w:bottom w:val="single" w:sz="4" w:space="0" w:color="auto"/>
              <w:right w:val="single" w:sz="4" w:space="0" w:color="auto"/>
            </w:tcBorders>
            <w:vAlign w:val="center"/>
          </w:tcPr>
          <w:p w14:paraId="5A5A7090" w14:textId="77777777" w:rsidR="00541882" w:rsidRPr="008B3CFA" w:rsidRDefault="00541882" w:rsidP="00A8544C">
            <w:pPr>
              <w:jc w:val="left"/>
              <w:rPr>
                <w:rFonts w:cs="Arial"/>
                <w:color w:val="000000"/>
                <w:sz w:val="20"/>
              </w:rPr>
            </w:pPr>
            <w:r w:rsidRPr="00C709DC">
              <w:rPr>
                <w:rFonts w:cs="Arial"/>
                <w:sz w:val="20"/>
                <w:highlight w:val="green"/>
              </w:rPr>
              <w:t>Currently Compliant</w:t>
            </w:r>
            <w:r w:rsidRPr="00C709DC">
              <w:rPr>
                <w:rFonts w:cs="Arial"/>
                <w:sz w:val="20"/>
              </w:rPr>
              <w:t xml:space="preserve">- 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r>
              <w:rPr>
                <w:rFonts w:cs="Arial"/>
                <w:color w:val="000000"/>
                <w:sz w:val="20"/>
              </w:rPr>
              <w:t xml:space="preserve">. All other “water” on site is weather dependant rainfall. </w:t>
            </w:r>
          </w:p>
        </w:tc>
      </w:tr>
      <w:tr w:rsidR="00541882" w:rsidRPr="008B3CFA" w14:paraId="559DD16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9A5E3D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C217C54" w14:textId="77777777" w:rsidR="00541882" w:rsidRPr="008B3CFA" w:rsidRDefault="00541882" w:rsidP="00A8544C">
            <w:pPr>
              <w:jc w:val="left"/>
              <w:rPr>
                <w:rFonts w:cs="Arial"/>
                <w:color w:val="000000"/>
                <w:sz w:val="20"/>
              </w:rPr>
            </w:pPr>
            <w:r w:rsidRPr="008B3CFA">
              <w:rPr>
                <w:rFonts w:cs="Arial"/>
                <w:color w:val="000000"/>
                <w:sz w:val="20"/>
              </w:rPr>
              <w:t>g.</w:t>
            </w:r>
          </w:p>
        </w:tc>
        <w:tc>
          <w:tcPr>
            <w:tcW w:w="5998" w:type="dxa"/>
            <w:tcBorders>
              <w:top w:val="nil"/>
              <w:left w:val="nil"/>
              <w:bottom w:val="single" w:sz="8" w:space="0" w:color="auto"/>
              <w:right w:val="single" w:sz="4" w:space="0" w:color="auto"/>
            </w:tcBorders>
            <w:vAlign w:val="center"/>
            <w:hideMark/>
          </w:tcPr>
          <w:p w14:paraId="3BAB6D38" w14:textId="77777777" w:rsidR="00541882" w:rsidRPr="008B3CFA" w:rsidRDefault="00541882" w:rsidP="00A8544C">
            <w:pPr>
              <w:jc w:val="left"/>
              <w:rPr>
                <w:rFonts w:cs="Arial"/>
                <w:color w:val="000000"/>
                <w:sz w:val="20"/>
              </w:rPr>
            </w:pPr>
            <w:r w:rsidRPr="008B3CFA">
              <w:rPr>
                <w:rFonts w:cs="Arial"/>
                <w:color w:val="000000"/>
                <w:sz w:val="20"/>
              </w:rPr>
              <w:t>Adequate drainage infrastructure</w:t>
            </w:r>
          </w:p>
        </w:tc>
        <w:tc>
          <w:tcPr>
            <w:tcW w:w="6901" w:type="dxa"/>
            <w:tcBorders>
              <w:top w:val="single" w:sz="4" w:space="0" w:color="auto"/>
              <w:left w:val="single" w:sz="4" w:space="0" w:color="auto"/>
              <w:bottom w:val="single" w:sz="4" w:space="0" w:color="auto"/>
              <w:right w:val="single" w:sz="4" w:space="0" w:color="auto"/>
            </w:tcBorders>
            <w:vAlign w:val="center"/>
          </w:tcPr>
          <w:p w14:paraId="3A89DADB"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r>
              <w:rPr>
                <w:rFonts w:cs="Arial"/>
                <w:sz w:val="20"/>
              </w:rPr>
              <w:t xml:space="preserve"> all storage and treatment of waste is to occur on hardstanding only. </w:t>
            </w:r>
          </w:p>
        </w:tc>
      </w:tr>
      <w:tr w:rsidR="00541882" w:rsidRPr="008B3CFA" w14:paraId="3669BD1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277786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C538174" w14:textId="77777777" w:rsidR="00541882" w:rsidRPr="008B3CFA" w:rsidRDefault="00541882" w:rsidP="00A8544C">
            <w:pPr>
              <w:jc w:val="left"/>
              <w:rPr>
                <w:rFonts w:cs="Arial"/>
                <w:color w:val="000000"/>
                <w:sz w:val="20"/>
              </w:rPr>
            </w:pPr>
            <w:r w:rsidRPr="008B3CFA">
              <w:rPr>
                <w:rFonts w:cs="Arial"/>
                <w:color w:val="000000"/>
                <w:sz w:val="20"/>
              </w:rPr>
              <w:t>h.</w:t>
            </w:r>
          </w:p>
        </w:tc>
        <w:tc>
          <w:tcPr>
            <w:tcW w:w="5998" w:type="dxa"/>
            <w:tcBorders>
              <w:top w:val="nil"/>
              <w:left w:val="nil"/>
              <w:bottom w:val="single" w:sz="8" w:space="0" w:color="auto"/>
              <w:right w:val="single" w:sz="4" w:space="0" w:color="auto"/>
            </w:tcBorders>
            <w:vAlign w:val="center"/>
            <w:hideMark/>
          </w:tcPr>
          <w:p w14:paraId="0A9A1E27" w14:textId="77777777" w:rsidR="00541882" w:rsidRPr="008B3CFA" w:rsidRDefault="00541882" w:rsidP="00A8544C">
            <w:pPr>
              <w:jc w:val="left"/>
              <w:rPr>
                <w:rFonts w:cs="Arial"/>
                <w:color w:val="000000"/>
                <w:sz w:val="20"/>
              </w:rPr>
            </w:pPr>
            <w:r w:rsidRPr="008B3CFA">
              <w:rPr>
                <w:rFonts w:cs="Arial"/>
                <w:color w:val="000000"/>
                <w:sz w:val="20"/>
              </w:rPr>
              <w:t>Design and maintenance provisions to allow risk-based leak detection and repair. Minimise use of underground components.</w:t>
            </w:r>
          </w:p>
        </w:tc>
        <w:tc>
          <w:tcPr>
            <w:tcW w:w="6901" w:type="dxa"/>
            <w:tcBorders>
              <w:top w:val="single" w:sz="4" w:space="0" w:color="auto"/>
              <w:left w:val="single" w:sz="4" w:space="0" w:color="auto"/>
              <w:bottom w:val="single" w:sz="4" w:space="0" w:color="auto"/>
              <w:right w:val="single" w:sz="4" w:space="0" w:color="auto"/>
            </w:tcBorders>
            <w:vAlign w:val="center"/>
            <w:hideMark/>
          </w:tcPr>
          <w:p w14:paraId="55837DEE" w14:textId="77777777" w:rsidR="00541882" w:rsidRDefault="00541882" w:rsidP="00A8544C">
            <w:pPr>
              <w:jc w:val="left"/>
              <w:rPr>
                <w:rFonts w:cs="Arial"/>
                <w:sz w:val="20"/>
              </w:rPr>
            </w:pPr>
            <w:r w:rsidRPr="00C709DC">
              <w:rPr>
                <w:rFonts w:cs="Arial"/>
                <w:sz w:val="20"/>
                <w:highlight w:val="green"/>
              </w:rPr>
              <w:t>Currently Compliant</w:t>
            </w:r>
            <w:r w:rsidRPr="00C709DC">
              <w:rPr>
                <w:rFonts w:cs="Arial"/>
                <w:sz w:val="20"/>
              </w:rPr>
              <w:t>-</w:t>
            </w:r>
            <w:r>
              <w:rPr>
                <w:rFonts w:cs="Arial"/>
                <w:sz w:val="20"/>
              </w:rPr>
              <w:t xml:space="preserve">washplant is mobile in nature and is monitored and part of the sites </w:t>
            </w:r>
            <w:r w:rsidRPr="00C709DC">
              <w:rPr>
                <w:rFonts w:cs="Arial"/>
                <w:sz w:val="20"/>
              </w:rPr>
              <w:t>Planned Preventative Maintenance programme</w:t>
            </w:r>
            <w:r>
              <w:rPr>
                <w:rFonts w:cs="Arial"/>
                <w:sz w:val="20"/>
              </w:rPr>
              <w:t xml:space="preserve">. See </w:t>
            </w:r>
            <w:r w:rsidRPr="008B3CFA">
              <w:rPr>
                <w:rFonts w:cs="Arial"/>
                <w:sz w:val="20"/>
              </w:rPr>
              <w:t>information contained in</w:t>
            </w:r>
            <w:r>
              <w:rPr>
                <w:rFonts w:cs="Arial"/>
                <w:sz w:val="20"/>
              </w:rPr>
              <w:t>:</w:t>
            </w:r>
          </w:p>
          <w:p w14:paraId="30830368" w14:textId="77777777" w:rsidR="00541882" w:rsidRDefault="00541882" w:rsidP="00541882">
            <w:pPr>
              <w:pStyle w:val="ListParagraph"/>
              <w:numPr>
                <w:ilvl w:val="0"/>
                <w:numId w:val="32"/>
              </w:numPr>
              <w:jc w:val="left"/>
              <w:rPr>
                <w:rFonts w:cs="Arial"/>
                <w:color w:val="000000"/>
                <w:sz w:val="20"/>
              </w:rPr>
            </w:pPr>
            <w:r w:rsidRPr="00C30051">
              <w:rPr>
                <w:rFonts w:cs="Arial"/>
                <w:sz w:val="20"/>
                <w:lang w:eastAsia="en-US"/>
              </w:rPr>
              <w:lastRenderedPageBreak/>
              <w:t>Environment Management System (Report 3) (Document reference: 2473r3v3d0625 EMS</w:t>
            </w:r>
            <w:r w:rsidRPr="00C30051">
              <w:rPr>
                <w:rFonts w:cs="Arial"/>
                <w:color w:val="000000"/>
                <w:sz w:val="20"/>
              </w:rPr>
              <w:t xml:space="preserve">) </w:t>
            </w:r>
          </w:p>
          <w:p w14:paraId="2D266E7F" w14:textId="77777777" w:rsidR="00541882" w:rsidRPr="00C709DC" w:rsidRDefault="00541882" w:rsidP="00541882">
            <w:pPr>
              <w:pStyle w:val="ListParagraph"/>
              <w:numPr>
                <w:ilvl w:val="0"/>
                <w:numId w:val="32"/>
              </w:numPr>
              <w:jc w:val="left"/>
              <w:rPr>
                <w:rFonts w:cs="Arial"/>
                <w:color w:val="000000"/>
                <w:sz w:val="20"/>
              </w:rPr>
            </w:pPr>
            <w:r w:rsidRPr="00C709DC">
              <w:rPr>
                <w:rFonts w:cs="Arial"/>
                <w:sz w:val="20"/>
                <w:lang w:eastAsia="en-US"/>
              </w:rPr>
              <w:t>EMS Appendix 2 Factory Production Control (ref DLS-MP-60)</w:t>
            </w:r>
          </w:p>
        </w:tc>
      </w:tr>
      <w:tr w:rsidR="00541882" w:rsidRPr="008B3CFA" w14:paraId="3678AC0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18771E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42A336B" w14:textId="77777777" w:rsidR="00541882" w:rsidRPr="008B3CFA" w:rsidRDefault="00541882" w:rsidP="00A8544C">
            <w:pPr>
              <w:jc w:val="left"/>
              <w:rPr>
                <w:rFonts w:cs="Arial"/>
                <w:color w:val="000000"/>
                <w:sz w:val="20"/>
              </w:rPr>
            </w:pPr>
            <w:r w:rsidRPr="008B3CFA">
              <w:rPr>
                <w:rFonts w:cs="Arial"/>
                <w:color w:val="000000"/>
                <w:sz w:val="20"/>
              </w:rPr>
              <w:t>i.</w:t>
            </w:r>
          </w:p>
        </w:tc>
        <w:tc>
          <w:tcPr>
            <w:tcW w:w="5998" w:type="dxa"/>
            <w:tcBorders>
              <w:top w:val="nil"/>
              <w:left w:val="nil"/>
              <w:bottom w:val="single" w:sz="8" w:space="0" w:color="auto"/>
              <w:right w:val="single" w:sz="4" w:space="0" w:color="auto"/>
            </w:tcBorders>
            <w:vAlign w:val="center"/>
            <w:hideMark/>
          </w:tcPr>
          <w:p w14:paraId="32034AB1" w14:textId="77777777" w:rsidR="00541882" w:rsidRPr="008B3CFA" w:rsidRDefault="00541882" w:rsidP="00A8544C">
            <w:pPr>
              <w:jc w:val="left"/>
              <w:rPr>
                <w:rFonts w:cs="Arial"/>
                <w:color w:val="000000"/>
                <w:sz w:val="20"/>
              </w:rPr>
            </w:pPr>
            <w:r w:rsidRPr="008B3CFA">
              <w:rPr>
                <w:rFonts w:cs="Arial"/>
                <w:color w:val="000000"/>
                <w:sz w:val="20"/>
              </w:rPr>
              <w:t>Appropriate buffer storage capacity (being mindful of existing plant constraints)</w:t>
            </w:r>
          </w:p>
        </w:tc>
        <w:tc>
          <w:tcPr>
            <w:tcW w:w="6901" w:type="dxa"/>
            <w:tcBorders>
              <w:top w:val="single" w:sz="4" w:space="0" w:color="auto"/>
              <w:left w:val="single" w:sz="4" w:space="0" w:color="auto"/>
              <w:bottom w:val="single" w:sz="4" w:space="0" w:color="auto"/>
              <w:right w:val="single" w:sz="4" w:space="0" w:color="auto"/>
            </w:tcBorders>
            <w:vAlign w:val="center"/>
            <w:hideMark/>
          </w:tcPr>
          <w:p w14:paraId="43553254"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r>
              <w:rPr>
                <w:rFonts w:cs="Arial"/>
                <w:sz w:val="20"/>
              </w:rPr>
              <w:t xml:space="preserve">- </w:t>
            </w:r>
            <w:r w:rsidRPr="00C709DC">
              <w:rPr>
                <w:rFonts w:cs="Arial"/>
                <w:sz w:val="20"/>
              </w:rPr>
              <w:t xml:space="preserve">Only small quantity of water to be present in closed loop wash plant. Water to be tankered off-site once no longer required. See </w:t>
            </w:r>
            <w:r w:rsidRPr="00C709DC">
              <w:rPr>
                <w:rFonts w:cs="Arial"/>
                <w:color w:val="000000"/>
                <w:sz w:val="20"/>
              </w:rPr>
              <w:t>Environmental Risk Assessment (Report 2) (Document reference: 2473r2v3d0625 ERA)</w:t>
            </w:r>
          </w:p>
        </w:tc>
      </w:tr>
      <w:tr w:rsidR="00541882" w:rsidRPr="008B3CFA" w14:paraId="267A473B"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E6CC835" w14:textId="77777777" w:rsidR="00541882" w:rsidRPr="008B3CFA" w:rsidRDefault="00541882" w:rsidP="00A8544C">
            <w:pPr>
              <w:jc w:val="right"/>
              <w:rPr>
                <w:rFonts w:cs="Arial"/>
                <w:b/>
                <w:bCs/>
                <w:color w:val="000000"/>
                <w:sz w:val="20"/>
              </w:rPr>
            </w:pPr>
            <w:r w:rsidRPr="008B3CFA">
              <w:rPr>
                <w:rFonts w:cs="Arial"/>
                <w:b/>
                <w:bCs/>
                <w:color w:val="000000"/>
                <w:sz w:val="20"/>
              </w:rPr>
              <w:t>20</w:t>
            </w:r>
          </w:p>
        </w:tc>
        <w:tc>
          <w:tcPr>
            <w:tcW w:w="14175" w:type="dxa"/>
            <w:gridSpan w:val="4"/>
            <w:tcBorders>
              <w:top w:val="single" w:sz="8" w:space="0" w:color="auto"/>
              <w:left w:val="nil"/>
              <w:bottom w:val="single" w:sz="8" w:space="0" w:color="auto"/>
              <w:right w:val="single" w:sz="8" w:space="0" w:color="000000"/>
            </w:tcBorders>
            <w:vAlign w:val="center"/>
            <w:hideMark/>
          </w:tcPr>
          <w:p w14:paraId="3E498B85" w14:textId="77777777" w:rsidR="00541882" w:rsidRPr="008B3CFA" w:rsidRDefault="00541882" w:rsidP="00A8544C">
            <w:pPr>
              <w:jc w:val="left"/>
              <w:rPr>
                <w:rFonts w:cs="Arial"/>
                <w:b/>
                <w:bCs/>
                <w:color w:val="000000"/>
                <w:sz w:val="20"/>
              </w:rPr>
            </w:pPr>
            <w:r w:rsidRPr="008B3CFA">
              <w:rPr>
                <w:rFonts w:cs="Arial"/>
                <w:b/>
                <w:bCs/>
                <w:color w:val="000000"/>
                <w:sz w:val="20"/>
              </w:rPr>
              <w:t>Treat wastewater using a combination of:</w:t>
            </w:r>
          </w:p>
        </w:tc>
      </w:tr>
      <w:tr w:rsidR="00541882" w:rsidRPr="008B3CFA" w14:paraId="276C2F9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C0B7B13"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1F7D5D2C" w14:textId="77777777" w:rsidR="00541882" w:rsidRPr="008B3CFA" w:rsidRDefault="00541882" w:rsidP="00A8544C">
            <w:pPr>
              <w:jc w:val="left"/>
              <w:rPr>
                <w:rFonts w:cs="Arial"/>
                <w:b/>
                <w:bCs/>
                <w:i/>
                <w:iCs/>
                <w:color w:val="000000"/>
                <w:sz w:val="20"/>
              </w:rPr>
            </w:pPr>
            <w:r w:rsidRPr="008B3CFA">
              <w:rPr>
                <w:rFonts w:cs="Arial"/>
                <w:b/>
                <w:bCs/>
                <w:i/>
                <w:iCs/>
                <w:color w:val="000000"/>
                <w:sz w:val="20"/>
              </w:rPr>
              <w:t>Preliminary, primary and general treatment</w:t>
            </w:r>
          </w:p>
        </w:tc>
      </w:tr>
      <w:tr w:rsidR="00541882" w:rsidRPr="008B3CFA" w14:paraId="6886944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C6A55B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66777F2"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A713B62" w14:textId="77777777" w:rsidR="00541882" w:rsidRPr="008B3CFA" w:rsidRDefault="00541882" w:rsidP="00A8544C">
            <w:pPr>
              <w:jc w:val="left"/>
              <w:rPr>
                <w:rFonts w:cs="Arial"/>
                <w:color w:val="000000"/>
                <w:sz w:val="20"/>
              </w:rPr>
            </w:pPr>
            <w:r w:rsidRPr="008B3CFA">
              <w:rPr>
                <w:rFonts w:cs="Arial"/>
                <w:color w:val="000000"/>
                <w:sz w:val="20"/>
              </w:rPr>
              <w:t>Equalisation</w:t>
            </w:r>
          </w:p>
        </w:tc>
        <w:tc>
          <w:tcPr>
            <w:tcW w:w="6901" w:type="dxa"/>
            <w:vMerge w:val="restart"/>
            <w:tcBorders>
              <w:top w:val="nil"/>
              <w:left w:val="nil"/>
              <w:right w:val="single" w:sz="8" w:space="0" w:color="auto"/>
            </w:tcBorders>
            <w:vAlign w:val="center"/>
            <w:hideMark/>
          </w:tcPr>
          <w:p w14:paraId="04FFE87C" w14:textId="77777777" w:rsidR="00541882" w:rsidRPr="008D2723" w:rsidRDefault="00541882" w:rsidP="00A8544C">
            <w:pPr>
              <w:jc w:val="left"/>
              <w:rPr>
                <w:rFonts w:cs="Arial"/>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591F3A6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DF2EFE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BE9A29E"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D10685C" w14:textId="77777777" w:rsidR="00541882" w:rsidRPr="008B3CFA" w:rsidRDefault="00541882" w:rsidP="00A8544C">
            <w:pPr>
              <w:jc w:val="left"/>
              <w:rPr>
                <w:rFonts w:cs="Arial"/>
                <w:color w:val="000000"/>
                <w:sz w:val="20"/>
              </w:rPr>
            </w:pPr>
            <w:r w:rsidRPr="008B3CFA">
              <w:rPr>
                <w:rFonts w:cs="Arial"/>
                <w:color w:val="000000"/>
                <w:sz w:val="20"/>
              </w:rPr>
              <w:t>Neutralisation</w:t>
            </w:r>
          </w:p>
        </w:tc>
        <w:tc>
          <w:tcPr>
            <w:tcW w:w="6901" w:type="dxa"/>
            <w:vMerge/>
            <w:tcBorders>
              <w:left w:val="nil"/>
              <w:right w:val="single" w:sz="8" w:space="0" w:color="auto"/>
            </w:tcBorders>
            <w:vAlign w:val="center"/>
            <w:hideMark/>
          </w:tcPr>
          <w:p w14:paraId="4980468C" w14:textId="77777777" w:rsidR="00541882" w:rsidRPr="008B3CFA" w:rsidRDefault="00541882" w:rsidP="00A8544C">
            <w:pPr>
              <w:jc w:val="left"/>
              <w:rPr>
                <w:rFonts w:cs="Arial"/>
                <w:color w:val="000000"/>
                <w:sz w:val="20"/>
              </w:rPr>
            </w:pPr>
          </w:p>
        </w:tc>
      </w:tr>
      <w:tr w:rsidR="00541882" w:rsidRPr="008B3CFA" w14:paraId="389B261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E0F8D0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5A3288D"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6F579A96" w14:textId="77777777" w:rsidR="00541882" w:rsidRPr="008B3CFA" w:rsidRDefault="00541882" w:rsidP="00A8544C">
            <w:pPr>
              <w:jc w:val="left"/>
              <w:rPr>
                <w:rFonts w:cs="Arial"/>
                <w:color w:val="000000"/>
                <w:sz w:val="20"/>
              </w:rPr>
            </w:pPr>
            <w:r w:rsidRPr="008B3CFA">
              <w:rPr>
                <w:rFonts w:cs="Arial"/>
                <w:color w:val="000000"/>
                <w:sz w:val="20"/>
              </w:rPr>
              <w:t>Physical separation</w:t>
            </w:r>
          </w:p>
        </w:tc>
        <w:tc>
          <w:tcPr>
            <w:tcW w:w="6901" w:type="dxa"/>
            <w:vMerge/>
            <w:tcBorders>
              <w:left w:val="nil"/>
              <w:bottom w:val="single" w:sz="8" w:space="0" w:color="auto"/>
              <w:right w:val="single" w:sz="8" w:space="0" w:color="auto"/>
            </w:tcBorders>
            <w:vAlign w:val="center"/>
            <w:hideMark/>
          </w:tcPr>
          <w:p w14:paraId="0ED265E1" w14:textId="77777777" w:rsidR="00541882" w:rsidRPr="008B3CFA" w:rsidRDefault="00541882" w:rsidP="00A8544C">
            <w:pPr>
              <w:jc w:val="left"/>
              <w:rPr>
                <w:rFonts w:cs="Arial"/>
                <w:color w:val="000000"/>
                <w:sz w:val="20"/>
              </w:rPr>
            </w:pPr>
          </w:p>
        </w:tc>
      </w:tr>
      <w:tr w:rsidR="00541882" w:rsidRPr="008B3CFA" w14:paraId="27EE1B7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11AA95"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47C9E8A0" w14:textId="77777777" w:rsidR="00541882" w:rsidRPr="008B3CFA" w:rsidRDefault="00541882" w:rsidP="00A8544C">
            <w:pPr>
              <w:jc w:val="left"/>
              <w:rPr>
                <w:rFonts w:cs="Arial"/>
                <w:b/>
                <w:bCs/>
                <w:i/>
                <w:iCs/>
                <w:color w:val="000000"/>
                <w:sz w:val="20"/>
              </w:rPr>
            </w:pPr>
            <w:r w:rsidRPr="008B3CFA">
              <w:rPr>
                <w:rFonts w:cs="Arial"/>
                <w:b/>
                <w:bCs/>
                <w:i/>
                <w:iCs/>
                <w:color w:val="000000"/>
                <w:sz w:val="20"/>
              </w:rPr>
              <w:t>Physico-chemical treatment</w:t>
            </w:r>
          </w:p>
        </w:tc>
      </w:tr>
      <w:tr w:rsidR="00541882" w:rsidRPr="008B3CFA" w14:paraId="4BF83C1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49F854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6C9F793"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2D2B8E28" w14:textId="77777777" w:rsidR="00541882" w:rsidRPr="008B3CFA" w:rsidRDefault="00541882" w:rsidP="00A8544C">
            <w:pPr>
              <w:jc w:val="left"/>
              <w:rPr>
                <w:rFonts w:cs="Arial"/>
                <w:color w:val="000000"/>
                <w:sz w:val="20"/>
              </w:rPr>
            </w:pPr>
            <w:r w:rsidRPr="008B3CFA">
              <w:rPr>
                <w:rFonts w:cs="Arial"/>
                <w:color w:val="000000"/>
                <w:sz w:val="20"/>
              </w:rPr>
              <w:t>Adsorption</w:t>
            </w:r>
          </w:p>
        </w:tc>
        <w:tc>
          <w:tcPr>
            <w:tcW w:w="6901" w:type="dxa"/>
            <w:vMerge w:val="restart"/>
            <w:tcBorders>
              <w:top w:val="nil"/>
              <w:left w:val="nil"/>
              <w:right w:val="single" w:sz="8" w:space="0" w:color="auto"/>
            </w:tcBorders>
            <w:vAlign w:val="center"/>
            <w:hideMark/>
          </w:tcPr>
          <w:p w14:paraId="7AF9608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77D8FA5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D26D2C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57085D1" w14:textId="77777777" w:rsidR="00541882" w:rsidRPr="008B3CFA" w:rsidRDefault="00541882" w:rsidP="00A8544C">
            <w:pPr>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68CA69E1" w14:textId="77777777" w:rsidR="00541882" w:rsidRPr="008B3CFA" w:rsidRDefault="00541882" w:rsidP="00A8544C">
            <w:pPr>
              <w:jc w:val="left"/>
              <w:rPr>
                <w:rFonts w:cs="Arial"/>
                <w:color w:val="000000"/>
                <w:sz w:val="20"/>
              </w:rPr>
            </w:pPr>
            <w:r w:rsidRPr="008B3CFA">
              <w:rPr>
                <w:rFonts w:cs="Arial"/>
                <w:color w:val="000000"/>
                <w:sz w:val="20"/>
              </w:rPr>
              <w:t>Distillation/rectification</w:t>
            </w:r>
          </w:p>
        </w:tc>
        <w:tc>
          <w:tcPr>
            <w:tcW w:w="6901" w:type="dxa"/>
            <w:vMerge/>
            <w:tcBorders>
              <w:left w:val="nil"/>
              <w:right w:val="single" w:sz="8" w:space="0" w:color="auto"/>
            </w:tcBorders>
            <w:vAlign w:val="center"/>
            <w:hideMark/>
          </w:tcPr>
          <w:p w14:paraId="384CDD77" w14:textId="77777777" w:rsidR="00541882" w:rsidRPr="008B3CFA" w:rsidRDefault="00541882" w:rsidP="00A8544C">
            <w:pPr>
              <w:jc w:val="left"/>
              <w:rPr>
                <w:rFonts w:cs="Arial"/>
                <w:color w:val="000000"/>
                <w:sz w:val="20"/>
              </w:rPr>
            </w:pPr>
          </w:p>
        </w:tc>
      </w:tr>
      <w:tr w:rsidR="00541882" w:rsidRPr="008B3CFA" w14:paraId="51A46C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07D85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A0305B9" w14:textId="77777777" w:rsidR="00541882" w:rsidRPr="008B3CFA" w:rsidRDefault="00541882" w:rsidP="00A8544C">
            <w:pPr>
              <w:rPr>
                <w:rFonts w:cs="Arial"/>
                <w:color w:val="000000"/>
                <w:sz w:val="20"/>
              </w:rPr>
            </w:pPr>
            <w:r w:rsidRPr="008B3CFA">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60FF8A08" w14:textId="77777777" w:rsidR="00541882" w:rsidRPr="008B3CFA" w:rsidRDefault="00541882" w:rsidP="00A8544C">
            <w:pPr>
              <w:jc w:val="left"/>
              <w:rPr>
                <w:rFonts w:cs="Arial"/>
                <w:color w:val="000000"/>
                <w:sz w:val="20"/>
              </w:rPr>
            </w:pPr>
            <w:r w:rsidRPr="008B3CFA">
              <w:rPr>
                <w:rFonts w:cs="Arial"/>
                <w:color w:val="000000"/>
                <w:sz w:val="20"/>
              </w:rPr>
              <w:t>Precipitation</w:t>
            </w:r>
          </w:p>
        </w:tc>
        <w:tc>
          <w:tcPr>
            <w:tcW w:w="6901" w:type="dxa"/>
            <w:vMerge/>
            <w:tcBorders>
              <w:left w:val="nil"/>
              <w:right w:val="single" w:sz="8" w:space="0" w:color="auto"/>
            </w:tcBorders>
            <w:vAlign w:val="center"/>
            <w:hideMark/>
          </w:tcPr>
          <w:p w14:paraId="465F509D" w14:textId="77777777" w:rsidR="00541882" w:rsidRPr="008B3CFA" w:rsidRDefault="00541882" w:rsidP="00A8544C">
            <w:pPr>
              <w:jc w:val="left"/>
              <w:rPr>
                <w:rFonts w:cs="Arial"/>
                <w:color w:val="000000"/>
                <w:sz w:val="20"/>
              </w:rPr>
            </w:pPr>
          </w:p>
        </w:tc>
      </w:tr>
      <w:tr w:rsidR="00541882" w:rsidRPr="008B3CFA" w14:paraId="2EF80EB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E73A6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0B8F8FB" w14:textId="77777777" w:rsidR="00541882" w:rsidRPr="008B3CFA" w:rsidRDefault="00541882" w:rsidP="00A8544C">
            <w:pPr>
              <w:rPr>
                <w:rFonts w:cs="Arial"/>
                <w:color w:val="000000"/>
                <w:sz w:val="20"/>
              </w:rPr>
            </w:pPr>
            <w:r w:rsidRPr="008B3CFA">
              <w:rPr>
                <w:rFonts w:cs="Arial"/>
                <w:color w:val="000000"/>
                <w:sz w:val="20"/>
              </w:rPr>
              <w:t>g.</w:t>
            </w:r>
          </w:p>
        </w:tc>
        <w:tc>
          <w:tcPr>
            <w:tcW w:w="5998" w:type="dxa"/>
            <w:tcBorders>
              <w:top w:val="nil"/>
              <w:left w:val="nil"/>
              <w:bottom w:val="single" w:sz="8" w:space="0" w:color="auto"/>
              <w:right w:val="single" w:sz="8" w:space="0" w:color="auto"/>
            </w:tcBorders>
            <w:vAlign w:val="center"/>
            <w:hideMark/>
          </w:tcPr>
          <w:p w14:paraId="3334946B" w14:textId="77777777" w:rsidR="00541882" w:rsidRPr="008B3CFA" w:rsidRDefault="00541882" w:rsidP="00A8544C">
            <w:pPr>
              <w:jc w:val="left"/>
              <w:rPr>
                <w:rFonts w:cs="Arial"/>
                <w:color w:val="000000"/>
                <w:sz w:val="20"/>
              </w:rPr>
            </w:pPr>
            <w:r w:rsidRPr="008B3CFA">
              <w:rPr>
                <w:rFonts w:cs="Arial"/>
                <w:color w:val="000000"/>
                <w:sz w:val="20"/>
              </w:rPr>
              <w:t>Chemical oxidation</w:t>
            </w:r>
          </w:p>
        </w:tc>
        <w:tc>
          <w:tcPr>
            <w:tcW w:w="6901" w:type="dxa"/>
            <w:vMerge/>
            <w:tcBorders>
              <w:left w:val="nil"/>
              <w:right w:val="single" w:sz="8" w:space="0" w:color="auto"/>
            </w:tcBorders>
            <w:vAlign w:val="center"/>
            <w:hideMark/>
          </w:tcPr>
          <w:p w14:paraId="032EA18B" w14:textId="77777777" w:rsidR="00541882" w:rsidRPr="008B3CFA" w:rsidRDefault="00541882" w:rsidP="00A8544C">
            <w:pPr>
              <w:jc w:val="left"/>
              <w:rPr>
                <w:rFonts w:cs="Arial"/>
                <w:color w:val="000000"/>
                <w:sz w:val="20"/>
              </w:rPr>
            </w:pPr>
          </w:p>
        </w:tc>
      </w:tr>
      <w:tr w:rsidR="00541882" w:rsidRPr="008B3CFA" w14:paraId="2BDC678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59455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4C5262A" w14:textId="77777777" w:rsidR="00541882" w:rsidRPr="008B3CFA" w:rsidRDefault="00541882" w:rsidP="00A8544C">
            <w:pPr>
              <w:rPr>
                <w:rFonts w:cs="Arial"/>
                <w:color w:val="000000"/>
                <w:sz w:val="20"/>
              </w:rPr>
            </w:pPr>
            <w:r w:rsidRPr="008B3CFA">
              <w:rPr>
                <w:rFonts w:cs="Arial"/>
                <w:color w:val="000000"/>
                <w:sz w:val="20"/>
              </w:rPr>
              <w:t>h.</w:t>
            </w:r>
          </w:p>
        </w:tc>
        <w:tc>
          <w:tcPr>
            <w:tcW w:w="5998" w:type="dxa"/>
            <w:tcBorders>
              <w:top w:val="nil"/>
              <w:left w:val="nil"/>
              <w:bottom w:val="single" w:sz="8" w:space="0" w:color="auto"/>
              <w:right w:val="single" w:sz="8" w:space="0" w:color="auto"/>
            </w:tcBorders>
            <w:vAlign w:val="center"/>
            <w:hideMark/>
          </w:tcPr>
          <w:p w14:paraId="7A560F44" w14:textId="77777777" w:rsidR="00541882" w:rsidRPr="008B3CFA" w:rsidRDefault="00541882" w:rsidP="00A8544C">
            <w:pPr>
              <w:jc w:val="left"/>
              <w:rPr>
                <w:rFonts w:cs="Arial"/>
                <w:color w:val="000000"/>
                <w:sz w:val="20"/>
              </w:rPr>
            </w:pPr>
            <w:r w:rsidRPr="008B3CFA">
              <w:rPr>
                <w:rFonts w:cs="Arial"/>
                <w:color w:val="000000"/>
                <w:sz w:val="20"/>
              </w:rPr>
              <w:t>Chemical reduction</w:t>
            </w:r>
          </w:p>
        </w:tc>
        <w:tc>
          <w:tcPr>
            <w:tcW w:w="6901" w:type="dxa"/>
            <w:vMerge/>
            <w:tcBorders>
              <w:left w:val="nil"/>
              <w:right w:val="single" w:sz="8" w:space="0" w:color="auto"/>
            </w:tcBorders>
            <w:vAlign w:val="center"/>
            <w:hideMark/>
          </w:tcPr>
          <w:p w14:paraId="5294A720" w14:textId="77777777" w:rsidR="00541882" w:rsidRPr="008B3CFA" w:rsidRDefault="00541882" w:rsidP="00A8544C">
            <w:pPr>
              <w:jc w:val="left"/>
              <w:rPr>
                <w:rFonts w:cs="Arial"/>
                <w:color w:val="000000"/>
                <w:sz w:val="20"/>
              </w:rPr>
            </w:pPr>
          </w:p>
        </w:tc>
      </w:tr>
      <w:tr w:rsidR="00541882" w:rsidRPr="008B3CFA" w14:paraId="4654565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17D0F1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5B7FBA1" w14:textId="77777777" w:rsidR="00541882" w:rsidRPr="008B3CFA" w:rsidRDefault="00541882" w:rsidP="00A8544C">
            <w:pPr>
              <w:rPr>
                <w:rFonts w:cs="Arial"/>
                <w:color w:val="000000"/>
                <w:sz w:val="20"/>
              </w:rPr>
            </w:pPr>
            <w:r w:rsidRPr="008B3CFA">
              <w:rPr>
                <w:rFonts w:cs="Arial"/>
                <w:color w:val="000000"/>
                <w:sz w:val="20"/>
              </w:rPr>
              <w:t>i.</w:t>
            </w:r>
          </w:p>
        </w:tc>
        <w:tc>
          <w:tcPr>
            <w:tcW w:w="5998" w:type="dxa"/>
            <w:tcBorders>
              <w:top w:val="nil"/>
              <w:left w:val="nil"/>
              <w:bottom w:val="single" w:sz="8" w:space="0" w:color="auto"/>
              <w:right w:val="single" w:sz="8" w:space="0" w:color="auto"/>
            </w:tcBorders>
            <w:vAlign w:val="center"/>
            <w:hideMark/>
          </w:tcPr>
          <w:p w14:paraId="2E3D4461" w14:textId="77777777" w:rsidR="00541882" w:rsidRPr="008B3CFA" w:rsidRDefault="00541882" w:rsidP="00A8544C">
            <w:pPr>
              <w:jc w:val="left"/>
              <w:rPr>
                <w:rFonts w:cs="Arial"/>
                <w:color w:val="000000"/>
                <w:sz w:val="20"/>
              </w:rPr>
            </w:pPr>
            <w:r w:rsidRPr="008B3CFA">
              <w:rPr>
                <w:rFonts w:cs="Arial"/>
                <w:color w:val="000000"/>
                <w:sz w:val="20"/>
              </w:rPr>
              <w:t>Evaporation</w:t>
            </w:r>
          </w:p>
        </w:tc>
        <w:tc>
          <w:tcPr>
            <w:tcW w:w="6901" w:type="dxa"/>
            <w:vMerge/>
            <w:tcBorders>
              <w:left w:val="nil"/>
              <w:right w:val="single" w:sz="8" w:space="0" w:color="auto"/>
            </w:tcBorders>
            <w:vAlign w:val="center"/>
            <w:hideMark/>
          </w:tcPr>
          <w:p w14:paraId="7F74FE7F" w14:textId="77777777" w:rsidR="00541882" w:rsidRPr="008B3CFA" w:rsidRDefault="00541882" w:rsidP="00A8544C">
            <w:pPr>
              <w:jc w:val="left"/>
              <w:rPr>
                <w:rFonts w:cs="Arial"/>
                <w:color w:val="000000"/>
                <w:sz w:val="20"/>
              </w:rPr>
            </w:pPr>
          </w:p>
        </w:tc>
      </w:tr>
      <w:tr w:rsidR="00541882" w:rsidRPr="008B3CFA" w14:paraId="0912054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C81C39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9394C3A" w14:textId="77777777" w:rsidR="00541882" w:rsidRPr="008B3CFA" w:rsidRDefault="00541882" w:rsidP="00A8544C">
            <w:pPr>
              <w:rPr>
                <w:rFonts w:cs="Arial"/>
                <w:color w:val="000000"/>
                <w:sz w:val="20"/>
              </w:rPr>
            </w:pPr>
            <w:r w:rsidRPr="008B3CFA">
              <w:rPr>
                <w:rFonts w:cs="Arial"/>
                <w:color w:val="000000"/>
                <w:sz w:val="20"/>
              </w:rPr>
              <w:t>j.</w:t>
            </w:r>
          </w:p>
        </w:tc>
        <w:tc>
          <w:tcPr>
            <w:tcW w:w="5998" w:type="dxa"/>
            <w:tcBorders>
              <w:top w:val="nil"/>
              <w:left w:val="nil"/>
              <w:bottom w:val="single" w:sz="8" w:space="0" w:color="auto"/>
              <w:right w:val="single" w:sz="8" w:space="0" w:color="auto"/>
            </w:tcBorders>
            <w:vAlign w:val="center"/>
            <w:hideMark/>
          </w:tcPr>
          <w:p w14:paraId="762E14C6" w14:textId="77777777" w:rsidR="00541882" w:rsidRPr="008B3CFA" w:rsidRDefault="00541882" w:rsidP="00A8544C">
            <w:pPr>
              <w:jc w:val="left"/>
              <w:rPr>
                <w:rFonts w:cs="Arial"/>
                <w:color w:val="000000"/>
                <w:sz w:val="20"/>
              </w:rPr>
            </w:pPr>
            <w:r w:rsidRPr="008B3CFA">
              <w:rPr>
                <w:rFonts w:cs="Arial"/>
                <w:color w:val="000000"/>
                <w:sz w:val="20"/>
              </w:rPr>
              <w:t>Ion exchange</w:t>
            </w:r>
          </w:p>
        </w:tc>
        <w:tc>
          <w:tcPr>
            <w:tcW w:w="6901" w:type="dxa"/>
            <w:vMerge/>
            <w:tcBorders>
              <w:left w:val="nil"/>
              <w:right w:val="single" w:sz="8" w:space="0" w:color="auto"/>
            </w:tcBorders>
            <w:vAlign w:val="center"/>
            <w:hideMark/>
          </w:tcPr>
          <w:p w14:paraId="60DFE99D" w14:textId="77777777" w:rsidR="00541882" w:rsidRPr="008B3CFA" w:rsidRDefault="00541882" w:rsidP="00A8544C">
            <w:pPr>
              <w:jc w:val="left"/>
              <w:rPr>
                <w:rFonts w:cs="Arial"/>
                <w:color w:val="000000"/>
                <w:sz w:val="20"/>
              </w:rPr>
            </w:pPr>
          </w:p>
        </w:tc>
      </w:tr>
      <w:tr w:rsidR="00541882" w:rsidRPr="008B3CFA" w14:paraId="1A69CE2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61351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33E3AA0" w14:textId="77777777" w:rsidR="00541882" w:rsidRPr="008B3CFA" w:rsidRDefault="00541882" w:rsidP="00A8544C">
            <w:pPr>
              <w:rPr>
                <w:rFonts w:cs="Arial"/>
                <w:color w:val="000000"/>
                <w:sz w:val="20"/>
              </w:rPr>
            </w:pPr>
            <w:r w:rsidRPr="008B3CFA">
              <w:rPr>
                <w:rFonts w:cs="Arial"/>
                <w:color w:val="000000"/>
                <w:sz w:val="20"/>
              </w:rPr>
              <w:t>k.</w:t>
            </w:r>
          </w:p>
        </w:tc>
        <w:tc>
          <w:tcPr>
            <w:tcW w:w="5998" w:type="dxa"/>
            <w:tcBorders>
              <w:top w:val="nil"/>
              <w:left w:val="nil"/>
              <w:bottom w:val="single" w:sz="8" w:space="0" w:color="auto"/>
              <w:right w:val="single" w:sz="8" w:space="0" w:color="auto"/>
            </w:tcBorders>
            <w:vAlign w:val="center"/>
            <w:hideMark/>
          </w:tcPr>
          <w:p w14:paraId="555BD75A" w14:textId="77777777" w:rsidR="00541882" w:rsidRPr="008B3CFA" w:rsidRDefault="00541882" w:rsidP="00A8544C">
            <w:pPr>
              <w:jc w:val="left"/>
              <w:rPr>
                <w:rFonts w:cs="Arial"/>
                <w:color w:val="000000"/>
                <w:sz w:val="20"/>
              </w:rPr>
            </w:pPr>
            <w:r w:rsidRPr="008B3CFA">
              <w:rPr>
                <w:rFonts w:cs="Arial"/>
                <w:color w:val="000000"/>
                <w:sz w:val="20"/>
              </w:rPr>
              <w:t>Stripping</w:t>
            </w:r>
          </w:p>
        </w:tc>
        <w:tc>
          <w:tcPr>
            <w:tcW w:w="6901" w:type="dxa"/>
            <w:vMerge/>
            <w:tcBorders>
              <w:left w:val="nil"/>
              <w:bottom w:val="single" w:sz="8" w:space="0" w:color="auto"/>
              <w:right w:val="single" w:sz="8" w:space="0" w:color="auto"/>
            </w:tcBorders>
            <w:vAlign w:val="center"/>
            <w:hideMark/>
          </w:tcPr>
          <w:p w14:paraId="3F617F9F" w14:textId="77777777" w:rsidR="00541882" w:rsidRPr="008B3CFA" w:rsidRDefault="00541882" w:rsidP="00A8544C">
            <w:pPr>
              <w:jc w:val="left"/>
              <w:rPr>
                <w:rFonts w:cs="Arial"/>
                <w:color w:val="000000"/>
                <w:sz w:val="20"/>
              </w:rPr>
            </w:pPr>
          </w:p>
        </w:tc>
      </w:tr>
      <w:tr w:rsidR="00541882" w:rsidRPr="008B3CFA" w14:paraId="3F4E47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81599E2"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1FBD6166" w14:textId="77777777" w:rsidR="00541882" w:rsidRPr="008B3CFA" w:rsidRDefault="00541882" w:rsidP="00A8544C">
            <w:pPr>
              <w:jc w:val="left"/>
              <w:rPr>
                <w:rFonts w:cs="Arial"/>
                <w:b/>
                <w:bCs/>
                <w:i/>
                <w:iCs/>
                <w:color w:val="000000"/>
                <w:sz w:val="20"/>
              </w:rPr>
            </w:pPr>
            <w:r w:rsidRPr="008B3CFA">
              <w:rPr>
                <w:rFonts w:cs="Arial"/>
                <w:b/>
                <w:bCs/>
                <w:i/>
                <w:iCs/>
                <w:color w:val="000000"/>
                <w:sz w:val="20"/>
              </w:rPr>
              <w:t>Biological treatment</w:t>
            </w:r>
          </w:p>
        </w:tc>
      </w:tr>
      <w:tr w:rsidR="00541882" w:rsidRPr="008B3CFA" w14:paraId="5A29460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29CF4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4" w:space="0" w:color="auto"/>
            </w:tcBorders>
            <w:vAlign w:val="center"/>
            <w:hideMark/>
          </w:tcPr>
          <w:p w14:paraId="14008BAA" w14:textId="77777777" w:rsidR="00541882" w:rsidRPr="008B3CFA" w:rsidRDefault="00541882" w:rsidP="00A8544C">
            <w:pPr>
              <w:rPr>
                <w:rFonts w:cs="Arial"/>
                <w:color w:val="000000"/>
                <w:sz w:val="20"/>
              </w:rPr>
            </w:pPr>
            <w:r w:rsidRPr="008B3CFA">
              <w:rPr>
                <w:rFonts w:cs="Arial"/>
                <w:color w:val="000000"/>
                <w:sz w:val="20"/>
              </w:rPr>
              <w:t>l.</w:t>
            </w:r>
          </w:p>
        </w:tc>
        <w:tc>
          <w:tcPr>
            <w:tcW w:w="5998" w:type="dxa"/>
            <w:tcBorders>
              <w:top w:val="single" w:sz="4" w:space="0" w:color="auto"/>
              <w:left w:val="single" w:sz="4" w:space="0" w:color="auto"/>
              <w:bottom w:val="single" w:sz="4" w:space="0" w:color="auto"/>
              <w:right w:val="single" w:sz="4" w:space="0" w:color="auto"/>
            </w:tcBorders>
            <w:vAlign w:val="center"/>
            <w:hideMark/>
          </w:tcPr>
          <w:p w14:paraId="73FAC22F" w14:textId="77777777" w:rsidR="00541882" w:rsidRPr="008B3CFA" w:rsidRDefault="00541882" w:rsidP="00A8544C">
            <w:pPr>
              <w:jc w:val="left"/>
              <w:rPr>
                <w:rFonts w:cs="Arial"/>
                <w:color w:val="000000"/>
                <w:sz w:val="20"/>
              </w:rPr>
            </w:pPr>
            <w:r w:rsidRPr="008B3CFA">
              <w:rPr>
                <w:rFonts w:cs="Arial"/>
                <w:color w:val="000000"/>
                <w:sz w:val="20"/>
              </w:rPr>
              <w:t>Activated sludge process</w:t>
            </w:r>
          </w:p>
        </w:tc>
        <w:tc>
          <w:tcPr>
            <w:tcW w:w="6901" w:type="dxa"/>
            <w:vMerge w:val="restart"/>
            <w:tcBorders>
              <w:top w:val="single" w:sz="4" w:space="0" w:color="auto"/>
              <w:left w:val="single" w:sz="4" w:space="0" w:color="auto"/>
              <w:right w:val="single" w:sz="4" w:space="0" w:color="auto"/>
            </w:tcBorders>
            <w:vAlign w:val="center"/>
          </w:tcPr>
          <w:p w14:paraId="75F8859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072E8AC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C70242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4" w:space="0" w:color="auto"/>
            </w:tcBorders>
            <w:vAlign w:val="center"/>
            <w:hideMark/>
          </w:tcPr>
          <w:p w14:paraId="7526D88E" w14:textId="77777777" w:rsidR="00541882" w:rsidRPr="008B3CFA" w:rsidRDefault="00541882" w:rsidP="00A8544C">
            <w:pPr>
              <w:rPr>
                <w:rFonts w:cs="Arial"/>
                <w:color w:val="000000"/>
                <w:sz w:val="20"/>
              </w:rPr>
            </w:pPr>
            <w:r w:rsidRPr="008B3CFA">
              <w:rPr>
                <w:rFonts w:cs="Arial"/>
                <w:color w:val="000000"/>
                <w:sz w:val="20"/>
              </w:rPr>
              <w:t>m.</w:t>
            </w:r>
          </w:p>
        </w:tc>
        <w:tc>
          <w:tcPr>
            <w:tcW w:w="5998" w:type="dxa"/>
            <w:tcBorders>
              <w:top w:val="single" w:sz="4" w:space="0" w:color="auto"/>
              <w:left w:val="single" w:sz="4" w:space="0" w:color="auto"/>
              <w:bottom w:val="single" w:sz="4" w:space="0" w:color="auto"/>
              <w:right w:val="single" w:sz="4" w:space="0" w:color="auto"/>
            </w:tcBorders>
            <w:vAlign w:val="center"/>
            <w:hideMark/>
          </w:tcPr>
          <w:p w14:paraId="6E4EC661" w14:textId="77777777" w:rsidR="00541882" w:rsidRPr="008B3CFA" w:rsidRDefault="00541882" w:rsidP="00A8544C">
            <w:pPr>
              <w:jc w:val="left"/>
              <w:rPr>
                <w:rFonts w:cs="Arial"/>
                <w:color w:val="000000"/>
                <w:sz w:val="20"/>
              </w:rPr>
            </w:pPr>
            <w:r w:rsidRPr="008B3CFA">
              <w:rPr>
                <w:rFonts w:cs="Arial"/>
                <w:color w:val="000000"/>
                <w:sz w:val="20"/>
              </w:rPr>
              <w:t>Membrane bioreactor</w:t>
            </w:r>
          </w:p>
        </w:tc>
        <w:tc>
          <w:tcPr>
            <w:tcW w:w="6901" w:type="dxa"/>
            <w:vMerge/>
            <w:tcBorders>
              <w:left w:val="single" w:sz="4" w:space="0" w:color="auto"/>
              <w:bottom w:val="single" w:sz="4" w:space="0" w:color="auto"/>
              <w:right w:val="single" w:sz="4" w:space="0" w:color="auto"/>
            </w:tcBorders>
            <w:vAlign w:val="center"/>
          </w:tcPr>
          <w:p w14:paraId="5F1D6EBF" w14:textId="77777777" w:rsidR="00541882" w:rsidRPr="008B3CFA" w:rsidRDefault="00541882" w:rsidP="00A8544C">
            <w:pPr>
              <w:jc w:val="left"/>
              <w:rPr>
                <w:rFonts w:cs="Arial"/>
                <w:color w:val="000000"/>
                <w:sz w:val="20"/>
              </w:rPr>
            </w:pPr>
          </w:p>
        </w:tc>
      </w:tr>
      <w:tr w:rsidR="00541882" w:rsidRPr="008B3CFA" w14:paraId="637C025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F8FA627"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64E5EB2D" w14:textId="77777777" w:rsidR="00541882" w:rsidRPr="008B3CFA" w:rsidRDefault="00541882" w:rsidP="00A8544C">
            <w:pPr>
              <w:jc w:val="left"/>
              <w:rPr>
                <w:rFonts w:cs="Arial"/>
                <w:b/>
                <w:bCs/>
                <w:i/>
                <w:iCs/>
                <w:color w:val="000000"/>
                <w:sz w:val="20"/>
              </w:rPr>
            </w:pPr>
            <w:r w:rsidRPr="008B3CFA">
              <w:rPr>
                <w:rFonts w:cs="Arial"/>
                <w:b/>
                <w:bCs/>
                <w:i/>
                <w:iCs/>
                <w:color w:val="000000"/>
                <w:sz w:val="20"/>
              </w:rPr>
              <w:t>Nitrogen removal</w:t>
            </w:r>
          </w:p>
        </w:tc>
      </w:tr>
      <w:tr w:rsidR="00541882" w:rsidRPr="008B3CFA" w14:paraId="56CBFD8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7730AD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373B346" w14:textId="77777777" w:rsidR="00541882" w:rsidRPr="008B3CFA" w:rsidRDefault="00541882" w:rsidP="00A8544C">
            <w:pPr>
              <w:rPr>
                <w:rFonts w:cs="Arial"/>
                <w:color w:val="000000"/>
                <w:sz w:val="20"/>
              </w:rPr>
            </w:pPr>
            <w:r w:rsidRPr="008B3CFA">
              <w:rPr>
                <w:rFonts w:cs="Arial"/>
                <w:color w:val="000000"/>
                <w:sz w:val="20"/>
              </w:rPr>
              <w:t>n.</w:t>
            </w:r>
          </w:p>
        </w:tc>
        <w:tc>
          <w:tcPr>
            <w:tcW w:w="5998" w:type="dxa"/>
            <w:tcBorders>
              <w:top w:val="nil"/>
              <w:left w:val="nil"/>
              <w:bottom w:val="single" w:sz="8" w:space="0" w:color="auto"/>
              <w:right w:val="single" w:sz="8" w:space="0" w:color="auto"/>
            </w:tcBorders>
            <w:vAlign w:val="center"/>
            <w:hideMark/>
          </w:tcPr>
          <w:p w14:paraId="08B13DC1" w14:textId="77777777" w:rsidR="00541882" w:rsidRPr="008B3CFA" w:rsidRDefault="00541882" w:rsidP="00A8544C">
            <w:pPr>
              <w:jc w:val="left"/>
              <w:rPr>
                <w:rFonts w:cs="Arial"/>
                <w:color w:val="000000"/>
                <w:sz w:val="20"/>
              </w:rPr>
            </w:pPr>
            <w:r w:rsidRPr="008B3CFA">
              <w:rPr>
                <w:rFonts w:cs="Arial"/>
                <w:color w:val="000000"/>
                <w:sz w:val="20"/>
              </w:rPr>
              <w:t>Nitrification/denitrification (where biological treatment used)</w:t>
            </w:r>
          </w:p>
        </w:tc>
        <w:tc>
          <w:tcPr>
            <w:tcW w:w="6901" w:type="dxa"/>
            <w:tcBorders>
              <w:top w:val="nil"/>
              <w:left w:val="nil"/>
              <w:bottom w:val="single" w:sz="8" w:space="0" w:color="auto"/>
              <w:right w:val="single" w:sz="8" w:space="0" w:color="auto"/>
            </w:tcBorders>
            <w:vAlign w:val="center"/>
          </w:tcPr>
          <w:p w14:paraId="129AC6D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0553799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AC902F2"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3C82E9E3" w14:textId="77777777" w:rsidR="00541882" w:rsidRPr="008B3CFA" w:rsidRDefault="00541882" w:rsidP="00A8544C">
            <w:pPr>
              <w:jc w:val="left"/>
              <w:rPr>
                <w:rFonts w:cs="Arial"/>
                <w:b/>
                <w:bCs/>
                <w:i/>
                <w:iCs/>
                <w:color w:val="000000"/>
                <w:sz w:val="20"/>
              </w:rPr>
            </w:pPr>
            <w:r w:rsidRPr="008B3CFA">
              <w:rPr>
                <w:rFonts w:cs="Arial"/>
                <w:b/>
                <w:bCs/>
                <w:i/>
                <w:iCs/>
                <w:color w:val="000000"/>
                <w:sz w:val="20"/>
              </w:rPr>
              <w:t>Solids removal</w:t>
            </w:r>
          </w:p>
        </w:tc>
      </w:tr>
      <w:tr w:rsidR="00541882" w:rsidRPr="008B3CFA" w14:paraId="57763C4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6B69D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9C77555" w14:textId="77777777" w:rsidR="00541882" w:rsidRPr="008B3CFA" w:rsidRDefault="00541882" w:rsidP="00A8544C">
            <w:pPr>
              <w:rPr>
                <w:rFonts w:cs="Arial"/>
                <w:color w:val="000000"/>
                <w:sz w:val="20"/>
              </w:rPr>
            </w:pPr>
            <w:r w:rsidRPr="008B3CFA">
              <w:rPr>
                <w:rFonts w:cs="Arial"/>
                <w:color w:val="000000"/>
                <w:sz w:val="20"/>
              </w:rPr>
              <w:t>o.</w:t>
            </w:r>
          </w:p>
        </w:tc>
        <w:tc>
          <w:tcPr>
            <w:tcW w:w="5998" w:type="dxa"/>
            <w:tcBorders>
              <w:top w:val="nil"/>
              <w:left w:val="nil"/>
              <w:bottom w:val="single" w:sz="8" w:space="0" w:color="auto"/>
              <w:right w:val="single" w:sz="8" w:space="0" w:color="auto"/>
            </w:tcBorders>
            <w:vAlign w:val="center"/>
            <w:hideMark/>
          </w:tcPr>
          <w:p w14:paraId="63ED01D6" w14:textId="77777777" w:rsidR="00541882" w:rsidRPr="008B3CFA" w:rsidRDefault="00541882" w:rsidP="00A8544C">
            <w:pPr>
              <w:jc w:val="left"/>
              <w:rPr>
                <w:rFonts w:cs="Arial"/>
                <w:color w:val="000000"/>
                <w:sz w:val="20"/>
              </w:rPr>
            </w:pPr>
            <w:r w:rsidRPr="008B3CFA">
              <w:rPr>
                <w:rFonts w:cs="Arial"/>
                <w:color w:val="000000"/>
                <w:sz w:val="20"/>
              </w:rPr>
              <w:t>Coagulation and flocculation</w:t>
            </w:r>
          </w:p>
        </w:tc>
        <w:tc>
          <w:tcPr>
            <w:tcW w:w="6901" w:type="dxa"/>
            <w:vMerge w:val="restart"/>
            <w:tcBorders>
              <w:top w:val="nil"/>
              <w:left w:val="nil"/>
              <w:right w:val="single" w:sz="8" w:space="0" w:color="auto"/>
            </w:tcBorders>
            <w:vAlign w:val="center"/>
          </w:tcPr>
          <w:p w14:paraId="166C6548"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t>
            </w:r>
            <w:r>
              <w:rPr>
                <w:rFonts w:cs="Arial"/>
                <w:sz w:val="20"/>
              </w:rPr>
              <w:t>requirement for waste</w:t>
            </w:r>
            <w:r w:rsidRPr="008B3CFA">
              <w:rPr>
                <w:rFonts w:cs="Arial"/>
                <w:sz w:val="20"/>
              </w:rPr>
              <w:t xml:space="preserve">water </w:t>
            </w:r>
            <w:r>
              <w:rPr>
                <w:rFonts w:cs="Arial"/>
                <w:sz w:val="20"/>
              </w:rPr>
              <w:t xml:space="preserve">treatment. Water used in wash plant to be tankered offsite </w:t>
            </w:r>
            <w:r w:rsidRPr="00C709DC">
              <w:rPr>
                <w:rFonts w:cs="Arial"/>
                <w:sz w:val="20"/>
              </w:rPr>
              <w:t>once</w:t>
            </w:r>
            <w:r>
              <w:rPr>
                <w:rFonts w:cs="Arial"/>
                <w:sz w:val="20"/>
              </w:rPr>
              <w:t xml:space="preserve"> </w:t>
            </w:r>
            <w:r w:rsidRPr="00C709DC">
              <w:rPr>
                <w:rFonts w:cs="Arial"/>
                <w:sz w:val="20"/>
              </w:rPr>
              <w:t>no longer required.</w:t>
            </w:r>
          </w:p>
        </w:tc>
      </w:tr>
      <w:tr w:rsidR="00541882" w:rsidRPr="008B3CFA" w14:paraId="5B1A13D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DF2F6F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CFA0C2C" w14:textId="77777777" w:rsidR="00541882" w:rsidRPr="008B3CFA" w:rsidRDefault="00541882" w:rsidP="00A8544C">
            <w:pPr>
              <w:rPr>
                <w:rFonts w:cs="Arial"/>
                <w:color w:val="000000"/>
                <w:sz w:val="20"/>
              </w:rPr>
            </w:pPr>
            <w:r w:rsidRPr="008B3CFA">
              <w:rPr>
                <w:rFonts w:cs="Arial"/>
                <w:color w:val="000000"/>
                <w:sz w:val="20"/>
              </w:rPr>
              <w:t>p.</w:t>
            </w:r>
          </w:p>
        </w:tc>
        <w:tc>
          <w:tcPr>
            <w:tcW w:w="5998" w:type="dxa"/>
            <w:tcBorders>
              <w:top w:val="nil"/>
              <w:left w:val="nil"/>
              <w:bottom w:val="single" w:sz="8" w:space="0" w:color="auto"/>
              <w:right w:val="single" w:sz="8" w:space="0" w:color="auto"/>
            </w:tcBorders>
            <w:vAlign w:val="center"/>
            <w:hideMark/>
          </w:tcPr>
          <w:p w14:paraId="3FB1B9BE" w14:textId="77777777" w:rsidR="00541882" w:rsidRPr="008B3CFA" w:rsidRDefault="00541882" w:rsidP="00A8544C">
            <w:pPr>
              <w:jc w:val="left"/>
              <w:rPr>
                <w:rFonts w:cs="Arial"/>
                <w:color w:val="000000"/>
                <w:sz w:val="20"/>
              </w:rPr>
            </w:pPr>
            <w:r w:rsidRPr="008B3CFA">
              <w:rPr>
                <w:rFonts w:cs="Arial"/>
                <w:color w:val="000000"/>
                <w:sz w:val="20"/>
              </w:rPr>
              <w:t>Sedimentation</w:t>
            </w:r>
          </w:p>
        </w:tc>
        <w:tc>
          <w:tcPr>
            <w:tcW w:w="6901" w:type="dxa"/>
            <w:vMerge/>
            <w:tcBorders>
              <w:left w:val="nil"/>
              <w:right w:val="single" w:sz="8" w:space="0" w:color="auto"/>
            </w:tcBorders>
            <w:vAlign w:val="center"/>
            <w:hideMark/>
          </w:tcPr>
          <w:p w14:paraId="202F8BFC" w14:textId="77777777" w:rsidR="00541882" w:rsidRPr="008B3CFA" w:rsidRDefault="00541882" w:rsidP="00A8544C">
            <w:pPr>
              <w:jc w:val="left"/>
              <w:rPr>
                <w:rFonts w:cs="Arial"/>
                <w:color w:val="000000"/>
                <w:sz w:val="20"/>
              </w:rPr>
            </w:pPr>
          </w:p>
        </w:tc>
      </w:tr>
      <w:tr w:rsidR="00541882" w:rsidRPr="008B3CFA" w14:paraId="1221255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278226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5CBC612" w14:textId="77777777" w:rsidR="00541882" w:rsidRPr="008B3CFA" w:rsidRDefault="00541882" w:rsidP="00A8544C">
            <w:pPr>
              <w:rPr>
                <w:rFonts w:cs="Arial"/>
                <w:color w:val="000000"/>
                <w:sz w:val="20"/>
              </w:rPr>
            </w:pPr>
            <w:r w:rsidRPr="008B3CFA">
              <w:rPr>
                <w:rFonts w:cs="Arial"/>
                <w:color w:val="000000"/>
                <w:sz w:val="20"/>
              </w:rPr>
              <w:t>q.</w:t>
            </w:r>
          </w:p>
        </w:tc>
        <w:tc>
          <w:tcPr>
            <w:tcW w:w="5998" w:type="dxa"/>
            <w:tcBorders>
              <w:top w:val="nil"/>
              <w:left w:val="nil"/>
              <w:bottom w:val="single" w:sz="8" w:space="0" w:color="auto"/>
              <w:right w:val="single" w:sz="8" w:space="0" w:color="auto"/>
            </w:tcBorders>
            <w:vAlign w:val="center"/>
            <w:hideMark/>
          </w:tcPr>
          <w:p w14:paraId="157A6A6C" w14:textId="77777777" w:rsidR="00541882" w:rsidRPr="008B3CFA" w:rsidRDefault="00541882" w:rsidP="00A8544C">
            <w:pPr>
              <w:jc w:val="left"/>
              <w:rPr>
                <w:rFonts w:cs="Arial"/>
                <w:color w:val="000000"/>
                <w:sz w:val="20"/>
              </w:rPr>
            </w:pPr>
            <w:r w:rsidRPr="008B3CFA">
              <w:rPr>
                <w:rFonts w:cs="Arial"/>
                <w:color w:val="000000"/>
                <w:sz w:val="20"/>
              </w:rPr>
              <w:t>Filtration (sand, micro, ultra)</w:t>
            </w:r>
          </w:p>
        </w:tc>
        <w:tc>
          <w:tcPr>
            <w:tcW w:w="6901" w:type="dxa"/>
            <w:vMerge/>
            <w:tcBorders>
              <w:left w:val="nil"/>
              <w:right w:val="single" w:sz="8" w:space="0" w:color="auto"/>
            </w:tcBorders>
            <w:vAlign w:val="center"/>
            <w:hideMark/>
          </w:tcPr>
          <w:p w14:paraId="14516876" w14:textId="77777777" w:rsidR="00541882" w:rsidRPr="008B3CFA" w:rsidRDefault="00541882" w:rsidP="00A8544C">
            <w:pPr>
              <w:jc w:val="left"/>
              <w:rPr>
                <w:rFonts w:cs="Arial"/>
                <w:color w:val="000000"/>
                <w:sz w:val="20"/>
              </w:rPr>
            </w:pPr>
          </w:p>
        </w:tc>
      </w:tr>
      <w:tr w:rsidR="00541882" w:rsidRPr="008B3CFA" w14:paraId="2E35513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A1AC4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15C0D4C" w14:textId="77777777" w:rsidR="00541882" w:rsidRPr="008B3CFA" w:rsidRDefault="00541882" w:rsidP="00A8544C">
            <w:pPr>
              <w:rPr>
                <w:rFonts w:cs="Arial"/>
                <w:color w:val="000000"/>
                <w:sz w:val="20"/>
              </w:rPr>
            </w:pPr>
            <w:r w:rsidRPr="008B3CFA">
              <w:rPr>
                <w:rFonts w:cs="Arial"/>
                <w:color w:val="000000"/>
                <w:sz w:val="20"/>
              </w:rPr>
              <w:t>r.</w:t>
            </w:r>
          </w:p>
        </w:tc>
        <w:tc>
          <w:tcPr>
            <w:tcW w:w="5998" w:type="dxa"/>
            <w:tcBorders>
              <w:top w:val="nil"/>
              <w:left w:val="nil"/>
              <w:bottom w:val="single" w:sz="8" w:space="0" w:color="auto"/>
              <w:right w:val="single" w:sz="8" w:space="0" w:color="auto"/>
            </w:tcBorders>
            <w:vAlign w:val="center"/>
            <w:hideMark/>
          </w:tcPr>
          <w:p w14:paraId="4376D1BC" w14:textId="77777777" w:rsidR="00541882" w:rsidRPr="008B3CFA" w:rsidRDefault="00541882" w:rsidP="00A8544C">
            <w:pPr>
              <w:jc w:val="left"/>
              <w:rPr>
                <w:rFonts w:cs="Arial"/>
                <w:color w:val="000000"/>
                <w:sz w:val="20"/>
              </w:rPr>
            </w:pPr>
            <w:r w:rsidRPr="008B3CFA">
              <w:rPr>
                <w:rFonts w:cs="Arial"/>
                <w:color w:val="000000"/>
                <w:sz w:val="20"/>
              </w:rPr>
              <w:t>Flotation</w:t>
            </w:r>
          </w:p>
        </w:tc>
        <w:tc>
          <w:tcPr>
            <w:tcW w:w="6901" w:type="dxa"/>
            <w:vMerge/>
            <w:tcBorders>
              <w:left w:val="nil"/>
              <w:bottom w:val="single" w:sz="8" w:space="0" w:color="auto"/>
              <w:right w:val="single" w:sz="8" w:space="0" w:color="auto"/>
            </w:tcBorders>
            <w:vAlign w:val="center"/>
            <w:hideMark/>
          </w:tcPr>
          <w:p w14:paraId="4058EAD2" w14:textId="77777777" w:rsidR="00541882" w:rsidRPr="008B3CFA" w:rsidRDefault="00541882" w:rsidP="00A8544C">
            <w:pPr>
              <w:jc w:val="left"/>
              <w:rPr>
                <w:rFonts w:cs="Arial"/>
                <w:color w:val="000000"/>
                <w:sz w:val="20"/>
              </w:rPr>
            </w:pPr>
          </w:p>
        </w:tc>
      </w:tr>
      <w:tr w:rsidR="00541882" w:rsidRPr="008B3CFA" w14:paraId="4984705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E792CB4"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19B4D60D" w14:textId="77777777" w:rsidR="00541882" w:rsidRPr="003063BF" w:rsidRDefault="00541882" w:rsidP="00A8544C">
            <w:pPr>
              <w:jc w:val="left"/>
              <w:rPr>
                <w:rFonts w:cs="Arial"/>
                <w:b/>
                <w:bCs/>
                <w:i/>
                <w:iCs/>
                <w:sz w:val="20"/>
              </w:rPr>
            </w:pPr>
            <w:r w:rsidRPr="003063BF">
              <w:rPr>
                <w:rFonts w:cs="Arial"/>
                <w:b/>
                <w:bCs/>
                <w:i/>
                <w:iCs/>
                <w:sz w:val="20"/>
              </w:rPr>
              <w:t>BAT-AELs for DIRECT discharges to a receiving waterbody (mg/l)</w:t>
            </w:r>
          </w:p>
        </w:tc>
      </w:tr>
      <w:tr w:rsidR="00541882" w:rsidRPr="008B3CFA" w14:paraId="445EC98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8D6753F"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565CE234" w14:textId="77777777" w:rsidR="00541882" w:rsidRPr="008B3CFA" w:rsidRDefault="00541882" w:rsidP="00A8544C">
            <w:pPr>
              <w:jc w:val="left"/>
              <w:rPr>
                <w:rFonts w:cs="Arial"/>
                <w:i/>
                <w:iCs/>
                <w:color w:val="000000"/>
                <w:sz w:val="20"/>
              </w:rPr>
            </w:pPr>
            <w:r w:rsidRPr="008B3CFA">
              <w:rPr>
                <w:rFonts w:cs="Arial"/>
                <w:i/>
                <w:iCs/>
                <w:color w:val="000000"/>
                <w:sz w:val="20"/>
              </w:rPr>
              <w:t>Table 6.1 and its supporting notes. Monitoring requirements are outlined in BAT 7</w:t>
            </w:r>
          </w:p>
        </w:tc>
      </w:tr>
      <w:tr w:rsidR="00541882" w:rsidRPr="008B3CFA" w14:paraId="14C37EA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65CAFD"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7328ECF3" w14:textId="77777777" w:rsidR="00541882" w:rsidRPr="008B3CFA" w:rsidRDefault="00541882" w:rsidP="00A8544C">
            <w:pPr>
              <w:rPr>
                <w:rFonts w:cs="Arial"/>
                <w:color w:val="000000"/>
                <w:sz w:val="20"/>
              </w:rPr>
            </w:pPr>
            <w:r w:rsidRPr="008B3CFA">
              <w:rPr>
                <w:rFonts w:cs="Arial"/>
                <w:color w:val="000000"/>
                <w:sz w:val="20"/>
              </w:rPr>
              <w:t>TOC</w:t>
            </w:r>
          </w:p>
        </w:tc>
        <w:tc>
          <w:tcPr>
            <w:tcW w:w="5998" w:type="dxa"/>
            <w:tcBorders>
              <w:top w:val="nil"/>
              <w:left w:val="nil"/>
              <w:bottom w:val="nil"/>
              <w:right w:val="single" w:sz="8" w:space="0" w:color="auto"/>
            </w:tcBorders>
            <w:vAlign w:val="center"/>
            <w:hideMark/>
          </w:tcPr>
          <w:p w14:paraId="04172A74" w14:textId="77777777" w:rsidR="00541882" w:rsidRPr="008B3CFA" w:rsidRDefault="00541882" w:rsidP="00A8544C">
            <w:pPr>
              <w:jc w:val="left"/>
              <w:rPr>
                <w:rFonts w:cs="Arial"/>
                <w:color w:val="000000"/>
                <w:sz w:val="20"/>
              </w:rPr>
            </w:pPr>
            <w:r w:rsidRPr="008B3CFA">
              <w:rPr>
                <w:rFonts w:cs="Arial"/>
                <w:color w:val="000000"/>
                <w:sz w:val="20"/>
              </w:rPr>
              <w:t>10.0-60</w:t>
            </w:r>
          </w:p>
        </w:tc>
        <w:tc>
          <w:tcPr>
            <w:tcW w:w="6901" w:type="dxa"/>
            <w:vMerge w:val="restart"/>
            <w:tcBorders>
              <w:top w:val="nil"/>
              <w:left w:val="single" w:sz="8" w:space="0" w:color="auto"/>
              <w:right w:val="single" w:sz="8" w:space="0" w:color="auto"/>
            </w:tcBorders>
            <w:vAlign w:val="center"/>
          </w:tcPr>
          <w:p w14:paraId="07C4678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tc>
      </w:tr>
      <w:tr w:rsidR="00541882" w:rsidRPr="008B3CFA" w14:paraId="4F75176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ADEAEC0"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3BE2CCAC"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06D2C2EC" w14:textId="77777777" w:rsidR="00541882" w:rsidRPr="008B3CFA" w:rsidRDefault="00541882" w:rsidP="00A8544C">
            <w:pPr>
              <w:jc w:val="left"/>
              <w:rPr>
                <w:rFonts w:cs="Arial"/>
                <w:color w:val="000000"/>
                <w:sz w:val="20"/>
              </w:rPr>
            </w:pPr>
            <w:r w:rsidRPr="008B3CFA">
              <w:rPr>
                <w:rFonts w:cs="Arial"/>
                <w:color w:val="000000"/>
                <w:sz w:val="20"/>
              </w:rPr>
              <w:t>10-100 for water-based liquid waste</w:t>
            </w:r>
          </w:p>
        </w:tc>
        <w:tc>
          <w:tcPr>
            <w:tcW w:w="6901" w:type="dxa"/>
            <w:vMerge/>
            <w:tcBorders>
              <w:left w:val="single" w:sz="8" w:space="0" w:color="auto"/>
              <w:right w:val="single" w:sz="8" w:space="0" w:color="auto"/>
            </w:tcBorders>
            <w:vAlign w:val="center"/>
          </w:tcPr>
          <w:p w14:paraId="5E8C8271" w14:textId="77777777" w:rsidR="00541882" w:rsidRPr="008B3CFA" w:rsidRDefault="00541882" w:rsidP="00A8544C">
            <w:pPr>
              <w:jc w:val="left"/>
              <w:rPr>
                <w:rFonts w:cs="Arial"/>
                <w:color w:val="000000"/>
                <w:sz w:val="20"/>
              </w:rPr>
            </w:pPr>
          </w:p>
        </w:tc>
      </w:tr>
      <w:tr w:rsidR="00541882" w:rsidRPr="008B3CFA" w14:paraId="333AAE7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105310"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3F4F7BEE" w14:textId="77777777" w:rsidR="00541882" w:rsidRPr="008B3CFA" w:rsidRDefault="00541882" w:rsidP="00A8544C">
            <w:pPr>
              <w:rPr>
                <w:rFonts w:cs="Arial"/>
                <w:color w:val="000000"/>
                <w:sz w:val="20"/>
              </w:rPr>
            </w:pPr>
            <w:r w:rsidRPr="008B3CFA">
              <w:rPr>
                <w:rFonts w:cs="Arial"/>
                <w:color w:val="000000"/>
                <w:sz w:val="20"/>
              </w:rPr>
              <w:t>COD (TOC is preferred)</w:t>
            </w:r>
          </w:p>
        </w:tc>
        <w:tc>
          <w:tcPr>
            <w:tcW w:w="5998" w:type="dxa"/>
            <w:tcBorders>
              <w:top w:val="nil"/>
              <w:left w:val="nil"/>
              <w:bottom w:val="nil"/>
              <w:right w:val="single" w:sz="8" w:space="0" w:color="auto"/>
            </w:tcBorders>
            <w:vAlign w:val="center"/>
            <w:hideMark/>
          </w:tcPr>
          <w:p w14:paraId="6752419C" w14:textId="77777777" w:rsidR="00541882" w:rsidRPr="008B3CFA" w:rsidRDefault="00541882" w:rsidP="00A8544C">
            <w:pPr>
              <w:jc w:val="left"/>
              <w:rPr>
                <w:rFonts w:cs="Arial"/>
                <w:color w:val="000000"/>
                <w:sz w:val="20"/>
              </w:rPr>
            </w:pPr>
            <w:r w:rsidRPr="008B3CFA">
              <w:rPr>
                <w:rFonts w:cs="Arial"/>
                <w:color w:val="000000"/>
                <w:sz w:val="20"/>
              </w:rPr>
              <w:t>30-180</w:t>
            </w:r>
          </w:p>
        </w:tc>
        <w:tc>
          <w:tcPr>
            <w:tcW w:w="6901" w:type="dxa"/>
            <w:vMerge/>
            <w:tcBorders>
              <w:left w:val="single" w:sz="8" w:space="0" w:color="auto"/>
              <w:right w:val="single" w:sz="8" w:space="0" w:color="auto"/>
            </w:tcBorders>
            <w:vAlign w:val="center"/>
          </w:tcPr>
          <w:p w14:paraId="59ABE9F1" w14:textId="77777777" w:rsidR="00541882" w:rsidRPr="008B3CFA" w:rsidRDefault="00541882" w:rsidP="00A8544C">
            <w:pPr>
              <w:jc w:val="left"/>
              <w:rPr>
                <w:rFonts w:cs="Arial"/>
                <w:color w:val="000000"/>
                <w:sz w:val="20"/>
              </w:rPr>
            </w:pPr>
          </w:p>
        </w:tc>
      </w:tr>
      <w:tr w:rsidR="00541882" w:rsidRPr="008B3CFA" w14:paraId="0A41FDD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D433AD4"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734DB0A"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51C3EA92" w14:textId="77777777" w:rsidR="00541882" w:rsidRPr="008B3CFA" w:rsidRDefault="00541882" w:rsidP="00A8544C">
            <w:pPr>
              <w:jc w:val="left"/>
              <w:rPr>
                <w:rFonts w:cs="Arial"/>
                <w:color w:val="000000"/>
                <w:sz w:val="20"/>
              </w:rPr>
            </w:pPr>
            <w:r w:rsidRPr="008B3CFA">
              <w:rPr>
                <w:rFonts w:cs="Arial"/>
                <w:color w:val="000000"/>
                <w:sz w:val="20"/>
              </w:rPr>
              <w:t>30-300 for water-based liquid waste</w:t>
            </w:r>
          </w:p>
        </w:tc>
        <w:tc>
          <w:tcPr>
            <w:tcW w:w="6901" w:type="dxa"/>
            <w:vMerge/>
            <w:tcBorders>
              <w:left w:val="single" w:sz="8" w:space="0" w:color="auto"/>
              <w:right w:val="single" w:sz="8" w:space="0" w:color="auto"/>
            </w:tcBorders>
            <w:vAlign w:val="center"/>
          </w:tcPr>
          <w:p w14:paraId="640AB802" w14:textId="77777777" w:rsidR="00541882" w:rsidRPr="008B3CFA" w:rsidRDefault="00541882" w:rsidP="00A8544C">
            <w:pPr>
              <w:jc w:val="left"/>
              <w:rPr>
                <w:rFonts w:cs="Arial"/>
                <w:color w:val="000000"/>
                <w:sz w:val="20"/>
              </w:rPr>
            </w:pPr>
          </w:p>
        </w:tc>
      </w:tr>
      <w:tr w:rsidR="00541882" w:rsidRPr="008B3CFA" w14:paraId="56F6802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0B313A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10556D1" w14:textId="77777777" w:rsidR="00541882" w:rsidRPr="008B3CFA" w:rsidRDefault="00541882" w:rsidP="00A8544C">
            <w:pPr>
              <w:rPr>
                <w:rFonts w:cs="Arial"/>
                <w:color w:val="000000"/>
                <w:sz w:val="20"/>
              </w:rPr>
            </w:pPr>
            <w:r w:rsidRPr="008B3CFA">
              <w:rPr>
                <w:rFonts w:cs="Arial"/>
                <w:color w:val="000000"/>
                <w:sz w:val="20"/>
              </w:rPr>
              <w:t>Suspended solids</w:t>
            </w:r>
          </w:p>
        </w:tc>
        <w:tc>
          <w:tcPr>
            <w:tcW w:w="5998" w:type="dxa"/>
            <w:tcBorders>
              <w:top w:val="nil"/>
              <w:left w:val="nil"/>
              <w:bottom w:val="single" w:sz="8" w:space="0" w:color="auto"/>
              <w:right w:val="single" w:sz="8" w:space="0" w:color="auto"/>
            </w:tcBorders>
            <w:vAlign w:val="center"/>
            <w:hideMark/>
          </w:tcPr>
          <w:p w14:paraId="14E05A68" w14:textId="77777777" w:rsidR="00541882" w:rsidRPr="008B3CFA" w:rsidRDefault="00541882" w:rsidP="00A8544C">
            <w:pPr>
              <w:jc w:val="left"/>
              <w:rPr>
                <w:rFonts w:cs="Arial"/>
                <w:color w:val="000000"/>
                <w:sz w:val="20"/>
              </w:rPr>
            </w:pPr>
            <w:r w:rsidRPr="008B3CFA">
              <w:rPr>
                <w:rFonts w:cs="Arial"/>
                <w:color w:val="000000"/>
                <w:sz w:val="20"/>
              </w:rPr>
              <w:t>5.0-60</w:t>
            </w:r>
          </w:p>
        </w:tc>
        <w:tc>
          <w:tcPr>
            <w:tcW w:w="6901" w:type="dxa"/>
            <w:vMerge/>
            <w:tcBorders>
              <w:left w:val="single" w:sz="8" w:space="0" w:color="auto"/>
              <w:right w:val="single" w:sz="8" w:space="0" w:color="auto"/>
            </w:tcBorders>
            <w:vAlign w:val="center"/>
          </w:tcPr>
          <w:p w14:paraId="7DF91062" w14:textId="77777777" w:rsidR="00541882" w:rsidRPr="008B3CFA" w:rsidRDefault="00541882" w:rsidP="00A8544C">
            <w:pPr>
              <w:jc w:val="left"/>
              <w:rPr>
                <w:rFonts w:cs="Arial"/>
                <w:color w:val="000000"/>
                <w:sz w:val="20"/>
              </w:rPr>
            </w:pPr>
          </w:p>
        </w:tc>
      </w:tr>
      <w:tr w:rsidR="00541882" w:rsidRPr="008B3CFA" w14:paraId="7B6EDD3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9A032D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CC0D12" w14:textId="77777777" w:rsidR="00541882" w:rsidRPr="008B3CFA" w:rsidRDefault="00541882" w:rsidP="00A8544C">
            <w:pPr>
              <w:rPr>
                <w:rFonts w:cs="Arial"/>
                <w:color w:val="000000"/>
                <w:sz w:val="20"/>
              </w:rPr>
            </w:pPr>
            <w:r w:rsidRPr="008B3CFA">
              <w:rPr>
                <w:rFonts w:cs="Arial"/>
                <w:color w:val="000000"/>
                <w:sz w:val="20"/>
              </w:rPr>
              <w:t>HOI</w:t>
            </w:r>
          </w:p>
        </w:tc>
        <w:tc>
          <w:tcPr>
            <w:tcW w:w="5998" w:type="dxa"/>
            <w:tcBorders>
              <w:top w:val="nil"/>
              <w:left w:val="nil"/>
              <w:bottom w:val="single" w:sz="8" w:space="0" w:color="auto"/>
              <w:right w:val="single" w:sz="8" w:space="0" w:color="auto"/>
            </w:tcBorders>
            <w:vAlign w:val="center"/>
            <w:hideMark/>
          </w:tcPr>
          <w:p w14:paraId="2C1E3BA4" w14:textId="77777777" w:rsidR="00541882" w:rsidRPr="008B3CFA" w:rsidRDefault="00541882" w:rsidP="00A8544C">
            <w:pPr>
              <w:jc w:val="left"/>
              <w:rPr>
                <w:rFonts w:cs="Arial"/>
                <w:color w:val="000000"/>
                <w:sz w:val="20"/>
              </w:rPr>
            </w:pPr>
            <w:r w:rsidRPr="008B3CFA">
              <w:rPr>
                <w:rFonts w:cs="Arial"/>
                <w:color w:val="000000"/>
                <w:sz w:val="20"/>
              </w:rPr>
              <w:t>0.5-10 applying to specific waste treatments</w:t>
            </w:r>
          </w:p>
        </w:tc>
        <w:tc>
          <w:tcPr>
            <w:tcW w:w="6901" w:type="dxa"/>
            <w:vMerge/>
            <w:tcBorders>
              <w:left w:val="single" w:sz="8" w:space="0" w:color="auto"/>
              <w:right w:val="single" w:sz="8" w:space="0" w:color="auto"/>
            </w:tcBorders>
            <w:vAlign w:val="center"/>
          </w:tcPr>
          <w:p w14:paraId="1EE2BCBA" w14:textId="77777777" w:rsidR="00541882" w:rsidRPr="008B3CFA" w:rsidRDefault="00541882" w:rsidP="00A8544C">
            <w:pPr>
              <w:jc w:val="left"/>
              <w:rPr>
                <w:rFonts w:cs="Arial"/>
                <w:color w:val="000000"/>
                <w:sz w:val="20"/>
              </w:rPr>
            </w:pPr>
          </w:p>
        </w:tc>
      </w:tr>
      <w:tr w:rsidR="00541882" w:rsidRPr="008B3CFA" w14:paraId="71F79DD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72AA422"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69E79C11" w14:textId="77777777" w:rsidR="00541882" w:rsidRPr="008B3CFA" w:rsidRDefault="00541882" w:rsidP="00A8544C">
            <w:pPr>
              <w:rPr>
                <w:rFonts w:cs="Arial"/>
                <w:color w:val="000000"/>
                <w:sz w:val="20"/>
              </w:rPr>
            </w:pPr>
            <w:r w:rsidRPr="008B3CFA">
              <w:rPr>
                <w:rFonts w:cs="Arial"/>
                <w:color w:val="000000"/>
                <w:sz w:val="20"/>
              </w:rPr>
              <w:t>Total N</w:t>
            </w:r>
          </w:p>
        </w:tc>
        <w:tc>
          <w:tcPr>
            <w:tcW w:w="5998" w:type="dxa"/>
            <w:tcBorders>
              <w:top w:val="nil"/>
              <w:left w:val="nil"/>
              <w:bottom w:val="nil"/>
              <w:right w:val="single" w:sz="8" w:space="0" w:color="auto"/>
            </w:tcBorders>
            <w:vAlign w:val="center"/>
            <w:hideMark/>
          </w:tcPr>
          <w:p w14:paraId="755B31B5" w14:textId="77777777" w:rsidR="00541882" w:rsidRPr="008B3CFA" w:rsidRDefault="00541882" w:rsidP="00A8544C">
            <w:pPr>
              <w:jc w:val="left"/>
              <w:rPr>
                <w:rFonts w:cs="Arial"/>
                <w:color w:val="000000"/>
                <w:sz w:val="20"/>
              </w:rPr>
            </w:pPr>
            <w:r w:rsidRPr="008B3CFA">
              <w:rPr>
                <w:rFonts w:cs="Arial"/>
                <w:color w:val="000000"/>
                <w:sz w:val="20"/>
              </w:rPr>
              <w:t>1-25 for biological treatment and waste oil re-refining</w:t>
            </w:r>
          </w:p>
        </w:tc>
        <w:tc>
          <w:tcPr>
            <w:tcW w:w="6901" w:type="dxa"/>
            <w:vMerge/>
            <w:tcBorders>
              <w:left w:val="single" w:sz="8" w:space="0" w:color="auto"/>
              <w:right w:val="single" w:sz="8" w:space="0" w:color="auto"/>
            </w:tcBorders>
            <w:vAlign w:val="center"/>
          </w:tcPr>
          <w:p w14:paraId="468EDE6C" w14:textId="77777777" w:rsidR="00541882" w:rsidRPr="008B3CFA" w:rsidRDefault="00541882" w:rsidP="00A8544C">
            <w:pPr>
              <w:jc w:val="left"/>
              <w:rPr>
                <w:rFonts w:cs="Arial"/>
                <w:color w:val="000000"/>
                <w:sz w:val="20"/>
              </w:rPr>
            </w:pPr>
          </w:p>
        </w:tc>
      </w:tr>
      <w:tr w:rsidR="00541882" w:rsidRPr="008B3CFA" w14:paraId="0A44E11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36F1B52"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1877E6F1"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4AE37056" w14:textId="77777777" w:rsidR="00541882" w:rsidRPr="008B3CFA" w:rsidRDefault="00541882" w:rsidP="00A8544C">
            <w:pPr>
              <w:jc w:val="left"/>
              <w:rPr>
                <w:rFonts w:cs="Arial"/>
                <w:color w:val="000000"/>
                <w:sz w:val="20"/>
              </w:rPr>
            </w:pPr>
            <w:r w:rsidRPr="008B3CFA">
              <w:rPr>
                <w:rFonts w:cs="Arial"/>
                <w:color w:val="000000"/>
                <w:sz w:val="20"/>
              </w:rPr>
              <w:t>10-60 for water-based liquid waste</w:t>
            </w:r>
          </w:p>
        </w:tc>
        <w:tc>
          <w:tcPr>
            <w:tcW w:w="6901" w:type="dxa"/>
            <w:vMerge/>
            <w:tcBorders>
              <w:left w:val="single" w:sz="8" w:space="0" w:color="auto"/>
              <w:right w:val="single" w:sz="8" w:space="0" w:color="auto"/>
            </w:tcBorders>
            <w:vAlign w:val="center"/>
          </w:tcPr>
          <w:p w14:paraId="12596358" w14:textId="77777777" w:rsidR="00541882" w:rsidRPr="008B3CFA" w:rsidRDefault="00541882" w:rsidP="00A8544C">
            <w:pPr>
              <w:jc w:val="left"/>
              <w:rPr>
                <w:rFonts w:cs="Arial"/>
                <w:color w:val="000000"/>
                <w:sz w:val="20"/>
              </w:rPr>
            </w:pPr>
          </w:p>
        </w:tc>
      </w:tr>
      <w:tr w:rsidR="00541882" w:rsidRPr="008B3CFA" w14:paraId="068F2B3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7CED94"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46B30AA7" w14:textId="77777777" w:rsidR="00541882" w:rsidRPr="008B3CFA" w:rsidRDefault="00541882" w:rsidP="00A8544C">
            <w:pPr>
              <w:rPr>
                <w:rFonts w:cs="Arial"/>
                <w:color w:val="000000"/>
                <w:sz w:val="20"/>
              </w:rPr>
            </w:pPr>
            <w:r w:rsidRPr="008B3CFA">
              <w:rPr>
                <w:rFonts w:cs="Arial"/>
                <w:color w:val="000000"/>
                <w:sz w:val="20"/>
              </w:rPr>
              <w:t>Total P</w:t>
            </w:r>
          </w:p>
        </w:tc>
        <w:tc>
          <w:tcPr>
            <w:tcW w:w="5998" w:type="dxa"/>
            <w:tcBorders>
              <w:top w:val="nil"/>
              <w:left w:val="nil"/>
              <w:bottom w:val="nil"/>
              <w:right w:val="single" w:sz="8" w:space="0" w:color="auto"/>
            </w:tcBorders>
            <w:vAlign w:val="center"/>
            <w:hideMark/>
          </w:tcPr>
          <w:p w14:paraId="5DAC71DF" w14:textId="77777777" w:rsidR="00541882" w:rsidRPr="008B3CFA" w:rsidRDefault="00541882" w:rsidP="00A8544C">
            <w:pPr>
              <w:jc w:val="left"/>
              <w:rPr>
                <w:rFonts w:cs="Arial"/>
                <w:color w:val="000000"/>
                <w:sz w:val="20"/>
              </w:rPr>
            </w:pPr>
            <w:r w:rsidRPr="008B3CFA">
              <w:rPr>
                <w:rFonts w:cs="Arial"/>
                <w:color w:val="000000"/>
                <w:sz w:val="20"/>
              </w:rPr>
              <w:t>0.3-2 for biological treatment</w:t>
            </w:r>
          </w:p>
        </w:tc>
        <w:tc>
          <w:tcPr>
            <w:tcW w:w="6901" w:type="dxa"/>
            <w:vMerge/>
            <w:tcBorders>
              <w:left w:val="single" w:sz="8" w:space="0" w:color="auto"/>
              <w:right w:val="single" w:sz="8" w:space="0" w:color="auto"/>
            </w:tcBorders>
            <w:vAlign w:val="center"/>
          </w:tcPr>
          <w:p w14:paraId="3B99639C" w14:textId="77777777" w:rsidR="00541882" w:rsidRPr="008B3CFA" w:rsidRDefault="00541882" w:rsidP="00A8544C">
            <w:pPr>
              <w:jc w:val="left"/>
              <w:rPr>
                <w:rFonts w:cs="Arial"/>
                <w:color w:val="000000"/>
                <w:sz w:val="20"/>
              </w:rPr>
            </w:pPr>
          </w:p>
        </w:tc>
      </w:tr>
      <w:tr w:rsidR="00541882" w:rsidRPr="008B3CFA" w14:paraId="40C50B2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D79CB20"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047264EB"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33963A21" w14:textId="77777777" w:rsidR="00541882" w:rsidRPr="008B3CFA" w:rsidRDefault="00541882" w:rsidP="00A8544C">
            <w:pPr>
              <w:jc w:val="left"/>
              <w:rPr>
                <w:rFonts w:cs="Arial"/>
                <w:color w:val="000000"/>
                <w:sz w:val="20"/>
              </w:rPr>
            </w:pPr>
            <w:r w:rsidRPr="008B3CFA">
              <w:rPr>
                <w:rFonts w:cs="Arial"/>
                <w:color w:val="000000"/>
                <w:sz w:val="20"/>
              </w:rPr>
              <w:t>1-3 for water-based liquid waste</w:t>
            </w:r>
          </w:p>
        </w:tc>
        <w:tc>
          <w:tcPr>
            <w:tcW w:w="6901" w:type="dxa"/>
            <w:vMerge/>
            <w:tcBorders>
              <w:left w:val="single" w:sz="8" w:space="0" w:color="auto"/>
              <w:right w:val="single" w:sz="8" w:space="0" w:color="auto"/>
            </w:tcBorders>
            <w:vAlign w:val="center"/>
          </w:tcPr>
          <w:p w14:paraId="2540C4A7" w14:textId="77777777" w:rsidR="00541882" w:rsidRPr="008B3CFA" w:rsidRDefault="00541882" w:rsidP="00A8544C">
            <w:pPr>
              <w:jc w:val="left"/>
              <w:rPr>
                <w:rFonts w:cs="Arial"/>
                <w:color w:val="000000"/>
                <w:sz w:val="20"/>
              </w:rPr>
            </w:pPr>
          </w:p>
        </w:tc>
      </w:tr>
      <w:tr w:rsidR="00541882" w:rsidRPr="008B3CFA" w14:paraId="274CBE3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494110" w14:textId="77777777" w:rsidR="00541882" w:rsidRPr="008B3CFA" w:rsidRDefault="00541882" w:rsidP="00A8544C">
            <w:pPr>
              <w:jc w:val="left"/>
              <w:rPr>
                <w:rFonts w:cs="Arial"/>
                <w:b/>
                <w:bCs/>
                <w:color w:val="000000"/>
                <w:sz w:val="20"/>
              </w:rPr>
            </w:pPr>
          </w:p>
        </w:tc>
        <w:tc>
          <w:tcPr>
            <w:tcW w:w="1276" w:type="dxa"/>
            <w:gridSpan w:val="2"/>
            <w:vMerge w:val="restart"/>
            <w:tcBorders>
              <w:top w:val="nil"/>
              <w:left w:val="single" w:sz="8" w:space="0" w:color="auto"/>
              <w:bottom w:val="single" w:sz="8" w:space="0" w:color="000000"/>
              <w:right w:val="single" w:sz="8" w:space="0" w:color="auto"/>
            </w:tcBorders>
            <w:vAlign w:val="center"/>
            <w:hideMark/>
          </w:tcPr>
          <w:p w14:paraId="2F51EC9D" w14:textId="77777777" w:rsidR="00541882" w:rsidRPr="008B3CFA" w:rsidRDefault="00541882" w:rsidP="00A8544C">
            <w:pPr>
              <w:rPr>
                <w:rFonts w:cs="Arial"/>
                <w:color w:val="000000"/>
                <w:sz w:val="20"/>
              </w:rPr>
            </w:pPr>
            <w:r w:rsidRPr="008B3CFA">
              <w:rPr>
                <w:rFonts w:cs="Arial"/>
                <w:color w:val="000000"/>
                <w:sz w:val="20"/>
              </w:rPr>
              <w:t>Phenol</w:t>
            </w:r>
          </w:p>
        </w:tc>
        <w:tc>
          <w:tcPr>
            <w:tcW w:w="5998" w:type="dxa"/>
            <w:tcBorders>
              <w:top w:val="nil"/>
              <w:left w:val="nil"/>
              <w:bottom w:val="nil"/>
              <w:right w:val="single" w:sz="8" w:space="0" w:color="auto"/>
            </w:tcBorders>
            <w:vAlign w:val="center"/>
            <w:hideMark/>
          </w:tcPr>
          <w:p w14:paraId="74EF08CA" w14:textId="77777777" w:rsidR="00541882" w:rsidRPr="008B3CFA" w:rsidRDefault="00541882" w:rsidP="00A8544C">
            <w:pPr>
              <w:jc w:val="left"/>
              <w:rPr>
                <w:rFonts w:cs="Arial"/>
                <w:color w:val="000000"/>
                <w:sz w:val="20"/>
              </w:rPr>
            </w:pPr>
            <w:r w:rsidRPr="008B3CFA">
              <w:rPr>
                <w:rFonts w:cs="Arial"/>
                <w:color w:val="000000"/>
                <w:sz w:val="20"/>
              </w:rPr>
              <w:t>0.05-0.2 for waste oil re-refining and physio-chemical treatment of waste with CV</w:t>
            </w:r>
          </w:p>
        </w:tc>
        <w:tc>
          <w:tcPr>
            <w:tcW w:w="6901" w:type="dxa"/>
            <w:vMerge/>
            <w:tcBorders>
              <w:left w:val="single" w:sz="8" w:space="0" w:color="auto"/>
              <w:right w:val="single" w:sz="8" w:space="0" w:color="auto"/>
            </w:tcBorders>
            <w:vAlign w:val="center"/>
          </w:tcPr>
          <w:p w14:paraId="113131B6" w14:textId="77777777" w:rsidR="00541882" w:rsidRPr="008B3CFA" w:rsidRDefault="00541882" w:rsidP="00A8544C">
            <w:pPr>
              <w:jc w:val="left"/>
              <w:rPr>
                <w:rFonts w:cs="Arial"/>
                <w:color w:val="000000"/>
                <w:sz w:val="20"/>
              </w:rPr>
            </w:pPr>
          </w:p>
        </w:tc>
      </w:tr>
      <w:tr w:rsidR="00541882" w:rsidRPr="008B3CFA" w14:paraId="07DA2A4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6299560" w14:textId="77777777" w:rsidR="00541882" w:rsidRPr="008B3CFA" w:rsidRDefault="00541882" w:rsidP="00A8544C">
            <w:pPr>
              <w:jc w:val="left"/>
              <w:rPr>
                <w:rFonts w:cs="Arial"/>
                <w:b/>
                <w:bCs/>
                <w:color w:val="000000"/>
                <w:sz w:val="20"/>
              </w:rPr>
            </w:pPr>
          </w:p>
        </w:tc>
        <w:tc>
          <w:tcPr>
            <w:tcW w:w="1276" w:type="dxa"/>
            <w:gridSpan w:val="2"/>
            <w:vMerge/>
            <w:tcBorders>
              <w:top w:val="nil"/>
              <w:left w:val="single" w:sz="8" w:space="0" w:color="auto"/>
              <w:bottom w:val="single" w:sz="8" w:space="0" w:color="000000"/>
              <w:right w:val="single" w:sz="8" w:space="0" w:color="auto"/>
            </w:tcBorders>
            <w:vAlign w:val="center"/>
            <w:hideMark/>
          </w:tcPr>
          <w:p w14:paraId="44545E77" w14:textId="77777777" w:rsidR="00541882" w:rsidRPr="008B3CFA" w:rsidRDefault="00541882" w:rsidP="00A8544C">
            <w:pPr>
              <w:jc w:val="left"/>
              <w:rPr>
                <w:rFonts w:cs="Arial"/>
                <w:color w:val="000000"/>
                <w:sz w:val="20"/>
              </w:rPr>
            </w:pPr>
          </w:p>
        </w:tc>
        <w:tc>
          <w:tcPr>
            <w:tcW w:w="5998" w:type="dxa"/>
            <w:tcBorders>
              <w:top w:val="nil"/>
              <w:left w:val="nil"/>
              <w:bottom w:val="single" w:sz="8" w:space="0" w:color="auto"/>
              <w:right w:val="single" w:sz="8" w:space="0" w:color="auto"/>
            </w:tcBorders>
            <w:vAlign w:val="center"/>
            <w:hideMark/>
          </w:tcPr>
          <w:p w14:paraId="73B8C5DB" w14:textId="77777777" w:rsidR="00541882" w:rsidRPr="008B3CFA" w:rsidRDefault="00541882" w:rsidP="00A8544C">
            <w:pPr>
              <w:jc w:val="left"/>
              <w:rPr>
                <w:rFonts w:cs="Arial"/>
                <w:color w:val="000000"/>
                <w:sz w:val="20"/>
              </w:rPr>
            </w:pPr>
            <w:r w:rsidRPr="008B3CFA">
              <w:rPr>
                <w:rFonts w:cs="Arial"/>
                <w:color w:val="000000"/>
                <w:sz w:val="20"/>
              </w:rPr>
              <w:t>0.05-0.3 for water-based liquid waste</w:t>
            </w:r>
          </w:p>
        </w:tc>
        <w:tc>
          <w:tcPr>
            <w:tcW w:w="6901" w:type="dxa"/>
            <w:vMerge/>
            <w:tcBorders>
              <w:left w:val="single" w:sz="8" w:space="0" w:color="auto"/>
              <w:right w:val="single" w:sz="8" w:space="0" w:color="auto"/>
            </w:tcBorders>
            <w:vAlign w:val="center"/>
          </w:tcPr>
          <w:p w14:paraId="128B5F78" w14:textId="77777777" w:rsidR="00541882" w:rsidRPr="008B3CFA" w:rsidRDefault="00541882" w:rsidP="00A8544C">
            <w:pPr>
              <w:jc w:val="left"/>
              <w:rPr>
                <w:rFonts w:cs="Arial"/>
                <w:color w:val="000000"/>
                <w:sz w:val="20"/>
              </w:rPr>
            </w:pPr>
          </w:p>
        </w:tc>
      </w:tr>
      <w:tr w:rsidR="00541882" w:rsidRPr="008B3CFA" w14:paraId="0FD2596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794BBA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FF02260" w14:textId="77777777" w:rsidR="00541882" w:rsidRPr="008B3CFA" w:rsidRDefault="00541882" w:rsidP="00A8544C">
            <w:pPr>
              <w:rPr>
                <w:rFonts w:cs="Arial"/>
                <w:color w:val="000000"/>
                <w:sz w:val="20"/>
              </w:rPr>
            </w:pPr>
            <w:r w:rsidRPr="008B3CFA">
              <w:rPr>
                <w:rFonts w:cs="Arial"/>
                <w:color w:val="000000"/>
                <w:sz w:val="20"/>
              </w:rPr>
              <w:t>Free CN-</w:t>
            </w:r>
          </w:p>
        </w:tc>
        <w:tc>
          <w:tcPr>
            <w:tcW w:w="5998" w:type="dxa"/>
            <w:tcBorders>
              <w:top w:val="nil"/>
              <w:left w:val="nil"/>
              <w:bottom w:val="single" w:sz="8" w:space="0" w:color="auto"/>
              <w:right w:val="single" w:sz="8" w:space="0" w:color="auto"/>
            </w:tcBorders>
            <w:vAlign w:val="center"/>
            <w:hideMark/>
          </w:tcPr>
          <w:p w14:paraId="3A63B0DD" w14:textId="77777777" w:rsidR="00541882" w:rsidRPr="008B3CFA" w:rsidRDefault="00541882" w:rsidP="00A8544C">
            <w:pPr>
              <w:jc w:val="left"/>
              <w:rPr>
                <w:rFonts w:cs="Arial"/>
                <w:color w:val="000000"/>
                <w:sz w:val="20"/>
              </w:rPr>
            </w:pPr>
            <w:r w:rsidRPr="008B3CFA">
              <w:rPr>
                <w:rFonts w:cs="Arial"/>
                <w:color w:val="000000"/>
                <w:sz w:val="20"/>
              </w:rPr>
              <w:t>0.02-0.1 for water-based liquid waste</w:t>
            </w:r>
          </w:p>
        </w:tc>
        <w:tc>
          <w:tcPr>
            <w:tcW w:w="6901" w:type="dxa"/>
            <w:vMerge/>
            <w:tcBorders>
              <w:left w:val="single" w:sz="8" w:space="0" w:color="auto"/>
              <w:right w:val="single" w:sz="8" w:space="0" w:color="auto"/>
            </w:tcBorders>
            <w:vAlign w:val="center"/>
          </w:tcPr>
          <w:p w14:paraId="1D84EF05" w14:textId="77777777" w:rsidR="00541882" w:rsidRPr="008B3CFA" w:rsidRDefault="00541882" w:rsidP="00A8544C">
            <w:pPr>
              <w:jc w:val="left"/>
              <w:rPr>
                <w:rFonts w:cs="Arial"/>
                <w:color w:val="000000"/>
                <w:sz w:val="20"/>
              </w:rPr>
            </w:pPr>
          </w:p>
        </w:tc>
      </w:tr>
      <w:tr w:rsidR="00541882" w:rsidRPr="008B3CFA" w14:paraId="5E7CC19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BC7BF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0EB96E1" w14:textId="77777777" w:rsidR="00541882" w:rsidRPr="008B3CFA" w:rsidRDefault="00541882" w:rsidP="00A8544C">
            <w:pPr>
              <w:rPr>
                <w:rFonts w:cs="Arial"/>
                <w:color w:val="000000"/>
                <w:sz w:val="20"/>
              </w:rPr>
            </w:pPr>
            <w:r w:rsidRPr="008B3CFA">
              <w:rPr>
                <w:rFonts w:cs="Arial"/>
                <w:color w:val="000000"/>
                <w:sz w:val="20"/>
              </w:rPr>
              <w:t>AOX</w:t>
            </w:r>
          </w:p>
        </w:tc>
        <w:tc>
          <w:tcPr>
            <w:tcW w:w="5998" w:type="dxa"/>
            <w:tcBorders>
              <w:top w:val="nil"/>
              <w:left w:val="nil"/>
              <w:bottom w:val="single" w:sz="8" w:space="0" w:color="auto"/>
              <w:right w:val="single" w:sz="8" w:space="0" w:color="auto"/>
            </w:tcBorders>
            <w:vAlign w:val="center"/>
            <w:hideMark/>
          </w:tcPr>
          <w:p w14:paraId="290816C6" w14:textId="77777777" w:rsidR="00541882" w:rsidRPr="008B3CFA" w:rsidRDefault="00541882" w:rsidP="00A8544C">
            <w:pPr>
              <w:jc w:val="left"/>
              <w:rPr>
                <w:rFonts w:cs="Arial"/>
                <w:color w:val="000000"/>
                <w:sz w:val="20"/>
              </w:rPr>
            </w:pPr>
            <w:r w:rsidRPr="008B3CFA">
              <w:rPr>
                <w:rFonts w:cs="Arial"/>
                <w:color w:val="000000"/>
                <w:sz w:val="20"/>
              </w:rPr>
              <w:t>0.2-1 for water-based liquid waste</w:t>
            </w:r>
          </w:p>
        </w:tc>
        <w:tc>
          <w:tcPr>
            <w:tcW w:w="6901" w:type="dxa"/>
            <w:vMerge/>
            <w:tcBorders>
              <w:left w:val="single" w:sz="8" w:space="0" w:color="auto"/>
              <w:right w:val="single" w:sz="8" w:space="0" w:color="auto"/>
            </w:tcBorders>
            <w:vAlign w:val="center"/>
          </w:tcPr>
          <w:p w14:paraId="365E6606" w14:textId="77777777" w:rsidR="00541882" w:rsidRPr="008B3CFA" w:rsidRDefault="00541882" w:rsidP="00A8544C">
            <w:pPr>
              <w:jc w:val="left"/>
              <w:rPr>
                <w:rFonts w:cs="Arial"/>
                <w:color w:val="000000"/>
                <w:sz w:val="20"/>
              </w:rPr>
            </w:pPr>
          </w:p>
        </w:tc>
      </w:tr>
      <w:tr w:rsidR="00541882" w:rsidRPr="008B3CFA" w14:paraId="69F3BC7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31B3CF4"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auto"/>
            </w:tcBorders>
            <w:vAlign w:val="center"/>
            <w:hideMark/>
          </w:tcPr>
          <w:p w14:paraId="76FE55F2" w14:textId="77777777" w:rsidR="00541882" w:rsidRPr="008B3CFA" w:rsidRDefault="00541882" w:rsidP="00A8544C">
            <w:pPr>
              <w:jc w:val="left"/>
              <w:rPr>
                <w:rFonts w:cs="Arial"/>
                <w:color w:val="000000"/>
                <w:sz w:val="20"/>
              </w:rPr>
            </w:pPr>
            <w:r w:rsidRPr="008B3CFA">
              <w:rPr>
                <w:rFonts w:cs="Arial"/>
                <w:color w:val="000000"/>
                <w:sz w:val="20"/>
              </w:rPr>
              <w:t>Metals &amp; Metalloids – specific waste treatments as listed in Table 6.1</w:t>
            </w:r>
          </w:p>
        </w:tc>
        <w:tc>
          <w:tcPr>
            <w:tcW w:w="6901" w:type="dxa"/>
            <w:vMerge/>
            <w:tcBorders>
              <w:left w:val="single" w:sz="8" w:space="0" w:color="auto"/>
              <w:right w:val="single" w:sz="8" w:space="0" w:color="auto"/>
            </w:tcBorders>
            <w:vAlign w:val="center"/>
            <w:hideMark/>
          </w:tcPr>
          <w:p w14:paraId="1634281E" w14:textId="77777777" w:rsidR="00541882" w:rsidRPr="008B3CFA" w:rsidRDefault="00541882" w:rsidP="00A8544C">
            <w:pPr>
              <w:jc w:val="left"/>
              <w:rPr>
                <w:rFonts w:cs="Arial"/>
                <w:color w:val="000000"/>
                <w:sz w:val="20"/>
              </w:rPr>
            </w:pPr>
          </w:p>
        </w:tc>
      </w:tr>
      <w:tr w:rsidR="00541882" w:rsidRPr="008B3CFA" w14:paraId="694D514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69242E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41E572F" w14:textId="77777777" w:rsidR="00541882" w:rsidRPr="008B3CFA" w:rsidRDefault="00541882" w:rsidP="00A8544C">
            <w:pPr>
              <w:rPr>
                <w:rFonts w:cs="Arial"/>
                <w:color w:val="000000"/>
                <w:sz w:val="20"/>
              </w:rPr>
            </w:pPr>
            <w:r w:rsidRPr="008B3CFA">
              <w:rPr>
                <w:rFonts w:cs="Arial"/>
                <w:color w:val="000000"/>
                <w:sz w:val="20"/>
              </w:rPr>
              <w:t>As</w:t>
            </w:r>
          </w:p>
        </w:tc>
        <w:tc>
          <w:tcPr>
            <w:tcW w:w="5998" w:type="dxa"/>
            <w:tcBorders>
              <w:top w:val="nil"/>
              <w:left w:val="nil"/>
              <w:bottom w:val="single" w:sz="8" w:space="0" w:color="auto"/>
              <w:right w:val="single" w:sz="8" w:space="0" w:color="auto"/>
            </w:tcBorders>
            <w:vAlign w:val="center"/>
            <w:hideMark/>
          </w:tcPr>
          <w:p w14:paraId="4B03A527" w14:textId="77777777" w:rsidR="00541882" w:rsidRPr="008B3CFA" w:rsidRDefault="00541882" w:rsidP="00A8544C">
            <w:pPr>
              <w:jc w:val="left"/>
              <w:rPr>
                <w:rFonts w:cs="Arial"/>
                <w:color w:val="000000"/>
                <w:sz w:val="20"/>
              </w:rPr>
            </w:pPr>
            <w:r w:rsidRPr="008B3CFA">
              <w:rPr>
                <w:rFonts w:cs="Arial"/>
                <w:color w:val="000000"/>
                <w:sz w:val="20"/>
              </w:rPr>
              <w:t>0.01-0.05</w:t>
            </w:r>
          </w:p>
        </w:tc>
        <w:tc>
          <w:tcPr>
            <w:tcW w:w="6901" w:type="dxa"/>
            <w:vMerge/>
            <w:tcBorders>
              <w:left w:val="single" w:sz="8" w:space="0" w:color="auto"/>
              <w:right w:val="single" w:sz="8" w:space="0" w:color="auto"/>
            </w:tcBorders>
            <w:vAlign w:val="center"/>
          </w:tcPr>
          <w:p w14:paraId="65E3A567" w14:textId="77777777" w:rsidR="00541882" w:rsidRPr="008B3CFA" w:rsidRDefault="00541882" w:rsidP="00A8544C">
            <w:pPr>
              <w:jc w:val="left"/>
              <w:rPr>
                <w:rFonts w:cs="Arial"/>
                <w:color w:val="000000"/>
                <w:sz w:val="20"/>
              </w:rPr>
            </w:pPr>
          </w:p>
        </w:tc>
      </w:tr>
      <w:tr w:rsidR="00541882" w:rsidRPr="008B3CFA" w14:paraId="3E21986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6333FF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7290122" w14:textId="77777777" w:rsidR="00541882" w:rsidRPr="008B3CFA" w:rsidRDefault="00541882" w:rsidP="00A8544C">
            <w:pPr>
              <w:rPr>
                <w:rFonts w:cs="Arial"/>
                <w:color w:val="000000"/>
                <w:sz w:val="20"/>
              </w:rPr>
            </w:pPr>
            <w:r w:rsidRPr="008B3CFA">
              <w:rPr>
                <w:rFonts w:cs="Arial"/>
                <w:color w:val="000000"/>
                <w:sz w:val="20"/>
              </w:rPr>
              <w:t>Cd</w:t>
            </w:r>
          </w:p>
        </w:tc>
        <w:tc>
          <w:tcPr>
            <w:tcW w:w="5998" w:type="dxa"/>
            <w:tcBorders>
              <w:top w:val="nil"/>
              <w:left w:val="nil"/>
              <w:bottom w:val="single" w:sz="8" w:space="0" w:color="auto"/>
              <w:right w:val="single" w:sz="8" w:space="0" w:color="auto"/>
            </w:tcBorders>
            <w:vAlign w:val="center"/>
            <w:hideMark/>
          </w:tcPr>
          <w:p w14:paraId="4B1D1D23" w14:textId="77777777" w:rsidR="00541882" w:rsidRPr="008B3CFA" w:rsidRDefault="00541882" w:rsidP="00A8544C">
            <w:pPr>
              <w:jc w:val="left"/>
              <w:rPr>
                <w:rFonts w:cs="Arial"/>
                <w:color w:val="000000"/>
                <w:sz w:val="20"/>
              </w:rPr>
            </w:pPr>
            <w:r w:rsidRPr="008B3CFA">
              <w:rPr>
                <w:rFonts w:cs="Arial"/>
                <w:color w:val="000000"/>
                <w:sz w:val="20"/>
              </w:rPr>
              <w:t>0.01-0.05</w:t>
            </w:r>
          </w:p>
        </w:tc>
        <w:tc>
          <w:tcPr>
            <w:tcW w:w="6901" w:type="dxa"/>
            <w:vMerge/>
            <w:tcBorders>
              <w:left w:val="single" w:sz="8" w:space="0" w:color="auto"/>
              <w:right w:val="single" w:sz="8" w:space="0" w:color="auto"/>
            </w:tcBorders>
            <w:vAlign w:val="center"/>
            <w:hideMark/>
          </w:tcPr>
          <w:p w14:paraId="36F3B2DD" w14:textId="77777777" w:rsidR="00541882" w:rsidRPr="008B3CFA" w:rsidRDefault="00541882" w:rsidP="00A8544C">
            <w:pPr>
              <w:jc w:val="left"/>
              <w:rPr>
                <w:rFonts w:cs="Arial"/>
                <w:color w:val="000000"/>
                <w:sz w:val="20"/>
              </w:rPr>
            </w:pPr>
          </w:p>
        </w:tc>
      </w:tr>
      <w:tr w:rsidR="00541882" w:rsidRPr="008B3CFA" w14:paraId="236092C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9DFC81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90CB237" w14:textId="77777777" w:rsidR="00541882" w:rsidRPr="008B3CFA" w:rsidRDefault="00541882" w:rsidP="00A8544C">
            <w:pPr>
              <w:rPr>
                <w:rFonts w:cs="Arial"/>
                <w:color w:val="000000"/>
                <w:sz w:val="20"/>
              </w:rPr>
            </w:pPr>
            <w:r w:rsidRPr="008B3CFA">
              <w:rPr>
                <w:rFonts w:cs="Arial"/>
                <w:color w:val="000000"/>
                <w:sz w:val="20"/>
              </w:rPr>
              <w:t>Cr</w:t>
            </w:r>
          </w:p>
        </w:tc>
        <w:tc>
          <w:tcPr>
            <w:tcW w:w="5998" w:type="dxa"/>
            <w:tcBorders>
              <w:top w:val="nil"/>
              <w:left w:val="nil"/>
              <w:bottom w:val="single" w:sz="8" w:space="0" w:color="auto"/>
              <w:right w:val="single" w:sz="8" w:space="0" w:color="auto"/>
            </w:tcBorders>
            <w:vAlign w:val="center"/>
            <w:hideMark/>
          </w:tcPr>
          <w:p w14:paraId="471DABDE" w14:textId="77777777" w:rsidR="00541882" w:rsidRPr="008B3CFA" w:rsidRDefault="00541882" w:rsidP="00A8544C">
            <w:pPr>
              <w:jc w:val="left"/>
              <w:rPr>
                <w:rFonts w:cs="Arial"/>
                <w:color w:val="000000"/>
                <w:sz w:val="20"/>
              </w:rPr>
            </w:pPr>
            <w:r w:rsidRPr="008B3CFA">
              <w:rPr>
                <w:rFonts w:cs="Arial"/>
                <w:color w:val="000000"/>
                <w:sz w:val="20"/>
              </w:rPr>
              <w:t>0.01-0.15</w:t>
            </w:r>
          </w:p>
        </w:tc>
        <w:tc>
          <w:tcPr>
            <w:tcW w:w="6901" w:type="dxa"/>
            <w:vMerge/>
            <w:tcBorders>
              <w:left w:val="single" w:sz="8" w:space="0" w:color="auto"/>
              <w:right w:val="single" w:sz="8" w:space="0" w:color="auto"/>
            </w:tcBorders>
            <w:vAlign w:val="center"/>
            <w:hideMark/>
          </w:tcPr>
          <w:p w14:paraId="58572CDA" w14:textId="77777777" w:rsidR="00541882" w:rsidRPr="008B3CFA" w:rsidRDefault="00541882" w:rsidP="00A8544C">
            <w:pPr>
              <w:jc w:val="left"/>
              <w:rPr>
                <w:rFonts w:cs="Arial"/>
                <w:color w:val="000000"/>
                <w:sz w:val="20"/>
              </w:rPr>
            </w:pPr>
          </w:p>
        </w:tc>
      </w:tr>
      <w:tr w:rsidR="00541882" w:rsidRPr="008B3CFA" w14:paraId="003FF72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AEC494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5C48A07" w14:textId="77777777" w:rsidR="00541882" w:rsidRPr="008B3CFA" w:rsidRDefault="00541882" w:rsidP="00A8544C">
            <w:pPr>
              <w:rPr>
                <w:rFonts w:cs="Arial"/>
                <w:color w:val="000000"/>
                <w:sz w:val="20"/>
              </w:rPr>
            </w:pPr>
            <w:r w:rsidRPr="008B3CFA">
              <w:rPr>
                <w:rFonts w:cs="Arial"/>
                <w:color w:val="000000"/>
                <w:sz w:val="20"/>
              </w:rPr>
              <w:t>Cu</w:t>
            </w:r>
          </w:p>
        </w:tc>
        <w:tc>
          <w:tcPr>
            <w:tcW w:w="5998" w:type="dxa"/>
            <w:tcBorders>
              <w:top w:val="nil"/>
              <w:left w:val="nil"/>
              <w:bottom w:val="single" w:sz="8" w:space="0" w:color="auto"/>
              <w:right w:val="single" w:sz="8" w:space="0" w:color="auto"/>
            </w:tcBorders>
            <w:vAlign w:val="center"/>
            <w:hideMark/>
          </w:tcPr>
          <w:p w14:paraId="3FF008D5"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single" w:sz="8" w:space="0" w:color="auto"/>
              <w:right w:val="single" w:sz="8" w:space="0" w:color="auto"/>
            </w:tcBorders>
            <w:vAlign w:val="center"/>
            <w:hideMark/>
          </w:tcPr>
          <w:p w14:paraId="768FA87F" w14:textId="77777777" w:rsidR="00541882" w:rsidRPr="008B3CFA" w:rsidRDefault="00541882" w:rsidP="00A8544C">
            <w:pPr>
              <w:jc w:val="left"/>
              <w:rPr>
                <w:rFonts w:cs="Arial"/>
                <w:color w:val="000000"/>
                <w:sz w:val="20"/>
              </w:rPr>
            </w:pPr>
          </w:p>
        </w:tc>
      </w:tr>
      <w:tr w:rsidR="00541882" w:rsidRPr="008B3CFA" w14:paraId="0C084B3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0F9D6C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B280CA" w14:textId="77777777" w:rsidR="00541882" w:rsidRPr="008B3CFA" w:rsidRDefault="00541882" w:rsidP="00A8544C">
            <w:pPr>
              <w:rPr>
                <w:rFonts w:cs="Arial"/>
                <w:color w:val="000000"/>
                <w:sz w:val="20"/>
              </w:rPr>
            </w:pPr>
            <w:r w:rsidRPr="008B3CFA">
              <w:rPr>
                <w:rFonts w:cs="Arial"/>
                <w:color w:val="000000"/>
                <w:sz w:val="20"/>
              </w:rPr>
              <w:t>Pb</w:t>
            </w:r>
          </w:p>
        </w:tc>
        <w:tc>
          <w:tcPr>
            <w:tcW w:w="5998" w:type="dxa"/>
            <w:tcBorders>
              <w:top w:val="nil"/>
              <w:left w:val="nil"/>
              <w:bottom w:val="single" w:sz="8" w:space="0" w:color="auto"/>
              <w:right w:val="single" w:sz="8" w:space="0" w:color="auto"/>
            </w:tcBorders>
            <w:vAlign w:val="center"/>
            <w:hideMark/>
          </w:tcPr>
          <w:p w14:paraId="0A03B973" w14:textId="77777777" w:rsidR="00541882" w:rsidRPr="008B3CFA" w:rsidRDefault="00541882" w:rsidP="00A8544C">
            <w:pPr>
              <w:jc w:val="left"/>
              <w:rPr>
                <w:rFonts w:cs="Arial"/>
                <w:color w:val="000000"/>
                <w:sz w:val="20"/>
              </w:rPr>
            </w:pPr>
            <w:r w:rsidRPr="008B3CFA">
              <w:rPr>
                <w:rFonts w:cs="Arial"/>
                <w:color w:val="000000"/>
                <w:sz w:val="20"/>
              </w:rPr>
              <w:t>0.05-0.1</w:t>
            </w:r>
          </w:p>
        </w:tc>
        <w:tc>
          <w:tcPr>
            <w:tcW w:w="6901" w:type="dxa"/>
            <w:vMerge/>
            <w:tcBorders>
              <w:left w:val="single" w:sz="8" w:space="0" w:color="auto"/>
              <w:right w:val="single" w:sz="8" w:space="0" w:color="auto"/>
            </w:tcBorders>
            <w:vAlign w:val="center"/>
            <w:hideMark/>
          </w:tcPr>
          <w:p w14:paraId="4BEE3230" w14:textId="77777777" w:rsidR="00541882" w:rsidRPr="008B3CFA" w:rsidRDefault="00541882" w:rsidP="00A8544C">
            <w:pPr>
              <w:jc w:val="left"/>
              <w:rPr>
                <w:rFonts w:cs="Arial"/>
                <w:color w:val="000000"/>
                <w:sz w:val="20"/>
              </w:rPr>
            </w:pPr>
          </w:p>
        </w:tc>
      </w:tr>
      <w:tr w:rsidR="00541882" w:rsidRPr="008B3CFA" w14:paraId="2261FF5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53AF09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12BFE96" w14:textId="77777777" w:rsidR="00541882" w:rsidRPr="008B3CFA" w:rsidRDefault="00541882" w:rsidP="00A8544C">
            <w:pPr>
              <w:rPr>
                <w:rFonts w:cs="Arial"/>
                <w:color w:val="000000"/>
                <w:sz w:val="20"/>
              </w:rPr>
            </w:pPr>
            <w:r w:rsidRPr="008B3CFA">
              <w:rPr>
                <w:rFonts w:cs="Arial"/>
                <w:color w:val="000000"/>
                <w:sz w:val="20"/>
              </w:rPr>
              <w:t>Ni</w:t>
            </w:r>
          </w:p>
        </w:tc>
        <w:tc>
          <w:tcPr>
            <w:tcW w:w="5998" w:type="dxa"/>
            <w:tcBorders>
              <w:top w:val="nil"/>
              <w:left w:val="nil"/>
              <w:bottom w:val="single" w:sz="8" w:space="0" w:color="auto"/>
              <w:right w:val="single" w:sz="8" w:space="0" w:color="auto"/>
            </w:tcBorders>
            <w:vAlign w:val="center"/>
            <w:hideMark/>
          </w:tcPr>
          <w:p w14:paraId="7FD28965"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single" w:sz="8" w:space="0" w:color="auto"/>
              <w:right w:val="single" w:sz="8" w:space="0" w:color="auto"/>
            </w:tcBorders>
            <w:vAlign w:val="center"/>
            <w:hideMark/>
          </w:tcPr>
          <w:p w14:paraId="4AEDDDC7" w14:textId="77777777" w:rsidR="00541882" w:rsidRPr="008B3CFA" w:rsidRDefault="00541882" w:rsidP="00A8544C">
            <w:pPr>
              <w:jc w:val="left"/>
              <w:rPr>
                <w:rFonts w:cs="Arial"/>
                <w:color w:val="000000"/>
                <w:sz w:val="20"/>
              </w:rPr>
            </w:pPr>
          </w:p>
        </w:tc>
      </w:tr>
      <w:tr w:rsidR="00541882" w:rsidRPr="008B3CFA" w14:paraId="578068D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48CD97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A7E5FB3"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6D2A30D7" w14:textId="77777777" w:rsidR="00541882" w:rsidRPr="008B3CFA" w:rsidRDefault="00541882" w:rsidP="00A8544C">
            <w:pPr>
              <w:jc w:val="left"/>
              <w:rPr>
                <w:rFonts w:cs="Arial"/>
                <w:color w:val="000000"/>
                <w:sz w:val="20"/>
              </w:rPr>
            </w:pPr>
            <w:r w:rsidRPr="008B3CFA">
              <w:rPr>
                <w:rFonts w:cs="Arial"/>
                <w:color w:val="000000"/>
                <w:sz w:val="20"/>
              </w:rPr>
              <w:t>0.5-5</w:t>
            </w:r>
          </w:p>
        </w:tc>
        <w:tc>
          <w:tcPr>
            <w:tcW w:w="6901" w:type="dxa"/>
            <w:vMerge/>
            <w:tcBorders>
              <w:left w:val="single" w:sz="8" w:space="0" w:color="auto"/>
              <w:right w:val="single" w:sz="8" w:space="0" w:color="auto"/>
            </w:tcBorders>
            <w:vAlign w:val="center"/>
            <w:hideMark/>
          </w:tcPr>
          <w:p w14:paraId="06A087A5" w14:textId="77777777" w:rsidR="00541882" w:rsidRPr="008B3CFA" w:rsidRDefault="00541882" w:rsidP="00A8544C">
            <w:pPr>
              <w:jc w:val="left"/>
              <w:rPr>
                <w:rFonts w:cs="Arial"/>
                <w:color w:val="000000"/>
                <w:sz w:val="20"/>
              </w:rPr>
            </w:pPr>
          </w:p>
        </w:tc>
      </w:tr>
      <w:tr w:rsidR="00541882" w:rsidRPr="008B3CFA" w14:paraId="56A4116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4428D7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8390EA1" w14:textId="77777777" w:rsidR="00541882" w:rsidRPr="008B3CFA" w:rsidRDefault="00541882" w:rsidP="00A8544C">
            <w:pPr>
              <w:rPr>
                <w:rFonts w:cs="Arial"/>
                <w:color w:val="000000"/>
                <w:sz w:val="20"/>
              </w:rPr>
            </w:pPr>
            <w:r w:rsidRPr="008B3CFA">
              <w:rPr>
                <w:rFonts w:cs="Arial"/>
                <w:color w:val="000000"/>
                <w:sz w:val="20"/>
              </w:rPr>
              <w:t>Zn</w:t>
            </w:r>
          </w:p>
        </w:tc>
        <w:tc>
          <w:tcPr>
            <w:tcW w:w="5998" w:type="dxa"/>
            <w:tcBorders>
              <w:top w:val="nil"/>
              <w:left w:val="nil"/>
              <w:bottom w:val="single" w:sz="8" w:space="0" w:color="auto"/>
              <w:right w:val="single" w:sz="8" w:space="0" w:color="auto"/>
            </w:tcBorders>
            <w:vAlign w:val="center"/>
            <w:hideMark/>
          </w:tcPr>
          <w:p w14:paraId="7FF30396" w14:textId="77777777" w:rsidR="00541882" w:rsidRPr="008B3CFA" w:rsidRDefault="00541882" w:rsidP="00A8544C">
            <w:pPr>
              <w:jc w:val="left"/>
              <w:rPr>
                <w:rFonts w:cs="Arial"/>
                <w:color w:val="000000"/>
                <w:sz w:val="20"/>
              </w:rPr>
            </w:pPr>
            <w:r w:rsidRPr="008B3CFA">
              <w:rPr>
                <w:rFonts w:cs="Arial"/>
                <w:color w:val="000000"/>
                <w:sz w:val="20"/>
              </w:rPr>
              <w:t>0.1-1</w:t>
            </w:r>
          </w:p>
        </w:tc>
        <w:tc>
          <w:tcPr>
            <w:tcW w:w="6901" w:type="dxa"/>
            <w:vMerge/>
            <w:tcBorders>
              <w:left w:val="single" w:sz="8" w:space="0" w:color="auto"/>
              <w:right w:val="single" w:sz="8" w:space="0" w:color="auto"/>
            </w:tcBorders>
            <w:vAlign w:val="center"/>
            <w:hideMark/>
          </w:tcPr>
          <w:p w14:paraId="28DD8E2D" w14:textId="77777777" w:rsidR="00541882" w:rsidRPr="008B3CFA" w:rsidRDefault="00541882" w:rsidP="00A8544C">
            <w:pPr>
              <w:jc w:val="left"/>
              <w:rPr>
                <w:rFonts w:cs="Arial"/>
                <w:color w:val="000000"/>
                <w:sz w:val="20"/>
              </w:rPr>
            </w:pPr>
          </w:p>
        </w:tc>
      </w:tr>
      <w:tr w:rsidR="00541882" w:rsidRPr="008B3CFA" w14:paraId="57B3260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F3CEAC5"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auto"/>
            </w:tcBorders>
            <w:vAlign w:val="center"/>
            <w:hideMark/>
          </w:tcPr>
          <w:p w14:paraId="0F076A8D" w14:textId="77777777" w:rsidR="00541882" w:rsidRPr="008B3CFA" w:rsidRDefault="00541882" w:rsidP="00A8544C">
            <w:pPr>
              <w:jc w:val="left"/>
              <w:rPr>
                <w:rFonts w:cs="Arial"/>
                <w:color w:val="000000"/>
                <w:sz w:val="20"/>
              </w:rPr>
            </w:pPr>
            <w:r w:rsidRPr="008B3CFA">
              <w:rPr>
                <w:rFonts w:cs="Arial"/>
                <w:color w:val="000000"/>
                <w:sz w:val="20"/>
              </w:rPr>
              <w:t>Metals &amp; Metalloids – treatment of water-based liquid waste</w:t>
            </w:r>
          </w:p>
        </w:tc>
        <w:tc>
          <w:tcPr>
            <w:tcW w:w="6901" w:type="dxa"/>
            <w:vMerge/>
            <w:tcBorders>
              <w:left w:val="single" w:sz="8" w:space="0" w:color="auto"/>
              <w:right w:val="single" w:sz="8" w:space="0" w:color="auto"/>
            </w:tcBorders>
            <w:vAlign w:val="center"/>
            <w:hideMark/>
          </w:tcPr>
          <w:p w14:paraId="2A8F54C0" w14:textId="77777777" w:rsidR="00541882" w:rsidRPr="008B3CFA" w:rsidRDefault="00541882" w:rsidP="00A8544C">
            <w:pPr>
              <w:jc w:val="left"/>
              <w:rPr>
                <w:rFonts w:cs="Arial"/>
                <w:color w:val="000000"/>
                <w:sz w:val="20"/>
              </w:rPr>
            </w:pPr>
          </w:p>
        </w:tc>
      </w:tr>
      <w:tr w:rsidR="00541882" w:rsidRPr="008B3CFA" w14:paraId="79276BB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EC8054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A7E9FD3" w14:textId="77777777" w:rsidR="00541882" w:rsidRPr="008B3CFA" w:rsidRDefault="00541882" w:rsidP="00A8544C">
            <w:pPr>
              <w:rPr>
                <w:rFonts w:cs="Arial"/>
                <w:color w:val="000000"/>
                <w:sz w:val="20"/>
              </w:rPr>
            </w:pPr>
            <w:r w:rsidRPr="008B3CFA">
              <w:rPr>
                <w:rFonts w:cs="Arial"/>
                <w:color w:val="000000"/>
                <w:sz w:val="20"/>
              </w:rPr>
              <w:t>As</w:t>
            </w:r>
          </w:p>
        </w:tc>
        <w:tc>
          <w:tcPr>
            <w:tcW w:w="5998" w:type="dxa"/>
            <w:tcBorders>
              <w:top w:val="nil"/>
              <w:left w:val="nil"/>
              <w:bottom w:val="single" w:sz="8" w:space="0" w:color="auto"/>
              <w:right w:val="single" w:sz="8" w:space="0" w:color="auto"/>
            </w:tcBorders>
            <w:vAlign w:val="center"/>
            <w:hideMark/>
          </w:tcPr>
          <w:p w14:paraId="56C63C3D"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single" w:sz="8" w:space="0" w:color="auto"/>
              <w:right w:val="single" w:sz="8" w:space="0" w:color="auto"/>
            </w:tcBorders>
            <w:vAlign w:val="center"/>
          </w:tcPr>
          <w:p w14:paraId="0E01E128" w14:textId="77777777" w:rsidR="00541882" w:rsidRPr="008B3CFA" w:rsidRDefault="00541882" w:rsidP="00A8544C">
            <w:pPr>
              <w:jc w:val="left"/>
              <w:rPr>
                <w:rFonts w:cs="Arial"/>
                <w:color w:val="000000"/>
                <w:sz w:val="20"/>
              </w:rPr>
            </w:pPr>
          </w:p>
        </w:tc>
      </w:tr>
      <w:tr w:rsidR="00541882" w:rsidRPr="008B3CFA" w14:paraId="750D9C2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85BF71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22FC67" w14:textId="77777777" w:rsidR="00541882" w:rsidRPr="008B3CFA" w:rsidRDefault="00541882" w:rsidP="00A8544C">
            <w:pPr>
              <w:rPr>
                <w:rFonts w:cs="Arial"/>
                <w:color w:val="000000"/>
                <w:sz w:val="20"/>
              </w:rPr>
            </w:pPr>
            <w:r w:rsidRPr="008B3CFA">
              <w:rPr>
                <w:rFonts w:cs="Arial"/>
                <w:color w:val="000000"/>
                <w:sz w:val="20"/>
              </w:rPr>
              <w:t>Cd</w:t>
            </w:r>
          </w:p>
        </w:tc>
        <w:tc>
          <w:tcPr>
            <w:tcW w:w="5998" w:type="dxa"/>
            <w:tcBorders>
              <w:top w:val="nil"/>
              <w:left w:val="nil"/>
              <w:bottom w:val="single" w:sz="8" w:space="0" w:color="auto"/>
              <w:right w:val="single" w:sz="8" w:space="0" w:color="auto"/>
            </w:tcBorders>
            <w:vAlign w:val="center"/>
            <w:hideMark/>
          </w:tcPr>
          <w:p w14:paraId="0839ED8A"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single" w:sz="8" w:space="0" w:color="auto"/>
              <w:right w:val="single" w:sz="8" w:space="0" w:color="auto"/>
            </w:tcBorders>
            <w:vAlign w:val="center"/>
            <w:hideMark/>
          </w:tcPr>
          <w:p w14:paraId="315A6CD3" w14:textId="77777777" w:rsidR="00541882" w:rsidRPr="008B3CFA" w:rsidRDefault="00541882" w:rsidP="00A8544C">
            <w:pPr>
              <w:jc w:val="left"/>
              <w:rPr>
                <w:rFonts w:cs="Arial"/>
                <w:color w:val="000000"/>
                <w:sz w:val="20"/>
              </w:rPr>
            </w:pPr>
          </w:p>
        </w:tc>
      </w:tr>
      <w:tr w:rsidR="00541882" w:rsidRPr="008B3CFA" w14:paraId="10B5F54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2BE17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C75DB69" w14:textId="77777777" w:rsidR="00541882" w:rsidRPr="008B3CFA" w:rsidRDefault="00541882" w:rsidP="00A8544C">
            <w:pPr>
              <w:rPr>
                <w:rFonts w:cs="Arial"/>
                <w:color w:val="000000"/>
                <w:sz w:val="20"/>
              </w:rPr>
            </w:pPr>
            <w:r w:rsidRPr="008B3CFA">
              <w:rPr>
                <w:rFonts w:cs="Arial"/>
                <w:color w:val="000000"/>
                <w:sz w:val="20"/>
              </w:rPr>
              <w:t>Cr</w:t>
            </w:r>
          </w:p>
        </w:tc>
        <w:tc>
          <w:tcPr>
            <w:tcW w:w="5998" w:type="dxa"/>
            <w:tcBorders>
              <w:top w:val="nil"/>
              <w:left w:val="nil"/>
              <w:bottom w:val="single" w:sz="8" w:space="0" w:color="auto"/>
              <w:right w:val="single" w:sz="8" w:space="0" w:color="auto"/>
            </w:tcBorders>
            <w:vAlign w:val="center"/>
            <w:hideMark/>
          </w:tcPr>
          <w:p w14:paraId="506F4008" w14:textId="77777777" w:rsidR="00541882" w:rsidRPr="008B3CFA" w:rsidRDefault="00541882" w:rsidP="00A8544C">
            <w:pPr>
              <w:jc w:val="left"/>
              <w:rPr>
                <w:rFonts w:cs="Arial"/>
                <w:color w:val="000000"/>
                <w:sz w:val="20"/>
              </w:rPr>
            </w:pPr>
            <w:r w:rsidRPr="008B3CFA">
              <w:rPr>
                <w:rFonts w:cs="Arial"/>
                <w:color w:val="000000"/>
                <w:sz w:val="20"/>
              </w:rPr>
              <w:t>0.01-0.3</w:t>
            </w:r>
          </w:p>
        </w:tc>
        <w:tc>
          <w:tcPr>
            <w:tcW w:w="6901" w:type="dxa"/>
            <w:vMerge/>
            <w:tcBorders>
              <w:left w:val="single" w:sz="8" w:space="0" w:color="auto"/>
              <w:right w:val="single" w:sz="8" w:space="0" w:color="auto"/>
            </w:tcBorders>
            <w:vAlign w:val="center"/>
            <w:hideMark/>
          </w:tcPr>
          <w:p w14:paraId="56F85A88" w14:textId="77777777" w:rsidR="00541882" w:rsidRPr="008B3CFA" w:rsidRDefault="00541882" w:rsidP="00A8544C">
            <w:pPr>
              <w:jc w:val="left"/>
              <w:rPr>
                <w:rFonts w:cs="Arial"/>
                <w:color w:val="000000"/>
                <w:sz w:val="20"/>
              </w:rPr>
            </w:pPr>
          </w:p>
        </w:tc>
      </w:tr>
      <w:tr w:rsidR="00541882" w:rsidRPr="008B3CFA" w14:paraId="7292D35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F8EEDB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94298A4" w14:textId="77777777" w:rsidR="00541882" w:rsidRPr="008B3CFA" w:rsidRDefault="00541882" w:rsidP="00A8544C">
            <w:pPr>
              <w:rPr>
                <w:rFonts w:cs="Arial"/>
                <w:color w:val="000000"/>
                <w:sz w:val="20"/>
              </w:rPr>
            </w:pPr>
            <w:r w:rsidRPr="008B3CFA">
              <w:rPr>
                <w:rFonts w:cs="Arial"/>
                <w:color w:val="000000"/>
                <w:sz w:val="20"/>
              </w:rPr>
              <w:t>Hexavalent Cr [Cr(VI]</w:t>
            </w:r>
          </w:p>
        </w:tc>
        <w:tc>
          <w:tcPr>
            <w:tcW w:w="5998" w:type="dxa"/>
            <w:tcBorders>
              <w:top w:val="nil"/>
              <w:left w:val="nil"/>
              <w:bottom w:val="single" w:sz="8" w:space="0" w:color="auto"/>
              <w:right w:val="single" w:sz="8" w:space="0" w:color="auto"/>
            </w:tcBorders>
            <w:vAlign w:val="center"/>
            <w:hideMark/>
          </w:tcPr>
          <w:p w14:paraId="2AE69B87"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single" w:sz="8" w:space="0" w:color="auto"/>
              <w:right w:val="single" w:sz="8" w:space="0" w:color="auto"/>
            </w:tcBorders>
            <w:vAlign w:val="center"/>
            <w:hideMark/>
          </w:tcPr>
          <w:p w14:paraId="6BE95C9D" w14:textId="77777777" w:rsidR="00541882" w:rsidRPr="008B3CFA" w:rsidRDefault="00541882" w:rsidP="00A8544C">
            <w:pPr>
              <w:jc w:val="left"/>
              <w:rPr>
                <w:rFonts w:cs="Arial"/>
                <w:color w:val="000000"/>
                <w:sz w:val="20"/>
              </w:rPr>
            </w:pPr>
          </w:p>
        </w:tc>
      </w:tr>
      <w:tr w:rsidR="00541882" w:rsidRPr="008B3CFA" w14:paraId="3A3FC1E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5C1B40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3233B4A" w14:textId="77777777" w:rsidR="00541882" w:rsidRPr="008B3CFA" w:rsidRDefault="00541882" w:rsidP="00A8544C">
            <w:pPr>
              <w:rPr>
                <w:rFonts w:cs="Arial"/>
                <w:color w:val="000000"/>
                <w:sz w:val="20"/>
              </w:rPr>
            </w:pPr>
            <w:r w:rsidRPr="008B3CFA">
              <w:rPr>
                <w:rFonts w:cs="Arial"/>
                <w:color w:val="000000"/>
                <w:sz w:val="20"/>
              </w:rPr>
              <w:t>Cu</w:t>
            </w:r>
          </w:p>
        </w:tc>
        <w:tc>
          <w:tcPr>
            <w:tcW w:w="5998" w:type="dxa"/>
            <w:tcBorders>
              <w:top w:val="nil"/>
              <w:left w:val="nil"/>
              <w:bottom w:val="single" w:sz="8" w:space="0" w:color="auto"/>
              <w:right w:val="single" w:sz="8" w:space="0" w:color="auto"/>
            </w:tcBorders>
            <w:vAlign w:val="center"/>
            <w:hideMark/>
          </w:tcPr>
          <w:p w14:paraId="29A6772D"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single" w:sz="8" w:space="0" w:color="auto"/>
              <w:right w:val="single" w:sz="8" w:space="0" w:color="auto"/>
            </w:tcBorders>
            <w:vAlign w:val="center"/>
            <w:hideMark/>
          </w:tcPr>
          <w:p w14:paraId="7236C566" w14:textId="77777777" w:rsidR="00541882" w:rsidRPr="008B3CFA" w:rsidRDefault="00541882" w:rsidP="00A8544C">
            <w:pPr>
              <w:jc w:val="left"/>
              <w:rPr>
                <w:rFonts w:cs="Arial"/>
                <w:color w:val="000000"/>
                <w:sz w:val="20"/>
              </w:rPr>
            </w:pPr>
          </w:p>
        </w:tc>
      </w:tr>
      <w:tr w:rsidR="00541882" w:rsidRPr="008B3CFA" w14:paraId="6D0C3A4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FEB1D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7F8F5F8" w14:textId="77777777" w:rsidR="00541882" w:rsidRPr="008B3CFA" w:rsidRDefault="00541882" w:rsidP="00A8544C">
            <w:pPr>
              <w:rPr>
                <w:rFonts w:cs="Arial"/>
                <w:color w:val="000000"/>
                <w:sz w:val="20"/>
              </w:rPr>
            </w:pPr>
            <w:r w:rsidRPr="008B3CFA">
              <w:rPr>
                <w:rFonts w:cs="Arial"/>
                <w:color w:val="000000"/>
                <w:sz w:val="20"/>
              </w:rPr>
              <w:t>Pb</w:t>
            </w:r>
          </w:p>
        </w:tc>
        <w:tc>
          <w:tcPr>
            <w:tcW w:w="5998" w:type="dxa"/>
            <w:tcBorders>
              <w:top w:val="nil"/>
              <w:left w:val="nil"/>
              <w:bottom w:val="single" w:sz="8" w:space="0" w:color="auto"/>
              <w:right w:val="single" w:sz="8" w:space="0" w:color="auto"/>
            </w:tcBorders>
            <w:vAlign w:val="center"/>
            <w:hideMark/>
          </w:tcPr>
          <w:p w14:paraId="050110C6" w14:textId="77777777" w:rsidR="00541882" w:rsidRPr="008B3CFA" w:rsidRDefault="00541882" w:rsidP="00A8544C">
            <w:pPr>
              <w:jc w:val="left"/>
              <w:rPr>
                <w:rFonts w:cs="Arial"/>
                <w:color w:val="000000"/>
                <w:sz w:val="20"/>
              </w:rPr>
            </w:pPr>
            <w:r w:rsidRPr="008B3CFA">
              <w:rPr>
                <w:rFonts w:cs="Arial"/>
                <w:color w:val="000000"/>
                <w:sz w:val="20"/>
              </w:rPr>
              <w:t>0.05-0.3</w:t>
            </w:r>
          </w:p>
        </w:tc>
        <w:tc>
          <w:tcPr>
            <w:tcW w:w="6901" w:type="dxa"/>
            <w:vMerge/>
            <w:tcBorders>
              <w:left w:val="single" w:sz="8" w:space="0" w:color="auto"/>
              <w:right w:val="single" w:sz="8" w:space="0" w:color="auto"/>
            </w:tcBorders>
            <w:vAlign w:val="center"/>
            <w:hideMark/>
          </w:tcPr>
          <w:p w14:paraId="14ED4211" w14:textId="77777777" w:rsidR="00541882" w:rsidRPr="008B3CFA" w:rsidRDefault="00541882" w:rsidP="00A8544C">
            <w:pPr>
              <w:jc w:val="left"/>
              <w:rPr>
                <w:rFonts w:cs="Arial"/>
                <w:color w:val="000000"/>
                <w:sz w:val="20"/>
              </w:rPr>
            </w:pPr>
          </w:p>
        </w:tc>
      </w:tr>
      <w:tr w:rsidR="00541882" w:rsidRPr="008B3CFA" w14:paraId="2C50B05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9238C4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3CA6B45" w14:textId="77777777" w:rsidR="00541882" w:rsidRPr="008B3CFA" w:rsidRDefault="00541882" w:rsidP="00A8544C">
            <w:pPr>
              <w:rPr>
                <w:rFonts w:cs="Arial"/>
                <w:color w:val="000000"/>
                <w:sz w:val="20"/>
              </w:rPr>
            </w:pPr>
            <w:r w:rsidRPr="008B3CFA">
              <w:rPr>
                <w:rFonts w:cs="Arial"/>
                <w:color w:val="000000"/>
                <w:sz w:val="20"/>
              </w:rPr>
              <w:t>Ni</w:t>
            </w:r>
          </w:p>
        </w:tc>
        <w:tc>
          <w:tcPr>
            <w:tcW w:w="5998" w:type="dxa"/>
            <w:tcBorders>
              <w:top w:val="nil"/>
              <w:left w:val="nil"/>
              <w:bottom w:val="single" w:sz="8" w:space="0" w:color="auto"/>
              <w:right w:val="single" w:sz="8" w:space="0" w:color="auto"/>
            </w:tcBorders>
            <w:vAlign w:val="center"/>
            <w:hideMark/>
          </w:tcPr>
          <w:p w14:paraId="77821539" w14:textId="77777777" w:rsidR="00541882" w:rsidRPr="008B3CFA" w:rsidRDefault="00541882" w:rsidP="00A8544C">
            <w:pPr>
              <w:jc w:val="left"/>
              <w:rPr>
                <w:rFonts w:cs="Arial"/>
                <w:color w:val="000000"/>
                <w:sz w:val="20"/>
              </w:rPr>
            </w:pPr>
            <w:r w:rsidRPr="008B3CFA">
              <w:rPr>
                <w:rFonts w:cs="Arial"/>
                <w:color w:val="000000"/>
                <w:sz w:val="20"/>
              </w:rPr>
              <w:t>0.05-1</w:t>
            </w:r>
          </w:p>
        </w:tc>
        <w:tc>
          <w:tcPr>
            <w:tcW w:w="6901" w:type="dxa"/>
            <w:vMerge/>
            <w:tcBorders>
              <w:left w:val="single" w:sz="8" w:space="0" w:color="auto"/>
              <w:right w:val="single" w:sz="8" w:space="0" w:color="auto"/>
            </w:tcBorders>
            <w:vAlign w:val="center"/>
            <w:hideMark/>
          </w:tcPr>
          <w:p w14:paraId="54751FC5" w14:textId="77777777" w:rsidR="00541882" w:rsidRPr="008B3CFA" w:rsidRDefault="00541882" w:rsidP="00A8544C">
            <w:pPr>
              <w:jc w:val="left"/>
              <w:rPr>
                <w:rFonts w:cs="Arial"/>
                <w:color w:val="000000"/>
                <w:sz w:val="20"/>
              </w:rPr>
            </w:pPr>
          </w:p>
        </w:tc>
      </w:tr>
      <w:tr w:rsidR="00541882" w:rsidRPr="008B3CFA" w14:paraId="00490BA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E89E96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CBC831"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53CBED58" w14:textId="77777777" w:rsidR="00541882" w:rsidRPr="008B3CFA" w:rsidRDefault="00541882" w:rsidP="00A8544C">
            <w:pPr>
              <w:jc w:val="left"/>
              <w:rPr>
                <w:rFonts w:cs="Arial"/>
                <w:color w:val="000000"/>
                <w:sz w:val="20"/>
              </w:rPr>
            </w:pPr>
            <w:r w:rsidRPr="008B3CFA">
              <w:rPr>
                <w:rFonts w:cs="Arial"/>
                <w:color w:val="000000"/>
                <w:sz w:val="20"/>
              </w:rPr>
              <w:t>1.0-10</w:t>
            </w:r>
          </w:p>
        </w:tc>
        <w:tc>
          <w:tcPr>
            <w:tcW w:w="6901" w:type="dxa"/>
            <w:vMerge/>
            <w:tcBorders>
              <w:left w:val="single" w:sz="8" w:space="0" w:color="auto"/>
              <w:right w:val="single" w:sz="8" w:space="0" w:color="auto"/>
            </w:tcBorders>
            <w:vAlign w:val="center"/>
            <w:hideMark/>
          </w:tcPr>
          <w:p w14:paraId="515D3863" w14:textId="77777777" w:rsidR="00541882" w:rsidRPr="008B3CFA" w:rsidRDefault="00541882" w:rsidP="00A8544C">
            <w:pPr>
              <w:jc w:val="left"/>
              <w:rPr>
                <w:rFonts w:cs="Arial"/>
                <w:color w:val="000000"/>
                <w:sz w:val="20"/>
              </w:rPr>
            </w:pPr>
          </w:p>
        </w:tc>
      </w:tr>
      <w:tr w:rsidR="00541882" w:rsidRPr="008B3CFA" w14:paraId="721C54C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D4FD4E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AA7DC0A" w14:textId="77777777" w:rsidR="00541882" w:rsidRPr="008B3CFA" w:rsidRDefault="00541882" w:rsidP="00A8544C">
            <w:pPr>
              <w:rPr>
                <w:rFonts w:cs="Arial"/>
                <w:color w:val="000000"/>
                <w:sz w:val="20"/>
              </w:rPr>
            </w:pPr>
            <w:r w:rsidRPr="008B3CFA">
              <w:rPr>
                <w:rFonts w:cs="Arial"/>
                <w:color w:val="000000"/>
                <w:sz w:val="20"/>
              </w:rPr>
              <w:t>Zn</w:t>
            </w:r>
          </w:p>
        </w:tc>
        <w:tc>
          <w:tcPr>
            <w:tcW w:w="5998" w:type="dxa"/>
            <w:tcBorders>
              <w:top w:val="nil"/>
              <w:left w:val="nil"/>
              <w:bottom w:val="single" w:sz="8" w:space="0" w:color="auto"/>
              <w:right w:val="single" w:sz="8" w:space="0" w:color="auto"/>
            </w:tcBorders>
            <w:vAlign w:val="center"/>
            <w:hideMark/>
          </w:tcPr>
          <w:p w14:paraId="24B15B58" w14:textId="77777777" w:rsidR="00541882" w:rsidRPr="008B3CFA" w:rsidRDefault="00541882" w:rsidP="00A8544C">
            <w:pPr>
              <w:jc w:val="left"/>
              <w:rPr>
                <w:rFonts w:cs="Arial"/>
                <w:color w:val="000000"/>
                <w:sz w:val="20"/>
              </w:rPr>
            </w:pPr>
            <w:r w:rsidRPr="008B3CFA">
              <w:rPr>
                <w:rFonts w:cs="Arial"/>
                <w:color w:val="000000"/>
                <w:sz w:val="20"/>
              </w:rPr>
              <w:t>0.1-2</w:t>
            </w:r>
          </w:p>
        </w:tc>
        <w:tc>
          <w:tcPr>
            <w:tcW w:w="6901" w:type="dxa"/>
            <w:vMerge/>
            <w:tcBorders>
              <w:left w:val="single" w:sz="8" w:space="0" w:color="auto"/>
              <w:bottom w:val="single" w:sz="8" w:space="0" w:color="auto"/>
              <w:right w:val="single" w:sz="8" w:space="0" w:color="auto"/>
            </w:tcBorders>
            <w:vAlign w:val="center"/>
            <w:hideMark/>
          </w:tcPr>
          <w:p w14:paraId="430A02DB" w14:textId="77777777" w:rsidR="00541882" w:rsidRPr="008B3CFA" w:rsidRDefault="00541882" w:rsidP="00A8544C">
            <w:pPr>
              <w:jc w:val="left"/>
              <w:rPr>
                <w:rFonts w:cs="Arial"/>
                <w:color w:val="000000"/>
                <w:sz w:val="20"/>
              </w:rPr>
            </w:pPr>
          </w:p>
        </w:tc>
      </w:tr>
      <w:tr w:rsidR="00541882" w:rsidRPr="008B3CFA" w14:paraId="3ED7599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3ECA870"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6906A43B" w14:textId="77777777" w:rsidR="00541882" w:rsidRPr="003063BF" w:rsidRDefault="00541882" w:rsidP="00A8544C">
            <w:pPr>
              <w:jc w:val="left"/>
              <w:rPr>
                <w:rFonts w:cs="Arial"/>
                <w:b/>
                <w:bCs/>
                <w:i/>
                <w:iCs/>
                <w:sz w:val="20"/>
              </w:rPr>
            </w:pPr>
            <w:r w:rsidRPr="003063BF">
              <w:rPr>
                <w:rFonts w:cs="Arial"/>
                <w:b/>
                <w:bCs/>
                <w:i/>
                <w:iCs/>
                <w:sz w:val="20"/>
              </w:rPr>
              <w:t>BAT-AELs for INDIRECT discharges to a receiving waterbody (mg/l)</w:t>
            </w:r>
          </w:p>
        </w:tc>
      </w:tr>
      <w:tr w:rsidR="00541882" w:rsidRPr="008B3CFA" w14:paraId="1CFB2C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945D0D"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64C2B734" w14:textId="77777777" w:rsidR="00541882" w:rsidRPr="008B3CFA" w:rsidRDefault="00541882" w:rsidP="00A8544C">
            <w:pPr>
              <w:jc w:val="left"/>
              <w:rPr>
                <w:rFonts w:cs="Arial"/>
                <w:i/>
                <w:iCs/>
                <w:color w:val="000000"/>
                <w:sz w:val="20"/>
              </w:rPr>
            </w:pPr>
            <w:r w:rsidRPr="008B3CFA">
              <w:rPr>
                <w:rFonts w:cs="Arial"/>
                <w:i/>
                <w:iCs/>
                <w:color w:val="000000"/>
                <w:sz w:val="20"/>
              </w:rPr>
              <w:t>Table 6.2 and its supporting notes. Monitoring requirements are outlined in BAT 7</w:t>
            </w:r>
          </w:p>
        </w:tc>
      </w:tr>
      <w:tr w:rsidR="00541882" w:rsidRPr="008B3CFA" w14:paraId="2B3C369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AF703D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5B5275" w14:textId="77777777" w:rsidR="00541882" w:rsidRPr="008B3CFA" w:rsidRDefault="00541882" w:rsidP="00A8544C">
            <w:pPr>
              <w:rPr>
                <w:rFonts w:cs="Arial"/>
                <w:color w:val="000000"/>
                <w:sz w:val="20"/>
              </w:rPr>
            </w:pPr>
            <w:r w:rsidRPr="008B3CFA">
              <w:rPr>
                <w:rFonts w:cs="Arial"/>
                <w:color w:val="000000"/>
                <w:sz w:val="20"/>
              </w:rPr>
              <w:t>HOI</w:t>
            </w:r>
          </w:p>
        </w:tc>
        <w:tc>
          <w:tcPr>
            <w:tcW w:w="5998" w:type="dxa"/>
            <w:tcBorders>
              <w:top w:val="nil"/>
              <w:left w:val="nil"/>
              <w:bottom w:val="single" w:sz="8" w:space="0" w:color="auto"/>
              <w:right w:val="single" w:sz="8" w:space="0" w:color="auto"/>
            </w:tcBorders>
            <w:vAlign w:val="center"/>
            <w:hideMark/>
          </w:tcPr>
          <w:p w14:paraId="47771604" w14:textId="77777777" w:rsidR="00541882" w:rsidRPr="008B3CFA" w:rsidRDefault="00541882" w:rsidP="00A8544C">
            <w:pPr>
              <w:jc w:val="left"/>
              <w:rPr>
                <w:rFonts w:cs="Arial"/>
                <w:color w:val="000000"/>
                <w:sz w:val="20"/>
              </w:rPr>
            </w:pPr>
            <w:r w:rsidRPr="008B3CFA">
              <w:rPr>
                <w:rFonts w:cs="Arial"/>
                <w:color w:val="000000"/>
                <w:sz w:val="20"/>
              </w:rPr>
              <w:t>0.5-10 applying to specific waste treatments</w:t>
            </w:r>
          </w:p>
        </w:tc>
        <w:tc>
          <w:tcPr>
            <w:tcW w:w="6901" w:type="dxa"/>
            <w:vMerge w:val="restart"/>
            <w:tcBorders>
              <w:top w:val="nil"/>
              <w:left w:val="nil"/>
              <w:right w:val="single" w:sz="8" w:space="0" w:color="auto"/>
            </w:tcBorders>
            <w:vAlign w:val="center"/>
            <w:hideMark/>
          </w:tcPr>
          <w:p w14:paraId="3E94642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water emissions</w:t>
            </w:r>
          </w:p>
          <w:p w14:paraId="5DD4128C" w14:textId="77777777" w:rsidR="00541882" w:rsidRPr="008B3CFA" w:rsidRDefault="00541882" w:rsidP="00A8544C">
            <w:pPr>
              <w:jc w:val="left"/>
              <w:rPr>
                <w:rFonts w:cs="Arial"/>
                <w:color w:val="000000"/>
                <w:sz w:val="20"/>
              </w:rPr>
            </w:pPr>
            <w:r w:rsidRPr="008B3CFA">
              <w:rPr>
                <w:rFonts w:cs="Arial"/>
                <w:color w:val="000000"/>
                <w:sz w:val="20"/>
              </w:rPr>
              <w:t> </w:t>
            </w:r>
          </w:p>
          <w:p w14:paraId="2BD87CE5" w14:textId="77777777" w:rsidR="00541882" w:rsidRPr="008B3CFA" w:rsidRDefault="00541882" w:rsidP="00A8544C">
            <w:pPr>
              <w:jc w:val="left"/>
              <w:rPr>
                <w:rFonts w:cs="Arial"/>
                <w:color w:val="000000"/>
                <w:sz w:val="20"/>
              </w:rPr>
            </w:pPr>
            <w:r w:rsidRPr="008B3CFA">
              <w:rPr>
                <w:rFonts w:cs="Arial"/>
                <w:color w:val="000000"/>
                <w:sz w:val="20"/>
              </w:rPr>
              <w:t> </w:t>
            </w:r>
          </w:p>
        </w:tc>
      </w:tr>
      <w:tr w:rsidR="00541882" w:rsidRPr="008B3CFA" w14:paraId="598F35F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06C05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E0E2ECF" w14:textId="77777777" w:rsidR="00541882" w:rsidRPr="008B3CFA" w:rsidRDefault="00541882" w:rsidP="00A8544C">
            <w:pPr>
              <w:rPr>
                <w:rFonts w:cs="Arial"/>
                <w:color w:val="000000"/>
                <w:sz w:val="20"/>
              </w:rPr>
            </w:pPr>
            <w:r w:rsidRPr="008B3CFA">
              <w:rPr>
                <w:rFonts w:cs="Arial"/>
                <w:color w:val="000000"/>
                <w:sz w:val="20"/>
              </w:rPr>
              <w:t>Free CN-</w:t>
            </w:r>
          </w:p>
        </w:tc>
        <w:tc>
          <w:tcPr>
            <w:tcW w:w="5998" w:type="dxa"/>
            <w:tcBorders>
              <w:top w:val="nil"/>
              <w:left w:val="nil"/>
              <w:bottom w:val="single" w:sz="8" w:space="0" w:color="auto"/>
              <w:right w:val="single" w:sz="8" w:space="0" w:color="auto"/>
            </w:tcBorders>
            <w:vAlign w:val="center"/>
            <w:hideMark/>
          </w:tcPr>
          <w:p w14:paraId="6126AD8A" w14:textId="77777777" w:rsidR="00541882" w:rsidRPr="008B3CFA" w:rsidRDefault="00541882" w:rsidP="00A8544C">
            <w:pPr>
              <w:jc w:val="left"/>
              <w:rPr>
                <w:rFonts w:cs="Arial"/>
                <w:color w:val="000000"/>
                <w:sz w:val="20"/>
              </w:rPr>
            </w:pPr>
            <w:r w:rsidRPr="008B3CFA">
              <w:rPr>
                <w:rFonts w:cs="Arial"/>
                <w:color w:val="000000"/>
                <w:sz w:val="20"/>
              </w:rPr>
              <w:t>0.02-0.1 for water-based liquid waste</w:t>
            </w:r>
          </w:p>
        </w:tc>
        <w:tc>
          <w:tcPr>
            <w:tcW w:w="6901" w:type="dxa"/>
            <w:vMerge/>
            <w:tcBorders>
              <w:left w:val="nil"/>
              <w:right w:val="single" w:sz="8" w:space="0" w:color="auto"/>
            </w:tcBorders>
            <w:vAlign w:val="center"/>
          </w:tcPr>
          <w:p w14:paraId="23DC6804" w14:textId="77777777" w:rsidR="00541882" w:rsidRPr="008B3CFA" w:rsidRDefault="00541882" w:rsidP="00A8544C">
            <w:pPr>
              <w:jc w:val="left"/>
              <w:rPr>
                <w:rFonts w:cs="Arial"/>
                <w:color w:val="000000"/>
                <w:sz w:val="20"/>
              </w:rPr>
            </w:pPr>
          </w:p>
        </w:tc>
      </w:tr>
      <w:tr w:rsidR="00541882" w:rsidRPr="008B3CFA" w14:paraId="3A1E5F1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16671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47E1B87" w14:textId="77777777" w:rsidR="00541882" w:rsidRPr="008B3CFA" w:rsidRDefault="00541882" w:rsidP="00A8544C">
            <w:pPr>
              <w:rPr>
                <w:rFonts w:cs="Arial"/>
                <w:color w:val="000000"/>
                <w:sz w:val="20"/>
              </w:rPr>
            </w:pPr>
            <w:r w:rsidRPr="008B3CFA">
              <w:rPr>
                <w:rFonts w:cs="Arial"/>
                <w:color w:val="000000"/>
                <w:sz w:val="20"/>
              </w:rPr>
              <w:t>AOX</w:t>
            </w:r>
          </w:p>
        </w:tc>
        <w:tc>
          <w:tcPr>
            <w:tcW w:w="5998" w:type="dxa"/>
            <w:tcBorders>
              <w:top w:val="nil"/>
              <w:left w:val="nil"/>
              <w:bottom w:val="single" w:sz="8" w:space="0" w:color="auto"/>
              <w:right w:val="single" w:sz="8" w:space="0" w:color="auto"/>
            </w:tcBorders>
            <w:vAlign w:val="center"/>
            <w:hideMark/>
          </w:tcPr>
          <w:p w14:paraId="74F2BDAA" w14:textId="77777777" w:rsidR="00541882" w:rsidRPr="008B3CFA" w:rsidRDefault="00541882" w:rsidP="00A8544C">
            <w:pPr>
              <w:jc w:val="left"/>
              <w:rPr>
                <w:rFonts w:cs="Arial"/>
                <w:color w:val="000000"/>
                <w:sz w:val="20"/>
              </w:rPr>
            </w:pPr>
            <w:r w:rsidRPr="008B3CFA">
              <w:rPr>
                <w:rFonts w:cs="Arial"/>
                <w:color w:val="000000"/>
                <w:sz w:val="20"/>
              </w:rPr>
              <w:t>0.2-1 for water-based liquid waste</w:t>
            </w:r>
          </w:p>
        </w:tc>
        <w:tc>
          <w:tcPr>
            <w:tcW w:w="6901" w:type="dxa"/>
            <w:vMerge/>
            <w:tcBorders>
              <w:left w:val="nil"/>
              <w:right w:val="single" w:sz="8" w:space="0" w:color="auto"/>
            </w:tcBorders>
            <w:vAlign w:val="center"/>
          </w:tcPr>
          <w:p w14:paraId="1F6328BB" w14:textId="77777777" w:rsidR="00541882" w:rsidRPr="008B3CFA" w:rsidRDefault="00541882" w:rsidP="00A8544C">
            <w:pPr>
              <w:jc w:val="left"/>
              <w:rPr>
                <w:rFonts w:cs="Arial"/>
                <w:color w:val="000000"/>
                <w:sz w:val="20"/>
              </w:rPr>
            </w:pPr>
          </w:p>
        </w:tc>
      </w:tr>
      <w:tr w:rsidR="00541882" w:rsidRPr="008B3CFA" w14:paraId="39C61A8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32779B"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3D233A05" w14:textId="77777777" w:rsidR="00541882" w:rsidRPr="008B3CFA" w:rsidRDefault="00541882" w:rsidP="00A8544C">
            <w:pPr>
              <w:jc w:val="left"/>
              <w:rPr>
                <w:rFonts w:cs="Arial"/>
                <w:color w:val="000000"/>
                <w:sz w:val="20"/>
              </w:rPr>
            </w:pPr>
            <w:r w:rsidRPr="008B3CFA">
              <w:rPr>
                <w:rFonts w:cs="Arial"/>
                <w:color w:val="000000"/>
                <w:sz w:val="20"/>
              </w:rPr>
              <w:t>Metals &amp; Metalloids – specific waste treatments as listed in Table 6.2</w:t>
            </w:r>
          </w:p>
        </w:tc>
        <w:tc>
          <w:tcPr>
            <w:tcW w:w="6901" w:type="dxa"/>
            <w:vMerge/>
            <w:tcBorders>
              <w:left w:val="nil"/>
              <w:right w:val="single" w:sz="8" w:space="0" w:color="auto"/>
            </w:tcBorders>
            <w:vAlign w:val="center"/>
            <w:hideMark/>
          </w:tcPr>
          <w:p w14:paraId="0B759AF3" w14:textId="77777777" w:rsidR="00541882" w:rsidRPr="008B3CFA" w:rsidRDefault="00541882" w:rsidP="00A8544C">
            <w:pPr>
              <w:jc w:val="left"/>
              <w:rPr>
                <w:rFonts w:cs="Arial"/>
                <w:color w:val="000000"/>
                <w:sz w:val="20"/>
              </w:rPr>
            </w:pPr>
          </w:p>
        </w:tc>
      </w:tr>
      <w:tr w:rsidR="00541882" w:rsidRPr="008B3CFA" w14:paraId="2B4732F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FF51E2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92F8A9" w14:textId="77777777" w:rsidR="00541882" w:rsidRPr="008B3CFA" w:rsidRDefault="00541882" w:rsidP="00A8544C">
            <w:pPr>
              <w:rPr>
                <w:rFonts w:cs="Arial"/>
                <w:color w:val="000000"/>
                <w:sz w:val="20"/>
              </w:rPr>
            </w:pPr>
            <w:r w:rsidRPr="008B3CFA">
              <w:rPr>
                <w:rFonts w:cs="Arial"/>
                <w:color w:val="000000"/>
                <w:sz w:val="20"/>
              </w:rPr>
              <w:t>As</w:t>
            </w:r>
          </w:p>
        </w:tc>
        <w:tc>
          <w:tcPr>
            <w:tcW w:w="5998" w:type="dxa"/>
            <w:tcBorders>
              <w:top w:val="nil"/>
              <w:left w:val="nil"/>
              <w:bottom w:val="single" w:sz="8" w:space="0" w:color="auto"/>
              <w:right w:val="single" w:sz="8" w:space="0" w:color="auto"/>
            </w:tcBorders>
            <w:vAlign w:val="center"/>
            <w:hideMark/>
          </w:tcPr>
          <w:p w14:paraId="165A6FA5" w14:textId="77777777" w:rsidR="00541882" w:rsidRPr="008B3CFA" w:rsidRDefault="00541882" w:rsidP="00A8544C">
            <w:pPr>
              <w:jc w:val="left"/>
              <w:rPr>
                <w:rFonts w:cs="Arial"/>
                <w:color w:val="000000"/>
                <w:sz w:val="20"/>
              </w:rPr>
            </w:pPr>
            <w:r w:rsidRPr="008B3CFA">
              <w:rPr>
                <w:rFonts w:cs="Arial"/>
                <w:color w:val="000000"/>
                <w:sz w:val="20"/>
              </w:rPr>
              <w:t>0.01-0.05</w:t>
            </w:r>
          </w:p>
        </w:tc>
        <w:tc>
          <w:tcPr>
            <w:tcW w:w="6901" w:type="dxa"/>
            <w:vMerge/>
            <w:tcBorders>
              <w:left w:val="nil"/>
              <w:right w:val="single" w:sz="8" w:space="0" w:color="auto"/>
            </w:tcBorders>
            <w:vAlign w:val="center"/>
          </w:tcPr>
          <w:p w14:paraId="2679D759" w14:textId="77777777" w:rsidR="00541882" w:rsidRPr="008B3CFA" w:rsidRDefault="00541882" w:rsidP="00A8544C">
            <w:pPr>
              <w:jc w:val="left"/>
              <w:rPr>
                <w:rFonts w:cs="Arial"/>
                <w:color w:val="000000"/>
                <w:sz w:val="20"/>
                <w:highlight w:val="yellow"/>
              </w:rPr>
            </w:pPr>
          </w:p>
        </w:tc>
      </w:tr>
      <w:tr w:rsidR="00541882" w:rsidRPr="008B3CFA" w14:paraId="347271F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57B326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24A73BD" w14:textId="77777777" w:rsidR="00541882" w:rsidRPr="008B3CFA" w:rsidRDefault="00541882" w:rsidP="00A8544C">
            <w:pPr>
              <w:rPr>
                <w:rFonts w:cs="Arial"/>
                <w:color w:val="000000"/>
                <w:sz w:val="20"/>
              </w:rPr>
            </w:pPr>
            <w:r w:rsidRPr="008B3CFA">
              <w:rPr>
                <w:rFonts w:cs="Arial"/>
                <w:color w:val="000000"/>
                <w:sz w:val="20"/>
              </w:rPr>
              <w:t>Cd</w:t>
            </w:r>
          </w:p>
        </w:tc>
        <w:tc>
          <w:tcPr>
            <w:tcW w:w="5998" w:type="dxa"/>
            <w:tcBorders>
              <w:top w:val="nil"/>
              <w:left w:val="nil"/>
              <w:bottom w:val="single" w:sz="8" w:space="0" w:color="auto"/>
              <w:right w:val="single" w:sz="8" w:space="0" w:color="auto"/>
            </w:tcBorders>
            <w:vAlign w:val="center"/>
            <w:hideMark/>
          </w:tcPr>
          <w:p w14:paraId="3D46E1F7" w14:textId="77777777" w:rsidR="00541882" w:rsidRPr="008B3CFA" w:rsidRDefault="00541882" w:rsidP="00A8544C">
            <w:pPr>
              <w:jc w:val="left"/>
              <w:rPr>
                <w:rFonts w:cs="Arial"/>
                <w:color w:val="000000"/>
                <w:sz w:val="20"/>
              </w:rPr>
            </w:pPr>
            <w:r w:rsidRPr="008B3CFA">
              <w:rPr>
                <w:rFonts w:cs="Arial"/>
                <w:color w:val="000000"/>
                <w:sz w:val="20"/>
              </w:rPr>
              <w:t>0.01-0.05</w:t>
            </w:r>
          </w:p>
        </w:tc>
        <w:tc>
          <w:tcPr>
            <w:tcW w:w="6901" w:type="dxa"/>
            <w:vMerge/>
            <w:tcBorders>
              <w:left w:val="nil"/>
              <w:right w:val="single" w:sz="8" w:space="0" w:color="auto"/>
            </w:tcBorders>
            <w:vAlign w:val="center"/>
          </w:tcPr>
          <w:p w14:paraId="6357A56F" w14:textId="77777777" w:rsidR="00541882" w:rsidRPr="008B3CFA" w:rsidRDefault="00541882" w:rsidP="00A8544C">
            <w:pPr>
              <w:jc w:val="left"/>
              <w:rPr>
                <w:rFonts w:cs="Arial"/>
                <w:color w:val="000000"/>
                <w:sz w:val="20"/>
                <w:highlight w:val="yellow"/>
              </w:rPr>
            </w:pPr>
          </w:p>
        </w:tc>
      </w:tr>
      <w:tr w:rsidR="00541882" w:rsidRPr="008B3CFA" w14:paraId="699296E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58AADA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434BDDA" w14:textId="77777777" w:rsidR="00541882" w:rsidRPr="008B3CFA" w:rsidRDefault="00541882" w:rsidP="00A8544C">
            <w:pPr>
              <w:rPr>
                <w:rFonts w:cs="Arial"/>
                <w:color w:val="000000"/>
                <w:sz w:val="20"/>
              </w:rPr>
            </w:pPr>
            <w:r w:rsidRPr="008B3CFA">
              <w:rPr>
                <w:rFonts w:cs="Arial"/>
                <w:color w:val="000000"/>
                <w:sz w:val="20"/>
              </w:rPr>
              <w:t>Cr</w:t>
            </w:r>
          </w:p>
        </w:tc>
        <w:tc>
          <w:tcPr>
            <w:tcW w:w="5998" w:type="dxa"/>
            <w:tcBorders>
              <w:top w:val="nil"/>
              <w:left w:val="nil"/>
              <w:bottom w:val="single" w:sz="8" w:space="0" w:color="auto"/>
              <w:right w:val="single" w:sz="8" w:space="0" w:color="auto"/>
            </w:tcBorders>
            <w:vAlign w:val="center"/>
            <w:hideMark/>
          </w:tcPr>
          <w:p w14:paraId="06643A67" w14:textId="77777777" w:rsidR="00541882" w:rsidRPr="008B3CFA" w:rsidRDefault="00541882" w:rsidP="00A8544C">
            <w:pPr>
              <w:jc w:val="left"/>
              <w:rPr>
                <w:rFonts w:cs="Arial"/>
                <w:color w:val="000000"/>
                <w:sz w:val="20"/>
              </w:rPr>
            </w:pPr>
            <w:r w:rsidRPr="008B3CFA">
              <w:rPr>
                <w:rFonts w:cs="Arial"/>
                <w:color w:val="000000"/>
                <w:sz w:val="20"/>
              </w:rPr>
              <w:t>0.01-0.15</w:t>
            </w:r>
          </w:p>
        </w:tc>
        <w:tc>
          <w:tcPr>
            <w:tcW w:w="6901" w:type="dxa"/>
            <w:vMerge/>
            <w:tcBorders>
              <w:left w:val="nil"/>
              <w:right w:val="single" w:sz="8" w:space="0" w:color="auto"/>
            </w:tcBorders>
            <w:vAlign w:val="center"/>
          </w:tcPr>
          <w:p w14:paraId="4E212B9A" w14:textId="77777777" w:rsidR="00541882" w:rsidRPr="008B3CFA" w:rsidRDefault="00541882" w:rsidP="00A8544C">
            <w:pPr>
              <w:jc w:val="left"/>
              <w:rPr>
                <w:rFonts w:cs="Arial"/>
                <w:color w:val="000000"/>
                <w:sz w:val="20"/>
                <w:highlight w:val="yellow"/>
              </w:rPr>
            </w:pPr>
          </w:p>
        </w:tc>
      </w:tr>
      <w:tr w:rsidR="00541882" w:rsidRPr="008B3CFA" w14:paraId="20F72F7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7B3DB3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9EE52EF" w14:textId="77777777" w:rsidR="00541882" w:rsidRPr="008B3CFA" w:rsidRDefault="00541882" w:rsidP="00A8544C">
            <w:pPr>
              <w:rPr>
                <w:rFonts w:cs="Arial"/>
                <w:color w:val="000000"/>
                <w:sz w:val="20"/>
              </w:rPr>
            </w:pPr>
            <w:r w:rsidRPr="008B3CFA">
              <w:rPr>
                <w:rFonts w:cs="Arial"/>
                <w:color w:val="000000"/>
                <w:sz w:val="20"/>
              </w:rPr>
              <w:t>Cu</w:t>
            </w:r>
          </w:p>
        </w:tc>
        <w:tc>
          <w:tcPr>
            <w:tcW w:w="5998" w:type="dxa"/>
            <w:tcBorders>
              <w:top w:val="nil"/>
              <w:left w:val="nil"/>
              <w:bottom w:val="single" w:sz="8" w:space="0" w:color="auto"/>
              <w:right w:val="single" w:sz="8" w:space="0" w:color="auto"/>
            </w:tcBorders>
            <w:vAlign w:val="center"/>
            <w:hideMark/>
          </w:tcPr>
          <w:p w14:paraId="16F04EE7"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nil"/>
              <w:right w:val="single" w:sz="8" w:space="0" w:color="auto"/>
            </w:tcBorders>
            <w:vAlign w:val="center"/>
          </w:tcPr>
          <w:p w14:paraId="1C0FB09D" w14:textId="77777777" w:rsidR="00541882" w:rsidRPr="008B3CFA" w:rsidRDefault="00541882" w:rsidP="00A8544C">
            <w:pPr>
              <w:jc w:val="left"/>
              <w:rPr>
                <w:rFonts w:cs="Arial"/>
                <w:color w:val="000000"/>
                <w:sz w:val="20"/>
                <w:highlight w:val="yellow"/>
              </w:rPr>
            </w:pPr>
          </w:p>
        </w:tc>
      </w:tr>
      <w:tr w:rsidR="00541882" w:rsidRPr="008B3CFA" w14:paraId="37CDC41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5E46CB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72BF183" w14:textId="77777777" w:rsidR="00541882" w:rsidRPr="008B3CFA" w:rsidRDefault="00541882" w:rsidP="00A8544C">
            <w:pPr>
              <w:rPr>
                <w:rFonts w:cs="Arial"/>
                <w:color w:val="000000"/>
                <w:sz w:val="20"/>
              </w:rPr>
            </w:pPr>
            <w:r w:rsidRPr="008B3CFA">
              <w:rPr>
                <w:rFonts w:cs="Arial"/>
                <w:color w:val="000000"/>
                <w:sz w:val="20"/>
              </w:rPr>
              <w:t>Pb</w:t>
            </w:r>
          </w:p>
        </w:tc>
        <w:tc>
          <w:tcPr>
            <w:tcW w:w="5998" w:type="dxa"/>
            <w:tcBorders>
              <w:top w:val="nil"/>
              <w:left w:val="nil"/>
              <w:bottom w:val="single" w:sz="8" w:space="0" w:color="auto"/>
              <w:right w:val="single" w:sz="8" w:space="0" w:color="auto"/>
            </w:tcBorders>
            <w:vAlign w:val="center"/>
            <w:hideMark/>
          </w:tcPr>
          <w:p w14:paraId="1BDD158B" w14:textId="77777777" w:rsidR="00541882" w:rsidRPr="008B3CFA" w:rsidRDefault="00541882" w:rsidP="00A8544C">
            <w:pPr>
              <w:jc w:val="left"/>
              <w:rPr>
                <w:rFonts w:cs="Arial"/>
                <w:color w:val="000000"/>
                <w:sz w:val="20"/>
              </w:rPr>
            </w:pPr>
            <w:r w:rsidRPr="008B3CFA">
              <w:rPr>
                <w:rFonts w:cs="Arial"/>
                <w:color w:val="000000"/>
                <w:sz w:val="20"/>
              </w:rPr>
              <w:t>0.05-0.1</w:t>
            </w:r>
          </w:p>
        </w:tc>
        <w:tc>
          <w:tcPr>
            <w:tcW w:w="6901" w:type="dxa"/>
            <w:vMerge/>
            <w:tcBorders>
              <w:left w:val="nil"/>
              <w:right w:val="single" w:sz="8" w:space="0" w:color="auto"/>
            </w:tcBorders>
            <w:vAlign w:val="center"/>
          </w:tcPr>
          <w:p w14:paraId="0B903F01" w14:textId="77777777" w:rsidR="00541882" w:rsidRPr="008B3CFA" w:rsidRDefault="00541882" w:rsidP="00A8544C">
            <w:pPr>
              <w:jc w:val="left"/>
              <w:rPr>
                <w:rFonts w:cs="Arial"/>
                <w:color w:val="000000"/>
                <w:sz w:val="20"/>
                <w:highlight w:val="yellow"/>
              </w:rPr>
            </w:pPr>
          </w:p>
        </w:tc>
      </w:tr>
      <w:tr w:rsidR="00541882" w:rsidRPr="008B3CFA" w14:paraId="59F2B9A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BE9293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ADFAC13" w14:textId="77777777" w:rsidR="00541882" w:rsidRPr="008B3CFA" w:rsidRDefault="00541882" w:rsidP="00A8544C">
            <w:pPr>
              <w:rPr>
                <w:rFonts w:cs="Arial"/>
                <w:color w:val="000000"/>
                <w:sz w:val="20"/>
              </w:rPr>
            </w:pPr>
            <w:r w:rsidRPr="008B3CFA">
              <w:rPr>
                <w:rFonts w:cs="Arial"/>
                <w:color w:val="000000"/>
                <w:sz w:val="20"/>
              </w:rPr>
              <w:t>Ni</w:t>
            </w:r>
          </w:p>
        </w:tc>
        <w:tc>
          <w:tcPr>
            <w:tcW w:w="5998" w:type="dxa"/>
            <w:tcBorders>
              <w:top w:val="nil"/>
              <w:left w:val="nil"/>
              <w:bottom w:val="single" w:sz="8" w:space="0" w:color="auto"/>
              <w:right w:val="single" w:sz="8" w:space="0" w:color="auto"/>
            </w:tcBorders>
            <w:vAlign w:val="center"/>
            <w:hideMark/>
          </w:tcPr>
          <w:p w14:paraId="21D9479F"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nil"/>
              <w:right w:val="single" w:sz="8" w:space="0" w:color="auto"/>
            </w:tcBorders>
            <w:vAlign w:val="center"/>
          </w:tcPr>
          <w:p w14:paraId="279D55D6" w14:textId="77777777" w:rsidR="00541882" w:rsidRPr="008B3CFA" w:rsidRDefault="00541882" w:rsidP="00A8544C">
            <w:pPr>
              <w:jc w:val="left"/>
              <w:rPr>
                <w:rFonts w:cs="Arial"/>
                <w:color w:val="000000"/>
                <w:sz w:val="20"/>
                <w:highlight w:val="yellow"/>
              </w:rPr>
            </w:pPr>
          </w:p>
        </w:tc>
      </w:tr>
      <w:tr w:rsidR="00541882" w:rsidRPr="008B3CFA" w14:paraId="4696A79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FC8028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7158886"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20235F36" w14:textId="77777777" w:rsidR="00541882" w:rsidRPr="008B3CFA" w:rsidRDefault="00541882" w:rsidP="00A8544C">
            <w:pPr>
              <w:jc w:val="left"/>
              <w:rPr>
                <w:rFonts w:cs="Arial"/>
                <w:color w:val="000000"/>
                <w:sz w:val="20"/>
              </w:rPr>
            </w:pPr>
            <w:r w:rsidRPr="008B3CFA">
              <w:rPr>
                <w:rFonts w:cs="Arial"/>
                <w:color w:val="000000"/>
                <w:sz w:val="20"/>
              </w:rPr>
              <w:t>0.5-5</w:t>
            </w:r>
          </w:p>
        </w:tc>
        <w:tc>
          <w:tcPr>
            <w:tcW w:w="6901" w:type="dxa"/>
            <w:vMerge/>
            <w:tcBorders>
              <w:left w:val="nil"/>
              <w:right w:val="single" w:sz="8" w:space="0" w:color="auto"/>
            </w:tcBorders>
            <w:vAlign w:val="center"/>
          </w:tcPr>
          <w:p w14:paraId="08086EFD" w14:textId="77777777" w:rsidR="00541882" w:rsidRPr="008B3CFA" w:rsidRDefault="00541882" w:rsidP="00A8544C">
            <w:pPr>
              <w:jc w:val="left"/>
              <w:rPr>
                <w:rFonts w:cs="Arial"/>
                <w:color w:val="000000"/>
                <w:sz w:val="20"/>
                <w:highlight w:val="yellow"/>
              </w:rPr>
            </w:pPr>
          </w:p>
        </w:tc>
      </w:tr>
      <w:tr w:rsidR="00541882" w:rsidRPr="008B3CFA" w14:paraId="7723AC7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A92BB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0FF0B16" w14:textId="77777777" w:rsidR="00541882" w:rsidRPr="008B3CFA" w:rsidRDefault="00541882" w:rsidP="00A8544C">
            <w:pPr>
              <w:rPr>
                <w:rFonts w:cs="Arial"/>
                <w:color w:val="000000"/>
                <w:sz w:val="20"/>
              </w:rPr>
            </w:pPr>
            <w:r w:rsidRPr="008B3CFA">
              <w:rPr>
                <w:rFonts w:cs="Arial"/>
                <w:color w:val="000000"/>
                <w:sz w:val="20"/>
              </w:rPr>
              <w:t>Zn</w:t>
            </w:r>
          </w:p>
        </w:tc>
        <w:tc>
          <w:tcPr>
            <w:tcW w:w="5998" w:type="dxa"/>
            <w:tcBorders>
              <w:top w:val="nil"/>
              <w:left w:val="nil"/>
              <w:bottom w:val="single" w:sz="8" w:space="0" w:color="auto"/>
              <w:right w:val="single" w:sz="8" w:space="0" w:color="auto"/>
            </w:tcBorders>
            <w:vAlign w:val="center"/>
            <w:hideMark/>
          </w:tcPr>
          <w:p w14:paraId="73590B47" w14:textId="77777777" w:rsidR="00541882" w:rsidRPr="008B3CFA" w:rsidRDefault="00541882" w:rsidP="00A8544C">
            <w:pPr>
              <w:jc w:val="left"/>
              <w:rPr>
                <w:rFonts w:cs="Arial"/>
                <w:color w:val="000000"/>
                <w:sz w:val="20"/>
              </w:rPr>
            </w:pPr>
            <w:r w:rsidRPr="008B3CFA">
              <w:rPr>
                <w:rFonts w:cs="Arial"/>
                <w:color w:val="000000"/>
                <w:sz w:val="20"/>
              </w:rPr>
              <w:t>0.1-1</w:t>
            </w:r>
          </w:p>
        </w:tc>
        <w:tc>
          <w:tcPr>
            <w:tcW w:w="6901" w:type="dxa"/>
            <w:vMerge/>
            <w:tcBorders>
              <w:left w:val="nil"/>
              <w:right w:val="single" w:sz="8" w:space="0" w:color="auto"/>
            </w:tcBorders>
            <w:vAlign w:val="center"/>
          </w:tcPr>
          <w:p w14:paraId="3A129D27" w14:textId="77777777" w:rsidR="00541882" w:rsidRPr="008B3CFA" w:rsidRDefault="00541882" w:rsidP="00A8544C">
            <w:pPr>
              <w:jc w:val="left"/>
              <w:rPr>
                <w:rFonts w:cs="Arial"/>
                <w:color w:val="000000"/>
                <w:sz w:val="20"/>
                <w:highlight w:val="yellow"/>
              </w:rPr>
            </w:pPr>
          </w:p>
        </w:tc>
      </w:tr>
      <w:tr w:rsidR="00541882" w:rsidRPr="008B3CFA" w14:paraId="501A93B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E9C667D"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1149CA8" w14:textId="77777777" w:rsidR="00541882" w:rsidRPr="008B3CFA" w:rsidRDefault="00541882" w:rsidP="00A8544C">
            <w:pPr>
              <w:jc w:val="left"/>
              <w:rPr>
                <w:rFonts w:cs="Arial"/>
                <w:color w:val="000000"/>
                <w:sz w:val="20"/>
              </w:rPr>
            </w:pPr>
            <w:r w:rsidRPr="008B3CFA">
              <w:rPr>
                <w:rFonts w:cs="Arial"/>
                <w:color w:val="000000"/>
                <w:sz w:val="20"/>
              </w:rPr>
              <w:t>Metals &amp; Metalloids – treatment of water-based liquid waste</w:t>
            </w:r>
          </w:p>
        </w:tc>
        <w:tc>
          <w:tcPr>
            <w:tcW w:w="6901" w:type="dxa"/>
            <w:vMerge/>
            <w:tcBorders>
              <w:left w:val="nil"/>
              <w:right w:val="single" w:sz="8" w:space="0" w:color="auto"/>
            </w:tcBorders>
            <w:vAlign w:val="center"/>
            <w:hideMark/>
          </w:tcPr>
          <w:p w14:paraId="4ECAAB4D" w14:textId="77777777" w:rsidR="00541882" w:rsidRPr="008B3CFA" w:rsidRDefault="00541882" w:rsidP="00A8544C">
            <w:pPr>
              <w:jc w:val="left"/>
              <w:rPr>
                <w:rFonts w:cs="Arial"/>
                <w:color w:val="000000"/>
                <w:sz w:val="20"/>
              </w:rPr>
            </w:pPr>
          </w:p>
        </w:tc>
      </w:tr>
      <w:tr w:rsidR="00541882" w:rsidRPr="008B3CFA" w14:paraId="219EE06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A2DA0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0924D7A" w14:textId="77777777" w:rsidR="00541882" w:rsidRPr="008B3CFA" w:rsidRDefault="00541882" w:rsidP="00A8544C">
            <w:pPr>
              <w:rPr>
                <w:rFonts w:cs="Arial"/>
                <w:color w:val="000000"/>
                <w:sz w:val="20"/>
              </w:rPr>
            </w:pPr>
            <w:r w:rsidRPr="008B3CFA">
              <w:rPr>
                <w:rFonts w:cs="Arial"/>
                <w:color w:val="000000"/>
                <w:sz w:val="20"/>
              </w:rPr>
              <w:t>As</w:t>
            </w:r>
          </w:p>
        </w:tc>
        <w:tc>
          <w:tcPr>
            <w:tcW w:w="5998" w:type="dxa"/>
            <w:tcBorders>
              <w:top w:val="nil"/>
              <w:left w:val="nil"/>
              <w:bottom w:val="single" w:sz="8" w:space="0" w:color="auto"/>
              <w:right w:val="single" w:sz="8" w:space="0" w:color="auto"/>
            </w:tcBorders>
            <w:vAlign w:val="center"/>
            <w:hideMark/>
          </w:tcPr>
          <w:p w14:paraId="17B3177E"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nil"/>
              <w:right w:val="single" w:sz="8" w:space="0" w:color="auto"/>
            </w:tcBorders>
            <w:vAlign w:val="center"/>
          </w:tcPr>
          <w:p w14:paraId="4C98EBE7" w14:textId="77777777" w:rsidR="00541882" w:rsidRPr="008B3CFA" w:rsidRDefault="00541882" w:rsidP="00A8544C">
            <w:pPr>
              <w:jc w:val="left"/>
              <w:rPr>
                <w:rFonts w:cs="Arial"/>
                <w:color w:val="000000"/>
                <w:sz w:val="20"/>
              </w:rPr>
            </w:pPr>
          </w:p>
        </w:tc>
      </w:tr>
      <w:tr w:rsidR="00541882" w:rsidRPr="008B3CFA" w14:paraId="5882F58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714717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651C118" w14:textId="77777777" w:rsidR="00541882" w:rsidRPr="008B3CFA" w:rsidRDefault="00541882" w:rsidP="00A8544C">
            <w:pPr>
              <w:rPr>
                <w:rFonts w:cs="Arial"/>
                <w:color w:val="000000"/>
                <w:sz w:val="20"/>
              </w:rPr>
            </w:pPr>
            <w:r w:rsidRPr="008B3CFA">
              <w:rPr>
                <w:rFonts w:cs="Arial"/>
                <w:color w:val="000000"/>
                <w:sz w:val="20"/>
              </w:rPr>
              <w:t>Cd</w:t>
            </w:r>
          </w:p>
        </w:tc>
        <w:tc>
          <w:tcPr>
            <w:tcW w:w="5998" w:type="dxa"/>
            <w:tcBorders>
              <w:top w:val="nil"/>
              <w:left w:val="nil"/>
              <w:bottom w:val="single" w:sz="8" w:space="0" w:color="auto"/>
              <w:right w:val="single" w:sz="8" w:space="0" w:color="auto"/>
            </w:tcBorders>
            <w:vAlign w:val="center"/>
            <w:hideMark/>
          </w:tcPr>
          <w:p w14:paraId="5969678B"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nil"/>
              <w:right w:val="single" w:sz="8" w:space="0" w:color="auto"/>
            </w:tcBorders>
            <w:vAlign w:val="center"/>
            <w:hideMark/>
          </w:tcPr>
          <w:p w14:paraId="3BB637AF" w14:textId="77777777" w:rsidR="00541882" w:rsidRPr="008B3CFA" w:rsidRDefault="00541882" w:rsidP="00A8544C">
            <w:pPr>
              <w:jc w:val="left"/>
              <w:rPr>
                <w:rFonts w:cs="Arial"/>
                <w:color w:val="000000"/>
                <w:sz w:val="20"/>
              </w:rPr>
            </w:pPr>
          </w:p>
        </w:tc>
      </w:tr>
      <w:tr w:rsidR="00541882" w:rsidRPr="008B3CFA" w14:paraId="5EB3603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12751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623CC66" w14:textId="77777777" w:rsidR="00541882" w:rsidRPr="008B3CFA" w:rsidRDefault="00541882" w:rsidP="00A8544C">
            <w:pPr>
              <w:rPr>
                <w:rFonts w:cs="Arial"/>
                <w:color w:val="000000"/>
                <w:sz w:val="20"/>
              </w:rPr>
            </w:pPr>
            <w:r w:rsidRPr="008B3CFA">
              <w:rPr>
                <w:rFonts w:cs="Arial"/>
                <w:color w:val="000000"/>
                <w:sz w:val="20"/>
              </w:rPr>
              <w:t>Cr</w:t>
            </w:r>
          </w:p>
        </w:tc>
        <w:tc>
          <w:tcPr>
            <w:tcW w:w="5998" w:type="dxa"/>
            <w:tcBorders>
              <w:top w:val="nil"/>
              <w:left w:val="nil"/>
              <w:bottom w:val="single" w:sz="8" w:space="0" w:color="auto"/>
              <w:right w:val="single" w:sz="8" w:space="0" w:color="auto"/>
            </w:tcBorders>
            <w:vAlign w:val="center"/>
            <w:hideMark/>
          </w:tcPr>
          <w:p w14:paraId="0665505B" w14:textId="77777777" w:rsidR="00541882" w:rsidRPr="008B3CFA" w:rsidRDefault="00541882" w:rsidP="00A8544C">
            <w:pPr>
              <w:jc w:val="left"/>
              <w:rPr>
                <w:rFonts w:cs="Arial"/>
                <w:color w:val="000000"/>
                <w:sz w:val="20"/>
              </w:rPr>
            </w:pPr>
            <w:r w:rsidRPr="008B3CFA">
              <w:rPr>
                <w:rFonts w:cs="Arial"/>
                <w:color w:val="000000"/>
                <w:sz w:val="20"/>
              </w:rPr>
              <w:t>0.01-0.3</w:t>
            </w:r>
          </w:p>
        </w:tc>
        <w:tc>
          <w:tcPr>
            <w:tcW w:w="6901" w:type="dxa"/>
            <w:vMerge/>
            <w:tcBorders>
              <w:left w:val="nil"/>
              <w:right w:val="single" w:sz="8" w:space="0" w:color="auto"/>
            </w:tcBorders>
            <w:vAlign w:val="center"/>
            <w:hideMark/>
          </w:tcPr>
          <w:p w14:paraId="77C86ABA" w14:textId="77777777" w:rsidR="00541882" w:rsidRPr="008B3CFA" w:rsidRDefault="00541882" w:rsidP="00A8544C">
            <w:pPr>
              <w:jc w:val="left"/>
              <w:rPr>
                <w:rFonts w:cs="Arial"/>
                <w:color w:val="000000"/>
                <w:sz w:val="20"/>
              </w:rPr>
            </w:pPr>
          </w:p>
        </w:tc>
      </w:tr>
      <w:tr w:rsidR="00541882" w:rsidRPr="008B3CFA" w14:paraId="1CAD130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27E5D7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4D48F5F" w14:textId="77777777" w:rsidR="00541882" w:rsidRPr="008B3CFA" w:rsidRDefault="00541882" w:rsidP="00A8544C">
            <w:pPr>
              <w:rPr>
                <w:rFonts w:cs="Arial"/>
                <w:color w:val="000000"/>
                <w:sz w:val="20"/>
              </w:rPr>
            </w:pPr>
            <w:r w:rsidRPr="008B3CFA">
              <w:rPr>
                <w:rFonts w:cs="Arial"/>
                <w:color w:val="000000"/>
                <w:sz w:val="20"/>
              </w:rPr>
              <w:t>Hexavalent Cr [Cr(VI]</w:t>
            </w:r>
          </w:p>
        </w:tc>
        <w:tc>
          <w:tcPr>
            <w:tcW w:w="5998" w:type="dxa"/>
            <w:tcBorders>
              <w:top w:val="nil"/>
              <w:left w:val="nil"/>
              <w:bottom w:val="single" w:sz="8" w:space="0" w:color="auto"/>
              <w:right w:val="single" w:sz="8" w:space="0" w:color="auto"/>
            </w:tcBorders>
            <w:vAlign w:val="center"/>
            <w:hideMark/>
          </w:tcPr>
          <w:p w14:paraId="498D13FE" w14:textId="77777777" w:rsidR="00541882" w:rsidRPr="008B3CFA" w:rsidRDefault="00541882" w:rsidP="00A8544C">
            <w:pPr>
              <w:jc w:val="left"/>
              <w:rPr>
                <w:rFonts w:cs="Arial"/>
                <w:color w:val="000000"/>
                <w:sz w:val="20"/>
              </w:rPr>
            </w:pPr>
            <w:r w:rsidRPr="008B3CFA">
              <w:rPr>
                <w:rFonts w:cs="Arial"/>
                <w:color w:val="000000"/>
                <w:sz w:val="20"/>
              </w:rPr>
              <w:t>0.01-0.1</w:t>
            </w:r>
          </w:p>
        </w:tc>
        <w:tc>
          <w:tcPr>
            <w:tcW w:w="6901" w:type="dxa"/>
            <w:vMerge/>
            <w:tcBorders>
              <w:left w:val="nil"/>
              <w:right w:val="single" w:sz="8" w:space="0" w:color="auto"/>
            </w:tcBorders>
            <w:vAlign w:val="center"/>
            <w:hideMark/>
          </w:tcPr>
          <w:p w14:paraId="4444C101" w14:textId="77777777" w:rsidR="00541882" w:rsidRPr="008B3CFA" w:rsidRDefault="00541882" w:rsidP="00A8544C">
            <w:pPr>
              <w:jc w:val="left"/>
              <w:rPr>
                <w:rFonts w:cs="Arial"/>
                <w:color w:val="000000"/>
                <w:sz w:val="20"/>
              </w:rPr>
            </w:pPr>
          </w:p>
        </w:tc>
      </w:tr>
      <w:tr w:rsidR="00541882" w:rsidRPr="008B3CFA" w14:paraId="2216A2D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6BF372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0B39D92" w14:textId="77777777" w:rsidR="00541882" w:rsidRPr="008B3CFA" w:rsidRDefault="00541882" w:rsidP="00A8544C">
            <w:pPr>
              <w:rPr>
                <w:rFonts w:cs="Arial"/>
                <w:color w:val="000000"/>
                <w:sz w:val="20"/>
              </w:rPr>
            </w:pPr>
            <w:r w:rsidRPr="008B3CFA">
              <w:rPr>
                <w:rFonts w:cs="Arial"/>
                <w:color w:val="000000"/>
                <w:sz w:val="20"/>
              </w:rPr>
              <w:t>Cu</w:t>
            </w:r>
          </w:p>
        </w:tc>
        <w:tc>
          <w:tcPr>
            <w:tcW w:w="5998" w:type="dxa"/>
            <w:tcBorders>
              <w:top w:val="nil"/>
              <w:left w:val="nil"/>
              <w:bottom w:val="single" w:sz="8" w:space="0" w:color="auto"/>
              <w:right w:val="single" w:sz="8" w:space="0" w:color="auto"/>
            </w:tcBorders>
            <w:vAlign w:val="center"/>
            <w:hideMark/>
          </w:tcPr>
          <w:p w14:paraId="65B0D20A" w14:textId="77777777" w:rsidR="00541882" w:rsidRPr="008B3CFA" w:rsidRDefault="00541882" w:rsidP="00A8544C">
            <w:pPr>
              <w:jc w:val="left"/>
              <w:rPr>
                <w:rFonts w:cs="Arial"/>
                <w:color w:val="000000"/>
                <w:sz w:val="20"/>
              </w:rPr>
            </w:pPr>
            <w:r w:rsidRPr="008B3CFA">
              <w:rPr>
                <w:rFonts w:cs="Arial"/>
                <w:color w:val="000000"/>
                <w:sz w:val="20"/>
              </w:rPr>
              <w:t>0.05-0.5</w:t>
            </w:r>
          </w:p>
        </w:tc>
        <w:tc>
          <w:tcPr>
            <w:tcW w:w="6901" w:type="dxa"/>
            <w:vMerge/>
            <w:tcBorders>
              <w:left w:val="nil"/>
              <w:right w:val="single" w:sz="8" w:space="0" w:color="auto"/>
            </w:tcBorders>
            <w:vAlign w:val="center"/>
            <w:hideMark/>
          </w:tcPr>
          <w:p w14:paraId="4B76A7F8" w14:textId="77777777" w:rsidR="00541882" w:rsidRPr="008B3CFA" w:rsidRDefault="00541882" w:rsidP="00A8544C">
            <w:pPr>
              <w:jc w:val="left"/>
              <w:rPr>
                <w:rFonts w:cs="Arial"/>
                <w:color w:val="000000"/>
                <w:sz w:val="20"/>
              </w:rPr>
            </w:pPr>
          </w:p>
        </w:tc>
      </w:tr>
      <w:tr w:rsidR="00541882" w:rsidRPr="008B3CFA" w14:paraId="21F558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9730D5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DD2C121" w14:textId="77777777" w:rsidR="00541882" w:rsidRPr="008B3CFA" w:rsidRDefault="00541882" w:rsidP="00A8544C">
            <w:pPr>
              <w:rPr>
                <w:rFonts w:cs="Arial"/>
                <w:color w:val="000000"/>
                <w:sz w:val="20"/>
              </w:rPr>
            </w:pPr>
            <w:r w:rsidRPr="008B3CFA">
              <w:rPr>
                <w:rFonts w:cs="Arial"/>
                <w:color w:val="000000"/>
                <w:sz w:val="20"/>
              </w:rPr>
              <w:t>Pb</w:t>
            </w:r>
          </w:p>
        </w:tc>
        <w:tc>
          <w:tcPr>
            <w:tcW w:w="5998" w:type="dxa"/>
            <w:tcBorders>
              <w:top w:val="nil"/>
              <w:left w:val="nil"/>
              <w:bottom w:val="single" w:sz="8" w:space="0" w:color="auto"/>
              <w:right w:val="single" w:sz="8" w:space="0" w:color="auto"/>
            </w:tcBorders>
            <w:vAlign w:val="center"/>
            <w:hideMark/>
          </w:tcPr>
          <w:p w14:paraId="0947EDA0" w14:textId="77777777" w:rsidR="00541882" w:rsidRPr="008B3CFA" w:rsidRDefault="00541882" w:rsidP="00A8544C">
            <w:pPr>
              <w:jc w:val="left"/>
              <w:rPr>
                <w:rFonts w:cs="Arial"/>
                <w:color w:val="000000"/>
                <w:sz w:val="20"/>
              </w:rPr>
            </w:pPr>
            <w:r w:rsidRPr="008B3CFA">
              <w:rPr>
                <w:rFonts w:cs="Arial"/>
                <w:color w:val="000000"/>
                <w:sz w:val="20"/>
              </w:rPr>
              <w:t>0.05-0.3</w:t>
            </w:r>
          </w:p>
        </w:tc>
        <w:tc>
          <w:tcPr>
            <w:tcW w:w="6901" w:type="dxa"/>
            <w:vMerge/>
            <w:tcBorders>
              <w:left w:val="nil"/>
              <w:right w:val="single" w:sz="8" w:space="0" w:color="auto"/>
            </w:tcBorders>
            <w:vAlign w:val="center"/>
            <w:hideMark/>
          </w:tcPr>
          <w:p w14:paraId="2773D66A" w14:textId="77777777" w:rsidR="00541882" w:rsidRPr="008B3CFA" w:rsidRDefault="00541882" w:rsidP="00A8544C">
            <w:pPr>
              <w:jc w:val="left"/>
              <w:rPr>
                <w:rFonts w:cs="Arial"/>
                <w:color w:val="000000"/>
                <w:sz w:val="20"/>
              </w:rPr>
            </w:pPr>
          </w:p>
        </w:tc>
      </w:tr>
      <w:tr w:rsidR="00541882" w:rsidRPr="008B3CFA" w14:paraId="6F9AEDF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C4A74B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F6C8765" w14:textId="77777777" w:rsidR="00541882" w:rsidRPr="008B3CFA" w:rsidRDefault="00541882" w:rsidP="00A8544C">
            <w:pPr>
              <w:rPr>
                <w:rFonts w:cs="Arial"/>
                <w:color w:val="000000"/>
                <w:sz w:val="20"/>
              </w:rPr>
            </w:pPr>
            <w:r w:rsidRPr="008B3CFA">
              <w:rPr>
                <w:rFonts w:cs="Arial"/>
                <w:color w:val="000000"/>
                <w:sz w:val="20"/>
              </w:rPr>
              <w:t>Ni</w:t>
            </w:r>
          </w:p>
        </w:tc>
        <w:tc>
          <w:tcPr>
            <w:tcW w:w="5998" w:type="dxa"/>
            <w:tcBorders>
              <w:top w:val="nil"/>
              <w:left w:val="nil"/>
              <w:bottom w:val="single" w:sz="8" w:space="0" w:color="auto"/>
              <w:right w:val="single" w:sz="8" w:space="0" w:color="auto"/>
            </w:tcBorders>
            <w:vAlign w:val="center"/>
            <w:hideMark/>
          </w:tcPr>
          <w:p w14:paraId="7192EB48" w14:textId="77777777" w:rsidR="00541882" w:rsidRPr="008B3CFA" w:rsidRDefault="00541882" w:rsidP="00A8544C">
            <w:pPr>
              <w:jc w:val="left"/>
              <w:rPr>
                <w:rFonts w:cs="Arial"/>
                <w:color w:val="000000"/>
                <w:sz w:val="20"/>
              </w:rPr>
            </w:pPr>
            <w:r w:rsidRPr="008B3CFA">
              <w:rPr>
                <w:rFonts w:cs="Arial"/>
                <w:color w:val="000000"/>
                <w:sz w:val="20"/>
              </w:rPr>
              <w:t>0.05-1</w:t>
            </w:r>
          </w:p>
        </w:tc>
        <w:tc>
          <w:tcPr>
            <w:tcW w:w="6901" w:type="dxa"/>
            <w:vMerge/>
            <w:tcBorders>
              <w:left w:val="nil"/>
              <w:right w:val="single" w:sz="8" w:space="0" w:color="auto"/>
            </w:tcBorders>
            <w:vAlign w:val="center"/>
            <w:hideMark/>
          </w:tcPr>
          <w:p w14:paraId="2C590ED6" w14:textId="77777777" w:rsidR="00541882" w:rsidRPr="008B3CFA" w:rsidRDefault="00541882" w:rsidP="00A8544C">
            <w:pPr>
              <w:jc w:val="left"/>
              <w:rPr>
                <w:rFonts w:cs="Arial"/>
                <w:color w:val="000000"/>
                <w:sz w:val="20"/>
              </w:rPr>
            </w:pPr>
          </w:p>
        </w:tc>
      </w:tr>
      <w:tr w:rsidR="00541882" w:rsidRPr="008B3CFA" w14:paraId="54A35E7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5A764B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CE6C83"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07259664" w14:textId="77777777" w:rsidR="00541882" w:rsidRPr="008B3CFA" w:rsidRDefault="00541882" w:rsidP="00A8544C">
            <w:pPr>
              <w:jc w:val="left"/>
              <w:rPr>
                <w:rFonts w:cs="Arial"/>
                <w:color w:val="000000"/>
                <w:sz w:val="20"/>
              </w:rPr>
            </w:pPr>
            <w:r w:rsidRPr="008B3CFA">
              <w:rPr>
                <w:rFonts w:cs="Arial"/>
                <w:color w:val="000000"/>
                <w:sz w:val="20"/>
              </w:rPr>
              <w:t>1.0-10</w:t>
            </w:r>
          </w:p>
        </w:tc>
        <w:tc>
          <w:tcPr>
            <w:tcW w:w="6901" w:type="dxa"/>
            <w:vMerge/>
            <w:tcBorders>
              <w:left w:val="nil"/>
              <w:right w:val="single" w:sz="8" w:space="0" w:color="auto"/>
            </w:tcBorders>
            <w:vAlign w:val="center"/>
            <w:hideMark/>
          </w:tcPr>
          <w:p w14:paraId="480721AA" w14:textId="77777777" w:rsidR="00541882" w:rsidRPr="008B3CFA" w:rsidRDefault="00541882" w:rsidP="00A8544C">
            <w:pPr>
              <w:jc w:val="left"/>
              <w:rPr>
                <w:rFonts w:cs="Arial"/>
                <w:color w:val="000000"/>
                <w:sz w:val="20"/>
              </w:rPr>
            </w:pPr>
          </w:p>
        </w:tc>
      </w:tr>
      <w:tr w:rsidR="00541882" w:rsidRPr="008B3CFA" w14:paraId="1AA2485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A6B975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C994FC7" w14:textId="77777777" w:rsidR="00541882" w:rsidRPr="008B3CFA" w:rsidRDefault="00541882" w:rsidP="00A8544C">
            <w:pPr>
              <w:rPr>
                <w:rFonts w:cs="Arial"/>
                <w:color w:val="000000"/>
                <w:sz w:val="20"/>
              </w:rPr>
            </w:pPr>
            <w:r w:rsidRPr="008B3CFA">
              <w:rPr>
                <w:rFonts w:cs="Arial"/>
                <w:color w:val="000000"/>
                <w:sz w:val="20"/>
              </w:rPr>
              <w:t>Zn</w:t>
            </w:r>
          </w:p>
        </w:tc>
        <w:tc>
          <w:tcPr>
            <w:tcW w:w="5998" w:type="dxa"/>
            <w:tcBorders>
              <w:top w:val="nil"/>
              <w:left w:val="nil"/>
              <w:bottom w:val="single" w:sz="8" w:space="0" w:color="auto"/>
              <w:right w:val="single" w:sz="8" w:space="0" w:color="auto"/>
            </w:tcBorders>
            <w:vAlign w:val="center"/>
            <w:hideMark/>
          </w:tcPr>
          <w:p w14:paraId="10964C1A" w14:textId="77777777" w:rsidR="00541882" w:rsidRPr="008B3CFA" w:rsidRDefault="00541882" w:rsidP="00A8544C">
            <w:pPr>
              <w:jc w:val="left"/>
              <w:rPr>
                <w:rFonts w:cs="Arial"/>
                <w:color w:val="000000"/>
                <w:sz w:val="20"/>
              </w:rPr>
            </w:pPr>
            <w:r w:rsidRPr="008B3CFA">
              <w:rPr>
                <w:rFonts w:cs="Arial"/>
                <w:color w:val="000000"/>
                <w:sz w:val="20"/>
              </w:rPr>
              <w:t>0.1-2</w:t>
            </w:r>
          </w:p>
        </w:tc>
        <w:tc>
          <w:tcPr>
            <w:tcW w:w="6901" w:type="dxa"/>
            <w:vMerge/>
            <w:tcBorders>
              <w:left w:val="nil"/>
              <w:bottom w:val="single" w:sz="8" w:space="0" w:color="auto"/>
              <w:right w:val="single" w:sz="8" w:space="0" w:color="auto"/>
            </w:tcBorders>
            <w:vAlign w:val="center"/>
            <w:hideMark/>
          </w:tcPr>
          <w:p w14:paraId="70F24DDF" w14:textId="77777777" w:rsidR="00541882" w:rsidRPr="008B3CFA" w:rsidRDefault="00541882" w:rsidP="00A8544C">
            <w:pPr>
              <w:jc w:val="left"/>
              <w:rPr>
                <w:rFonts w:cs="Arial"/>
                <w:color w:val="000000"/>
                <w:sz w:val="20"/>
              </w:rPr>
            </w:pPr>
          </w:p>
        </w:tc>
      </w:tr>
      <w:tr w:rsidR="00541882" w:rsidRPr="008B3CFA" w14:paraId="3D0BD79A"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EBE13D6"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612D9B89"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A5B0724" w14:textId="77777777" w:rsidR="00541882" w:rsidRPr="008B3CFA" w:rsidRDefault="00541882" w:rsidP="00A8544C">
            <w:pPr>
              <w:jc w:val="center"/>
              <w:rPr>
                <w:rFonts w:cs="Arial"/>
                <w:b/>
                <w:bCs/>
                <w:color w:val="000000"/>
                <w:sz w:val="20"/>
              </w:rPr>
            </w:pPr>
            <w:r w:rsidRPr="008B3CFA">
              <w:rPr>
                <w:rFonts w:cs="Arial"/>
                <w:b/>
                <w:bCs/>
                <w:color w:val="000000"/>
                <w:sz w:val="20"/>
              </w:rPr>
              <w:t>EMISSIONS FROM ACCIDENTS AND INCIDENTS</w:t>
            </w:r>
          </w:p>
        </w:tc>
      </w:tr>
      <w:tr w:rsidR="00541882" w:rsidRPr="008B3CFA" w14:paraId="09ED8B12"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2DB4BE19"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E7EB07A"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8FCD7AD" w14:textId="77777777" w:rsidR="00541882" w:rsidRPr="00B3487C" w:rsidRDefault="00541882" w:rsidP="00A8544C">
            <w:pPr>
              <w:jc w:val="right"/>
              <w:rPr>
                <w:rFonts w:cs="Arial"/>
                <w:b/>
                <w:bCs/>
                <w:color w:val="000000"/>
                <w:sz w:val="20"/>
              </w:rPr>
            </w:pPr>
            <w:r w:rsidRPr="00B3487C">
              <w:rPr>
                <w:rFonts w:cs="Arial"/>
                <w:b/>
                <w:bCs/>
                <w:color w:val="000000"/>
                <w:sz w:val="20"/>
              </w:rPr>
              <w:t>21</w:t>
            </w:r>
          </w:p>
        </w:tc>
        <w:tc>
          <w:tcPr>
            <w:tcW w:w="14175" w:type="dxa"/>
            <w:gridSpan w:val="4"/>
            <w:tcBorders>
              <w:top w:val="single" w:sz="8" w:space="0" w:color="auto"/>
              <w:left w:val="nil"/>
              <w:bottom w:val="single" w:sz="8" w:space="0" w:color="auto"/>
              <w:right w:val="single" w:sz="8" w:space="0" w:color="000000"/>
            </w:tcBorders>
            <w:vAlign w:val="center"/>
            <w:hideMark/>
          </w:tcPr>
          <w:p w14:paraId="16EAF326" w14:textId="77777777" w:rsidR="00541882" w:rsidRPr="00B3487C" w:rsidRDefault="00541882" w:rsidP="00A8544C">
            <w:pPr>
              <w:jc w:val="left"/>
              <w:rPr>
                <w:rFonts w:cs="Arial"/>
                <w:b/>
                <w:bCs/>
                <w:color w:val="000000"/>
                <w:sz w:val="20"/>
              </w:rPr>
            </w:pPr>
            <w:r w:rsidRPr="00B3487C">
              <w:rPr>
                <w:rFonts w:cs="Arial"/>
                <w:b/>
                <w:bCs/>
                <w:color w:val="000000"/>
                <w:sz w:val="20"/>
              </w:rPr>
              <w:t xml:space="preserve">Techniques to prevent or limit the environmental consequences of accidents and incidents, as part of the Accident Management Plan. Use </w:t>
            </w:r>
            <w:r w:rsidRPr="00B3487C">
              <w:rPr>
                <w:rFonts w:cs="Arial"/>
                <w:b/>
                <w:bCs/>
                <w:color w:val="000000"/>
                <w:sz w:val="20"/>
                <w:u w:val="single"/>
              </w:rPr>
              <w:t>ALL</w:t>
            </w:r>
            <w:r w:rsidRPr="00B3487C">
              <w:rPr>
                <w:rFonts w:cs="Arial"/>
                <w:b/>
                <w:bCs/>
                <w:color w:val="000000"/>
                <w:sz w:val="20"/>
              </w:rPr>
              <w:t xml:space="preserve"> of the following: </w:t>
            </w:r>
          </w:p>
        </w:tc>
      </w:tr>
      <w:tr w:rsidR="00541882" w:rsidRPr="008B3CFA" w14:paraId="66D2654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D451095" w14:textId="77777777" w:rsidR="00541882" w:rsidRPr="00B3487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D9A2349" w14:textId="77777777" w:rsidR="00541882" w:rsidRPr="00B3487C" w:rsidRDefault="00541882" w:rsidP="00A8544C">
            <w:pPr>
              <w:jc w:val="left"/>
              <w:rPr>
                <w:rFonts w:cs="Arial"/>
                <w:color w:val="000000"/>
                <w:sz w:val="20"/>
              </w:rPr>
            </w:pPr>
            <w:r w:rsidRPr="00B3487C">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6D48646F" w14:textId="77777777" w:rsidR="00541882" w:rsidRPr="00B3487C" w:rsidRDefault="00541882" w:rsidP="00A8544C">
            <w:pPr>
              <w:jc w:val="left"/>
              <w:rPr>
                <w:rFonts w:cs="Arial"/>
                <w:color w:val="000000"/>
                <w:sz w:val="20"/>
              </w:rPr>
            </w:pPr>
            <w:r w:rsidRPr="00B3487C">
              <w:rPr>
                <w:rFonts w:cs="Arial"/>
                <w:color w:val="000000"/>
                <w:sz w:val="20"/>
              </w:rPr>
              <w:t>Protection measures – see examples</w:t>
            </w:r>
          </w:p>
        </w:tc>
        <w:tc>
          <w:tcPr>
            <w:tcW w:w="6901" w:type="dxa"/>
            <w:vMerge w:val="restart"/>
            <w:tcBorders>
              <w:top w:val="nil"/>
              <w:left w:val="nil"/>
              <w:right w:val="single" w:sz="8" w:space="0" w:color="auto"/>
            </w:tcBorders>
            <w:vAlign w:val="center"/>
          </w:tcPr>
          <w:p w14:paraId="0D41EA04" w14:textId="77777777" w:rsidR="00541882" w:rsidRDefault="00541882" w:rsidP="00A8544C">
            <w:pPr>
              <w:jc w:val="left"/>
              <w:rPr>
                <w:rFonts w:cs="Arial"/>
                <w:sz w:val="20"/>
              </w:rPr>
            </w:pPr>
            <w:r w:rsidRPr="008B3CFA">
              <w:rPr>
                <w:rFonts w:cs="Arial"/>
                <w:sz w:val="20"/>
                <w:highlight w:val="green"/>
              </w:rPr>
              <w:t>Currently Compliant</w:t>
            </w:r>
            <w:r w:rsidRPr="008B3CFA">
              <w:rPr>
                <w:rFonts w:cs="Arial"/>
                <w:sz w:val="20"/>
              </w:rPr>
              <w:t>-</w:t>
            </w:r>
            <w:r>
              <w:rPr>
                <w:rFonts w:cs="Arial"/>
                <w:sz w:val="20"/>
              </w:rPr>
              <w:t xml:space="preserve"> information </w:t>
            </w:r>
            <w:r w:rsidRPr="008B3CFA">
              <w:rPr>
                <w:rFonts w:cs="Arial"/>
                <w:sz w:val="20"/>
              </w:rPr>
              <w:t>contained in</w:t>
            </w:r>
            <w:r>
              <w:rPr>
                <w:rFonts w:cs="Arial"/>
                <w:sz w:val="20"/>
              </w:rPr>
              <w:t>:</w:t>
            </w:r>
          </w:p>
          <w:p w14:paraId="34BB6050"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Environmental Risk Assessment (Report 2) (Document reference: 2473r2v3d0625 ERA)</w:t>
            </w:r>
          </w:p>
          <w:p w14:paraId="136AB422" w14:textId="77777777" w:rsidR="00541882" w:rsidRDefault="00541882" w:rsidP="00541882">
            <w:pPr>
              <w:pStyle w:val="ListParagraph"/>
              <w:numPr>
                <w:ilvl w:val="0"/>
                <w:numId w:val="32"/>
              </w:numPr>
              <w:jc w:val="left"/>
              <w:rPr>
                <w:rFonts w:cs="Arial"/>
                <w:color w:val="000000"/>
                <w:sz w:val="20"/>
              </w:rPr>
            </w:pPr>
            <w:r w:rsidRPr="004119A5">
              <w:rPr>
                <w:rFonts w:cs="Arial"/>
                <w:color w:val="000000"/>
                <w:sz w:val="20"/>
              </w:rPr>
              <w:t>DLS - Emergency Preparedness &amp; Response (Document reference: DLS Emergency Preparedness)</w:t>
            </w:r>
          </w:p>
          <w:p w14:paraId="7F8D325F" w14:textId="77777777" w:rsidR="00541882" w:rsidRPr="008B3CFA" w:rsidRDefault="00541882" w:rsidP="00541882">
            <w:pPr>
              <w:pStyle w:val="ListParagraph"/>
              <w:numPr>
                <w:ilvl w:val="0"/>
                <w:numId w:val="32"/>
              </w:numPr>
              <w:jc w:val="left"/>
              <w:rPr>
                <w:rFonts w:cs="Arial"/>
                <w:color w:val="000000"/>
                <w:sz w:val="20"/>
              </w:rPr>
            </w:pPr>
            <w:r w:rsidRPr="004119A5">
              <w:rPr>
                <w:rFonts w:cs="Arial"/>
                <w:color w:val="000000"/>
                <w:sz w:val="20"/>
              </w:rPr>
              <w:t>Accident Management Plan (Report 6) (Document reference: 2473r6v1d0925EAMP)</w:t>
            </w:r>
          </w:p>
        </w:tc>
      </w:tr>
      <w:tr w:rsidR="00541882" w:rsidRPr="008B3CFA" w14:paraId="7961591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084AE9C" w14:textId="77777777" w:rsidR="00541882" w:rsidRPr="00B3487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D2B71A2" w14:textId="77777777" w:rsidR="00541882" w:rsidRPr="00B3487C" w:rsidRDefault="00541882" w:rsidP="00A8544C">
            <w:pPr>
              <w:jc w:val="left"/>
              <w:rPr>
                <w:rFonts w:cs="Arial"/>
                <w:color w:val="000000"/>
                <w:sz w:val="20"/>
              </w:rPr>
            </w:pPr>
            <w:r w:rsidRPr="00B3487C">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6B34153" w14:textId="77777777" w:rsidR="00541882" w:rsidRPr="00B3487C" w:rsidRDefault="00541882" w:rsidP="00A8544C">
            <w:pPr>
              <w:jc w:val="left"/>
              <w:rPr>
                <w:rFonts w:cs="Arial"/>
                <w:color w:val="000000"/>
                <w:sz w:val="20"/>
              </w:rPr>
            </w:pPr>
            <w:r w:rsidRPr="00B3487C">
              <w:rPr>
                <w:rFonts w:cs="Arial"/>
                <w:color w:val="000000"/>
                <w:sz w:val="20"/>
              </w:rPr>
              <w:t>Management of incidental or accidental emissions</w:t>
            </w:r>
          </w:p>
        </w:tc>
        <w:tc>
          <w:tcPr>
            <w:tcW w:w="6901" w:type="dxa"/>
            <w:vMerge/>
            <w:tcBorders>
              <w:left w:val="nil"/>
              <w:right w:val="single" w:sz="8" w:space="0" w:color="auto"/>
            </w:tcBorders>
            <w:vAlign w:val="center"/>
            <w:hideMark/>
          </w:tcPr>
          <w:p w14:paraId="15DDCF2B" w14:textId="77777777" w:rsidR="00541882" w:rsidRPr="008B3CFA" w:rsidRDefault="00541882" w:rsidP="00A8544C">
            <w:pPr>
              <w:jc w:val="left"/>
              <w:rPr>
                <w:rFonts w:cs="Arial"/>
                <w:color w:val="000000"/>
                <w:sz w:val="20"/>
              </w:rPr>
            </w:pPr>
          </w:p>
        </w:tc>
      </w:tr>
      <w:tr w:rsidR="00541882" w:rsidRPr="008B3CFA" w14:paraId="23A8962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6A2E713" w14:textId="77777777" w:rsidR="00541882" w:rsidRPr="00B3487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2878E28" w14:textId="77777777" w:rsidR="00541882" w:rsidRPr="00B3487C" w:rsidRDefault="00541882" w:rsidP="00A8544C">
            <w:pPr>
              <w:jc w:val="left"/>
              <w:rPr>
                <w:rFonts w:cs="Arial"/>
                <w:color w:val="000000"/>
                <w:sz w:val="20"/>
              </w:rPr>
            </w:pPr>
            <w:r w:rsidRPr="00B3487C">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5656E99" w14:textId="77777777" w:rsidR="00541882" w:rsidRPr="00B3487C" w:rsidRDefault="00541882" w:rsidP="00A8544C">
            <w:pPr>
              <w:jc w:val="left"/>
              <w:rPr>
                <w:rFonts w:cs="Arial"/>
                <w:color w:val="000000"/>
                <w:sz w:val="20"/>
              </w:rPr>
            </w:pPr>
            <w:r w:rsidRPr="00B3487C">
              <w:rPr>
                <w:rFonts w:cs="Arial"/>
                <w:color w:val="000000"/>
                <w:sz w:val="20"/>
              </w:rPr>
              <w:t>Incident/accident registration and assessment system – see examples</w:t>
            </w:r>
          </w:p>
        </w:tc>
        <w:tc>
          <w:tcPr>
            <w:tcW w:w="6901" w:type="dxa"/>
            <w:vMerge/>
            <w:tcBorders>
              <w:left w:val="nil"/>
              <w:bottom w:val="single" w:sz="8" w:space="0" w:color="auto"/>
              <w:right w:val="single" w:sz="8" w:space="0" w:color="auto"/>
            </w:tcBorders>
            <w:vAlign w:val="center"/>
            <w:hideMark/>
          </w:tcPr>
          <w:p w14:paraId="0F50A3CD" w14:textId="77777777" w:rsidR="00541882" w:rsidRPr="008B3CFA" w:rsidRDefault="00541882" w:rsidP="00A8544C">
            <w:pPr>
              <w:jc w:val="left"/>
              <w:rPr>
                <w:rFonts w:cs="Arial"/>
                <w:color w:val="000000"/>
                <w:sz w:val="20"/>
              </w:rPr>
            </w:pPr>
          </w:p>
        </w:tc>
      </w:tr>
      <w:tr w:rsidR="00541882" w:rsidRPr="008B3CFA" w14:paraId="7ECE295C"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5948C11"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9014010"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4615AFAC" w14:textId="77777777" w:rsidR="00541882" w:rsidRPr="008B3CFA" w:rsidRDefault="00541882" w:rsidP="00A8544C">
            <w:pPr>
              <w:jc w:val="center"/>
              <w:rPr>
                <w:rFonts w:cs="Arial"/>
                <w:b/>
                <w:bCs/>
                <w:color w:val="000000"/>
                <w:sz w:val="20"/>
              </w:rPr>
            </w:pPr>
            <w:r w:rsidRPr="008B3CFA">
              <w:rPr>
                <w:rFonts w:cs="Arial"/>
                <w:b/>
                <w:bCs/>
                <w:color w:val="000000"/>
                <w:sz w:val="20"/>
              </w:rPr>
              <w:t>MATERIAL EFFICIENCY</w:t>
            </w:r>
          </w:p>
        </w:tc>
      </w:tr>
      <w:tr w:rsidR="00541882" w:rsidRPr="008B3CFA" w14:paraId="2F597175"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00372D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08B159C" w14:textId="77777777" w:rsidTr="00A8544C">
        <w:trPr>
          <w:trHeight w:val="20"/>
        </w:trPr>
        <w:tc>
          <w:tcPr>
            <w:tcW w:w="557" w:type="dxa"/>
            <w:tcBorders>
              <w:top w:val="nil"/>
              <w:left w:val="single" w:sz="8" w:space="0" w:color="auto"/>
              <w:bottom w:val="single" w:sz="8" w:space="0" w:color="auto"/>
              <w:right w:val="single" w:sz="8" w:space="0" w:color="auto"/>
            </w:tcBorders>
            <w:vAlign w:val="center"/>
            <w:hideMark/>
          </w:tcPr>
          <w:p w14:paraId="156256B2" w14:textId="77777777" w:rsidR="00541882" w:rsidRPr="004B209C" w:rsidRDefault="00541882" w:rsidP="00A8544C">
            <w:pPr>
              <w:jc w:val="right"/>
              <w:rPr>
                <w:rFonts w:cs="Arial"/>
                <w:b/>
                <w:bCs/>
                <w:color w:val="000000"/>
                <w:sz w:val="20"/>
              </w:rPr>
            </w:pPr>
            <w:r w:rsidRPr="004B209C">
              <w:rPr>
                <w:rFonts w:cs="Arial"/>
                <w:b/>
                <w:bCs/>
                <w:color w:val="000000"/>
                <w:sz w:val="20"/>
              </w:rPr>
              <w:t>22</w:t>
            </w:r>
          </w:p>
        </w:tc>
        <w:tc>
          <w:tcPr>
            <w:tcW w:w="7274" w:type="dxa"/>
            <w:gridSpan w:val="3"/>
            <w:tcBorders>
              <w:top w:val="single" w:sz="8" w:space="0" w:color="auto"/>
              <w:left w:val="nil"/>
              <w:bottom w:val="single" w:sz="8" w:space="0" w:color="auto"/>
              <w:right w:val="single" w:sz="8" w:space="0" w:color="000000"/>
            </w:tcBorders>
            <w:vAlign w:val="center"/>
            <w:hideMark/>
          </w:tcPr>
          <w:p w14:paraId="78A49F30" w14:textId="77777777" w:rsidR="00541882" w:rsidRPr="004B209C" w:rsidRDefault="00541882" w:rsidP="00A8544C">
            <w:pPr>
              <w:jc w:val="left"/>
              <w:rPr>
                <w:rFonts w:cs="Arial"/>
                <w:b/>
                <w:bCs/>
                <w:color w:val="000000"/>
                <w:sz w:val="20"/>
              </w:rPr>
            </w:pPr>
            <w:r w:rsidRPr="004B209C">
              <w:rPr>
                <w:rFonts w:cs="Arial"/>
                <w:b/>
                <w:bCs/>
                <w:color w:val="000000"/>
                <w:sz w:val="20"/>
              </w:rPr>
              <w:t>Use materials efficiently by substituting materials with waste e.g. waste acids/alkalis for pH adjustment, fly ashes for binders</w:t>
            </w:r>
          </w:p>
        </w:tc>
        <w:tc>
          <w:tcPr>
            <w:tcW w:w="6901" w:type="dxa"/>
            <w:tcBorders>
              <w:top w:val="nil"/>
              <w:left w:val="nil"/>
              <w:bottom w:val="single" w:sz="8" w:space="0" w:color="auto"/>
              <w:right w:val="single" w:sz="8" w:space="0" w:color="auto"/>
            </w:tcBorders>
            <w:vAlign w:val="center"/>
          </w:tcPr>
          <w:p w14:paraId="5E7BDAF0"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non-waste materials are not required for this activity</w:t>
            </w:r>
          </w:p>
        </w:tc>
      </w:tr>
      <w:tr w:rsidR="00541882" w:rsidRPr="008B3CFA" w14:paraId="6DA5AD40"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2C8D52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83A5300"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7F47507" w14:textId="77777777" w:rsidR="00541882" w:rsidRPr="008B3CFA" w:rsidRDefault="00541882" w:rsidP="00A8544C">
            <w:pPr>
              <w:jc w:val="center"/>
              <w:rPr>
                <w:rFonts w:cs="Arial"/>
                <w:b/>
                <w:bCs/>
                <w:color w:val="000000"/>
                <w:sz w:val="20"/>
              </w:rPr>
            </w:pPr>
            <w:r w:rsidRPr="008B3CFA">
              <w:rPr>
                <w:rFonts w:cs="Arial"/>
                <w:b/>
                <w:bCs/>
                <w:color w:val="000000"/>
                <w:sz w:val="20"/>
              </w:rPr>
              <w:t>ENERGY EFFICIENCY</w:t>
            </w:r>
          </w:p>
        </w:tc>
      </w:tr>
      <w:tr w:rsidR="00541882" w:rsidRPr="008B3CFA" w14:paraId="0B509090"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008F0F74"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B07C854"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CC6995D" w14:textId="77777777" w:rsidR="00541882" w:rsidRPr="004B209C" w:rsidRDefault="00541882" w:rsidP="00A8544C">
            <w:pPr>
              <w:jc w:val="right"/>
              <w:rPr>
                <w:rFonts w:cs="Arial"/>
                <w:b/>
                <w:bCs/>
                <w:color w:val="000000"/>
                <w:sz w:val="20"/>
              </w:rPr>
            </w:pPr>
            <w:r w:rsidRPr="004B209C">
              <w:rPr>
                <w:rFonts w:cs="Arial"/>
                <w:b/>
                <w:bCs/>
                <w:color w:val="000000"/>
                <w:sz w:val="20"/>
              </w:rPr>
              <w:t>23</w:t>
            </w:r>
          </w:p>
        </w:tc>
        <w:tc>
          <w:tcPr>
            <w:tcW w:w="14175" w:type="dxa"/>
            <w:gridSpan w:val="4"/>
            <w:tcBorders>
              <w:top w:val="single" w:sz="8" w:space="0" w:color="auto"/>
              <w:left w:val="nil"/>
              <w:bottom w:val="single" w:sz="8" w:space="0" w:color="auto"/>
              <w:right w:val="single" w:sz="8" w:space="0" w:color="000000"/>
            </w:tcBorders>
            <w:vAlign w:val="center"/>
            <w:hideMark/>
          </w:tcPr>
          <w:p w14:paraId="59F65AD7" w14:textId="77777777" w:rsidR="00541882" w:rsidRPr="004B209C" w:rsidRDefault="00541882" w:rsidP="00A8544C">
            <w:pPr>
              <w:jc w:val="left"/>
              <w:rPr>
                <w:rFonts w:cs="Arial"/>
                <w:b/>
                <w:bCs/>
                <w:color w:val="000000"/>
                <w:sz w:val="20"/>
              </w:rPr>
            </w:pPr>
            <w:r w:rsidRPr="004B209C">
              <w:rPr>
                <w:rFonts w:cs="Arial"/>
                <w:b/>
                <w:bCs/>
                <w:color w:val="000000"/>
                <w:sz w:val="20"/>
              </w:rPr>
              <w:t xml:space="preserve">Use energy efficiently by using </w:t>
            </w:r>
            <w:r w:rsidRPr="004B209C">
              <w:rPr>
                <w:rFonts w:cs="Arial"/>
                <w:b/>
                <w:bCs/>
                <w:color w:val="000000"/>
                <w:sz w:val="20"/>
                <w:u w:val="single"/>
              </w:rPr>
              <w:t>both</w:t>
            </w:r>
            <w:r w:rsidRPr="004B209C">
              <w:rPr>
                <w:rFonts w:cs="Arial"/>
                <w:b/>
                <w:bCs/>
                <w:color w:val="000000"/>
                <w:sz w:val="20"/>
              </w:rPr>
              <w:t xml:space="preserve"> of the following techniques:</w:t>
            </w:r>
          </w:p>
        </w:tc>
      </w:tr>
      <w:tr w:rsidR="00541882" w:rsidRPr="008B3CFA" w14:paraId="7FFBF26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49D14FB" w14:textId="77777777" w:rsidR="00541882" w:rsidRPr="004B209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93AD28D" w14:textId="77777777" w:rsidR="00541882" w:rsidRPr="004B209C" w:rsidRDefault="00541882" w:rsidP="00A8544C">
            <w:pPr>
              <w:jc w:val="left"/>
              <w:rPr>
                <w:rFonts w:cs="Arial"/>
                <w:color w:val="000000"/>
                <w:sz w:val="20"/>
              </w:rPr>
            </w:pPr>
            <w:r w:rsidRPr="004B209C">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0AC3E3E" w14:textId="77777777" w:rsidR="00541882" w:rsidRPr="004B209C" w:rsidRDefault="00541882" w:rsidP="00A8544C">
            <w:pPr>
              <w:jc w:val="left"/>
              <w:rPr>
                <w:rFonts w:cs="Arial"/>
                <w:color w:val="000000"/>
                <w:sz w:val="20"/>
              </w:rPr>
            </w:pPr>
            <w:r w:rsidRPr="004B209C">
              <w:rPr>
                <w:rFonts w:cs="Arial"/>
                <w:color w:val="000000"/>
                <w:sz w:val="20"/>
              </w:rPr>
              <w:t>Energy efficiency plan</w:t>
            </w:r>
          </w:p>
        </w:tc>
        <w:tc>
          <w:tcPr>
            <w:tcW w:w="6901" w:type="dxa"/>
            <w:vMerge w:val="restart"/>
            <w:tcBorders>
              <w:top w:val="nil"/>
              <w:left w:val="nil"/>
              <w:right w:val="single" w:sz="8" w:space="0" w:color="auto"/>
            </w:tcBorders>
            <w:vAlign w:val="center"/>
          </w:tcPr>
          <w:p w14:paraId="7ADCB440" w14:textId="77777777" w:rsidR="00541882" w:rsidRPr="008B3CFA" w:rsidRDefault="00541882" w:rsidP="00A8544C">
            <w:pPr>
              <w:jc w:val="left"/>
              <w:rPr>
                <w:rFonts w:cs="Arial"/>
                <w:color w:val="000000"/>
                <w:sz w:val="20"/>
              </w:rPr>
            </w:pPr>
            <w:r w:rsidRPr="008B3CFA">
              <w:rPr>
                <w:rFonts w:cs="Arial"/>
                <w:sz w:val="20"/>
                <w:highlight w:val="green"/>
              </w:rPr>
              <w:t>Currently Compliant</w:t>
            </w:r>
            <w:r w:rsidRPr="008B3CFA">
              <w:rPr>
                <w:rFonts w:cs="Arial"/>
                <w:sz w:val="20"/>
              </w:rPr>
              <w:t>-</w:t>
            </w:r>
            <w:r>
              <w:rPr>
                <w:rFonts w:cs="Arial"/>
                <w:sz w:val="20"/>
              </w:rPr>
              <w:t xml:space="preserve"> information </w:t>
            </w:r>
            <w:r w:rsidRPr="008B3CFA">
              <w:rPr>
                <w:rFonts w:cs="Arial"/>
                <w:sz w:val="20"/>
              </w:rPr>
              <w:t>contained in</w:t>
            </w:r>
            <w:r>
              <w:rPr>
                <w:rFonts w:cs="Arial"/>
                <w:sz w:val="20"/>
              </w:rPr>
              <w:t xml:space="preserve"> </w:t>
            </w:r>
            <w:r w:rsidRPr="00C30051">
              <w:rPr>
                <w:rFonts w:cs="Arial"/>
                <w:sz w:val="20"/>
              </w:rPr>
              <w:t>BATc response document WT BATc (version 1) DLS</w:t>
            </w:r>
            <w:r>
              <w:rPr>
                <w:rFonts w:cs="Arial"/>
                <w:sz w:val="20"/>
              </w:rPr>
              <w:t xml:space="preserve"> is sufficient.</w:t>
            </w:r>
          </w:p>
        </w:tc>
      </w:tr>
      <w:tr w:rsidR="00541882" w:rsidRPr="008B3CFA" w14:paraId="09A3B88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F8E929B" w14:textId="77777777" w:rsidR="00541882" w:rsidRPr="004B209C"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B9B5200" w14:textId="77777777" w:rsidR="00541882" w:rsidRPr="004B209C" w:rsidRDefault="00541882" w:rsidP="00A8544C">
            <w:pPr>
              <w:jc w:val="left"/>
              <w:rPr>
                <w:rFonts w:cs="Arial"/>
                <w:color w:val="000000"/>
                <w:sz w:val="20"/>
              </w:rPr>
            </w:pPr>
            <w:r w:rsidRPr="004B209C">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0A5900F" w14:textId="77777777" w:rsidR="00541882" w:rsidRPr="004B209C" w:rsidRDefault="00541882" w:rsidP="00A8544C">
            <w:pPr>
              <w:jc w:val="left"/>
              <w:rPr>
                <w:rFonts w:cs="Arial"/>
                <w:color w:val="000000"/>
                <w:sz w:val="20"/>
              </w:rPr>
            </w:pPr>
            <w:r w:rsidRPr="004B209C">
              <w:rPr>
                <w:rFonts w:cs="Arial"/>
                <w:color w:val="000000"/>
                <w:sz w:val="20"/>
              </w:rPr>
              <w:t>Energy balance record</w:t>
            </w:r>
          </w:p>
        </w:tc>
        <w:tc>
          <w:tcPr>
            <w:tcW w:w="6901" w:type="dxa"/>
            <w:vMerge/>
            <w:tcBorders>
              <w:left w:val="nil"/>
              <w:bottom w:val="single" w:sz="8" w:space="0" w:color="auto"/>
              <w:right w:val="single" w:sz="8" w:space="0" w:color="auto"/>
            </w:tcBorders>
            <w:vAlign w:val="center"/>
          </w:tcPr>
          <w:p w14:paraId="5A9462EB" w14:textId="77777777" w:rsidR="00541882" w:rsidRPr="008B3CFA" w:rsidRDefault="00541882" w:rsidP="00A8544C">
            <w:pPr>
              <w:jc w:val="left"/>
              <w:rPr>
                <w:rFonts w:cs="Arial"/>
                <w:color w:val="000000"/>
                <w:sz w:val="20"/>
              </w:rPr>
            </w:pPr>
          </w:p>
        </w:tc>
      </w:tr>
      <w:tr w:rsidR="00541882" w:rsidRPr="008B3CFA" w14:paraId="34FC78D0"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68EBB144"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66B8F78"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54B387BF" w14:textId="77777777" w:rsidR="00541882" w:rsidRPr="008B3CFA" w:rsidRDefault="00541882" w:rsidP="00A8544C">
            <w:pPr>
              <w:jc w:val="center"/>
              <w:rPr>
                <w:rFonts w:cs="Arial"/>
                <w:b/>
                <w:bCs/>
                <w:color w:val="000000"/>
                <w:sz w:val="20"/>
              </w:rPr>
            </w:pPr>
            <w:r w:rsidRPr="008B3CFA">
              <w:rPr>
                <w:rFonts w:cs="Arial"/>
                <w:b/>
                <w:bCs/>
                <w:color w:val="000000"/>
                <w:sz w:val="20"/>
              </w:rPr>
              <w:t>REUSE OF PACKAGING</w:t>
            </w:r>
          </w:p>
        </w:tc>
      </w:tr>
      <w:tr w:rsidR="00541882" w:rsidRPr="008B3CFA" w14:paraId="27663C04"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676BA35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00CA914" w14:textId="77777777" w:rsidTr="00A8544C">
        <w:trPr>
          <w:trHeight w:val="20"/>
        </w:trPr>
        <w:tc>
          <w:tcPr>
            <w:tcW w:w="557" w:type="dxa"/>
            <w:tcBorders>
              <w:top w:val="nil"/>
              <w:left w:val="single" w:sz="8" w:space="0" w:color="auto"/>
              <w:bottom w:val="single" w:sz="8" w:space="0" w:color="auto"/>
              <w:right w:val="single" w:sz="8" w:space="0" w:color="auto"/>
            </w:tcBorders>
            <w:vAlign w:val="center"/>
            <w:hideMark/>
          </w:tcPr>
          <w:p w14:paraId="18191F27" w14:textId="77777777" w:rsidR="00541882" w:rsidRPr="00CB1046" w:rsidRDefault="00541882" w:rsidP="00A8544C">
            <w:pPr>
              <w:jc w:val="right"/>
              <w:rPr>
                <w:rFonts w:cs="Arial"/>
                <w:b/>
                <w:bCs/>
                <w:color w:val="000000"/>
                <w:sz w:val="20"/>
              </w:rPr>
            </w:pPr>
            <w:r w:rsidRPr="00CB1046">
              <w:rPr>
                <w:rFonts w:cs="Arial"/>
                <w:b/>
                <w:bCs/>
                <w:color w:val="000000"/>
                <w:sz w:val="20"/>
              </w:rPr>
              <w:t>24</w:t>
            </w:r>
          </w:p>
        </w:tc>
        <w:tc>
          <w:tcPr>
            <w:tcW w:w="7274" w:type="dxa"/>
            <w:gridSpan w:val="3"/>
            <w:tcBorders>
              <w:top w:val="single" w:sz="8" w:space="0" w:color="auto"/>
              <w:left w:val="nil"/>
              <w:bottom w:val="single" w:sz="8" w:space="0" w:color="auto"/>
              <w:right w:val="single" w:sz="8" w:space="0" w:color="000000"/>
            </w:tcBorders>
            <w:vAlign w:val="center"/>
            <w:hideMark/>
          </w:tcPr>
          <w:p w14:paraId="16CCC967" w14:textId="77777777" w:rsidR="00541882" w:rsidRPr="00CB1046" w:rsidRDefault="00541882" w:rsidP="00A8544C">
            <w:pPr>
              <w:jc w:val="left"/>
              <w:rPr>
                <w:rFonts w:cs="Arial"/>
                <w:b/>
                <w:bCs/>
                <w:color w:val="000000"/>
                <w:sz w:val="20"/>
              </w:rPr>
            </w:pPr>
            <w:r w:rsidRPr="00CB1046">
              <w:rPr>
                <w:rFonts w:cs="Arial"/>
                <w:b/>
                <w:bCs/>
                <w:color w:val="000000"/>
                <w:sz w:val="20"/>
              </w:rPr>
              <w:t>Maximise the reuse of packaging as part of a Residues Management Plan (see BAT 1 XII.)</w:t>
            </w:r>
          </w:p>
        </w:tc>
        <w:tc>
          <w:tcPr>
            <w:tcW w:w="6901" w:type="dxa"/>
            <w:tcBorders>
              <w:top w:val="nil"/>
              <w:left w:val="nil"/>
              <w:bottom w:val="single" w:sz="8" w:space="0" w:color="auto"/>
              <w:right w:val="single" w:sz="8" w:space="0" w:color="auto"/>
            </w:tcBorders>
            <w:vAlign w:val="center"/>
          </w:tcPr>
          <w:p w14:paraId="49572AAA"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packaging not relevant to activity</w:t>
            </w:r>
          </w:p>
        </w:tc>
      </w:tr>
      <w:tr w:rsidR="00541882" w:rsidRPr="008B3CFA" w14:paraId="73D28293"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70BF3EA0"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7DC89B7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DE82461" w14:textId="77777777" w:rsidR="00541882" w:rsidRPr="008B3CFA" w:rsidRDefault="00541882" w:rsidP="00A8544C">
            <w:pPr>
              <w:jc w:val="center"/>
              <w:rPr>
                <w:rFonts w:cs="Arial"/>
                <w:b/>
                <w:bCs/>
                <w:color w:val="000000"/>
                <w:sz w:val="20"/>
              </w:rPr>
            </w:pPr>
            <w:r w:rsidRPr="008B3CFA">
              <w:rPr>
                <w:rFonts w:cs="Arial"/>
                <w:b/>
                <w:bCs/>
                <w:color w:val="000000"/>
                <w:sz w:val="20"/>
              </w:rPr>
              <w:lastRenderedPageBreak/>
              <w:t>MECHANICAL TREATMENT OF WASTE (GENERAL BAT)</w:t>
            </w:r>
          </w:p>
        </w:tc>
      </w:tr>
      <w:tr w:rsidR="00541882" w:rsidRPr="008B3CFA" w14:paraId="2DBFB663"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14020D2A"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70D0EA0"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EC4BB4C" w14:textId="77777777" w:rsidR="00541882" w:rsidRPr="00972FB2" w:rsidRDefault="00541882" w:rsidP="00A8544C">
            <w:pPr>
              <w:jc w:val="right"/>
              <w:rPr>
                <w:rFonts w:cs="Arial"/>
                <w:b/>
                <w:bCs/>
                <w:color w:val="000000"/>
                <w:sz w:val="20"/>
              </w:rPr>
            </w:pPr>
            <w:r w:rsidRPr="00972FB2">
              <w:rPr>
                <w:rFonts w:cs="Arial"/>
                <w:b/>
                <w:bCs/>
                <w:color w:val="000000"/>
                <w:sz w:val="20"/>
              </w:rPr>
              <w:t>25</w:t>
            </w:r>
          </w:p>
        </w:tc>
        <w:tc>
          <w:tcPr>
            <w:tcW w:w="14175" w:type="dxa"/>
            <w:gridSpan w:val="4"/>
            <w:tcBorders>
              <w:top w:val="single" w:sz="8" w:space="0" w:color="auto"/>
              <w:left w:val="nil"/>
              <w:bottom w:val="single" w:sz="8" w:space="0" w:color="auto"/>
              <w:right w:val="single" w:sz="8" w:space="0" w:color="000000"/>
            </w:tcBorders>
            <w:vAlign w:val="center"/>
            <w:hideMark/>
          </w:tcPr>
          <w:p w14:paraId="4C522973" w14:textId="77777777" w:rsidR="00541882" w:rsidRPr="00972FB2" w:rsidRDefault="00541882" w:rsidP="00A8544C">
            <w:pPr>
              <w:jc w:val="left"/>
              <w:rPr>
                <w:rFonts w:cs="Arial"/>
                <w:b/>
                <w:bCs/>
                <w:color w:val="000000"/>
                <w:sz w:val="20"/>
              </w:rPr>
            </w:pPr>
            <w:r w:rsidRPr="00972FB2">
              <w:rPr>
                <w:rFonts w:cs="Arial"/>
                <w:b/>
                <w:bCs/>
                <w:color w:val="000000"/>
                <w:sz w:val="20"/>
              </w:rPr>
              <w:t xml:space="preserve">Reduce emissions to air of dust, particulate-bound metals, PCDD/F and dioxin-like PCBs by applying BAT 14d </w:t>
            </w:r>
            <w:r w:rsidRPr="00972FB2">
              <w:rPr>
                <w:rFonts w:cs="Arial"/>
                <w:b/>
                <w:bCs/>
                <w:color w:val="000000"/>
                <w:sz w:val="20"/>
                <w:u w:val="single"/>
              </w:rPr>
              <w:t>AND</w:t>
            </w:r>
            <w:r w:rsidRPr="00972FB2">
              <w:rPr>
                <w:rFonts w:cs="Arial"/>
                <w:b/>
                <w:bCs/>
                <w:color w:val="000000"/>
                <w:sz w:val="20"/>
              </w:rPr>
              <w:t xml:space="preserve"> using one or a combination of the following techniques:</w:t>
            </w:r>
          </w:p>
        </w:tc>
      </w:tr>
      <w:tr w:rsidR="00541882" w:rsidRPr="008B3CFA" w14:paraId="6477C94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AF6CE8B" w14:textId="77777777" w:rsidR="00541882" w:rsidRPr="00972FB2"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95E69BD" w14:textId="77777777" w:rsidR="00541882" w:rsidRPr="00972FB2" w:rsidRDefault="00541882" w:rsidP="00A8544C">
            <w:pPr>
              <w:rPr>
                <w:rFonts w:cs="Arial"/>
                <w:color w:val="000000"/>
                <w:sz w:val="20"/>
              </w:rPr>
            </w:pPr>
            <w:r w:rsidRPr="00972FB2">
              <w:rPr>
                <w:rFonts w:cs="Arial"/>
                <w:color w:val="000000"/>
                <w:sz w:val="20"/>
              </w:rPr>
              <w:t>a.</w:t>
            </w:r>
          </w:p>
        </w:tc>
        <w:tc>
          <w:tcPr>
            <w:tcW w:w="5998" w:type="dxa"/>
            <w:tcBorders>
              <w:top w:val="nil"/>
              <w:left w:val="nil"/>
              <w:bottom w:val="single" w:sz="8" w:space="0" w:color="auto"/>
              <w:right w:val="single" w:sz="4" w:space="0" w:color="auto"/>
            </w:tcBorders>
            <w:vAlign w:val="center"/>
            <w:hideMark/>
          </w:tcPr>
          <w:p w14:paraId="060B36D4" w14:textId="77777777" w:rsidR="00541882" w:rsidRPr="00972FB2" w:rsidRDefault="00541882" w:rsidP="00A8544C">
            <w:pPr>
              <w:jc w:val="left"/>
              <w:rPr>
                <w:rFonts w:cs="Arial"/>
                <w:color w:val="000000"/>
                <w:sz w:val="20"/>
              </w:rPr>
            </w:pPr>
            <w:r w:rsidRPr="00972FB2">
              <w:rPr>
                <w:rFonts w:cs="Arial"/>
                <w:color w:val="000000"/>
                <w:sz w:val="20"/>
              </w:rPr>
              <w:t>Cyclone – see S6.1</w:t>
            </w:r>
          </w:p>
        </w:tc>
        <w:tc>
          <w:tcPr>
            <w:tcW w:w="6901" w:type="dxa"/>
            <w:vMerge w:val="restart"/>
            <w:tcBorders>
              <w:top w:val="single" w:sz="4" w:space="0" w:color="auto"/>
              <w:left w:val="single" w:sz="4" w:space="0" w:color="auto"/>
              <w:right w:val="single" w:sz="4" w:space="0" w:color="auto"/>
            </w:tcBorders>
            <w:vAlign w:val="center"/>
          </w:tcPr>
          <w:p w14:paraId="77431B35" w14:textId="77777777" w:rsidR="00541882" w:rsidRPr="003063BF" w:rsidRDefault="00541882" w:rsidP="00A8544C">
            <w:pPr>
              <w:jc w:val="left"/>
              <w:rPr>
                <w:rFonts w:cs="Arial"/>
                <w:color w:val="000000"/>
                <w:sz w:val="20"/>
                <w:highlight w:val="red"/>
              </w:rPr>
            </w:pPr>
            <w:r w:rsidRPr="008B3CFA">
              <w:rPr>
                <w:rFonts w:cs="Arial"/>
                <w:sz w:val="20"/>
                <w:highlight w:val="lightGray"/>
              </w:rPr>
              <w:t>Not Applicable</w:t>
            </w:r>
            <w:r>
              <w:rPr>
                <w:rFonts w:cs="Arial"/>
                <w:sz w:val="20"/>
              </w:rPr>
              <w:t xml:space="preserve">- </w:t>
            </w:r>
            <w:r w:rsidRPr="008B308E">
              <w:rPr>
                <w:rFonts w:cs="Arial"/>
                <w:color w:val="000000"/>
                <w:sz w:val="20"/>
              </w:rPr>
              <w:t>Containment, collection and treatment of diffuse emissions</w:t>
            </w:r>
            <w:r>
              <w:rPr>
                <w:rFonts w:cs="Arial"/>
                <w:color w:val="000000"/>
                <w:sz w:val="20"/>
              </w:rPr>
              <w:t xml:space="preserve"> as per BAT14d is not being utilised</w:t>
            </w:r>
          </w:p>
        </w:tc>
      </w:tr>
      <w:tr w:rsidR="00541882" w:rsidRPr="008B3CFA" w14:paraId="3BD8BBA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724AFD" w14:textId="77777777" w:rsidR="00541882" w:rsidRPr="00972FB2"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5B3B8B4" w14:textId="77777777" w:rsidR="00541882" w:rsidRPr="00972FB2" w:rsidRDefault="00541882" w:rsidP="00A8544C">
            <w:pPr>
              <w:rPr>
                <w:rFonts w:cs="Arial"/>
                <w:color w:val="000000"/>
                <w:sz w:val="20"/>
              </w:rPr>
            </w:pPr>
            <w:r w:rsidRPr="00972FB2">
              <w:rPr>
                <w:rFonts w:cs="Arial"/>
                <w:color w:val="000000"/>
                <w:sz w:val="20"/>
              </w:rPr>
              <w:t>b.</w:t>
            </w:r>
          </w:p>
        </w:tc>
        <w:tc>
          <w:tcPr>
            <w:tcW w:w="5998" w:type="dxa"/>
            <w:tcBorders>
              <w:top w:val="nil"/>
              <w:left w:val="nil"/>
              <w:bottom w:val="single" w:sz="8" w:space="0" w:color="auto"/>
              <w:right w:val="single" w:sz="4" w:space="0" w:color="auto"/>
            </w:tcBorders>
            <w:vAlign w:val="center"/>
            <w:hideMark/>
          </w:tcPr>
          <w:p w14:paraId="6AC1C7B3" w14:textId="77777777" w:rsidR="00541882" w:rsidRPr="00972FB2" w:rsidRDefault="00541882" w:rsidP="00A8544C">
            <w:pPr>
              <w:jc w:val="left"/>
              <w:rPr>
                <w:rFonts w:cs="Arial"/>
                <w:color w:val="000000"/>
                <w:sz w:val="20"/>
              </w:rPr>
            </w:pPr>
            <w:r w:rsidRPr="00972FB2">
              <w:rPr>
                <w:rFonts w:cs="Arial"/>
                <w:color w:val="000000"/>
                <w:sz w:val="20"/>
              </w:rPr>
              <w:t>Fabric filter – see S6.1</w:t>
            </w:r>
          </w:p>
        </w:tc>
        <w:tc>
          <w:tcPr>
            <w:tcW w:w="6901" w:type="dxa"/>
            <w:vMerge/>
            <w:tcBorders>
              <w:left w:val="single" w:sz="4" w:space="0" w:color="auto"/>
              <w:right w:val="single" w:sz="4" w:space="0" w:color="auto"/>
            </w:tcBorders>
            <w:vAlign w:val="center"/>
            <w:hideMark/>
          </w:tcPr>
          <w:p w14:paraId="271716F7" w14:textId="77777777" w:rsidR="00541882" w:rsidRPr="003063BF" w:rsidRDefault="00541882" w:rsidP="00A8544C">
            <w:pPr>
              <w:jc w:val="left"/>
              <w:rPr>
                <w:rFonts w:cs="Arial"/>
                <w:color w:val="000000"/>
                <w:sz w:val="20"/>
                <w:highlight w:val="red"/>
              </w:rPr>
            </w:pPr>
          </w:p>
        </w:tc>
      </w:tr>
      <w:tr w:rsidR="00541882" w:rsidRPr="008B3CFA" w14:paraId="5B6F1D0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4A3B8CF" w14:textId="77777777" w:rsidR="00541882" w:rsidRPr="00972FB2"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7F58716" w14:textId="77777777" w:rsidR="00541882" w:rsidRPr="00972FB2" w:rsidRDefault="00541882" w:rsidP="00A8544C">
            <w:pPr>
              <w:rPr>
                <w:rFonts w:cs="Arial"/>
                <w:color w:val="000000"/>
                <w:sz w:val="20"/>
              </w:rPr>
            </w:pPr>
            <w:r w:rsidRPr="00972FB2">
              <w:rPr>
                <w:rFonts w:cs="Arial"/>
                <w:color w:val="000000"/>
                <w:sz w:val="20"/>
              </w:rPr>
              <w:t>c.</w:t>
            </w:r>
          </w:p>
        </w:tc>
        <w:tc>
          <w:tcPr>
            <w:tcW w:w="5998" w:type="dxa"/>
            <w:tcBorders>
              <w:top w:val="nil"/>
              <w:left w:val="nil"/>
              <w:bottom w:val="single" w:sz="8" w:space="0" w:color="auto"/>
              <w:right w:val="single" w:sz="4" w:space="0" w:color="auto"/>
            </w:tcBorders>
            <w:vAlign w:val="center"/>
            <w:hideMark/>
          </w:tcPr>
          <w:p w14:paraId="414C1F13" w14:textId="77777777" w:rsidR="00541882" w:rsidRPr="00972FB2" w:rsidRDefault="00541882" w:rsidP="00A8544C">
            <w:pPr>
              <w:jc w:val="left"/>
              <w:rPr>
                <w:rFonts w:cs="Arial"/>
                <w:color w:val="000000"/>
                <w:sz w:val="20"/>
              </w:rPr>
            </w:pPr>
            <w:r w:rsidRPr="00972FB2">
              <w:rPr>
                <w:rFonts w:cs="Arial"/>
                <w:color w:val="000000"/>
                <w:sz w:val="20"/>
              </w:rPr>
              <w:t>Wet scrubbing – see S6.1</w:t>
            </w:r>
          </w:p>
        </w:tc>
        <w:tc>
          <w:tcPr>
            <w:tcW w:w="6901" w:type="dxa"/>
            <w:vMerge/>
            <w:tcBorders>
              <w:left w:val="single" w:sz="4" w:space="0" w:color="auto"/>
              <w:bottom w:val="single" w:sz="4" w:space="0" w:color="auto"/>
              <w:right w:val="single" w:sz="4" w:space="0" w:color="auto"/>
            </w:tcBorders>
            <w:vAlign w:val="center"/>
            <w:hideMark/>
          </w:tcPr>
          <w:p w14:paraId="2050EBB4" w14:textId="77777777" w:rsidR="00541882" w:rsidRPr="003063BF" w:rsidRDefault="00541882" w:rsidP="00A8544C">
            <w:pPr>
              <w:jc w:val="left"/>
              <w:rPr>
                <w:rFonts w:cs="Arial"/>
                <w:color w:val="000000"/>
                <w:sz w:val="20"/>
                <w:highlight w:val="red"/>
              </w:rPr>
            </w:pPr>
          </w:p>
        </w:tc>
      </w:tr>
      <w:tr w:rsidR="00541882" w:rsidRPr="008B3CFA" w14:paraId="4241B2F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B957B4"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71667D23" w14:textId="77777777" w:rsidR="00541882" w:rsidRPr="004B209C" w:rsidRDefault="00541882" w:rsidP="00A8544C">
            <w:pPr>
              <w:rPr>
                <w:rFonts w:cs="Arial"/>
                <w:color w:val="000000"/>
                <w:sz w:val="20"/>
              </w:rPr>
            </w:pPr>
            <w:r w:rsidRPr="004B209C">
              <w:rPr>
                <w:rFonts w:cs="Arial"/>
                <w:color w:val="000000"/>
                <w:sz w:val="20"/>
              </w:rPr>
              <w:t>d.</w:t>
            </w:r>
          </w:p>
        </w:tc>
        <w:tc>
          <w:tcPr>
            <w:tcW w:w="5998" w:type="dxa"/>
            <w:tcBorders>
              <w:top w:val="nil"/>
              <w:left w:val="nil"/>
              <w:bottom w:val="single" w:sz="8" w:space="0" w:color="auto"/>
              <w:right w:val="single" w:sz="4" w:space="0" w:color="auto"/>
            </w:tcBorders>
            <w:vAlign w:val="center"/>
            <w:hideMark/>
          </w:tcPr>
          <w:p w14:paraId="03DBA560" w14:textId="77777777" w:rsidR="00541882" w:rsidRPr="004B209C" w:rsidRDefault="00541882" w:rsidP="00A8544C">
            <w:pPr>
              <w:jc w:val="left"/>
              <w:rPr>
                <w:rFonts w:cs="Arial"/>
                <w:color w:val="000000"/>
                <w:sz w:val="20"/>
              </w:rPr>
            </w:pPr>
            <w:r w:rsidRPr="004B209C">
              <w:rPr>
                <w:rFonts w:cs="Arial"/>
                <w:color w:val="000000"/>
                <w:sz w:val="20"/>
              </w:rPr>
              <w:t>Water injection into the shredder</w:t>
            </w:r>
          </w:p>
        </w:tc>
        <w:tc>
          <w:tcPr>
            <w:tcW w:w="6901" w:type="dxa"/>
            <w:tcBorders>
              <w:top w:val="single" w:sz="4" w:space="0" w:color="auto"/>
              <w:left w:val="single" w:sz="4" w:space="0" w:color="auto"/>
              <w:bottom w:val="single" w:sz="4" w:space="0" w:color="auto"/>
              <w:right w:val="single" w:sz="4" w:space="0" w:color="auto"/>
            </w:tcBorders>
            <w:vAlign w:val="center"/>
            <w:hideMark/>
          </w:tcPr>
          <w:p w14:paraId="1C63F884" w14:textId="77777777" w:rsidR="00541882" w:rsidRPr="008B3CFA" w:rsidRDefault="00541882" w:rsidP="00A8544C">
            <w:pPr>
              <w:jc w:val="left"/>
              <w:rPr>
                <w:rFonts w:cs="Arial"/>
                <w:color w:val="000000"/>
                <w:sz w:val="20"/>
              </w:rPr>
            </w:pPr>
            <w:r w:rsidRPr="008B3CFA">
              <w:rPr>
                <w:rFonts w:cs="Arial"/>
                <w:sz w:val="20"/>
                <w:highlight w:val="lightGray"/>
              </w:rPr>
              <w:t>Not Applicable</w:t>
            </w:r>
            <w:r>
              <w:rPr>
                <w:rFonts w:cs="Arial"/>
                <w:sz w:val="20"/>
              </w:rPr>
              <w:t>- shredding of waste not undertaken and c</w:t>
            </w:r>
            <w:r w:rsidRPr="008B308E">
              <w:rPr>
                <w:rFonts w:cs="Arial"/>
                <w:color w:val="000000"/>
                <w:sz w:val="20"/>
              </w:rPr>
              <w:t>ontainment, collection and treatment of diffuse emissions</w:t>
            </w:r>
            <w:r>
              <w:rPr>
                <w:rFonts w:cs="Arial"/>
                <w:color w:val="000000"/>
                <w:sz w:val="20"/>
              </w:rPr>
              <w:t xml:space="preserve"> as per BAT14d is not being utilised</w:t>
            </w:r>
          </w:p>
        </w:tc>
      </w:tr>
      <w:tr w:rsidR="00541882" w:rsidRPr="008B3CFA" w14:paraId="74CCF24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D7BDE2F" w14:textId="77777777" w:rsidR="00541882" w:rsidRPr="008B3CFA" w:rsidRDefault="00541882" w:rsidP="00A8544C">
            <w:pPr>
              <w:jc w:val="left"/>
              <w:rPr>
                <w:rFonts w:cs="Arial"/>
                <w:b/>
                <w:bCs/>
                <w:color w:val="000000"/>
                <w:sz w:val="20"/>
                <w:highlight w:val="cyan"/>
              </w:rPr>
            </w:pPr>
          </w:p>
        </w:tc>
        <w:tc>
          <w:tcPr>
            <w:tcW w:w="14175" w:type="dxa"/>
            <w:gridSpan w:val="4"/>
            <w:tcBorders>
              <w:top w:val="single" w:sz="8" w:space="0" w:color="auto"/>
              <w:left w:val="nil"/>
              <w:bottom w:val="nil"/>
              <w:right w:val="single" w:sz="8" w:space="0" w:color="000000"/>
            </w:tcBorders>
            <w:vAlign w:val="center"/>
            <w:hideMark/>
          </w:tcPr>
          <w:p w14:paraId="4407A836" w14:textId="77777777" w:rsidR="00541882" w:rsidRPr="003063BF" w:rsidRDefault="00541882" w:rsidP="00A8544C">
            <w:pPr>
              <w:jc w:val="left"/>
              <w:rPr>
                <w:rFonts w:cs="Arial"/>
                <w:b/>
                <w:bCs/>
                <w:i/>
                <w:iCs/>
                <w:sz w:val="20"/>
              </w:rPr>
            </w:pPr>
            <w:r w:rsidRPr="003063BF">
              <w:rPr>
                <w:rFonts w:cs="Arial"/>
                <w:b/>
                <w:bCs/>
                <w:i/>
                <w:iCs/>
                <w:sz w:val="20"/>
              </w:rPr>
              <w:t>BAT-AEL for channelled dust emissions to air from the mechanical treatment of waste (mg/Nm3)</w:t>
            </w:r>
          </w:p>
        </w:tc>
      </w:tr>
      <w:tr w:rsidR="00541882" w:rsidRPr="008B3CFA" w14:paraId="1BE82F3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576DB97" w14:textId="77777777" w:rsidR="00541882" w:rsidRPr="008B3CFA" w:rsidRDefault="00541882" w:rsidP="00A8544C">
            <w:pPr>
              <w:jc w:val="left"/>
              <w:rPr>
                <w:rFonts w:cs="Arial"/>
                <w:b/>
                <w:bCs/>
                <w:color w:val="000000"/>
                <w:sz w:val="20"/>
                <w:highlight w:val="cyan"/>
              </w:rPr>
            </w:pPr>
          </w:p>
        </w:tc>
        <w:tc>
          <w:tcPr>
            <w:tcW w:w="14175" w:type="dxa"/>
            <w:gridSpan w:val="4"/>
            <w:tcBorders>
              <w:top w:val="nil"/>
              <w:left w:val="nil"/>
              <w:bottom w:val="single" w:sz="8" w:space="0" w:color="auto"/>
              <w:right w:val="single" w:sz="8" w:space="0" w:color="000000"/>
            </w:tcBorders>
            <w:vAlign w:val="center"/>
            <w:hideMark/>
          </w:tcPr>
          <w:p w14:paraId="6BD31562" w14:textId="77777777" w:rsidR="00541882" w:rsidRPr="008B3CFA" w:rsidRDefault="00541882" w:rsidP="00A8544C">
            <w:pPr>
              <w:jc w:val="left"/>
              <w:rPr>
                <w:rFonts w:cs="Arial"/>
                <w:i/>
                <w:iCs/>
                <w:color w:val="000000"/>
                <w:sz w:val="20"/>
              </w:rPr>
            </w:pPr>
            <w:r w:rsidRPr="008B3CFA">
              <w:rPr>
                <w:rFonts w:cs="Arial"/>
                <w:i/>
                <w:iCs/>
                <w:color w:val="000000"/>
                <w:sz w:val="20"/>
              </w:rPr>
              <w:t>Table 6.3 and its supporting note. Monitoring requirements are outlined in BAT 8</w:t>
            </w:r>
          </w:p>
        </w:tc>
      </w:tr>
      <w:tr w:rsidR="00541882" w:rsidRPr="008B3CFA" w14:paraId="5C75CC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568FA86" w14:textId="77777777" w:rsidR="00541882" w:rsidRPr="008B3CFA" w:rsidRDefault="00541882" w:rsidP="00A8544C">
            <w:pPr>
              <w:jc w:val="left"/>
              <w:rPr>
                <w:rFonts w:cs="Arial"/>
                <w:b/>
                <w:bCs/>
                <w:color w:val="000000"/>
                <w:sz w:val="20"/>
                <w:highlight w:val="cyan"/>
              </w:rPr>
            </w:pPr>
          </w:p>
        </w:tc>
        <w:tc>
          <w:tcPr>
            <w:tcW w:w="1276" w:type="dxa"/>
            <w:gridSpan w:val="2"/>
            <w:tcBorders>
              <w:top w:val="nil"/>
              <w:left w:val="nil"/>
              <w:bottom w:val="single" w:sz="8" w:space="0" w:color="auto"/>
              <w:right w:val="single" w:sz="8" w:space="0" w:color="auto"/>
            </w:tcBorders>
            <w:vAlign w:val="center"/>
            <w:hideMark/>
          </w:tcPr>
          <w:p w14:paraId="175FA579" w14:textId="77777777" w:rsidR="00541882" w:rsidRPr="008B3CFA" w:rsidRDefault="00541882" w:rsidP="00A8544C">
            <w:pPr>
              <w:rPr>
                <w:rFonts w:cs="Arial"/>
                <w:color w:val="000000"/>
                <w:sz w:val="20"/>
                <w:highlight w:val="cyan"/>
              </w:rPr>
            </w:pPr>
            <w:r w:rsidRPr="008B3CFA">
              <w:rPr>
                <w:rFonts w:cs="Arial"/>
                <w:color w:val="000000"/>
                <w:sz w:val="20"/>
              </w:rPr>
              <w:t>Dust</w:t>
            </w:r>
          </w:p>
        </w:tc>
        <w:tc>
          <w:tcPr>
            <w:tcW w:w="5998" w:type="dxa"/>
            <w:tcBorders>
              <w:top w:val="nil"/>
              <w:left w:val="nil"/>
              <w:bottom w:val="single" w:sz="8" w:space="0" w:color="auto"/>
              <w:right w:val="single" w:sz="8" w:space="0" w:color="auto"/>
            </w:tcBorders>
            <w:vAlign w:val="center"/>
            <w:hideMark/>
          </w:tcPr>
          <w:p w14:paraId="4B5BCEAD" w14:textId="77777777" w:rsidR="00541882" w:rsidRPr="008B3CFA" w:rsidRDefault="00541882" w:rsidP="00A8544C">
            <w:pPr>
              <w:jc w:val="left"/>
              <w:rPr>
                <w:rFonts w:cs="Arial"/>
                <w:color w:val="000000"/>
                <w:sz w:val="20"/>
              </w:rPr>
            </w:pPr>
            <w:r w:rsidRPr="008B3CFA">
              <w:rPr>
                <w:rFonts w:cs="Arial"/>
                <w:color w:val="000000"/>
                <w:sz w:val="20"/>
              </w:rPr>
              <w:t>2.0-5.0</w:t>
            </w:r>
          </w:p>
        </w:tc>
        <w:tc>
          <w:tcPr>
            <w:tcW w:w="6901" w:type="dxa"/>
            <w:tcBorders>
              <w:top w:val="nil"/>
              <w:left w:val="nil"/>
              <w:bottom w:val="single" w:sz="8" w:space="0" w:color="auto"/>
              <w:right w:val="single" w:sz="8" w:space="0" w:color="auto"/>
            </w:tcBorders>
            <w:vAlign w:val="center"/>
            <w:hideMark/>
          </w:tcPr>
          <w:p w14:paraId="1C1493C6"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as no point source emissions to air.</w:t>
            </w:r>
          </w:p>
        </w:tc>
      </w:tr>
      <w:tr w:rsidR="00541882" w:rsidRPr="008B3CFA" w14:paraId="599482E8"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2E464A13"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7992A14"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316EED7A" w14:textId="77777777" w:rsidR="00541882" w:rsidRPr="008B3CFA" w:rsidRDefault="00541882" w:rsidP="00A8544C">
            <w:pPr>
              <w:jc w:val="center"/>
              <w:rPr>
                <w:rFonts w:cs="Arial"/>
                <w:b/>
                <w:bCs/>
                <w:color w:val="000000"/>
                <w:sz w:val="20"/>
              </w:rPr>
            </w:pPr>
            <w:r w:rsidRPr="008B3CFA">
              <w:rPr>
                <w:rFonts w:cs="Arial"/>
                <w:b/>
                <w:bCs/>
                <w:color w:val="000000"/>
                <w:sz w:val="20"/>
              </w:rPr>
              <w:t>MECHANICAL TREATMENT OF METAL WASTE BY SHREDDING</w:t>
            </w:r>
          </w:p>
        </w:tc>
      </w:tr>
      <w:tr w:rsidR="00541882" w:rsidRPr="008B3CFA" w14:paraId="27B1F5FF"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19F0030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1743F5F"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136FD2B" w14:textId="77777777" w:rsidR="00541882" w:rsidRPr="008B3CFA" w:rsidRDefault="00541882" w:rsidP="00A8544C">
            <w:pPr>
              <w:jc w:val="right"/>
              <w:rPr>
                <w:rFonts w:cs="Arial"/>
                <w:b/>
                <w:bCs/>
                <w:color w:val="000000"/>
                <w:sz w:val="20"/>
              </w:rPr>
            </w:pPr>
            <w:r w:rsidRPr="008B3CFA">
              <w:rPr>
                <w:rFonts w:cs="Arial"/>
                <w:b/>
                <w:bCs/>
                <w:color w:val="000000"/>
                <w:sz w:val="20"/>
              </w:rPr>
              <w:t>26</w:t>
            </w:r>
          </w:p>
        </w:tc>
        <w:tc>
          <w:tcPr>
            <w:tcW w:w="14175" w:type="dxa"/>
            <w:gridSpan w:val="4"/>
            <w:tcBorders>
              <w:top w:val="single" w:sz="8" w:space="0" w:color="auto"/>
              <w:left w:val="nil"/>
              <w:bottom w:val="single" w:sz="8" w:space="0" w:color="auto"/>
              <w:right w:val="single" w:sz="8" w:space="0" w:color="000000"/>
            </w:tcBorders>
            <w:vAlign w:val="center"/>
            <w:hideMark/>
          </w:tcPr>
          <w:p w14:paraId="659B4A0A" w14:textId="77777777" w:rsidR="00541882" w:rsidRPr="008B3CFA" w:rsidRDefault="00541882" w:rsidP="00A8544C">
            <w:pPr>
              <w:jc w:val="left"/>
              <w:rPr>
                <w:rFonts w:cs="Arial"/>
                <w:b/>
                <w:bCs/>
                <w:color w:val="000000"/>
                <w:sz w:val="20"/>
              </w:rPr>
            </w:pPr>
            <w:r w:rsidRPr="008B3CFA">
              <w:rPr>
                <w:rFonts w:cs="Arial"/>
                <w:b/>
                <w:bCs/>
                <w:color w:val="000000"/>
                <w:sz w:val="20"/>
              </w:rPr>
              <w:t xml:space="preserve">Improve overall environmental performance and prevent emissions due to accidents and incidents. Use BAT 14g </w:t>
            </w:r>
            <w:r w:rsidRPr="008B3CFA">
              <w:rPr>
                <w:rFonts w:cs="Arial"/>
                <w:b/>
                <w:bCs/>
                <w:color w:val="000000"/>
                <w:sz w:val="20"/>
                <w:u w:val="single"/>
              </w:rPr>
              <w:t>AND ALL</w:t>
            </w:r>
            <w:r w:rsidRPr="008B3CFA">
              <w:rPr>
                <w:rFonts w:cs="Arial"/>
                <w:b/>
                <w:bCs/>
                <w:color w:val="000000"/>
                <w:sz w:val="20"/>
              </w:rPr>
              <w:t xml:space="preserve"> of the following techniques:</w:t>
            </w:r>
          </w:p>
        </w:tc>
      </w:tr>
      <w:tr w:rsidR="00541882" w:rsidRPr="008B3CFA" w14:paraId="3BA7772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AFDBE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C941630"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8243782" w14:textId="77777777" w:rsidR="00541882" w:rsidRPr="008B3CFA" w:rsidRDefault="00541882" w:rsidP="00A8544C">
            <w:pPr>
              <w:jc w:val="left"/>
              <w:rPr>
                <w:rFonts w:cs="Arial"/>
                <w:color w:val="000000"/>
                <w:sz w:val="20"/>
              </w:rPr>
            </w:pPr>
            <w:r w:rsidRPr="008B3CFA">
              <w:rPr>
                <w:rFonts w:cs="Arial"/>
                <w:color w:val="000000"/>
                <w:sz w:val="20"/>
              </w:rPr>
              <w:t>Detailed inspection procedure for baled waste before shredding</w:t>
            </w:r>
          </w:p>
        </w:tc>
        <w:tc>
          <w:tcPr>
            <w:tcW w:w="6901" w:type="dxa"/>
            <w:vMerge w:val="restart"/>
            <w:tcBorders>
              <w:top w:val="nil"/>
              <w:left w:val="nil"/>
              <w:right w:val="single" w:sz="8" w:space="0" w:color="auto"/>
            </w:tcBorders>
            <w:vAlign w:val="center"/>
          </w:tcPr>
          <w:p w14:paraId="00724AA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17A58DD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2932F1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38290C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42F9BD39" w14:textId="77777777" w:rsidR="00541882" w:rsidRPr="008B3CFA" w:rsidRDefault="00541882" w:rsidP="00A8544C">
            <w:pPr>
              <w:jc w:val="left"/>
              <w:rPr>
                <w:rFonts w:cs="Arial"/>
                <w:color w:val="000000"/>
                <w:sz w:val="20"/>
              </w:rPr>
            </w:pPr>
            <w:r w:rsidRPr="008B3CFA">
              <w:rPr>
                <w:rFonts w:cs="Arial"/>
                <w:color w:val="000000"/>
                <w:sz w:val="20"/>
              </w:rPr>
              <w:t>Remove dangerous items from waste inputs and dispose of them in a safe manner</w:t>
            </w:r>
          </w:p>
        </w:tc>
        <w:tc>
          <w:tcPr>
            <w:tcW w:w="6901" w:type="dxa"/>
            <w:vMerge/>
            <w:tcBorders>
              <w:left w:val="nil"/>
              <w:right w:val="single" w:sz="8" w:space="0" w:color="auto"/>
            </w:tcBorders>
            <w:vAlign w:val="center"/>
          </w:tcPr>
          <w:p w14:paraId="01DD08C1" w14:textId="77777777" w:rsidR="00541882" w:rsidRPr="008B3CFA" w:rsidRDefault="00541882" w:rsidP="00A8544C">
            <w:pPr>
              <w:jc w:val="left"/>
              <w:rPr>
                <w:rFonts w:cs="Arial"/>
                <w:color w:val="000000"/>
                <w:sz w:val="20"/>
              </w:rPr>
            </w:pPr>
          </w:p>
        </w:tc>
      </w:tr>
      <w:tr w:rsidR="00541882" w:rsidRPr="008B3CFA" w14:paraId="3E80FF0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53E12C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63E95B"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08FC52AE" w14:textId="77777777" w:rsidR="00541882" w:rsidRPr="008B3CFA" w:rsidRDefault="00541882" w:rsidP="00A8544C">
            <w:pPr>
              <w:jc w:val="left"/>
              <w:rPr>
                <w:rFonts w:cs="Arial"/>
                <w:color w:val="000000"/>
                <w:sz w:val="20"/>
              </w:rPr>
            </w:pPr>
            <w:r w:rsidRPr="008B3CFA">
              <w:rPr>
                <w:rFonts w:cs="Arial"/>
                <w:color w:val="000000"/>
                <w:sz w:val="20"/>
              </w:rPr>
              <w:t>Treatment of containers accompanied by a declaration of cleanliness</w:t>
            </w:r>
          </w:p>
        </w:tc>
        <w:tc>
          <w:tcPr>
            <w:tcW w:w="6901" w:type="dxa"/>
            <w:vMerge/>
            <w:tcBorders>
              <w:left w:val="nil"/>
              <w:bottom w:val="single" w:sz="8" w:space="0" w:color="auto"/>
              <w:right w:val="single" w:sz="8" w:space="0" w:color="auto"/>
            </w:tcBorders>
            <w:vAlign w:val="center"/>
          </w:tcPr>
          <w:p w14:paraId="52FC922F" w14:textId="77777777" w:rsidR="00541882" w:rsidRPr="008B3CFA" w:rsidRDefault="00541882" w:rsidP="00A8544C">
            <w:pPr>
              <w:jc w:val="left"/>
              <w:rPr>
                <w:rFonts w:cs="Arial"/>
                <w:color w:val="000000"/>
                <w:sz w:val="20"/>
              </w:rPr>
            </w:pPr>
          </w:p>
        </w:tc>
      </w:tr>
      <w:tr w:rsidR="00541882" w:rsidRPr="008B3CFA" w14:paraId="714E11C3"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5C45CDF" w14:textId="77777777" w:rsidR="00541882" w:rsidRPr="008B3CFA" w:rsidRDefault="00541882" w:rsidP="00A8544C">
            <w:pPr>
              <w:jc w:val="right"/>
              <w:rPr>
                <w:rFonts w:cs="Arial"/>
                <w:b/>
                <w:bCs/>
                <w:color w:val="000000"/>
                <w:sz w:val="20"/>
              </w:rPr>
            </w:pPr>
            <w:r w:rsidRPr="008B3CFA">
              <w:rPr>
                <w:rFonts w:cs="Arial"/>
                <w:b/>
                <w:bCs/>
                <w:color w:val="000000"/>
                <w:sz w:val="20"/>
              </w:rPr>
              <w:t>27</w:t>
            </w:r>
          </w:p>
        </w:tc>
        <w:tc>
          <w:tcPr>
            <w:tcW w:w="14175" w:type="dxa"/>
            <w:gridSpan w:val="4"/>
            <w:tcBorders>
              <w:top w:val="single" w:sz="8" w:space="0" w:color="auto"/>
              <w:left w:val="nil"/>
              <w:bottom w:val="single" w:sz="8" w:space="0" w:color="auto"/>
              <w:right w:val="single" w:sz="8" w:space="0" w:color="000000"/>
            </w:tcBorders>
            <w:vAlign w:val="center"/>
            <w:hideMark/>
          </w:tcPr>
          <w:p w14:paraId="092BD319" w14:textId="77777777" w:rsidR="00541882" w:rsidRPr="008B3CFA" w:rsidRDefault="00541882" w:rsidP="00A8544C">
            <w:pPr>
              <w:jc w:val="left"/>
              <w:rPr>
                <w:rFonts w:cs="Arial"/>
                <w:b/>
                <w:bCs/>
                <w:color w:val="000000"/>
                <w:sz w:val="20"/>
              </w:rPr>
            </w:pPr>
            <w:r w:rsidRPr="008B3CFA">
              <w:rPr>
                <w:rFonts w:cs="Arial"/>
                <w:b/>
                <w:bCs/>
                <w:color w:val="000000"/>
                <w:sz w:val="20"/>
              </w:rPr>
              <w:t xml:space="preserve">Prevent deflagrations and reduce emissions from deflagrations. Use technique a. </w:t>
            </w:r>
            <w:r w:rsidRPr="008B3CFA">
              <w:rPr>
                <w:rFonts w:cs="Arial"/>
                <w:b/>
                <w:bCs/>
                <w:color w:val="000000"/>
                <w:sz w:val="20"/>
                <w:u w:val="single"/>
              </w:rPr>
              <w:t>AND ONE OR BOTH</w:t>
            </w:r>
            <w:r w:rsidRPr="008B3CFA">
              <w:rPr>
                <w:rFonts w:cs="Arial"/>
                <w:b/>
                <w:bCs/>
                <w:color w:val="000000"/>
                <w:sz w:val="20"/>
              </w:rPr>
              <w:t xml:space="preserve"> of techniques b. and c.</w:t>
            </w:r>
          </w:p>
        </w:tc>
      </w:tr>
      <w:tr w:rsidR="00541882" w:rsidRPr="008B3CFA" w14:paraId="68AE14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0C621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1B2CAD"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E8D9E0B" w14:textId="77777777" w:rsidR="00541882" w:rsidRPr="008B3CFA" w:rsidRDefault="00541882" w:rsidP="00A8544C">
            <w:pPr>
              <w:jc w:val="left"/>
              <w:rPr>
                <w:rFonts w:cs="Arial"/>
                <w:color w:val="000000"/>
                <w:sz w:val="20"/>
              </w:rPr>
            </w:pPr>
            <w:r w:rsidRPr="008B3CFA">
              <w:rPr>
                <w:rFonts w:cs="Arial"/>
                <w:color w:val="000000"/>
                <w:sz w:val="20"/>
              </w:rPr>
              <w:t>Deflagration management plan with reduction programme, incident review and response protocol</w:t>
            </w:r>
          </w:p>
        </w:tc>
        <w:tc>
          <w:tcPr>
            <w:tcW w:w="6901" w:type="dxa"/>
            <w:vMerge w:val="restart"/>
            <w:tcBorders>
              <w:top w:val="nil"/>
              <w:left w:val="nil"/>
              <w:right w:val="single" w:sz="8" w:space="0" w:color="auto"/>
            </w:tcBorders>
            <w:vAlign w:val="center"/>
          </w:tcPr>
          <w:p w14:paraId="19F50ADA"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863B31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95935C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E7016D6"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5D28F4F8" w14:textId="77777777" w:rsidR="00541882" w:rsidRPr="008B3CFA" w:rsidRDefault="00541882" w:rsidP="00A8544C">
            <w:pPr>
              <w:jc w:val="left"/>
              <w:rPr>
                <w:rFonts w:cs="Arial"/>
                <w:color w:val="000000"/>
                <w:sz w:val="20"/>
              </w:rPr>
            </w:pPr>
            <w:r w:rsidRPr="008B3CFA">
              <w:rPr>
                <w:rFonts w:cs="Arial"/>
                <w:color w:val="000000"/>
                <w:sz w:val="20"/>
              </w:rPr>
              <w:t>Pressure relief dampers</w:t>
            </w:r>
          </w:p>
        </w:tc>
        <w:tc>
          <w:tcPr>
            <w:tcW w:w="6901" w:type="dxa"/>
            <w:vMerge/>
            <w:tcBorders>
              <w:left w:val="nil"/>
              <w:right w:val="single" w:sz="8" w:space="0" w:color="auto"/>
            </w:tcBorders>
            <w:vAlign w:val="center"/>
          </w:tcPr>
          <w:p w14:paraId="074AB739" w14:textId="77777777" w:rsidR="00541882" w:rsidRPr="008B3CFA" w:rsidRDefault="00541882" w:rsidP="00A8544C">
            <w:pPr>
              <w:jc w:val="left"/>
              <w:rPr>
                <w:rFonts w:cs="Arial"/>
                <w:color w:val="000000"/>
                <w:sz w:val="20"/>
              </w:rPr>
            </w:pPr>
          </w:p>
        </w:tc>
      </w:tr>
      <w:tr w:rsidR="00541882" w:rsidRPr="008B3CFA" w14:paraId="5243BE1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DB3C3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CA224A3"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3643118" w14:textId="77777777" w:rsidR="00541882" w:rsidRPr="008B3CFA" w:rsidRDefault="00541882" w:rsidP="00A8544C">
            <w:pPr>
              <w:jc w:val="left"/>
              <w:rPr>
                <w:rFonts w:cs="Arial"/>
                <w:color w:val="000000"/>
                <w:sz w:val="20"/>
              </w:rPr>
            </w:pPr>
            <w:r w:rsidRPr="008B3CFA">
              <w:rPr>
                <w:rFonts w:cs="Arial"/>
                <w:color w:val="000000"/>
                <w:sz w:val="20"/>
              </w:rPr>
              <w:t>Pre-shredding (device)</w:t>
            </w:r>
          </w:p>
        </w:tc>
        <w:tc>
          <w:tcPr>
            <w:tcW w:w="6901" w:type="dxa"/>
            <w:vMerge/>
            <w:tcBorders>
              <w:left w:val="nil"/>
              <w:bottom w:val="single" w:sz="8" w:space="0" w:color="auto"/>
              <w:right w:val="single" w:sz="8" w:space="0" w:color="auto"/>
            </w:tcBorders>
            <w:vAlign w:val="center"/>
          </w:tcPr>
          <w:p w14:paraId="75BC422D" w14:textId="77777777" w:rsidR="00541882" w:rsidRPr="008B3CFA" w:rsidRDefault="00541882" w:rsidP="00A8544C">
            <w:pPr>
              <w:jc w:val="left"/>
              <w:rPr>
                <w:rFonts w:cs="Arial"/>
                <w:color w:val="000000"/>
                <w:sz w:val="20"/>
              </w:rPr>
            </w:pPr>
          </w:p>
        </w:tc>
      </w:tr>
      <w:tr w:rsidR="00541882" w:rsidRPr="008B3CFA" w14:paraId="06C94653" w14:textId="77777777" w:rsidTr="00A8544C">
        <w:trPr>
          <w:trHeight w:val="20"/>
        </w:trPr>
        <w:tc>
          <w:tcPr>
            <w:tcW w:w="557" w:type="dxa"/>
            <w:tcBorders>
              <w:top w:val="nil"/>
              <w:left w:val="single" w:sz="8" w:space="0" w:color="auto"/>
              <w:bottom w:val="single" w:sz="8" w:space="0" w:color="auto"/>
              <w:right w:val="single" w:sz="8" w:space="0" w:color="auto"/>
            </w:tcBorders>
            <w:vAlign w:val="center"/>
            <w:hideMark/>
          </w:tcPr>
          <w:p w14:paraId="0BE08167" w14:textId="77777777" w:rsidR="00541882" w:rsidRPr="008B3CFA" w:rsidRDefault="00541882" w:rsidP="00A8544C">
            <w:pPr>
              <w:jc w:val="right"/>
              <w:rPr>
                <w:rFonts w:cs="Arial"/>
                <w:b/>
                <w:bCs/>
                <w:color w:val="000000"/>
                <w:sz w:val="20"/>
              </w:rPr>
            </w:pPr>
            <w:r w:rsidRPr="008B3CFA">
              <w:rPr>
                <w:rFonts w:cs="Arial"/>
                <w:b/>
                <w:bCs/>
                <w:color w:val="000000"/>
                <w:sz w:val="20"/>
              </w:rPr>
              <w:t>28</w:t>
            </w:r>
          </w:p>
        </w:tc>
        <w:tc>
          <w:tcPr>
            <w:tcW w:w="7274" w:type="dxa"/>
            <w:gridSpan w:val="3"/>
            <w:tcBorders>
              <w:top w:val="single" w:sz="8" w:space="0" w:color="auto"/>
              <w:left w:val="nil"/>
              <w:bottom w:val="single" w:sz="8" w:space="0" w:color="auto"/>
              <w:right w:val="single" w:sz="8" w:space="0" w:color="000000"/>
            </w:tcBorders>
            <w:vAlign w:val="center"/>
            <w:hideMark/>
          </w:tcPr>
          <w:p w14:paraId="3ED1085C" w14:textId="77777777" w:rsidR="00541882" w:rsidRPr="008B3CFA" w:rsidRDefault="00541882" w:rsidP="00A8544C">
            <w:pPr>
              <w:jc w:val="left"/>
              <w:rPr>
                <w:rFonts w:cs="Arial"/>
                <w:b/>
                <w:bCs/>
                <w:color w:val="000000"/>
                <w:sz w:val="20"/>
              </w:rPr>
            </w:pPr>
            <w:r w:rsidRPr="008B3CFA">
              <w:rPr>
                <w:rFonts w:cs="Arial"/>
                <w:b/>
                <w:bCs/>
                <w:color w:val="000000"/>
                <w:sz w:val="20"/>
              </w:rPr>
              <w:t>Use energy efficiently by keeping the shredder feed stable</w:t>
            </w:r>
          </w:p>
        </w:tc>
        <w:tc>
          <w:tcPr>
            <w:tcW w:w="6901" w:type="dxa"/>
            <w:tcBorders>
              <w:top w:val="nil"/>
              <w:left w:val="nil"/>
              <w:bottom w:val="single" w:sz="8" w:space="0" w:color="auto"/>
              <w:right w:val="single" w:sz="8" w:space="0" w:color="auto"/>
            </w:tcBorders>
            <w:vAlign w:val="center"/>
          </w:tcPr>
          <w:p w14:paraId="743A973F"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40F2C18"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729B8A22"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66E64735"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51B645E" w14:textId="77777777" w:rsidR="00541882" w:rsidRPr="008B3CFA" w:rsidRDefault="00541882" w:rsidP="00A8544C">
            <w:pPr>
              <w:jc w:val="center"/>
              <w:rPr>
                <w:rFonts w:cs="Arial"/>
                <w:b/>
                <w:bCs/>
                <w:color w:val="000000"/>
                <w:sz w:val="20"/>
              </w:rPr>
            </w:pPr>
            <w:r w:rsidRPr="008B3CFA">
              <w:rPr>
                <w:rFonts w:cs="Arial"/>
                <w:b/>
                <w:bCs/>
                <w:color w:val="000000"/>
                <w:sz w:val="20"/>
              </w:rPr>
              <w:t>MECHANICAL TREATMENT OF WEEE CONTAINING VFCS AND/OR VHCS</w:t>
            </w:r>
          </w:p>
        </w:tc>
      </w:tr>
      <w:tr w:rsidR="00541882" w:rsidRPr="008B3CFA" w14:paraId="516880D1"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2B46AD06"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699EF34"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3122B043" w14:textId="77777777" w:rsidR="00541882" w:rsidRPr="008B3CFA" w:rsidRDefault="00541882" w:rsidP="00A8544C">
            <w:pPr>
              <w:jc w:val="right"/>
              <w:rPr>
                <w:rFonts w:cs="Arial"/>
                <w:b/>
                <w:bCs/>
                <w:color w:val="000000"/>
                <w:sz w:val="20"/>
              </w:rPr>
            </w:pPr>
            <w:r w:rsidRPr="008B3CFA">
              <w:rPr>
                <w:rFonts w:cs="Arial"/>
                <w:b/>
                <w:bCs/>
                <w:color w:val="000000"/>
                <w:sz w:val="20"/>
              </w:rPr>
              <w:lastRenderedPageBreak/>
              <w:t>29</w:t>
            </w:r>
          </w:p>
        </w:tc>
        <w:tc>
          <w:tcPr>
            <w:tcW w:w="14175" w:type="dxa"/>
            <w:gridSpan w:val="4"/>
            <w:tcBorders>
              <w:top w:val="single" w:sz="8" w:space="0" w:color="auto"/>
              <w:left w:val="nil"/>
              <w:bottom w:val="single" w:sz="8" w:space="0" w:color="auto"/>
              <w:right w:val="single" w:sz="8" w:space="0" w:color="000000"/>
            </w:tcBorders>
            <w:vAlign w:val="center"/>
            <w:hideMark/>
          </w:tcPr>
          <w:p w14:paraId="1AD0C81E" w14:textId="77777777" w:rsidR="00541882" w:rsidRPr="008B3CFA" w:rsidRDefault="00541882" w:rsidP="00A8544C">
            <w:pPr>
              <w:jc w:val="left"/>
              <w:rPr>
                <w:rFonts w:cs="Arial"/>
                <w:b/>
                <w:bCs/>
                <w:color w:val="000000"/>
                <w:sz w:val="20"/>
              </w:rPr>
            </w:pPr>
            <w:r w:rsidRPr="008B3CFA">
              <w:rPr>
                <w:rFonts w:cs="Arial"/>
                <w:b/>
                <w:bCs/>
                <w:color w:val="000000"/>
                <w:sz w:val="20"/>
              </w:rPr>
              <w:t xml:space="preserve">Techniques to prevent, or where not practicable reduce emissions of organic compounds to air. Apply BAT 14d </w:t>
            </w:r>
            <w:r w:rsidRPr="008B3CFA">
              <w:rPr>
                <w:rFonts w:cs="Arial"/>
                <w:b/>
                <w:bCs/>
                <w:color w:val="000000"/>
                <w:sz w:val="20"/>
                <w:u w:val="single"/>
              </w:rPr>
              <w:t>AND</w:t>
            </w:r>
            <w:r w:rsidRPr="008B3CFA">
              <w:rPr>
                <w:rFonts w:cs="Arial"/>
                <w:b/>
                <w:bCs/>
                <w:color w:val="000000"/>
                <w:sz w:val="20"/>
              </w:rPr>
              <w:t xml:space="preserve"> BAT14h </w:t>
            </w:r>
            <w:r w:rsidRPr="008B3CFA">
              <w:rPr>
                <w:rFonts w:cs="Arial"/>
                <w:b/>
                <w:bCs/>
                <w:color w:val="000000"/>
                <w:sz w:val="20"/>
                <w:u w:val="single"/>
              </w:rPr>
              <w:t>AND</w:t>
            </w:r>
            <w:r w:rsidRPr="008B3CFA">
              <w:rPr>
                <w:rFonts w:cs="Arial"/>
                <w:b/>
                <w:bCs/>
                <w:color w:val="000000"/>
                <w:sz w:val="20"/>
              </w:rPr>
              <w:t xml:space="preserve"> technique a. </w:t>
            </w:r>
            <w:r w:rsidRPr="008B3CFA">
              <w:rPr>
                <w:rFonts w:cs="Arial"/>
                <w:b/>
                <w:bCs/>
                <w:color w:val="000000"/>
                <w:sz w:val="20"/>
                <w:u w:val="single"/>
              </w:rPr>
              <w:t>AND ONE OR BOTH</w:t>
            </w:r>
            <w:r w:rsidRPr="008B3CFA">
              <w:rPr>
                <w:rFonts w:cs="Arial"/>
                <w:b/>
                <w:bCs/>
                <w:color w:val="000000"/>
                <w:sz w:val="20"/>
              </w:rPr>
              <w:t xml:space="preserve"> of techniques b. and c.</w:t>
            </w:r>
          </w:p>
        </w:tc>
      </w:tr>
      <w:tr w:rsidR="00541882" w:rsidRPr="008B3CFA" w14:paraId="727C079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A7A829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8F0DFDA"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4BC897D8" w14:textId="77777777" w:rsidR="00541882" w:rsidRPr="008B3CFA" w:rsidRDefault="00541882" w:rsidP="00A8544C">
            <w:pPr>
              <w:jc w:val="left"/>
              <w:rPr>
                <w:rFonts w:cs="Arial"/>
                <w:color w:val="000000"/>
                <w:sz w:val="20"/>
              </w:rPr>
            </w:pPr>
            <w:r w:rsidRPr="008B3CFA">
              <w:rPr>
                <w:rFonts w:cs="Arial"/>
                <w:color w:val="000000"/>
                <w:sz w:val="20"/>
              </w:rPr>
              <w:t>Optimised removal and capture of refrigerants and oils</w:t>
            </w:r>
          </w:p>
        </w:tc>
        <w:tc>
          <w:tcPr>
            <w:tcW w:w="6901" w:type="dxa"/>
            <w:vMerge w:val="restart"/>
            <w:tcBorders>
              <w:top w:val="nil"/>
              <w:left w:val="nil"/>
              <w:right w:val="single" w:sz="8" w:space="0" w:color="auto"/>
            </w:tcBorders>
            <w:vAlign w:val="center"/>
          </w:tcPr>
          <w:p w14:paraId="697617C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03F746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B3CDA5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8912063"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42943534" w14:textId="77777777" w:rsidR="00541882" w:rsidRPr="008B3CFA" w:rsidRDefault="00541882" w:rsidP="00A8544C">
            <w:pPr>
              <w:jc w:val="left"/>
              <w:rPr>
                <w:rFonts w:cs="Arial"/>
                <w:color w:val="000000"/>
                <w:sz w:val="20"/>
              </w:rPr>
            </w:pPr>
            <w:r w:rsidRPr="008B3CFA">
              <w:rPr>
                <w:rFonts w:cs="Arial"/>
                <w:color w:val="000000"/>
                <w:sz w:val="20"/>
              </w:rPr>
              <w:t>Cryogenic condensation</w:t>
            </w:r>
          </w:p>
        </w:tc>
        <w:tc>
          <w:tcPr>
            <w:tcW w:w="6901" w:type="dxa"/>
            <w:vMerge/>
            <w:tcBorders>
              <w:left w:val="nil"/>
              <w:right w:val="single" w:sz="8" w:space="0" w:color="auto"/>
            </w:tcBorders>
            <w:vAlign w:val="center"/>
            <w:hideMark/>
          </w:tcPr>
          <w:p w14:paraId="4AC9F16B" w14:textId="77777777" w:rsidR="00541882" w:rsidRPr="008B3CFA" w:rsidRDefault="00541882" w:rsidP="00A8544C">
            <w:pPr>
              <w:jc w:val="left"/>
              <w:rPr>
                <w:rFonts w:cs="Arial"/>
                <w:color w:val="000000"/>
                <w:sz w:val="20"/>
              </w:rPr>
            </w:pPr>
          </w:p>
        </w:tc>
      </w:tr>
      <w:tr w:rsidR="00541882" w:rsidRPr="008B3CFA" w14:paraId="62FE7F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D6282A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73AAFE3"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117A56EF" w14:textId="77777777" w:rsidR="00541882" w:rsidRPr="008B3CFA" w:rsidRDefault="00541882" w:rsidP="00A8544C">
            <w:pPr>
              <w:jc w:val="left"/>
              <w:rPr>
                <w:rFonts w:cs="Arial"/>
                <w:color w:val="000000"/>
                <w:sz w:val="20"/>
              </w:rPr>
            </w:pPr>
            <w:r w:rsidRPr="008B3CFA">
              <w:rPr>
                <w:rFonts w:cs="Arial"/>
                <w:color w:val="000000"/>
                <w:sz w:val="20"/>
              </w:rPr>
              <w:t>Adsorption</w:t>
            </w:r>
          </w:p>
        </w:tc>
        <w:tc>
          <w:tcPr>
            <w:tcW w:w="6901" w:type="dxa"/>
            <w:vMerge/>
            <w:tcBorders>
              <w:left w:val="nil"/>
              <w:bottom w:val="single" w:sz="8" w:space="0" w:color="auto"/>
              <w:right w:val="single" w:sz="8" w:space="0" w:color="auto"/>
            </w:tcBorders>
            <w:vAlign w:val="center"/>
            <w:hideMark/>
          </w:tcPr>
          <w:p w14:paraId="1D65BC88" w14:textId="77777777" w:rsidR="00541882" w:rsidRPr="008B3CFA" w:rsidRDefault="00541882" w:rsidP="00A8544C">
            <w:pPr>
              <w:jc w:val="left"/>
              <w:rPr>
                <w:rFonts w:cs="Arial"/>
                <w:color w:val="000000"/>
                <w:sz w:val="20"/>
              </w:rPr>
            </w:pPr>
          </w:p>
        </w:tc>
      </w:tr>
      <w:tr w:rsidR="00541882" w:rsidRPr="008B3CFA" w14:paraId="3B54232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8721AC0"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2C790F7E" w14:textId="77777777" w:rsidR="00541882" w:rsidRPr="003063BF" w:rsidRDefault="00541882" w:rsidP="00A8544C">
            <w:pPr>
              <w:jc w:val="left"/>
              <w:rPr>
                <w:rFonts w:cs="Arial"/>
                <w:b/>
                <w:bCs/>
                <w:i/>
                <w:iCs/>
                <w:sz w:val="20"/>
              </w:rPr>
            </w:pPr>
            <w:r w:rsidRPr="003063BF">
              <w:rPr>
                <w:rFonts w:cs="Arial"/>
                <w:b/>
                <w:bCs/>
                <w:i/>
                <w:iCs/>
                <w:sz w:val="20"/>
              </w:rPr>
              <w:t xml:space="preserve">BAT-AELs for channelled TVOC and CFC emissions to air from treatment of WEEE containing VFCs and/or VHCs (mg/Nm3) </w:t>
            </w:r>
          </w:p>
        </w:tc>
      </w:tr>
      <w:tr w:rsidR="00541882" w:rsidRPr="008B3CFA" w14:paraId="1207DDA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5D5427F"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0164C5E0" w14:textId="77777777" w:rsidR="00541882" w:rsidRPr="008B3CFA" w:rsidRDefault="00541882" w:rsidP="00A8544C">
            <w:pPr>
              <w:jc w:val="left"/>
              <w:rPr>
                <w:rFonts w:cs="Arial"/>
                <w:i/>
                <w:iCs/>
                <w:color w:val="000000"/>
                <w:sz w:val="20"/>
              </w:rPr>
            </w:pPr>
            <w:r w:rsidRPr="008B3CFA">
              <w:rPr>
                <w:rFonts w:cs="Arial"/>
                <w:i/>
                <w:iCs/>
                <w:color w:val="000000"/>
                <w:sz w:val="20"/>
              </w:rPr>
              <w:t>Table 6.4. Monitoring requirements are outlined in BAT 8</w:t>
            </w:r>
          </w:p>
        </w:tc>
      </w:tr>
      <w:tr w:rsidR="00541882" w:rsidRPr="008B3CFA" w14:paraId="5EC5822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2CED06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31E772B" w14:textId="77777777" w:rsidR="00541882" w:rsidRPr="008B3CFA" w:rsidRDefault="00541882" w:rsidP="00A8544C">
            <w:pPr>
              <w:jc w:val="left"/>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22CE8A22" w14:textId="77777777" w:rsidR="00541882" w:rsidRPr="008B3CFA" w:rsidRDefault="00541882" w:rsidP="00A8544C">
            <w:pPr>
              <w:jc w:val="left"/>
              <w:rPr>
                <w:rFonts w:cs="Arial"/>
                <w:color w:val="000000"/>
                <w:sz w:val="20"/>
              </w:rPr>
            </w:pPr>
            <w:r w:rsidRPr="008B3CFA">
              <w:rPr>
                <w:rFonts w:cs="Arial"/>
                <w:color w:val="000000"/>
                <w:sz w:val="20"/>
              </w:rPr>
              <w:t>3.0-15</w:t>
            </w:r>
          </w:p>
        </w:tc>
        <w:tc>
          <w:tcPr>
            <w:tcW w:w="6901" w:type="dxa"/>
            <w:vMerge w:val="restart"/>
            <w:tcBorders>
              <w:top w:val="nil"/>
              <w:left w:val="nil"/>
              <w:right w:val="single" w:sz="8" w:space="0" w:color="auto"/>
            </w:tcBorders>
            <w:vAlign w:val="center"/>
          </w:tcPr>
          <w:p w14:paraId="6896083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6F5FC3D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1F65D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192C81E" w14:textId="77777777" w:rsidR="00541882" w:rsidRPr="008B3CFA" w:rsidRDefault="00541882" w:rsidP="00A8544C">
            <w:pPr>
              <w:jc w:val="left"/>
              <w:rPr>
                <w:rFonts w:cs="Arial"/>
                <w:color w:val="000000"/>
                <w:sz w:val="20"/>
              </w:rPr>
            </w:pPr>
            <w:r w:rsidRPr="008B3CFA">
              <w:rPr>
                <w:rFonts w:cs="Arial"/>
                <w:color w:val="000000"/>
                <w:sz w:val="20"/>
              </w:rPr>
              <w:t>CFCs</w:t>
            </w:r>
          </w:p>
        </w:tc>
        <w:tc>
          <w:tcPr>
            <w:tcW w:w="5998" w:type="dxa"/>
            <w:tcBorders>
              <w:top w:val="nil"/>
              <w:left w:val="nil"/>
              <w:bottom w:val="single" w:sz="8" w:space="0" w:color="auto"/>
              <w:right w:val="single" w:sz="8" w:space="0" w:color="auto"/>
            </w:tcBorders>
            <w:vAlign w:val="center"/>
            <w:hideMark/>
          </w:tcPr>
          <w:p w14:paraId="7713E6A9" w14:textId="77777777" w:rsidR="00541882" w:rsidRPr="008B3CFA" w:rsidRDefault="00541882" w:rsidP="00A8544C">
            <w:pPr>
              <w:jc w:val="left"/>
              <w:rPr>
                <w:rFonts w:cs="Arial"/>
                <w:color w:val="000000"/>
                <w:sz w:val="20"/>
              </w:rPr>
            </w:pPr>
            <w:r w:rsidRPr="008B3CFA">
              <w:rPr>
                <w:rFonts w:cs="Arial"/>
                <w:color w:val="000000"/>
                <w:sz w:val="20"/>
              </w:rPr>
              <w:t>0.5-10</w:t>
            </w:r>
          </w:p>
        </w:tc>
        <w:tc>
          <w:tcPr>
            <w:tcW w:w="6901" w:type="dxa"/>
            <w:vMerge/>
            <w:tcBorders>
              <w:left w:val="nil"/>
              <w:bottom w:val="single" w:sz="8" w:space="0" w:color="auto"/>
              <w:right w:val="single" w:sz="8" w:space="0" w:color="auto"/>
            </w:tcBorders>
            <w:vAlign w:val="center"/>
            <w:hideMark/>
          </w:tcPr>
          <w:p w14:paraId="5184D156" w14:textId="77777777" w:rsidR="00541882" w:rsidRPr="008B3CFA" w:rsidRDefault="00541882" w:rsidP="00A8544C">
            <w:pPr>
              <w:jc w:val="left"/>
              <w:rPr>
                <w:rFonts w:cs="Arial"/>
                <w:color w:val="000000"/>
                <w:sz w:val="20"/>
              </w:rPr>
            </w:pPr>
          </w:p>
        </w:tc>
      </w:tr>
      <w:tr w:rsidR="00541882" w:rsidRPr="008B3CFA" w14:paraId="59CC7B81"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7E98CD0" w14:textId="77777777" w:rsidR="00541882" w:rsidRPr="008B3CFA" w:rsidRDefault="00541882" w:rsidP="00A8544C">
            <w:pPr>
              <w:jc w:val="right"/>
              <w:rPr>
                <w:rFonts w:cs="Arial"/>
                <w:b/>
                <w:bCs/>
                <w:color w:val="000000"/>
                <w:sz w:val="20"/>
              </w:rPr>
            </w:pPr>
            <w:r w:rsidRPr="008B3CFA">
              <w:rPr>
                <w:rFonts w:cs="Arial"/>
                <w:b/>
                <w:bCs/>
                <w:color w:val="000000"/>
                <w:sz w:val="20"/>
              </w:rPr>
              <w:t>30</w:t>
            </w:r>
          </w:p>
        </w:tc>
        <w:tc>
          <w:tcPr>
            <w:tcW w:w="14175" w:type="dxa"/>
            <w:gridSpan w:val="4"/>
            <w:tcBorders>
              <w:top w:val="single" w:sz="8" w:space="0" w:color="auto"/>
              <w:left w:val="nil"/>
              <w:bottom w:val="single" w:sz="8" w:space="0" w:color="auto"/>
              <w:right w:val="single" w:sz="8" w:space="0" w:color="000000"/>
            </w:tcBorders>
            <w:vAlign w:val="center"/>
            <w:hideMark/>
          </w:tcPr>
          <w:p w14:paraId="65CBE2E6" w14:textId="77777777" w:rsidR="00541882" w:rsidRPr="008B3CFA" w:rsidRDefault="00541882" w:rsidP="00A8544C">
            <w:pPr>
              <w:jc w:val="left"/>
              <w:rPr>
                <w:rFonts w:cs="Arial"/>
                <w:b/>
                <w:bCs/>
                <w:color w:val="000000"/>
                <w:sz w:val="20"/>
              </w:rPr>
            </w:pPr>
            <w:r w:rsidRPr="008B3CFA">
              <w:rPr>
                <w:rFonts w:cs="Arial"/>
                <w:b/>
                <w:bCs/>
                <w:color w:val="000000"/>
                <w:sz w:val="20"/>
              </w:rPr>
              <w:t xml:space="preserve">Prevent emissions due to explosions when treating WEEE containing VFCs and/or VHCs. Use </w:t>
            </w:r>
            <w:r w:rsidRPr="008B3CFA">
              <w:rPr>
                <w:rFonts w:cs="Arial"/>
                <w:b/>
                <w:bCs/>
                <w:color w:val="000000"/>
                <w:sz w:val="20"/>
                <w:u w:val="single"/>
              </w:rPr>
              <w:t>EITHER</w:t>
            </w:r>
            <w:r w:rsidRPr="008B3CFA">
              <w:rPr>
                <w:rFonts w:cs="Arial"/>
                <w:b/>
                <w:bCs/>
                <w:color w:val="000000"/>
                <w:sz w:val="20"/>
              </w:rPr>
              <w:t xml:space="preserve"> of the following techniques:</w:t>
            </w:r>
          </w:p>
        </w:tc>
      </w:tr>
      <w:tr w:rsidR="00541882" w:rsidRPr="008B3CFA" w14:paraId="10049E4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4AAD79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1C5EAA"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068982B" w14:textId="77777777" w:rsidR="00541882" w:rsidRPr="008B3CFA" w:rsidRDefault="00541882" w:rsidP="00A8544C">
            <w:pPr>
              <w:jc w:val="left"/>
              <w:rPr>
                <w:rFonts w:cs="Arial"/>
                <w:color w:val="000000"/>
                <w:sz w:val="20"/>
              </w:rPr>
            </w:pPr>
            <w:r w:rsidRPr="008B3CFA">
              <w:rPr>
                <w:rFonts w:cs="Arial"/>
                <w:color w:val="000000"/>
                <w:sz w:val="20"/>
              </w:rPr>
              <w:t>Inert atmosphere e.g. N2</w:t>
            </w:r>
          </w:p>
        </w:tc>
        <w:tc>
          <w:tcPr>
            <w:tcW w:w="6901" w:type="dxa"/>
            <w:vMerge w:val="restart"/>
            <w:tcBorders>
              <w:top w:val="nil"/>
              <w:left w:val="nil"/>
              <w:right w:val="single" w:sz="8" w:space="0" w:color="auto"/>
            </w:tcBorders>
            <w:vAlign w:val="center"/>
          </w:tcPr>
          <w:p w14:paraId="57A27F90"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1998B6E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38603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9CFB25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FFA5CD8" w14:textId="77777777" w:rsidR="00541882" w:rsidRPr="008B3CFA" w:rsidRDefault="00541882" w:rsidP="00A8544C">
            <w:pPr>
              <w:jc w:val="left"/>
              <w:rPr>
                <w:rFonts w:cs="Arial"/>
                <w:color w:val="000000"/>
                <w:sz w:val="20"/>
              </w:rPr>
            </w:pPr>
            <w:r w:rsidRPr="008B3CFA">
              <w:rPr>
                <w:rFonts w:cs="Arial"/>
                <w:color w:val="000000"/>
                <w:sz w:val="20"/>
              </w:rPr>
              <w:t>Forced ventilation</w:t>
            </w:r>
          </w:p>
        </w:tc>
        <w:tc>
          <w:tcPr>
            <w:tcW w:w="6901" w:type="dxa"/>
            <w:vMerge/>
            <w:tcBorders>
              <w:left w:val="nil"/>
              <w:bottom w:val="single" w:sz="8" w:space="0" w:color="auto"/>
              <w:right w:val="single" w:sz="8" w:space="0" w:color="auto"/>
            </w:tcBorders>
            <w:vAlign w:val="center"/>
            <w:hideMark/>
          </w:tcPr>
          <w:p w14:paraId="72C8BA1C" w14:textId="77777777" w:rsidR="00541882" w:rsidRPr="008B3CFA" w:rsidRDefault="00541882" w:rsidP="00A8544C">
            <w:pPr>
              <w:jc w:val="left"/>
              <w:rPr>
                <w:rFonts w:cs="Arial"/>
                <w:color w:val="000000"/>
                <w:sz w:val="20"/>
              </w:rPr>
            </w:pPr>
          </w:p>
        </w:tc>
      </w:tr>
      <w:tr w:rsidR="00541882" w:rsidRPr="008B3CFA" w14:paraId="11E207CE"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2ACFFE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34422DC"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275216DF" w14:textId="77777777" w:rsidR="00541882" w:rsidRPr="008B3CFA" w:rsidRDefault="00541882" w:rsidP="00A8544C">
            <w:pPr>
              <w:jc w:val="center"/>
              <w:rPr>
                <w:rFonts w:cs="Arial"/>
                <w:b/>
                <w:bCs/>
                <w:color w:val="000000"/>
                <w:sz w:val="20"/>
              </w:rPr>
            </w:pPr>
            <w:r w:rsidRPr="008B3CFA">
              <w:rPr>
                <w:rFonts w:cs="Arial"/>
                <w:b/>
                <w:bCs/>
                <w:color w:val="000000"/>
                <w:sz w:val="20"/>
              </w:rPr>
              <w:t>MECHANICAL TREATMENT OF WASTE WITH CALORIFIC VALUE</w:t>
            </w:r>
          </w:p>
        </w:tc>
      </w:tr>
      <w:tr w:rsidR="00541882" w:rsidRPr="008B3CFA" w14:paraId="0EFB5CBA"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37FA0E17"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C4057C6"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C211346" w14:textId="77777777" w:rsidR="00541882" w:rsidRPr="008B3CFA" w:rsidRDefault="00541882" w:rsidP="00A8544C">
            <w:pPr>
              <w:jc w:val="right"/>
              <w:rPr>
                <w:rFonts w:cs="Arial"/>
                <w:b/>
                <w:bCs/>
                <w:color w:val="000000"/>
                <w:sz w:val="20"/>
              </w:rPr>
            </w:pPr>
            <w:r w:rsidRPr="008B3CFA">
              <w:rPr>
                <w:rFonts w:cs="Arial"/>
                <w:b/>
                <w:bCs/>
                <w:color w:val="000000"/>
                <w:sz w:val="20"/>
              </w:rPr>
              <w:t>31</w:t>
            </w:r>
          </w:p>
        </w:tc>
        <w:tc>
          <w:tcPr>
            <w:tcW w:w="14175" w:type="dxa"/>
            <w:gridSpan w:val="4"/>
            <w:tcBorders>
              <w:top w:val="single" w:sz="8" w:space="0" w:color="auto"/>
              <w:left w:val="nil"/>
              <w:bottom w:val="single" w:sz="8" w:space="0" w:color="auto"/>
              <w:right w:val="single" w:sz="8" w:space="0" w:color="000000"/>
            </w:tcBorders>
            <w:vAlign w:val="center"/>
            <w:hideMark/>
          </w:tcPr>
          <w:p w14:paraId="7BED5E1C"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3A8305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742DA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30860FF"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37DDDBF"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5EB0AA5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waste doesn’t have a calorific value</w:t>
            </w:r>
          </w:p>
        </w:tc>
      </w:tr>
      <w:tr w:rsidR="00541882" w:rsidRPr="008B3CFA" w14:paraId="4A2BAEA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F89EB4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14660C"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1E9BD758" w14:textId="77777777" w:rsidR="00541882" w:rsidRPr="008B3CFA" w:rsidRDefault="00541882" w:rsidP="00A8544C">
            <w:pPr>
              <w:jc w:val="left"/>
              <w:rPr>
                <w:rFonts w:cs="Arial"/>
                <w:color w:val="000000"/>
                <w:sz w:val="20"/>
              </w:rPr>
            </w:pPr>
            <w:r w:rsidRPr="008B3CFA">
              <w:rPr>
                <w:rFonts w:cs="Arial"/>
                <w:color w:val="000000"/>
                <w:sz w:val="20"/>
              </w:rPr>
              <w:t>Biofilter – see S6.1</w:t>
            </w:r>
          </w:p>
        </w:tc>
        <w:tc>
          <w:tcPr>
            <w:tcW w:w="6901" w:type="dxa"/>
            <w:vMerge/>
            <w:tcBorders>
              <w:left w:val="nil"/>
              <w:right w:val="single" w:sz="8" w:space="0" w:color="auto"/>
            </w:tcBorders>
            <w:vAlign w:val="center"/>
            <w:hideMark/>
          </w:tcPr>
          <w:p w14:paraId="5BA0FD8B" w14:textId="77777777" w:rsidR="00541882" w:rsidRPr="008B3CFA" w:rsidRDefault="00541882" w:rsidP="00A8544C">
            <w:pPr>
              <w:jc w:val="left"/>
              <w:rPr>
                <w:rFonts w:cs="Arial"/>
                <w:color w:val="000000"/>
                <w:sz w:val="20"/>
              </w:rPr>
            </w:pPr>
          </w:p>
        </w:tc>
      </w:tr>
      <w:tr w:rsidR="00541882" w:rsidRPr="008B3CFA" w14:paraId="31897F8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8D787B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F7D8165"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1CD9CF58"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6AF419AA" w14:textId="77777777" w:rsidR="00541882" w:rsidRPr="008B3CFA" w:rsidRDefault="00541882" w:rsidP="00A8544C">
            <w:pPr>
              <w:jc w:val="left"/>
              <w:rPr>
                <w:rFonts w:cs="Arial"/>
                <w:color w:val="000000"/>
                <w:sz w:val="20"/>
              </w:rPr>
            </w:pPr>
          </w:p>
        </w:tc>
      </w:tr>
      <w:tr w:rsidR="00541882" w:rsidRPr="008B3CFA" w14:paraId="27AF13A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2EE1FC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445146C"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692D1687" w14:textId="77777777" w:rsidR="00541882" w:rsidRPr="008B3CFA" w:rsidRDefault="00541882" w:rsidP="00A8544C">
            <w:pPr>
              <w:jc w:val="left"/>
              <w:rPr>
                <w:rFonts w:cs="Arial"/>
                <w:color w:val="000000"/>
                <w:sz w:val="20"/>
              </w:rPr>
            </w:pPr>
            <w:r w:rsidRPr="008B3CFA">
              <w:rPr>
                <w:rFonts w:cs="Arial"/>
                <w:color w:val="000000"/>
                <w:sz w:val="20"/>
              </w:rPr>
              <w:t>Wet scrubbing – see S6.1</w:t>
            </w:r>
          </w:p>
        </w:tc>
        <w:tc>
          <w:tcPr>
            <w:tcW w:w="6901" w:type="dxa"/>
            <w:vMerge/>
            <w:tcBorders>
              <w:left w:val="nil"/>
              <w:bottom w:val="single" w:sz="8" w:space="0" w:color="auto"/>
              <w:right w:val="single" w:sz="8" w:space="0" w:color="auto"/>
            </w:tcBorders>
            <w:vAlign w:val="center"/>
            <w:hideMark/>
          </w:tcPr>
          <w:p w14:paraId="01C618B9" w14:textId="77777777" w:rsidR="00541882" w:rsidRPr="008B3CFA" w:rsidRDefault="00541882" w:rsidP="00A8544C">
            <w:pPr>
              <w:jc w:val="left"/>
              <w:rPr>
                <w:rFonts w:cs="Arial"/>
                <w:color w:val="000000"/>
                <w:sz w:val="20"/>
              </w:rPr>
            </w:pPr>
          </w:p>
        </w:tc>
      </w:tr>
      <w:tr w:rsidR="00541882" w:rsidRPr="008B3CFA" w14:paraId="7846054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2929C9C"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4D8EBF19" w14:textId="77777777" w:rsidR="00541882" w:rsidRPr="003063BF" w:rsidRDefault="00541882" w:rsidP="00A8544C">
            <w:pPr>
              <w:jc w:val="left"/>
              <w:rPr>
                <w:rFonts w:cs="Arial"/>
                <w:b/>
                <w:bCs/>
                <w:i/>
                <w:iCs/>
                <w:sz w:val="20"/>
              </w:rPr>
            </w:pPr>
            <w:r w:rsidRPr="003063BF">
              <w:rPr>
                <w:rFonts w:cs="Arial"/>
                <w:b/>
                <w:bCs/>
                <w:i/>
                <w:iCs/>
                <w:sz w:val="20"/>
              </w:rPr>
              <w:t>BAT-AEL for channelled TVOC emissions to air from the mechanical treatment of waste with calorific value (mg/Nm3)</w:t>
            </w:r>
          </w:p>
        </w:tc>
      </w:tr>
      <w:tr w:rsidR="00541882" w:rsidRPr="008B3CFA" w14:paraId="6A996CB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145C53F"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5CACC1F3" w14:textId="77777777" w:rsidR="00541882" w:rsidRPr="008B3CFA" w:rsidRDefault="00541882" w:rsidP="00A8544C">
            <w:pPr>
              <w:jc w:val="left"/>
              <w:rPr>
                <w:rFonts w:cs="Arial"/>
                <w:i/>
                <w:iCs/>
                <w:color w:val="000000"/>
                <w:sz w:val="20"/>
              </w:rPr>
            </w:pPr>
            <w:r w:rsidRPr="008B3CFA">
              <w:rPr>
                <w:rFonts w:cs="Arial"/>
                <w:i/>
                <w:iCs/>
                <w:color w:val="000000"/>
                <w:sz w:val="20"/>
              </w:rPr>
              <w:t>Table 6.5 and its supporting note. Monitoring requirements are outlined in BAT 8</w:t>
            </w:r>
          </w:p>
        </w:tc>
      </w:tr>
      <w:tr w:rsidR="00541882" w:rsidRPr="008B3CFA" w14:paraId="26FB684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AED198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4F9107C" w14:textId="77777777" w:rsidR="00541882" w:rsidRPr="008B3CFA" w:rsidRDefault="00541882" w:rsidP="00A8544C">
            <w:pPr>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31FA209E" w14:textId="77777777" w:rsidR="00541882" w:rsidRPr="008B3CFA" w:rsidRDefault="00541882" w:rsidP="00A8544C">
            <w:pPr>
              <w:jc w:val="left"/>
              <w:rPr>
                <w:rFonts w:cs="Arial"/>
                <w:color w:val="000000"/>
                <w:sz w:val="20"/>
              </w:rPr>
            </w:pPr>
            <w:r w:rsidRPr="008B3CFA">
              <w:rPr>
                <w:rFonts w:cs="Arial"/>
                <w:color w:val="000000"/>
                <w:sz w:val="20"/>
              </w:rPr>
              <w:t>10.0-30.0</w:t>
            </w:r>
          </w:p>
        </w:tc>
        <w:tc>
          <w:tcPr>
            <w:tcW w:w="6901" w:type="dxa"/>
            <w:tcBorders>
              <w:top w:val="nil"/>
              <w:left w:val="nil"/>
              <w:bottom w:val="single" w:sz="8" w:space="0" w:color="auto"/>
              <w:right w:val="single" w:sz="8" w:space="0" w:color="auto"/>
            </w:tcBorders>
            <w:vAlign w:val="center"/>
            <w:hideMark/>
          </w:tcPr>
          <w:p w14:paraId="63C21062" w14:textId="77777777" w:rsidR="00541882" w:rsidRPr="008B3CFA" w:rsidRDefault="00541882" w:rsidP="00A8544C">
            <w:pPr>
              <w:jc w:val="left"/>
              <w:rPr>
                <w:rFonts w:cs="Arial"/>
                <w:color w:val="000000"/>
                <w:sz w:val="20"/>
              </w:rPr>
            </w:pPr>
          </w:p>
        </w:tc>
      </w:tr>
      <w:tr w:rsidR="00541882" w:rsidRPr="008B3CFA" w14:paraId="3CFB19F3"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5DC3C1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38B5E04"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81F4AF5" w14:textId="77777777" w:rsidR="00541882" w:rsidRPr="008B3CFA" w:rsidRDefault="00541882" w:rsidP="00A8544C">
            <w:pPr>
              <w:jc w:val="center"/>
              <w:rPr>
                <w:rFonts w:cs="Arial"/>
                <w:b/>
                <w:bCs/>
                <w:color w:val="000000"/>
                <w:sz w:val="20"/>
              </w:rPr>
            </w:pPr>
            <w:r w:rsidRPr="008B3CFA">
              <w:rPr>
                <w:rFonts w:cs="Arial"/>
                <w:b/>
                <w:bCs/>
                <w:color w:val="000000"/>
                <w:sz w:val="20"/>
              </w:rPr>
              <w:t>MECHANICAL TREATMENT OF WEEE CONTAINING MERCURY</w:t>
            </w:r>
          </w:p>
        </w:tc>
      </w:tr>
      <w:tr w:rsidR="00541882" w:rsidRPr="008B3CFA" w14:paraId="68CC32DC"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04A27E19"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58F3F0F"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CC82172" w14:textId="77777777" w:rsidR="00541882" w:rsidRPr="008B3CFA" w:rsidRDefault="00541882" w:rsidP="00A8544C">
            <w:pPr>
              <w:jc w:val="right"/>
              <w:rPr>
                <w:rFonts w:cs="Arial"/>
                <w:b/>
                <w:bCs/>
                <w:color w:val="000000"/>
                <w:sz w:val="20"/>
              </w:rPr>
            </w:pPr>
            <w:r w:rsidRPr="008B3CFA">
              <w:rPr>
                <w:rFonts w:cs="Arial"/>
                <w:b/>
                <w:bCs/>
                <w:color w:val="000000"/>
                <w:sz w:val="20"/>
              </w:rPr>
              <w:t>32</w:t>
            </w:r>
          </w:p>
        </w:tc>
        <w:tc>
          <w:tcPr>
            <w:tcW w:w="14175" w:type="dxa"/>
            <w:gridSpan w:val="4"/>
            <w:tcBorders>
              <w:top w:val="single" w:sz="8" w:space="0" w:color="auto"/>
              <w:left w:val="nil"/>
              <w:bottom w:val="single" w:sz="8" w:space="0" w:color="auto"/>
              <w:right w:val="single" w:sz="8" w:space="0" w:color="000000"/>
            </w:tcBorders>
            <w:vAlign w:val="center"/>
            <w:hideMark/>
          </w:tcPr>
          <w:p w14:paraId="24B81876"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mercury emissions to air by collecting them at source, sending them to abatement and carrying out adequate monitoring. This includes </w:t>
            </w:r>
            <w:r w:rsidRPr="008B3CFA">
              <w:rPr>
                <w:rFonts w:cs="Arial"/>
                <w:b/>
                <w:bCs/>
                <w:color w:val="000000"/>
                <w:sz w:val="20"/>
                <w:u w:val="single"/>
              </w:rPr>
              <w:t>ALL</w:t>
            </w:r>
            <w:r w:rsidRPr="008B3CFA">
              <w:rPr>
                <w:rFonts w:cs="Arial"/>
                <w:b/>
                <w:bCs/>
                <w:color w:val="000000"/>
                <w:sz w:val="20"/>
              </w:rPr>
              <w:t xml:space="preserve"> of the following:</w:t>
            </w:r>
          </w:p>
        </w:tc>
      </w:tr>
      <w:tr w:rsidR="00541882" w:rsidRPr="008B3CFA" w14:paraId="649E735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372F44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C11E265" w14:textId="77777777" w:rsidR="00541882" w:rsidRPr="008B3CFA" w:rsidRDefault="00541882" w:rsidP="00A8544C">
            <w:pPr>
              <w:rPr>
                <w:rFonts w:cs="Arial"/>
                <w:color w:val="000000"/>
                <w:sz w:val="20"/>
              </w:rPr>
            </w:pPr>
            <w:r w:rsidRPr="008B3CFA">
              <w:rPr>
                <w:rFonts w:cs="Arial"/>
                <w:color w:val="000000"/>
                <w:sz w:val="20"/>
              </w:rPr>
              <w:t>Equipment is enclosed, under negative pressure and connected to a LEV system</w:t>
            </w:r>
          </w:p>
        </w:tc>
        <w:tc>
          <w:tcPr>
            <w:tcW w:w="6901" w:type="dxa"/>
            <w:vMerge w:val="restart"/>
            <w:tcBorders>
              <w:top w:val="nil"/>
              <w:left w:val="nil"/>
              <w:right w:val="single" w:sz="8" w:space="0" w:color="auto"/>
            </w:tcBorders>
            <w:vAlign w:val="center"/>
          </w:tcPr>
          <w:p w14:paraId="252702A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DAC6EB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DBC08A1"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21A3E687" w14:textId="77777777" w:rsidR="00541882" w:rsidRPr="008B3CFA" w:rsidRDefault="00541882" w:rsidP="00A8544C">
            <w:pPr>
              <w:rPr>
                <w:rFonts w:cs="Arial"/>
                <w:color w:val="000000"/>
                <w:sz w:val="20"/>
              </w:rPr>
            </w:pPr>
            <w:r w:rsidRPr="008B3CFA">
              <w:rPr>
                <w:rFonts w:cs="Arial"/>
                <w:color w:val="000000"/>
                <w:sz w:val="20"/>
              </w:rPr>
              <w:t>Waste gas treated using dedusting techniques – see examples – followed by adsorption on activated carbon</w:t>
            </w:r>
          </w:p>
        </w:tc>
        <w:tc>
          <w:tcPr>
            <w:tcW w:w="6901" w:type="dxa"/>
            <w:vMerge/>
            <w:tcBorders>
              <w:left w:val="nil"/>
              <w:right w:val="single" w:sz="8" w:space="0" w:color="auto"/>
            </w:tcBorders>
            <w:vAlign w:val="center"/>
            <w:hideMark/>
          </w:tcPr>
          <w:p w14:paraId="27CF7AF2" w14:textId="77777777" w:rsidR="00541882" w:rsidRPr="008B3CFA" w:rsidRDefault="00541882" w:rsidP="00A8544C">
            <w:pPr>
              <w:jc w:val="left"/>
              <w:rPr>
                <w:rFonts w:cs="Arial"/>
                <w:color w:val="000000"/>
                <w:sz w:val="20"/>
              </w:rPr>
            </w:pPr>
          </w:p>
        </w:tc>
      </w:tr>
      <w:tr w:rsidR="00541882" w:rsidRPr="008B3CFA" w14:paraId="0EE66B1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B1FD299"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EDEFDF0" w14:textId="77777777" w:rsidR="00541882" w:rsidRPr="008B3CFA" w:rsidRDefault="00541882" w:rsidP="00A8544C">
            <w:pPr>
              <w:rPr>
                <w:rFonts w:cs="Arial"/>
                <w:color w:val="000000"/>
                <w:sz w:val="20"/>
              </w:rPr>
            </w:pPr>
            <w:r w:rsidRPr="008B3CFA">
              <w:rPr>
                <w:rFonts w:cs="Arial"/>
                <w:color w:val="000000"/>
                <w:sz w:val="20"/>
              </w:rPr>
              <w:t>Monitoring of waste gas treatment efficiency</w:t>
            </w:r>
          </w:p>
        </w:tc>
        <w:tc>
          <w:tcPr>
            <w:tcW w:w="6901" w:type="dxa"/>
            <w:vMerge/>
            <w:tcBorders>
              <w:left w:val="nil"/>
              <w:right w:val="single" w:sz="8" w:space="0" w:color="auto"/>
            </w:tcBorders>
            <w:vAlign w:val="center"/>
            <w:hideMark/>
          </w:tcPr>
          <w:p w14:paraId="5BC0CF88" w14:textId="77777777" w:rsidR="00541882" w:rsidRPr="008B3CFA" w:rsidRDefault="00541882" w:rsidP="00A8544C">
            <w:pPr>
              <w:jc w:val="left"/>
              <w:rPr>
                <w:rFonts w:cs="Arial"/>
                <w:color w:val="000000"/>
                <w:sz w:val="20"/>
              </w:rPr>
            </w:pPr>
          </w:p>
        </w:tc>
      </w:tr>
      <w:tr w:rsidR="00541882" w:rsidRPr="008B3CFA" w14:paraId="39CC53A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A77DFE"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C993FEF" w14:textId="77777777" w:rsidR="00541882" w:rsidRPr="008B3CFA" w:rsidRDefault="00541882" w:rsidP="00A8544C">
            <w:pPr>
              <w:rPr>
                <w:rFonts w:cs="Arial"/>
                <w:color w:val="000000"/>
                <w:sz w:val="20"/>
              </w:rPr>
            </w:pPr>
            <w:r w:rsidRPr="008B3CFA">
              <w:rPr>
                <w:rFonts w:cs="Arial"/>
                <w:color w:val="000000"/>
                <w:sz w:val="20"/>
              </w:rPr>
              <w:t>Mercury levels measured at least weekly within treatment and storage areas</w:t>
            </w:r>
          </w:p>
        </w:tc>
        <w:tc>
          <w:tcPr>
            <w:tcW w:w="6901" w:type="dxa"/>
            <w:vMerge/>
            <w:tcBorders>
              <w:left w:val="nil"/>
              <w:bottom w:val="single" w:sz="8" w:space="0" w:color="auto"/>
              <w:right w:val="single" w:sz="8" w:space="0" w:color="auto"/>
            </w:tcBorders>
            <w:vAlign w:val="center"/>
            <w:hideMark/>
          </w:tcPr>
          <w:p w14:paraId="6E367250" w14:textId="77777777" w:rsidR="00541882" w:rsidRPr="008B3CFA" w:rsidRDefault="00541882" w:rsidP="00A8544C">
            <w:pPr>
              <w:jc w:val="left"/>
              <w:rPr>
                <w:rFonts w:cs="Arial"/>
                <w:color w:val="000000"/>
                <w:sz w:val="20"/>
              </w:rPr>
            </w:pPr>
          </w:p>
        </w:tc>
      </w:tr>
      <w:tr w:rsidR="00541882" w:rsidRPr="008B3CFA" w14:paraId="0310B4B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EB14F55"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233D55C9" w14:textId="77777777" w:rsidR="00541882" w:rsidRPr="003063BF" w:rsidRDefault="00541882" w:rsidP="00A8544C">
            <w:pPr>
              <w:jc w:val="left"/>
              <w:rPr>
                <w:rFonts w:cs="Arial"/>
                <w:b/>
                <w:bCs/>
                <w:i/>
                <w:iCs/>
                <w:sz w:val="20"/>
              </w:rPr>
            </w:pPr>
            <w:r w:rsidRPr="003063BF">
              <w:rPr>
                <w:rFonts w:cs="Arial"/>
                <w:b/>
                <w:bCs/>
                <w:i/>
                <w:iCs/>
                <w:sz w:val="20"/>
              </w:rPr>
              <w:t>BAT-AEL for channelled mercury (Hg) emissions to air from the mechanical treatment of WEEE containing mercury (µg/Nm3)</w:t>
            </w:r>
          </w:p>
        </w:tc>
      </w:tr>
      <w:tr w:rsidR="00541882" w:rsidRPr="008B3CFA" w14:paraId="0C2E0F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2F0DEBE"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5D9DDCD7" w14:textId="77777777" w:rsidR="00541882" w:rsidRPr="008B3CFA" w:rsidRDefault="00541882" w:rsidP="00A8544C">
            <w:pPr>
              <w:jc w:val="left"/>
              <w:rPr>
                <w:rFonts w:cs="Arial"/>
                <w:i/>
                <w:iCs/>
                <w:color w:val="000000"/>
                <w:sz w:val="20"/>
              </w:rPr>
            </w:pPr>
            <w:r w:rsidRPr="008B3CFA">
              <w:rPr>
                <w:rFonts w:cs="Arial"/>
                <w:i/>
                <w:iCs/>
                <w:color w:val="000000"/>
                <w:sz w:val="20"/>
              </w:rPr>
              <w:t>Table 6.6. Monitoring requirements are outlined in BAT 8</w:t>
            </w:r>
          </w:p>
        </w:tc>
      </w:tr>
      <w:tr w:rsidR="00541882" w:rsidRPr="008B3CFA" w14:paraId="1396685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E0EE09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BCA9083" w14:textId="77777777" w:rsidR="00541882" w:rsidRPr="008B3CFA" w:rsidRDefault="00541882" w:rsidP="00A8544C">
            <w:pPr>
              <w:rPr>
                <w:rFonts w:cs="Arial"/>
                <w:color w:val="000000"/>
                <w:sz w:val="20"/>
              </w:rPr>
            </w:pPr>
            <w:r w:rsidRPr="008B3CFA">
              <w:rPr>
                <w:rFonts w:cs="Arial"/>
                <w:color w:val="000000"/>
                <w:sz w:val="20"/>
              </w:rPr>
              <w:t>Hg</w:t>
            </w:r>
          </w:p>
        </w:tc>
        <w:tc>
          <w:tcPr>
            <w:tcW w:w="5998" w:type="dxa"/>
            <w:tcBorders>
              <w:top w:val="nil"/>
              <w:left w:val="nil"/>
              <w:bottom w:val="single" w:sz="8" w:space="0" w:color="auto"/>
              <w:right w:val="single" w:sz="8" w:space="0" w:color="auto"/>
            </w:tcBorders>
            <w:vAlign w:val="center"/>
            <w:hideMark/>
          </w:tcPr>
          <w:p w14:paraId="2516F05F" w14:textId="77777777" w:rsidR="00541882" w:rsidRPr="008B3CFA" w:rsidRDefault="00541882" w:rsidP="00A8544C">
            <w:pPr>
              <w:jc w:val="left"/>
              <w:rPr>
                <w:rFonts w:cs="Arial"/>
                <w:color w:val="000000"/>
                <w:sz w:val="20"/>
              </w:rPr>
            </w:pPr>
            <w:r w:rsidRPr="008B3CFA">
              <w:rPr>
                <w:rFonts w:cs="Arial"/>
                <w:color w:val="000000"/>
                <w:sz w:val="20"/>
              </w:rPr>
              <w:t>2.0-7.0</w:t>
            </w:r>
          </w:p>
        </w:tc>
        <w:tc>
          <w:tcPr>
            <w:tcW w:w="6901" w:type="dxa"/>
            <w:tcBorders>
              <w:top w:val="nil"/>
              <w:left w:val="nil"/>
              <w:bottom w:val="single" w:sz="8" w:space="0" w:color="auto"/>
              <w:right w:val="single" w:sz="8" w:space="0" w:color="auto"/>
            </w:tcBorders>
            <w:vAlign w:val="center"/>
            <w:hideMark/>
          </w:tcPr>
          <w:p w14:paraId="7C102CDF"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C4E2629"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C2D98D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60AF28B"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D1ABE7F" w14:textId="77777777" w:rsidR="00541882" w:rsidRPr="008B3CFA" w:rsidRDefault="00541882" w:rsidP="00A8544C">
            <w:pPr>
              <w:jc w:val="center"/>
              <w:rPr>
                <w:rFonts w:cs="Arial"/>
                <w:b/>
                <w:bCs/>
                <w:color w:val="000000"/>
                <w:sz w:val="20"/>
              </w:rPr>
            </w:pPr>
            <w:r w:rsidRPr="008B3CFA">
              <w:rPr>
                <w:rFonts w:cs="Arial"/>
                <w:b/>
                <w:bCs/>
                <w:color w:val="000000"/>
                <w:sz w:val="20"/>
              </w:rPr>
              <w:t>BIOLOGICAL TREATMENT OF WASTE (GENERAL BAT)</w:t>
            </w:r>
          </w:p>
        </w:tc>
      </w:tr>
      <w:tr w:rsidR="00541882" w:rsidRPr="008B3CFA" w14:paraId="03F694C0"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D078141"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6AEA570" w14:textId="77777777" w:rsidTr="00A8544C">
        <w:trPr>
          <w:trHeight w:val="20"/>
        </w:trPr>
        <w:tc>
          <w:tcPr>
            <w:tcW w:w="557" w:type="dxa"/>
            <w:tcBorders>
              <w:top w:val="nil"/>
              <w:left w:val="single" w:sz="8" w:space="0" w:color="auto"/>
              <w:bottom w:val="single" w:sz="8" w:space="0" w:color="auto"/>
              <w:right w:val="single" w:sz="8" w:space="0" w:color="auto"/>
            </w:tcBorders>
            <w:vAlign w:val="center"/>
            <w:hideMark/>
          </w:tcPr>
          <w:p w14:paraId="25B54013" w14:textId="77777777" w:rsidR="00541882" w:rsidRPr="008B3CFA" w:rsidRDefault="00541882" w:rsidP="00A8544C">
            <w:pPr>
              <w:jc w:val="right"/>
              <w:rPr>
                <w:rFonts w:cs="Arial"/>
                <w:b/>
                <w:bCs/>
                <w:color w:val="000000"/>
                <w:sz w:val="20"/>
              </w:rPr>
            </w:pPr>
            <w:r w:rsidRPr="008B3CFA">
              <w:rPr>
                <w:rFonts w:cs="Arial"/>
                <w:b/>
                <w:bCs/>
                <w:color w:val="000000"/>
                <w:sz w:val="20"/>
              </w:rPr>
              <w:t>33</w:t>
            </w:r>
          </w:p>
        </w:tc>
        <w:tc>
          <w:tcPr>
            <w:tcW w:w="7274" w:type="dxa"/>
            <w:gridSpan w:val="3"/>
            <w:tcBorders>
              <w:top w:val="single" w:sz="8" w:space="0" w:color="auto"/>
              <w:left w:val="nil"/>
              <w:bottom w:val="single" w:sz="8" w:space="0" w:color="auto"/>
              <w:right w:val="single" w:sz="8" w:space="0" w:color="000000"/>
            </w:tcBorders>
            <w:vAlign w:val="center"/>
            <w:hideMark/>
          </w:tcPr>
          <w:p w14:paraId="3567E6D4" w14:textId="77777777" w:rsidR="00541882" w:rsidRPr="008B3CFA" w:rsidRDefault="00541882" w:rsidP="00A8544C">
            <w:pPr>
              <w:jc w:val="left"/>
              <w:rPr>
                <w:rFonts w:cs="Arial"/>
                <w:b/>
                <w:bCs/>
                <w:color w:val="000000"/>
                <w:sz w:val="20"/>
              </w:rPr>
            </w:pPr>
            <w:r w:rsidRPr="008B3CFA">
              <w:rPr>
                <w:rFonts w:cs="Arial"/>
                <w:b/>
                <w:bCs/>
                <w:color w:val="000000"/>
                <w:sz w:val="20"/>
              </w:rPr>
              <w:t>Reduce odour emissions and improve overall environmental performance by selecting the waste input (to ensure its suitability for biological treatment). See also BAT 2</w:t>
            </w:r>
          </w:p>
        </w:tc>
        <w:tc>
          <w:tcPr>
            <w:tcW w:w="6901" w:type="dxa"/>
            <w:tcBorders>
              <w:top w:val="nil"/>
              <w:left w:val="nil"/>
              <w:bottom w:val="single" w:sz="8" w:space="0" w:color="auto"/>
              <w:right w:val="single" w:sz="8" w:space="0" w:color="auto"/>
            </w:tcBorders>
            <w:vAlign w:val="center"/>
            <w:hideMark/>
          </w:tcPr>
          <w:p w14:paraId="6E0F294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5087C8F"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050D993A" w14:textId="77777777" w:rsidR="00541882" w:rsidRPr="008B3CFA" w:rsidRDefault="00541882" w:rsidP="00A8544C">
            <w:pPr>
              <w:jc w:val="right"/>
              <w:rPr>
                <w:rFonts w:cs="Arial"/>
                <w:b/>
                <w:bCs/>
                <w:color w:val="000000"/>
                <w:sz w:val="20"/>
              </w:rPr>
            </w:pPr>
            <w:r w:rsidRPr="008B3CFA">
              <w:rPr>
                <w:rFonts w:cs="Arial"/>
                <w:b/>
                <w:bCs/>
                <w:color w:val="000000"/>
                <w:sz w:val="20"/>
              </w:rPr>
              <w:t>34</w:t>
            </w:r>
          </w:p>
        </w:tc>
        <w:tc>
          <w:tcPr>
            <w:tcW w:w="14175" w:type="dxa"/>
            <w:gridSpan w:val="4"/>
            <w:tcBorders>
              <w:top w:val="single" w:sz="8" w:space="0" w:color="auto"/>
              <w:left w:val="nil"/>
              <w:bottom w:val="single" w:sz="8" w:space="0" w:color="auto"/>
              <w:right w:val="single" w:sz="8" w:space="0" w:color="000000"/>
            </w:tcBorders>
            <w:vAlign w:val="center"/>
            <w:hideMark/>
          </w:tcPr>
          <w:p w14:paraId="75BBE9E2" w14:textId="77777777" w:rsidR="00541882" w:rsidRPr="008B3CFA" w:rsidRDefault="00541882" w:rsidP="00A8544C">
            <w:pPr>
              <w:jc w:val="left"/>
              <w:rPr>
                <w:rFonts w:cs="Arial"/>
                <w:b/>
                <w:bCs/>
                <w:color w:val="000000"/>
                <w:sz w:val="20"/>
              </w:rPr>
            </w:pPr>
            <w:r w:rsidRPr="008B3CFA">
              <w:rPr>
                <w:rFonts w:cs="Arial"/>
                <w:b/>
                <w:bCs/>
                <w:color w:val="000000"/>
                <w:sz w:val="20"/>
              </w:rPr>
              <w:t>Reduce emissions to air of dust, organic compounds and odorous compounds (including H2S &amp; NH3) by using one or a combination of the following techniques:</w:t>
            </w:r>
          </w:p>
        </w:tc>
      </w:tr>
      <w:tr w:rsidR="00541882" w:rsidRPr="008B3CFA" w14:paraId="265C1E2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19F64B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AE7E0D5"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CA8F3C3"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789C7C5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6D500EE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6FDAFA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D49AD88"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4E9315E5" w14:textId="77777777" w:rsidR="00541882" w:rsidRPr="008B3CFA" w:rsidRDefault="00541882" w:rsidP="00A8544C">
            <w:pPr>
              <w:jc w:val="left"/>
              <w:rPr>
                <w:rFonts w:cs="Arial"/>
                <w:color w:val="000000"/>
                <w:sz w:val="20"/>
              </w:rPr>
            </w:pPr>
            <w:r w:rsidRPr="008B3CFA">
              <w:rPr>
                <w:rFonts w:cs="Arial"/>
                <w:color w:val="000000"/>
                <w:sz w:val="20"/>
              </w:rPr>
              <w:t>Biofilter – see S6.1</w:t>
            </w:r>
          </w:p>
        </w:tc>
        <w:tc>
          <w:tcPr>
            <w:tcW w:w="6901" w:type="dxa"/>
            <w:vMerge/>
            <w:tcBorders>
              <w:left w:val="nil"/>
              <w:right w:val="single" w:sz="8" w:space="0" w:color="auto"/>
            </w:tcBorders>
            <w:vAlign w:val="center"/>
            <w:hideMark/>
          </w:tcPr>
          <w:p w14:paraId="7BBBC3B6" w14:textId="77777777" w:rsidR="00541882" w:rsidRPr="008B3CFA" w:rsidRDefault="00541882" w:rsidP="00A8544C">
            <w:pPr>
              <w:jc w:val="left"/>
              <w:rPr>
                <w:rFonts w:cs="Arial"/>
                <w:color w:val="000000"/>
                <w:sz w:val="20"/>
              </w:rPr>
            </w:pPr>
          </w:p>
        </w:tc>
      </w:tr>
      <w:tr w:rsidR="00541882" w:rsidRPr="008B3CFA" w14:paraId="63064B7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359BD5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4C29133"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07490109" w14:textId="77777777" w:rsidR="00541882" w:rsidRPr="008B3CFA" w:rsidRDefault="00541882" w:rsidP="00A8544C">
            <w:pPr>
              <w:jc w:val="left"/>
              <w:rPr>
                <w:rFonts w:cs="Arial"/>
                <w:color w:val="000000"/>
                <w:sz w:val="20"/>
              </w:rPr>
            </w:pPr>
            <w:r w:rsidRPr="008B3CFA">
              <w:rPr>
                <w:rFonts w:cs="Arial"/>
                <w:color w:val="000000"/>
                <w:sz w:val="20"/>
              </w:rPr>
              <w:t>Fabric filter – see S6.1.</w:t>
            </w:r>
          </w:p>
        </w:tc>
        <w:tc>
          <w:tcPr>
            <w:tcW w:w="6901" w:type="dxa"/>
            <w:vMerge/>
            <w:tcBorders>
              <w:left w:val="nil"/>
              <w:right w:val="single" w:sz="8" w:space="0" w:color="auto"/>
            </w:tcBorders>
            <w:vAlign w:val="center"/>
            <w:hideMark/>
          </w:tcPr>
          <w:p w14:paraId="16B96FE4" w14:textId="77777777" w:rsidR="00541882" w:rsidRPr="008B3CFA" w:rsidRDefault="00541882" w:rsidP="00A8544C">
            <w:pPr>
              <w:jc w:val="left"/>
              <w:rPr>
                <w:rFonts w:cs="Arial"/>
                <w:color w:val="000000"/>
                <w:sz w:val="20"/>
              </w:rPr>
            </w:pPr>
          </w:p>
        </w:tc>
      </w:tr>
      <w:tr w:rsidR="00541882" w:rsidRPr="008B3CFA" w14:paraId="1ABA189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8981E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D4834F5"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662478E3"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203E8D29" w14:textId="77777777" w:rsidR="00541882" w:rsidRPr="008B3CFA" w:rsidRDefault="00541882" w:rsidP="00A8544C">
            <w:pPr>
              <w:jc w:val="left"/>
              <w:rPr>
                <w:rFonts w:cs="Arial"/>
                <w:color w:val="000000"/>
                <w:sz w:val="20"/>
              </w:rPr>
            </w:pPr>
          </w:p>
        </w:tc>
      </w:tr>
      <w:tr w:rsidR="00541882" w:rsidRPr="008B3CFA" w14:paraId="42914ED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04D2EC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C0808F7" w14:textId="77777777" w:rsidR="00541882" w:rsidRPr="008B3CFA" w:rsidRDefault="00541882" w:rsidP="00A8544C">
            <w:pPr>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3B4CDDFF"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0EED598E" w14:textId="77777777" w:rsidR="00541882" w:rsidRPr="008B3CFA" w:rsidRDefault="00541882" w:rsidP="00A8544C">
            <w:pPr>
              <w:jc w:val="left"/>
              <w:rPr>
                <w:rFonts w:cs="Arial"/>
                <w:color w:val="000000"/>
                <w:sz w:val="20"/>
              </w:rPr>
            </w:pPr>
          </w:p>
        </w:tc>
      </w:tr>
      <w:tr w:rsidR="00541882" w:rsidRPr="008B3CFA" w14:paraId="31FB48A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8B498D"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09919B30" w14:textId="77777777" w:rsidR="00541882" w:rsidRPr="003063BF" w:rsidRDefault="00541882" w:rsidP="00A8544C">
            <w:pPr>
              <w:jc w:val="left"/>
              <w:rPr>
                <w:rFonts w:cs="Arial"/>
                <w:b/>
                <w:bCs/>
                <w:i/>
                <w:iCs/>
                <w:sz w:val="20"/>
              </w:rPr>
            </w:pPr>
            <w:r w:rsidRPr="003063BF">
              <w:rPr>
                <w:rFonts w:cs="Arial"/>
                <w:b/>
                <w:bCs/>
                <w:i/>
                <w:iCs/>
                <w:sz w:val="20"/>
              </w:rPr>
              <w:t>BAT-AEL for channelled NH3, odour, dust and TVOC emissions to air from the biological treatment of waste (mg/Nm3) (ou</w:t>
            </w:r>
            <w:r w:rsidRPr="003063BF">
              <w:rPr>
                <w:rFonts w:cs="Arial"/>
                <w:b/>
                <w:bCs/>
                <w:i/>
                <w:iCs/>
                <w:sz w:val="20"/>
                <w:vertAlign w:val="subscript"/>
              </w:rPr>
              <w:t>E</w:t>
            </w:r>
            <w:r w:rsidRPr="003063BF">
              <w:rPr>
                <w:rFonts w:cs="Arial"/>
                <w:b/>
                <w:bCs/>
                <w:i/>
                <w:iCs/>
                <w:sz w:val="20"/>
              </w:rPr>
              <w:t>/m3)</w:t>
            </w:r>
          </w:p>
        </w:tc>
      </w:tr>
      <w:tr w:rsidR="00541882" w:rsidRPr="008B3CFA" w14:paraId="6414D75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01FA5DC"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292AA551" w14:textId="77777777" w:rsidR="00541882" w:rsidRPr="003063BF" w:rsidRDefault="00541882" w:rsidP="00A8544C">
            <w:pPr>
              <w:jc w:val="left"/>
              <w:rPr>
                <w:rFonts w:cs="Arial"/>
                <w:i/>
                <w:iCs/>
                <w:sz w:val="20"/>
              </w:rPr>
            </w:pPr>
            <w:r w:rsidRPr="003063BF">
              <w:rPr>
                <w:rFonts w:cs="Arial"/>
                <w:i/>
                <w:iCs/>
                <w:sz w:val="20"/>
              </w:rPr>
              <w:t>Table 6.7 and its supporting notes. Monitoring requirements are outlined in BAT 8</w:t>
            </w:r>
          </w:p>
        </w:tc>
      </w:tr>
      <w:tr w:rsidR="00541882" w:rsidRPr="008B3CFA" w14:paraId="0FB2809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E95DFF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6BD41B9" w14:textId="77777777" w:rsidR="00541882" w:rsidRPr="008B3CFA" w:rsidRDefault="00541882" w:rsidP="00A8544C">
            <w:pPr>
              <w:rPr>
                <w:rFonts w:cs="Arial"/>
                <w:color w:val="000000"/>
                <w:sz w:val="20"/>
              </w:rPr>
            </w:pPr>
            <w:r w:rsidRPr="008B3CFA">
              <w:rPr>
                <w:rFonts w:cs="Arial"/>
                <w:color w:val="000000"/>
                <w:sz w:val="20"/>
              </w:rPr>
              <w:t>NH3</w:t>
            </w:r>
          </w:p>
        </w:tc>
        <w:tc>
          <w:tcPr>
            <w:tcW w:w="5998" w:type="dxa"/>
            <w:tcBorders>
              <w:top w:val="nil"/>
              <w:left w:val="nil"/>
              <w:bottom w:val="single" w:sz="8" w:space="0" w:color="auto"/>
              <w:right w:val="single" w:sz="8" w:space="0" w:color="auto"/>
            </w:tcBorders>
            <w:vAlign w:val="center"/>
            <w:hideMark/>
          </w:tcPr>
          <w:p w14:paraId="458F24E2" w14:textId="77777777" w:rsidR="00541882" w:rsidRPr="008B3CFA" w:rsidRDefault="00541882" w:rsidP="00A8544C">
            <w:pPr>
              <w:jc w:val="left"/>
              <w:rPr>
                <w:rFonts w:cs="Arial"/>
                <w:color w:val="000000"/>
                <w:sz w:val="20"/>
              </w:rPr>
            </w:pPr>
            <w:r w:rsidRPr="008B3CFA">
              <w:rPr>
                <w:rFonts w:cs="Arial"/>
                <w:color w:val="000000"/>
                <w:sz w:val="20"/>
              </w:rPr>
              <w:t>0.3-20</w:t>
            </w:r>
          </w:p>
        </w:tc>
        <w:tc>
          <w:tcPr>
            <w:tcW w:w="6901" w:type="dxa"/>
            <w:vMerge w:val="restart"/>
            <w:tcBorders>
              <w:top w:val="nil"/>
              <w:left w:val="nil"/>
              <w:right w:val="single" w:sz="8" w:space="0" w:color="auto"/>
            </w:tcBorders>
            <w:vAlign w:val="center"/>
          </w:tcPr>
          <w:p w14:paraId="1F86C14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00632CD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DFBDD9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2720283" w14:textId="77777777" w:rsidR="00541882" w:rsidRPr="008B3CFA" w:rsidRDefault="00541882" w:rsidP="00A8544C">
            <w:pPr>
              <w:rPr>
                <w:rFonts w:cs="Arial"/>
                <w:color w:val="000000"/>
                <w:sz w:val="20"/>
              </w:rPr>
            </w:pPr>
            <w:r w:rsidRPr="008B3CFA">
              <w:rPr>
                <w:rFonts w:cs="Arial"/>
                <w:color w:val="000000"/>
                <w:sz w:val="20"/>
              </w:rPr>
              <w:t>Odour</w:t>
            </w:r>
          </w:p>
        </w:tc>
        <w:tc>
          <w:tcPr>
            <w:tcW w:w="5998" w:type="dxa"/>
            <w:tcBorders>
              <w:top w:val="nil"/>
              <w:left w:val="nil"/>
              <w:bottom w:val="single" w:sz="8" w:space="0" w:color="auto"/>
              <w:right w:val="single" w:sz="8" w:space="0" w:color="auto"/>
            </w:tcBorders>
            <w:vAlign w:val="center"/>
            <w:hideMark/>
          </w:tcPr>
          <w:p w14:paraId="7AD74F0D" w14:textId="77777777" w:rsidR="00541882" w:rsidRPr="008B3CFA" w:rsidRDefault="00541882" w:rsidP="00A8544C">
            <w:pPr>
              <w:jc w:val="left"/>
              <w:rPr>
                <w:rFonts w:cs="Arial"/>
                <w:color w:val="000000"/>
                <w:sz w:val="20"/>
              </w:rPr>
            </w:pPr>
            <w:r w:rsidRPr="008B3CFA">
              <w:rPr>
                <w:rFonts w:cs="Arial"/>
                <w:color w:val="000000"/>
                <w:sz w:val="20"/>
              </w:rPr>
              <w:t>200-1000</w:t>
            </w:r>
          </w:p>
        </w:tc>
        <w:tc>
          <w:tcPr>
            <w:tcW w:w="6901" w:type="dxa"/>
            <w:vMerge/>
            <w:tcBorders>
              <w:left w:val="nil"/>
              <w:right w:val="single" w:sz="8" w:space="0" w:color="auto"/>
            </w:tcBorders>
            <w:vAlign w:val="center"/>
            <w:hideMark/>
          </w:tcPr>
          <w:p w14:paraId="3100A268" w14:textId="77777777" w:rsidR="00541882" w:rsidRPr="008B3CFA" w:rsidRDefault="00541882" w:rsidP="00A8544C">
            <w:pPr>
              <w:jc w:val="left"/>
              <w:rPr>
                <w:rFonts w:cs="Arial"/>
                <w:color w:val="000000"/>
                <w:sz w:val="20"/>
              </w:rPr>
            </w:pPr>
          </w:p>
        </w:tc>
      </w:tr>
      <w:tr w:rsidR="00541882" w:rsidRPr="008B3CFA" w14:paraId="161B5A0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7BC5C1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025E7B4" w14:textId="77777777" w:rsidR="00541882" w:rsidRPr="008B3CFA" w:rsidRDefault="00541882" w:rsidP="00A8544C">
            <w:pPr>
              <w:rPr>
                <w:rFonts w:cs="Arial"/>
                <w:color w:val="000000"/>
                <w:sz w:val="20"/>
              </w:rPr>
            </w:pPr>
            <w:r w:rsidRPr="008B3CFA">
              <w:rPr>
                <w:rFonts w:cs="Arial"/>
                <w:color w:val="000000"/>
                <w:sz w:val="20"/>
              </w:rPr>
              <w:t>Dust</w:t>
            </w:r>
          </w:p>
        </w:tc>
        <w:tc>
          <w:tcPr>
            <w:tcW w:w="5998" w:type="dxa"/>
            <w:tcBorders>
              <w:top w:val="nil"/>
              <w:left w:val="nil"/>
              <w:bottom w:val="single" w:sz="8" w:space="0" w:color="auto"/>
              <w:right w:val="single" w:sz="8" w:space="0" w:color="auto"/>
            </w:tcBorders>
            <w:vAlign w:val="center"/>
            <w:hideMark/>
          </w:tcPr>
          <w:p w14:paraId="1936A44F" w14:textId="77777777" w:rsidR="00541882" w:rsidRPr="008B3CFA" w:rsidRDefault="00541882" w:rsidP="00A8544C">
            <w:pPr>
              <w:jc w:val="left"/>
              <w:rPr>
                <w:rFonts w:cs="Arial"/>
                <w:color w:val="000000"/>
                <w:sz w:val="20"/>
              </w:rPr>
            </w:pPr>
            <w:r w:rsidRPr="008B3CFA">
              <w:rPr>
                <w:rFonts w:cs="Arial"/>
                <w:color w:val="000000"/>
                <w:sz w:val="20"/>
              </w:rPr>
              <w:t>2.0-5.0</w:t>
            </w:r>
          </w:p>
        </w:tc>
        <w:tc>
          <w:tcPr>
            <w:tcW w:w="6901" w:type="dxa"/>
            <w:vMerge/>
            <w:tcBorders>
              <w:left w:val="nil"/>
              <w:right w:val="single" w:sz="8" w:space="0" w:color="auto"/>
            </w:tcBorders>
            <w:vAlign w:val="center"/>
            <w:hideMark/>
          </w:tcPr>
          <w:p w14:paraId="604A1BDA" w14:textId="77777777" w:rsidR="00541882" w:rsidRPr="008B3CFA" w:rsidRDefault="00541882" w:rsidP="00A8544C">
            <w:pPr>
              <w:jc w:val="left"/>
              <w:rPr>
                <w:rFonts w:cs="Arial"/>
                <w:color w:val="000000"/>
                <w:sz w:val="20"/>
              </w:rPr>
            </w:pPr>
          </w:p>
        </w:tc>
      </w:tr>
      <w:tr w:rsidR="00541882" w:rsidRPr="008B3CFA" w14:paraId="6D7245D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259A49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40C4432" w14:textId="77777777" w:rsidR="00541882" w:rsidRPr="008B3CFA" w:rsidRDefault="00541882" w:rsidP="00A8544C">
            <w:pPr>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55A0F7FF" w14:textId="77777777" w:rsidR="00541882" w:rsidRPr="008B3CFA" w:rsidRDefault="00541882" w:rsidP="00A8544C">
            <w:pPr>
              <w:jc w:val="left"/>
              <w:rPr>
                <w:rFonts w:cs="Arial"/>
                <w:color w:val="000000"/>
                <w:sz w:val="20"/>
              </w:rPr>
            </w:pPr>
            <w:r w:rsidRPr="008B3CFA">
              <w:rPr>
                <w:rFonts w:cs="Arial"/>
                <w:color w:val="000000"/>
                <w:sz w:val="20"/>
              </w:rPr>
              <w:t>5.0-40</w:t>
            </w:r>
          </w:p>
        </w:tc>
        <w:tc>
          <w:tcPr>
            <w:tcW w:w="6901" w:type="dxa"/>
            <w:vMerge/>
            <w:tcBorders>
              <w:left w:val="nil"/>
              <w:bottom w:val="single" w:sz="8" w:space="0" w:color="auto"/>
              <w:right w:val="single" w:sz="8" w:space="0" w:color="auto"/>
            </w:tcBorders>
            <w:vAlign w:val="center"/>
            <w:hideMark/>
          </w:tcPr>
          <w:p w14:paraId="1B56D691" w14:textId="77777777" w:rsidR="00541882" w:rsidRPr="008B3CFA" w:rsidRDefault="00541882" w:rsidP="00A8544C">
            <w:pPr>
              <w:jc w:val="left"/>
              <w:rPr>
                <w:rFonts w:cs="Arial"/>
                <w:color w:val="000000"/>
                <w:sz w:val="20"/>
              </w:rPr>
            </w:pPr>
          </w:p>
        </w:tc>
      </w:tr>
      <w:tr w:rsidR="00541882" w:rsidRPr="008B3CFA" w14:paraId="4F4DE5C8"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3EE997B" w14:textId="77777777" w:rsidR="00541882" w:rsidRPr="008B3CFA" w:rsidRDefault="00541882" w:rsidP="00A8544C">
            <w:pPr>
              <w:jc w:val="right"/>
              <w:rPr>
                <w:rFonts w:cs="Arial"/>
                <w:b/>
                <w:bCs/>
                <w:color w:val="000000"/>
                <w:sz w:val="20"/>
              </w:rPr>
            </w:pPr>
            <w:r w:rsidRPr="008B3CFA">
              <w:rPr>
                <w:rFonts w:cs="Arial"/>
                <w:b/>
                <w:bCs/>
                <w:color w:val="000000"/>
                <w:sz w:val="20"/>
              </w:rPr>
              <w:t>35</w:t>
            </w:r>
          </w:p>
        </w:tc>
        <w:tc>
          <w:tcPr>
            <w:tcW w:w="14175" w:type="dxa"/>
            <w:gridSpan w:val="4"/>
            <w:tcBorders>
              <w:top w:val="single" w:sz="8" w:space="0" w:color="auto"/>
              <w:left w:val="nil"/>
              <w:bottom w:val="single" w:sz="8" w:space="0" w:color="auto"/>
              <w:right w:val="single" w:sz="8" w:space="0" w:color="000000"/>
            </w:tcBorders>
            <w:vAlign w:val="center"/>
            <w:hideMark/>
          </w:tcPr>
          <w:p w14:paraId="0382E312"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the generation of wastewater and reduce water usage by using </w:t>
            </w:r>
            <w:r w:rsidRPr="008B3CFA">
              <w:rPr>
                <w:rFonts w:cs="Arial"/>
                <w:b/>
                <w:bCs/>
                <w:color w:val="000000"/>
                <w:sz w:val="20"/>
                <w:u w:val="single"/>
              </w:rPr>
              <w:t>ALL</w:t>
            </w:r>
            <w:r w:rsidRPr="008B3CFA">
              <w:rPr>
                <w:rFonts w:cs="Arial"/>
                <w:b/>
                <w:bCs/>
                <w:color w:val="000000"/>
                <w:sz w:val="20"/>
              </w:rPr>
              <w:t xml:space="preserve"> of the following:</w:t>
            </w:r>
          </w:p>
        </w:tc>
      </w:tr>
      <w:tr w:rsidR="00541882" w:rsidRPr="008B3CFA" w14:paraId="26C4C96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A7504F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64D6E38"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38A548E" w14:textId="77777777" w:rsidR="00541882" w:rsidRPr="008B3CFA" w:rsidRDefault="00541882" w:rsidP="00A8544C">
            <w:pPr>
              <w:jc w:val="left"/>
              <w:rPr>
                <w:rFonts w:cs="Arial"/>
                <w:color w:val="000000"/>
                <w:sz w:val="20"/>
              </w:rPr>
            </w:pPr>
            <w:r w:rsidRPr="008B3CFA">
              <w:rPr>
                <w:rFonts w:cs="Arial"/>
                <w:color w:val="000000"/>
                <w:sz w:val="20"/>
              </w:rPr>
              <w:t>Segregation of water streams (see also BAT 19f)</w:t>
            </w:r>
          </w:p>
        </w:tc>
        <w:tc>
          <w:tcPr>
            <w:tcW w:w="6901" w:type="dxa"/>
            <w:vMerge w:val="restart"/>
            <w:tcBorders>
              <w:top w:val="nil"/>
              <w:left w:val="nil"/>
              <w:right w:val="single" w:sz="8" w:space="0" w:color="auto"/>
            </w:tcBorders>
            <w:vAlign w:val="center"/>
          </w:tcPr>
          <w:p w14:paraId="3CDA88F4"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E69853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6FBA0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73F91A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CC48779" w14:textId="77777777" w:rsidR="00541882" w:rsidRPr="008B3CFA" w:rsidRDefault="00541882" w:rsidP="00A8544C">
            <w:pPr>
              <w:jc w:val="left"/>
              <w:rPr>
                <w:rFonts w:cs="Arial"/>
                <w:color w:val="000000"/>
                <w:sz w:val="20"/>
              </w:rPr>
            </w:pPr>
            <w:r w:rsidRPr="008B3CFA">
              <w:rPr>
                <w:rFonts w:cs="Arial"/>
                <w:color w:val="000000"/>
                <w:sz w:val="20"/>
              </w:rPr>
              <w:t>Water recirculation</w:t>
            </w:r>
          </w:p>
        </w:tc>
        <w:tc>
          <w:tcPr>
            <w:tcW w:w="6901" w:type="dxa"/>
            <w:vMerge/>
            <w:tcBorders>
              <w:left w:val="nil"/>
              <w:right w:val="single" w:sz="8" w:space="0" w:color="auto"/>
            </w:tcBorders>
            <w:vAlign w:val="center"/>
            <w:hideMark/>
          </w:tcPr>
          <w:p w14:paraId="6A8DD677" w14:textId="77777777" w:rsidR="00541882" w:rsidRPr="008B3CFA" w:rsidRDefault="00541882" w:rsidP="00A8544C">
            <w:pPr>
              <w:jc w:val="left"/>
              <w:rPr>
                <w:rFonts w:cs="Arial"/>
                <w:color w:val="000000"/>
                <w:sz w:val="20"/>
              </w:rPr>
            </w:pPr>
          </w:p>
        </w:tc>
      </w:tr>
      <w:tr w:rsidR="00541882" w:rsidRPr="008B3CFA" w14:paraId="75EB4E9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127B39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B20AACD"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6F454E3D" w14:textId="77777777" w:rsidR="00541882" w:rsidRPr="008B3CFA" w:rsidRDefault="00541882" w:rsidP="00A8544C">
            <w:pPr>
              <w:jc w:val="left"/>
              <w:rPr>
                <w:rFonts w:cs="Arial"/>
                <w:color w:val="000000"/>
                <w:sz w:val="20"/>
              </w:rPr>
            </w:pPr>
            <w:r w:rsidRPr="008B3CFA">
              <w:rPr>
                <w:rFonts w:cs="Arial"/>
                <w:color w:val="000000"/>
                <w:sz w:val="20"/>
              </w:rPr>
              <w:t>Minimisation of the generation of leachate</w:t>
            </w:r>
          </w:p>
        </w:tc>
        <w:tc>
          <w:tcPr>
            <w:tcW w:w="6901" w:type="dxa"/>
            <w:vMerge/>
            <w:tcBorders>
              <w:left w:val="nil"/>
              <w:bottom w:val="single" w:sz="8" w:space="0" w:color="auto"/>
              <w:right w:val="single" w:sz="8" w:space="0" w:color="auto"/>
            </w:tcBorders>
            <w:vAlign w:val="center"/>
            <w:hideMark/>
          </w:tcPr>
          <w:p w14:paraId="50D77D36" w14:textId="77777777" w:rsidR="00541882" w:rsidRPr="008B3CFA" w:rsidRDefault="00541882" w:rsidP="00A8544C">
            <w:pPr>
              <w:jc w:val="left"/>
              <w:rPr>
                <w:rFonts w:cs="Arial"/>
                <w:color w:val="000000"/>
                <w:sz w:val="20"/>
              </w:rPr>
            </w:pPr>
          </w:p>
        </w:tc>
      </w:tr>
      <w:tr w:rsidR="00541882" w:rsidRPr="008B3CFA" w14:paraId="643C9903"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F33E09C"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0B94EEC"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3C6E7DA" w14:textId="77777777" w:rsidR="00541882" w:rsidRPr="008B3CFA" w:rsidRDefault="00541882" w:rsidP="00A8544C">
            <w:pPr>
              <w:jc w:val="center"/>
              <w:rPr>
                <w:rFonts w:cs="Arial"/>
                <w:b/>
                <w:bCs/>
                <w:color w:val="000000"/>
                <w:sz w:val="20"/>
              </w:rPr>
            </w:pPr>
            <w:r w:rsidRPr="008B3CFA">
              <w:rPr>
                <w:rFonts w:cs="Arial"/>
                <w:b/>
                <w:bCs/>
                <w:color w:val="000000"/>
                <w:sz w:val="20"/>
              </w:rPr>
              <w:t>BIOLOGICAL TREATMENT OF WASTE: AEROBIC METHODS</w:t>
            </w:r>
          </w:p>
        </w:tc>
      </w:tr>
      <w:tr w:rsidR="00541882" w:rsidRPr="008B3CFA" w14:paraId="2D485545"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6015541A"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DF30DF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AFC059E" w14:textId="77777777" w:rsidR="00541882" w:rsidRPr="008B3CFA" w:rsidRDefault="00541882" w:rsidP="00A8544C">
            <w:pPr>
              <w:jc w:val="right"/>
              <w:rPr>
                <w:rFonts w:cs="Arial"/>
                <w:b/>
                <w:bCs/>
                <w:color w:val="000000"/>
                <w:sz w:val="20"/>
              </w:rPr>
            </w:pPr>
            <w:r w:rsidRPr="008B3CFA">
              <w:rPr>
                <w:rFonts w:cs="Arial"/>
                <w:b/>
                <w:bCs/>
                <w:color w:val="000000"/>
                <w:sz w:val="20"/>
              </w:rPr>
              <w:lastRenderedPageBreak/>
              <w:t>36</w:t>
            </w:r>
          </w:p>
        </w:tc>
        <w:tc>
          <w:tcPr>
            <w:tcW w:w="14175" w:type="dxa"/>
            <w:gridSpan w:val="4"/>
            <w:tcBorders>
              <w:top w:val="single" w:sz="8" w:space="0" w:color="auto"/>
              <w:left w:val="nil"/>
              <w:bottom w:val="single" w:sz="8" w:space="0" w:color="auto"/>
              <w:right w:val="single" w:sz="8" w:space="0" w:color="000000"/>
            </w:tcBorders>
            <w:vAlign w:val="center"/>
            <w:hideMark/>
          </w:tcPr>
          <w:p w14:paraId="4170582A" w14:textId="77777777" w:rsidR="00541882" w:rsidRPr="008B3CFA" w:rsidRDefault="00541882" w:rsidP="00A8544C">
            <w:pPr>
              <w:jc w:val="left"/>
              <w:rPr>
                <w:rFonts w:cs="Arial"/>
                <w:b/>
                <w:bCs/>
                <w:color w:val="000000"/>
                <w:sz w:val="20"/>
              </w:rPr>
            </w:pPr>
            <w:r w:rsidRPr="008B3CFA">
              <w:rPr>
                <w:rFonts w:cs="Arial"/>
                <w:b/>
                <w:bCs/>
                <w:color w:val="000000"/>
                <w:sz w:val="20"/>
              </w:rPr>
              <w:t>Reduce emissions to air and improve overall environmental performance by monitoring and/or controlling key waste and process parameters. Include following elements:</w:t>
            </w:r>
          </w:p>
        </w:tc>
      </w:tr>
      <w:tr w:rsidR="00541882" w:rsidRPr="008B3CFA" w14:paraId="213A2EB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6B73E1"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5494C96" w14:textId="77777777" w:rsidR="00541882" w:rsidRPr="008B3CFA" w:rsidRDefault="00541882" w:rsidP="00A8544C">
            <w:pPr>
              <w:jc w:val="left"/>
              <w:rPr>
                <w:rFonts w:cs="Arial"/>
                <w:color w:val="000000"/>
                <w:sz w:val="20"/>
              </w:rPr>
            </w:pPr>
            <w:r w:rsidRPr="008B3CFA">
              <w:rPr>
                <w:rFonts w:cs="Arial"/>
                <w:color w:val="000000"/>
                <w:sz w:val="20"/>
              </w:rPr>
              <w:t>Waste input characteristics e.g. C to N ratio, particle size</w:t>
            </w:r>
          </w:p>
        </w:tc>
        <w:tc>
          <w:tcPr>
            <w:tcW w:w="6901" w:type="dxa"/>
            <w:vMerge w:val="restart"/>
            <w:tcBorders>
              <w:top w:val="nil"/>
              <w:left w:val="nil"/>
              <w:right w:val="single" w:sz="8" w:space="0" w:color="auto"/>
            </w:tcBorders>
            <w:vAlign w:val="center"/>
          </w:tcPr>
          <w:p w14:paraId="180C0C2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D2284B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1F35CA"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85F6444" w14:textId="77777777" w:rsidR="00541882" w:rsidRPr="008B3CFA" w:rsidRDefault="00541882" w:rsidP="00A8544C">
            <w:pPr>
              <w:jc w:val="left"/>
              <w:rPr>
                <w:rFonts w:cs="Arial"/>
                <w:color w:val="000000"/>
                <w:sz w:val="20"/>
              </w:rPr>
            </w:pPr>
            <w:r w:rsidRPr="008B3CFA">
              <w:rPr>
                <w:rFonts w:cs="Arial"/>
                <w:color w:val="000000"/>
                <w:sz w:val="20"/>
              </w:rPr>
              <w:t>Temperature and moisture content within windrows (Moisture monitoring not needed for enclosed processes where H&amp;S issues have been identified)</w:t>
            </w:r>
          </w:p>
        </w:tc>
        <w:tc>
          <w:tcPr>
            <w:tcW w:w="6901" w:type="dxa"/>
            <w:vMerge/>
            <w:tcBorders>
              <w:left w:val="nil"/>
              <w:right w:val="single" w:sz="8" w:space="0" w:color="auto"/>
            </w:tcBorders>
            <w:vAlign w:val="center"/>
            <w:hideMark/>
          </w:tcPr>
          <w:p w14:paraId="5E967565" w14:textId="77777777" w:rsidR="00541882" w:rsidRPr="008B3CFA" w:rsidRDefault="00541882" w:rsidP="00A8544C">
            <w:pPr>
              <w:jc w:val="left"/>
              <w:rPr>
                <w:rFonts w:cs="Arial"/>
                <w:color w:val="000000"/>
                <w:sz w:val="20"/>
              </w:rPr>
            </w:pPr>
          </w:p>
        </w:tc>
      </w:tr>
      <w:tr w:rsidR="00541882" w:rsidRPr="008B3CFA" w14:paraId="2B4F462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04A8FAA"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7763A2A" w14:textId="77777777" w:rsidR="00541882" w:rsidRPr="008B3CFA" w:rsidRDefault="00541882" w:rsidP="00A8544C">
            <w:pPr>
              <w:jc w:val="left"/>
              <w:rPr>
                <w:rFonts w:cs="Arial"/>
                <w:color w:val="000000"/>
                <w:sz w:val="20"/>
              </w:rPr>
            </w:pPr>
            <w:r w:rsidRPr="008B3CFA">
              <w:rPr>
                <w:rFonts w:cs="Arial"/>
                <w:color w:val="000000"/>
                <w:sz w:val="20"/>
              </w:rPr>
              <w:t>Aeration of the windrow</w:t>
            </w:r>
          </w:p>
        </w:tc>
        <w:tc>
          <w:tcPr>
            <w:tcW w:w="6901" w:type="dxa"/>
            <w:vMerge/>
            <w:tcBorders>
              <w:left w:val="nil"/>
              <w:right w:val="single" w:sz="8" w:space="0" w:color="auto"/>
            </w:tcBorders>
            <w:vAlign w:val="center"/>
            <w:hideMark/>
          </w:tcPr>
          <w:p w14:paraId="5DA202B8" w14:textId="77777777" w:rsidR="00541882" w:rsidRPr="008B3CFA" w:rsidRDefault="00541882" w:rsidP="00A8544C">
            <w:pPr>
              <w:jc w:val="left"/>
              <w:rPr>
                <w:rFonts w:cs="Arial"/>
                <w:color w:val="000000"/>
                <w:sz w:val="20"/>
              </w:rPr>
            </w:pPr>
          </w:p>
        </w:tc>
      </w:tr>
      <w:tr w:rsidR="00541882" w:rsidRPr="008B3CFA" w14:paraId="49C4A38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B4322EF"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99FD95A" w14:textId="77777777" w:rsidR="00541882" w:rsidRPr="008B3CFA" w:rsidRDefault="00541882" w:rsidP="00A8544C">
            <w:pPr>
              <w:jc w:val="left"/>
              <w:rPr>
                <w:rFonts w:cs="Arial"/>
                <w:color w:val="000000"/>
                <w:sz w:val="20"/>
              </w:rPr>
            </w:pPr>
            <w:r w:rsidRPr="008B3CFA">
              <w:rPr>
                <w:rFonts w:cs="Arial"/>
                <w:color w:val="000000"/>
                <w:sz w:val="20"/>
              </w:rPr>
              <w:t>Windrow porosity, height and width</w:t>
            </w:r>
          </w:p>
        </w:tc>
        <w:tc>
          <w:tcPr>
            <w:tcW w:w="6901" w:type="dxa"/>
            <w:vMerge/>
            <w:tcBorders>
              <w:left w:val="nil"/>
              <w:bottom w:val="single" w:sz="8" w:space="0" w:color="auto"/>
              <w:right w:val="single" w:sz="8" w:space="0" w:color="auto"/>
            </w:tcBorders>
            <w:vAlign w:val="center"/>
            <w:hideMark/>
          </w:tcPr>
          <w:p w14:paraId="04624A2F" w14:textId="77777777" w:rsidR="00541882" w:rsidRPr="008B3CFA" w:rsidRDefault="00541882" w:rsidP="00A8544C">
            <w:pPr>
              <w:jc w:val="left"/>
              <w:rPr>
                <w:rFonts w:cs="Arial"/>
                <w:color w:val="000000"/>
                <w:sz w:val="20"/>
              </w:rPr>
            </w:pPr>
          </w:p>
        </w:tc>
      </w:tr>
      <w:tr w:rsidR="00541882" w:rsidRPr="008B3CFA" w14:paraId="58960E7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7C30DB9" w14:textId="77777777" w:rsidR="00541882" w:rsidRPr="008B3CFA" w:rsidRDefault="00541882" w:rsidP="00A8544C">
            <w:pPr>
              <w:jc w:val="right"/>
              <w:rPr>
                <w:rFonts w:cs="Arial"/>
                <w:b/>
                <w:bCs/>
                <w:color w:val="000000"/>
                <w:sz w:val="20"/>
              </w:rPr>
            </w:pPr>
            <w:r w:rsidRPr="008B3CFA">
              <w:rPr>
                <w:rFonts w:cs="Arial"/>
                <w:b/>
                <w:bCs/>
                <w:color w:val="000000"/>
                <w:sz w:val="20"/>
              </w:rPr>
              <w:t>37</w:t>
            </w:r>
          </w:p>
        </w:tc>
        <w:tc>
          <w:tcPr>
            <w:tcW w:w="14175" w:type="dxa"/>
            <w:gridSpan w:val="4"/>
            <w:tcBorders>
              <w:top w:val="single" w:sz="8" w:space="0" w:color="auto"/>
              <w:left w:val="nil"/>
              <w:bottom w:val="single" w:sz="8" w:space="0" w:color="auto"/>
              <w:right w:val="single" w:sz="8" w:space="0" w:color="000000"/>
            </w:tcBorders>
            <w:vAlign w:val="center"/>
            <w:hideMark/>
          </w:tcPr>
          <w:p w14:paraId="30F24035"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diffuse emissions to air of dust, odour and bioaerosols from open-air treatment steps. Use </w:t>
            </w:r>
            <w:r w:rsidRPr="008B3CFA">
              <w:rPr>
                <w:rFonts w:cs="Arial"/>
                <w:b/>
                <w:bCs/>
                <w:color w:val="000000"/>
                <w:sz w:val="20"/>
                <w:u w:val="single"/>
              </w:rPr>
              <w:t>ONE OR BOTH</w:t>
            </w:r>
            <w:r w:rsidRPr="008B3CFA">
              <w:rPr>
                <w:rFonts w:cs="Arial"/>
                <w:b/>
                <w:bCs/>
                <w:color w:val="000000"/>
                <w:sz w:val="20"/>
              </w:rPr>
              <w:t xml:space="preserve"> of the following techniques:</w:t>
            </w:r>
          </w:p>
        </w:tc>
      </w:tr>
      <w:tr w:rsidR="00541882" w:rsidRPr="008B3CFA" w14:paraId="6CB39D0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FB5C39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B1C97CC"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22F84C32" w14:textId="77777777" w:rsidR="00541882" w:rsidRPr="008B3CFA" w:rsidRDefault="00541882" w:rsidP="00A8544C">
            <w:pPr>
              <w:jc w:val="left"/>
              <w:rPr>
                <w:rFonts w:cs="Arial"/>
                <w:color w:val="000000"/>
                <w:sz w:val="20"/>
              </w:rPr>
            </w:pPr>
            <w:r w:rsidRPr="008B3CFA">
              <w:rPr>
                <w:rFonts w:cs="Arial"/>
                <w:color w:val="000000"/>
                <w:sz w:val="20"/>
              </w:rPr>
              <w:t>Use of semi-permeable membrane covers</w:t>
            </w:r>
          </w:p>
        </w:tc>
        <w:tc>
          <w:tcPr>
            <w:tcW w:w="6901" w:type="dxa"/>
            <w:vMerge w:val="restart"/>
            <w:tcBorders>
              <w:top w:val="nil"/>
              <w:left w:val="nil"/>
              <w:right w:val="single" w:sz="8" w:space="0" w:color="auto"/>
            </w:tcBorders>
            <w:vAlign w:val="center"/>
          </w:tcPr>
          <w:p w14:paraId="2A8FE0E6"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794F0D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19B648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16CE411"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49762329" w14:textId="77777777" w:rsidR="00541882" w:rsidRPr="008B3CFA" w:rsidRDefault="00541882" w:rsidP="00A8544C">
            <w:pPr>
              <w:jc w:val="left"/>
              <w:rPr>
                <w:rFonts w:cs="Arial"/>
                <w:color w:val="000000"/>
                <w:sz w:val="20"/>
              </w:rPr>
            </w:pPr>
            <w:r w:rsidRPr="008B3CFA">
              <w:rPr>
                <w:rFonts w:cs="Arial"/>
                <w:color w:val="000000"/>
                <w:sz w:val="20"/>
              </w:rPr>
              <w:t>Adaptation of operations to the meteorological conditions</w:t>
            </w:r>
          </w:p>
        </w:tc>
        <w:tc>
          <w:tcPr>
            <w:tcW w:w="6901" w:type="dxa"/>
            <w:vMerge/>
            <w:tcBorders>
              <w:left w:val="nil"/>
              <w:bottom w:val="single" w:sz="8" w:space="0" w:color="auto"/>
              <w:right w:val="single" w:sz="8" w:space="0" w:color="auto"/>
            </w:tcBorders>
            <w:vAlign w:val="center"/>
            <w:hideMark/>
          </w:tcPr>
          <w:p w14:paraId="542FC492" w14:textId="77777777" w:rsidR="00541882" w:rsidRPr="008B3CFA" w:rsidRDefault="00541882" w:rsidP="00A8544C">
            <w:pPr>
              <w:jc w:val="left"/>
              <w:rPr>
                <w:rFonts w:cs="Arial"/>
                <w:color w:val="000000"/>
                <w:sz w:val="20"/>
              </w:rPr>
            </w:pPr>
          </w:p>
        </w:tc>
      </w:tr>
      <w:tr w:rsidR="00541882" w:rsidRPr="008B3CFA" w14:paraId="5025F9B1"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37E7BC0C"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DFDBAF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5BE8D344" w14:textId="77777777" w:rsidR="00541882" w:rsidRPr="008B3CFA" w:rsidRDefault="00541882" w:rsidP="00A8544C">
            <w:pPr>
              <w:jc w:val="center"/>
              <w:rPr>
                <w:rFonts w:cs="Arial"/>
                <w:b/>
                <w:bCs/>
                <w:color w:val="000000"/>
                <w:sz w:val="20"/>
              </w:rPr>
            </w:pPr>
            <w:r w:rsidRPr="008B3CFA">
              <w:rPr>
                <w:rFonts w:cs="Arial"/>
                <w:b/>
                <w:bCs/>
                <w:color w:val="000000"/>
                <w:sz w:val="20"/>
              </w:rPr>
              <w:t>BIOLOGICAL TREATMENT OF WASTE: ANAEROBIC METHODS</w:t>
            </w:r>
          </w:p>
        </w:tc>
      </w:tr>
      <w:tr w:rsidR="00541882" w:rsidRPr="008B3CFA" w14:paraId="1275B03D"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9FB22DF"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96A54E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7F6C4DD" w14:textId="77777777" w:rsidR="00541882" w:rsidRPr="008B3CFA" w:rsidRDefault="00541882" w:rsidP="00A8544C">
            <w:pPr>
              <w:jc w:val="right"/>
              <w:rPr>
                <w:rFonts w:cs="Arial"/>
                <w:b/>
                <w:bCs/>
                <w:color w:val="000000"/>
                <w:sz w:val="20"/>
              </w:rPr>
            </w:pPr>
            <w:r w:rsidRPr="008B3CFA">
              <w:rPr>
                <w:rFonts w:cs="Arial"/>
                <w:b/>
                <w:bCs/>
                <w:color w:val="000000"/>
                <w:sz w:val="20"/>
              </w:rPr>
              <w:t>38</w:t>
            </w:r>
          </w:p>
        </w:tc>
        <w:tc>
          <w:tcPr>
            <w:tcW w:w="14175" w:type="dxa"/>
            <w:gridSpan w:val="4"/>
            <w:tcBorders>
              <w:top w:val="single" w:sz="8" w:space="0" w:color="auto"/>
              <w:left w:val="nil"/>
              <w:bottom w:val="single" w:sz="8" w:space="0" w:color="auto"/>
              <w:right w:val="single" w:sz="8" w:space="0" w:color="000000"/>
            </w:tcBorders>
            <w:vAlign w:val="center"/>
            <w:hideMark/>
          </w:tcPr>
          <w:p w14:paraId="60EB2EAC" w14:textId="77777777" w:rsidR="00541882" w:rsidRPr="008B3CFA" w:rsidRDefault="00541882" w:rsidP="00A8544C">
            <w:pPr>
              <w:jc w:val="left"/>
              <w:rPr>
                <w:rFonts w:cs="Arial"/>
                <w:b/>
                <w:bCs/>
                <w:color w:val="000000"/>
                <w:sz w:val="20"/>
              </w:rPr>
            </w:pPr>
            <w:r w:rsidRPr="008B3CFA">
              <w:rPr>
                <w:rFonts w:cs="Arial"/>
                <w:b/>
                <w:bCs/>
                <w:color w:val="000000"/>
                <w:sz w:val="20"/>
              </w:rPr>
              <w:t>Reduce emissions to air and improve overall environmental performance by monitoring and/or controlling key waste and process parameters. Include following elements:</w:t>
            </w:r>
          </w:p>
        </w:tc>
      </w:tr>
      <w:tr w:rsidR="00541882" w:rsidRPr="008B3CFA" w14:paraId="5470CF5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47E248"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43C0BF1F" w14:textId="77777777" w:rsidR="00541882" w:rsidRPr="008B3CFA" w:rsidRDefault="00541882" w:rsidP="00A8544C">
            <w:pPr>
              <w:jc w:val="left"/>
              <w:rPr>
                <w:rFonts w:cs="Arial"/>
                <w:b/>
                <w:bCs/>
                <w:i/>
                <w:iCs/>
                <w:color w:val="000000"/>
                <w:sz w:val="20"/>
              </w:rPr>
            </w:pPr>
            <w:r w:rsidRPr="008B3CFA">
              <w:rPr>
                <w:rFonts w:cs="Arial"/>
                <w:b/>
                <w:bCs/>
                <w:i/>
                <w:iCs/>
                <w:color w:val="000000"/>
                <w:sz w:val="20"/>
              </w:rPr>
              <w:t>Implement a manual and/or automatic monitoring system to:</w:t>
            </w:r>
          </w:p>
        </w:tc>
      </w:tr>
      <w:tr w:rsidR="00541882" w:rsidRPr="008B3CFA" w14:paraId="42A309D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6D03174"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C05DC9E" w14:textId="77777777" w:rsidR="00541882" w:rsidRPr="008B3CFA" w:rsidRDefault="00541882" w:rsidP="00A8544C">
            <w:pPr>
              <w:jc w:val="left"/>
              <w:rPr>
                <w:rFonts w:cs="Arial"/>
                <w:color w:val="000000"/>
                <w:sz w:val="20"/>
              </w:rPr>
            </w:pPr>
            <w:r w:rsidRPr="008B3CFA">
              <w:rPr>
                <w:rFonts w:cs="Arial"/>
                <w:color w:val="000000"/>
                <w:sz w:val="20"/>
              </w:rPr>
              <w:t>Ensure a stable digester operation</w:t>
            </w:r>
          </w:p>
        </w:tc>
        <w:tc>
          <w:tcPr>
            <w:tcW w:w="6901" w:type="dxa"/>
            <w:vMerge w:val="restart"/>
            <w:tcBorders>
              <w:top w:val="nil"/>
              <w:left w:val="nil"/>
              <w:right w:val="single" w:sz="8" w:space="0" w:color="auto"/>
            </w:tcBorders>
            <w:vAlign w:val="center"/>
          </w:tcPr>
          <w:p w14:paraId="07EDA36C"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B622C0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BCC83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7C5969F3" w14:textId="77777777" w:rsidR="00541882" w:rsidRPr="008B3CFA" w:rsidRDefault="00541882" w:rsidP="00A8544C">
            <w:pPr>
              <w:jc w:val="left"/>
              <w:rPr>
                <w:rFonts w:cs="Arial"/>
                <w:color w:val="000000"/>
                <w:sz w:val="20"/>
              </w:rPr>
            </w:pPr>
            <w:r w:rsidRPr="008B3CFA">
              <w:rPr>
                <w:rFonts w:cs="Arial"/>
                <w:color w:val="000000"/>
                <w:sz w:val="20"/>
              </w:rPr>
              <w:t>Minimise operational difficulties and associated odour emissions</w:t>
            </w:r>
          </w:p>
        </w:tc>
        <w:tc>
          <w:tcPr>
            <w:tcW w:w="6901" w:type="dxa"/>
            <w:vMerge/>
            <w:tcBorders>
              <w:left w:val="nil"/>
              <w:right w:val="single" w:sz="8" w:space="0" w:color="auto"/>
            </w:tcBorders>
            <w:vAlign w:val="center"/>
            <w:hideMark/>
          </w:tcPr>
          <w:p w14:paraId="0D42812C" w14:textId="77777777" w:rsidR="00541882" w:rsidRPr="008B3CFA" w:rsidRDefault="00541882" w:rsidP="00A8544C">
            <w:pPr>
              <w:jc w:val="left"/>
              <w:rPr>
                <w:rFonts w:cs="Arial"/>
                <w:color w:val="000000"/>
                <w:sz w:val="20"/>
              </w:rPr>
            </w:pPr>
          </w:p>
        </w:tc>
      </w:tr>
      <w:tr w:rsidR="00541882" w:rsidRPr="008B3CFA" w14:paraId="41A732B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041025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29034A47" w14:textId="77777777" w:rsidR="00541882" w:rsidRPr="008B3CFA" w:rsidRDefault="00541882" w:rsidP="00A8544C">
            <w:pPr>
              <w:jc w:val="left"/>
              <w:rPr>
                <w:rFonts w:cs="Arial"/>
                <w:color w:val="000000"/>
                <w:sz w:val="20"/>
              </w:rPr>
            </w:pPr>
            <w:r w:rsidRPr="008B3CFA">
              <w:rPr>
                <w:rFonts w:cs="Arial"/>
                <w:color w:val="000000"/>
                <w:sz w:val="20"/>
              </w:rPr>
              <w:t>Provide sufficient early warning of system failures</w:t>
            </w:r>
          </w:p>
        </w:tc>
        <w:tc>
          <w:tcPr>
            <w:tcW w:w="6901" w:type="dxa"/>
            <w:vMerge/>
            <w:tcBorders>
              <w:left w:val="nil"/>
              <w:right w:val="single" w:sz="8" w:space="0" w:color="auto"/>
            </w:tcBorders>
            <w:vAlign w:val="center"/>
            <w:hideMark/>
          </w:tcPr>
          <w:p w14:paraId="7E453FA2" w14:textId="77777777" w:rsidR="00541882" w:rsidRPr="008B3CFA" w:rsidRDefault="00541882" w:rsidP="00A8544C">
            <w:pPr>
              <w:jc w:val="left"/>
              <w:rPr>
                <w:rFonts w:cs="Arial"/>
                <w:color w:val="000000"/>
                <w:sz w:val="20"/>
              </w:rPr>
            </w:pPr>
          </w:p>
        </w:tc>
      </w:tr>
      <w:tr w:rsidR="00541882" w:rsidRPr="008B3CFA" w14:paraId="18A72D2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6529DD5"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6A7DC30D" w14:textId="77777777" w:rsidR="00541882" w:rsidRPr="008B3CFA" w:rsidRDefault="00541882" w:rsidP="00A8544C">
            <w:pPr>
              <w:jc w:val="left"/>
              <w:rPr>
                <w:rFonts w:cs="Arial"/>
                <w:color w:val="000000"/>
                <w:sz w:val="20"/>
              </w:rPr>
            </w:pPr>
            <w:r w:rsidRPr="008B3CFA">
              <w:rPr>
                <w:rFonts w:cs="Arial"/>
                <w:color w:val="000000"/>
                <w:sz w:val="20"/>
              </w:rPr>
              <w:t>Windrow porosity, height and width</w:t>
            </w:r>
          </w:p>
        </w:tc>
        <w:tc>
          <w:tcPr>
            <w:tcW w:w="6901" w:type="dxa"/>
            <w:vMerge/>
            <w:tcBorders>
              <w:left w:val="nil"/>
              <w:bottom w:val="single" w:sz="8" w:space="0" w:color="auto"/>
              <w:right w:val="single" w:sz="8" w:space="0" w:color="auto"/>
            </w:tcBorders>
            <w:vAlign w:val="center"/>
            <w:hideMark/>
          </w:tcPr>
          <w:p w14:paraId="75B0BF48" w14:textId="77777777" w:rsidR="00541882" w:rsidRPr="008B3CFA" w:rsidRDefault="00541882" w:rsidP="00A8544C">
            <w:pPr>
              <w:jc w:val="left"/>
              <w:rPr>
                <w:rFonts w:cs="Arial"/>
                <w:color w:val="000000"/>
                <w:sz w:val="20"/>
              </w:rPr>
            </w:pPr>
          </w:p>
        </w:tc>
      </w:tr>
      <w:tr w:rsidR="00541882" w:rsidRPr="008B3CFA" w14:paraId="15D00DC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07B547B"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7664D86F" w14:textId="77777777" w:rsidR="00541882" w:rsidRPr="008B3CFA" w:rsidRDefault="00541882" w:rsidP="00A8544C">
            <w:pPr>
              <w:jc w:val="left"/>
              <w:rPr>
                <w:rFonts w:cs="Arial"/>
                <w:b/>
                <w:bCs/>
                <w:i/>
                <w:iCs/>
                <w:color w:val="000000"/>
                <w:sz w:val="20"/>
              </w:rPr>
            </w:pPr>
            <w:r w:rsidRPr="008B3CFA">
              <w:rPr>
                <w:rFonts w:cs="Arial"/>
                <w:b/>
                <w:bCs/>
                <w:i/>
                <w:iCs/>
                <w:color w:val="000000"/>
                <w:sz w:val="20"/>
              </w:rPr>
              <w:t>Monitoring and/or control of key waste and process parameters – examples below:</w:t>
            </w:r>
          </w:p>
        </w:tc>
      </w:tr>
      <w:tr w:rsidR="00541882" w:rsidRPr="008B3CFA" w14:paraId="02C3936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9ADD4C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CC89A54" w14:textId="77777777" w:rsidR="00541882" w:rsidRPr="008B3CFA" w:rsidRDefault="00541882" w:rsidP="00A8544C">
            <w:pPr>
              <w:jc w:val="left"/>
              <w:rPr>
                <w:rFonts w:cs="Arial"/>
                <w:color w:val="000000"/>
                <w:sz w:val="20"/>
              </w:rPr>
            </w:pPr>
            <w:r w:rsidRPr="008B3CFA">
              <w:rPr>
                <w:rFonts w:cs="Arial"/>
                <w:color w:val="000000"/>
                <w:sz w:val="20"/>
              </w:rPr>
              <w:t>pH and alkalinity of the digester feed</w:t>
            </w:r>
          </w:p>
        </w:tc>
        <w:tc>
          <w:tcPr>
            <w:tcW w:w="6901" w:type="dxa"/>
            <w:vMerge w:val="restart"/>
            <w:tcBorders>
              <w:top w:val="nil"/>
              <w:left w:val="nil"/>
              <w:right w:val="single" w:sz="8" w:space="0" w:color="auto"/>
            </w:tcBorders>
            <w:vAlign w:val="center"/>
          </w:tcPr>
          <w:p w14:paraId="46D55FA8"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6F0DE6E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3FA1143"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B74F814" w14:textId="77777777" w:rsidR="00541882" w:rsidRPr="008B3CFA" w:rsidRDefault="00541882" w:rsidP="00A8544C">
            <w:pPr>
              <w:jc w:val="left"/>
              <w:rPr>
                <w:rFonts w:cs="Arial"/>
                <w:color w:val="000000"/>
                <w:sz w:val="20"/>
              </w:rPr>
            </w:pPr>
            <w:r w:rsidRPr="008B3CFA">
              <w:rPr>
                <w:rFonts w:cs="Arial"/>
                <w:color w:val="000000"/>
                <w:sz w:val="20"/>
              </w:rPr>
              <w:t>Digester operating temperature</w:t>
            </w:r>
          </w:p>
        </w:tc>
        <w:tc>
          <w:tcPr>
            <w:tcW w:w="6901" w:type="dxa"/>
            <w:vMerge/>
            <w:tcBorders>
              <w:left w:val="nil"/>
              <w:right w:val="single" w:sz="8" w:space="0" w:color="auto"/>
            </w:tcBorders>
            <w:vAlign w:val="center"/>
            <w:hideMark/>
          </w:tcPr>
          <w:p w14:paraId="615E05B5" w14:textId="77777777" w:rsidR="00541882" w:rsidRPr="008B3CFA" w:rsidRDefault="00541882" w:rsidP="00A8544C">
            <w:pPr>
              <w:jc w:val="left"/>
              <w:rPr>
                <w:rFonts w:cs="Arial"/>
                <w:color w:val="000000"/>
                <w:sz w:val="20"/>
              </w:rPr>
            </w:pPr>
          </w:p>
        </w:tc>
      </w:tr>
      <w:tr w:rsidR="00541882" w:rsidRPr="008B3CFA" w14:paraId="7F97DE4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3608A02"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299B30E4" w14:textId="77777777" w:rsidR="00541882" w:rsidRPr="008B3CFA" w:rsidRDefault="00541882" w:rsidP="00A8544C">
            <w:pPr>
              <w:jc w:val="left"/>
              <w:rPr>
                <w:rFonts w:cs="Arial"/>
                <w:color w:val="000000"/>
                <w:sz w:val="20"/>
              </w:rPr>
            </w:pPr>
            <w:r w:rsidRPr="008B3CFA">
              <w:rPr>
                <w:rFonts w:cs="Arial"/>
                <w:color w:val="000000"/>
                <w:sz w:val="20"/>
              </w:rPr>
              <w:t>Hydraulic and organic loading rates of the digester feed</w:t>
            </w:r>
          </w:p>
        </w:tc>
        <w:tc>
          <w:tcPr>
            <w:tcW w:w="6901" w:type="dxa"/>
            <w:vMerge/>
            <w:tcBorders>
              <w:left w:val="nil"/>
              <w:right w:val="single" w:sz="8" w:space="0" w:color="auto"/>
            </w:tcBorders>
            <w:vAlign w:val="center"/>
            <w:hideMark/>
          </w:tcPr>
          <w:p w14:paraId="41AF5D37" w14:textId="77777777" w:rsidR="00541882" w:rsidRPr="008B3CFA" w:rsidRDefault="00541882" w:rsidP="00A8544C">
            <w:pPr>
              <w:jc w:val="left"/>
              <w:rPr>
                <w:rFonts w:cs="Arial"/>
                <w:color w:val="000000"/>
                <w:sz w:val="20"/>
              </w:rPr>
            </w:pPr>
          </w:p>
        </w:tc>
      </w:tr>
      <w:tr w:rsidR="00541882" w:rsidRPr="008B3CFA" w14:paraId="38AACBF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36EE5D"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56630B79" w14:textId="77777777" w:rsidR="00541882" w:rsidRPr="008B3CFA" w:rsidRDefault="00541882" w:rsidP="00A8544C">
            <w:pPr>
              <w:jc w:val="left"/>
              <w:rPr>
                <w:rFonts w:cs="Arial"/>
                <w:color w:val="000000"/>
                <w:sz w:val="20"/>
              </w:rPr>
            </w:pPr>
            <w:r w:rsidRPr="008B3CFA">
              <w:rPr>
                <w:rFonts w:cs="Arial"/>
                <w:color w:val="000000"/>
                <w:sz w:val="20"/>
              </w:rPr>
              <w:t>Volatile fatty acids and NH3 concentrations within digester &amp; digestate</w:t>
            </w:r>
          </w:p>
        </w:tc>
        <w:tc>
          <w:tcPr>
            <w:tcW w:w="6901" w:type="dxa"/>
            <w:vMerge/>
            <w:tcBorders>
              <w:left w:val="nil"/>
              <w:right w:val="single" w:sz="8" w:space="0" w:color="auto"/>
            </w:tcBorders>
            <w:vAlign w:val="center"/>
            <w:hideMark/>
          </w:tcPr>
          <w:p w14:paraId="30BC08CF" w14:textId="77777777" w:rsidR="00541882" w:rsidRPr="008B3CFA" w:rsidRDefault="00541882" w:rsidP="00A8544C">
            <w:pPr>
              <w:jc w:val="left"/>
              <w:rPr>
                <w:rFonts w:cs="Arial"/>
                <w:color w:val="000000"/>
                <w:sz w:val="20"/>
              </w:rPr>
            </w:pPr>
          </w:p>
        </w:tc>
      </w:tr>
      <w:tr w:rsidR="00541882" w:rsidRPr="008B3CFA" w14:paraId="258D5A3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B6053C6"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97A8283" w14:textId="77777777" w:rsidR="00541882" w:rsidRPr="008B3CFA" w:rsidRDefault="00541882" w:rsidP="00A8544C">
            <w:pPr>
              <w:jc w:val="left"/>
              <w:rPr>
                <w:rFonts w:cs="Arial"/>
                <w:color w:val="000000"/>
                <w:sz w:val="20"/>
              </w:rPr>
            </w:pPr>
            <w:r w:rsidRPr="008B3CFA">
              <w:rPr>
                <w:rFonts w:cs="Arial"/>
                <w:color w:val="000000"/>
                <w:sz w:val="20"/>
              </w:rPr>
              <w:t>Biogas quantity, composition (e.g. H2S) and pressure</w:t>
            </w:r>
          </w:p>
        </w:tc>
        <w:tc>
          <w:tcPr>
            <w:tcW w:w="6901" w:type="dxa"/>
            <w:vMerge/>
            <w:tcBorders>
              <w:left w:val="nil"/>
              <w:right w:val="single" w:sz="8" w:space="0" w:color="auto"/>
            </w:tcBorders>
            <w:vAlign w:val="center"/>
            <w:hideMark/>
          </w:tcPr>
          <w:p w14:paraId="3BED9C2E" w14:textId="77777777" w:rsidR="00541882" w:rsidRPr="008B3CFA" w:rsidRDefault="00541882" w:rsidP="00A8544C">
            <w:pPr>
              <w:jc w:val="left"/>
              <w:rPr>
                <w:rFonts w:cs="Arial"/>
                <w:color w:val="000000"/>
                <w:sz w:val="20"/>
              </w:rPr>
            </w:pPr>
          </w:p>
        </w:tc>
      </w:tr>
      <w:tr w:rsidR="00541882" w:rsidRPr="008B3CFA" w14:paraId="59CFA05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ACAD117"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1C4226B" w14:textId="77777777" w:rsidR="00541882" w:rsidRPr="008B3CFA" w:rsidRDefault="00541882" w:rsidP="00A8544C">
            <w:pPr>
              <w:jc w:val="left"/>
              <w:rPr>
                <w:rFonts w:cs="Arial"/>
                <w:color w:val="000000"/>
                <w:sz w:val="20"/>
              </w:rPr>
            </w:pPr>
            <w:r w:rsidRPr="008B3CFA">
              <w:rPr>
                <w:rFonts w:cs="Arial"/>
                <w:color w:val="000000"/>
                <w:sz w:val="20"/>
              </w:rPr>
              <w:t>Liquid and foam levels in the digester</w:t>
            </w:r>
          </w:p>
        </w:tc>
        <w:tc>
          <w:tcPr>
            <w:tcW w:w="6901" w:type="dxa"/>
            <w:vMerge/>
            <w:tcBorders>
              <w:left w:val="nil"/>
              <w:bottom w:val="single" w:sz="8" w:space="0" w:color="auto"/>
              <w:right w:val="single" w:sz="8" w:space="0" w:color="auto"/>
            </w:tcBorders>
            <w:vAlign w:val="center"/>
            <w:hideMark/>
          </w:tcPr>
          <w:p w14:paraId="2C692C27" w14:textId="77777777" w:rsidR="00541882" w:rsidRPr="008B3CFA" w:rsidRDefault="00541882" w:rsidP="00A8544C">
            <w:pPr>
              <w:jc w:val="left"/>
              <w:rPr>
                <w:rFonts w:cs="Arial"/>
                <w:color w:val="000000"/>
                <w:sz w:val="20"/>
              </w:rPr>
            </w:pPr>
          </w:p>
        </w:tc>
      </w:tr>
      <w:tr w:rsidR="00541882" w:rsidRPr="008B3CFA" w14:paraId="24CA5E58"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D482BF0"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CCB0F2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02922CBD" w14:textId="77777777" w:rsidR="00541882" w:rsidRPr="008B3CFA" w:rsidRDefault="00541882" w:rsidP="00A8544C">
            <w:pPr>
              <w:jc w:val="center"/>
              <w:rPr>
                <w:rFonts w:cs="Arial"/>
                <w:b/>
                <w:bCs/>
                <w:color w:val="000000"/>
                <w:sz w:val="20"/>
              </w:rPr>
            </w:pPr>
            <w:r w:rsidRPr="008B3CFA">
              <w:rPr>
                <w:rFonts w:cs="Arial"/>
                <w:b/>
                <w:bCs/>
                <w:color w:val="000000"/>
                <w:sz w:val="20"/>
              </w:rPr>
              <w:t>MECHANICAL BIOLOGICAL TREATMENT (MBT) OF WASTE</w:t>
            </w:r>
          </w:p>
        </w:tc>
      </w:tr>
      <w:tr w:rsidR="00541882" w:rsidRPr="008B3CFA" w14:paraId="2CC62156"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511F3E3"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BAE4B61"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7F999DD" w14:textId="77777777" w:rsidR="00541882" w:rsidRPr="008B3CFA" w:rsidRDefault="00541882" w:rsidP="00A8544C">
            <w:pPr>
              <w:jc w:val="right"/>
              <w:rPr>
                <w:rFonts w:cs="Arial"/>
                <w:b/>
                <w:bCs/>
                <w:color w:val="000000"/>
                <w:sz w:val="20"/>
              </w:rPr>
            </w:pPr>
            <w:r w:rsidRPr="008B3CFA">
              <w:rPr>
                <w:rFonts w:cs="Arial"/>
                <w:b/>
                <w:bCs/>
                <w:color w:val="000000"/>
                <w:sz w:val="20"/>
              </w:rPr>
              <w:t>39</w:t>
            </w:r>
          </w:p>
        </w:tc>
        <w:tc>
          <w:tcPr>
            <w:tcW w:w="14175" w:type="dxa"/>
            <w:gridSpan w:val="4"/>
            <w:tcBorders>
              <w:top w:val="single" w:sz="8" w:space="0" w:color="auto"/>
              <w:left w:val="nil"/>
              <w:bottom w:val="single" w:sz="8" w:space="0" w:color="auto"/>
              <w:right w:val="single" w:sz="8" w:space="0" w:color="000000"/>
            </w:tcBorders>
            <w:vAlign w:val="center"/>
            <w:hideMark/>
          </w:tcPr>
          <w:p w14:paraId="4D9080E9"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Generally applicable to new plants, existing plants may have layout constraints. Use </w:t>
            </w:r>
            <w:r w:rsidRPr="008B3CFA">
              <w:rPr>
                <w:rFonts w:cs="Arial"/>
                <w:b/>
                <w:bCs/>
                <w:color w:val="000000"/>
                <w:sz w:val="20"/>
                <w:u w:val="single"/>
              </w:rPr>
              <w:t>BOTH</w:t>
            </w:r>
            <w:r w:rsidRPr="008B3CFA">
              <w:rPr>
                <w:rFonts w:cs="Arial"/>
                <w:b/>
                <w:bCs/>
                <w:color w:val="000000"/>
                <w:sz w:val="20"/>
              </w:rPr>
              <w:t xml:space="preserve"> of the following techniques:</w:t>
            </w:r>
          </w:p>
        </w:tc>
      </w:tr>
      <w:tr w:rsidR="00541882" w:rsidRPr="008B3CFA" w14:paraId="250484D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88E8ED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009EC2E"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17B644AE" w14:textId="77777777" w:rsidR="00541882" w:rsidRPr="008B3CFA" w:rsidRDefault="00541882" w:rsidP="00A8544C">
            <w:pPr>
              <w:jc w:val="left"/>
              <w:rPr>
                <w:rFonts w:cs="Arial"/>
                <w:color w:val="000000"/>
                <w:sz w:val="20"/>
              </w:rPr>
            </w:pPr>
            <w:r w:rsidRPr="008B3CFA">
              <w:rPr>
                <w:rFonts w:cs="Arial"/>
                <w:color w:val="000000"/>
                <w:sz w:val="20"/>
              </w:rPr>
              <w:t>Segregation of the waste gas streams (refer to inventory described in BAT 3)</w:t>
            </w:r>
          </w:p>
        </w:tc>
        <w:tc>
          <w:tcPr>
            <w:tcW w:w="6901" w:type="dxa"/>
            <w:vMerge w:val="restart"/>
            <w:tcBorders>
              <w:top w:val="nil"/>
              <w:left w:val="nil"/>
              <w:right w:val="single" w:sz="8" w:space="0" w:color="auto"/>
            </w:tcBorders>
            <w:vAlign w:val="center"/>
          </w:tcPr>
          <w:p w14:paraId="467581E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2F57FE3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6966F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BA05F1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726D8A4A" w14:textId="77777777" w:rsidR="00541882" w:rsidRPr="008B3CFA" w:rsidRDefault="00541882" w:rsidP="00A8544C">
            <w:pPr>
              <w:jc w:val="left"/>
              <w:rPr>
                <w:rFonts w:cs="Arial"/>
                <w:color w:val="000000"/>
                <w:sz w:val="20"/>
              </w:rPr>
            </w:pPr>
            <w:r w:rsidRPr="008B3CFA">
              <w:rPr>
                <w:rFonts w:cs="Arial"/>
                <w:color w:val="000000"/>
                <w:sz w:val="20"/>
              </w:rPr>
              <w:t>Recirculation of waste gas. Waste gas treatment is described in BAT 34 and recirculation in BAT 35.</w:t>
            </w:r>
          </w:p>
        </w:tc>
        <w:tc>
          <w:tcPr>
            <w:tcW w:w="6901" w:type="dxa"/>
            <w:vMerge/>
            <w:tcBorders>
              <w:left w:val="nil"/>
              <w:bottom w:val="single" w:sz="8" w:space="0" w:color="auto"/>
              <w:right w:val="single" w:sz="8" w:space="0" w:color="auto"/>
            </w:tcBorders>
            <w:vAlign w:val="center"/>
            <w:hideMark/>
          </w:tcPr>
          <w:p w14:paraId="6F5F1FE8" w14:textId="77777777" w:rsidR="00541882" w:rsidRPr="008B3CFA" w:rsidRDefault="00541882" w:rsidP="00A8544C">
            <w:pPr>
              <w:jc w:val="left"/>
              <w:rPr>
                <w:rFonts w:cs="Arial"/>
                <w:color w:val="000000"/>
                <w:sz w:val="20"/>
              </w:rPr>
            </w:pPr>
          </w:p>
        </w:tc>
      </w:tr>
      <w:tr w:rsidR="00541882" w:rsidRPr="008B3CFA" w14:paraId="16E48EAA"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DBF81D4"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D194D61"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5941D1C5" w14:textId="77777777" w:rsidR="00541882" w:rsidRPr="008B3CFA" w:rsidRDefault="00541882" w:rsidP="00A8544C">
            <w:pPr>
              <w:jc w:val="center"/>
              <w:rPr>
                <w:rFonts w:cs="Arial"/>
                <w:b/>
                <w:bCs/>
                <w:color w:val="000000"/>
                <w:sz w:val="20"/>
              </w:rPr>
            </w:pPr>
            <w:r w:rsidRPr="008B3CFA">
              <w:rPr>
                <w:rFonts w:cs="Arial"/>
                <w:b/>
                <w:bCs/>
                <w:color w:val="000000"/>
                <w:sz w:val="20"/>
              </w:rPr>
              <w:t>PHYSICO-CHEMICAL TREATMENT OF SOLID AND/OR PASTY WASTE</w:t>
            </w:r>
          </w:p>
        </w:tc>
      </w:tr>
      <w:tr w:rsidR="00541882" w:rsidRPr="008B3CFA" w14:paraId="2F45B31C"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EBA61C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55C57712"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FF50C45" w14:textId="77777777" w:rsidR="00541882" w:rsidRPr="008B3CFA" w:rsidRDefault="00541882" w:rsidP="00A8544C">
            <w:pPr>
              <w:jc w:val="right"/>
              <w:rPr>
                <w:rFonts w:cs="Arial"/>
                <w:b/>
                <w:bCs/>
                <w:color w:val="000000"/>
                <w:sz w:val="20"/>
              </w:rPr>
            </w:pPr>
            <w:r w:rsidRPr="008B3CFA">
              <w:rPr>
                <w:rFonts w:cs="Arial"/>
                <w:b/>
                <w:bCs/>
                <w:color w:val="000000"/>
                <w:sz w:val="20"/>
              </w:rPr>
              <w:t>40</w:t>
            </w:r>
          </w:p>
        </w:tc>
        <w:tc>
          <w:tcPr>
            <w:tcW w:w="14175" w:type="dxa"/>
            <w:gridSpan w:val="4"/>
            <w:tcBorders>
              <w:top w:val="single" w:sz="8" w:space="0" w:color="auto"/>
              <w:left w:val="nil"/>
              <w:bottom w:val="single" w:sz="8" w:space="0" w:color="auto"/>
              <w:right w:val="single" w:sz="8" w:space="0" w:color="000000"/>
            </w:tcBorders>
            <w:vAlign w:val="center"/>
            <w:hideMark/>
          </w:tcPr>
          <w:p w14:paraId="16E47767" w14:textId="77777777" w:rsidR="00541882" w:rsidRPr="008B3CFA" w:rsidRDefault="00541882" w:rsidP="00A8544C">
            <w:pPr>
              <w:jc w:val="left"/>
              <w:rPr>
                <w:rFonts w:cs="Arial"/>
                <w:b/>
                <w:bCs/>
                <w:color w:val="000000"/>
                <w:sz w:val="20"/>
              </w:rPr>
            </w:pPr>
            <w:r w:rsidRPr="008B3CFA">
              <w:rPr>
                <w:rFonts w:cs="Arial"/>
                <w:b/>
                <w:bCs/>
                <w:color w:val="000000"/>
                <w:sz w:val="20"/>
              </w:rPr>
              <w:t>Improve overall environmental performance by monitoring the waste input as part of the waste pre-acceptance and acceptance procedures. See also BAT 2.</w:t>
            </w:r>
          </w:p>
        </w:tc>
      </w:tr>
      <w:tr w:rsidR="00541882" w:rsidRPr="008B3CFA" w14:paraId="284B3D3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375C06A"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276351F0" w14:textId="77777777" w:rsidR="00541882" w:rsidRPr="008B3CFA" w:rsidRDefault="00541882" w:rsidP="00A8544C">
            <w:pPr>
              <w:jc w:val="left"/>
              <w:rPr>
                <w:rFonts w:cs="Arial"/>
                <w:b/>
                <w:bCs/>
                <w:i/>
                <w:iCs/>
                <w:color w:val="000000"/>
                <w:sz w:val="20"/>
              </w:rPr>
            </w:pPr>
            <w:r w:rsidRPr="008B3CFA">
              <w:rPr>
                <w:rFonts w:cs="Arial"/>
                <w:b/>
                <w:bCs/>
                <w:i/>
                <w:iCs/>
                <w:color w:val="000000"/>
                <w:sz w:val="20"/>
              </w:rPr>
              <w:t>Monitoring the waste input</w:t>
            </w:r>
          </w:p>
        </w:tc>
      </w:tr>
      <w:tr w:rsidR="00541882" w:rsidRPr="008B3CFA" w14:paraId="6F2D825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977C5A3"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32E5DE93" w14:textId="77777777" w:rsidR="00541882" w:rsidRPr="008B3CFA" w:rsidRDefault="00541882" w:rsidP="00A8544C">
            <w:pPr>
              <w:jc w:val="left"/>
              <w:rPr>
                <w:rFonts w:cs="Arial"/>
                <w:color w:val="000000"/>
                <w:sz w:val="20"/>
              </w:rPr>
            </w:pPr>
            <w:r w:rsidRPr="008B3CFA">
              <w:rPr>
                <w:rFonts w:cs="Arial"/>
                <w:color w:val="000000"/>
                <w:sz w:val="20"/>
              </w:rPr>
              <w:t>Content of organics, oxidising agents, metals, salts, odorous compounds</w:t>
            </w:r>
          </w:p>
        </w:tc>
        <w:tc>
          <w:tcPr>
            <w:tcW w:w="6901" w:type="dxa"/>
            <w:vMerge w:val="restart"/>
            <w:tcBorders>
              <w:top w:val="nil"/>
              <w:left w:val="nil"/>
              <w:right w:val="single" w:sz="8" w:space="0" w:color="auto"/>
            </w:tcBorders>
            <w:vAlign w:val="center"/>
          </w:tcPr>
          <w:p w14:paraId="3798778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The Physico-chemical treatment of solid and/or pasty waste listed in the WASTE TREATMENT BREF are </w:t>
            </w:r>
            <w:r w:rsidRPr="008B3CFA">
              <w:rPr>
                <w:rFonts w:cs="Arial"/>
                <w:i/>
                <w:iCs/>
                <w:sz w:val="20"/>
              </w:rPr>
              <w:t>Immobilisation</w:t>
            </w:r>
            <w:r w:rsidRPr="008B3CFA">
              <w:rPr>
                <w:rFonts w:cs="Arial"/>
                <w:sz w:val="20"/>
              </w:rPr>
              <w:t xml:space="preserve"> (not occurring under this permit) and </w:t>
            </w:r>
            <w:r w:rsidRPr="008B3CFA">
              <w:rPr>
                <w:rFonts w:cs="Arial"/>
                <w:i/>
                <w:iCs/>
                <w:sz w:val="20"/>
              </w:rPr>
              <w:t>treatment before backfilling</w:t>
            </w:r>
            <w:r w:rsidRPr="008B3CFA">
              <w:rPr>
                <w:rFonts w:cs="Arial"/>
                <w:sz w:val="20"/>
              </w:rPr>
              <w:t xml:space="preserve"> (not occurring under this permit)</w:t>
            </w:r>
          </w:p>
        </w:tc>
      </w:tr>
      <w:tr w:rsidR="00541882" w:rsidRPr="008B3CFA" w14:paraId="0D6A38F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EEA584"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4150854E" w14:textId="77777777" w:rsidR="00541882" w:rsidRPr="008B3CFA" w:rsidRDefault="00541882" w:rsidP="00A8544C">
            <w:pPr>
              <w:jc w:val="left"/>
              <w:rPr>
                <w:rFonts w:cs="Arial"/>
                <w:color w:val="000000"/>
                <w:sz w:val="20"/>
              </w:rPr>
            </w:pPr>
            <w:r w:rsidRPr="008B3CFA">
              <w:rPr>
                <w:rFonts w:cs="Arial"/>
                <w:color w:val="000000"/>
                <w:sz w:val="20"/>
              </w:rPr>
              <w:t>H2 formation potential upon mixing of flue-gas treatment residues/ashes with water</w:t>
            </w:r>
          </w:p>
        </w:tc>
        <w:tc>
          <w:tcPr>
            <w:tcW w:w="6901" w:type="dxa"/>
            <w:vMerge/>
            <w:tcBorders>
              <w:left w:val="nil"/>
              <w:bottom w:val="single" w:sz="8" w:space="0" w:color="auto"/>
              <w:right w:val="single" w:sz="8" w:space="0" w:color="auto"/>
            </w:tcBorders>
            <w:vAlign w:val="center"/>
            <w:hideMark/>
          </w:tcPr>
          <w:p w14:paraId="4916DEB2" w14:textId="77777777" w:rsidR="00541882" w:rsidRPr="008B3CFA" w:rsidRDefault="00541882" w:rsidP="00A8544C">
            <w:pPr>
              <w:jc w:val="left"/>
              <w:rPr>
                <w:rFonts w:cs="Arial"/>
                <w:color w:val="000000"/>
                <w:sz w:val="20"/>
              </w:rPr>
            </w:pPr>
          </w:p>
        </w:tc>
      </w:tr>
      <w:tr w:rsidR="00541882" w:rsidRPr="008B3CFA" w14:paraId="69D3E3C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3F174D11" w14:textId="77777777" w:rsidR="00541882" w:rsidRPr="008B3CFA" w:rsidRDefault="00541882" w:rsidP="00A8544C">
            <w:pPr>
              <w:jc w:val="right"/>
              <w:rPr>
                <w:rFonts w:cs="Arial"/>
                <w:b/>
                <w:bCs/>
                <w:color w:val="000000"/>
                <w:sz w:val="20"/>
              </w:rPr>
            </w:pPr>
            <w:r w:rsidRPr="008B3CFA">
              <w:rPr>
                <w:rFonts w:cs="Arial"/>
                <w:b/>
                <w:bCs/>
                <w:color w:val="000000"/>
                <w:sz w:val="20"/>
              </w:rPr>
              <w:t>41</w:t>
            </w:r>
          </w:p>
        </w:tc>
        <w:tc>
          <w:tcPr>
            <w:tcW w:w="14175" w:type="dxa"/>
            <w:gridSpan w:val="4"/>
            <w:tcBorders>
              <w:top w:val="single" w:sz="8" w:space="0" w:color="auto"/>
              <w:left w:val="nil"/>
              <w:bottom w:val="single" w:sz="8" w:space="0" w:color="auto"/>
              <w:right w:val="single" w:sz="8" w:space="0" w:color="000000"/>
            </w:tcBorders>
            <w:vAlign w:val="center"/>
            <w:hideMark/>
          </w:tcPr>
          <w:p w14:paraId="7BF46501"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dust, organic compounds and NH3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666E86D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0D6326C"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45906A4"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6609E44"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53A47021"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The Physico-chemical treatment of solid and/or pasty waste listed in the WASTE TREATMENT BREF are </w:t>
            </w:r>
            <w:r w:rsidRPr="008B3CFA">
              <w:rPr>
                <w:rFonts w:cs="Arial"/>
                <w:i/>
                <w:iCs/>
                <w:sz w:val="20"/>
              </w:rPr>
              <w:t>Immobilisation</w:t>
            </w:r>
            <w:r w:rsidRPr="008B3CFA">
              <w:rPr>
                <w:rFonts w:cs="Arial"/>
                <w:sz w:val="20"/>
              </w:rPr>
              <w:t xml:space="preserve"> (not occurring under this permit) and </w:t>
            </w:r>
            <w:r w:rsidRPr="008B3CFA">
              <w:rPr>
                <w:rFonts w:cs="Arial"/>
                <w:i/>
                <w:iCs/>
                <w:sz w:val="20"/>
              </w:rPr>
              <w:t>treatment before backfilling</w:t>
            </w:r>
            <w:r w:rsidRPr="008B3CFA">
              <w:rPr>
                <w:rFonts w:cs="Arial"/>
                <w:sz w:val="20"/>
              </w:rPr>
              <w:t xml:space="preserve"> (not occurring under this permit)</w:t>
            </w:r>
          </w:p>
        </w:tc>
      </w:tr>
      <w:tr w:rsidR="00541882" w:rsidRPr="008B3CFA" w14:paraId="6564B38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37D2A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D9A1842"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BA1548D" w14:textId="77777777" w:rsidR="00541882" w:rsidRPr="008B3CFA" w:rsidRDefault="00541882" w:rsidP="00A8544C">
            <w:pPr>
              <w:jc w:val="left"/>
              <w:rPr>
                <w:rFonts w:cs="Arial"/>
                <w:color w:val="000000"/>
                <w:sz w:val="20"/>
              </w:rPr>
            </w:pPr>
            <w:r w:rsidRPr="008B3CFA">
              <w:rPr>
                <w:rFonts w:cs="Arial"/>
                <w:color w:val="000000"/>
                <w:sz w:val="20"/>
              </w:rPr>
              <w:t>Biofilter – see S6.1</w:t>
            </w:r>
          </w:p>
        </w:tc>
        <w:tc>
          <w:tcPr>
            <w:tcW w:w="6901" w:type="dxa"/>
            <w:vMerge/>
            <w:tcBorders>
              <w:left w:val="nil"/>
              <w:right w:val="single" w:sz="8" w:space="0" w:color="auto"/>
            </w:tcBorders>
            <w:vAlign w:val="center"/>
            <w:hideMark/>
          </w:tcPr>
          <w:p w14:paraId="47355E05" w14:textId="77777777" w:rsidR="00541882" w:rsidRPr="008B3CFA" w:rsidRDefault="00541882" w:rsidP="00A8544C">
            <w:pPr>
              <w:jc w:val="left"/>
              <w:rPr>
                <w:rFonts w:cs="Arial"/>
                <w:color w:val="000000"/>
                <w:sz w:val="20"/>
              </w:rPr>
            </w:pPr>
          </w:p>
        </w:tc>
      </w:tr>
      <w:tr w:rsidR="00541882" w:rsidRPr="008B3CFA" w14:paraId="53DA6CB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347B6A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1370D7E"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80D7908" w14:textId="77777777" w:rsidR="00541882" w:rsidRPr="008B3CFA" w:rsidRDefault="00541882" w:rsidP="00A8544C">
            <w:pPr>
              <w:jc w:val="left"/>
              <w:rPr>
                <w:rFonts w:cs="Arial"/>
                <w:color w:val="000000"/>
                <w:sz w:val="20"/>
              </w:rPr>
            </w:pPr>
            <w:r w:rsidRPr="008B3CFA">
              <w:rPr>
                <w:rFonts w:cs="Arial"/>
                <w:color w:val="000000"/>
                <w:sz w:val="20"/>
              </w:rPr>
              <w:t>Fabric filter – see S6.1.</w:t>
            </w:r>
          </w:p>
        </w:tc>
        <w:tc>
          <w:tcPr>
            <w:tcW w:w="6901" w:type="dxa"/>
            <w:vMerge/>
            <w:tcBorders>
              <w:left w:val="nil"/>
              <w:right w:val="single" w:sz="8" w:space="0" w:color="auto"/>
            </w:tcBorders>
            <w:vAlign w:val="center"/>
            <w:hideMark/>
          </w:tcPr>
          <w:p w14:paraId="47E91514" w14:textId="77777777" w:rsidR="00541882" w:rsidRPr="008B3CFA" w:rsidRDefault="00541882" w:rsidP="00A8544C">
            <w:pPr>
              <w:jc w:val="left"/>
              <w:rPr>
                <w:rFonts w:cs="Arial"/>
                <w:color w:val="000000"/>
                <w:sz w:val="20"/>
              </w:rPr>
            </w:pPr>
          </w:p>
        </w:tc>
      </w:tr>
      <w:tr w:rsidR="00541882" w:rsidRPr="008B3CFA" w14:paraId="06B3BF6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88A6A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E6D50A4"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42BBA1FB"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33420482" w14:textId="77777777" w:rsidR="00541882" w:rsidRPr="008B3CFA" w:rsidRDefault="00541882" w:rsidP="00A8544C">
            <w:pPr>
              <w:jc w:val="left"/>
              <w:rPr>
                <w:rFonts w:cs="Arial"/>
                <w:color w:val="000000"/>
                <w:sz w:val="20"/>
              </w:rPr>
            </w:pPr>
          </w:p>
        </w:tc>
      </w:tr>
      <w:tr w:rsidR="00541882" w:rsidRPr="008B3CFA" w14:paraId="485406C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C29388"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1BA29C54" w14:textId="77777777" w:rsidR="00541882" w:rsidRPr="003063BF" w:rsidRDefault="00541882" w:rsidP="00A8544C">
            <w:pPr>
              <w:jc w:val="left"/>
              <w:rPr>
                <w:rFonts w:cs="Arial"/>
                <w:b/>
                <w:bCs/>
                <w:i/>
                <w:iCs/>
                <w:sz w:val="20"/>
              </w:rPr>
            </w:pPr>
            <w:r w:rsidRPr="003063BF">
              <w:rPr>
                <w:rFonts w:cs="Arial"/>
                <w:b/>
                <w:bCs/>
                <w:i/>
                <w:iCs/>
                <w:sz w:val="20"/>
              </w:rPr>
              <w:t>BAT-AEL for channelled NH3, odour, dust and TVOC emissions to air from the physico-chemical treatment of solid and/or pasty waste (mg/Nm3)</w:t>
            </w:r>
          </w:p>
        </w:tc>
      </w:tr>
      <w:tr w:rsidR="00541882" w:rsidRPr="008B3CFA" w14:paraId="631FA6F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A94C5FA"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187BDED1" w14:textId="77777777" w:rsidR="00541882" w:rsidRPr="003063BF" w:rsidRDefault="00541882" w:rsidP="00A8544C">
            <w:pPr>
              <w:jc w:val="left"/>
              <w:rPr>
                <w:rFonts w:cs="Arial"/>
                <w:i/>
                <w:iCs/>
                <w:sz w:val="20"/>
              </w:rPr>
            </w:pPr>
            <w:r w:rsidRPr="003063BF">
              <w:rPr>
                <w:rFonts w:cs="Arial"/>
                <w:i/>
                <w:iCs/>
                <w:sz w:val="20"/>
              </w:rPr>
              <w:t>Table 6.8. Monitoring requirements are outlined in BAT 8</w:t>
            </w:r>
          </w:p>
        </w:tc>
      </w:tr>
      <w:tr w:rsidR="00541882" w:rsidRPr="008B3CFA" w14:paraId="5AFDDBE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055C7B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DBC433" w14:textId="77777777" w:rsidR="00541882" w:rsidRPr="008B3CFA" w:rsidRDefault="00541882" w:rsidP="00A8544C">
            <w:pPr>
              <w:rPr>
                <w:rFonts w:cs="Arial"/>
                <w:color w:val="000000"/>
                <w:sz w:val="20"/>
              </w:rPr>
            </w:pPr>
            <w:r w:rsidRPr="008B3CFA">
              <w:rPr>
                <w:rFonts w:cs="Arial"/>
                <w:color w:val="000000"/>
                <w:sz w:val="20"/>
              </w:rPr>
              <w:t>Dust</w:t>
            </w:r>
          </w:p>
        </w:tc>
        <w:tc>
          <w:tcPr>
            <w:tcW w:w="5998" w:type="dxa"/>
            <w:tcBorders>
              <w:top w:val="nil"/>
              <w:left w:val="nil"/>
              <w:bottom w:val="single" w:sz="8" w:space="0" w:color="auto"/>
              <w:right w:val="single" w:sz="8" w:space="0" w:color="auto"/>
            </w:tcBorders>
            <w:vAlign w:val="center"/>
            <w:hideMark/>
          </w:tcPr>
          <w:p w14:paraId="5B0290A6" w14:textId="77777777" w:rsidR="00541882" w:rsidRPr="008B3CFA" w:rsidRDefault="00541882" w:rsidP="00A8544C">
            <w:pPr>
              <w:jc w:val="left"/>
              <w:rPr>
                <w:rFonts w:cs="Arial"/>
                <w:color w:val="000000"/>
                <w:sz w:val="20"/>
              </w:rPr>
            </w:pPr>
            <w:r w:rsidRPr="008B3CFA">
              <w:rPr>
                <w:rFonts w:cs="Arial"/>
                <w:color w:val="000000"/>
                <w:sz w:val="20"/>
              </w:rPr>
              <w:t>2.0-5.0</w:t>
            </w:r>
          </w:p>
        </w:tc>
        <w:tc>
          <w:tcPr>
            <w:tcW w:w="6901" w:type="dxa"/>
            <w:tcBorders>
              <w:top w:val="nil"/>
              <w:left w:val="nil"/>
              <w:bottom w:val="single" w:sz="8" w:space="0" w:color="auto"/>
              <w:right w:val="single" w:sz="8" w:space="0" w:color="auto"/>
            </w:tcBorders>
            <w:vAlign w:val="center"/>
            <w:hideMark/>
          </w:tcPr>
          <w:p w14:paraId="0C740C05"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The Physico-chemical treatment of solid and/or pasty waste listed in the WASTE TREATMENT BREF are </w:t>
            </w:r>
            <w:r w:rsidRPr="008B3CFA">
              <w:rPr>
                <w:rFonts w:cs="Arial"/>
                <w:i/>
                <w:iCs/>
                <w:sz w:val="20"/>
              </w:rPr>
              <w:t>Immobilisation</w:t>
            </w:r>
            <w:r w:rsidRPr="008B3CFA">
              <w:rPr>
                <w:rFonts w:cs="Arial"/>
                <w:sz w:val="20"/>
              </w:rPr>
              <w:t xml:space="preserve"> (not occurring under this permit) and </w:t>
            </w:r>
            <w:r w:rsidRPr="008B3CFA">
              <w:rPr>
                <w:rFonts w:cs="Arial"/>
                <w:i/>
                <w:iCs/>
                <w:sz w:val="20"/>
              </w:rPr>
              <w:t>treatment before backfilling</w:t>
            </w:r>
            <w:r w:rsidRPr="008B3CFA">
              <w:rPr>
                <w:rFonts w:cs="Arial"/>
                <w:sz w:val="20"/>
              </w:rPr>
              <w:t xml:space="preserve"> (not occurring under this permit)</w:t>
            </w:r>
          </w:p>
        </w:tc>
      </w:tr>
      <w:tr w:rsidR="00541882" w:rsidRPr="008B3CFA" w14:paraId="27512B65"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57E92C31"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785F0DEB"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FFA8221" w14:textId="77777777" w:rsidR="00541882" w:rsidRPr="008B3CFA" w:rsidRDefault="00541882" w:rsidP="00A8544C">
            <w:pPr>
              <w:jc w:val="center"/>
              <w:rPr>
                <w:rFonts w:cs="Arial"/>
                <w:b/>
                <w:bCs/>
                <w:color w:val="000000"/>
                <w:sz w:val="20"/>
              </w:rPr>
            </w:pPr>
            <w:r w:rsidRPr="008B3CFA">
              <w:rPr>
                <w:rFonts w:cs="Arial"/>
                <w:b/>
                <w:bCs/>
                <w:color w:val="000000"/>
                <w:sz w:val="20"/>
              </w:rPr>
              <w:t>RE-REFINING OF WASTE OIL</w:t>
            </w:r>
          </w:p>
        </w:tc>
      </w:tr>
      <w:tr w:rsidR="00541882" w:rsidRPr="008B3CFA" w14:paraId="02A13078"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71A5D9CB"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630BECB4"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CCD1879" w14:textId="77777777" w:rsidR="00541882" w:rsidRPr="008B3CFA" w:rsidRDefault="00541882" w:rsidP="00A8544C">
            <w:pPr>
              <w:jc w:val="right"/>
              <w:rPr>
                <w:rFonts w:cs="Arial"/>
                <w:b/>
                <w:bCs/>
                <w:color w:val="000000"/>
                <w:sz w:val="20"/>
              </w:rPr>
            </w:pPr>
            <w:r w:rsidRPr="008B3CFA">
              <w:rPr>
                <w:rFonts w:cs="Arial"/>
                <w:b/>
                <w:bCs/>
                <w:color w:val="000000"/>
                <w:sz w:val="20"/>
              </w:rPr>
              <w:t>42</w:t>
            </w:r>
          </w:p>
        </w:tc>
        <w:tc>
          <w:tcPr>
            <w:tcW w:w="14175" w:type="dxa"/>
            <w:gridSpan w:val="4"/>
            <w:tcBorders>
              <w:top w:val="single" w:sz="8" w:space="0" w:color="auto"/>
              <w:left w:val="nil"/>
              <w:bottom w:val="single" w:sz="8" w:space="0" w:color="auto"/>
              <w:right w:val="single" w:sz="8" w:space="0" w:color="000000"/>
            </w:tcBorders>
            <w:vAlign w:val="center"/>
            <w:hideMark/>
          </w:tcPr>
          <w:p w14:paraId="6330D298" w14:textId="77777777" w:rsidR="00541882" w:rsidRPr="008B3CFA" w:rsidRDefault="00541882" w:rsidP="00A8544C">
            <w:pPr>
              <w:jc w:val="left"/>
              <w:rPr>
                <w:rFonts w:cs="Arial"/>
                <w:b/>
                <w:bCs/>
                <w:color w:val="000000"/>
                <w:sz w:val="20"/>
              </w:rPr>
            </w:pPr>
            <w:r w:rsidRPr="008B3CFA">
              <w:rPr>
                <w:rFonts w:cs="Arial"/>
                <w:b/>
                <w:bCs/>
                <w:color w:val="000000"/>
                <w:sz w:val="20"/>
              </w:rPr>
              <w:t>Improve overall environmental performance by monitoring the waste input as part of the waste pre-acceptance and acceptance procedures. See also BAT 2.</w:t>
            </w:r>
          </w:p>
        </w:tc>
      </w:tr>
      <w:tr w:rsidR="00541882" w:rsidRPr="008B3CFA" w14:paraId="4EF86F5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84AD46"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0BF84840" w14:textId="77777777" w:rsidR="00541882" w:rsidRPr="008B3CFA" w:rsidRDefault="00541882" w:rsidP="00A8544C">
            <w:pPr>
              <w:jc w:val="left"/>
              <w:rPr>
                <w:rFonts w:cs="Arial"/>
                <w:b/>
                <w:bCs/>
                <w:i/>
                <w:iCs/>
                <w:color w:val="000000"/>
                <w:sz w:val="20"/>
              </w:rPr>
            </w:pPr>
            <w:r w:rsidRPr="008B3CFA">
              <w:rPr>
                <w:rFonts w:cs="Arial"/>
                <w:b/>
                <w:bCs/>
                <w:i/>
                <w:iCs/>
                <w:color w:val="000000"/>
                <w:sz w:val="20"/>
              </w:rPr>
              <w:t>Monitoring the waste input</w:t>
            </w:r>
          </w:p>
        </w:tc>
      </w:tr>
      <w:tr w:rsidR="00541882" w:rsidRPr="008B3CFA" w14:paraId="094CF2F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D4C110"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1BFF55D6" w14:textId="77777777" w:rsidR="00541882" w:rsidRPr="008B3CFA" w:rsidRDefault="00541882" w:rsidP="00A8544C">
            <w:pPr>
              <w:jc w:val="left"/>
              <w:rPr>
                <w:rFonts w:cs="Arial"/>
                <w:color w:val="000000"/>
                <w:sz w:val="20"/>
              </w:rPr>
            </w:pPr>
            <w:r w:rsidRPr="008B3CFA">
              <w:rPr>
                <w:rFonts w:cs="Arial"/>
                <w:color w:val="000000"/>
                <w:sz w:val="20"/>
              </w:rPr>
              <w:t>Chlorinated compounds e.g. solvents or PCBs</w:t>
            </w:r>
          </w:p>
        </w:tc>
        <w:tc>
          <w:tcPr>
            <w:tcW w:w="6901" w:type="dxa"/>
            <w:tcBorders>
              <w:top w:val="nil"/>
              <w:left w:val="nil"/>
              <w:bottom w:val="single" w:sz="8" w:space="0" w:color="auto"/>
              <w:right w:val="single" w:sz="8" w:space="0" w:color="auto"/>
            </w:tcBorders>
            <w:vAlign w:val="center"/>
            <w:hideMark/>
          </w:tcPr>
          <w:p w14:paraId="2D8CB01C"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74F7971F"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68110068" w14:textId="77777777" w:rsidR="00541882" w:rsidRPr="008B3CFA" w:rsidRDefault="00541882" w:rsidP="00A8544C">
            <w:pPr>
              <w:jc w:val="right"/>
              <w:rPr>
                <w:rFonts w:cs="Arial"/>
                <w:b/>
                <w:bCs/>
                <w:color w:val="000000"/>
                <w:sz w:val="20"/>
              </w:rPr>
            </w:pPr>
            <w:r w:rsidRPr="008B3CFA">
              <w:rPr>
                <w:rFonts w:cs="Arial"/>
                <w:b/>
                <w:bCs/>
                <w:color w:val="000000"/>
                <w:sz w:val="20"/>
              </w:rPr>
              <w:lastRenderedPageBreak/>
              <w:t>43</w:t>
            </w:r>
          </w:p>
        </w:tc>
        <w:tc>
          <w:tcPr>
            <w:tcW w:w="14175" w:type="dxa"/>
            <w:gridSpan w:val="4"/>
            <w:tcBorders>
              <w:top w:val="single" w:sz="8" w:space="0" w:color="auto"/>
              <w:left w:val="nil"/>
              <w:bottom w:val="single" w:sz="8" w:space="0" w:color="auto"/>
              <w:right w:val="single" w:sz="8" w:space="0" w:color="000000"/>
            </w:tcBorders>
            <w:vAlign w:val="center"/>
            <w:hideMark/>
          </w:tcPr>
          <w:p w14:paraId="6F499575"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quantity of waste sent for disposal by using </w:t>
            </w:r>
            <w:r w:rsidRPr="008B3CFA">
              <w:rPr>
                <w:rFonts w:cs="Arial"/>
                <w:b/>
                <w:bCs/>
                <w:color w:val="000000"/>
                <w:sz w:val="20"/>
                <w:u w:val="single"/>
              </w:rPr>
              <w:t>ONE OR BOTH</w:t>
            </w:r>
            <w:r w:rsidRPr="008B3CFA">
              <w:rPr>
                <w:rFonts w:cs="Arial"/>
                <w:b/>
                <w:bCs/>
                <w:color w:val="000000"/>
                <w:sz w:val="20"/>
              </w:rPr>
              <w:t xml:space="preserve"> of the following techniques:</w:t>
            </w:r>
          </w:p>
        </w:tc>
      </w:tr>
      <w:tr w:rsidR="00541882" w:rsidRPr="008B3CFA" w14:paraId="3C27545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96D769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76AB80C"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34238B9D" w14:textId="77777777" w:rsidR="00541882" w:rsidRPr="008B3CFA" w:rsidRDefault="00541882" w:rsidP="00A8544C">
            <w:pPr>
              <w:jc w:val="left"/>
              <w:rPr>
                <w:rFonts w:cs="Arial"/>
                <w:color w:val="000000"/>
                <w:sz w:val="20"/>
              </w:rPr>
            </w:pPr>
            <w:r w:rsidRPr="008B3CFA">
              <w:rPr>
                <w:rFonts w:cs="Arial"/>
                <w:color w:val="000000"/>
                <w:sz w:val="20"/>
              </w:rPr>
              <w:t>Material recovery e.g. organic residues in asphalt products</w:t>
            </w:r>
          </w:p>
        </w:tc>
        <w:tc>
          <w:tcPr>
            <w:tcW w:w="6901" w:type="dxa"/>
            <w:vMerge w:val="restart"/>
            <w:tcBorders>
              <w:top w:val="nil"/>
              <w:left w:val="nil"/>
              <w:right w:val="single" w:sz="8" w:space="0" w:color="auto"/>
            </w:tcBorders>
            <w:vAlign w:val="center"/>
          </w:tcPr>
          <w:p w14:paraId="52AFC50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5412DD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BDB9EE4"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36B7263"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0C10067A" w14:textId="77777777" w:rsidR="00541882" w:rsidRPr="008B3CFA" w:rsidRDefault="00541882" w:rsidP="00A8544C">
            <w:pPr>
              <w:jc w:val="left"/>
              <w:rPr>
                <w:rFonts w:cs="Arial"/>
                <w:color w:val="000000"/>
                <w:sz w:val="20"/>
              </w:rPr>
            </w:pPr>
            <w:r w:rsidRPr="008B3CFA">
              <w:rPr>
                <w:rFonts w:cs="Arial"/>
                <w:color w:val="000000"/>
                <w:sz w:val="20"/>
              </w:rPr>
              <w:t>Energy recovery</w:t>
            </w:r>
          </w:p>
        </w:tc>
        <w:tc>
          <w:tcPr>
            <w:tcW w:w="6901" w:type="dxa"/>
            <w:vMerge/>
            <w:tcBorders>
              <w:left w:val="nil"/>
              <w:bottom w:val="single" w:sz="8" w:space="0" w:color="auto"/>
              <w:right w:val="single" w:sz="8" w:space="0" w:color="auto"/>
            </w:tcBorders>
            <w:vAlign w:val="center"/>
            <w:hideMark/>
          </w:tcPr>
          <w:p w14:paraId="5DD526DF" w14:textId="77777777" w:rsidR="00541882" w:rsidRPr="008B3CFA" w:rsidRDefault="00541882" w:rsidP="00A8544C">
            <w:pPr>
              <w:jc w:val="left"/>
              <w:rPr>
                <w:rFonts w:cs="Arial"/>
                <w:color w:val="000000"/>
                <w:sz w:val="20"/>
              </w:rPr>
            </w:pPr>
          </w:p>
        </w:tc>
      </w:tr>
      <w:tr w:rsidR="00541882" w:rsidRPr="008B3CFA" w14:paraId="3C2BB2DB"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4087D84F" w14:textId="77777777" w:rsidR="00541882" w:rsidRPr="008B3CFA" w:rsidRDefault="00541882" w:rsidP="00A8544C">
            <w:pPr>
              <w:jc w:val="right"/>
              <w:rPr>
                <w:rFonts w:cs="Arial"/>
                <w:b/>
                <w:bCs/>
                <w:color w:val="000000"/>
                <w:sz w:val="20"/>
              </w:rPr>
            </w:pPr>
            <w:r w:rsidRPr="008B3CFA">
              <w:rPr>
                <w:rFonts w:cs="Arial"/>
                <w:b/>
                <w:bCs/>
                <w:color w:val="000000"/>
                <w:sz w:val="20"/>
              </w:rPr>
              <w:t>44</w:t>
            </w:r>
          </w:p>
        </w:tc>
        <w:tc>
          <w:tcPr>
            <w:tcW w:w="14175" w:type="dxa"/>
            <w:gridSpan w:val="4"/>
            <w:tcBorders>
              <w:top w:val="single" w:sz="8" w:space="0" w:color="auto"/>
              <w:left w:val="nil"/>
              <w:bottom w:val="single" w:sz="8" w:space="0" w:color="auto"/>
              <w:right w:val="single" w:sz="8" w:space="0" w:color="000000"/>
            </w:tcBorders>
            <w:vAlign w:val="center"/>
            <w:hideMark/>
          </w:tcPr>
          <w:p w14:paraId="368234AD"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06D98AA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3794583"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E6C9726"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6EF3749"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5228EB5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7DDA225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A9E46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AACA0FC"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3BA89B4B"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4E5A6B7B" w14:textId="77777777" w:rsidR="00541882" w:rsidRPr="008B3CFA" w:rsidRDefault="00541882" w:rsidP="00A8544C">
            <w:pPr>
              <w:jc w:val="left"/>
              <w:rPr>
                <w:rFonts w:cs="Arial"/>
                <w:color w:val="000000"/>
                <w:sz w:val="20"/>
              </w:rPr>
            </w:pPr>
          </w:p>
        </w:tc>
      </w:tr>
      <w:tr w:rsidR="00541882" w:rsidRPr="008B3CFA" w14:paraId="78293BB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464BA4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74AF8B5"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233F319"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0E01DA88" w14:textId="77777777" w:rsidR="00541882" w:rsidRPr="008B3CFA" w:rsidRDefault="00541882" w:rsidP="00A8544C">
            <w:pPr>
              <w:jc w:val="left"/>
              <w:rPr>
                <w:rFonts w:cs="Arial"/>
                <w:color w:val="000000"/>
                <w:sz w:val="20"/>
              </w:rPr>
            </w:pPr>
          </w:p>
        </w:tc>
      </w:tr>
      <w:tr w:rsidR="00541882" w:rsidRPr="008B3CFA" w14:paraId="073A5FA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0E4D10B"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45346CAF" w14:textId="77777777" w:rsidR="00541882" w:rsidRPr="003063BF" w:rsidRDefault="00541882" w:rsidP="00A8544C">
            <w:pPr>
              <w:jc w:val="left"/>
              <w:rPr>
                <w:rFonts w:cs="Arial"/>
                <w:b/>
                <w:bCs/>
                <w:i/>
                <w:iCs/>
                <w:sz w:val="20"/>
              </w:rPr>
            </w:pPr>
            <w:r w:rsidRPr="003063BF">
              <w:rPr>
                <w:rFonts w:cs="Arial"/>
                <w:b/>
                <w:bCs/>
                <w:i/>
                <w:iCs/>
                <w:sz w:val="20"/>
              </w:rPr>
              <w:t>The BAT-AEL for TVOC emissions to air set in Section 4.5 (below) applies.</w:t>
            </w:r>
          </w:p>
        </w:tc>
      </w:tr>
      <w:tr w:rsidR="00541882" w:rsidRPr="008B3CFA" w14:paraId="406994A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5752B1D"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5B03EB5F" w14:textId="77777777" w:rsidR="00541882" w:rsidRPr="003063BF" w:rsidRDefault="00541882" w:rsidP="00A8544C">
            <w:pPr>
              <w:jc w:val="left"/>
              <w:rPr>
                <w:rFonts w:cs="Arial"/>
                <w:i/>
                <w:iCs/>
                <w:sz w:val="20"/>
              </w:rPr>
            </w:pPr>
            <w:r w:rsidRPr="003063BF">
              <w:rPr>
                <w:rFonts w:cs="Arial"/>
                <w:i/>
                <w:iCs/>
                <w:sz w:val="20"/>
              </w:rPr>
              <w:t>Monitoring requirements are outlined in BAT 8</w:t>
            </w:r>
          </w:p>
        </w:tc>
      </w:tr>
      <w:tr w:rsidR="00541882" w:rsidRPr="008B3CFA" w14:paraId="236408D6"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2D79594F"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F83FB6A"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4FB3CB1D" w14:textId="77777777" w:rsidR="00541882" w:rsidRPr="008B3CFA" w:rsidRDefault="00541882" w:rsidP="00A8544C">
            <w:pPr>
              <w:jc w:val="center"/>
              <w:rPr>
                <w:rFonts w:cs="Arial"/>
                <w:b/>
                <w:bCs/>
                <w:color w:val="000000"/>
                <w:sz w:val="20"/>
              </w:rPr>
            </w:pPr>
            <w:r w:rsidRPr="008B3CFA">
              <w:rPr>
                <w:rFonts w:cs="Arial"/>
                <w:b/>
                <w:bCs/>
                <w:color w:val="000000"/>
                <w:sz w:val="20"/>
              </w:rPr>
              <w:t>PHYSICO-CHEMICAL TREATMENT OF WASTE WITH CALORIFIC VALUE</w:t>
            </w:r>
          </w:p>
        </w:tc>
      </w:tr>
      <w:tr w:rsidR="00541882" w:rsidRPr="008B3CFA" w14:paraId="4D1C5E99"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4550F038"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648BF057"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465EDA5" w14:textId="77777777" w:rsidR="00541882" w:rsidRPr="008B3CFA" w:rsidRDefault="00541882" w:rsidP="00A8544C">
            <w:pPr>
              <w:jc w:val="right"/>
              <w:rPr>
                <w:rFonts w:cs="Arial"/>
                <w:b/>
                <w:bCs/>
                <w:color w:val="000000"/>
                <w:sz w:val="20"/>
              </w:rPr>
            </w:pPr>
            <w:r w:rsidRPr="008B3CFA">
              <w:rPr>
                <w:rFonts w:cs="Arial"/>
                <w:b/>
                <w:bCs/>
                <w:color w:val="000000"/>
                <w:sz w:val="20"/>
              </w:rPr>
              <w:t>45</w:t>
            </w:r>
          </w:p>
        </w:tc>
        <w:tc>
          <w:tcPr>
            <w:tcW w:w="14175" w:type="dxa"/>
            <w:gridSpan w:val="4"/>
            <w:tcBorders>
              <w:top w:val="single" w:sz="8" w:space="0" w:color="auto"/>
              <w:left w:val="nil"/>
              <w:bottom w:val="single" w:sz="8" w:space="0" w:color="auto"/>
              <w:right w:val="single" w:sz="8" w:space="0" w:color="000000"/>
            </w:tcBorders>
            <w:vAlign w:val="center"/>
            <w:hideMark/>
          </w:tcPr>
          <w:p w14:paraId="655AB984"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1DC0020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7902F5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1741DFB"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7EAEDAB4"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15093842"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waste doesn’t have a calorific value</w:t>
            </w:r>
          </w:p>
        </w:tc>
      </w:tr>
      <w:tr w:rsidR="00541882" w:rsidRPr="008B3CFA" w14:paraId="33CEA43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A1AE6B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512C7D7"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5C893B27" w14:textId="77777777" w:rsidR="00541882" w:rsidRPr="008B3CFA" w:rsidRDefault="00541882" w:rsidP="00A8544C">
            <w:pPr>
              <w:jc w:val="left"/>
              <w:rPr>
                <w:rFonts w:cs="Arial"/>
                <w:color w:val="000000"/>
                <w:sz w:val="20"/>
              </w:rPr>
            </w:pPr>
            <w:r w:rsidRPr="008B3CFA">
              <w:rPr>
                <w:rFonts w:cs="Arial"/>
                <w:color w:val="000000"/>
                <w:sz w:val="20"/>
              </w:rPr>
              <w:t>Cryogenic condensation – see S6.1</w:t>
            </w:r>
          </w:p>
        </w:tc>
        <w:tc>
          <w:tcPr>
            <w:tcW w:w="6901" w:type="dxa"/>
            <w:vMerge/>
            <w:tcBorders>
              <w:left w:val="nil"/>
              <w:right w:val="single" w:sz="8" w:space="0" w:color="auto"/>
            </w:tcBorders>
            <w:vAlign w:val="center"/>
            <w:hideMark/>
          </w:tcPr>
          <w:p w14:paraId="17AF1BEA" w14:textId="77777777" w:rsidR="00541882" w:rsidRPr="008B3CFA" w:rsidRDefault="00541882" w:rsidP="00A8544C">
            <w:pPr>
              <w:jc w:val="left"/>
              <w:rPr>
                <w:rFonts w:cs="Arial"/>
                <w:color w:val="000000"/>
                <w:sz w:val="20"/>
              </w:rPr>
            </w:pPr>
          </w:p>
        </w:tc>
      </w:tr>
      <w:tr w:rsidR="00541882" w:rsidRPr="008B3CFA" w14:paraId="5345D71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97DD0E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AC322DB"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7B1CDA3C"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1CED3639" w14:textId="77777777" w:rsidR="00541882" w:rsidRPr="008B3CFA" w:rsidRDefault="00541882" w:rsidP="00A8544C">
            <w:pPr>
              <w:jc w:val="left"/>
              <w:rPr>
                <w:rFonts w:cs="Arial"/>
                <w:color w:val="000000"/>
                <w:sz w:val="20"/>
              </w:rPr>
            </w:pPr>
          </w:p>
        </w:tc>
      </w:tr>
      <w:tr w:rsidR="00541882" w:rsidRPr="008B3CFA" w14:paraId="1E838AE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59518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29A0036"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5906F2BB"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7A9AC4F9" w14:textId="77777777" w:rsidR="00541882" w:rsidRPr="008B3CFA" w:rsidRDefault="00541882" w:rsidP="00A8544C">
            <w:pPr>
              <w:jc w:val="left"/>
              <w:rPr>
                <w:rFonts w:cs="Arial"/>
                <w:color w:val="000000"/>
                <w:sz w:val="20"/>
              </w:rPr>
            </w:pPr>
          </w:p>
        </w:tc>
      </w:tr>
      <w:tr w:rsidR="00541882" w:rsidRPr="008B3CFA" w14:paraId="5FF8AF8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773AE7C"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6BF98F3B" w14:textId="77777777" w:rsidR="00541882" w:rsidRPr="003063BF" w:rsidRDefault="00541882" w:rsidP="00A8544C">
            <w:pPr>
              <w:jc w:val="left"/>
              <w:rPr>
                <w:rFonts w:cs="Arial"/>
                <w:b/>
                <w:bCs/>
                <w:i/>
                <w:iCs/>
                <w:sz w:val="20"/>
              </w:rPr>
            </w:pPr>
            <w:r w:rsidRPr="003063BF">
              <w:rPr>
                <w:rFonts w:cs="Arial"/>
                <w:b/>
                <w:bCs/>
                <w:i/>
                <w:iCs/>
                <w:sz w:val="20"/>
              </w:rPr>
              <w:t>The BAT-AEL for TVOC emissions to air set in Section 4.5 (below) applies.</w:t>
            </w:r>
          </w:p>
        </w:tc>
      </w:tr>
      <w:tr w:rsidR="00541882" w:rsidRPr="008B3CFA" w14:paraId="010E894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720FC7"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4CD4214E"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w:t>
            </w:r>
          </w:p>
        </w:tc>
      </w:tr>
      <w:tr w:rsidR="00541882" w:rsidRPr="008B3CFA" w14:paraId="2F4F7D26"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25B51766"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5048FEB"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1780D8A9" w14:textId="77777777" w:rsidR="00541882" w:rsidRPr="008B3CFA" w:rsidRDefault="00541882" w:rsidP="00A8544C">
            <w:pPr>
              <w:jc w:val="center"/>
              <w:rPr>
                <w:rFonts w:cs="Arial"/>
                <w:b/>
                <w:bCs/>
                <w:color w:val="000000"/>
                <w:sz w:val="20"/>
              </w:rPr>
            </w:pPr>
            <w:r w:rsidRPr="008B3CFA">
              <w:rPr>
                <w:rFonts w:cs="Arial"/>
                <w:b/>
                <w:bCs/>
                <w:color w:val="000000"/>
                <w:sz w:val="20"/>
              </w:rPr>
              <w:t>REGENERATION OF SPENT SOLVENTS</w:t>
            </w:r>
          </w:p>
        </w:tc>
      </w:tr>
      <w:tr w:rsidR="00541882" w:rsidRPr="008B3CFA" w14:paraId="5AFAE70D"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5B11F543"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7F7D7A90"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667EC426" w14:textId="77777777" w:rsidR="00541882" w:rsidRPr="008B3CFA" w:rsidRDefault="00541882" w:rsidP="00A8544C">
            <w:pPr>
              <w:jc w:val="right"/>
              <w:rPr>
                <w:rFonts w:cs="Arial"/>
                <w:b/>
                <w:bCs/>
                <w:color w:val="000000"/>
                <w:sz w:val="20"/>
              </w:rPr>
            </w:pPr>
            <w:r w:rsidRPr="008B3CFA">
              <w:rPr>
                <w:rFonts w:cs="Arial"/>
                <w:b/>
                <w:bCs/>
                <w:color w:val="000000"/>
                <w:sz w:val="20"/>
              </w:rPr>
              <w:t>46</w:t>
            </w:r>
          </w:p>
        </w:tc>
        <w:tc>
          <w:tcPr>
            <w:tcW w:w="14175" w:type="dxa"/>
            <w:gridSpan w:val="4"/>
            <w:tcBorders>
              <w:top w:val="single" w:sz="8" w:space="0" w:color="auto"/>
              <w:left w:val="nil"/>
              <w:bottom w:val="single" w:sz="8" w:space="0" w:color="auto"/>
              <w:right w:val="single" w:sz="8" w:space="0" w:color="000000"/>
            </w:tcBorders>
            <w:vAlign w:val="center"/>
            <w:hideMark/>
          </w:tcPr>
          <w:p w14:paraId="2837CB42" w14:textId="77777777" w:rsidR="00541882" w:rsidRPr="008B3CFA" w:rsidRDefault="00541882" w:rsidP="00A8544C">
            <w:pPr>
              <w:jc w:val="left"/>
              <w:rPr>
                <w:rFonts w:cs="Arial"/>
                <w:b/>
                <w:bCs/>
                <w:color w:val="000000"/>
                <w:sz w:val="20"/>
              </w:rPr>
            </w:pPr>
            <w:r w:rsidRPr="008B3CFA">
              <w:rPr>
                <w:rFonts w:cs="Arial"/>
                <w:b/>
                <w:bCs/>
                <w:color w:val="000000"/>
                <w:sz w:val="20"/>
              </w:rPr>
              <w:t xml:space="preserve">Improve overall environmental performance by using </w:t>
            </w:r>
            <w:r w:rsidRPr="008B3CFA">
              <w:rPr>
                <w:rFonts w:cs="Arial"/>
                <w:b/>
                <w:bCs/>
                <w:color w:val="000000"/>
                <w:sz w:val="20"/>
                <w:u w:val="single"/>
              </w:rPr>
              <w:t>ONE OR BOTH</w:t>
            </w:r>
            <w:r w:rsidRPr="008B3CFA">
              <w:rPr>
                <w:rFonts w:cs="Arial"/>
                <w:b/>
                <w:bCs/>
                <w:color w:val="000000"/>
                <w:sz w:val="20"/>
              </w:rPr>
              <w:t xml:space="preserve"> of the following techniques:</w:t>
            </w:r>
          </w:p>
        </w:tc>
      </w:tr>
      <w:tr w:rsidR="00541882" w:rsidRPr="008B3CFA" w14:paraId="7744274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BD3F37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D307140"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26758D9A" w14:textId="77777777" w:rsidR="00541882" w:rsidRPr="008B3CFA" w:rsidRDefault="00541882" w:rsidP="00A8544C">
            <w:pPr>
              <w:jc w:val="left"/>
              <w:rPr>
                <w:rFonts w:cs="Arial"/>
                <w:color w:val="000000"/>
                <w:sz w:val="20"/>
              </w:rPr>
            </w:pPr>
            <w:r w:rsidRPr="008B3CFA">
              <w:rPr>
                <w:rFonts w:cs="Arial"/>
                <w:color w:val="000000"/>
                <w:sz w:val="20"/>
              </w:rPr>
              <w:t>Material recovery (by evaporation from distillation residues)</w:t>
            </w:r>
          </w:p>
        </w:tc>
        <w:tc>
          <w:tcPr>
            <w:tcW w:w="6901" w:type="dxa"/>
            <w:vMerge w:val="restart"/>
            <w:tcBorders>
              <w:top w:val="nil"/>
              <w:left w:val="nil"/>
              <w:right w:val="single" w:sz="8" w:space="0" w:color="auto"/>
            </w:tcBorders>
            <w:vAlign w:val="center"/>
          </w:tcPr>
          <w:p w14:paraId="06C60F4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32F5C19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0CA4840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E69A5EF"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560F8DCD" w14:textId="77777777" w:rsidR="00541882" w:rsidRPr="008B3CFA" w:rsidRDefault="00541882" w:rsidP="00A8544C">
            <w:pPr>
              <w:jc w:val="left"/>
              <w:rPr>
                <w:rFonts w:cs="Arial"/>
                <w:color w:val="000000"/>
                <w:sz w:val="20"/>
              </w:rPr>
            </w:pPr>
            <w:r w:rsidRPr="008B3CFA">
              <w:rPr>
                <w:rFonts w:cs="Arial"/>
                <w:color w:val="000000"/>
                <w:sz w:val="20"/>
              </w:rPr>
              <w:t>Energy recovery e.g. using distillation residues</w:t>
            </w:r>
          </w:p>
        </w:tc>
        <w:tc>
          <w:tcPr>
            <w:tcW w:w="6901" w:type="dxa"/>
            <w:vMerge/>
            <w:tcBorders>
              <w:left w:val="nil"/>
              <w:bottom w:val="single" w:sz="8" w:space="0" w:color="auto"/>
              <w:right w:val="single" w:sz="8" w:space="0" w:color="auto"/>
            </w:tcBorders>
            <w:vAlign w:val="center"/>
            <w:hideMark/>
          </w:tcPr>
          <w:p w14:paraId="2DBFD25B" w14:textId="77777777" w:rsidR="00541882" w:rsidRPr="008B3CFA" w:rsidRDefault="00541882" w:rsidP="00A8544C">
            <w:pPr>
              <w:jc w:val="left"/>
              <w:rPr>
                <w:rFonts w:cs="Arial"/>
                <w:color w:val="000000"/>
                <w:sz w:val="20"/>
              </w:rPr>
            </w:pPr>
          </w:p>
        </w:tc>
      </w:tr>
      <w:tr w:rsidR="00541882" w:rsidRPr="008B3CFA" w14:paraId="25C58FB3"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9102069" w14:textId="77777777" w:rsidR="00541882" w:rsidRPr="008B3CFA" w:rsidRDefault="00541882" w:rsidP="00A8544C">
            <w:pPr>
              <w:jc w:val="right"/>
              <w:rPr>
                <w:rFonts w:cs="Arial"/>
                <w:b/>
                <w:bCs/>
                <w:color w:val="000000"/>
                <w:sz w:val="20"/>
              </w:rPr>
            </w:pPr>
            <w:r w:rsidRPr="008B3CFA">
              <w:rPr>
                <w:rFonts w:cs="Arial"/>
                <w:b/>
                <w:bCs/>
                <w:color w:val="000000"/>
                <w:sz w:val="20"/>
              </w:rPr>
              <w:t>47</w:t>
            </w:r>
          </w:p>
        </w:tc>
        <w:tc>
          <w:tcPr>
            <w:tcW w:w="14175" w:type="dxa"/>
            <w:gridSpan w:val="4"/>
            <w:tcBorders>
              <w:top w:val="single" w:sz="8" w:space="0" w:color="auto"/>
              <w:left w:val="nil"/>
              <w:bottom w:val="single" w:sz="8" w:space="0" w:color="auto"/>
              <w:right w:val="single" w:sz="8" w:space="0" w:color="000000"/>
            </w:tcBorders>
            <w:vAlign w:val="center"/>
            <w:hideMark/>
          </w:tcPr>
          <w:p w14:paraId="1AB8273A"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organic compounds by applying BAT 14d </w:t>
            </w:r>
            <w:r w:rsidRPr="008B3CFA">
              <w:rPr>
                <w:rFonts w:cs="Arial"/>
                <w:b/>
                <w:bCs/>
                <w:color w:val="000000"/>
                <w:sz w:val="20"/>
                <w:u w:val="single"/>
              </w:rPr>
              <w:t>AND</w:t>
            </w:r>
            <w:r w:rsidRPr="008B3CFA">
              <w:rPr>
                <w:rFonts w:cs="Arial"/>
                <w:b/>
                <w:bCs/>
                <w:color w:val="000000"/>
                <w:sz w:val="20"/>
              </w:rPr>
              <w:t xml:space="preserve"> using </w:t>
            </w:r>
            <w:r w:rsidRPr="008B3CFA">
              <w:rPr>
                <w:rFonts w:cs="Arial"/>
                <w:b/>
                <w:bCs/>
                <w:color w:val="000000"/>
                <w:sz w:val="20"/>
                <w:u w:val="single"/>
              </w:rPr>
              <w:t>a combination of</w:t>
            </w:r>
            <w:r w:rsidRPr="008B3CFA">
              <w:rPr>
                <w:rFonts w:cs="Arial"/>
                <w:b/>
                <w:bCs/>
                <w:color w:val="000000"/>
                <w:sz w:val="20"/>
              </w:rPr>
              <w:t xml:space="preserve"> the following techniques:</w:t>
            </w:r>
          </w:p>
        </w:tc>
      </w:tr>
      <w:tr w:rsidR="00541882" w:rsidRPr="008B3CFA" w14:paraId="18A12F6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7267F4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AED7195"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22B09BD" w14:textId="77777777" w:rsidR="00541882" w:rsidRPr="008B3CFA" w:rsidRDefault="00541882" w:rsidP="00A8544C">
            <w:pPr>
              <w:jc w:val="left"/>
              <w:rPr>
                <w:rFonts w:cs="Arial"/>
                <w:color w:val="000000"/>
                <w:sz w:val="20"/>
              </w:rPr>
            </w:pPr>
            <w:r w:rsidRPr="008B3CFA">
              <w:rPr>
                <w:rFonts w:cs="Arial"/>
                <w:color w:val="000000"/>
                <w:sz w:val="20"/>
              </w:rPr>
              <w:t>Recirculation of process off-gases in a steam boiler. Avoid generating PCBs and/or PCDD/Fs</w:t>
            </w:r>
          </w:p>
        </w:tc>
        <w:tc>
          <w:tcPr>
            <w:tcW w:w="6901" w:type="dxa"/>
            <w:vMerge w:val="restart"/>
            <w:tcBorders>
              <w:top w:val="nil"/>
              <w:left w:val="nil"/>
              <w:right w:val="single" w:sz="8" w:space="0" w:color="auto"/>
            </w:tcBorders>
            <w:vAlign w:val="center"/>
          </w:tcPr>
          <w:p w14:paraId="582182BB"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C00953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AA54D3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29081BD"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CCDF737"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tcBorders>
              <w:left w:val="nil"/>
              <w:right w:val="single" w:sz="8" w:space="0" w:color="auto"/>
            </w:tcBorders>
            <w:vAlign w:val="center"/>
            <w:hideMark/>
          </w:tcPr>
          <w:p w14:paraId="3491E4BA" w14:textId="77777777" w:rsidR="00541882" w:rsidRPr="008B3CFA" w:rsidRDefault="00541882" w:rsidP="00A8544C">
            <w:pPr>
              <w:jc w:val="left"/>
              <w:rPr>
                <w:rFonts w:cs="Arial"/>
                <w:color w:val="000000"/>
                <w:sz w:val="20"/>
              </w:rPr>
            </w:pPr>
          </w:p>
        </w:tc>
      </w:tr>
      <w:tr w:rsidR="00541882" w:rsidRPr="008B3CFA" w14:paraId="21A1297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D68B95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59C1DF1"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61359BBD" w14:textId="77777777" w:rsidR="00541882" w:rsidRPr="008B3CFA" w:rsidRDefault="00541882" w:rsidP="00A8544C">
            <w:pPr>
              <w:jc w:val="left"/>
              <w:rPr>
                <w:rFonts w:cs="Arial"/>
                <w:color w:val="000000"/>
                <w:sz w:val="20"/>
              </w:rPr>
            </w:pPr>
            <w:r w:rsidRPr="008B3CFA">
              <w:rPr>
                <w:rFonts w:cs="Arial"/>
                <w:color w:val="000000"/>
                <w:sz w:val="20"/>
              </w:rPr>
              <w:t>Thermal oxidation – see S6.1. Avoid generating PCBs and/or PCDD/Fs</w:t>
            </w:r>
          </w:p>
        </w:tc>
        <w:tc>
          <w:tcPr>
            <w:tcW w:w="6901" w:type="dxa"/>
            <w:vMerge/>
            <w:tcBorders>
              <w:left w:val="nil"/>
              <w:right w:val="single" w:sz="8" w:space="0" w:color="auto"/>
            </w:tcBorders>
            <w:vAlign w:val="center"/>
            <w:hideMark/>
          </w:tcPr>
          <w:p w14:paraId="60A47ECB" w14:textId="77777777" w:rsidR="00541882" w:rsidRPr="008B3CFA" w:rsidRDefault="00541882" w:rsidP="00A8544C">
            <w:pPr>
              <w:jc w:val="left"/>
              <w:rPr>
                <w:rFonts w:cs="Arial"/>
                <w:color w:val="000000"/>
                <w:sz w:val="20"/>
              </w:rPr>
            </w:pPr>
          </w:p>
        </w:tc>
      </w:tr>
      <w:tr w:rsidR="00541882" w:rsidRPr="008B3CFA" w14:paraId="114C1E8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EC1379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57D6E06"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07F2A670" w14:textId="77777777" w:rsidR="00541882" w:rsidRPr="008B3CFA" w:rsidRDefault="00541882" w:rsidP="00A8544C">
            <w:pPr>
              <w:jc w:val="left"/>
              <w:rPr>
                <w:rFonts w:cs="Arial"/>
                <w:color w:val="000000"/>
                <w:sz w:val="20"/>
              </w:rPr>
            </w:pPr>
            <w:r w:rsidRPr="008B3CFA">
              <w:rPr>
                <w:rFonts w:cs="Arial"/>
                <w:color w:val="000000"/>
                <w:sz w:val="20"/>
              </w:rPr>
              <w:t>Condensation or cryogenic condensation</w:t>
            </w:r>
          </w:p>
        </w:tc>
        <w:tc>
          <w:tcPr>
            <w:tcW w:w="6901" w:type="dxa"/>
            <w:vMerge/>
            <w:tcBorders>
              <w:left w:val="nil"/>
              <w:right w:val="single" w:sz="8" w:space="0" w:color="auto"/>
            </w:tcBorders>
            <w:vAlign w:val="center"/>
            <w:hideMark/>
          </w:tcPr>
          <w:p w14:paraId="02E7CA64" w14:textId="77777777" w:rsidR="00541882" w:rsidRPr="008B3CFA" w:rsidRDefault="00541882" w:rsidP="00A8544C">
            <w:pPr>
              <w:jc w:val="left"/>
              <w:rPr>
                <w:rFonts w:cs="Arial"/>
                <w:color w:val="000000"/>
                <w:sz w:val="20"/>
              </w:rPr>
            </w:pPr>
          </w:p>
        </w:tc>
      </w:tr>
      <w:tr w:rsidR="00541882" w:rsidRPr="008B3CFA" w14:paraId="2E4C551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03C878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D280609" w14:textId="77777777" w:rsidR="00541882" w:rsidRPr="008B3CFA" w:rsidRDefault="00541882" w:rsidP="00A8544C">
            <w:pPr>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237C3F65" w14:textId="77777777" w:rsidR="00541882" w:rsidRPr="003063BF" w:rsidRDefault="00541882" w:rsidP="00A8544C">
            <w:pPr>
              <w:jc w:val="left"/>
              <w:rPr>
                <w:rFonts w:cs="Arial"/>
                <w:sz w:val="20"/>
              </w:rPr>
            </w:pPr>
            <w:r w:rsidRPr="003063BF">
              <w:rPr>
                <w:rFonts w:cs="Arial"/>
                <w:sz w:val="20"/>
              </w:rPr>
              <w:t>Wet scrubbing – see S6.1</w:t>
            </w:r>
          </w:p>
        </w:tc>
        <w:tc>
          <w:tcPr>
            <w:tcW w:w="6901" w:type="dxa"/>
            <w:vMerge/>
            <w:tcBorders>
              <w:left w:val="nil"/>
              <w:bottom w:val="single" w:sz="8" w:space="0" w:color="auto"/>
              <w:right w:val="single" w:sz="8" w:space="0" w:color="auto"/>
            </w:tcBorders>
            <w:vAlign w:val="center"/>
            <w:hideMark/>
          </w:tcPr>
          <w:p w14:paraId="7098BB0A" w14:textId="77777777" w:rsidR="00541882" w:rsidRPr="008B3CFA" w:rsidRDefault="00541882" w:rsidP="00A8544C">
            <w:pPr>
              <w:jc w:val="left"/>
              <w:rPr>
                <w:rFonts w:cs="Arial"/>
                <w:color w:val="000000"/>
                <w:sz w:val="20"/>
              </w:rPr>
            </w:pPr>
          </w:p>
        </w:tc>
      </w:tr>
      <w:tr w:rsidR="00541882" w:rsidRPr="008B3CFA" w14:paraId="565F39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16805FA"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4EBA2661" w14:textId="77777777" w:rsidR="00541882" w:rsidRPr="003063BF" w:rsidRDefault="00541882" w:rsidP="00A8544C">
            <w:pPr>
              <w:jc w:val="left"/>
              <w:rPr>
                <w:rFonts w:cs="Arial"/>
                <w:b/>
                <w:bCs/>
                <w:i/>
                <w:iCs/>
                <w:sz w:val="20"/>
              </w:rPr>
            </w:pPr>
            <w:r w:rsidRPr="003063BF">
              <w:rPr>
                <w:rFonts w:cs="Arial"/>
                <w:b/>
                <w:bCs/>
                <w:i/>
                <w:iCs/>
                <w:sz w:val="20"/>
              </w:rPr>
              <w:t>The BAT-AEL for TVOC emissions to air set in Section 4.5 (below) applies.</w:t>
            </w:r>
          </w:p>
        </w:tc>
      </w:tr>
      <w:tr w:rsidR="00541882" w:rsidRPr="008B3CFA" w14:paraId="4D09C8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E3DCEAE"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442EA8AD"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w:t>
            </w:r>
          </w:p>
        </w:tc>
      </w:tr>
      <w:tr w:rsidR="00541882" w:rsidRPr="008B3CFA" w14:paraId="0A41EB7C"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B6DB192"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271E14F9"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1DF3A56D" w14:textId="77777777" w:rsidR="00541882" w:rsidRPr="008B3CFA" w:rsidRDefault="00541882" w:rsidP="00A8544C">
            <w:pPr>
              <w:jc w:val="center"/>
              <w:rPr>
                <w:rFonts w:cs="Arial"/>
                <w:b/>
                <w:bCs/>
                <w:color w:val="000000"/>
                <w:sz w:val="20"/>
              </w:rPr>
            </w:pPr>
            <w:r w:rsidRPr="008B3CFA">
              <w:rPr>
                <w:rFonts w:cs="Arial"/>
                <w:b/>
                <w:bCs/>
                <w:color w:val="000000"/>
                <w:sz w:val="20"/>
              </w:rPr>
              <w:t>BAT-AEL FOR EMISSIONS OF ORGANIC COMPOUNDS TO AIR – SECTION 4.5</w:t>
            </w:r>
          </w:p>
        </w:tc>
      </w:tr>
      <w:tr w:rsidR="00541882" w:rsidRPr="008B3CFA" w14:paraId="45E96B8A"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48176E25" w14:textId="77777777" w:rsidR="00541882" w:rsidRPr="008B3CFA" w:rsidRDefault="00541882" w:rsidP="00A8544C">
            <w:pPr>
              <w:jc w:val="center"/>
              <w:rPr>
                <w:rFonts w:cs="Arial"/>
                <w:b/>
                <w:bCs/>
                <w:color w:val="000000"/>
                <w:sz w:val="20"/>
              </w:rPr>
            </w:pPr>
            <w:r w:rsidRPr="008B3CFA">
              <w:rPr>
                <w:rFonts w:cs="Arial"/>
                <w:b/>
                <w:bCs/>
                <w:color w:val="000000"/>
                <w:sz w:val="20"/>
              </w:rPr>
              <w:t>(RE-REFINING OF WASTE OIL)</w:t>
            </w:r>
          </w:p>
        </w:tc>
      </w:tr>
      <w:tr w:rsidR="00541882" w:rsidRPr="008B3CFA" w14:paraId="7ED922AD"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26CF6EC4" w14:textId="77777777" w:rsidR="00541882" w:rsidRPr="008B3CFA" w:rsidRDefault="00541882" w:rsidP="00A8544C">
            <w:pPr>
              <w:jc w:val="center"/>
              <w:rPr>
                <w:rFonts w:cs="Arial"/>
                <w:b/>
                <w:bCs/>
                <w:color w:val="000000"/>
                <w:sz w:val="20"/>
              </w:rPr>
            </w:pPr>
            <w:r w:rsidRPr="008B3CFA">
              <w:rPr>
                <w:rFonts w:cs="Arial"/>
                <w:b/>
                <w:bCs/>
                <w:color w:val="000000"/>
                <w:sz w:val="20"/>
              </w:rPr>
              <w:t>(PHYSICO-CHEMICAL TREATMENT OF WASTE WITH CV)</w:t>
            </w:r>
          </w:p>
        </w:tc>
      </w:tr>
      <w:tr w:rsidR="00541882" w:rsidRPr="008B3CFA" w14:paraId="02E85BA1"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B144001" w14:textId="77777777" w:rsidR="00541882" w:rsidRPr="008B3CFA" w:rsidRDefault="00541882" w:rsidP="00A8544C">
            <w:pPr>
              <w:jc w:val="center"/>
              <w:rPr>
                <w:rFonts w:cs="Arial"/>
                <w:b/>
                <w:bCs/>
                <w:color w:val="000000"/>
                <w:sz w:val="20"/>
              </w:rPr>
            </w:pPr>
            <w:r w:rsidRPr="008B3CFA">
              <w:rPr>
                <w:rFonts w:cs="Arial"/>
                <w:b/>
                <w:bCs/>
                <w:color w:val="000000"/>
                <w:sz w:val="20"/>
              </w:rPr>
              <w:t>(REGENERATION OF SPENT SOLVENTS)</w:t>
            </w:r>
          </w:p>
        </w:tc>
      </w:tr>
      <w:tr w:rsidR="00541882" w:rsidRPr="008B3CFA" w14:paraId="290F9D8F"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270FED4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C2310B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571C47B9" w14:textId="77777777" w:rsidR="00541882" w:rsidRPr="008B3CFA" w:rsidRDefault="00541882" w:rsidP="00A8544C">
            <w:pPr>
              <w:jc w:val="left"/>
              <w:rPr>
                <w:rFonts w:cs="Arial"/>
                <w:b/>
                <w:bCs/>
                <w:color w:val="000000"/>
                <w:sz w:val="20"/>
              </w:rPr>
            </w:pPr>
            <w:r w:rsidRPr="008B3CFA">
              <w:rPr>
                <w:rFonts w:cs="Arial"/>
                <w:b/>
                <w:bCs/>
                <w:color w:val="000000"/>
                <w:sz w:val="20"/>
              </w:rPr>
              <w:t> </w:t>
            </w:r>
          </w:p>
        </w:tc>
        <w:tc>
          <w:tcPr>
            <w:tcW w:w="14175" w:type="dxa"/>
            <w:gridSpan w:val="4"/>
            <w:tcBorders>
              <w:top w:val="single" w:sz="8" w:space="0" w:color="auto"/>
              <w:left w:val="nil"/>
              <w:bottom w:val="nil"/>
              <w:right w:val="single" w:sz="8" w:space="0" w:color="000000"/>
            </w:tcBorders>
            <w:vAlign w:val="center"/>
            <w:hideMark/>
          </w:tcPr>
          <w:p w14:paraId="72F856B3" w14:textId="77777777" w:rsidR="00541882" w:rsidRPr="008B3CFA" w:rsidRDefault="00541882" w:rsidP="00A8544C">
            <w:pPr>
              <w:jc w:val="left"/>
              <w:rPr>
                <w:rFonts w:cs="Arial"/>
                <w:b/>
                <w:bCs/>
                <w:i/>
                <w:iCs/>
                <w:color w:val="FF0000"/>
                <w:sz w:val="20"/>
              </w:rPr>
            </w:pPr>
            <w:r w:rsidRPr="003063BF">
              <w:rPr>
                <w:rFonts w:cs="Arial"/>
                <w:b/>
                <w:bCs/>
                <w:i/>
                <w:iCs/>
                <w:sz w:val="20"/>
              </w:rPr>
              <w:t>BAT-AEL for channelled TVOC emissions to air from the re-refining of waste oil, physico-chemical treatment of waste with calorific value and regeneration of spent solvents (mg/Nm3)</w:t>
            </w:r>
          </w:p>
        </w:tc>
      </w:tr>
      <w:tr w:rsidR="00541882" w:rsidRPr="008B3CFA" w14:paraId="48DD7855"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844B703"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6F2DBDF6" w14:textId="77777777" w:rsidR="00541882" w:rsidRPr="008B3CFA" w:rsidRDefault="00541882" w:rsidP="00A8544C">
            <w:pPr>
              <w:jc w:val="left"/>
              <w:rPr>
                <w:rFonts w:cs="Arial"/>
                <w:i/>
                <w:iCs/>
                <w:color w:val="000000"/>
                <w:sz w:val="20"/>
              </w:rPr>
            </w:pPr>
            <w:r w:rsidRPr="008B3CFA">
              <w:rPr>
                <w:rFonts w:cs="Arial"/>
                <w:i/>
                <w:iCs/>
                <w:color w:val="000000"/>
                <w:sz w:val="20"/>
              </w:rPr>
              <w:t>Table 6.9 and its supporting note. Monitoring requirements are outlined in BAT 8</w:t>
            </w:r>
          </w:p>
        </w:tc>
      </w:tr>
      <w:tr w:rsidR="00541882" w:rsidRPr="008B3CFA" w14:paraId="553BFCD1"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35E395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0CB4828" w14:textId="77777777" w:rsidR="00541882" w:rsidRPr="008B3CFA" w:rsidRDefault="00541882" w:rsidP="00A8544C">
            <w:pPr>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119BCFD2" w14:textId="77777777" w:rsidR="00541882" w:rsidRPr="008B3CFA" w:rsidRDefault="00541882" w:rsidP="00A8544C">
            <w:pPr>
              <w:jc w:val="left"/>
              <w:rPr>
                <w:rFonts w:cs="Arial"/>
                <w:color w:val="000000"/>
                <w:sz w:val="20"/>
              </w:rPr>
            </w:pPr>
            <w:r w:rsidRPr="008B3CFA">
              <w:rPr>
                <w:rFonts w:cs="Arial"/>
                <w:color w:val="000000"/>
                <w:sz w:val="20"/>
              </w:rPr>
              <w:t>5.0-30</w:t>
            </w:r>
          </w:p>
        </w:tc>
        <w:tc>
          <w:tcPr>
            <w:tcW w:w="6901" w:type="dxa"/>
            <w:tcBorders>
              <w:top w:val="nil"/>
              <w:left w:val="nil"/>
              <w:bottom w:val="single" w:sz="8" w:space="0" w:color="auto"/>
              <w:right w:val="single" w:sz="8" w:space="0" w:color="auto"/>
            </w:tcBorders>
            <w:vAlign w:val="center"/>
            <w:hideMark/>
          </w:tcPr>
          <w:p w14:paraId="218061FD" w14:textId="77777777" w:rsidR="00541882" w:rsidRPr="008B3CFA" w:rsidRDefault="00541882" w:rsidP="00A8544C">
            <w:pPr>
              <w:jc w:val="left"/>
              <w:rPr>
                <w:rFonts w:cs="Arial"/>
                <w:color w:val="000000"/>
                <w:sz w:val="20"/>
                <w:highlight w:val="cyan"/>
              </w:rPr>
            </w:pPr>
            <w:r w:rsidRPr="008B3CFA">
              <w:rPr>
                <w:rFonts w:cs="Arial"/>
                <w:sz w:val="20"/>
                <w:highlight w:val="lightGray"/>
              </w:rPr>
              <w:t>Not Applicable</w:t>
            </w:r>
            <w:r w:rsidRPr="008B3CFA">
              <w:rPr>
                <w:rFonts w:cs="Arial"/>
                <w:sz w:val="20"/>
              </w:rPr>
              <w:t xml:space="preserve"> to activity</w:t>
            </w:r>
          </w:p>
        </w:tc>
      </w:tr>
      <w:tr w:rsidR="00541882" w:rsidRPr="008B3CFA" w14:paraId="404E2C54"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795EAE3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F7ECBA1"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12075CC6" w14:textId="77777777" w:rsidR="00541882" w:rsidRPr="008B3CFA" w:rsidRDefault="00541882" w:rsidP="00A8544C">
            <w:pPr>
              <w:jc w:val="center"/>
              <w:rPr>
                <w:rFonts w:cs="Arial"/>
                <w:b/>
                <w:bCs/>
                <w:color w:val="000000"/>
                <w:sz w:val="20"/>
              </w:rPr>
            </w:pPr>
            <w:r w:rsidRPr="008B3CFA">
              <w:rPr>
                <w:rFonts w:cs="Arial"/>
                <w:b/>
                <w:bCs/>
                <w:color w:val="000000"/>
                <w:sz w:val="20"/>
              </w:rPr>
              <w:t>THERMAL TREATMENT OF SPENT ACTIVATED CARBON, WASTE CATALYSTS AND EXCAVATED CONTAMINATED SOIL</w:t>
            </w:r>
          </w:p>
        </w:tc>
      </w:tr>
      <w:tr w:rsidR="00541882" w:rsidRPr="008B3CFA" w14:paraId="61F94733"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7E56C610"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5016D01"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332D653E" w14:textId="77777777" w:rsidR="00541882" w:rsidRPr="008B3CFA" w:rsidRDefault="00541882" w:rsidP="00A8544C">
            <w:pPr>
              <w:jc w:val="right"/>
              <w:rPr>
                <w:rFonts w:cs="Arial"/>
                <w:b/>
                <w:bCs/>
                <w:color w:val="000000"/>
                <w:sz w:val="20"/>
              </w:rPr>
            </w:pPr>
            <w:r w:rsidRPr="008B3CFA">
              <w:rPr>
                <w:rFonts w:cs="Arial"/>
                <w:b/>
                <w:bCs/>
                <w:color w:val="000000"/>
                <w:sz w:val="20"/>
              </w:rPr>
              <w:t>48</w:t>
            </w:r>
          </w:p>
        </w:tc>
        <w:tc>
          <w:tcPr>
            <w:tcW w:w="14175" w:type="dxa"/>
            <w:gridSpan w:val="4"/>
            <w:tcBorders>
              <w:top w:val="single" w:sz="8" w:space="0" w:color="auto"/>
              <w:left w:val="nil"/>
              <w:bottom w:val="single" w:sz="8" w:space="0" w:color="auto"/>
              <w:right w:val="single" w:sz="8" w:space="0" w:color="000000"/>
            </w:tcBorders>
            <w:vAlign w:val="center"/>
            <w:hideMark/>
          </w:tcPr>
          <w:p w14:paraId="6F91BCB5" w14:textId="77777777" w:rsidR="00541882" w:rsidRPr="008B3CFA" w:rsidRDefault="00541882" w:rsidP="00A8544C">
            <w:pPr>
              <w:jc w:val="left"/>
              <w:rPr>
                <w:rFonts w:cs="Arial"/>
                <w:b/>
                <w:bCs/>
                <w:color w:val="000000"/>
                <w:sz w:val="20"/>
              </w:rPr>
            </w:pPr>
            <w:r w:rsidRPr="008B3CFA">
              <w:rPr>
                <w:rFonts w:cs="Arial"/>
                <w:b/>
                <w:bCs/>
                <w:color w:val="000000"/>
                <w:sz w:val="20"/>
              </w:rPr>
              <w:t xml:space="preserve">Improve overall environmental performance by using </w:t>
            </w:r>
            <w:r w:rsidRPr="008B3CFA">
              <w:rPr>
                <w:rFonts w:cs="Arial"/>
                <w:b/>
                <w:bCs/>
                <w:color w:val="000000"/>
                <w:sz w:val="20"/>
                <w:u w:val="single"/>
              </w:rPr>
              <w:t>ALL</w:t>
            </w:r>
            <w:r w:rsidRPr="008B3CFA">
              <w:rPr>
                <w:rFonts w:cs="Arial"/>
                <w:b/>
                <w:bCs/>
                <w:color w:val="000000"/>
                <w:sz w:val="20"/>
              </w:rPr>
              <w:t xml:space="preserve"> of the following techniques:</w:t>
            </w:r>
          </w:p>
        </w:tc>
      </w:tr>
      <w:tr w:rsidR="00541882" w:rsidRPr="008B3CFA" w14:paraId="5CB632C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2BFA5F0"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D4DDB93"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EED8C1D" w14:textId="77777777" w:rsidR="00541882" w:rsidRPr="008B3CFA" w:rsidRDefault="00541882" w:rsidP="00A8544C">
            <w:pPr>
              <w:jc w:val="left"/>
              <w:rPr>
                <w:rFonts w:cs="Arial"/>
                <w:color w:val="000000"/>
                <w:sz w:val="20"/>
              </w:rPr>
            </w:pPr>
            <w:r w:rsidRPr="008B3CFA">
              <w:rPr>
                <w:rFonts w:cs="Arial"/>
                <w:color w:val="000000"/>
                <w:sz w:val="20"/>
              </w:rPr>
              <w:t>Heat recovery from the furnace off-gas e.g. for preheating combustion air or steam generation</w:t>
            </w:r>
          </w:p>
        </w:tc>
        <w:tc>
          <w:tcPr>
            <w:tcW w:w="6901" w:type="dxa"/>
            <w:vMerge w:val="restart"/>
            <w:tcBorders>
              <w:top w:val="nil"/>
              <w:left w:val="nil"/>
              <w:right w:val="single" w:sz="8" w:space="0" w:color="auto"/>
            </w:tcBorders>
            <w:vAlign w:val="center"/>
          </w:tcPr>
          <w:p w14:paraId="5A251C29"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thermal treatment</w:t>
            </w:r>
          </w:p>
        </w:tc>
      </w:tr>
      <w:tr w:rsidR="00541882" w:rsidRPr="008B3CFA" w14:paraId="03E98C0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4C5D221"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441B28C9"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0F876F7" w14:textId="77777777" w:rsidR="00541882" w:rsidRPr="008B3CFA" w:rsidRDefault="00541882" w:rsidP="00A8544C">
            <w:pPr>
              <w:jc w:val="left"/>
              <w:rPr>
                <w:rFonts w:cs="Arial"/>
                <w:color w:val="000000"/>
                <w:sz w:val="20"/>
              </w:rPr>
            </w:pPr>
            <w:r w:rsidRPr="008B3CFA">
              <w:rPr>
                <w:rFonts w:cs="Arial"/>
                <w:color w:val="000000"/>
                <w:sz w:val="20"/>
              </w:rPr>
              <w:t>Indirectly fired furnace i.e. avoids contact between the furnace contents and the burner flue-gases. Note applicability constraints.</w:t>
            </w:r>
          </w:p>
        </w:tc>
        <w:tc>
          <w:tcPr>
            <w:tcW w:w="6901" w:type="dxa"/>
            <w:vMerge/>
            <w:tcBorders>
              <w:left w:val="nil"/>
              <w:right w:val="single" w:sz="8" w:space="0" w:color="auto"/>
            </w:tcBorders>
            <w:vAlign w:val="center"/>
            <w:hideMark/>
          </w:tcPr>
          <w:p w14:paraId="36F8DAAA" w14:textId="77777777" w:rsidR="00541882" w:rsidRPr="008B3CFA" w:rsidRDefault="00541882" w:rsidP="00A8544C">
            <w:pPr>
              <w:jc w:val="left"/>
              <w:rPr>
                <w:rFonts w:cs="Arial"/>
                <w:color w:val="000000"/>
                <w:sz w:val="20"/>
              </w:rPr>
            </w:pPr>
          </w:p>
        </w:tc>
      </w:tr>
      <w:tr w:rsidR="00541882" w:rsidRPr="008B3CFA" w14:paraId="7401799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1AE452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9EF99B"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EDA5107" w14:textId="77777777" w:rsidR="00541882" w:rsidRPr="008B3CFA" w:rsidRDefault="00541882" w:rsidP="00A8544C">
            <w:pPr>
              <w:jc w:val="left"/>
              <w:rPr>
                <w:rFonts w:cs="Arial"/>
                <w:color w:val="000000"/>
                <w:sz w:val="20"/>
              </w:rPr>
            </w:pPr>
            <w:r w:rsidRPr="008B3CFA">
              <w:rPr>
                <w:rFonts w:cs="Arial"/>
                <w:color w:val="000000"/>
                <w:sz w:val="20"/>
              </w:rPr>
              <w:t>Process-integrated techniques to reduce emissions to air – see examples</w:t>
            </w:r>
          </w:p>
        </w:tc>
        <w:tc>
          <w:tcPr>
            <w:tcW w:w="6901" w:type="dxa"/>
            <w:vMerge/>
            <w:tcBorders>
              <w:left w:val="nil"/>
              <w:bottom w:val="single" w:sz="8" w:space="0" w:color="auto"/>
              <w:right w:val="single" w:sz="8" w:space="0" w:color="auto"/>
            </w:tcBorders>
            <w:vAlign w:val="center"/>
            <w:hideMark/>
          </w:tcPr>
          <w:p w14:paraId="58634957" w14:textId="77777777" w:rsidR="00541882" w:rsidRPr="008B3CFA" w:rsidRDefault="00541882" w:rsidP="00A8544C">
            <w:pPr>
              <w:jc w:val="left"/>
              <w:rPr>
                <w:rFonts w:cs="Arial"/>
                <w:color w:val="000000"/>
                <w:sz w:val="20"/>
              </w:rPr>
            </w:pPr>
          </w:p>
        </w:tc>
      </w:tr>
      <w:tr w:rsidR="00541882" w:rsidRPr="008B3CFA" w14:paraId="1509F43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77A2F178" w14:textId="77777777" w:rsidR="00541882" w:rsidRPr="008B3CFA" w:rsidRDefault="00541882" w:rsidP="00A8544C">
            <w:pPr>
              <w:jc w:val="right"/>
              <w:rPr>
                <w:rFonts w:cs="Arial"/>
                <w:b/>
                <w:bCs/>
                <w:color w:val="000000"/>
                <w:sz w:val="20"/>
              </w:rPr>
            </w:pPr>
            <w:r w:rsidRPr="008B3CFA">
              <w:rPr>
                <w:rFonts w:cs="Arial"/>
                <w:b/>
                <w:bCs/>
                <w:color w:val="000000"/>
                <w:sz w:val="20"/>
              </w:rPr>
              <w:t>49</w:t>
            </w:r>
          </w:p>
        </w:tc>
        <w:tc>
          <w:tcPr>
            <w:tcW w:w="14175" w:type="dxa"/>
            <w:gridSpan w:val="4"/>
            <w:tcBorders>
              <w:top w:val="single" w:sz="8" w:space="0" w:color="auto"/>
              <w:left w:val="nil"/>
              <w:bottom w:val="single" w:sz="8" w:space="0" w:color="auto"/>
              <w:right w:val="single" w:sz="8" w:space="0" w:color="000000"/>
            </w:tcBorders>
            <w:vAlign w:val="center"/>
            <w:hideMark/>
          </w:tcPr>
          <w:p w14:paraId="4116716B"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HCl, HF, dust and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3F4436E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9EA6308"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FE5F236"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6389E652" w14:textId="77777777" w:rsidR="00541882" w:rsidRPr="008B3CFA" w:rsidRDefault="00541882" w:rsidP="00A8544C">
            <w:pPr>
              <w:jc w:val="left"/>
              <w:rPr>
                <w:rFonts w:cs="Arial"/>
                <w:color w:val="000000"/>
                <w:sz w:val="20"/>
              </w:rPr>
            </w:pPr>
            <w:r w:rsidRPr="008B3CFA">
              <w:rPr>
                <w:rFonts w:cs="Arial"/>
                <w:color w:val="000000"/>
                <w:sz w:val="20"/>
              </w:rPr>
              <w:t>Cyclone – see S6.1</w:t>
            </w:r>
          </w:p>
        </w:tc>
        <w:tc>
          <w:tcPr>
            <w:tcW w:w="6901" w:type="dxa"/>
            <w:vMerge w:val="restart"/>
            <w:tcBorders>
              <w:top w:val="nil"/>
              <w:left w:val="nil"/>
              <w:right w:val="single" w:sz="8" w:space="0" w:color="auto"/>
            </w:tcBorders>
            <w:vAlign w:val="center"/>
          </w:tcPr>
          <w:p w14:paraId="3C55B66D"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 no thermal treatment</w:t>
            </w:r>
          </w:p>
        </w:tc>
      </w:tr>
      <w:tr w:rsidR="00541882" w:rsidRPr="008B3CFA" w14:paraId="0A593AD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6FA5A4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D6688B9"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2197F1C2" w14:textId="77777777" w:rsidR="00541882" w:rsidRPr="008B3CFA" w:rsidRDefault="00541882" w:rsidP="00A8544C">
            <w:pPr>
              <w:jc w:val="left"/>
              <w:rPr>
                <w:rFonts w:cs="Arial"/>
                <w:color w:val="000000"/>
                <w:sz w:val="20"/>
              </w:rPr>
            </w:pPr>
            <w:r w:rsidRPr="008B3CFA">
              <w:rPr>
                <w:rFonts w:cs="Arial"/>
                <w:color w:val="000000"/>
                <w:sz w:val="20"/>
              </w:rPr>
              <w:t>Electrostatic precipitator (ESP) – see S6.1</w:t>
            </w:r>
          </w:p>
        </w:tc>
        <w:tc>
          <w:tcPr>
            <w:tcW w:w="6901" w:type="dxa"/>
            <w:vMerge/>
            <w:tcBorders>
              <w:left w:val="nil"/>
              <w:right w:val="single" w:sz="8" w:space="0" w:color="auto"/>
            </w:tcBorders>
            <w:vAlign w:val="center"/>
            <w:hideMark/>
          </w:tcPr>
          <w:p w14:paraId="5D225D11" w14:textId="77777777" w:rsidR="00541882" w:rsidRPr="008B3CFA" w:rsidRDefault="00541882" w:rsidP="00A8544C">
            <w:pPr>
              <w:jc w:val="left"/>
              <w:rPr>
                <w:rFonts w:cs="Arial"/>
                <w:color w:val="000000"/>
                <w:sz w:val="20"/>
              </w:rPr>
            </w:pPr>
          </w:p>
        </w:tc>
      </w:tr>
      <w:tr w:rsidR="00541882" w:rsidRPr="008B3CFA" w14:paraId="1848B6EE"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33A9B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501C5BE"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300BC6B7" w14:textId="77777777" w:rsidR="00541882" w:rsidRPr="008B3CFA" w:rsidRDefault="00541882" w:rsidP="00A8544C">
            <w:pPr>
              <w:jc w:val="left"/>
              <w:rPr>
                <w:rFonts w:cs="Arial"/>
                <w:color w:val="000000"/>
                <w:sz w:val="20"/>
              </w:rPr>
            </w:pPr>
            <w:r w:rsidRPr="008B3CFA">
              <w:rPr>
                <w:rFonts w:cs="Arial"/>
                <w:color w:val="000000"/>
                <w:sz w:val="20"/>
              </w:rPr>
              <w:t>Fabric filter – see S6.1</w:t>
            </w:r>
          </w:p>
        </w:tc>
        <w:tc>
          <w:tcPr>
            <w:tcW w:w="6901" w:type="dxa"/>
            <w:vMerge/>
            <w:tcBorders>
              <w:left w:val="nil"/>
              <w:right w:val="single" w:sz="8" w:space="0" w:color="auto"/>
            </w:tcBorders>
            <w:vAlign w:val="center"/>
            <w:hideMark/>
          </w:tcPr>
          <w:p w14:paraId="4ED33944" w14:textId="77777777" w:rsidR="00541882" w:rsidRPr="008B3CFA" w:rsidRDefault="00541882" w:rsidP="00A8544C">
            <w:pPr>
              <w:jc w:val="left"/>
              <w:rPr>
                <w:rFonts w:cs="Arial"/>
                <w:color w:val="000000"/>
                <w:sz w:val="20"/>
              </w:rPr>
            </w:pPr>
          </w:p>
        </w:tc>
      </w:tr>
      <w:tr w:rsidR="00541882" w:rsidRPr="008B3CFA" w14:paraId="3AE94E7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89E780B"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26FFE96"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0D868A00" w14:textId="77777777" w:rsidR="00541882" w:rsidRPr="008B3CFA" w:rsidRDefault="00541882" w:rsidP="00A8544C">
            <w:pPr>
              <w:jc w:val="left"/>
              <w:rPr>
                <w:rFonts w:cs="Arial"/>
                <w:color w:val="000000"/>
                <w:sz w:val="20"/>
              </w:rPr>
            </w:pPr>
            <w:r w:rsidRPr="008B3CFA">
              <w:rPr>
                <w:rFonts w:cs="Arial"/>
                <w:color w:val="000000"/>
                <w:sz w:val="20"/>
              </w:rPr>
              <w:t>Wet scrubbing – see S6.1</w:t>
            </w:r>
          </w:p>
        </w:tc>
        <w:tc>
          <w:tcPr>
            <w:tcW w:w="6901" w:type="dxa"/>
            <w:vMerge/>
            <w:tcBorders>
              <w:left w:val="nil"/>
              <w:right w:val="single" w:sz="8" w:space="0" w:color="auto"/>
            </w:tcBorders>
            <w:vAlign w:val="center"/>
            <w:hideMark/>
          </w:tcPr>
          <w:p w14:paraId="7D68DCBE" w14:textId="77777777" w:rsidR="00541882" w:rsidRPr="008B3CFA" w:rsidRDefault="00541882" w:rsidP="00A8544C">
            <w:pPr>
              <w:jc w:val="left"/>
              <w:rPr>
                <w:rFonts w:cs="Arial"/>
                <w:color w:val="000000"/>
                <w:sz w:val="20"/>
              </w:rPr>
            </w:pPr>
          </w:p>
        </w:tc>
      </w:tr>
      <w:tr w:rsidR="00541882" w:rsidRPr="008B3CFA" w14:paraId="6262A78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3735B2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B7BFA86" w14:textId="77777777" w:rsidR="00541882" w:rsidRPr="008B3CFA" w:rsidRDefault="00541882" w:rsidP="00A8544C">
            <w:pPr>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7E46B1FB"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tcBorders>
              <w:left w:val="nil"/>
              <w:right w:val="single" w:sz="8" w:space="0" w:color="auto"/>
            </w:tcBorders>
            <w:vAlign w:val="center"/>
            <w:hideMark/>
          </w:tcPr>
          <w:p w14:paraId="7926D913" w14:textId="77777777" w:rsidR="00541882" w:rsidRPr="008B3CFA" w:rsidRDefault="00541882" w:rsidP="00A8544C">
            <w:pPr>
              <w:jc w:val="left"/>
              <w:rPr>
                <w:rFonts w:cs="Arial"/>
                <w:color w:val="000000"/>
                <w:sz w:val="20"/>
              </w:rPr>
            </w:pPr>
          </w:p>
        </w:tc>
      </w:tr>
      <w:tr w:rsidR="00541882" w:rsidRPr="008B3CFA" w14:paraId="1BF68342"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DC11EE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4CCA890" w14:textId="77777777" w:rsidR="00541882" w:rsidRPr="008B3CFA" w:rsidRDefault="00541882" w:rsidP="00A8544C">
            <w:pPr>
              <w:rPr>
                <w:rFonts w:cs="Arial"/>
                <w:color w:val="000000"/>
                <w:sz w:val="20"/>
              </w:rPr>
            </w:pPr>
            <w:r w:rsidRPr="008B3CFA">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6A6B9253" w14:textId="77777777" w:rsidR="00541882" w:rsidRPr="008B3CFA" w:rsidRDefault="00541882" w:rsidP="00A8544C">
            <w:pPr>
              <w:jc w:val="left"/>
              <w:rPr>
                <w:rFonts w:cs="Arial"/>
                <w:color w:val="000000"/>
                <w:sz w:val="20"/>
              </w:rPr>
            </w:pPr>
            <w:r w:rsidRPr="008B3CFA">
              <w:rPr>
                <w:rFonts w:cs="Arial"/>
                <w:color w:val="000000"/>
                <w:sz w:val="20"/>
              </w:rPr>
              <w:t>Condensation – see S6.1</w:t>
            </w:r>
          </w:p>
        </w:tc>
        <w:tc>
          <w:tcPr>
            <w:tcW w:w="6901" w:type="dxa"/>
            <w:vMerge/>
            <w:tcBorders>
              <w:left w:val="nil"/>
              <w:right w:val="single" w:sz="8" w:space="0" w:color="auto"/>
            </w:tcBorders>
            <w:vAlign w:val="center"/>
            <w:hideMark/>
          </w:tcPr>
          <w:p w14:paraId="3BD9574A" w14:textId="77777777" w:rsidR="00541882" w:rsidRPr="008B3CFA" w:rsidRDefault="00541882" w:rsidP="00A8544C">
            <w:pPr>
              <w:jc w:val="left"/>
              <w:rPr>
                <w:rFonts w:cs="Arial"/>
                <w:color w:val="000000"/>
                <w:sz w:val="20"/>
              </w:rPr>
            </w:pPr>
          </w:p>
        </w:tc>
      </w:tr>
      <w:tr w:rsidR="00541882" w:rsidRPr="008B3CFA" w14:paraId="4AD482B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B16387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E82187B" w14:textId="77777777" w:rsidR="00541882" w:rsidRPr="008B3CFA" w:rsidRDefault="00541882" w:rsidP="00A8544C">
            <w:pPr>
              <w:rPr>
                <w:rFonts w:cs="Arial"/>
                <w:color w:val="000000"/>
                <w:sz w:val="20"/>
              </w:rPr>
            </w:pPr>
            <w:r w:rsidRPr="008B3CFA">
              <w:rPr>
                <w:rFonts w:cs="Arial"/>
                <w:color w:val="000000"/>
                <w:sz w:val="20"/>
              </w:rPr>
              <w:t>g.</w:t>
            </w:r>
          </w:p>
        </w:tc>
        <w:tc>
          <w:tcPr>
            <w:tcW w:w="5998" w:type="dxa"/>
            <w:tcBorders>
              <w:top w:val="nil"/>
              <w:left w:val="nil"/>
              <w:bottom w:val="single" w:sz="8" w:space="0" w:color="auto"/>
              <w:right w:val="single" w:sz="8" w:space="0" w:color="auto"/>
            </w:tcBorders>
            <w:vAlign w:val="center"/>
            <w:hideMark/>
          </w:tcPr>
          <w:p w14:paraId="5FF2174D"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bottom w:val="single" w:sz="8" w:space="0" w:color="auto"/>
              <w:right w:val="single" w:sz="8" w:space="0" w:color="auto"/>
            </w:tcBorders>
            <w:vAlign w:val="center"/>
            <w:hideMark/>
          </w:tcPr>
          <w:p w14:paraId="6574BF1C" w14:textId="77777777" w:rsidR="00541882" w:rsidRPr="008B3CFA" w:rsidRDefault="00541882" w:rsidP="00A8544C">
            <w:pPr>
              <w:jc w:val="left"/>
              <w:rPr>
                <w:rFonts w:cs="Arial"/>
                <w:color w:val="000000"/>
                <w:sz w:val="20"/>
              </w:rPr>
            </w:pPr>
          </w:p>
        </w:tc>
      </w:tr>
      <w:tr w:rsidR="00541882" w:rsidRPr="008B3CFA" w14:paraId="49ED23F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5A795BF"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1928B67A" w14:textId="77777777" w:rsidR="00541882" w:rsidRPr="008B3CFA" w:rsidRDefault="00541882" w:rsidP="00A8544C">
            <w:pPr>
              <w:jc w:val="left"/>
              <w:rPr>
                <w:rFonts w:cs="Arial"/>
                <w:i/>
                <w:iCs/>
                <w:color w:val="000000"/>
                <w:sz w:val="20"/>
              </w:rPr>
            </w:pPr>
            <w:r w:rsidRPr="008B3CFA">
              <w:rPr>
                <w:rFonts w:cs="Arial"/>
                <w:i/>
                <w:iCs/>
                <w:color w:val="000000"/>
                <w:sz w:val="20"/>
              </w:rPr>
              <w:t>Note supporting text for BAT 49g (thermal oxidation)</w:t>
            </w:r>
          </w:p>
        </w:tc>
      </w:tr>
      <w:tr w:rsidR="00541882" w:rsidRPr="008B3CFA" w14:paraId="17A4B82A"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98A6732"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3DA5AB2D"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 No BAT-AELs have been set for this BATc.</w:t>
            </w:r>
          </w:p>
        </w:tc>
      </w:tr>
      <w:tr w:rsidR="00541882" w:rsidRPr="008B3CFA" w14:paraId="37CA3224"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2539DC6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7AD1CB0"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2F2622C" w14:textId="77777777" w:rsidR="00541882" w:rsidRPr="008B3CFA" w:rsidRDefault="00541882" w:rsidP="00A8544C">
            <w:pPr>
              <w:jc w:val="center"/>
              <w:rPr>
                <w:rFonts w:cs="Arial"/>
                <w:b/>
                <w:bCs/>
                <w:color w:val="000000"/>
                <w:sz w:val="20"/>
              </w:rPr>
            </w:pPr>
            <w:r w:rsidRPr="008B3CFA">
              <w:rPr>
                <w:rFonts w:cs="Arial"/>
                <w:b/>
                <w:bCs/>
                <w:color w:val="000000"/>
                <w:sz w:val="20"/>
              </w:rPr>
              <w:t>WATER WASHING OF EXCAVATED CONTAMINATED SOIL</w:t>
            </w:r>
          </w:p>
        </w:tc>
      </w:tr>
      <w:tr w:rsidR="00541882" w:rsidRPr="008B3CFA" w14:paraId="7BBDADF0"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1732323B"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4B8C892A"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36C6CC58" w14:textId="77777777" w:rsidR="00541882" w:rsidRPr="008B3CFA" w:rsidRDefault="00541882" w:rsidP="00A8544C">
            <w:pPr>
              <w:jc w:val="right"/>
              <w:rPr>
                <w:rFonts w:cs="Arial"/>
                <w:b/>
                <w:bCs/>
                <w:color w:val="000000"/>
                <w:sz w:val="20"/>
              </w:rPr>
            </w:pPr>
            <w:r w:rsidRPr="008B3CFA">
              <w:rPr>
                <w:rFonts w:cs="Arial"/>
                <w:b/>
                <w:bCs/>
                <w:color w:val="000000"/>
                <w:sz w:val="20"/>
              </w:rPr>
              <w:t>50</w:t>
            </w:r>
          </w:p>
        </w:tc>
        <w:tc>
          <w:tcPr>
            <w:tcW w:w="14175" w:type="dxa"/>
            <w:gridSpan w:val="4"/>
            <w:tcBorders>
              <w:top w:val="single" w:sz="8" w:space="0" w:color="auto"/>
              <w:left w:val="nil"/>
              <w:bottom w:val="single" w:sz="8" w:space="0" w:color="auto"/>
              <w:right w:val="single" w:sz="8" w:space="0" w:color="000000"/>
            </w:tcBorders>
            <w:vAlign w:val="center"/>
            <w:hideMark/>
          </w:tcPr>
          <w:p w14:paraId="039A2510"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dust and organic compounds from the storage, handling and washing steps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0E5467E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976EC7E"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125B8E9E"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5D7B0C01"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54885C9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IED activity is for treatment of slags not </w:t>
            </w:r>
            <w:r w:rsidRPr="008B3CFA">
              <w:rPr>
                <w:rFonts w:cs="Arial"/>
                <w:color w:val="000000"/>
                <w:sz w:val="20"/>
              </w:rPr>
              <w:t>excavated contaminated soil</w:t>
            </w:r>
          </w:p>
        </w:tc>
      </w:tr>
      <w:tr w:rsidR="00541882" w:rsidRPr="008B3CFA" w14:paraId="767A0A18"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723672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43939A2"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2264B600" w14:textId="77777777" w:rsidR="00541882" w:rsidRPr="008B3CFA" w:rsidRDefault="00541882" w:rsidP="00A8544C">
            <w:pPr>
              <w:jc w:val="left"/>
              <w:rPr>
                <w:rFonts w:cs="Arial"/>
                <w:color w:val="000000"/>
                <w:sz w:val="20"/>
              </w:rPr>
            </w:pPr>
            <w:r w:rsidRPr="008B3CFA">
              <w:rPr>
                <w:rFonts w:cs="Arial"/>
                <w:color w:val="000000"/>
                <w:sz w:val="20"/>
              </w:rPr>
              <w:t>Fabric filter – see S6.1</w:t>
            </w:r>
          </w:p>
        </w:tc>
        <w:tc>
          <w:tcPr>
            <w:tcW w:w="6901" w:type="dxa"/>
            <w:vMerge/>
            <w:tcBorders>
              <w:left w:val="nil"/>
              <w:right w:val="single" w:sz="8" w:space="0" w:color="auto"/>
            </w:tcBorders>
            <w:vAlign w:val="center"/>
            <w:hideMark/>
          </w:tcPr>
          <w:p w14:paraId="0CA6CFAE" w14:textId="77777777" w:rsidR="00541882" w:rsidRPr="008B3CFA" w:rsidRDefault="00541882" w:rsidP="00A8544C">
            <w:pPr>
              <w:jc w:val="left"/>
              <w:rPr>
                <w:rFonts w:cs="Arial"/>
                <w:color w:val="000000"/>
                <w:sz w:val="20"/>
              </w:rPr>
            </w:pPr>
          </w:p>
        </w:tc>
      </w:tr>
      <w:tr w:rsidR="00541882" w:rsidRPr="008B3CFA" w14:paraId="780CE9A7"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2E22A4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97D1E30"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4FFC1850" w14:textId="77777777" w:rsidR="00541882" w:rsidRPr="008B3CFA" w:rsidRDefault="00541882" w:rsidP="00A8544C">
            <w:pPr>
              <w:jc w:val="left"/>
              <w:rPr>
                <w:rFonts w:cs="Arial"/>
                <w:color w:val="000000"/>
                <w:sz w:val="20"/>
              </w:rPr>
            </w:pPr>
            <w:r w:rsidRPr="008B3CFA">
              <w:rPr>
                <w:rFonts w:cs="Arial"/>
                <w:color w:val="000000"/>
                <w:sz w:val="20"/>
              </w:rPr>
              <w:t>Wet scrubbing – see S6.1</w:t>
            </w:r>
          </w:p>
        </w:tc>
        <w:tc>
          <w:tcPr>
            <w:tcW w:w="6901" w:type="dxa"/>
            <w:vMerge/>
            <w:tcBorders>
              <w:left w:val="nil"/>
              <w:bottom w:val="single" w:sz="8" w:space="0" w:color="auto"/>
              <w:right w:val="single" w:sz="8" w:space="0" w:color="auto"/>
            </w:tcBorders>
            <w:vAlign w:val="center"/>
            <w:hideMark/>
          </w:tcPr>
          <w:p w14:paraId="153D9F17" w14:textId="77777777" w:rsidR="00541882" w:rsidRPr="008B3CFA" w:rsidRDefault="00541882" w:rsidP="00A8544C">
            <w:pPr>
              <w:jc w:val="left"/>
              <w:rPr>
                <w:rFonts w:cs="Arial"/>
                <w:color w:val="000000"/>
                <w:sz w:val="20"/>
              </w:rPr>
            </w:pPr>
          </w:p>
        </w:tc>
      </w:tr>
      <w:tr w:rsidR="00541882" w:rsidRPr="008B3CFA" w14:paraId="4C2D81D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26CA3A1"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3CCE29FC"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 No BAT-AELs have been set for this BATc.</w:t>
            </w:r>
          </w:p>
        </w:tc>
      </w:tr>
      <w:tr w:rsidR="00541882" w:rsidRPr="008B3CFA" w14:paraId="71C31E5E"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08DBC28C"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386BB304"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6570EE1D" w14:textId="77777777" w:rsidR="00541882" w:rsidRPr="008B3CFA" w:rsidRDefault="00541882" w:rsidP="00A8544C">
            <w:pPr>
              <w:jc w:val="center"/>
              <w:rPr>
                <w:rFonts w:cs="Arial"/>
                <w:b/>
                <w:bCs/>
                <w:color w:val="000000"/>
                <w:sz w:val="20"/>
              </w:rPr>
            </w:pPr>
            <w:r w:rsidRPr="008B3CFA">
              <w:rPr>
                <w:rFonts w:cs="Arial"/>
                <w:b/>
                <w:bCs/>
                <w:color w:val="000000"/>
                <w:sz w:val="20"/>
              </w:rPr>
              <w:t>Decontamination of equipment containing PCBs</w:t>
            </w:r>
          </w:p>
        </w:tc>
      </w:tr>
      <w:tr w:rsidR="00541882" w:rsidRPr="008B3CFA" w14:paraId="48595CB9"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16BF6A2F"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22A67299"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27470245" w14:textId="77777777" w:rsidR="00541882" w:rsidRPr="008B3CFA" w:rsidRDefault="00541882" w:rsidP="00A8544C">
            <w:pPr>
              <w:jc w:val="right"/>
              <w:rPr>
                <w:rFonts w:cs="Arial"/>
                <w:b/>
                <w:bCs/>
                <w:color w:val="000000"/>
                <w:sz w:val="20"/>
              </w:rPr>
            </w:pPr>
            <w:r w:rsidRPr="008B3CFA">
              <w:rPr>
                <w:rFonts w:cs="Arial"/>
                <w:b/>
                <w:bCs/>
                <w:color w:val="000000"/>
                <w:sz w:val="20"/>
              </w:rPr>
              <w:t>51</w:t>
            </w:r>
          </w:p>
        </w:tc>
        <w:tc>
          <w:tcPr>
            <w:tcW w:w="14175" w:type="dxa"/>
            <w:gridSpan w:val="4"/>
            <w:tcBorders>
              <w:top w:val="single" w:sz="8" w:space="0" w:color="auto"/>
              <w:left w:val="nil"/>
              <w:bottom w:val="single" w:sz="8" w:space="0" w:color="auto"/>
              <w:right w:val="single" w:sz="8" w:space="0" w:color="000000"/>
            </w:tcBorders>
            <w:vAlign w:val="center"/>
            <w:hideMark/>
          </w:tcPr>
          <w:p w14:paraId="6A2EDB78"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PCBs and organic compounds and improve overall environmental performance by using </w:t>
            </w:r>
            <w:r w:rsidRPr="008B3CFA">
              <w:rPr>
                <w:rFonts w:cs="Arial"/>
                <w:b/>
                <w:bCs/>
                <w:color w:val="000000"/>
                <w:sz w:val="20"/>
                <w:u w:val="single"/>
              </w:rPr>
              <w:t>ALL</w:t>
            </w:r>
            <w:r w:rsidRPr="008B3CFA">
              <w:rPr>
                <w:rFonts w:cs="Arial"/>
                <w:b/>
                <w:bCs/>
                <w:color w:val="000000"/>
                <w:sz w:val="20"/>
              </w:rPr>
              <w:t xml:space="preserve"> of the following techniques:</w:t>
            </w:r>
          </w:p>
        </w:tc>
      </w:tr>
      <w:tr w:rsidR="00541882" w:rsidRPr="008B3CFA" w14:paraId="0919D91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6870F8D"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66C885C" w14:textId="77777777" w:rsidR="00541882" w:rsidRPr="008B3CFA" w:rsidRDefault="00541882" w:rsidP="00A8544C">
            <w:pPr>
              <w:jc w:val="left"/>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6CB82017" w14:textId="77777777" w:rsidR="00541882" w:rsidRPr="008B3CFA" w:rsidRDefault="00541882" w:rsidP="00A8544C">
            <w:pPr>
              <w:jc w:val="left"/>
              <w:rPr>
                <w:rFonts w:cs="Arial"/>
                <w:color w:val="000000"/>
                <w:sz w:val="20"/>
              </w:rPr>
            </w:pPr>
            <w:r w:rsidRPr="008B3CFA">
              <w:rPr>
                <w:rFonts w:cs="Arial"/>
                <w:color w:val="000000"/>
                <w:sz w:val="20"/>
              </w:rPr>
              <w:t>Coating of the storage and treatment areas – see examples</w:t>
            </w:r>
          </w:p>
        </w:tc>
        <w:tc>
          <w:tcPr>
            <w:tcW w:w="6901" w:type="dxa"/>
            <w:vMerge w:val="restart"/>
            <w:tcBorders>
              <w:top w:val="nil"/>
              <w:left w:val="nil"/>
              <w:right w:val="single" w:sz="8" w:space="0" w:color="auto"/>
            </w:tcBorders>
            <w:vAlign w:val="center"/>
          </w:tcPr>
          <w:p w14:paraId="6EB3F70E"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76AC46C3"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A9E45A"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3AA35D8" w14:textId="77777777" w:rsidR="00541882" w:rsidRPr="008B3CFA" w:rsidRDefault="00541882" w:rsidP="00A8544C">
            <w:pPr>
              <w:jc w:val="left"/>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63E0A7E9" w14:textId="77777777" w:rsidR="00541882" w:rsidRPr="008B3CFA" w:rsidRDefault="00541882" w:rsidP="00A8544C">
            <w:pPr>
              <w:jc w:val="left"/>
              <w:rPr>
                <w:rFonts w:cs="Arial"/>
                <w:color w:val="000000"/>
                <w:sz w:val="20"/>
              </w:rPr>
            </w:pPr>
            <w:r w:rsidRPr="008B3CFA">
              <w:rPr>
                <w:rFonts w:cs="Arial"/>
                <w:color w:val="000000"/>
                <w:sz w:val="20"/>
              </w:rPr>
              <w:t>Implementation of staff access rules to prevent dispersion of contamination – see examples</w:t>
            </w:r>
          </w:p>
        </w:tc>
        <w:tc>
          <w:tcPr>
            <w:tcW w:w="6901" w:type="dxa"/>
            <w:vMerge/>
            <w:tcBorders>
              <w:left w:val="nil"/>
              <w:right w:val="single" w:sz="8" w:space="0" w:color="auto"/>
            </w:tcBorders>
            <w:vAlign w:val="center"/>
            <w:hideMark/>
          </w:tcPr>
          <w:p w14:paraId="3C968D01" w14:textId="77777777" w:rsidR="00541882" w:rsidRPr="008B3CFA" w:rsidRDefault="00541882" w:rsidP="00A8544C">
            <w:pPr>
              <w:jc w:val="left"/>
              <w:rPr>
                <w:rFonts w:cs="Arial"/>
                <w:color w:val="000000"/>
                <w:sz w:val="20"/>
              </w:rPr>
            </w:pPr>
          </w:p>
        </w:tc>
      </w:tr>
      <w:tr w:rsidR="00541882" w:rsidRPr="008B3CFA" w14:paraId="7DC0B86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A239A2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2DDB8FC" w14:textId="77777777" w:rsidR="00541882" w:rsidRPr="008B3CFA" w:rsidRDefault="00541882" w:rsidP="00A8544C">
            <w:pPr>
              <w:jc w:val="left"/>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1F0E8E31" w14:textId="77777777" w:rsidR="00541882" w:rsidRPr="008B3CFA" w:rsidRDefault="00541882" w:rsidP="00A8544C">
            <w:pPr>
              <w:jc w:val="left"/>
              <w:rPr>
                <w:rFonts w:cs="Arial"/>
                <w:color w:val="000000"/>
                <w:sz w:val="20"/>
              </w:rPr>
            </w:pPr>
            <w:r w:rsidRPr="008B3CFA">
              <w:rPr>
                <w:rFonts w:cs="Arial"/>
                <w:color w:val="000000"/>
                <w:sz w:val="20"/>
              </w:rPr>
              <w:t>Optimised equipment cleaning and drainage – see examples</w:t>
            </w:r>
          </w:p>
        </w:tc>
        <w:tc>
          <w:tcPr>
            <w:tcW w:w="6901" w:type="dxa"/>
            <w:vMerge/>
            <w:tcBorders>
              <w:left w:val="nil"/>
              <w:right w:val="single" w:sz="8" w:space="0" w:color="auto"/>
            </w:tcBorders>
            <w:vAlign w:val="center"/>
            <w:hideMark/>
          </w:tcPr>
          <w:p w14:paraId="0C719DD5" w14:textId="77777777" w:rsidR="00541882" w:rsidRPr="008B3CFA" w:rsidRDefault="00541882" w:rsidP="00A8544C">
            <w:pPr>
              <w:jc w:val="left"/>
              <w:rPr>
                <w:rFonts w:cs="Arial"/>
                <w:color w:val="000000"/>
                <w:sz w:val="20"/>
              </w:rPr>
            </w:pPr>
          </w:p>
        </w:tc>
      </w:tr>
      <w:tr w:rsidR="00541882" w:rsidRPr="008B3CFA" w14:paraId="796A414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56F91A6"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043370BD" w14:textId="77777777" w:rsidR="00541882" w:rsidRPr="008B3CFA" w:rsidRDefault="00541882" w:rsidP="00A8544C">
            <w:pPr>
              <w:jc w:val="left"/>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4478B78F" w14:textId="77777777" w:rsidR="00541882" w:rsidRPr="008B3CFA" w:rsidRDefault="00541882" w:rsidP="00A8544C">
            <w:pPr>
              <w:jc w:val="left"/>
              <w:rPr>
                <w:rFonts w:cs="Arial"/>
                <w:color w:val="000000"/>
                <w:sz w:val="20"/>
              </w:rPr>
            </w:pPr>
            <w:r w:rsidRPr="008B3CFA">
              <w:rPr>
                <w:rFonts w:cs="Arial"/>
                <w:color w:val="000000"/>
                <w:sz w:val="20"/>
              </w:rPr>
              <w:t>Control and monitoring of emission to air – see examples</w:t>
            </w:r>
          </w:p>
        </w:tc>
        <w:tc>
          <w:tcPr>
            <w:tcW w:w="6901" w:type="dxa"/>
            <w:vMerge/>
            <w:tcBorders>
              <w:left w:val="nil"/>
              <w:right w:val="single" w:sz="8" w:space="0" w:color="auto"/>
            </w:tcBorders>
            <w:vAlign w:val="center"/>
            <w:hideMark/>
          </w:tcPr>
          <w:p w14:paraId="6626CBED" w14:textId="77777777" w:rsidR="00541882" w:rsidRPr="008B3CFA" w:rsidRDefault="00541882" w:rsidP="00A8544C">
            <w:pPr>
              <w:jc w:val="left"/>
              <w:rPr>
                <w:rFonts w:cs="Arial"/>
                <w:color w:val="000000"/>
                <w:sz w:val="20"/>
              </w:rPr>
            </w:pPr>
          </w:p>
        </w:tc>
      </w:tr>
      <w:tr w:rsidR="00541882" w:rsidRPr="008B3CFA" w14:paraId="68487B0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C57162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33F9125C" w14:textId="77777777" w:rsidR="00541882" w:rsidRPr="008B3CFA" w:rsidRDefault="00541882" w:rsidP="00A8544C">
            <w:pPr>
              <w:jc w:val="left"/>
              <w:rPr>
                <w:rFonts w:cs="Arial"/>
                <w:color w:val="000000"/>
                <w:sz w:val="20"/>
              </w:rPr>
            </w:pPr>
            <w:r w:rsidRPr="008B3CFA">
              <w:rPr>
                <w:rFonts w:cs="Arial"/>
                <w:color w:val="000000"/>
                <w:sz w:val="20"/>
              </w:rPr>
              <w:t>e.</w:t>
            </w:r>
          </w:p>
        </w:tc>
        <w:tc>
          <w:tcPr>
            <w:tcW w:w="5998" w:type="dxa"/>
            <w:tcBorders>
              <w:top w:val="nil"/>
              <w:left w:val="nil"/>
              <w:bottom w:val="single" w:sz="8" w:space="0" w:color="auto"/>
              <w:right w:val="single" w:sz="8" w:space="0" w:color="auto"/>
            </w:tcBorders>
            <w:vAlign w:val="center"/>
            <w:hideMark/>
          </w:tcPr>
          <w:p w14:paraId="75421E92" w14:textId="77777777" w:rsidR="00541882" w:rsidRPr="008B3CFA" w:rsidRDefault="00541882" w:rsidP="00A8544C">
            <w:pPr>
              <w:jc w:val="left"/>
              <w:rPr>
                <w:rFonts w:cs="Arial"/>
                <w:color w:val="000000"/>
                <w:sz w:val="20"/>
              </w:rPr>
            </w:pPr>
            <w:r w:rsidRPr="008B3CFA">
              <w:rPr>
                <w:rFonts w:cs="Arial"/>
                <w:color w:val="000000"/>
                <w:sz w:val="20"/>
              </w:rPr>
              <w:t>Disposal of waste treatment residues – see examples</w:t>
            </w:r>
          </w:p>
        </w:tc>
        <w:tc>
          <w:tcPr>
            <w:tcW w:w="6901" w:type="dxa"/>
            <w:vMerge/>
            <w:tcBorders>
              <w:left w:val="nil"/>
              <w:right w:val="single" w:sz="8" w:space="0" w:color="auto"/>
            </w:tcBorders>
            <w:vAlign w:val="center"/>
            <w:hideMark/>
          </w:tcPr>
          <w:p w14:paraId="049BCE5D" w14:textId="77777777" w:rsidR="00541882" w:rsidRPr="008B3CFA" w:rsidRDefault="00541882" w:rsidP="00A8544C">
            <w:pPr>
              <w:jc w:val="left"/>
              <w:rPr>
                <w:rFonts w:cs="Arial"/>
                <w:color w:val="000000"/>
                <w:sz w:val="20"/>
              </w:rPr>
            </w:pPr>
          </w:p>
        </w:tc>
      </w:tr>
      <w:tr w:rsidR="00541882" w:rsidRPr="008B3CFA" w14:paraId="59A1B1C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FA5CDE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6D926DB" w14:textId="77777777" w:rsidR="00541882" w:rsidRPr="008B3CFA" w:rsidRDefault="00541882" w:rsidP="00A8544C">
            <w:pPr>
              <w:jc w:val="left"/>
              <w:rPr>
                <w:rFonts w:cs="Arial"/>
                <w:color w:val="000000"/>
                <w:sz w:val="20"/>
              </w:rPr>
            </w:pPr>
            <w:r w:rsidRPr="008B3CFA">
              <w:rPr>
                <w:rFonts w:cs="Arial"/>
                <w:color w:val="000000"/>
                <w:sz w:val="20"/>
              </w:rPr>
              <w:t>f.</w:t>
            </w:r>
          </w:p>
        </w:tc>
        <w:tc>
          <w:tcPr>
            <w:tcW w:w="5998" w:type="dxa"/>
            <w:tcBorders>
              <w:top w:val="nil"/>
              <w:left w:val="nil"/>
              <w:bottom w:val="single" w:sz="8" w:space="0" w:color="auto"/>
              <w:right w:val="single" w:sz="8" w:space="0" w:color="auto"/>
            </w:tcBorders>
            <w:vAlign w:val="center"/>
            <w:hideMark/>
          </w:tcPr>
          <w:p w14:paraId="63B476C6" w14:textId="77777777" w:rsidR="00541882" w:rsidRPr="008B3CFA" w:rsidRDefault="00541882" w:rsidP="00A8544C">
            <w:pPr>
              <w:jc w:val="left"/>
              <w:rPr>
                <w:rFonts w:cs="Arial"/>
                <w:color w:val="000000"/>
                <w:sz w:val="20"/>
              </w:rPr>
            </w:pPr>
            <w:r w:rsidRPr="008B3CFA">
              <w:rPr>
                <w:rFonts w:cs="Arial"/>
                <w:color w:val="000000"/>
                <w:sz w:val="20"/>
              </w:rPr>
              <w:t>Recovery of solvent when solvent washing is used</w:t>
            </w:r>
          </w:p>
        </w:tc>
        <w:tc>
          <w:tcPr>
            <w:tcW w:w="6901" w:type="dxa"/>
            <w:vMerge/>
            <w:tcBorders>
              <w:left w:val="nil"/>
              <w:bottom w:val="single" w:sz="8" w:space="0" w:color="auto"/>
              <w:right w:val="single" w:sz="8" w:space="0" w:color="auto"/>
            </w:tcBorders>
            <w:vAlign w:val="center"/>
            <w:hideMark/>
          </w:tcPr>
          <w:p w14:paraId="1D3D7441" w14:textId="77777777" w:rsidR="00541882" w:rsidRPr="008B3CFA" w:rsidRDefault="00541882" w:rsidP="00A8544C">
            <w:pPr>
              <w:jc w:val="left"/>
              <w:rPr>
                <w:rFonts w:cs="Arial"/>
                <w:color w:val="000000"/>
                <w:sz w:val="20"/>
              </w:rPr>
            </w:pPr>
          </w:p>
        </w:tc>
      </w:tr>
      <w:tr w:rsidR="00541882" w:rsidRPr="008B3CFA" w14:paraId="37F01AB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B2E537F"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2B46030F" w14:textId="77777777" w:rsidR="00541882" w:rsidRPr="008B3CFA" w:rsidRDefault="00541882" w:rsidP="00A8544C">
            <w:pPr>
              <w:jc w:val="left"/>
              <w:rPr>
                <w:rFonts w:cs="Arial"/>
                <w:i/>
                <w:iCs/>
                <w:color w:val="000000"/>
                <w:sz w:val="20"/>
              </w:rPr>
            </w:pPr>
            <w:r w:rsidRPr="008B3CFA">
              <w:rPr>
                <w:rFonts w:cs="Arial"/>
                <w:i/>
                <w:iCs/>
                <w:color w:val="000000"/>
                <w:sz w:val="20"/>
              </w:rPr>
              <w:t>Monitoring requirements are outlined in BAT 8. No BAT-AELs have been set for this BATc.</w:t>
            </w:r>
          </w:p>
        </w:tc>
      </w:tr>
      <w:tr w:rsidR="00541882" w:rsidRPr="008B3CFA" w14:paraId="7F0FF876" w14:textId="77777777" w:rsidTr="00A8544C">
        <w:trPr>
          <w:trHeight w:val="20"/>
        </w:trPr>
        <w:tc>
          <w:tcPr>
            <w:tcW w:w="14732" w:type="dxa"/>
            <w:gridSpan w:val="5"/>
            <w:tcBorders>
              <w:top w:val="single" w:sz="8" w:space="0" w:color="auto"/>
              <w:left w:val="single" w:sz="8" w:space="0" w:color="auto"/>
              <w:bottom w:val="nil"/>
              <w:right w:val="single" w:sz="8" w:space="0" w:color="000000"/>
            </w:tcBorders>
            <w:vAlign w:val="center"/>
            <w:hideMark/>
          </w:tcPr>
          <w:p w14:paraId="113D7DCE"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182736D8" w14:textId="77777777" w:rsidTr="00A8544C">
        <w:trPr>
          <w:trHeight w:val="20"/>
        </w:trPr>
        <w:tc>
          <w:tcPr>
            <w:tcW w:w="14732" w:type="dxa"/>
            <w:gridSpan w:val="5"/>
            <w:tcBorders>
              <w:top w:val="nil"/>
              <w:left w:val="single" w:sz="8" w:space="0" w:color="auto"/>
              <w:bottom w:val="nil"/>
              <w:right w:val="single" w:sz="8" w:space="0" w:color="000000"/>
            </w:tcBorders>
            <w:vAlign w:val="center"/>
            <w:hideMark/>
          </w:tcPr>
          <w:p w14:paraId="22BBC2A7" w14:textId="77777777" w:rsidR="00541882" w:rsidRPr="008B3CFA" w:rsidRDefault="00541882" w:rsidP="00A8544C">
            <w:pPr>
              <w:jc w:val="center"/>
              <w:rPr>
                <w:rFonts w:cs="Arial"/>
                <w:b/>
                <w:bCs/>
                <w:color w:val="000000"/>
                <w:sz w:val="20"/>
              </w:rPr>
            </w:pPr>
            <w:r w:rsidRPr="008B3CFA">
              <w:rPr>
                <w:rFonts w:cs="Arial"/>
                <w:b/>
                <w:bCs/>
                <w:color w:val="000000"/>
                <w:sz w:val="20"/>
              </w:rPr>
              <w:t>TREATMENT OF WATER-BASED LIQUID WASTE</w:t>
            </w:r>
          </w:p>
        </w:tc>
      </w:tr>
      <w:tr w:rsidR="00541882" w:rsidRPr="008B3CFA" w14:paraId="609DB2FD" w14:textId="77777777" w:rsidTr="00A8544C">
        <w:trPr>
          <w:trHeight w:val="20"/>
        </w:trPr>
        <w:tc>
          <w:tcPr>
            <w:tcW w:w="14732" w:type="dxa"/>
            <w:gridSpan w:val="5"/>
            <w:tcBorders>
              <w:top w:val="nil"/>
              <w:left w:val="single" w:sz="8" w:space="0" w:color="auto"/>
              <w:bottom w:val="single" w:sz="8" w:space="0" w:color="auto"/>
              <w:right w:val="single" w:sz="8" w:space="0" w:color="000000"/>
            </w:tcBorders>
            <w:vAlign w:val="center"/>
            <w:hideMark/>
          </w:tcPr>
          <w:p w14:paraId="336FBC75" w14:textId="77777777" w:rsidR="00541882" w:rsidRPr="008B3CFA" w:rsidRDefault="00541882" w:rsidP="00A8544C">
            <w:pPr>
              <w:jc w:val="center"/>
              <w:rPr>
                <w:rFonts w:cs="Arial"/>
                <w:b/>
                <w:bCs/>
                <w:color w:val="000000"/>
                <w:sz w:val="20"/>
              </w:rPr>
            </w:pPr>
            <w:r w:rsidRPr="008B3CFA">
              <w:rPr>
                <w:rFonts w:cs="Arial"/>
                <w:b/>
                <w:bCs/>
                <w:color w:val="000000"/>
                <w:sz w:val="20"/>
              </w:rPr>
              <w:t> </w:t>
            </w:r>
          </w:p>
        </w:tc>
      </w:tr>
      <w:tr w:rsidR="00541882" w:rsidRPr="008B3CFA" w14:paraId="0879CFE5"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1CE86FA0" w14:textId="77777777" w:rsidR="00541882" w:rsidRPr="008B3CFA" w:rsidRDefault="00541882" w:rsidP="00A8544C">
            <w:pPr>
              <w:jc w:val="right"/>
              <w:rPr>
                <w:rFonts w:cs="Arial"/>
                <w:b/>
                <w:bCs/>
                <w:color w:val="000000"/>
                <w:sz w:val="20"/>
              </w:rPr>
            </w:pPr>
            <w:r w:rsidRPr="008B3CFA">
              <w:rPr>
                <w:rFonts w:cs="Arial"/>
                <w:b/>
                <w:bCs/>
                <w:color w:val="000000"/>
                <w:sz w:val="20"/>
              </w:rPr>
              <w:t>52</w:t>
            </w:r>
          </w:p>
        </w:tc>
        <w:tc>
          <w:tcPr>
            <w:tcW w:w="14175" w:type="dxa"/>
            <w:gridSpan w:val="4"/>
            <w:tcBorders>
              <w:top w:val="single" w:sz="8" w:space="0" w:color="auto"/>
              <w:left w:val="nil"/>
              <w:bottom w:val="single" w:sz="8" w:space="0" w:color="auto"/>
              <w:right w:val="single" w:sz="8" w:space="0" w:color="000000"/>
            </w:tcBorders>
            <w:vAlign w:val="center"/>
            <w:hideMark/>
          </w:tcPr>
          <w:p w14:paraId="1C0F0D31" w14:textId="77777777" w:rsidR="00541882" w:rsidRPr="008B3CFA" w:rsidRDefault="00541882" w:rsidP="00A8544C">
            <w:pPr>
              <w:jc w:val="left"/>
              <w:rPr>
                <w:rFonts w:cs="Arial"/>
                <w:b/>
                <w:bCs/>
                <w:color w:val="000000"/>
                <w:sz w:val="20"/>
              </w:rPr>
            </w:pPr>
            <w:r w:rsidRPr="008B3CFA">
              <w:rPr>
                <w:rFonts w:cs="Arial"/>
                <w:b/>
                <w:bCs/>
                <w:color w:val="000000"/>
                <w:sz w:val="20"/>
              </w:rPr>
              <w:t>Improve overall environmental performance by monitoring the waste input as part of the waste pre-acceptance and acceptance procedures. See also BAT 2.</w:t>
            </w:r>
          </w:p>
        </w:tc>
      </w:tr>
      <w:tr w:rsidR="00541882" w:rsidRPr="008B3CFA" w14:paraId="3B9F186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429356B"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single" w:sz="8" w:space="0" w:color="auto"/>
              <w:right w:val="single" w:sz="8" w:space="0" w:color="000000"/>
            </w:tcBorders>
            <w:vAlign w:val="center"/>
            <w:hideMark/>
          </w:tcPr>
          <w:p w14:paraId="7BF330AB" w14:textId="77777777" w:rsidR="00541882" w:rsidRPr="008B3CFA" w:rsidRDefault="00541882" w:rsidP="00A8544C">
            <w:pPr>
              <w:jc w:val="left"/>
              <w:rPr>
                <w:rFonts w:cs="Arial"/>
                <w:b/>
                <w:bCs/>
                <w:i/>
                <w:iCs/>
                <w:color w:val="000000"/>
                <w:sz w:val="20"/>
              </w:rPr>
            </w:pPr>
            <w:r w:rsidRPr="008B3CFA">
              <w:rPr>
                <w:rFonts w:cs="Arial"/>
                <w:b/>
                <w:bCs/>
                <w:i/>
                <w:iCs/>
                <w:color w:val="000000"/>
                <w:sz w:val="20"/>
              </w:rPr>
              <w:t>Monitoring the waste input</w:t>
            </w:r>
          </w:p>
        </w:tc>
      </w:tr>
      <w:tr w:rsidR="00541882" w:rsidRPr="008B3CFA" w14:paraId="17C93384"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617883EE"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676A311A" w14:textId="77777777" w:rsidR="00541882" w:rsidRPr="008B3CFA" w:rsidRDefault="00541882" w:rsidP="00A8544C">
            <w:pPr>
              <w:jc w:val="left"/>
              <w:rPr>
                <w:rFonts w:cs="Arial"/>
                <w:color w:val="000000"/>
                <w:sz w:val="20"/>
              </w:rPr>
            </w:pPr>
            <w:r w:rsidRPr="008B3CFA">
              <w:rPr>
                <w:rFonts w:cs="Arial"/>
                <w:color w:val="000000"/>
                <w:sz w:val="20"/>
              </w:rPr>
              <w:t>Bioeliminability e.g. BOD, BOD-COD ratio, Zahn-Wellens test, biological inhibition potential</w:t>
            </w:r>
          </w:p>
        </w:tc>
        <w:tc>
          <w:tcPr>
            <w:tcW w:w="6901" w:type="dxa"/>
            <w:vMerge w:val="restart"/>
            <w:tcBorders>
              <w:top w:val="nil"/>
              <w:left w:val="nil"/>
              <w:right w:val="single" w:sz="8" w:space="0" w:color="auto"/>
            </w:tcBorders>
            <w:vAlign w:val="center"/>
          </w:tcPr>
          <w:p w14:paraId="6FEAA502" w14:textId="77777777" w:rsidR="00541882" w:rsidRPr="008B3CFA" w:rsidRDefault="00541882" w:rsidP="00A8544C">
            <w:pPr>
              <w:jc w:val="left"/>
              <w:rPr>
                <w:rFonts w:cs="Arial"/>
                <w:i/>
                <w:iCs/>
                <w:sz w:val="20"/>
              </w:rPr>
            </w:pPr>
            <w:r w:rsidRPr="008B3CFA">
              <w:rPr>
                <w:rFonts w:cs="Arial"/>
                <w:sz w:val="20"/>
                <w:highlight w:val="lightGray"/>
              </w:rPr>
              <w:t>Not Applicable</w:t>
            </w:r>
            <w:r w:rsidRPr="008B3CFA">
              <w:rPr>
                <w:rFonts w:cs="Arial"/>
                <w:sz w:val="20"/>
              </w:rPr>
              <w:t xml:space="preserve"> to activity</w:t>
            </w:r>
          </w:p>
        </w:tc>
      </w:tr>
      <w:tr w:rsidR="00541882" w:rsidRPr="008B3CFA" w14:paraId="6EF5AFB6"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CCA171D" w14:textId="77777777" w:rsidR="00541882" w:rsidRPr="008B3CFA" w:rsidRDefault="00541882" w:rsidP="00A8544C">
            <w:pPr>
              <w:jc w:val="left"/>
              <w:rPr>
                <w:rFonts w:cs="Arial"/>
                <w:b/>
                <w:bCs/>
                <w:color w:val="000000"/>
                <w:sz w:val="20"/>
              </w:rPr>
            </w:pPr>
          </w:p>
        </w:tc>
        <w:tc>
          <w:tcPr>
            <w:tcW w:w="7274" w:type="dxa"/>
            <w:gridSpan w:val="3"/>
            <w:tcBorders>
              <w:top w:val="single" w:sz="8" w:space="0" w:color="auto"/>
              <w:left w:val="nil"/>
              <w:bottom w:val="single" w:sz="8" w:space="0" w:color="auto"/>
              <w:right w:val="single" w:sz="8" w:space="0" w:color="000000"/>
            </w:tcBorders>
            <w:vAlign w:val="center"/>
            <w:hideMark/>
          </w:tcPr>
          <w:p w14:paraId="0FE563F1" w14:textId="77777777" w:rsidR="00541882" w:rsidRPr="008B3CFA" w:rsidRDefault="00541882" w:rsidP="00A8544C">
            <w:pPr>
              <w:jc w:val="left"/>
              <w:rPr>
                <w:rFonts w:cs="Arial"/>
                <w:color w:val="000000"/>
                <w:sz w:val="20"/>
              </w:rPr>
            </w:pPr>
            <w:r w:rsidRPr="008B3CFA">
              <w:rPr>
                <w:rFonts w:cs="Arial"/>
                <w:color w:val="000000"/>
                <w:sz w:val="20"/>
              </w:rPr>
              <w:t>Feasibility of emulsion breaking e.g. lab testing</w:t>
            </w:r>
          </w:p>
        </w:tc>
        <w:tc>
          <w:tcPr>
            <w:tcW w:w="6901" w:type="dxa"/>
            <w:vMerge/>
            <w:tcBorders>
              <w:left w:val="nil"/>
              <w:bottom w:val="single" w:sz="8" w:space="0" w:color="auto"/>
              <w:right w:val="single" w:sz="8" w:space="0" w:color="auto"/>
            </w:tcBorders>
            <w:vAlign w:val="center"/>
            <w:hideMark/>
          </w:tcPr>
          <w:p w14:paraId="6E37D510" w14:textId="77777777" w:rsidR="00541882" w:rsidRPr="008B3CFA" w:rsidRDefault="00541882" w:rsidP="00A8544C">
            <w:pPr>
              <w:jc w:val="left"/>
              <w:rPr>
                <w:rFonts w:cs="Arial"/>
                <w:color w:val="000000"/>
                <w:sz w:val="20"/>
              </w:rPr>
            </w:pPr>
          </w:p>
        </w:tc>
      </w:tr>
      <w:tr w:rsidR="00541882" w:rsidRPr="008B3CFA" w14:paraId="3B0EAF7D" w14:textId="77777777" w:rsidTr="00A8544C">
        <w:trPr>
          <w:trHeight w:val="20"/>
        </w:trPr>
        <w:tc>
          <w:tcPr>
            <w:tcW w:w="557" w:type="dxa"/>
            <w:vMerge w:val="restart"/>
            <w:tcBorders>
              <w:top w:val="nil"/>
              <w:left w:val="single" w:sz="8" w:space="0" w:color="auto"/>
              <w:bottom w:val="single" w:sz="8" w:space="0" w:color="000000"/>
              <w:right w:val="single" w:sz="8" w:space="0" w:color="auto"/>
            </w:tcBorders>
            <w:vAlign w:val="center"/>
            <w:hideMark/>
          </w:tcPr>
          <w:p w14:paraId="6262BE58" w14:textId="77777777" w:rsidR="00541882" w:rsidRPr="008B3CFA" w:rsidRDefault="00541882" w:rsidP="00A8544C">
            <w:pPr>
              <w:jc w:val="right"/>
              <w:rPr>
                <w:rFonts w:cs="Arial"/>
                <w:b/>
                <w:bCs/>
                <w:color w:val="000000"/>
                <w:sz w:val="20"/>
              </w:rPr>
            </w:pPr>
            <w:r w:rsidRPr="008B3CFA">
              <w:rPr>
                <w:rFonts w:cs="Arial"/>
                <w:b/>
                <w:bCs/>
                <w:color w:val="000000"/>
                <w:sz w:val="20"/>
              </w:rPr>
              <w:t>53</w:t>
            </w:r>
          </w:p>
        </w:tc>
        <w:tc>
          <w:tcPr>
            <w:tcW w:w="14175" w:type="dxa"/>
            <w:gridSpan w:val="4"/>
            <w:tcBorders>
              <w:top w:val="single" w:sz="8" w:space="0" w:color="auto"/>
              <w:left w:val="nil"/>
              <w:bottom w:val="single" w:sz="8" w:space="0" w:color="auto"/>
              <w:right w:val="single" w:sz="8" w:space="0" w:color="000000"/>
            </w:tcBorders>
            <w:vAlign w:val="center"/>
            <w:hideMark/>
          </w:tcPr>
          <w:p w14:paraId="012D1F19" w14:textId="77777777" w:rsidR="00541882" w:rsidRPr="008B3CFA" w:rsidRDefault="00541882" w:rsidP="00A8544C">
            <w:pPr>
              <w:jc w:val="left"/>
              <w:rPr>
                <w:rFonts w:cs="Arial"/>
                <w:b/>
                <w:bCs/>
                <w:color w:val="000000"/>
                <w:sz w:val="20"/>
              </w:rPr>
            </w:pPr>
            <w:r w:rsidRPr="008B3CFA">
              <w:rPr>
                <w:rFonts w:cs="Arial"/>
                <w:b/>
                <w:bCs/>
                <w:color w:val="000000"/>
                <w:sz w:val="20"/>
              </w:rPr>
              <w:t xml:space="preserve">Reduce emissions to air of HCl, NH3 and organic compounds by applying BAT 14d </w:t>
            </w:r>
            <w:r w:rsidRPr="008B3CFA">
              <w:rPr>
                <w:rFonts w:cs="Arial"/>
                <w:b/>
                <w:bCs/>
                <w:color w:val="000000"/>
                <w:sz w:val="20"/>
                <w:u w:val="single"/>
              </w:rPr>
              <w:t>AND</w:t>
            </w:r>
            <w:r w:rsidRPr="008B3CFA">
              <w:rPr>
                <w:rFonts w:cs="Arial"/>
                <w:b/>
                <w:bCs/>
                <w:color w:val="000000"/>
                <w:sz w:val="20"/>
              </w:rPr>
              <w:t xml:space="preserve"> using one or a combination of the following techniques:</w:t>
            </w:r>
          </w:p>
        </w:tc>
      </w:tr>
      <w:tr w:rsidR="00541882" w:rsidRPr="008B3CFA" w14:paraId="1DC1D1F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D6F2B19"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CD53778" w14:textId="77777777" w:rsidR="00541882" w:rsidRPr="008B3CFA" w:rsidRDefault="00541882" w:rsidP="00A8544C">
            <w:pPr>
              <w:rPr>
                <w:rFonts w:cs="Arial"/>
                <w:color w:val="000000"/>
                <w:sz w:val="20"/>
              </w:rPr>
            </w:pPr>
            <w:r w:rsidRPr="008B3CFA">
              <w:rPr>
                <w:rFonts w:cs="Arial"/>
                <w:color w:val="000000"/>
                <w:sz w:val="20"/>
              </w:rPr>
              <w:t>a.</w:t>
            </w:r>
          </w:p>
        </w:tc>
        <w:tc>
          <w:tcPr>
            <w:tcW w:w="5998" w:type="dxa"/>
            <w:tcBorders>
              <w:top w:val="nil"/>
              <w:left w:val="nil"/>
              <w:bottom w:val="single" w:sz="8" w:space="0" w:color="auto"/>
              <w:right w:val="single" w:sz="8" w:space="0" w:color="auto"/>
            </w:tcBorders>
            <w:vAlign w:val="center"/>
            <w:hideMark/>
          </w:tcPr>
          <w:p w14:paraId="4ABDEB2F" w14:textId="77777777" w:rsidR="00541882" w:rsidRPr="008B3CFA" w:rsidRDefault="00541882" w:rsidP="00A8544C">
            <w:pPr>
              <w:jc w:val="left"/>
              <w:rPr>
                <w:rFonts w:cs="Arial"/>
                <w:color w:val="000000"/>
                <w:sz w:val="20"/>
              </w:rPr>
            </w:pPr>
            <w:r w:rsidRPr="008B3CFA">
              <w:rPr>
                <w:rFonts w:cs="Arial"/>
                <w:color w:val="000000"/>
                <w:sz w:val="20"/>
              </w:rPr>
              <w:t>Adsorption – see S6.1</w:t>
            </w:r>
          </w:p>
        </w:tc>
        <w:tc>
          <w:tcPr>
            <w:tcW w:w="6901" w:type="dxa"/>
            <w:vMerge w:val="restart"/>
            <w:tcBorders>
              <w:top w:val="nil"/>
              <w:left w:val="nil"/>
              <w:right w:val="single" w:sz="8" w:space="0" w:color="auto"/>
            </w:tcBorders>
            <w:vAlign w:val="center"/>
          </w:tcPr>
          <w:p w14:paraId="72F435D3"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47753BAB"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2FA1DE4F"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FDA38CA" w14:textId="77777777" w:rsidR="00541882" w:rsidRPr="008B3CFA" w:rsidRDefault="00541882" w:rsidP="00A8544C">
            <w:pPr>
              <w:rPr>
                <w:rFonts w:cs="Arial"/>
                <w:color w:val="000000"/>
                <w:sz w:val="20"/>
              </w:rPr>
            </w:pPr>
            <w:r w:rsidRPr="008B3CFA">
              <w:rPr>
                <w:rFonts w:cs="Arial"/>
                <w:color w:val="000000"/>
                <w:sz w:val="20"/>
              </w:rPr>
              <w:t>b.</w:t>
            </w:r>
          </w:p>
        </w:tc>
        <w:tc>
          <w:tcPr>
            <w:tcW w:w="5998" w:type="dxa"/>
            <w:tcBorders>
              <w:top w:val="nil"/>
              <w:left w:val="nil"/>
              <w:bottom w:val="single" w:sz="8" w:space="0" w:color="auto"/>
              <w:right w:val="single" w:sz="8" w:space="0" w:color="auto"/>
            </w:tcBorders>
            <w:vAlign w:val="center"/>
            <w:hideMark/>
          </w:tcPr>
          <w:p w14:paraId="21C19126" w14:textId="77777777" w:rsidR="00541882" w:rsidRPr="008B3CFA" w:rsidRDefault="00541882" w:rsidP="00A8544C">
            <w:pPr>
              <w:jc w:val="left"/>
              <w:rPr>
                <w:rFonts w:cs="Arial"/>
                <w:color w:val="000000"/>
                <w:sz w:val="20"/>
              </w:rPr>
            </w:pPr>
            <w:r w:rsidRPr="008B3CFA">
              <w:rPr>
                <w:rFonts w:cs="Arial"/>
                <w:color w:val="000000"/>
                <w:sz w:val="20"/>
              </w:rPr>
              <w:t>Biofilter – see S6.1</w:t>
            </w:r>
          </w:p>
        </w:tc>
        <w:tc>
          <w:tcPr>
            <w:tcW w:w="6901" w:type="dxa"/>
            <w:vMerge/>
            <w:tcBorders>
              <w:left w:val="nil"/>
              <w:right w:val="single" w:sz="8" w:space="0" w:color="auto"/>
            </w:tcBorders>
            <w:vAlign w:val="center"/>
            <w:hideMark/>
          </w:tcPr>
          <w:p w14:paraId="19EA2AB6" w14:textId="77777777" w:rsidR="00541882" w:rsidRPr="008B3CFA" w:rsidRDefault="00541882" w:rsidP="00A8544C">
            <w:pPr>
              <w:jc w:val="left"/>
              <w:rPr>
                <w:rFonts w:cs="Arial"/>
                <w:color w:val="000000"/>
                <w:sz w:val="20"/>
              </w:rPr>
            </w:pPr>
          </w:p>
        </w:tc>
      </w:tr>
      <w:tr w:rsidR="00541882" w:rsidRPr="008B3CFA" w14:paraId="5AEAD76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77EE7C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5A8DF91B" w14:textId="77777777" w:rsidR="00541882" w:rsidRPr="008B3CFA" w:rsidRDefault="00541882" w:rsidP="00A8544C">
            <w:pPr>
              <w:rPr>
                <w:rFonts w:cs="Arial"/>
                <w:color w:val="000000"/>
                <w:sz w:val="20"/>
              </w:rPr>
            </w:pPr>
            <w:r w:rsidRPr="008B3CFA">
              <w:rPr>
                <w:rFonts w:cs="Arial"/>
                <w:color w:val="000000"/>
                <w:sz w:val="20"/>
              </w:rPr>
              <w:t>c.</w:t>
            </w:r>
          </w:p>
        </w:tc>
        <w:tc>
          <w:tcPr>
            <w:tcW w:w="5998" w:type="dxa"/>
            <w:tcBorders>
              <w:top w:val="nil"/>
              <w:left w:val="nil"/>
              <w:bottom w:val="single" w:sz="8" w:space="0" w:color="auto"/>
              <w:right w:val="single" w:sz="8" w:space="0" w:color="auto"/>
            </w:tcBorders>
            <w:vAlign w:val="center"/>
            <w:hideMark/>
          </w:tcPr>
          <w:p w14:paraId="139A75ED" w14:textId="77777777" w:rsidR="00541882" w:rsidRPr="008B3CFA" w:rsidRDefault="00541882" w:rsidP="00A8544C">
            <w:pPr>
              <w:jc w:val="left"/>
              <w:rPr>
                <w:rFonts w:cs="Arial"/>
                <w:color w:val="000000"/>
                <w:sz w:val="20"/>
              </w:rPr>
            </w:pPr>
            <w:r w:rsidRPr="008B3CFA">
              <w:rPr>
                <w:rFonts w:cs="Arial"/>
                <w:color w:val="000000"/>
                <w:sz w:val="20"/>
              </w:rPr>
              <w:t>Thermal oxidation – see S6.1.</w:t>
            </w:r>
          </w:p>
        </w:tc>
        <w:tc>
          <w:tcPr>
            <w:tcW w:w="6901" w:type="dxa"/>
            <w:vMerge/>
            <w:tcBorders>
              <w:left w:val="nil"/>
              <w:right w:val="single" w:sz="8" w:space="0" w:color="auto"/>
            </w:tcBorders>
            <w:vAlign w:val="center"/>
            <w:hideMark/>
          </w:tcPr>
          <w:p w14:paraId="27AAB4E7" w14:textId="77777777" w:rsidR="00541882" w:rsidRPr="008B3CFA" w:rsidRDefault="00541882" w:rsidP="00A8544C">
            <w:pPr>
              <w:jc w:val="left"/>
              <w:rPr>
                <w:rFonts w:cs="Arial"/>
                <w:color w:val="000000"/>
                <w:sz w:val="20"/>
              </w:rPr>
            </w:pPr>
          </w:p>
        </w:tc>
      </w:tr>
      <w:tr w:rsidR="00541882" w:rsidRPr="008B3CFA" w14:paraId="292320ED"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7E56BAA5"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60435489" w14:textId="77777777" w:rsidR="00541882" w:rsidRPr="008B3CFA" w:rsidRDefault="00541882" w:rsidP="00A8544C">
            <w:pPr>
              <w:rPr>
                <w:rFonts w:cs="Arial"/>
                <w:color w:val="000000"/>
                <w:sz w:val="20"/>
              </w:rPr>
            </w:pPr>
            <w:r w:rsidRPr="008B3CFA">
              <w:rPr>
                <w:rFonts w:cs="Arial"/>
                <w:color w:val="000000"/>
                <w:sz w:val="20"/>
              </w:rPr>
              <w:t>d.</w:t>
            </w:r>
          </w:p>
        </w:tc>
        <w:tc>
          <w:tcPr>
            <w:tcW w:w="5998" w:type="dxa"/>
            <w:tcBorders>
              <w:top w:val="nil"/>
              <w:left w:val="nil"/>
              <w:bottom w:val="single" w:sz="8" w:space="0" w:color="auto"/>
              <w:right w:val="single" w:sz="8" w:space="0" w:color="auto"/>
            </w:tcBorders>
            <w:vAlign w:val="center"/>
            <w:hideMark/>
          </w:tcPr>
          <w:p w14:paraId="120EEAB5" w14:textId="77777777" w:rsidR="00541882" w:rsidRPr="008B3CFA" w:rsidRDefault="00541882" w:rsidP="00A8544C">
            <w:pPr>
              <w:jc w:val="left"/>
              <w:rPr>
                <w:rFonts w:cs="Arial"/>
                <w:color w:val="000000"/>
                <w:sz w:val="20"/>
              </w:rPr>
            </w:pPr>
            <w:r w:rsidRPr="008B3CFA">
              <w:rPr>
                <w:rFonts w:cs="Arial"/>
                <w:color w:val="000000"/>
                <w:sz w:val="20"/>
              </w:rPr>
              <w:t>Wet scrubbing – see S6.1</w:t>
            </w:r>
          </w:p>
        </w:tc>
        <w:tc>
          <w:tcPr>
            <w:tcW w:w="6901" w:type="dxa"/>
            <w:vMerge/>
            <w:tcBorders>
              <w:left w:val="nil"/>
              <w:bottom w:val="single" w:sz="8" w:space="0" w:color="auto"/>
              <w:right w:val="single" w:sz="8" w:space="0" w:color="auto"/>
            </w:tcBorders>
            <w:vAlign w:val="center"/>
            <w:hideMark/>
          </w:tcPr>
          <w:p w14:paraId="614EDA8C" w14:textId="77777777" w:rsidR="00541882" w:rsidRPr="008B3CFA" w:rsidRDefault="00541882" w:rsidP="00A8544C">
            <w:pPr>
              <w:jc w:val="left"/>
              <w:rPr>
                <w:rFonts w:cs="Arial"/>
                <w:color w:val="000000"/>
                <w:sz w:val="20"/>
              </w:rPr>
            </w:pPr>
          </w:p>
        </w:tc>
      </w:tr>
      <w:tr w:rsidR="00541882" w:rsidRPr="008B3CFA" w14:paraId="6CF6DC10"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43B2E56F" w14:textId="77777777" w:rsidR="00541882" w:rsidRPr="008B3CFA" w:rsidRDefault="00541882" w:rsidP="00A8544C">
            <w:pPr>
              <w:jc w:val="left"/>
              <w:rPr>
                <w:rFonts w:cs="Arial"/>
                <w:b/>
                <w:bCs/>
                <w:color w:val="000000"/>
                <w:sz w:val="20"/>
              </w:rPr>
            </w:pPr>
          </w:p>
        </w:tc>
        <w:tc>
          <w:tcPr>
            <w:tcW w:w="14175" w:type="dxa"/>
            <w:gridSpan w:val="4"/>
            <w:tcBorders>
              <w:top w:val="single" w:sz="8" w:space="0" w:color="auto"/>
              <w:left w:val="nil"/>
              <w:bottom w:val="nil"/>
              <w:right w:val="single" w:sz="8" w:space="0" w:color="000000"/>
            </w:tcBorders>
            <w:vAlign w:val="center"/>
            <w:hideMark/>
          </w:tcPr>
          <w:p w14:paraId="4118BC26" w14:textId="77777777" w:rsidR="00541882" w:rsidRPr="003063BF" w:rsidRDefault="00541882" w:rsidP="00A8544C">
            <w:pPr>
              <w:jc w:val="left"/>
              <w:rPr>
                <w:rFonts w:cs="Arial"/>
                <w:b/>
                <w:bCs/>
                <w:i/>
                <w:iCs/>
                <w:sz w:val="20"/>
              </w:rPr>
            </w:pPr>
            <w:r w:rsidRPr="003063BF">
              <w:rPr>
                <w:rFonts w:cs="Arial"/>
                <w:b/>
                <w:bCs/>
                <w:i/>
                <w:iCs/>
                <w:sz w:val="20"/>
              </w:rPr>
              <w:t>BAT-AELs for channelled HCl and TVOC emissions to air from the treatment of water-based liquid waste (mg/Nm3)</w:t>
            </w:r>
          </w:p>
        </w:tc>
      </w:tr>
      <w:tr w:rsidR="00541882" w:rsidRPr="008B3CFA" w14:paraId="0B10B5A9"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55653EFB" w14:textId="77777777" w:rsidR="00541882" w:rsidRPr="008B3CFA" w:rsidRDefault="00541882" w:rsidP="00A8544C">
            <w:pPr>
              <w:jc w:val="left"/>
              <w:rPr>
                <w:rFonts w:cs="Arial"/>
                <w:b/>
                <w:bCs/>
                <w:color w:val="000000"/>
                <w:sz w:val="20"/>
              </w:rPr>
            </w:pPr>
          </w:p>
        </w:tc>
        <w:tc>
          <w:tcPr>
            <w:tcW w:w="14175" w:type="dxa"/>
            <w:gridSpan w:val="4"/>
            <w:tcBorders>
              <w:top w:val="nil"/>
              <w:left w:val="nil"/>
              <w:bottom w:val="single" w:sz="8" w:space="0" w:color="auto"/>
              <w:right w:val="single" w:sz="8" w:space="0" w:color="000000"/>
            </w:tcBorders>
            <w:vAlign w:val="center"/>
            <w:hideMark/>
          </w:tcPr>
          <w:p w14:paraId="282E160D" w14:textId="77777777" w:rsidR="00541882" w:rsidRPr="003063BF" w:rsidRDefault="00541882" w:rsidP="00A8544C">
            <w:pPr>
              <w:jc w:val="left"/>
              <w:rPr>
                <w:rFonts w:cs="Arial"/>
                <w:i/>
                <w:iCs/>
                <w:sz w:val="20"/>
              </w:rPr>
            </w:pPr>
            <w:r w:rsidRPr="003063BF">
              <w:rPr>
                <w:rFonts w:cs="Arial"/>
                <w:i/>
                <w:iCs/>
                <w:sz w:val="20"/>
              </w:rPr>
              <w:t>Table 6.10 and its supporting notes. Monitoring requirements are outlined in BAT 8</w:t>
            </w:r>
          </w:p>
        </w:tc>
      </w:tr>
      <w:tr w:rsidR="00541882" w:rsidRPr="008B3CFA" w14:paraId="4716516C"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1B15CC12"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2E428071" w14:textId="77777777" w:rsidR="00541882" w:rsidRPr="008B3CFA" w:rsidRDefault="00541882" w:rsidP="00A8544C">
            <w:pPr>
              <w:rPr>
                <w:rFonts w:cs="Arial"/>
                <w:color w:val="000000"/>
                <w:sz w:val="20"/>
              </w:rPr>
            </w:pPr>
            <w:r w:rsidRPr="008B3CFA">
              <w:rPr>
                <w:rFonts w:cs="Arial"/>
                <w:color w:val="000000"/>
                <w:sz w:val="20"/>
              </w:rPr>
              <w:t>HCl</w:t>
            </w:r>
          </w:p>
        </w:tc>
        <w:tc>
          <w:tcPr>
            <w:tcW w:w="5998" w:type="dxa"/>
            <w:tcBorders>
              <w:top w:val="nil"/>
              <w:left w:val="nil"/>
              <w:bottom w:val="single" w:sz="8" w:space="0" w:color="auto"/>
              <w:right w:val="single" w:sz="8" w:space="0" w:color="auto"/>
            </w:tcBorders>
            <w:vAlign w:val="center"/>
            <w:hideMark/>
          </w:tcPr>
          <w:p w14:paraId="484647D7" w14:textId="77777777" w:rsidR="00541882" w:rsidRPr="008B3CFA" w:rsidRDefault="00541882" w:rsidP="00A8544C">
            <w:pPr>
              <w:jc w:val="left"/>
              <w:rPr>
                <w:rFonts w:cs="Arial"/>
                <w:color w:val="000000"/>
                <w:sz w:val="20"/>
              </w:rPr>
            </w:pPr>
            <w:r w:rsidRPr="008B3CFA">
              <w:rPr>
                <w:rFonts w:cs="Arial"/>
                <w:color w:val="000000"/>
                <w:sz w:val="20"/>
              </w:rPr>
              <w:t>1.0-5.0</w:t>
            </w:r>
          </w:p>
        </w:tc>
        <w:tc>
          <w:tcPr>
            <w:tcW w:w="6901" w:type="dxa"/>
            <w:vMerge w:val="restart"/>
            <w:tcBorders>
              <w:top w:val="nil"/>
              <w:left w:val="nil"/>
              <w:right w:val="single" w:sz="8" w:space="0" w:color="auto"/>
            </w:tcBorders>
            <w:vAlign w:val="center"/>
          </w:tcPr>
          <w:p w14:paraId="4B3EE64F" w14:textId="77777777" w:rsidR="00541882" w:rsidRPr="008B3CFA" w:rsidRDefault="00541882" w:rsidP="00A8544C">
            <w:pPr>
              <w:jc w:val="left"/>
              <w:rPr>
                <w:rFonts w:cs="Arial"/>
                <w:color w:val="000000"/>
                <w:sz w:val="20"/>
              </w:rPr>
            </w:pPr>
            <w:r w:rsidRPr="008B3CFA">
              <w:rPr>
                <w:rFonts w:cs="Arial"/>
                <w:sz w:val="20"/>
                <w:highlight w:val="lightGray"/>
              </w:rPr>
              <w:t>Not Applicable</w:t>
            </w:r>
            <w:r w:rsidRPr="008B3CFA">
              <w:rPr>
                <w:rFonts w:cs="Arial"/>
                <w:sz w:val="20"/>
              </w:rPr>
              <w:t xml:space="preserve"> to activity</w:t>
            </w:r>
          </w:p>
        </w:tc>
      </w:tr>
      <w:tr w:rsidR="00541882" w:rsidRPr="008B3CFA" w14:paraId="53570F2F" w14:textId="77777777" w:rsidTr="00A8544C">
        <w:trPr>
          <w:trHeight w:val="20"/>
        </w:trPr>
        <w:tc>
          <w:tcPr>
            <w:tcW w:w="557" w:type="dxa"/>
            <w:vMerge/>
            <w:tcBorders>
              <w:top w:val="nil"/>
              <w:left w:val="single" w:sz="8" w:space="0" w:color="auto"/>
              <w:bottom w:val="single" w:sz="8" w:space="0" w:color="000000"/>
              <w:right w:val="single" w:sz="8" w:space="0" w:color="auto"/>
            </w:tcBorders>
            <w:vAlign w:val="center"/>
            <w:hideMark/>
          </w:tcPr>
          <w:p w14:paraId="3E3E6537" w14:textId="77777777" w:rsidR="00541882" w:rsidRPr="008B3CFA" w:rsidRDefault="00541882" w:rsidP="00A8544C">
            <w:pPr>
              <w:jc w:val="left"/>
              <w:rPr>
                <w:rFonts w:cs="Arial"/>
                <w:b/>
                <w:bCs/>
                <w:color w:val="000000"/>
                <w:sz w:val="20"/>
              </w:rPr>
            </w:pPr>
          </w:p>
        </w:tc>
        <w:tc>
          <w:tcPr>
            <w:tcW w:w="1276" w:type="dxa"/>
            <w:gridSpan w:val="2"/>
            <w:tcBorders>
              <w:top w:val="nil"/>
              <w:left w:val="nil"/>
              <w:bottom w:val="single" w:sz="8" w:space="0" w:color="auto"/>
              <w:right w:val="single" w:sz="8" w:space="0" w:color="auto"/>
            </w:tcBorders>
            <w:vAlign w:val="center"/>
            <w:hideMark/>
          </w:tcPr>
          <w:p w14:paraId="7ABDC5AB" w14:textId="77777777" w:rsidR="00541882" w:rsidRPr="008B3CFA" w:rsidRDefault="00541882" w:rsidP="00A8544C">
            <w:pPr>
              <w:rPr>
                <w:rFonts w:cs="Arial"/>
                <w:color w:val="000000"/>
                <w:sz w:val="20"/>
              </w:rPr>
            </w:pPr>
            <w:r w:rsidRPr="008B3CFA">
              <w:rPr>
                <w:rFonts w:cs="Arial"/>
                <w:color w:val="000000"/>
                <w:sz w:val="20"/>
              </w:rPr>
              <w:t>TVOC</w:t>
            </w:r>
          </w:p>
        </w:tc>
        <w:tc>
          <w:tcPr>
            <w:tcW w:w="5998" w:type="dxa"/>
            <w:tcBorders>
              <w:top w:val="nil"/>
              <w:left w:val="nil"/>
              <w:bottom w:val="single" w:sz="8" w:space="0" w:color="auto"/>
              <w:right w:val="single" w:sz="8" w:space="0" w:color="auto"/>
            </w:tcBorders>
            <w:vAlign w:val="center"/>
            <w:hideMark/>
          </w:tcPr>
          <w:p w14:paraId="5D553764" w14:textId="77777777" w:rsidR="00541882" w:rsidRPr="008B3CFA" w:rsidRDefault="00541882" w:rsidP="00A8544C">
            <w:pPr>
              <w:jc w:val="left"/>
              <w:rPr>
                <w:rFonts w:cs="Arial"/>
                <w:color w:val="000000"/>
                <w:sz w:val="20"/>
              </w:rPr>
            </w:pPr>
            <w:r w:rsidRPr="008B3CFA">
              <w:rPr>
                <w:rFonts w:cs="Arial"/>
                <w:color w:val="000000"/>
                <w:sz w:val="20"/>
              </w:rPr>
              <w:t>3.0-20</w:t>
            </w:r>
          </w:p>
        </w:tc>
        <w:tc>
          <w:tcPr>
            <w:tcW w:w="6901" w:type="dxa"/>
            <w:vMerge/>
            <w:tcBorders>
              <w:left w:val="nil"/>
              <w:bottom w:val="single" w:sz="8" w:space="0" w:color="auto"/>
              <w:right w:val="single" w:sz="8" w:space="0" w:color="auto"/>
            </w:tcBorders>
            <w:vAlign w:val="center"/>
            <w:hideMark/>
          </w:tcPr>
          <w:p w14:paraId="293AE45A" w14:textId="77777777" w:rsidR="00541882" w:rsidRPr="008B3CFA" w:rsidRDefault="00541882" w:rsidP="00A8544C">
            <w:pPr>
              <w:jc w:val="left"/>
              <w:rPr>
                <w:rFonts w:cs="Arial"/>
                <w:color w:val="000000"/>
                <w:sz w:val="20"/>
              </w:rPr>
            </w:pPr>
          </w:p>
        </w:tc>
      </w:tr>
    </w:tbl>
    <w:p w14:paraId="4DEE6AA5" w14:textId="77777777" w:rsidR="00541882" w:rsidRPr="00336078" w:rsidRDefault="00541882" w:rsidP="00541882">
      <w:pPr>
        <w:rPr>
          <w:rFonts w:cs="Arial"/>
          <w:sz w:val="20"/>
        </w:rPr>
      </w:pPr>
    </w:p>
    <w:p w14:paraId="4C91903F" w14:textId="77777777" w:rsidR="00541882" w:rsidRDefault="00541882" w:rsidP="00873ECE">
      <w:pPr>
        <w:jc w:val="left"/>
        <w:rPr>
          <w:lang w:eastAsia="en-US"/>
        </w:rPr>
      </w:pPr>
    </w:p>
    <w:sectPr w:rsidR="00541882" w:rsidSect="00541882">
      <w:pgSz w:w="16838" w:h="11906" w:orient="landscape"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8F3A1" w14:textId="77777777" w:rsidR="001D2506" w:rsidRDefault="001D2506">
      <w:r>
        <w:separator/>
      </w:r>
    </w:p>
  </w:endnote>
  <w:endnote w:type="continuationSeparator" w:id="0">
    <w:p w14:paraId="0028F3A2" w14:textId="77777777" w:rsidR="001D2506" w:rsidRDefault="001D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6D9FC708"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w:t>
          </w:r>
          <w:r w:rsidR="00873ECE">
            <w:t xml:space="preserve"> </w:t>
          </w:r>
          <w:r w:rsidR="00873ECE" w:rsidRPr="00873ECE">
            <w:rPr>
              <w:rStyle w:val="PageNumber"/>
              <w:rFonts w:cs="Arial"/>
              <w:color w:val="0091A5"/>
              <w:sz w:val="20"/>
              <w:highlight w:val="yellow"/>
              <w:lang w:val="en-US"/>
            </w:rPr>
            <w:t>XX/XX/XXXX</w:t>
          </w:r>
          <w:r w:rsidRPr="006A23C4">
            <w:rPr>
              <w:rStyle w:val="PageNumber"/>
              <w:rFonts w:cs="Arial"/>
              <w:color w:val="0091A5"/>
              <w:sz w:val="20"/>
              <w:lang w:val="en-US"/>
            </w:rPr>
            <w:t xml:space="preserve"> </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03AE975D"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w:t>
          </w:r>
          <w:r w:rsidR="00F62692">
            <w:rPr>
              <w:rStyle w:val="PageNumber"/>
              <w:rFonts w:cs="Arial"/>
              <w:color w:val="0091A5"/>
              <w:sz w:val="20"/>
              <w:lang w:val="en-US"/>
            </w:rPr>
            <w:t xml:space="preserve"> </w:t>
          </w:r>
          <w:r w:rsidR="00F62692" w:rsidRPr="00F62692">
            <w:rPr>
              <w:rStyle w:val="PageNumber"/>
              <w:rFonts w:cs="Arial"/>
              <w:color w:val="0091A5"/>
              <w:sz w:val="20"/>
              <w:highlight w:val="yellow"/>
              <w:lang w:val="en-US"/>
            </w:rPr>
            <w:t>XX/XX/XXXX</w:t>
          </w:r>
          <w:r w:rsidRPr="006A23C4">
            <w:rPr>
              <w:rStyle w:val="PageNumber"/>
              <w:rFonts w:cs="Arial"/>
              <w:color w:val="0091A5"/>
              <w:sz w:val="20"/>
              <w:lang w:val="en-US"/>
            </w:rPr>
            <w:t xml:space="preserve"> </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7162F51D" w14:textId="77777777" w:rsidTr="000E43B7">
      <w:trPr>
        <w:trHeight w:val="284"/>
      </w:trPr>
      <w:tc>
        <w:tcPr>
          <w:tcW w:w="3529" w:type="dxa"/>
        </w:tcPr>
        <w:p w14:paraId="7914D430" w14:textId="1EA73A00"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F26C053" w14:textId="12CD100A" w:rsidR="001D2506" w:rsidRPr="006A23C4" w:rsidRDefault="00967EB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w:t>
          </w:r>
          <w:r w:rsidR="00616FC1">
            <w:t xml:space="preserve"> </w:t>
          </w:r>
          <w:r w:rsidR="00616FC1" w:rsidRPr="00616FC1">
            <w:rPr>
              <w:rStyle w:val="PageNumber"/>
              <w:rFonts w:cs="Arial"/>
              <w:color w:val="0091A5"/>
              <w:sz w:val="20"/>
              <w:highlight w:val="yellow"/>
              <w:lang w:val="en-US"/>
            </w:rPr>
            <w:t>XX/XX/XXXX</w:t>
          </w:r>
          <w:r w:rsidRPr="006A23C4">
            <w:rPr>
              <w:rStyle w:val="PageNumber"/>
              <w:rFonts w:cs="Arial"/>
              <w:color w:val="0091A5"/>
              <w:sz w:val="20"/>
              <w:lang w:val="en-US"/>
            </w:rPr>
            <w:t xml:space="preserve"> </w:t>
          </w:r>
        </w:p>
      </w:tc>
      <w:tc>
        <w:tcPr>
          <w:tcW w:w="2392" w:type="dxa"/>
        </w:tcPr>
        <w:p w14:paraId="5CACEF3E" w14:textId="1436C344"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1D2506" w:rsidRPr="00B602B8" w:rsidRDefault="001D250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8F39F" w14:textId="77777777" w:rsidR="001D2506" w:rsidRDefault="001D2506">
      <w:r>
        <w:separator/>
      </w:r>
    </w:p>
  </w:footnote>
  <w:footnote w:type="continuationSeparator" w:id="0">
    <w:p w14:paraId="0028F3A0" w14:textId="77777777" w:rsidR="001D2506" w:rsidRDefault="001D2506">
      <w:r>
        <w:continuationSeparator/>
      </w:r>
    </w:p>
  </w:footnote>
  <w:footnote w:id="1">
    <w:p w14:paraId="25FC6473" w14:textId="77777777" w:rsidR="00C12EB0" w:rsidRDefault="00C12EB0" w:rsidP="00C12EB0">
      <w:pPr>
        <w:pStyle w:val="FootnoteText"/>
      </w:pPr>
      <w:r>
        <w:rPr>
          <w:rStyle w:val="FootnoteReference"/>
        </w:rPr>
        <w:footnoteRef/>
      </w:r>
      <w:r>
        <w:t xml:space="preserve"> </w:t>
      </w:r>
      <w:hyperlink r:id="rId1" w:history="1">
        <w:r>
          <w:rPr>
            <w:rStyle w:val="Hyperlink"/>
          </w:rPr>
          <w:t>Natural Resources Wales / Public participation: how you can take part in our permit and licence consultations</w:t>
        </w:r>
      </w:hyperlink>
    </w:p>
  </w:footnote>
  <w:footnote w:id="2">
    <w:p w14:paraId="16F8B6CC" w14:textId="77FD6DF1" w:rsidR="00D02BFC" w:rsidRDefault="00D02BFC">
      <w:pPr>
        <w:pStyle w:val="FootnoteText"/>
      </w:pPr>
      <w:r>
        <w:rPr>
          <w:rStyle w:val="FootnoteReference"/>
        </w:rPr>
        <w:footnoteRef/>
      </w:r>
      <w:r>
        <w:t xml:space="preserve"> </w:t>
      </w:r>
      <w:hyperlink r:id="rId2" w:history="1">
        <w:r>
          <w:rPr>
            <w:rStyle w:val="Hyperlink"/>
          </w:rPr>
          <w:t>RGN 1 Understanding the meaning of 'operator' (naturalresources.wales)</w:t>
        </w:r>
      </w:hyperlink>
    </w:p>
  </w:footnote>
  <w:footnote w:id="3">
    <w:p w14:paraId="24BAB22A" w14:textId="77777777" w:rsidR="0003127B" w:rsidRDefault="0003127B" w:rsidP="0003127B">
      <w:pPr>
        <w:pStyle w:val="FootnoteText"/>
      </w:pPr>
      <w:r>
        <w:rPr>
          <w:rStyle w:val="FootnoteReference"/>
        </w:rPr>
        <w:footnoteRef/>
      </w:r>
      <w:r>
        <w:t xml:space="preserve"> </w:t>
      </w:r>
      <w:hyperlink r:id="rId3" w:history="1">
        <w:r>
          <w:rPr>
            <w:rStyle w:val="Hyperlink"/>
          </w:rPr>
          <w:t>regulatory-guidance-note-5-operator-competence.pdf (naturalresources.wales)</w:t>
        </w:r>
      </w:hyperlink>
    </w:p>
  </w:footnote>
  <w:footnote w:id="4">
    <w:p w14:paraId="3D034C94" w14:textId="5DF596CF" w:rsidR="006A4D6D" w:rsidRDefault="006A4D6D">
      <w:pPr>
        <w:pStyle w:val="FootnoteText"/>
      </w:pPr>
      <w:r>
        <w:rPr>
          <w:rStyle w:val="FootnoteReference"/>
        </w:rPr>
        <w:footnoteRef/>
      </w:r>
      <w:r>
        <w:t xml:space="preserve"> </w:t>
      </w:r>
      <w:hyperlink r:id="rId4" w:history="1">
        <w:r>
          <w:rPr>
            <w:rStyle w:val="Hyperlink"/>
          </w:rPr>
          <w:t>Natural Resources Wales / Guidance to help you comply with your environmental permit</w:t>
        </w:r>
      </w:hyperlink>
    </w:p>
  </w:footnote>
  <w:footnote w:id="5">
    <w:p w14:paraId="4F118113" w14:textId="07142AFF" w:rsidR="002A13E9" w:rsidRDefault="002A13E9">
      <w:pPr>
        <w:pStyle w:val="FootnoteText"/>
      </w:pPr>
      <w:r>
        <w:rPr>
          <w:rStyle w:val="FootnoteReference"/>
        </w:rPr>
        <w:footnoteRef/>
      </w:r>
      <w:r>
        <w:t xml:space="preserve"> </w:t>
      </w:r>
      <w:hyperlink r:id="rId5" w:history="1">
        <w:r>
          <w:rPr>
            <w:rStyle w:val="Hyperlink"/>
          </w:rPr>
          <w:t xml:space="preserve">Environmental Permitting </w:t>
        </w:r>
        <w:r w:rsidR="009D1BFE">
          <w:rPr>
            <w:rStyle w:val="Hyperlink"/>
          </w:rPr>
          <w:t>Regulations,</w:t>
        </w:r>
        <w:r>
          <w:rPr>
            <w:rStyle w:val="Hyperlink"/>
          </w:rPr>
          <w:t xml:space="preserve"> Guidance for applicants H5, Site Condition Report, Guidance and Template (naturalresources.wales)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FD58" w14:textId="419BE262" w:rsidR="001D2506" w:rsidRPr="003D4414" w:rsidRDefault="001D2506"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FD6A45"/>
    <w:multiLevelType w:val="hybridMultilevel"/>
    <w:tmpl w:val="B7F4A0C6"/>
    <w:lvl w:ilvl="0" w:tplc="B24224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E17D0C"/>
    <w:multiLevelType w:val="hybridMultilevel"/>
    <w:tmpl w:val="E092F288"/>
    <w:lvl w:ilvl="0" w:tplc="AA1C99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2056ED0"/>
    <w:multiLevelType w:val="hybridMultilevel"/>
    <w:tmpl w:val="A3823B22"/>
    <w:lvl w:ilvl="0" w:tplc="C87CFA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9F3A02"/>
    <w:multiLevelType w:val="multilevel"/>
    <w:tmpl w:val="2F7AC86E"/>
    <w:lvl w:ilvl="0">
      <w:start w:val="12"/>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1207E71"/>
    <w:multiLevelType w:val="hybridMultilevel"/>
    <w:tmpl w:val="27E285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86D22CF"/>
    <w:multiLevelType w:val="multilevel"/>
    <w:tmpl w:val="7ECA7F7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257D69"/>
    <w:multiLevelType w:val="hybridMultilevel"/>
    <w:tmpl w:val="A418B8CC"/>
    <w:lvl w:ilvl="0" w:tplc="08090001">
      <w:start w:val="1"/>
      <w:numFmt w:val="bullet"/>
      <w:lvlText w:val=""/>
      <w:lvlJc w:val="left"/>
      <w:pPr>
        <w:ind w:left="720" w:hanging="360"/>
      </w:pPr>
      <w:rPr>
        <w:rFonts w:ascii="Symbol" w:hAnsi="Symbol"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9909AC"/>
    <w:multiLevelType w:val="hybridMultilevel"/>
    <w:tmpl w:val="3EA47196"/>
    <w:lvl w:ilvl="0" w:tplc="464894A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22D48"/>
    <w:multiLevelType w:val="hybridMultilevel"/>
    <w:tmpl w:val="4E3CE452"/>
    <w:lvl w:ilvl="0" w:tplc="BA02930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7B5297"/>
    <w:multiLevelType w:val="hybridMultilevel"/>
    <w:tmpl w:val="988826EA"/>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8512191"/>
    <w:multiLevelType w:val="multilevel"/>
    <w:tmpl w:val="002E46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9CF5008"/>
    <w:multiLevelType w:val="hybridMultilevel"/>
    <w:tmpl w:val="2000E7C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E508D2"/>
    <w:multiLevelType w:val="hybridMultilevel"/>
    <w:tmpl w:val="A50EAD90"/>
    <w:lvl w:ilvl="0" w:tplc="0BF653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BA4462"/>
    <w:multiLevelType w:val="multilevel"/>
    <w:tmpl w:val="6C06A214"/>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B3839AF"/>
    <w:multiLevelType w:val="hybridMultilevel"/>
    <w:tmpl w:val="C25A71E0"/>
    <w:lvl w:ilvl="0" w:tplc="B5B8E704">
      <w:start w:val="1"/>
      <w:numFmt w:val="bullet"/>
      <w:lvlText w:val=""/>
      <w:lvlJc w:val="left"/>
      <w:pPr>
        <w:ind w:left="720" w:hanging="360"/>
      </w:pPr>
      <w:rPr>
        <w:rFonts w:ascii="Symbol" w:hAnsi="Symbol" w:hint="default"/>
        <w:color w:val="auto"/>
      </w:rPr>
    </w:lvl>
    <w:lvl w:ilvl="1" w:tplc="01EAB49C">
      <w:start w:val="5"/>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725B45"/>
    <w:multiLevelType w:val="hybridMultilevel"/>
    <w:tmpl w:val="894A5EB4"/>
    <w:lvl w:ilvl="0" w:tplc="4BA45B6A">
      <w:start w:val="1"/>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67E29AC"/>
    <w:multiLevelType w:val="hybridMultilevel"/>
    <w:tmpl w:val="B43AADF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DA0386E"/>
    <w:multiLevelType w:val="hybridMultilevel"/>
    <w:tmpl w:val="B24EF7A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91556080">
    <w:abstractNumId w:val="17"/>
  </w:num>
  <w:num w:numId="2" w16cid:durableId="370345755">
    <w:abstractNumId w:val="23"/>
  </w:num>
  <w:num w:numId="3" w16cid:durableId="836075117">
    <w:abstractNumId w:val="14"/>
  </w:num>
  <w:num w:numId="4" w16cid:durableId="1902522337">
    <w:abstractNumId w:val="7"/>
  </w:num>
  <w:num w:numId="5" w16cid:durableId="1101030997">
    <w:abstractNumId w:val="16"/>
  </w:num>
  <w:num w:numId="6" w16cid:durableId="1332832805">
    <w:abstractNumId w:val="20"/>
  </w:num>
  <w:num w:numId="7" w16cid:durableId="1972907144">
    <w:abstractNumId w:val="9"/>
  </w:num>
  <w:num w:numId="8" w16cid:durableId="460727585">
    <w:abstractNumId w:val="6"/>
  </w:num>
  <w:num w:numId="9" w16cid:durableId="1654024868">
    <w:abstractNumId w:val="24"/>
  </w:num>
  <w:num w:numId="10" w16cid:durableId="693043815">
    <w:abstractNumId w:val="13"/>
  </w:num>
  <w:num w:numId="11" w16cid:durableId="85078251">
    <w:abstractNumId w:val="26"/>
  </w:num>
  <w:num w:numId="12" w16cid:durableId="867135245">
    <w:abstractNumId w:val="19"/>
  </w:num>
  <w:num w:numId="13" w16cid:durableId="1533764738">
    <w:abstractNumId w:val="5"/>
  </w:num>
  <w:num w:numId="14" w16cid:durableId="143817815">
    <w:abstractNumId w:val="0"/>
  </w:num>
  <w:num w:numId="15" w16cid:durableId="2031178225">
    <w:abstractNumId w:val="8"/>
  </w:num>
  <w:num w:numId="16" w16cid:durableId="1648633808">
    <w:abstractNumId w:val="12"/>
  </w:num>
  <w:num w:numId="17" w16cid:durableId="37632452">
    <w:abstractNumId w:val="21"/>
  </w:num>
  <w:num w:numId="18" w16cid:durableId="69694310">
    <w:abstractNumId w:val="3"/>
  </w:num>
  <w:num w:numId="19" w16cid:durableId="290671442">
    <w:abstractNumId w:val="11"/>
  </w:num>
  <w:num w:numId="20" w16cid:durableId="528226911">
    <w:abstractNumId w:val="1"/>
  </w:num>
  <w:num w:numId="21" w16cid:durableId="891580462">
    <w:abstractNumId w:val="4"/>
  </w:num>
  <w:num w:numId="22" w16cid:durableId="1901860305">
    <w:abstractNumId w:val="10"/>
  </w:num>
  <w:num w:numId="23" w16cid:durableId="1636911722">
    <w:abstractNumId w:val="18"/>
  </w:num>
  <w:num w:numId="24" w16cid:durableId="596134254">
    <w:abstractNumId w:val="2"/>
  </w:num>
  <w:num w:numId="25" w16cid:durableId="8332330">
    <w:abstractNumId w:val="15"/>
  </w:num>
  <w:num w:numId="26" w16cid:durableId="6906888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01381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14117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64096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15913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111083">
    <w:abstractNumId w:val="25"/>
  </w:num>
  <w:num w:numId="32" w16cid:durableId="1265646526">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fr-FR" w:vendorID="64" w:dllVersion="0" w:nlCheck="1" w:checkStyle="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16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211F4"/>
    <w:rsid w:val="000225DA"/>
    <w:rsid w:val="00024E0F"/>
    <w:rsid w:val="0003127B"/>
    <w:rsid w:val="000436A8"/>
    <w:rsid w:val="00052697"/>
    <w:rsid w:val="00054342"/>
    <w:rsid w:val="0005636B"/>
    <w:rsid w:val="00056D1C"/>
    <w:rsid w:val="00057B0C"/>
    <w:rsid w:val="00062F33"/>
    <w:rsid w:val="00064961"/>
    <w:rsid w:val="00067A5C"/>
    <w:rsid w:val="00075F55"/>
    <w:rsid w:val="00077908"/>
    <w:rsid w:val="00081421"/>
    <w:rsid w:val="000828C9"/>
    <w:rsid w:val="00087AFD"/>
    <w:rsid w:val="000923C9"/>
    <w:rsid w:val="00094448"/>
    <w:rsid w:val="000A24EE"/>
    <w:rsid w:val="000A2B15"/>
    <w:rsid w:val="000A38DC"/>
    <w:rsid w:val="000A6110"/>
    <w:rsid w:val="000A6ED1"/>
    <w:rsid w:val="000A7816"/>
    <w:rsid w:val="000B0C2A"/>
    <w:rsid w:val="000B3808"/>
    <w:rsid w:val="000C0D33"/>
    <w:rsid w:val="000C1141"/>
    <w:rsid w:val="000C2C25"/>
    <w:rsid w:val="000C3151"/>
    <w:rsid w:val="000D41D1"/>
    <w:rsid w:val="000E2BCE"/>
    <w:rsid w:val="000E43B7"/>
    <w:rsid w:val="000E54AC"/>
    <w:rsid w:val="000E628C"/>
    <w:rsid w:val="000F062E"/>
    <w:rsid w:val="000F3C90"/>
    <w:rsid w:val="000F3D3D"/>
    <w:rsid w:val="00104139"/>
    <w:rsid w:val="00105557"/>
    <w:rsid w:val="001077BF"/>
    <w:rsid w:val="00107C27"/>
    <w:rsid w:val="00107E12"/>
    <w:rsid w:val="001107D6"/>
    <w:rsid w:val="00111F79"/>
    <w:rsid w:val="00112390"/>
    <w:rsid w:val="00112F82"/>
    <w:rsid w:val="00120FD3"/>
    <w:rsid w:val="00124B9A"/>
    <w:rsid w:val="00130A84"/>
    <w:rsid w:val="00141DD3"/>
    <w:rsid w:val="00142A54"/>
    <w:rsid w:val="00147725"/>
    <w:rsid w:val="001500A3"/>
    <w:rsid w:val="00150D26"/>
    <w:rsid w:val="00163F9D"/>
    <w:rsid w:val="0016775A"/>
    <w:rsid w:val="001705CE"/>
    <w:rsid w:val="0017110E"/>
    <w:rsid w:val="00173FA0"/>
    <w:rsid w:val="00174E8F"/>
    <w:rsid w:val="0017551B"/>
    <w:rsid w:val="00175981"/>
    <w:rsid w:val="00176DE6"/>
    <w:rsid w:val="00183A0F"/>
    <w:rsid w:val="001853EC"/>
    <w:rsid w:val="0019078A"/>
    <w:rsid w:val="00191DE5"/>
    <w:rsid w:val="001A0B11"/>
    <w:rsid w:val="001A2522"/>
    <w:rsid w:val="001A47AE"/>
    <w:rsid w:val="001A4D93"/>
    <w:rsid w:val="001A6BC5"/>
    <w:rsid w:val="001A79EC"/>
    <w:rsid w:val="001B35DB"/>
    <w:rsid w:val="001B5BD3"/>
    <w:rsid w:val="001B77CB"/>
    <w:rsid w:val="001C1F18"/>
    <w:rsid w:val="001C29EA"/>
    <w:rsid w:val="001C2B77"/>
    <w:rsid w:val="001C3462"/>
    <w:rsid w:val="001C73EF"/>
    <w:rsid w:val="001D2506"/>
    <w:rsid w:val="001D28B9"/>
    <w:rsid w:val="001F0B81"/>
    <w:rsid w:val="001F0E23"/>
    <w:rsid w:val="001F4D8C"/>
    <w:rsid w:val="00200165"/>
    <w:rsid w:val="002013C8"/>
    <w:rsid w:val="00202150"/>
    <w:rsid w:val="00202B65"/>
    <w:rsid w:val="00203D89"/>
    <w:rsid w:val="00204D4B"/>
    <w:rsid w:val="00205F87"/>
    <w:rsid w:val="00210407"/>
    <w:rsid w:val="00210BC1"/>
    <w:rsid w:val="002139AA"/>
    <w:rsid w:val="002165C1"/>
    <w:rsid w:val="00216630"/>
    <w:rsid w:val="00220D5B"/>
    <w:rsid w:val="00223BAE"/>
    <w:rsid w:val="00233B68"/>
    <w:rsid w:val="0023406E"/>
    <w:rsid w:val="00234D57"/>
    <w:rsid w:val="0023699A"/>
    <w:rsid w:val="0023750B"/>
    <w:rsid w:val="00240CBF"/>
    <w:rsid w:val="00240E1D"/>
    <w:rsid w:val="00246434"/>
    <w:rsid w:val="00250C09"/>
    <w:rsid w:val="00252D56"/>
    <w:rsid w:val="00253604"/>
    <w:rsid w:val="00263802"/>
    <w:rsid w:val="0026391A"/>
    <w:rsid w:val="002744E9"/>
    <w:rsid w:val="00280138"/>
    <w:rsid w:val="0028175F"/>
    <w:rsid w:val="002831DC"/>
    <w:rsid w:val="00290C6D"/>
    <w:rsid w:val="00294D0A"/>
    <w:rsid w:val="002A13E9"/>
    <w:rsid w:val="002A2BB3"/>
    <w:rsid w:val="002A4732"/>
    <w:rsid w:val="002A577F"/>
    <w:rsid w:val="002A61BE"/>
    <w:rsid w:val="002A66F0"/>
    <w:rsid w:val="002B0D8B"/>
    <w:rsid w:val="002B2801"/>
    <w:rsid w:val="002B2C72"/>
    <w:rsid w:val="002B3FAA"/>
    <w:rsid w:val="002B5F69"/>
    <w:rsid w:val="002C2D76"/>
    <w:rsid w:val="002C37BD"/>
    <w:rsid w:val="002C3E2E"/>
    <w:rsid w:val="002C400A"/>
    <w:rsid w:val="002C41CA"/>
    <w:rsid w:val="002C510E"/>
    <w:rsid w:val="002D0A0C"/>
    <w:rsid w:val="002D7156"/>
    <w:rsid w:val="002E57A2"/>
    <w:rsid w:val="002E599A"/>
    <w:rsid w:val="002F2897"/>
    <w:rsid w:val="002F2FAB"/>
    <w:rsid w:val="002F41D1"/>
    <w:rsid w:val="00301947"/>
    <w:rsid w:val="00306566"/>
    <w:rsid w:val="00307500"/>
    <w:rsid w:val="00317F5A"/>
    <w:rsid w:val="0032360C"/>
    <w:rsid w:val="0032370B"/>
    <w:rsid w:val="0033238A"/>
    <w:rsid w:val="00332737"/>
    <w:rsid w:val="00332AE2"/>
    <w:rsid w:val="003405D9"/>
    <w:rsid w:val="00340EEB"/>
    <w:rsid w:val="00345F2A"/>
    <w:rsid w:val="00346CF0"/>
    <w:rsid w:val="00351A0A"/>
    <w:rsid w:val="003546B3"/>
    <w:rsid w:val="0036239C"/>
    <w:rsid w:val="00365084"/>
    <w:rsid w:val="00365CBD"/>
    <w:rsid w:val="003707CF"/>
    <w:rsid w:val="003716E2"/>
    <w:rsid w:val="003718D2"/>
    <w:rsid w:val="003719AD"/>
    <w:rsid w:val="00372B6C"/>
    <w:rsid w:val="003749E7"/>
    <w:rsid w:val="00375BFC"/>
    <w:rsid w:val="0038174A"/>
    <w:rsid w:val="00382EC3"/>
    <w:rsid w:val="00382F62"/>
    <w:rsid w:val="00384105"/>
    <w:rsid w:val="003869DE"/>
    <w:rsid w:val="003931C0"/>
    <w:rsid w:val="00393524"/>
    <w:rsid w:val="003A0631"/>
    <w:rsid w:val="003A3D5D"/>
    <w:rsid w:val="003A68B5"/>
    <w:rsid w:val="003A7B2D"/>
    <w:rsid w:val="003A7D0B"/>
    <w:rsid w:val="003B20BD"/>
    <w:rsid w:val="003B432D"/>
    <w:rsid w:val="003B4BCB"/>
    <w:rsid w:val="003B5983"/>
    <w:rsid w:val="003C0DE9"/>
    <w:rsid w:val="003C2094"/>
    <w:rsid w:val="003C4A67"/>
    <w:rsid w:val="003C6027"/>
    <w:rsid w:val="003C60D9"/>
    <w:rsid w:val="003C6618"/>
    <w:rsid w:val="003D1803"/>
    <w:rsid w:val="003D4414"/>
    <w:rsid w:val="003D4D69"/>
    <w:rsid w:val="003E03DA"/>
    <w:rsid w:val="003E395A"/>
    <w:rsid w:val="003E49BE"/>
    <w:rsid w:val="003F15B7"/>
    <w:rsid w:val="003F2C24"/>
    <w:rsid w:val="003F3681"/>
    <w:rsid w:val="003F4F86"/>
    <w:rsid w:val="003F5895"/>
    <w:rsid w:val="003F5E66"/>
    <w:rsid w:val="003F642C"/>
    <w:rsid w:val="003F691C"/>
    <w:rsid w:val="00404B8A"/>
    <w:rsid w:val="00405149"/>
    <w:rsid w:val="00406AF4"/>
    <w:rsid w:val="0040702A"/>
    <w:rsid w:val="00412510"/>
    <w:rsid w:val="0041443E"/>
    <w:rsid w:val="00415576"/>
    <w:rsid w:val="004158CA"/>
    <w:rsid w:val="00416EA2"/>
    <w:rsid w:val="00422C98"/>
    <w:rsid w:val="004243F4"/>
    <w:rsid w:val="0042537F"/>
    <w:rsid w:val="004305B1"/>
    <w:rsid w:val="00430B48"/>
    <w:rsid w:val="004334C5"/>
    <w:rsid w:val="004363D3"/>
    <w:rsid w:val="004373C9"/>
    <w:rsid w:val="0044196C"/>
    <w:rsid w:val="0044262E"/>
    <w:rsid w:val="00442E71"/>
    <w:rsid w:val="00443FFB"/>
    <w:rsid w:val="0044444E"/>
    <w:rsid w:val="00444D3F"/>
    <w:rsid w:val="004450A6"/>
    <w:rsid w:val="004529F3"/>
    <w:rsid w:val="004546E8"/>
    <w:rsid w:val="00455B87"/>
    <w:rsid w:val="00455E3C"/>
    <w:rsid w:val="0045735D"/>
    <w:rsid w:val="00461564"/>
    <w:rsid w:val="004629A8"/>
    <w:rsid w:val="004717DF"/>
    <w:rsid w:val="00474C88"/>
    <w:rsid w:val="00475B36"/>
    <w:rsid w:val="00476B14"/>
    <w:rsid w:val="00476DA5"/>
    <w:rsid w:val="004775DB"/>
    <w:rsid w:val="004808EF"/>
    <w:rsid w:val="00481C68"/>
    <w:rsid w:val="0048336E"/>
    <w:rsid w:val="0048448D"/>
    <w:rsid w:val="004844DC"/>
    <w:rsid w:val="00484CAF"/>
    <w:rsid w:val="00486C2B"/>
    <w:rsid w:val="004875B9"/>
    <w:rsid w:val="004939D2"/>
    <w:rsid w:val="004956EC"/>
    <w:rsid w:val="004961CA"/>
    <w:rsid w:val="00497601"/>
    <w:rsid w:val="004A02F0"/>
    <w:rsid w:val="004A64D1"/>
    <w:rsid w:val="004B2176"/>
    <w:rsid w:val="004B3156"/>
    <w:rsid w:val="004B649A"/>
    <w:rsid w:val="004B72B6"/>
    <w:rsid w:val="004C16AD"/>
    <w:rsid w:val="004C32F0"/>
    <w:rsid w:val="004C6AF5"/>
    <w:rsid w:val="004C792A"/>
    <w:rsid w:val="004D0725"/>
    <w:rsid w:val="004D2C63"/>
    <w:rsid w:val="004E4418"/>
    <w:rsid w:val="004E7719"/>
    <w:rsid w:val="004F1D0C"/>
    <w:rsid w:val="004F5BDD"/>
    <w:rsid w:val="004F7332"/>
    <w:rsid w:val="00505E11"/>
    <w:rsid w:val="005102DA"/>
    <w:rsid w:val="005111A9"/>
    <w:rsid w:val="00513AB8"/>
    <w:rsid w:val="0052421E"/>
    <w:rsid w:val="005247FE"/>
    <w:rsid w:val="0053038E"/>
    <w:rsid w:val="00531D21"/>
    <w:rsid w:val="0053399B"/>
    <w:rsid w:val="0053589C"/>
    <w:rsid w:val="00535DB7"/>
    <w:rsid w:val="005404A1"/>
    <w:rsid w:val="00541882"/>
    <w:rsid w:val="00544C49"/>
    <w:rsid w:val="00546A50"/>
    <w:rsid w:val="005552B3"/>
    <w:rsid w:val="00555D64"/>
    <w:rsid w:val="00556805"/>
    <w:rsid w:val="00563D41"/>
    <w:rsid w:val="005655D3"/>
    <w:rsid w:val="00565A02"/>
    <w:rsid w:val="0056738F"/>
    <w:rsid w:val="005708C9"/>
    <w:rsid w:val="005744BB"/>
    <w:rsid w:val="005745F1"/>
    <w:rsid w:val="005761B2"/>
    <w:rsid w:val="005844FD"/>
    <w:rsid w:val="00584C68"/>
    <w:rsid w:val="005861FD"/>
    <w:rsid w:val="005910D1"/>
    <w:rsid w:val="00591E64"/>
    <w:rsid w:val="005A3C85"/>
    <w:rsid w:val="005A3E26"/>
    <w:rsid w:val="005B0AFC"/>
    <w:rsid w:val="005B2BCC"/>
    <w:rsid w:val="005B2DCE"/>
    <w:rsid w:val="005B2EEA"/>
    <w:rsid w:val="005B36D9"/>
    <w:rsid w:val="005B5666"/>
    <w:rsid w:val="005B6A95"/>
    <w:rsid w:val="005B7772"/>
    <w:rsid w:val="005C043C"/>
    <w:rsid w:val="005C5181"/>
    <w:rsid w:val="005C5494"/>
    <w:rsid w:val="005D09D0"/>
    <w:rsid w:val="005D0E13"/>
    <w:rsid w:val="005E1031"/>
    <w:rsid w:val="005E2036"/>
    <w:rsid w:val="005E28FA"/>
    <w:rsid w:val="005F089F"/>
    <w:rsid w:val="005F3F3E"/>
    <w:rsid w:val="00602DF4"/>
    <w:rsid w:val="0060457F"/>
    <w:rsid w:val="00605D6F"/>
    <w:rsid w:val="00607AB7"/>
    <w:rsid w:val="0061155D"/>
    <w:rsid w:val="00611BBD"/>
    <w:rsid w:val="006122C6"/>
    <w:rsid w:val="00612B55"/>
    <w:rsid w:val="00614A77"/>
    <w:rsid w:val="00614E9B"/>
    <w:rsid w:val="00615642"/>
    <w:rsid w:val="00616FC1"/>
    <w:rsid w:val="00617547"/>
    <w:rsid w:val="006178CC"/>
    <w:rsid w:val="006215F4"/>
    <w:rsid w:val="00623FA4"/>
    <w:rsid w:val="006268F8"/>
    <w:rsid w:val="00631CDF"/>
    <w:rsid w:val="00631F14"/>
    <w:rsid w:val="00634A55"/>
    <w:rsid w:val="00635A49"/>
    <w:rsid w:val="006412B4"/>
    <w:rsid w:val="00641618"/>
    <w:rsid w:val="00641913"/>
    <w:rsid w:val="00642B90"/>
    <w:rsid w:val="00646A91"/>
    <w:rsid w:val="00646BEE"/>
    <w:rsid w:val="00646DEF"/>
    <w:rsid w:val="0065381E"/>
    <w:rsid w:val="00653B2E"/>
    <w:rsid w:val="00654FF9"/>
    <w:rsid w:val="00655DD3"/>
    <w:rsid w:val="00657C72"/>
    <w:rsid w:val="0066087B"/>
    <w:rsid w:val="00663E60"/>
    <w:rsid w:val="00665936"/>
    <w:rsid w:val="00666C3C"/>
    <w:rsid w:val="00673F3D"/>
    <w:rsid w:val="0067478B"/>
    <w:rsid w:val="006765AE"/>
    <w:rsid w:val="0067678C"/>
    <w:rsid w:val="00680A19"/>
    <w:rsid w:val="00680F3C"/>
    <w:rsid w:val="006817A9"/>
    <w:rsid w:val="00681CCF"/>
    <w:rsid w:val="00682EA1"/>
    <w:rsid w:val="00685F82"/>
    <w:rsid w:val="00687591"/>
    <w:rsid w:val="00691E9C"/>
    <w:rsid w:val="006926EA"/>
    <w:rsid w:val="006933D4"/>
    <w:rsid w:val="00694C5B"/>
    <w:rsid w:val="00695D92"/>
    <w:rsid w:val="006A23C4"/>
    <w:rsid w:val="006A4D6D"/>
    <w:rsid w:val="006A6E52"/>
    <w:rsid w:val="006A6F22"/>
    <w:rsid w:val="006B1FC3"/>
    <w:rsid w:val="006B4555"/>
    <w:rsid w:val="006B5264"/>
    <w:rsid w:val="006C104B"/>
    <w:rsid w:val="006C2DAE"/>
    <w:rsid w:val="006C773E"/>
    <w:rsid w:val="006E005E"/>
    <w:rsid w:val="006E36FC"/>
    <w:rsid w:val="006E3CE1"/>
    <w:rsid w:val="006E51FE"/>
    <w:rsid w:val="006F4254"/>
    <w:rsid w:val="006F4CBC"/>
    <w:rsid w:val="006F6382"/>
    <w:rsid w:val="0070059D"/>
    <w:rsid w:val="007057FB"/>
    <w:rsid w:val="0070613C"/>
    <w:rsid w:val="00711CD7"/>
    <w:rsid w:val="00712437"/>
    <w:rsid w:val="00715F81"/>
    <w:rsid w:val="007164D2"/>
    <w:rsid w:val="00720AAB"/>
    <w:rsid w:val="0072381C"/>
    <w:rsid w:val="00724B55"/>
    <w:rsid w:val="00725795"/>
    <w:rsid w:val="00730BCA"/>
    <w:rsid w:val="007335DF"/>
    <w:rsid w:val="00734E6D"/>
    <w:rsid w:val="00742D73"/>
    <w:rsid w:val="007516DC"/>
    <w:rsid w:val="00761898"/>
    <w:rsid w:val="00761ACB"/>
    <w:rsid w:val="007627FE"/>
    <w:rsid w:val="00762D58"/>
    <w:rsid w:val="00764C89"/>
    <w:rsid w:val="007658F0"/>
    <w:rsid w:val="00771574"/>
    <w:rsid w:val="00773847"/>
    <w:rsid w:val="0077458B"/>
    <w:rsid w:val="0077476C"/>
    <w:rsid w:val="007755AF"/>
    <w:rsid w:val="00780888"/>
    <w:rsid w:val="00781635"/>
    <w:rsid w:val="00787427"/>
    <w:rsid w:val="0079250B"/>
    <w:rsid w:val="00792990"/>
    <w:rsid w:val="00792CEE"/>
    <w:rsid w:val="0079474E"/>
    <w:rsid w:val="00797E39"/>
    <w:rsid w:val="007A1244"/>
    <w:rsid w:val="007A5A2E"/>
    <w:rsid w:val="007A5EAC"/>
    <w:rsid w:val="007B4377"/>
    <w:rsid w:val="007B4F4A"/>
    <w:rsid w:val="007B79A7"/>
    <w:rsid w:val="007C0A71"/>
    <w:rsid w:val="007C0D90"/>
    <w:rsid w:val="007C0DCA"/>
    <w:rsid w:val="007C3308"/>
    <w:rsid w:val="007C6956"/>
    <w:rsid w:val="007D145A"/>
    <w:rsid w:val="007D2111"/>
    <w:rsid w:val="007D2A88"/>
    <w:rsid w:val="007D2C10"/>
    <w:rsid w:val="007D5FFC"/>
    <w:rsid w:val="007D706B"/>
    <w:rsid w:val="007E0BB1"/>
    <w:rsid w:val="007E1A5E"/>
    <w:rsid w:val="007E1B53"/>
    <w:rsid w:val="007E1C67"/>
    <w:rsid w:val="007E3284"/>
    <w:rsid w:val="007E5AD7"/>
    <w:rsid w:val="007F1354"/>
    <w:rsid w:val="007F6DB0"/>
    <w:rsid w:val="00804440"/>
    <w:rsid w:val="00806A84"/>
    <w:rsid w:val="00806C7A"/>
    <w:rsid w:val="008105EE"/>
    <w:rsid w:val="0081290D"/>
    <w:rsid w:val="008146E9"/>
    <w:rsid w:val="0082624A"/>
    <w:rsid w:val="00831BD0"/>
    <w:rsid w:val="00837E2F"/>
    <w:rsid w:val="0084519C"/>
    <w:rsid w:val="00845513"/>
    <w:rsid w:val="00846A72"/>
    <w:rsid w:val="0085082A"/>
    <w:rsid w:val="00851430"/>
    <w:rsid w:val="00857E69"/>
    <w:rsid w:val="00862631"/>
    <w:rsid w:val="0086315A"/>
    <w:rsid w:val="008642DA"/>
    <w:rsid w:val="00870702"/>
    <w:rsid w:val="00873ECE"/>
    <w:rsid w:val="008743F4"/>
    <w:rsid w:val="00880901"/>
    <w:rsid w:val="0088224C"/>
    <w:rsid w:val="00882814"/>
    <w:rsid w:val="008828A9"/>
    <w:rsid w:val="00885742"/>
    <w:rsid w:val="00887285"/>
    <w:rsid w:val="0089254B"/>
    <w:rsid w:val="00895574"/>
    <w:rsid w:val="008956C9"/>
    <w:rsid w:val="0089635C"/>
    <w:rsid w:val="008A009F"/>
    <w:rsid w:val="008A3DB1"/>
    <w:rsid w:val="008A57D0"/>
    <w:rsid w:val="008A5C1D"/>
    <w:rsid w:val="008B4A98"/>
    <w:rsid w:val="008C14D4"/>
    <w:rsid w:val="008C66A1"/>
    <w:rsid w:val="008C66C0"/>
    <w:rsid w:val="008D0A1D"/>
    <w:rsid w:val="008D148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48A7"/>
    <w:rsid w:val="008F5198"/>
    <w:rsid w:val="009027F9"/>
    <w:rsid w:val="009047F4"/>
    <w:rsid w:val="009070E1"/>
    <w:rsid w:val="0090761F"/>
    <w:rsid w:val="00914D0D"/>
    <w:rsid w:val="0092054A"/>
    <w:rsid w:val="0092336B"/>
    <w:rsid w:val="00925040"/>
    <w:rsid w:val="00930ABE"/>
    <w:rsid w:val="00934446"/>
    <w:rsid w:val="009344C0"/>
    <w:rsid w:val="0093480F"/>
    <w:rsid w:val="00937377"/>
    <w:rsid w:val="00937F1B"/>
    <w:rsid w:val="00942484"/>
    <w:rsid w:val="00942F13"/>
    <w:rsid w:val="00945712"/>
    <w:rsid w:val="0094736F"/>
    <w:rsid w:val="00951E30"/>
    <w:rsid w:val="0096139B"/>
    <w:rsid w:val="009627D0"/>
    <w:rsid w:val="00964D50"/>
    <w:rsid w:val="0096635C"/>
    <w:rsid w:val="00966932"/>
    <w:rsid w:val="0096727B"/>
    <w:rsid w:val="00967EB6"/>
    <w:rsid w:val="00971B25"/>
    <w:rsid w:val="0097210E"/>
    <w:rsid w:val="009802DC"/>
    <w:rsid w:val="009837ED"/>
    <w:rsid w:val="009849DA"/>
    <w:rsid w:val="009864F9"/>
    <w:rsid w:val="00992119"/>
    <w:rsid w:val="00992AD4"/>
    <w:rsid w:val="00995381"/>
    <w:rsid w:val="009B0C2B"/>
    <w:rsid w:val="009B1C88"/>
    <w:rsid w:val="009B26D0"/>
    <w:rsid w:val="009B3382"/>
    <w:rsid w:val="009B4CE8"/>
    <w:rsid w:val="009B5BF4"/>
    <w:rsid w:val="009B7411"/>
    <w:rsid w:val="009C3930"/>
    <w:rsid w:val="009C6433"/>
    <w:rsid w:val="009C7DCB"/>
    <w:rsid w:val="009D1BFE"/>
    <w:rsid w:val="009D4D88"/>
    <w:rsid w:val="009E273E"/>
    <w:rsid w:val="009E42DE"/>
    <w:rsid w:val="009E4BDC"/>
    <w:rsid w:val="009F3C04"/>
    <w:rsid w:val="00A06754"/>
    <w:rsid w:val="00A07A63"/>
    <w:rsid w:val="00A21684"/>
    <w:rsid w:val="00A2619C"/>
    <w:rsid w:val="00A269F8"/>
    <w:rsid w:val="00A32426"/>
    <w:rsid w:val="00A33020"/>
    <w:rsid w:val="00A33081"/>
    <w:rsid w:val="00A34039"/>
    <w:rsid w:val="00A343C7"/>
    <w:rsid w:val="00A436B6"/>
    <w:rsid w:val="00A4770D"/>
    <w:rsid w:val="00A50874"/>
    <w:rsid w:val="00A50C6D"/>
    <w:rsid w:val="00A53494"/>
    <w:rsid w:val="00A5574B"/>
    <w:rsid w:val="00A569FF"/>
    <w:rsid w:val="00A571D8"/>
    <w:rsid w:val="00A60D2B"/>
    <w:rsid w:val="00A60F17"/>
    <w:rsid w:val="00A632D8"/>
    <w:rsid w:val="00A63DC2"/>
    <w:rsid w:val="00A64BBB"/>
    <w:rsid w:val="00A656E7"/>
    <w:rsid w:val="00A65817"/>
    <w:rsid w:val="00A669A4"/>
    <w:rsid w:val="00A7208F"/>
    <w:rsid w:val="00A734C7"/>
    <w:rsid w:val="00A73569"/>
    <w:rsid w:val="00A73F22"/>
    <w:rsid w:val="00A770BF"/>
    <w:rsid w:val="00A77D4D"/>
    <w:rsid w:val="00A810E2"/>
    <w:rsid w:val="00A92C66"/>
    <w:rsid w:val="00A93781"/>
    <w:rsid w:val="00AA02C9"/>
    <w:rsid w:val="00AA134C"/>
    <w:rsid w:val="00AA32CC"/>
    <w:rsid w:val="00AA4DA1"/>
    <w:rsid w:val="00AA74B3"/>
    <w:rsid w:val="00AB3B27"/>
    <w:rsid w:val="00AB6ED2"/>
    <w:rsid w:val="00AC113C"/>
    <w:rsid w:val="00AC3CEC"/>
    <w:rsid w:val="00AC5DE6"/>
    <w:rsid w:val="00AC66F9"/>
    <w:rsid w:val="00AD1BE6"/>
    <w:rsid w:val="00AD20F0"/>
    <w:rsid w:val="00AD2646"/>
    <w:rsid w:val="00AD3527"/>
    <w:rsid w:val="00AD4B61"/>
    <w:rsid w:val="00AD4DCA"/>
    <w:rsid w:val="00AD731D"/>
    <w:rsid w:val="00AE0EB9"/>
    <w:rsid w:val="00AE6B54"/>
    <w:rsid w:val="00AE70BF"/>
    <w:rsid w:val="00AF4576"/>
    <w:rsid w:val="00AF517E"/>
    <w:rsid w:val="00B00F7A"/>
    <w:rsid w:val="00B02D47"/>
    <w:rsid w:val="00B10601"/>
    <w:rsid w:val="00B10B72"/>
    <w:rsid w:val="00B14CBC"/>
    <w:rsid w:val="00B15EEF"/>
    <w:rsid w:val="00B219F4"/>
    <w:rsid w:val="00B244C4"/>
    <w:rsid w:val="00B25C95"/>
    <w:rsid w:val="00B31FCB"/>
    <w:rsid w:val="00B32BEA"/>
    <w:rsid w:val="00B3485D"/>
    <w:rsid w:val="00B35254"/>
    <w:rsid w:val="00B36D1E"/>
    <w:rsid w:val="00B36EE5"/>
    <w:rsid w:val="00B417EE"/>
    <w:rsid w:val="00B46351"/>
    <w:rsid w:val="00B52550"/>
    <w:rsid w:val="00B53C10"/>
    <w:rsid w:val="00B54C15"/>
    <w:rsid w:val="00B602B8"/>
    <w:rsid w:val="00B6232E"/>
    <w:rsid w:val="00B62BE8"/>
    <w:rsid w:val="00B62C2D"/>
    <w:rsid w:val="00B71230"/>
    <w:rsid w:val="00B722BC"/>
    <w:rsid w:val="00B73ECB"/>
    <w:rsid w:val="00B756D3"/>
    <w:rsid w:val="00B758DA"/>
    <w:rsid w:val="00B761E4"/>
    <w:rsid w:val="00B77CC0"/>
    <w:rsid w:val="00B82F37"/>
    <w:rsid w:val="00B837E8"/>
    <w:rsid w:val="00B876F6"/>
    <w:rsid w:val="00B971C9"/>
    <w:rsid w:val="00B978FE"/>
    <w:rsid w:val="00BB0231"/>
    <w:rsid w:val="00BB1620"/>
    <w:rsid w:val="00BB2721"/>
    <w:rsid w:val="00BB408D"/>
    <w:rsid w:val="00BB4528"/>
    <w:rsid w:val="00BC1EB1"/>
    <w:rsid w:val="00BC566A"/>
    <w:rsid w:val="00BC7B08"/>
    <w:rsid w:val="00BD072D"/>
    <w:rsid w:val="00BD1C60"/>
    <w:rsid w:val="00BD2C74"/>
    <w:rsid w:val="00BD325B"/>
    <w:rsid w:val="00BD34E6"/>
    <w:rsid w:val="00BD51C1"/>
    <w:rsid w:val="00BD5671"/>
    <w:rsid w:val="00BE370B"/>
    <w:rsid w:val="00BE4956"/>
    <w:rsid w:val="00BE565E"/>
    <w:rsid w:val="00BE77E7"/>
    <w:rsid w:val="00BE7950"/>
    <w:rsid w:val="00BF07B3"/>
    <w:rsid w:val="00BF24F6"/>
    <w:rsid w:val="00BF379C"/>
    <w:rsid w:val="00BF76FA"/>
    <w:rsid w:val="00BF7D6D"/>
    <w:rsid w:val="00C05011"/>
    <w:rsid w:val="00C07952"/>
    <w:rsid w:val="00C12EB0"/>
    <w:rsid w:val="00C13E1B"/>
    <w:rsid w:val="00C17520"/>
    <w:rsid w:val="00C177EE"/>
    <w:rsid w:val="00C17CF9"/>
    <w:rsid w:val="00C22131"/>
    <w:rsid w:val="00C23821"/>
    <w:rsid w:val="00C24149"/>
    <w:rsid w:val="00C25B24"/>
    <w:rsid w:val="00C25BFD"/>
    <w:rsid w:val="00C32F29"/>
    <w:rsid w:val="00C3428B"/>
    <w:rsid w:val="00C43A22"/>
    <w:rsid w:val="00C448B9"/>
    <w:rsid w:val="00C44B7E"/>
    <w:rsid w:val="00C47AA5"/>
    <w:rsid w:val="00C57F82"/>
    <w:rsid w:val="00C61D9C"/>
    <w:rsid w:val="00C632B1"/>
    <w:rsid w:val="00C67AEC"/>
    <w:rsid w:val="00C70024"/>
    <w:rsid w:val="00C743F9"/>
    <w:rsid w:val="00C76AE1"/>
    <w:rsid w:val="00C77886"/>
    <w:rsid w:val="00C8117A"/>
    <w:rsid w:val="00C8353B"/>
    <w:rsid w:val="00C85FD5"/>
    <w:rsid w:val="00C87261"/>
    <w:rsid w:val="00C902F4"/>
    <w:rsid w:val="00C91798"/>
    <w:rsid w:val="00C92FD1"/>
    <w:rsid w:val="00C93F6F"/>
    <w:rsid w:val="00C95C1B"/>
    <w:rsid w:val="00CA2093"/>
    <w:rsid w:val="00CA3369"/>
    <w:rsid w:val="00CA3D0C"/>
    <w:rsid w:val="00CA4E7D"/>
    <w:rsid w:val="00CA62D3"/>
    <w:rsid w:val="00CA70DE"/>
    <w:rsid w:val="00CB20F2"/>
    <w:rsid w:val="00CB6F7E"/>
    <w:rsid w:val="00CC4C26"/>
    <w:rsid w:val="00CE11A0"/>
    <w:rsid w:val="00CE62DD"/>
    <w:rsid w:val="00CF0436"/>
    <w:rsid w:val="00CF77A9"/>
    <w:rsid w:val="00CF79FA"/>
    <w:rsid w:val="00D02BFC"/>
    <w:rsid w:val="00D04424"/>
    <w:rsid w:val="00D058F7"/>
    <w:rsid w:val="00D07410"/>
    <w:rsid w:val="00D1506D"/>
    <w:rsid w:val="00D15527"/>
    <w:rsid w:val="00D160A8"/>
    <w:rsid w:val="00D22C90"/>
    <w:rsid w:val="00D23B3D"/>
    <w:rsid w:val="00D26731"/>
    <w:rsid w:val="00D26B49"/>
    <w:rsid w:val="00D26CD3"/>
    <w:rsid w:val="00D27AB7"/>
    <w:rsid w:val="00D27E1C"/>
    <w:rsid w:val="00D3022B"/>
    <w:rsid w:val="00D33D23"/>
    <w:rsid w:val="00D34260"/>
    <w:rsid w:val="00D35259"/>
    <w:rsid w:val="00D37A87"/>
    <w:rsid w:val="00D37C3D"/>
    <w:rsid w:val="00D42ADF"/>
    <w:rsid w:val="00D45747"/>
    <w:rsid w:val="00D45B8A"/>
    <w:rsid w:val="00D4673F"/>
    <w:rsid w:val="00D50239"/>
    <w:rsid w:val="00D540FD"/>
    <w:rsid w:val="00D5457D"/>
    <w:rsid w:val="00D54838"/>
    <w:rsid w:val="00D5690F"/>
    <w:rsid w:val="00D57A4B"/>
    <w:rsid w:val="00D61AB7"/>
    <w:rsid w:val="00D63230"/>
    <w:rsid w:val="00D714A9"/>
    <w:rsid w:val="00D714C1"/>
    <w:rsid w:val="00D7711B"/>
    <w:rsid w:val="00D7760F"/>
    <w:rsid w:val="00D80D42"/>
    <w:rsid w:val="00D8193B"/>
    <w:rsid w:val="00D81A87"/>
    <w:rsid w:val="00D825C3"/>
    <w:rsid w:val="00D82A62"/>
    <w:rsid w:val="00D85E0B"/>
    <w:rsid w:val="00D90937"/>
    <w:rsid w:val="00D90F31"/>
    <w:rsid w:val="00D93A53"/>
    <w:rsid w:val="00D95A8A"/>
    <w:rsid w:val="00D96438"/>
    <w:rsid w:val="00DA3AD8"/>
    <w:rsid w:val="00DA70FE"/>
    <w:rsid w:val="00DA72C7"/>
    <w:rsid w:val="00DA7802"/>
    <w:rsid w:val="00DB00B6"/>
    <w:rsid w:val="00DB6480"/>
    <w:rsid w:val="00DB74B1"/>
    <w:rsid w:val="00DC159F"/>
    <w:rsid w:val="00DC16D7"/>
    <w:rsid w:val="00DC1DC5"/>
    <w:rsid w:val="00DC28B8"/>
    <w:rsid w:val="00DC3714"/>
    <w:rsid w:val="00DC49F9"/>
    <w:rsid w:val="00DD0A8C"/>
    <w:rsid w:val="00DD5600"/>
    <w:rsid w:val="00DE0862"/>
    <w:rsid w:val="00DE09DD"/>
    <w:rsid w:val="00DE0E2E"/>
    <w:rsid w:val="00DE15AA"/>
    <w:rsid w:val="00DE3B82"/>
    <w:rsid w:val="00DE4728"/>
    <w:rsid w:val="00DE522D"/>
    <w:rsid w:val="00DE5DBD"/>
    <w:rsid w:val="00DE632F"/>
    <w:rsid w:val="00DE743C"/>
    <w:rsid w:val="00DF13FA"/>
    <w:rsid w:val="00E134B5"/>
    <w:rsid w:val="00E16AC9"/>
    <w:rsid w:val="00E227D5"/>
    <w:rsid w:val="00E22C8C"/>
    <w:rsid w:val="00E244F7"/>
    <w:rsid w:val="00E24A54"/>
    <w:rsid w:val="00E25A5B"/>
    <w:rsid w:val="00E32301"/>
    <w:rsid w:val="00E3464B"/>
    <w:rsid w:val="00E350EA"/>
    <w:rsid w:val="00E35F5D"/>
    <w:rsid w:val="00E379F1"/>
    <w:rsid w:val="00E450D5"/>
    <w:rsid w:val="00E47437"/>
    <w:rsid w:val="00E47BFD"/>
    <w:rsid w:val="00E512FF"/>
    <w:rsid w:val="00E515E5"/>
    <w:rsid w:val="00E618F8"/>
    <w:rsid w:val="00E61D79"/>
    <w:rsid w:val="00E64CB7"/>
    <w:rsid w:val="00E6621A"/>
    <w:rsid w:val="00E71881"/>
    <w:rsid w:val="00E71900"/>
    <w:rsid w:val="00E72375"/>
    <w:rsid w:val="00E723B6"/>
    <w:rsid w:val="00E735C1"/>
    <w:rsid w:val="00E76ABB"/>
    <w:rsid w:val="00E80DBE"/>
    <w:rsid w:val="00E81F66"/>
    <w:rsid w:val="00E8467D"/>
    <w:rsid w:val="00E872F7"/>
    <w:rsid w:val="00E93BC3"/>
    <w:rsid w:val="00E94E8A"/>
    <w:rsid w:val="00E97C10"/>
    <w:rsid w:val="00EA3AB8"/>
    <w:rsid w:val="00EA4DEE"/>
    <w:rsid w:val="00EB010F"/>
    <w:rsid w:val="00EB242F"/>
    <w:rsid w:val="00EB26B4"/>
    <w:rsid w:val="00EC0440"/>
    <w:rsid w:val="00EC07DD"/>
    <w:rsid w:val="00EC463C"/>
    <w:rsid w:val="00EC690E"/>
    <w:rsid w:val="00ED1D92"/>
    <w:rsid w:val="00ED50CB"/>
    <w:rsid w:val="00ED73D0"/>
    <w:rsid w:val="00EE51DF"/>
    <w:rsid w:val="00EE5639"/>
    <w:rsid w:val="00EE777F"/>
    <w:rsid w:val="00EF0225"/>
    <w:rsid w:val="00EF0D1E"/>
    <w:rsid w:val="00EF1F28"/>
    <w:rsid w:val="00EF3A68"/>
    <w:rsid w:val="00EF4282"/>
    <w:rsid w:val="00EF47AD"/>
    <w:rsid w:val="00EF499E"/>
    <w:rsid w:val="00F0619C"/>
    <w:rsid w:val="00F062EA"/>
    <w:rsid w:val="00F10E2F"/>
    <w:rsid w:val="00F132A2"/>
    <w:rsid w:val="00F17415"/>
    <w:rsid w:val="00F21FE3"/>
    <w:rsid w:val="00F22A07"/>
    <w:rsid w:val="00F2779C"/>
    <w:rsid w:val="00F368F8"/>
    <w:rsid w:val="00F37C15"/>
    <w:rsid w:val="00F42026"/>
    <w:rsid w:val="00F42B36"/>
    <w:rsid w:val="00F44625"/>
    <w:rsid w:val="00F50AD0"/>
    <w:rsid w:val="00F53C5E"/>
    <w:rsid w:val="00F54681"/>
    <w:rsid w:val="00F55270"/>
    <w:rsid w:val="00F605DF"/>
    <w:rsid w:val="00F62692"/>
    <w:rsid w:val="00F64A70"/>
    <w:rsid w:val="00F65963"/>
    <w:rsid w:val="00F70E5F"/>
    <w:rsid w:val="00F75315"/>
    <w:rsid w:val="00F75702"/>
    <w:rsid w:val="00F7605B"/>
    <w:rsid w:val="00F80290"/>
    <w:rsid w:val="00F809C0"/>
    <w:rsid w:val="00F82A5B"/>
    <w:rsid w:val="00F83692"/>
    <w:rsid w:val="00F84220"/>
    <w:rsid w:val="00F852AC"/>
    <w:rsid w:val="00F87A6E"/>
    <w:rsid w:val="00F87ADA"/>
    <w:rsid w:val="00F96269"/>
    <w:rsid w:val="00F97A77"/>
    <w:rsid w:val="00FB02D6"/>
    <w:rsid w:val="00FB10D0"/>
    <w:rsid w:val="00FB385B"/>
    <w:rsid w:val="00FB3A29"/>
    <w:rsid w:val="00FC29AE"/>
    <w:rsid w:val="00FC74A4"/>
    <w:rsid w:val="00FD235E"/>
    <w:rsid w:val="00FD531C"/>
    <w:rsid w:val="00FD55E6"/>
    <w:rsid w:val="00FD6DF4"/>
    <w:rsid w:val="00FD759F"/>
    <w:rsid w:val="00FE1C38"/>
    <w:rsid w:val="00FE25E0"/>
    <w:rsid w:val="00FE42BC"/>
    <w:rsid w:val="00FE5F8D"/>
    <w:rsid w:val="00FF025C"/>
    <w:rsid w:val="00FF28C3"/>
    <w:rsid w:val="00FF73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link w:val="Heading1Char"/>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link w:val="Heading4Char"/>
    <w:qFormat/>
    <w:rsid w:val="00565A02"/>
    <w:pPr>
      <w:ind w:firstLine="720"/>
      <w:outlineLvl w:val="3"/>
    </w:pPr>
    <w:rPr>
      <w:b w:val="0"/>
    </w:rPr>
  </w:style>
  <w:style w:type="paragraph" w:styleId="Heading5">
    <w:name w:val="heading 5"/>
    <w:basedOn w:val="Normal"/>
    <w:next w:val="Normal"/>
    <w:link w:val="Heading5Char"/>
    <w:qFormat/>
    <w:pPr>
      <w:keepNext/>
      <w:jc w:val="right"/>
      <w:outlineLvl w:val="4"/>
    </w:pPr>
    <w:rPr>
      <w:b/>
      <w:color w:val="0000FF"/>
    </w:rPr>
  </w:style>
  <w:style w:type="paragraph" w:styleId="Heading6">
    <w:name w:val="heading 6"/>
    <w:basedOn w:val="Normal"/>
    <w:next w:val="Normal"/>
    <w:link w:val="Heading6Char"/>
    <w:qFormat/>
    <w:pPr>
      <w:keepNext/>
      <w:spacing w:after="120"/>
      <w:outlineLvl w:val="5"/>
    </w:pPr>
    <w:rPr>
      <w:b/>
      <w:color w:val="FF0000"/>
      <w:sz w:val="22"/>
      <w:lang w:eastAsia="en-US"/>
    </w:rPr>
  </w:style>
  <w:style w:type="paragraph" w:styleId="Heading7">
    <w:name w:val="heading 7"/>
    <w:basedOn w:val="Normal"/>
    <w:next w:val="Normal"/>
    <w:link w:val="Heading7Char"/>
    <w:qFormat/>
    <w:pPr>
      <w:keepNext/>
      <w:outlineLvl w:val="6"/>
    </w:pPr>
    <w:rPr>
      <w:b/>
    </w:rPr>
  </w:style>
  <w:style w:type="paragraph" w:styleId="Heading8">
    <w:name w:val="heading 8"/>
    <w:basedOn w:val="Normal"/>
    <w:next w:val="Normal"/>
    <w:link w:val="Heading8Char"/>
    <w:qFormat/>
    <w:pPr>
      <w:outlineLvl w:val="7"/>
    </w:pPr>
    <w:rPr>
      <w:b/>
      <w:caps/>
      <w:sz w:val="28"/>
    </w:rPr>
  </w:style>
  <w:style w:type="paragraph" w:styleId="Heading9">
    <w:name w:val="heading 9"/>
    <w:basedOn w:val="Normal"/>
    <w:next w:val="Normal"/>
    <w:link w:val="Heading9Char"/>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link w:val="BodyText2Char"/>
    <w:rPr>
      <w:i/>
      <w:color w:val="FF00FF"/>
      <w:sz w:val="20"/>
    </w:rPr>
  </w:style>
  <w:style w:type="paragraph" w:styleId="EndnoteText">
    <w:name w:val="endnote text"/>
    <w:basedOn w:val="Normal"/>
    <w:link w:val="EndnoteTextChar"/>
    <w:semiHidden/>
    <w:pPr>
      <w:widowControl w:val="0"/>
      <w:spacing w:after="120"/>
    </w:pPr>
    <w:rPr>
      <w:rFonts w:ascii="CG Times" w:hAnsi="CG Times"/>
      <w:snapToGrid w:val="0"/>
      <w:color w:val="000000"/>
      <w:sz w:val="22"/>
      <w:lang w:eastAsia="en-US"/>
    </w:rPr>
  </w:style>
  <w:style w:type="paragraph" w:styleId="BodyText3">
    <w:name w:val="Body Text 3"/>
    <w:basedOn w:val="Normal"/>
    <w:link w:val="BodyText3Char"/>
    <w:rPr>
      <w:i/>
      <w:color w:val="FF00FF"/>
    </w:rPr>
  </w:style>
  <w:style w:type="paragraph" w:styleId="BodyTextIndent">
    <w:name w:val="Body Text Indent"/>
    <w:basedOn w:val="Normal"/>
    <w:link w:val="BodyTextIndentChar"/>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link w:val="CommentSubjectChar"/>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aliases w:val="Dot pt,No Spacing1,List Paragraph Char Char Char,Indicator Text,Numbered Para 1"/>
    <w:basedOn w:val="Normal"/>
    <w:link w:val="ListParagraphChar"/>
    <w:uiPriority w:val="1"/>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
      </w:numPr>
      <w:spacing w:line="360" w:lineRule="auto"/>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styleId="UnresolvedMention">
    <w:name w:val="Unresolved Mention"/>
    <w:basedOn w:val="DefaultParagraphFont"/>
    <w:uiPriority w:val="99"/>
    <w:semiHidden/>
    <w:unhideWhenUsed/>
    <w:rsid w:val="003D4D69"/>
    <w:rPr>
      <w:color w:val="605E5C"/>
      <w:shd w:val="clear" w:color="auto" w:fill="E1DFDD"/>
    </w:rPr>
  </w:style>
  <w:style w:type="paragraph" w:customStyle="1" w:styleId="Heading3nonum">
    <w:name w:val="Heading 3 nonum"/>
    <w:basedOn w:val="Heading3"/>
    <w:link w:val="Heading3nonumChar"/>
    <w:rsid w:val="00D85E0B"/>
    <w:pPr>
      <w:keepLines/>
      <w:widowControl w:val="0"/>
      <w:spacing w:before="120" w:line="270" w:lineRule="exact"/>
      <w:ind w:firstLine="0"/>
      <w:jc w:val="left"/>
    </w:pPr>
    <w:rPr>
      <w:rFonts w:eastAsiaTheme="majorEastAsia" w:cstheme="majorBidi"/>
      <w:b w:val="0"/>
      <w:color w:val="000000"/>
      <w:sz w:val="18"/>
      <w:szCs w:val="28"/>
    </w:rPr>
  </w:style>
  <w:style w:type="character" w:customStyle="1" w:styleId="Heading3nonumChar">
    <w:name w:val="Heading 3 nonum Char"/>
    <w:basedOn w:val="Heading3Char"/>
    <w:link w:val="Heading3nonum"/>
    <w:rsid w:val="00D85E0B"/>
    <w:rPr>
      <w:rFonts w:ascii="Arial" w:eastAsiaTheme="majorEastAsia" w:hAnsi="Arial" w:cstheme="majorBidi"/>
      <w:b w:val="0"/>
      <w:color w:val="000000"/>
      <w:sz w:val="18"/>
      <w:szCs w:val="28"/>
      <w:lang w:eastAsia="en-US"/>
    </w:rPr>
  </w:style>
  <w:style w:type="character" w:customStyle="1" w:styleId="Heading2Char">
    <w:name w:val="Heading 2 Char"/>
    <w:basedOn w:val="DefaultParagraphFont"/>
    <w:link w:val="Heading2"/>
    <w:rsid w:val="00611BBD"/>
    <w:rPr>
      <w:rFonts w:ascii="Arial" w:hAnsi="Arial"/>
      <w:b/>
      <w:bCs/>
      <w:color w:val="0091A5"/>
      <w:sz w:val="24"/>
      <w:szCs w:val="26"/>
      <w:lang w:eastAsia="en-US"/>
    </w:rPr>
  </w:style>
  <w:style w:type="character" w:customStyle="1" w:styleId="Heading4Char">
    <w:name w:val="Heading 4 Char"/>
    <w:basedOn w:val="DefaultParagraphFont"/>
    <w:link w:val="Heading4"/>
    <w:rsid w:val="00666C3C"/>
    <w:rPr>
      <w:rFonts w:ascii="Arial" w:hAnsi="Arial"/>
      <w:color w:val="0091A5"/>
      <w:sz w:val="24"/>
      <w:lang w:eastAsia="en-US"/>
    </w:rPr>
  </w:style>
  <w:style w:type="paragraph" w:styleId="Revision">
    <w:name w:val="Revision"/>
    <w:hidden/>
    <w:uiPriority w:val="99"/>
    <w:semiHidden/>
    <w:rsid w:val="00111F79"/>
    <w:rPr>
      <w:rFonts w:ascii="Arial" w:hAnsi="Arial"/>
      <w:sz w:val="24"/>
    </w:rPr>
  </w:style>
  <w:style w:type="character" w:customStyle="1" w:styleId="Heading1Char">
    <w:name w:val="Heading 1 Char"/>
    <w:basedOn w:val="DefaultParagraphFont"/>
    <w:link w:val="Heading1"/>
    <w:rsid w:val="00541882"/>
    <w:rPr>
      <w:rFonts w:ascii="Arial" w:hAnsi="Arial"/>
      <w:b/>
      <w:bCs/>
      <w:color w:val="0091A5"/>
      <w:sz w:val="32"/>
      <w:szCs w:val="28"/>
      <w:lang w:eastAsia="en-US"/>
    </w:rPr>
  </w:style>
  <w:style w:type="character" w:customStyle="1" w:styleId="Heading5Char">
    <w:name w:val="Heading 5 Char"/>
    <w:basedOn w:val="DefaultParagraphFont"/>
    <w:link w:val="Heading5"/>
    <w:rsid w:val="00541882"/>
    <w:rPr>
      <w:rFonts w:ascii="Arial" w:hAnsi="Arial"/>
      <w:b/>
      <w:color w:val="0000FF"/>
      <w:sz w:val="24"/>
    </w:rPr>
  </w:style>
  <w:style w:type="character" w:customStyle="1" w:styleId="Heading6Char">
    <w:name w:val="Heading 6 Char"/>
    <w:basedOn w:val="DefaultParagraphFont"/>
    <w:link w:val="Heading6"/>
    <w:rsid w:val="00541882"/>
    <w:rPr>
      <w:rFonts w:ascii="Arial" w:hAnsi="Arial"/>
      <w:b/>
      <w:color w:val="FF0000"/>
      <w:sz w:val="22"/>
      <w:lang w:eastAsia="en-US"/>
    </w:rPr>
  </w:style>
  <w:style w:type="character" w:customStyle="1" w:styleId="Heading7Char">
    <w:name w:val="Heading 7 Char"/>
    <w:basedOn w:val="DefaultParagraphFont"/>
    <w:link w:val="Heading7"/>
    <w:rsid w:val="00541882"/>
    <w:rPr>
      <w:rFonts w:ascii="Arial" w:hAnsi="Arial"/>
      <w:b/>
      <w:sz w:val="24"/>
    </w:rPr>
  </w:style>
  <w:style w:type="character" w:customStyle="1" w:styleId="Heading8Char">
    <w:name w:val="Heading 8 Char"/>
    <w:basedOn w:val="DefaultParagraphFont"/>
    <w:link w:val="Heading8"/>
    <w:rsid w:val="00541882"/>
    <w:rPr>
      <w:rFonts w:ascii="Arial" w:hAnsi="Arial"/>
      <w:b/>
      <w:caps/>
      <w:sz w:val="28"/>
    </w:rPr>
  </w:style>
  <w:style w:type="character" w:customStyle="1" w:styleId="Heading9Char">
    <w:name w:val="Heading 9 Char"/>
    <w:basedOn w:val="DefaultParagraphFont"/>
    <w:link w:val="Heading9"/>
    <w:rsid w:val="00541882"/>
    <w:rPr>
      <w:rFonts w:ascii="Arial" w:hAnsi="Arial"/>
      <w:i/>
      <w:color w:val="FF00FF"/>
    </w:rPr>
  </w:style>
  <w:style w:type="character" w:customStyle="1" w:styleId="HeaderChar">
    <w:name w:val="Header Char"/>
    <w:basedOn w:val="DefaultParagraphFont"/>
    <w:link w:val="Header"/>
    <w:rsid w:val="00541882"/>
    <w:rPr>
      <w:rFonts w:ascii="Arial" w:hAnsi="Arial"/>
      <w:color w:val="000000"/>
      <w:sz w:val="22"/>
      <w:lang w:eastAsia="en-US"/>
    </w:rPr>
  </w:style>
  <w:style w:type="character" w:customStyle="1" w:styleId="BodyTextChar">
    <w:name w:val="Body Text Char"/>
    <w:basedOn w:val="DefaultParagraphFont"/>
    <w:link w:val="BodyText"/>
    <w:rsid w:val="00541882"/>
    <w:rPr>
      <w:rFonts w:ascii="Arial" w:hAnsi="Arial"/>
      <w:color w:val="000000"/>
      <w:sz w:val="24"/>
    </w:rPr>
  </w:style>
  <w:style w:type="character" w:customStyle="1" w:styleId="BodyText2Char">
    <w:name w:val="Body Text 2 Char"/>
    <w:basedOn w:val="DefaultParagraphFont"/>
    <w:link w:val="BodyText2"/>
    <w:rsid w:val="00541882"/>
    <w:rPr>
      <w:rFonts w:ascii="Arial" w:hAnsi="Arial"/>
      <w:i/>
      <w:color w:val="FF00FF"/>
    </w:rPr>
  </w:style>
  <w:style w:type="character" w:customStyle="1" w:styleId="EndnoteTextChar">
    <w:name w:val="Endnote Text Char"/>
    <w:basedOn w:val="DefaultParagraphFont"/>
    <w:link w:val="EndnoteText"/>
    <w:semiHidden/>
    <w:rsid w:val="00541882"/>
    <w:rPr>
      <w:rFonts w:ascii="CG Times" w:hAnsi="CG Times"/>
      <w:snapToGrid w:val="0"/>
      <w:color w:val="000000"/>
      <w:sz w:val="22"/>
      <w:lang w:eastAsia="en-US"/>
    </w:rPr>
  </w:style>
  <w:style w:type="character" w:customStyle="1" w:styleId="BodyText3Char">
    <w:name w:val="Body Text 3 Char"/>
    <w:basedOn w:val="DefaultParagraphFont"/>
    <w:link w:val="BodyText3"/>
    <w:rsid w:val="00541882"/>
    <w:rPr>
      <w:rFonts w:ascii="Arial" w:hAnsi="Arial"/>
      <w:i/>
      <w:color w:val="FF00FF"/>
      <w:sz w:val="24"/>
    </w:rPr>
  </w:style>
  <w:style w:type="character" w:customStyle="1" w:styleId="BodyTextIndentChar">
    <w:name w:val="Body Text Indent Char"/>
    <w:basedOn w:val="DefaultParagraphFont"/>
    <w:link w:val="BodyTextIndent"/>
    <w:rsid w:val="00541882"/>
    <w:rPr>
      <w:rFonts w:ascii="Arial" w:hAnsi="Arial"/>
      <w:sz w:val="24"/>
    </w:rPr>
  </w:style>
  <w:style w:type="character" w:customStyle="1" w:styleId="FooterChar">
    <w:name w:val="Footer Char"/>
    <w:basedOn w:val="DefaultParagraphFont"/>
    <w:link w:val="Footer"/>
    <w:rsid w:val="00541882"/>
    <w:rPr>
      <w:rFonts w:ascii="Arial" w:hAnsi="Arial"/>
      <w:sz w:val="24"/>
    </w:rPr>
  </w:style>
  <w:style w:type="character" w:customStyle="1" w:styleId="CommentTextChar">
    <w:name w:val="Comment Text Char"/>
    <w:basedOn w:val="DefaultParagraphFont"/>
    <w:link w:val="CommentText"/>
    <w:uiPriority w:val="99"/>
    <w:semiHidden/>
    <w:rsid w:val="00541882"/>
    <w:rPr>
      <w:rFonts w:ascii="Arial" w:hAnsi="Arial"/>
    </w:rPr>
  </w:style>
  <w:style w:type="character" w:customStyle="1" w:styleId="CommentSubjectChar">
    <w:name w:val="Comment Subject Char"/>
    <w:basedOn w:val="CommentTextChar"/>
    <w:link w:val="CommentSubject"/>
    <w:semiHidden/>
    <w:rsid w:val="00541882"/>
    <w:rPr>
      <w:rFonts w:ascii="Arial" w:hAnsi="Arial"/>
      <w:b/>
      <w:bCs/>
    </w:rPr>
  </w:style>
  <w:style w:type="character" w:customStyle="1" w:styleId="BalloonTextChar">
    <w:name w:val="Balloon Text Char"/>
    <w:basedOn w:val="DefaultParagraphFont"/>
    <w:link w:val="BalloonText"/>
    <w:uiPriority w:val="99"/>
    <w:semiHidden/>
    <w:rsid w:val="00541882"/>
    <w:rPr>
      <w:rFonts w:ascii="Tahoma" w:hAnsi="Tahoma" w:cs="Tahoma"/>
      <w:sz w:val="16"/>
      <w:szCs w:val="16"/>
    </w:rPr>
  </w:style>
  <w:style w:type="numbering" w:customStyle="1" w:styleId="NoList1">
    <w:name w:val="No List1"/>
    <w:next w:val="NoList"/>
    <w:uiPriority w:val="99"/>
    <w:semiHidden/>
    <w:unhideWhenUsed/>
    <w:rsid w:val="00541882"/>
  </w:style>
  <w:style w:type="paragraph" w:customStyle="1" w:styleId="CM1">
    <w:name w:val="CM1"/>
    <w:basedOn w:val="Normal"/>
    <w:next w:val="Normal"/>
    <w:uiPriority w:val="99"/>
    <w:rsid w:val="00541882"/>
    <w:pPr>
      <w:autoSpaceDE w:val="0"/>
      <w:autoSpaceDN w:val="0"/>
      <w:adjustRightInd w:val="0"/>
      <w:jc w:val="left"/>
    </w:pPr>
    <w:rPr>
      <w:rFonts w:ascii="EUAlbertina" w:eastAsiaTheme="minorHAnsi" w:hAnsi="EUAlbertina" w:cstheme="minorBidi"/>
      <w:szCs w:val="24"/>
      <w:lang w:eastAsia="en-US"/>
    </w:rPr>
  </w:style>
  <w:style w:type="paragraph" w:customStyle="1" w:styleId="Tablehead">
    <w:name w:val="Tablehead"/>
    <w:basedOn w:val="Heading3"/>
    <w:rsid w:val="00541882"/>
    <w:pPr>
      <w:keepNext/>
      <w:keepLines/>
      <w:widowControl w:val="0"/>
      <w:spacing w:before="20" w:after="20" w:line="230" w:lineRule="exact"/>
      <w:ind w:firstLine="0"/>
      <w:jc w:val="left"/>
    </w:pPr>
    <w:rPr>
      <w:color w:val="000000"/>
      <w:sz w:val="18"/>
    </w:rPr>
  </w:style>
  <w:style w:type="paragraph" w:customStyle="1" w:styleId="Tablebody">
    <w:name w:val="Tablebody"/>
    <w:basedOn w:val="Tablehead"/>
    <w:link w:val="TablebodyChar"/>
    <w:rsid w:val="00541882"/>
    <w:pPr>
      <w:keepNext w:val="0"/>
    </w:pPr>
    <w:rPr>
      <w:b w:val="0"/>
      <w:color w:val="0000FF"/>
    </w:rPr>
  </w:style>
  <w:style w:type="paragraph" w:customStyle="1" w:styleId="Tabletitle">
    <w:name w:val="Tabletitle"/>
    <w:basedOn w:val="Tablehead"/>
    <w:rsid w:val="00541882"/>
    <w:rPr>
      <w:color w:val="FFFFFF"/>
    </w:rPr>
  </w:style>
  <w:style w:type="character" w:customStyle="1" w:styleId="Pink">
    <w:name w:val="Pink"/>
    <w:basedOn w:val="DefaultParagraphFont"/>
    <w:uiPriority w:val="1"/>
    <w:qFormat/>
    <w:rsid w:val="00541882"/>
    <w:rPr>
      <w:color w:val="C0504D" w:themeColor="accent2"/>
    </w:rPr>
  </w:style>
  <w:style w:type="paragraph" w:styleId="NormalWeb">
    <w:name w:val="Normal (Web)"/>
    <w:basedOn w:val="Normal"/>
    <w:uiPriority w:val="99"/>
    <w:semiHidden/>
    <w:unhideWhenUsed/>
    <w:rsid w:val="00541882"/>
    <w:pPr>
      <w:spacing w:before="100" w:beforeAutospacing="1" w:after="100" w:afterAutospacing="1"/>
      <w:jc w:val="left"/>
    </w:pPr>
    <w:rPr>
      <w:rFonts w:ascii="Times New Roman" w:hAnsi="Times New Roman"/>
      <w:szCs w:val="24"/>
    </w:rPr>
  </w:style>
  <w:style w:type="character" w:customStyle="1" w:styleId="ListParagraphChar">
    <w:name w:val="List Paragraph Char"/>
    <w:aliases w:val="Dot pt Char,No Spacing1 Char,List Paragraph Char Char Char Char,Indicator Text Char,Numbered Para 1 Char"/>
    <w:link w:val="ListParagraph"/>
    <w:uiPriority w:val="1"/>
    <w:locked/>
    <w:rsid w:val="00541882"/>
    <w:rPr>
      <w:rFonts w:ascii="Arial" w:hAnsi="Arial"/>
      <w:sz w:val="24"/>
    </w:rPr>
  </w:style>
  <w:style w:type="paragraph" w:customStyle="1" w:styleId="Draftingnote">
    <w:name w:val="Drafting note"/>
    <w:basedOn w:val="Heading4"/>
    <w:link w:val="DraftingnoteChar"/>
    <w:rsid w:val="00541882"/>
    <w:pPr>
      <w:keepLines/>
      <w:widowControl w:val="0"/>
      <w:tabs>
        <w:tab w:val="left" w:pos="284"/>
      </w:tabs>
      <w:spacing w:before="60" w:line="270" w:lineRule="exact"/>
      <w:ind w:firstLine="0"/>
      <w:jc w:val="left"/>
    </w:pPr>
    <w:rPr>
      <w:i/>
      <w:color w:val="FF00FF"/>
      <w:sz w:val="18"/>
    </w:rPr>
  </w:style>
  <w:style w:type="character" w:customStyle="1" w:styleId="DraftingnoteChar">
    <w:name w:val="Drafting note Char"/>
    <w:link w:val="Draftingnote"/>
    <w:rsid w:val="00541882"/>
    <w:rPr>
      <w:rFonts w:ascii="Arial" w:hAnsi="Arial"/>
      <w:i/>
      <w:color w:val="FF00FF"/>
      <w:sz w:val="18"/>
      <w:lang w:eastAsia="en-US"/>
    </w:rPr>
  </w:style>
  <w:style w:type="paragraph" w:styleId="ListBullet">
    <w:name w:val="List Bullet"/>
    <w:basedOn w:val="Normal"/>
    <w:unhideWhenUsed/>
    <w:rsid w:val="00541882"/>
    <w:pPr>
      <w:numPr>
        <w:numId w:val="14"/>
      </w:numPr>
      <w:tabs>
        <w:tab w:val="clear" w:pos="360"/>
      </w:tabs>
      <w:ind w:left="0" w:firstLine="0"/>
      <w:contextualSpacing/>
      <w:jc w:val="left"/>
    </w:pPr>
    <w:rPr>
      <w:rFonts w:ascii="Times New Roman" w:hAnsi="Times New Roman"/>
    </w:rPr>
  </w:style>
  <w:style w:type="character" w:customStyle="1" w:styleId="TablebodyChar">
    <w:name w:val="Tablebody Char"/>
    <w:link w:val="Tablebody"/>
    <w:locked/>
    <w:rsid w:val="00541882"/>
    <w:rPr>
      <w:rFonts w:ascii="Arial" w:hAnsi="Arial"/>
      <w:color w:val="0000FF"/>
      <w:sz w:val="18"/>
      <w:lang w:eastAsia="en-US"/>
    </w:rPr>
  </w:style>
  <w:style w:type="paragraph" w:customStyle="1" w:styleId="StyleAgencySubHeadingsArial">
    <w:name w:val="Style Agency Sub Headings + Arial"/>
    <w:basedOn w:val="Normal"/>
    <w:link w:val="StyleAgencySubHeadingsArialCharChar"/>
    <w:rsid w:val="00541882"/>
    <w:pPr>
      <w:numPr>
        <w:numId w:val="18"/>
      </w:numPr>
      <w:tabs>
        <w:tab w:val="clear" w:pos="340"/>
        <w:tab w:val="left" w:pos="454"/>
      </w:tabs>
      <w:spacing w:before="60" w:after="60"/>
      <w:ind w:left="0" w:firstLine="0"/>
      <w:jc w:val="left"/>
    </w:pPr>
    <w:rPr>
      <w:rFonts w:ascii="Arial Bold" w:hAnsi="Arial Bold"/>
      <w:b/>
      <w:bCs/>
      <w:sz w:val="20"/>
      <w:lang w:eastAsia="en-US"/>
    </w:rPr>
  </w:style>
  <w:style w:type="character" w:customStyle="1" w:styleId="StyleAgencySubHeadingsArialCharChar">
    <w:name w:val="Style Agency Sub Headings + Arial Char Char"/>
    <w:link w:val="StyleAgencySubHeadingsArial"/>
    <w:rsid w:val="00541882"/>
    <w:rPr>
      <w:rFonts w:ascii="Arial Bold" w:hAnsi="Arial Bold"/>
      <w:b/>
      <w:bCs/>
      <w:lang w:eastAsia="en-US"/>
    </w:rPr>
  </w:style>
  <w:style w:type="paragraph" w:customStyle="1" w:styleId="Normal1">
    <w:name w:val="Normal1"/>
    <w:basedOn w:val="Normal"/>
    <w:rsid w:val="00541882"/>
    <w:pPr>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35168">
      <w:bodyDiv w:val="1"/>
      <w:marLeft w:val="0"/>
      <w:marRight w:val="0"/>
      <w:marTop w:val="0"/>
      <w:marBottom w:val="0"/>
      <w:divBdr>
        <w:top w:val="none" w:sz="0" w:space="0" w:color="auto"/>
        <w:left w:val="none" w:sz="0" w:space="0" w:color="auto"/>
        <w:bottom w:val="none" w:sz="0" w:space="0" w:color="auto"/>
        <w:right w:val="none" w:sz="0" w:space="0" w:color="auto"/>
      </w:divBdr>
    </w:div>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71989720">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504368676">
      <w:bodyDiv w:val="1"/>
      <w:marLeft w:val="0"/>
      <w:marRight w:val="0"/>
      <w:marTop w:val="0"/>
      <w:marBottom w:val="0"/>
      <w:divBdr>
        <w:top w:val="none" w:sz="0" w:space="0" w:color="auto"/>
        <w:left w:val="none" w:sz="0" w:space="0" w:color="auto"/>
        <w:bottom w:val="none" w:sz="0" w:space="0" w:color="auto"/>
        <w:right w:val="none" w:sz="0" w:space="0" w:color="auto"/>
      </w:divBdr>
    </w:div>
    <w:div w:id="628824925">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716003781">
      <w:bodyDiv w:val="1"/>
      <w:marLeft w:val="0"/>
      <w:marRight w:val="0"/>
      <w:marTop w:val="0"/>
      <w:marBottom w:val="0"/>
      <w:divBdr>
        <w:top w:val="none" w:sz="0" w:space="0" w:color="auto"/>
        <w:left w:val="none" w:sz="0" w:space="0" w:color="auto"/>
        <w:bottom w:val="none" w:sz="0" w:space="0" w:color="auto"/>
        <w:right w:val="none" w:sz="0" w:space="0" w:color="auto"/>
      </w:divBdr>
    </w:div>
    <w:div w:id="1801456498">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2066103030">
      <w:bodyDiv w:val="1"/>
      <w:marLeft w:val="0"/>
      <w:marRight w:val="0"/>
      <w:marTop w:val="0"/>
      <w:marBottom w:val="0"/>
      <w:divBdr>
        <w:top w:val="none" w:sz="0" w:space="0" w:color="auto"/>
        <w:left w:val="none" w:sz="0" w:space="0" w:color="auto"/>
        <w:bottom w:val="none" w:sz="0" w:space="0" w:color="auto"/>
        <w:right w:val="none" w:sz="0" w:space="0" w:color="auto"/>
      </w:divBdr>
    </w:div>
    <w:div w:id="20753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s://publicregister.naturalresources.wales/Search/Download?RecordId=186750" TargetMode="External"/><Relationship Id="rId3" Type="http://schemas.openxmlformats.org/officeDocument/2006/relationships/customXml" Target="../customXml/item3.xml"/><Relationship Id="rId21" Type="http://schemas.openxmlformats.org/officeDocument/2006/relationships/hyperlink" Target="https://www.oecd-ilibrary.org/environment/test-no-302b-inherent-biodegradability-zahn-wellens-evpa-test_9789264070387-en"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eur-lex.europa.eu/legal-content/EN/TXT/HTML/?uri=CELEX:02018D1147-20180817"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file:///C:/Users/kirsty.thomas/AppData/Local/Microsoft/Windows/INetCache/Content.MSO/91F893DA.xlsx" TargetMode="Externa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hyperlink" Target="file:///C:/Users/kirsty.thomas/AppData/Local/Microsoft/Windows/INetCache/Content.MSO/91F893DA.xls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media/695428/regulatory-guidance-note-5-operator-competence.pdf" TargetMode="External"/><Relationship Id="rId2" Type="http://schemas.openxmlformats.org/officeDocument/2006/relationships/hyperlink" Target="https://naturalresources.wales/media/1229/rgn-1-understanding-the-meaning-of-operator.pdf" TargetMode="External"/><Relationship Id="rId1" Type="http://schemas.openxmlformats.org/officeDocument/2006/relationships/hyperlink" Target="https://naturalresources.wales/permits-and-permissions/permit-applications-consultations-and-decisions/public-participation-when-and-how-we-consult-on-environmental-permits/?lang=en" TargetMode="External"/><Relationship Id="rId5" Type="http://schemas.openxmlformats.org/officeDocument/2006/relationships/hyperlink" Target="https://naturalresources.wales/media/1215/environmental-permitting-regulations-guidance-for-applicants-h5-site-condition-report-guidance-and-template.pdf" TargetMode="External"/><Relationship Id="rId4" Type="http://schemas.openxmlformats.org/officeDocument/2006/relationships/hyperlink" Target="https://naturalresources.wales/permits-and-permissions/environmental-permits/guidance-to-help-you-comply-with-your-environmental-permit/?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REGU-106-6617265</_dlc_DocId>
    <_dlc_DocIdUrl xmlns="9be56660-2c31-41ef-bc00-23e72f632f2a">
      <Url>https://cyfoethnaturiolcymru.sharepoint.com/teams/Regulatory/Permitting/_layouts/15/DocIdRedir.aspx?ID=REGU-106-6617265</Url>
      <Description>REGU-106-6617265</Description>
    </_dlc_DocIdUrl>
    <Site_x0020_Name xmlns="859f7ad6-93f6-4205-b62b-a17f28acbbac">South Side Queensway (SSQ)</Site_x0020_Name>
    <Internal_x002f_External xmlns="859f7ad6-93f6-4205-b62b-a17f28acbbac">Outgoing document</Internal_x002f_External>
    <Post_x0020_code xmlns="859f7ad6-93f6-4205-b62b-a17f28acbbac">NP19 4QX</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Corneldu Mawr Farm, Heol-Y-Cyw, Nr Bridgend, Mid Glamorgan, CF35 6HL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2025-10-19T23:00:00+00:00</Document_x0020_Date>
    <Facility_x0020_Address xmlns="859f7ad6-93f6-4205-b62b-a17f28acbbac">Queensway, Newport</Facility_x0020_Address>
    <Environment_x0020_Sub_x0020_Folder xmlns="859f7ad6-93f6-4205-b62b-a17f28acbbac">Licences applications</Environment_x0020_Sub_x0020_Folder>
    <Customer_x0020_Name xmlns="859f7ad6-93f6-4205-b62b-a17f28acbbac">Darlow Lloyd &amp; Sons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2.xml><?xml version="1.0" encoding="utf-8"?>
<ds:datastoreItem xmlns:ds="http://schemas.openxmlformats.org/officeDocument/2006/customXml" ds:itemID="{A9340009-DDAC-42CE-9CBA-37B412520A09}"/>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254510B-D4D7-4402-BE0D-411464BC6D6B}">
  <ds:schemaRefs>
    <ds:schemaRef ds:uri="http://schemas.microsoft.com/office/infopath/2007/PartnerControls"/>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 ds:uri="http://purl.org/dc/terms/"/>
    <ds:schemaRef ds:uri="http://schemas.openxmlformats.org/package/2006/metadata/core-properties"/>
    <ds:schemaRef ds:uri="9be56660-2c31-41ef-bc00-23e72f632f2a"/>
  </ds:schemaRefs>
</ds:datastoreItem>
</file>

<file path=customXml/itemProps6.xml><?xml version="1.0" encoding="utf-8"?>
<ds:datastoreItem xmlns:ds="http://schemas.openxmlformats.org/officeDocument/2006/customXml" ds:itemID="{3210BACC-949B-4EA5-B33A-4B2E8AB182F6}"/>
</file>

<file path=docProps/app.xml><?xml version="1.0" encoding="utf-8"?>
<Properties xmlns="http://schemas.openxmlformats.org/officeDocument/2006/extended-properties" xmlns:vt="http://schemas.openxmlformats.org/officeDocument/2006/docPropsVTypes">
  <Template>Normal</Template>
  <TotalTime>0</TotalTime>
  <Pages>42</Pages>
  <Words>9513</Words>
  <Characters>58662</Characters>
  <Application>Microsoft Office Word</Application>
  <DocSecurity>0</DocSecurity>
  <Lines>488</Lines>
  <Paragraphs>136</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68039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description/>
  <cp:lastModifiedBy>Bailey, Louise</cp:lastModifiedBy>
  <cp:revision>2</cp:revision>
  <cp:lastPrinted>2010-09-29T12:15:00Z</cp:lastPrinted>
  <dcterms:created xsi:type="dcterms:W3CDTF">2025-10-20T15:13:00Z</dcterms:created>
  <dcterms:modified xsi:type="dcterms:W3CDTF">2025-10-20T15:13:00Z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39997b7a-189b-454d-9e90-1e2fa2a698fa</vt:lpwstr>
  </property>
  <property fmtid="{D5CDD505-2E9C-101B-9397-08002B2CF9AE}" pid="11" name="AuthorIds_UIVersion_15360">
    <vt:lpwstr>2169</vt:lpwstr>
  </property>
  <property fmtid="{D5CDD505-2E9C-101B-9397-08002B2CF9AE}" pid="12" name="MediaServiceImageTags">
    <vt:lpwstr/>
  </property>
</Properties>
</file>