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222A9"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7B0057" wp14:editId="7BC8CCD0">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52A880DD" w14:textId="77777777" w:rsidR="00E84C8B" w:rsidRPr="00C31D2C" w:rsidRDefault="00E84C8B" w:rsidP="00E84C8B">
      <w:pPr>
        <w:rPr>
          <w:rFonts w:ascii="Arial" w:hAnsi="Arial" w:cs="Arial"/>
          <w:color w:val="FF00FF"/>
          <w:sz w:val="22"/>
        </w:rPr>
      </w:pPr>
    </w:p>
    <w:p w14:paraId="25648577" w14:textId="77777777" w:rsidR="00E84C8B" w:rsidRPr="00A40593" w:rsidRDefault="00E84C8B" w:rsidP="00E84C8B">
      <w:pPr>
        <w:rPr>
          <w:rFonts w:ascii="Arial" w:hAnsi="Arial" w:cs="Arial"/>
          <w:color w:val="FF00FF"/>
          <w:sz w:val="22"/>
        </w:rPr>
      </w:pPr>
    </w:p>
    <w:p w14:paraId="1C60DE48" w14:textId="77777777" w:rsidR="00850177" w:rsidRDefault="00850177" w:rsidP="00DF16C8">
      <w:pPr>
        <w:pStyle w:val="TOC1"/>
      </w:pPr>
    </w:p>
    <w:p w14:paraId="4B3C1E89" w14:textId="77777777" w:rsidR="00850177" w:rsidRDefault="00850177" w:rsidP="00DF16C8">
      <w:pPr>
        <w:pStyle w:val="TOC1"/>
      </w:pPr>
    </w:p>
    <w:p w14:paraId="5C6C5851" w14:textId="77777777" w:rsidR="00850177" w:rsidRDefault="00850177" w:rsidP="00DF16C8">
      <w:pPr>
        <w:pStyle w:val="TOC1"/>
      </w:pPr>
    </w:p>
    <w:p w14:paraId="43850081" w14:textId="77777777" w:rsidR="009A36B5" w:rsidRDefault="009A36B5" w:rsidP="009A36B5"/>
    <w:p w14:paraId="60712FF9" w14:textId="77777777" w:rsidR="009A36B5" w:rsidRPr="009A36B5" w:rsidRDefault="009A36B5" w:rsidP="009A36B5"/>
    <w:p w14:paraId="714A5EDC" w14:textId="77777777" w:rsidR="00E4680B" w:rsidRDefault="00E4680B">
      <w:pPr>
        <w:pStyle w:val="coverTitle"/>
        <w:rPr>
          <w:rFonts w:cs="Arial"/>
        </w:rPr>
      </w:pPr>
    </w:p>
    <w:p w14:paraId="4D262458"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B4D18B6"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67B9E8AA" w14:textId="77777777" w:rsidR="00E84C8B" w:rsidRPr="00675541" w:rsidRDefault="00E84C8B">
      <w:pPr>
        <w:pStyle w:val="a"/>
        <w:rPr>
          <w:rFonts w:cs="Arial"/>
          <w:sz w:val="22"/>
          <w:szCs w:val="22"/>
        </w:rPr>
      </w:pPr>
    </w:p>
    <w:p w14:paraId="621FA6D6" w14:textId="77777777" w:rsidR="005B73A2" w:rsidRPr="005C1766" w:rsidRDefault="00CE57D2" w:rsidP="0082402C">
      <w:pPr>
        <w:pStyle w:val="coverLicenceHolder"/>
        <w:pBdr>
          <w:top w:val="single" w:sz="4" w:space="25" w:color="auto"/>
        </w:pBdr>
        <w:ind w:left="3261"/>
        <w:rPr>
          <w:sz w:val="22"/>
          <w:szCs w:val="22"/>
        </w:rPr>
      </w:pPr>
      <w:r w:rsidRPr="005C1766">
        <w:rPr>
          <w:sz w:val="22"/>
          <w:szCs w:val="22"/>
        </w:rPr>
        <w:t>Dŵr Cymru Cyfyngedig</w:t>
      </w:r>
    </w:p>
    <w:p w14:paraId="73503ADA" w14:textId="77777777" w:rsidR="005B73A2" w:rsidRPr="005C1766" w:rsidRDefault="005B73A2" w:rsidP="0082402C">
      <w:pPr>
        <w:pStyle w:val="coverLicenceHolder"/>
        <w:pBdr>
          <w:top w:val="single" w:sz="4" w:space="25" w:color="auto"/>
        </w:pBdr>
        <w:ind w:left="3261"/>
        <w:rPr>
          <w:sz w:val="22"/>
          <w:szCs w:val="22"/>
        </w:rPr>
      </w:pPr>
    </w:p>
    <w:p w14:paraId="67EEB89A" w14:textId="699F62E6" w:rsidR="005B73A2" w:rsidRPr="005C1766" w:rsidRDefault="00717300" w:rsidP="0082402C">
      <w:pPr>
        <w:pStyle w:val="coverLicenceHolder"/>
        <w:pBdr>
          <w:top w:val="single" w:sz="4" w:space="25" w:color="auto"/>
        </w:pBdr>
        <w:ind w:left="3261"/>
        <w:rPr>
          <w:sz w:val="22"/>
          <w:szCs w:val="22"/>
        </w:rPr>
      </w:pPr>
      <w:r w:rsidRPr="005C1766">
        <w:rPr>
          <w:sz w:val="22"/>
          <w:szCs w:val="22"/>
        </w:rPr>
        <w:fldChar w:fldCharType="begin"/>
      </w:r>
      <w:r w:rsidRPr="005C1766">
        <w:rPr>
          <w:sz w:val="22"/>
          <w:szCs w:val="22"/>
        </w:rPr>
        <w:instrText xml:space="preserve"> MERGEFIELD Site_Name </w:instrText>
      </w:r>
      <w:r w:rsidRPr="005C1766">
        <w:rPr>
          <w:sz w:val="22"/>
          <w:szCs w:val="22"/>
        </w:rPr>
        <w:fldChar w:fldCharType="separate"/>
      </w:r>
      <w:r w:rsidR="00D0082E" w:rsidRPr="005C1766">
        <w:rPr>
          <w:noProof/>
          <w:sz w:val="22"/>
          <w:szCs w:val="22"/>
        </w:rPr>
        <w:t>Llanfihangel-Ar-Arth Wastewater Treatment Works</w:t>
      </w:r>
      <w:r w:rsidRPr="005C1766">
        <w:rPr>
          <w:sz w:val="22"/>
          <w:szCs w:val="22"/>
        </w:rPr>
        <w:fldChar w:fldCharType="end"/>
      </w:r>
      <w:r w:rsidR="005B73A2" w:rsidRPr="005C1766">
        <w:rPr>
          <w:sz w:val="22"/>
          <w:szCs w:val="22"/>
        </w:rPr>
        <w:t xml:space="preserve"> </w:t>
      </w:r>
    </w:p>
    <w:p w14:paraId="4C2CCC14" w14:textId="73C9557E" w:rsidR="00717300" w:rsidRPr="005C1766" w:rsidRDefault="00717300" w:rsidP="0082402C">
      <w:pPr>
        <w:pStyle w:val="coverLicenceHolder"/>
        <w:pBdr>
          <w:top w:val="single" w:sz="4" w:space="25" w:color="auto"/>
        </w:pBdr>
        <w:ind w:left="3261"/>
        <w:rPr>
          <w:sz w:val="22"/>
          <w:szCs w:val="22"/>
        </w:rPr>
      </w:pPr>
      <w:r w:rsidRPr="005C1766">
        <w:rPr>
          <w:sz w:val="22"/>
          <w:szCs w:val="22"/>
        </w:rPr>
        <w:fldChar w:fldCharType="begin"/>
      </w:r>
      <w:r w:rsidRPr="005C1766">
        <w:rPr>
          <w:sz w:val="22"/>
          <w:szCs w:val="22"/>
        </w:rPr>
        <w:instrText xml:space="preserve"> MERGEFIELD DSI_ADD2 </w:instrText>
      </w:r>
      <w:r w:rsidRPr="005C1766">
        <w:rPr>
          <w:sz w:val="22"/>
          <w:szCs w:val="22"/>
        </w:rPr>
        <w:fldChar w:fldCharType="separate"/>
      </w:r>
      <w:r w:rsidR="00D0082E" w:rsidRPr="005C1766">
        <w:rPr>
          <w:noProof/>
          <w:sz w:val="22"/>
          <w:szCs w:val="22"/>
        </w:rPr>
        <w:t>Off B4459</w:t>
      </w:r>
      <w:r w:rsidRPr="005C1766">
        <w:rPr>
          <w:sz w:val="22"/>
          <w:szCs w:val="22"/>
        </w:rPr>
        <w:fldChar w:fldCharType="end"/>
      </w:r>
    </w:p>
    <w:p w14:paraId="6D9DF6D3" w14:textId="1B87FFD3" w:rsidR="00717300" w:rsidRPr="005C1766" w:rsidRDefault="00717300" w:rsidP="0082402C">
      <w:pPr>
        <w:pStyle w:val="coverLicenceHolder"/>
        <w:pBdr>
          <w:top w:val="single" w:sz="4" w:space="25" w:color="auto"/>
        </w:pBdr>
        <w:ind w:left="3261"/>
        <w:rPr>
          <w:sz w:val="22"/>
          <w:szCs w:val="22"/>
        </w:rPr>
      </w:pPr>
      <w:r w:rsidRPr="005C1766">
        <w:rPr>
          <w:sz w:val="22"/>
          <w:szCs w:val="22"/>
        </w:rPr>
        <w:fldChar w:fldCharType="begin"/>
      </w:r>
      <w:r w:rsidRPr="005C1766">
        <w:rPr>
          <w:sz w:val="22"/>
          <w:szCs w:val="22"/>
        </w:rPr>
        <w:instrText xml:space="preserve"> MERGEFIELD DSI_ADD3 </w:instrText>
      </w:r>
      <w:r w:rsidRPr="005C1766">
        <w:rPr>
          <w:sz w:val="22"/>
          <w:szCs w:val="22"/>
        </w:rPr>
        <w:fldChar w:fldCharType="separate"/>
      </w:r>
      <w:r w:rsidR="00D0082E" w:rsidRPr="005C1766">
        <w:rPr>
          <w:noProof/>
          <w:sz w:val="22"/>
          <w:szCs w:val="22"/>
        </w:rPr>
        <w:t>Llanfihangel-Ar-Arth</w:t>
      </w:r>
      <w:r w:rsidRPr="005C1766">
        <w:rPr>
          <w:sz w:val="22"/>
          <w:szCs w:val="22"/>
        </w:rPr>
        <w:fldChar w:fldCharType="end"/>
      </w:r>
    </w:p>
    <w:p w14:paraId="6012FB81" w14:textId="14FC1DE7" w:rsidR="00717300" w:rsidRPr="005C1766" w:rsidRDefault="00717300" w:rsidP="0082402C">
      <w:pPr>
        <w:pStyle w:val="coverLicenceHolder"/>
        <w:pBdr>
          <w:top w:val="single" w:sz="4" w:space="25" w:color="auto"/>
        </w:pBdr>
        <w:ind w:left="3261"/>
        <w:rPr>
          <w:sz w:val="22"/>
          <w:szCs w:val="22"/>
        </w:rPr>
      </w:pPr>
      <w:r w:rsidRPr="005C1766">
        <w:rPr>
          <w:sz w:val="22"/>
          <w:szCs w:val="22"/>
        </w:rPr>
        <w:fldChar w:fldCharType="begin"/>
      </w:r>
      <w:r w:rsidRPr="005C1766">
        <w:rPr>
          <w:sz w:val="22"/>
          <w:szCs w:val="22"/>
        </w:rPr>
        <w:instrText xml:space="preserve"> MERGEFIELD DSI_ADD4 </w:instrText>
      </w:r>
      <w:r w:rsidRPr="005C1766">
        <w:rPr>
          <w:sz w:val="22"/>
          <w:szCs w:val="22"/>
        </w:rPr>
        <w:fldChar w:fldCharType="separate"/>
      </w:r>
      <w:r w:rsidR="00D0082E" w:rsidRPr="005C1766">
        <w:rPr>
          <w:noProof/>
          <w:sz w:val="22"/>
          <w:szCs w:val="22"/>
        </w:rPr>
        <w:t>Pencader</w:t>
      </w:r>
      <w:r w:rsidRPr="005C1766">
        <w:rPr>
          <w:sz w:val="22"/>
          <w:szCs w:val="22"/>
        </w:rPr>
        <w:fldChar w:fldCharType="end"/>
      </w:r>
    </w:p>
    <w:p w14:paraId="534771A2" w14:textId="55EC0FDD" w:rsidR="005B73A2" w:rsidRPr="00F77061" w:rsidRDefault="00717300" w:rsidP="0082402C">
      <w:pPr>
        <w:pStyle w:val="coverLicenceHolder"/>
        <w:pBdr>
          <w:top w:val="single" w:sz="4" w:space="25" w:color="auto"/>
        </w:pBdr>
        <w:ind w:left="3261"/>
        <w:rPr>
          <w:sz w:val="22"/>
          <w:szCs w:val="22"/>
          <w:lang w:val="fr-FR"/>
        </w:rPr>
      </w:pPr>
      <w:r w:rsidRPr="005C1766">
        <w:rPr>
          <w:sz w:val="22"/>
          <w:szCs w:val="22"/>
        </w:rPr>
        <w:fldChar w:fldCharType="begin"/>
      </w:r>
      <w:r w:rsidRPr="00F77061">
        <w:rPr>
          <w:sz w:val="22"/>
          <w:szCs w:val="22"/>
          <w:lang w:val="fr-FR"/>
        </w:rPr>
        <w:instrText xml:space="preserve"> MERGEFIELD DSI_POST_CODE </w:instrText>
      </w:r>
      <w:r w:rsidRPr="005C1766">
        <w:rPr>
          <w:sz w:val="22"/>
          <w:szCs w:val="22"/>
        </w:rPr>
        <w:fldChar w:fldCharType="separate"/>
      </w:r>
      <w:r w:rsidR="005C1766" w:rsidRPr="00F77061">
        <w:rPr>
          <w:noProof/>
          <w:sz w:val="22"/>
          <w:szCs w:val="22"/>
          <w:lang w:val="fr-FR"/>
        </w:rPr>
        <w:t>SA39 9JA</w:t>
      </w:r>
      <w:r w:rsidRPr="005C1766">
        <w:rPr>
          <w:sz w:val="22"/>
          <w:szCs w:val="22"/>
        </w:rPr>
        <w:fldChar w:fldCharType="end"/>
      </w:r>
    </w:p>
    <w:p w14:paraId="76DF31A9" w14:textId="77777777" w:rsidR="005B73A2" w:rsidRPr="00F77061" w:rsidRDefault="005B73A2" w:rsidP="0082402C">
      <w:pPr>
        <w:pStyle w:val="coverLicenceHolder"/>
        <w:pBdr>
          <w:top w:val="single" w:sz="4" w:space="25" w:color="auto"/>
        </w:pBdr>
        <w:ind w:left="3261"/>
        <w:rPr>
          <w:sz w:val="22"/>
          <w:szCs w:val="22"/>
          <w:lang w:val="fr-FR"/>
        </w:rPr>
      </w:pPr>
    </w:p>
    <w:p w14:paraId="6B810A1E" w14:textId="77777777" w:rsidR="006D7C1E" w:rsidRPr="00F77061" w:rsidRDefault="006D7C1E" w:rsidP="0082402C">
      <w:pPr>
        <w:pStyle w:val="coverLicenceHolder"/>
        <w:pBdr>
          <w:top w:val="single" w:sz="4" w:space="25" w:color="auto"/>
        </w:pBdr>
        <w:ind w:left="3261"/>
        <w:rPr>
          <w:rFonts w:cs="Arial"/>
          <w:sz w:val="22"/>
          <w:szCs w:val="22"/>
          <w:lang w:val="fr-FR"/>
        </w:rPr>
      </w:pPr>
    </w:p>
    <w:p w14:paraId="506E0620" w14:textId="77777777" w:rsidR="003370AB" w:rsidRPr="00F77061" w:rsidRDefault="003370AB" w:rsidP="0082402C">
      <w:pPr>
        <w:pStyle w:val="coverLicenceHolder"/>
        <w:pBdr>
          <w:top w:val="single" w:sz="4" w:space="25" w:color="auto"/>
        </w:pBdr>
        <w:spacing w:before="120" w:line="270" w:lineRule="exact"/>
        <w:ind w:left="3261"/>
        <w:rPr>
          <w:rFonts w:cs="Arial"/>
          <w:sz w:val="22"/>
          <w:szCs w:val="22"/>
          <w:lang w:val="fr-FR"/>
        </w:rPr>
      </w:pPr>
      <w:r w:rsidRPr="00F77061">
        <w:rPr>
          <w:rFonts w:cs="Arial"/>
          <w:sz w:val="22"/>
          <w:szCs w:val="22"/>
          <w:lang w:val="fr-FR"/>
        </w:rPr>
        <w:t>Variation</w:t>
      </w:r>
      <w:r w:rsidR="003F2D1E" w:rsidRPr="00F77061">
        <w:rPr>
          <w:rFonts w:cs="Arial"/>
          <w:sz w:val="22"/>
          <w:szCs w:val="22"/>
          <w:lang w:val="fr-FR"/>
        </w:rPr>
        <w:t xml:space="preserve"> </w:t>
      </w:r>
      <w:proofErr w:type="spellStart"/>
      <w:r w:rsidRPr="00F77061">
        <w:rPr>
          <w:rFonts w:cs="Arial"/>
          <w:sz w:val="22"/>
          <w:szCs w:val="22"/>
          <w:lang w:val="fr-FR"/>
        </w:rPr>
        <w:t>number</w:t>
      </w:r>
      <w:proofErr w:type="spellEnd"/>
    </w:p>
    <w:p w14:paraId="27EDE2C0" w14:textId="49ED65A6" w:rsidR="003370AB" w:rsidRPr="00F77061" w:rsidRDefault="00060890" w:rsidP="0082402C">
      <w:pPr>
        <w:pStyle w:val="coverLicenceHolder"/>
        <w:pBdr>
          <w:top w:val="single" w:sz="4" w:space="25" w:color="auto"/>
        </w:pBdr>
        <w:spacing w:before="120" w:line="270" w:lineRule="exact"/>
        <w:ind w:left="3261"/>
        <w:rPr>
          <w:rFonts w:cs="Arial"/>
          <w:sz w:val="22"/>
          <w:szCs w:val="22"/>
          <w:lang w:val="fr-FR"/>
        </w:rPr>
      </w:pPr>
      <w:r w:rsidRPr="00F77061">
        <w:rPr>
          <w:rFonts w:cs="Arial"/>
          <w:sz w:val="22"/>
          <w:szCs w:val="22"/>
          <w:lang w:val="fr-FR"/>
        </w:rPr>
        <w:t>PAN-030183</w:t>
      </w:r>
    </w:p>
    <w:p w14:paraId="6C20B384" w14:textId="77777777" w:rsidR="00E84C8B" w:rsidRPr="00060890" w:rsidRDefault="004F05BF" w:rsidP="0082402C">
      <w:pPr>
        <w:pStyle w:val="coverAuthNos"/>
        <w:spacing w:before="480"/>
        <w:ind w:left="3261"/>
        <w:rPr>
          <w:rFonts w:cs="Arial"/>
          <w:color w:val="auto"/>
          <w:sz w:val="22"/>
          <w:szCs w:val="22"/>
        </w:rPr>
      </w:pPr>
      <w:r w:rsidRPr="00060890">
        <w:rPr>
          <w:rFonts w:cs="Arial"/>
          <w:color w:val="auto"/>
          <w:sz w:val="22"/>
          <w:szCs w:val="22"/>
        </w:rPr>
        <w:t>P</w:t>
      </w:r>
      <w:r w:rsidR="00E84C8B" w:rsidRPr="00060890">
        <w:rPr>
          <w:rFonts w:cs="Arial"/>
          <w:color w:val="auto"/>
          <w:sz w:val="22"/>
          <w:szCs w:val="22"/>
        </w:rPr>
        <w:t>ermit number</w:t>
      </w:r>
    </w:p>
    <w:p w14:paraId="3D93D201" w14:textId="4F1831A6" w:rsidR="00E84C8B" w:rsidRPr="00060890" w:rsidRDefault="006C214E" w:rsidP="0082402C">
      <w:pPr>
        <w:pStyle w:val="coverAuthNos"/>
        <w:ind w:left="3261"/>
        <w:rPr>
          <w:rFonts w:cs="Arial"/>
          <w:color w:val="auto"/>
          <w:sz w:val="22"/>
          <w:szCs w:val="22"/>
        </w:rPr>
      </w:pPr>
      <w:r w:rsidRPr="005C1766">
        <w:rPr>
          <w:rFonts w:cs="Arial"/>
          <w:color w:val="auto"/>
          <w:sz w:val="22"/>
          <w:szCs w:val="22"/>
          <w:lang w:val="de-DE"/>
        </w:rPr>
        <w:fldChar w:fldCharType="begin"/>
      </w:r>
      <w:r w:rsidRPr="00060890">
        <w:rPr>
          <w:rFonts w:cs="Arial"/>
          <w:color w:val="auto"/>
          <w:sz w:val="22"/>
          <w:szCs w:val="22"/>
        </w:rPr>
        <w:instrText xml:space="preserve"> MERGEFIELD "FE_Permit_Number" </w:instrText>
      </w:r>
      <w:r w:rsidRPr="005C1766">
        <w:rPr>
          <w:rFonts w:cs="Arial"/>
          <w:color w:val="auto"/>
          <w:sz w:val="22"/>
          <w:szCs w:val="22"/>
          <w:lang w:val="de-DE"/>
        </w:rPr>
        <w:fldChar w:fldCharType="separate"/>
      </w:r>
      <w:r w:rsidR="005C1766" w:rsidRPr="00060890">
        <w:rPr>
          <w:rFonts w:cs="Arial"/>
          <w:noProof/>
          <w:color w:val="auto"/>
          <w:sz w:val="22"/>
          <w:szCs w:val="22"/>
        </w:rPr>
        <w:t>BN0020802</w:t>
      </w:r>
      <w:r w:rsidRPr="005C1766">
        <w:rPr>
          <w:rFonts w:cs="Arial"/>
          <w:color w:val="auto"/>
          <w:sz w:val="22"/>
          <w:szCs w:val="22"/>
          <w:lang w:val="de-DE"/>
        </w:rPr>
        <w:fldChar w:fldCharType="end"/>
      </w:r>
    </w:p>
    <w:p w14:paraId="6AEC3E5D" w14:textId="77777777" w:rsidR="00A47A52" w:rsidRPr="00060890" w:rsidRDefault="00A47A52" w:rsidP="00837B7B">
      <w:pPr>
        <w:pStyle w:val="coverAuthNos"/>
        <w:ind w:left="0"/>
        <w:jc w:val="center"/>
        <w:rPr>
          <w:rFonts w:cs="Arial"/>
        </w:rPr>
      </w:pPr>
    </w:p>
    <w:p w14:paraId="04215300" w14:textId="77777777" w:rsidR="003F7A6C" w:rsidRPr="00060890" w:rsidRDefault="003F7A6C" w:rsidP="003F7A6C">
      <w:pPr>
        <w:pStyle w:val="coverAuthNos"/>
        <w:ind w:left="0"/>
        <w:rPr>
          <w:rFonts w:cs="Arial"/>
        </w:rPr>
      </w:pPr>
    </w:p>
    <w:p w14:paraId="0D79D8FB" w14:textId="77777777" w:rsidR="00A47A52" w:rsidRPr="00060890" w:rsidRDefault="00A47A52" w:rsidP="00837B7B">
      <w:pPr>
        <w:pStyle w:val="coverAuthNos"/>
        <w:ind w:left="0"/>
        <w:jc w:val="center"/>
        <w:rPr>
          <w:rFonts w:cs="Arial"/>
        </w:rPr>
      </w:pPr>
    </w:p>
    <w:p w14:paraId="1685CE95" w14:textId="12D7F2DB" w:rsidR="00AC41E4" w:rsidRPr="005C1766"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5C1766">
        <w:rPr>
          <w:b/>
          <w:color w:val="auto"/>
          <w:sz w:val="36"/>
          <w:szCs w:val="36"/>
        </w:rPr>
        <w:lastRenderedPageBreak/>
        <w:fldChar w:fldCharType="begin"/>
      </w:r>
      <w:r w:rsidR="00717300" w:rsidRPr="005C1766">
        <w:rPr>
          <w:b/>
          <w:color w:val="auto"/>
          <w:sz w:val="36"/>
          <w:szCs w:val="36"/>
        </w:rPr>
        <w:instrText xml:space="preserve"> MERGEFIELD Site_Name </w:instrText>
      </w:r>
      <w:r w:rsidR="00717300" w:rsidRPr="005C1766">
        <w:rPr>
          <w:b/>
          <w:color w:val="auto"/>
          <w:sz w:val="36"/>
          <w:szCs w:val="36"/>
        </w:rPr>
        <w:fldChar w:fldCharType="separate"/>
      </w:r>
      <w:r w:rsidR="00D0082E" w:rsidRPr="005C1766">
        <w:rPr>
          <w:b/>
          <w:noProof/>
          <w:color w:val="auto"/>
          <w:sz w:val="36"/>
          <w:szCs w:val="36"/>
        </w:rPr>
        <w:t>Llanfihangel-Ar-Arth Wastewater Treatment Works</w:t>
      </w:r>
      <w:r w:rsidR="00717300" w:rsidRPr="005C1766">
        <w:rPr>
          <w:b/>
          <w:color w:val="auto"/>
          <w:sz w:val="36"/>
          <w:szCs w:val="36"/>
        </w:rPr>
        <w:fldChar w:fldCharType="end"/>
      </w:r>
    </w:p>
    <w:p w14:paraId="2652E2DA" w14:textId="0A8057A7" w:rsidR="003370AB" w:rsidRPr="005C1766" w:rsidRDefault="00AF08C3" w:rsidP="00DD732B">
      <w:pPr>
        <w:pStyle w:val="Heading1nonum"/>
        <w:spacing w:before="80" w:after="0" w:line="240" w:lineRule="auto"/>
        <w:ind w:left="-284"/>
        <w:jc w:val="center"/>
        <w:rPr>
          <w:szCs w:val="36"/>
        </w:rPr>
      </w:pPr>
      <w:r w:rsidRPr="005C1766">
        <w:rPr>
          <w:szCs w:val="36"/>
        </w:rPr>
        <w:t>P</w:t>
      </w:r>
      <w:r w:rsidR="003370AB" w:rsidRPr="005C1766">
        <w:rPr>
          <w:szCs w:val="36"/>
        </w:rPr>
        <w:t xml:space="preserve">ermit </w:t>
      </w:r>
      <w:r w:rsidR="00BE5E02" w:rsidRPr="005C1766">
        <w:rPr>
          <w:szCs w:val="36"/>
        </w:rPr>
        <w:t>n</w:t>
      </w:r>
      <w:r w:rsidR="003370AB" w:rsidRPr="005C1766">
        <w:rPr>
          <w:szCs w:val="36"/>
        </w:rPr>
        <w:t xml:space="preserve">umber </w:t>
      </w:r>
      <w:r w:rsidR="00CC5CC5" w:rsidRPr="005C1766">
        <w:rPr>
          <w:szCs w:val="36"/>
        </w:rPr>
        <w:fldChar w:fldCharType="begin"/>
      </w:r>
      <w:r w:rsidR="00CC5CC5" w:rsidRPr="005C1766">
        <w:rPr>
          <w:szCs w:val="36"/>
        </w:rPr>
        <w:instrText xml:space="preserve"> MERGEFIELD FE_Permit_Number </w:instrText>
      </w:r>
      <w:r w:rsidR="00CC5CC5" w:rsidRPr="005C1766">
        <w:rPr>
          <w:szCs w:val="36"/>
        </w:rPr>
        <w:fldChar w:fldCharType="separate"/>
      </w:r>
      <w:r w:rsidR="005C1766" w:rsidRPr="005C1766">
        <w:rPr>
          <w:noProof/>
          <w:szCs w:val="36"/>
        </w:rPr>
        <w:t>BN0020802</w:t>
      </w:r>
      <w:r w:rsidR="00CC5CC5" w:rsidRPr="005C1766">
        <w:rPr>
          <w:szCs w:val="36"/>
        </w:rPr>
        <w:fldChar w:fldCharType="end"/>
      </w:r>
    </w:p>
    <w:bookmarkEnd w:id="0"/>
    <w:bookmarkEnd w:id="1"/>
    <w:p w14:paraId="54D58BED" w14:textId="77777777" w:rsidR="003370AB" w:rsidRPr="00C31D2C" w:rsidRDefault="003370AB" w:rsidP="00DD732B">
      <w:pPr>
        <w:pStyle w:val="Heading1nonum"/>
        <w:ind w:left="-284"/>
      </w:pPr>
      <w:r w:rsidRPr="00C31D2C">
        <w:t>Introductory note</w:t>
      </w:r>
    </w:p>
    <w:p w14:paraId="1F65EEEC" w14:textId="77777777" w:rsidR="003370AB"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530B3AE" w14:textId="77777777" w:rsidR="001F10BD" w:rsidRDefault="001F10BD" w:rsidP="00DD732B">
      <w:pPr>
        <w:pStyle w:val="Heading2a"/>
        <w:spacing w:before="120"/>
        <w:ind w:left="-284"/>
        <w:rPr>
          <w:i w:val="0"/>
        </w:rPr>
      </w:pPr>
    </w:p>
    <w:p w14:paraId="39966217" w14:textId="77777777" w:rsidR="001F10BD" w:rsidRDefault="001F10BD" w:rsidP="001F10BD">
      <w:pPr>
        <w:pStyle w:val="Heading2a"/>
        <w:spacing w:before="0" w:line="240" w:lineRule="auto"/>
        <w:ind w:left="-284"/>
        <w:rPr>
          <w:b w:val="0"/>
          <w:bCs/>
          <w:i w:val="0"/>
          <w:sz w:val="24"/>
          <w:szCs w:val="24"/>
        </w:rPr>
      </w:pPr>
      <w:r w:rsidRPr="001F10BD">
        <w:rPr>
          <w:b w:val="0"/>
          <w:bCs/>
          <w:i w:val="0"/>
          <w:sz w:val="24"/>
          <w:szCs w:val="24"/>
        </w:rPr>
        <w:t>The following notice gives notice of the variation and consolidation of an environmental permit.</w:t>
      </w:r>
    </w:p>
    <w:p w14:paraId="6AFB6088" w14:textId="77777777" w:rsidR="001F10BD" w:rsidRPr="001F10BD" w:rsidRDefault="001F10BD" w:rsidP="001F10BD">
      <w:pPr>
        <w:pStyle w:val="Heading2a"/>
        <w:spacing w:before="0" w:line="240" w:lineRule="auto"/>
        <w:ind w:left="-284"/>
        <w:rPr>
          <w:b w:val="0"/>
          <w:bCs/>
          <w:i w:val="0"/>
          <w:sz w:val="24"/>
          <w:szCs w:val="24"/>
        </w:rPr>
      </w:pPr>
    </w:p>
    <w:p w14:paraId="35A989DD" w14:textId="77777777" w:rsidR="001F10BD" w:rsidRDefault="001F10BD" w:rsidP="001F10BD">
      <w:pPr>
        <w:pStyle w:val="Heading2a"/>
        <w:spacing w:before="0" w:line="240" w:lineRule="auto"/>
        <w:ind w:left="-284"/>
        <w:rPr>
          <w:b w:val="0"/>
          <w:bCs/>
          <w:i w:val="0"/>
          <w:sz w:val="24"/>
          <w:szCs w:val="24"/>
        </w:rPr>
      </w:pPr>
      <w:r w:rsidRPr="001F10BD">
        <w:rPr>
          <w:b w:val="0"/>
          <w:bCs/>
          <w:i w:val="0"/>
          <w:sz w:val="24"/>
          <w:szCs w:val="24"/>
        </w:rPr>
        <w:t>The permit has been varied to include the addition of iron limits.</w:t>
      </w:r>
    </w:p>
    <w:p w14:paraId="0BB7360F" w14:textId="77777777" w:rsidR="001F10BD" w:rsidRPr="001F10BD" w:rsidRDefault="001F10BD" w:rsidP="001F10BD">
      <w:pPr>
        <w:pStyle w:val="Heading2a"/>
        <w:spacing w:before="0" w:line="240" w:lineRule="auto"/>
        <w:ind w:left="-284"/>
        <w:rPr>
          <w:b w:val="0"/>
          <w:bCs/>
          <w:i w:val="0"/>
          <w:sz w:val="24"/>
          <w:szCs w:val="24"/>
        </w:rPr>
      </w:pPr>
    </w:p>
    <w:p w14:paraId="50B6A7B8" w14:textId="77777777" w:rsidR="001F10BD" w:rsidRDefault="001F10BD" w:rsidP="001F10BD">
      <w:pPr>
        <w:pStyle w:val="Heading2a"/>
        <w:spacing w:before="0" w:line="240" w:lineRule="auto"/>
        <w:ind w:left="-284"/>
        <w:rPr>
          <w:b w:val="0"/>
          <w:bCs/>
          <w:i w:val="0"/>
          <w:sz w:val="24"/>
          <w:szCs w:val="24"/>
        </w:rPr>
      </w:pPr>
      <w:r w:rsidRPr="001F10BD">
        <w:rPr>
          <w:b w:val="0"/>
          <w:bCs/>
          <w:i w:val="0"/>
          <w:sz w:val="24"/>
          <w:szCs w:val="24"/>
        </w:rPr>
        <w:t>The schedules specify the changes made to the permit.</w:t>
      </w:r>
    </w:p>
    <w:p w14:paraId="3970C836" w14:textId="77777777" w:rsidR="001F10BD" w:rsidRPr="001F10BD" w:rsidRDefault="001F10BD" w:rsidP="001F10BD">
      <w:pPr>
        <w:pStyle w:val="Heading2a"/>
        <w:spacing w:before="0" w:line="240" w:lineRule="auto"/>
        <w:ind w:left="-284"/>
        <w:rPr>
          <w:b w:val="0"/>
          <w:bCs/>
          <w:i w:val="0"/>
          <w:sz w:val="24"/>
          <w:szCs w:val="24"/>
        </w:rPr>
      </w:pPr>
    </w:p>
    <w:p w14:paraId="19D256F7" w14:textId="4B8C7AFF" w:rsidR="001F10BD" w:rsidRPr="001F10BD" w:rsidRDefault="001F10BD" w:rsidP="001F10BD">
      <w:pPr>
        <w:pStyle w:val="Heading2a"/>
        <w:spacing w:before="0" w:line="240" w:lineRule="auto"/>
        <w:ind w:left="-284"/>
        <w:rPr>
          <w:b w:val="0"/>
          <w:bCs/>
          <w:i w:val="0"/>
          <w:sz w:val="24"/>
          <w:szCs w:val="24"/>
        </w:rPr>
      </w:pPr>
      <w:r w:rsidRPr="001F10BD">
        <w:rPr>
          <w:b w:val="0"/>
          <w:bCs/>
          <w:i w:val="0"/>
          <w:sz w:val="24"/>
          <w:szCs w:val="24"/>
        </w:rPr>
        <w:t>The status log of a permit sets out the permitting history, including any changes to the permit reference number. It is not backdated before 6th April 2010.</w:t>
      </w:r>
    </w:p>
    <w:p w14:paraId="4CB46B80"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796E3C72" w14:textId="77777777" w:rsidTr="00DD732B">
        <w:trPr>
          <w:cantSplit/>
        </w:trPr>
        <w:tc>
          <w:tcPr>
            <w:tcW w:w="8472" w:type="dxa"/>
            <w:gridSpan w:val="3"/>
            <w:tcBorders>
              <w:top w:val="nil"/>
              <w:left w:val="nil"/>
              <w:right w:val="nil"/>
            </w:tcBorders>
            <w:shd w:val="clear" w:color="auto" w:fill="000000"/>
          </w:tcPr>
          <w:p w14:paraId="408CED09"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5A764B54" w14:textId="77777777" w:rsidTr="00DD732B">
        <w:tc>
          <w:tcPr>
            <w:tcW w:w="2836" w:type="dxa"/>
            <w:tcBorders>
              <w:left w:val="nil"/>
              <w:right w:val="nil"/>
            </w:tcBorders>
          </w:tcPr>
          <w:p w14:paraId="1511DAE0"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690687C8"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3A93FDA4"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0E0305BB" w14:textId="77777777" w:rsidTr="00DD732B">
        <w:tc>
          <w:tcPr>
            <w:tcW w:w="2836" w:type="dxa"/>
            <w:tcBorders>
              <w:left w:val="nil"/>
              <w:right w:val="nil"/>
            </w:tcBorders>
          </w:tcPr>
          <w:p w14:paraId="6E0CD8D0" w14:textId="2EC427A9" w:rsidR="00CC0A8F" w:rsidRPr="00852F34" w:rsidRDefault="00CC0A8F"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 xml:space="preserve">Regulator-initiated variation </w:t>
            </w:r>
            <w:r w:rsidRPr="00852F34">
              <w:rPr>
                <w:rFonts w:ascii="Arial" w:hAnsi="Arial" w:cs="Arial"/>
                <w:color w:val="auto"/>
                <w:sz w:val="22"/>
                <w:szCs w:val="22"/>
              </w:rPr>
              <w:fldChar w:fldCharType="begin"/>
            </w:r>
            <w:r w:rsidRPr="00852F34">
              <w:rPr>
                <w:rFonts w:ascii="Arial" w:hAnsi="Arial" w:cs="Arial"/>
                <w:color w:val="auto"/>
                <w:sz w:val="22"/>
                <w:szCs w:val="22"/>
              </w:rPr>
              <w:instrText xml:space="preserve"> MERGEFIELD PAN </w:instrText>
            </w:r>
            <w:r w:rsidRPr="00852F34">
              <w:rPr>
                <w:rFonts w:ascii="Arial" w:hAnsi="Arial" w:cs="Arial"/>
                <w:color w:val="auto"/>
                <w:sz w:val="22"/>
                <w:szCs w:val="22"/>
              </w:rPr>
              <w:fldChar w:fldCharType="separate"/>
            </w:r>
            <w:r w:rsidR="005C1766" w:rsidRPr="00852F34">
              <w:rPr>
                <w:rFonts w:ascii="Arial" w:hAnsi="Arial" w:cs="Arial"/>
                <w:noProof/>
                <w:color w:val="auto"/>
                <w:sz w:val="22"/>
                <w:szCs w:val="22"/>
              </w:rPr>
              <w:t>PAN-023189</w:t>
            </w:r>
            <w:r w:rsidRPr="00852F34">
              <w:rPr>
                <w:rFonts w:ascii="Arial" w:hAnsi="Arial" w:cs="Arial"/>
                <w:color w:val="auto"/>
                <w:sz w:val="22"/>
                <w:szCs w:val="22"/>
              </w:rPr>
              <w:fldChar w:fldCharType="end"/>
            </w:r>
          </w:p>
        </w:tc>
        <w:tc>
          <w:tcPr>
            <w:tcW w:w="1701" w:type="dxa"/>
            <w:tcBorders>
              <w:left w:val="nil"/>
              <w:right w:val="nil"/>
            </w:tcBorders>
          </w:tcPr>
          <w:p w14:paraId="7DE68EDB" w14:textId="046A086E" w:rsidR="00CC0A8F" w:rsidRPr="00852F34" w:rsidRDefault="001D01BD"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07</w:t>
            </w:r>
            <w:r w:rsidR="00CC0A8F" w:rsidRPr="00852F34">
              <w:rPr>
                <w:rFonts w:ascii="Arial" w:hAnsi="Arial" w:cs="Arial"/>
                <w:color w:val="auto"/>
                <w:sz w:val="22"/>
                <w:szCs w:val="22"/>
              </w:rPr>
              <w:t>/</w:t>
            </w:r>
            <w:r w:rsidRPr="00852F34">
              <w:rPr>
                <w:rFonts w:ascii="Arial" w:hAnsi="Arial" w:cs="Arial"/>
                <w:color w:val="auto"/>
                <w:sz w:val="22"/>
                <w:szCs w:val="22"/>
              </w:rPr>
              <w:t>09</w:t>
            </w:r>
            <w:r w:rsidR="00CC0A8F" w:rsidRPr="00852F34">
              <w:rPr>
                <w:rFonts w:ascii="Arial" w:hAnsi="Arial" w:cs="Arial"/>
                <w:color w:val="auto"/>
                <w:sz w:val="22"/>
                <w:szCs w:val="22"/>
              </w:rPr>
              <w:t>/</w:t>
            </w:r>
            <w:r w:rsidRPr="00852F34">
              <w:rPr>
                <w:rFonts w:ascii="Arial" w:hAnsi="Arial" w:cs="Arial"/>
                <w:color w:val="auto"/>
                <w:sz w:val="22"/>
                <w:szCs w:val="22"/>
              </w:rPr>
              <w:t>2023</w:t>
            </w:r>
          </w:p>
        </w:tc>
        <w:tc>
          <w:tcPr>
            <w:tcW w:w="3935" w:type="dxa"/>
            <w:tcBorders>
              <w:left w:val="nil"/>
              <w:right w:val="nil"/>
            </w:tcBorders>
          </w:tcPr>
          <w:p w14:paraId="11036BF6" w14:textId="626F3C3D" w:rsidR="00CC0A8F" w:rsidRPr="00852F34" w:rsidRDefault="00CC0A8F"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 xml:space="preserve">A </w:t>
            </w:r>
            <w:r w:rsidR="00833E78" w:rsidRPr="00852F34">
              <w:rPr>
                <w:rFonts w:ascii="Arial" w:hAnsi="Arial" w:cs="Arial"/>
                <w:color w:val="auto"/>
                <w:sz w:val="22"/>
                <w:szCs w:val="22"/>
              </w:rPr>
              <w:t>T</w:t>
            </w:r>
            <w:r w:rsidRPr="00852F34">
              <w:rPr>
                <w:rFonts w:ascii="Arial" w:hAnsi="Arial" w:cs="Arial"/>
                <w:color w:val="auto"/>
                <w:sz w:val="22"/>
                <w:szCs w:val="22"/>
              </w:rPr>
              <w:t xml:space="preserve">otal </w:t>
            </w:r>
            <w:r w:rsidR="00833E78" w:rsidRPr="00852F34">
              <w:rPr>
                <w:rFonts w:ascii="Arial" w:hAnsi="Arial" w:cs="Arial"/>
                <w:color w:val="auto"/>
                <w:sz w:val="22"/>
                <w:szCs w:val="22"/>
              </w:rPr>
              <w:t>P</w:t>
            </w:r>
            <w:r w:rsidRPr="00852F34">
              <w:rPr>
                <w:rFonts w:ascii="Arial" w:hAnsi="Arial" w:cs="Arial"/>
                <w:color w:val="auto"/>
                <w:sz w:val="22"/>
                <w:szCs w:val="22"/>
              </w:rPr>
              <w:t>hosphorus limit has been added</w:t>
            </w:r>
            <w:r w:rsidR="008856B6" w:rsidRPr="00852F34">
              <w:rPr>
                <w:rFonts w:ascii="Arial" w:hAnsi="Arial" w:cs="Arial"/>
                <w:color w:val="auto"/>
                <w:sz w:val="22"/>
                <w:szCs w:val="22"/>
              </w:rPr>
              <w:t>.</w:t>
            </w:r>
          </w:p>
          <w:p w14:paraId="233B8FB0" w14:textId="720B5E99" w:rsidR="00E56971" w:rsidRPr="00852F34" w:rsidRDefault="001D01BD"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An</w:t>
            </w:r>
            <w:r w:rsidR="00E56971" w:rsidRPr="00852F34">
              <w:rPr>
                <w:rFonts w:ascii="Arial" w:hAnsi="Arial" w:cs="Arial"/>
                <w:color w:val="auto"/>
                <w:sz w:val="22"/>
                <w:szCs w:val="22"/>
              </w:rPr>
              <w:t xml:space="preserve"> </w:t>
            </w:r>
            <w:r w:rsidR="00833E78" w:rsidRPr="00852F34">
              <w:rPr>
                <w:rFonts w:ascii="Arial" w:hAnsi="Arial" w:cs="Arial"/>
                <w:color w:val="auto"/>
                <w:sz w:val="22"/>
                <w:szCs w:val="22"/>
              </w:rPr>
              <w:t>A</w:t>
            </w:r>
            <w:r w:rsidR="00E56971" w:rsidRPr="00852F34">
              <w:rPr>
                <w:rFonts w:ascii="Arial" w:hAnsi="Arial" w:cs="Arial"/>
                <w:color w:val="auto"/>
                <w:sz w:val="22"/>
                <w:szCs w:val="22"/>
              </w:rPr>
              <w:t>mmonia</w:t>
            </w:r>
            <w:r w:rsidRPr="00852F34">
              <w:rPr>
                <w:rFonts w:ascii="Arial" w:hAnsi="Arial" w:cs="Arial"/>
                <w:color w:val="auto"/>
                <w:sz w:val="22"/>
                <w:szCs w:val="22"/>
              </w:rPr>
              <w:t xml:space="preserve"> </w:t>
            </w:r>
            <w:r w:rsidR="00E56971" w:rsidRPr="00852F34">
              <w:rPr>
                <w:rFonts w:ascii="Arial" w:hAnsi="Arial" w:cs="Arial"/>
                <w:color w:val="auto"/>
                <w:sz w:val="22"/>
                <w:szCs w:val="22"/>
              </w:rPr>
              <w:t>limit has been added.</w:t>
            </w:r>
          </w:p>
          <w:p w14:paraId="4B516E58" w14:textId="6ED6AE0A" w:rsidR="00E2784B" w:rsidRPr="00852F34" w:rsidRDefault="00C03220"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 xml:space="preserve">OSM has </w:t>
            </w:r>
            <w:r w:rsidR="00852F34" w:rsidRPr="00852F34">
              <w:rPr>
                <w:rFonts w:ascii="Arial" w:hAnsi="Arial" w:cs="Arial"/>
                <w:color w:val="auto"/>
                <w:sz w:val="22"/>
                <w:szCs w:val="22"/>
              </w:rPr>
              <w:t>changed from Tier 2 to Tier 3.</w:t>
            </w:r>
          </w:p>
        </w:tc>
      </w:tr>
      <w:tr w:rsidR="00A40593" w:rsidRPr="008016C5" w14:paraId="1AB5E5EC" w14:textId="77777777" w:rsidTr="00DD732B">
        <w:tc>
          <w:tcPr>
            <w:tcW w:w="2836" w:type="dxa"/>
            <w:tcBorders>
              <w:left w:val="nil"/>
              <w:right w:val="nil"/>
            </w:tcBorders>
          </w:tcPr>
          <w:p w14:paraId="24FF8FA8" w14:textId="13EDCD2E" w:rsidR="00A40593" w:rsidRPr="00852F34" w:rsidRDefault="00A40593"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 xml:space="preserve">Variation determined </w:t>
            </w:r>
            <w:r w:rsidR="00CC5CC5" w:rsidRPr="00852F34">
              <w:rPr>
                <w:rFonts w:ascii="Arial" w:hAnsi="Arial" w:cs="Arial"/>
                <w:color w:val="auto"/>
                <w:sz w:val="22"/>
                <w:szCs w:val="22"/>
              </w:rPr>
              <w:fldChar w:fldCharType="begin"/>
            </w:r>
            <w:r w:rsidR="00CC5CC5" w:rsidRPr="00852F34">
              <w:rPr>
                <w:rFonts w:ascii="Arial" w:hAnsi="Arial" w:cs="Arial"/>
                <w:color w:val="auto"/>
                <w:sz w:val="22"/>
                <w:szCs w:val="22"/>
              </w:rPr>
              <w:instrText xml:space="preserve"> MERGEFIELD FE_Permit_Number </w:instrText>
            </w:r>
            <w:r w:rsidR="00CC5CC5" w:rsidRPr="00852F34">
              <w:rPr>
                <w:rFonts w:ascii="Arial" w:hAnsi="Arial" w:cs="Arial"/>
                <w:color w:val="auto"/>
                <w:sz w:val="22"/>
                <w:szCs w:val="22"/>
              </w:rPr>
              <w:fldChar w:fldCharType="separate"/>
            </w:r>
            <w:r w:rsidR="005C1766" w:rsidRPr="00852F34">
              <w:rPr>
                <w:rFonts w:ascii="Arial" w:hAnsi="Arial" w:cs="Arial"/>
                <w:noProof/>
                <w:color w:val="auto"/>
                <w:sz w:val="22"/>
                <w:szCs w:val="22"/>
              </w:rPr>
              <w:t>BN0020802</w:t>
            </w:r>
            <w:r w:rsidR="00CC5CC5" w:rsidRPr="00852F34">
              <w:rPr>
                <w:rFonts w:ascii="Arial" w:hAnsi="Arial" w:cs="Arial"/>
                <w:color w:val="auto"/>
                <w:sz w:val="22"/>
                <w:szCs w:val="22"/>
              </w:rPr>
              <w:fldChar w:fldCharType="end"/>
            </w:r>
            <w:r w:rsidRPr="00852F34">
              <w:rPr>
                <w:rFonts w:ascii="Arial" w:hAnsi="Arial" w:cs="Arial"/>
                <w:color w:val="auto"/>
                <w:sz w:val="22"/>
                <w:szCs w:val="22"/>
              </w:rPr>
              <w:t xml:space="preserve"> </w:t>
            </w:r>
          </w:p>
        </w:tc>
        <w:tc>
          <w:tcPr>
            <w:tcW w:w="1701" w:type="dxa"/>
            <w:tcBorders>
              <w:left w:val="nil"/>
              <w:right w:val="nil"/>
            </w:tcBorders>
          </w:tcPr>
          <w:p w14:paraId="7B36E6C3" w14:textId="189837E1" w:rsidR="00A40593" w:rsidRPr="00852F34" w:rsidRDefault="00FF787B" w:rsidP="00F77061">
            <w:pPr>
              <w:pStyle w:val="Tablebody"/>
              <w:spacing w:before="0" w:after="0" w:line="240" w:lineRule="auto"/>
              <w:rPr>
                <w:rFonts w:ascii="Arial" w:hAnsi="Arial" w:cs="Arial"/>
                <w:color w:val="auto"/>
                <w:sz w:val="22"/>
                <w:szCs w:val="22"/>
              </w:rPr>
            </w:pPr>
            <w:r w:rsidRPr="00C96777">
              <w:rPr>
                <w:rFonts w:ascii="Arial" w:hAnsi="Arial" w:cs="Arial"/>
                <w:color w:val="000000" w:themeColor="text1"/>
                <w:sz w:val="22"/>
                <w:szCs w:val="22"/>
              </w:rPr>
              <w:t>07</w:t>
            </w:r>
            <w:r w:rsidR="00A40593" w:rsidRPr="00C96777">
              <w:rPr>
                <w:rFonts w:ascii="Arial" w:hAnsi="Arial" w:cs="Arial"/>
                <w:color w:val="000000" w:themeColor="text1"/>
                <w:sz w:val="22"/>
                <w:szCs w:val="22"/>
              </w:rPr>
              <w:t>/</w:t>
            </w:r>
            <w:r w:rsidRPr="00C96777">
              <w:rPr>
                <w:rFonts w:ascii="Arial" w:hAnsi="Arial" w:cs="Arial"/>
                <w:color w:val="000000" w:themeColor="text1"/>
                <w:sz w:val="22"/>
                <w:szCs w:val="22"/>
              </w:rPr>
              <w:t>03</w:t>
            </w:r>
            <w:r w:rsidR="00A40593" w:rsidRPr="00C96777">
              <w:rPr>
                <w:rFonts w:ascii="Arial" w:hAnsi="Arial" w:cs="Arial"/>
                <w:color w:val="000000" w:themeColor="text1"/>
                <w:sz w:val="22"/>
                <w:szCs w:val="22"/>
              </w:rPr>
              <w:t>/</w:t>
            </w:r>
            <w:r w:rsidRPr="00C96777">
              <w:rPr>
                <w:rFonts w:ascii="Arial" w:hAnsi="Arial" w:cs="Arial"/>
                <w:color w:val="000000" w:themeColor="text1"/>
                <w:sz w:val="22"/>
                <w:szCs w:val="22"/>
              </w:rPr>
              <w:t>2024</w:t>
            </w:r>
          </w:p>
        </w:tc>
        <w:tc>
          <w:tcPr>
            <w:tcW w:w="3935" w:type="dxa"/>
            <w:tcBorders>
              <w:left w:val="nil"/>
              <w:right w:val="nil"/>
            </w:tcBorders>
          </w:tcPr>
          <w:p w14:paraId="043FB2AA" w14:textId="783D046A" w:rsidR="00A40593" w:rsidRPr="00852F34" w:rsidRDefault="00A40593" w:rsidP="00F77061">
            <w:pPr>
              <w:pStyle w:val="Tablebody"/>
              <w:spacing w:before="0" w:after="0" w:line="240" w:lineRule="auto"/>
              <w:rPr>
                <w:rFonts w:ascii="Arial" w:hAnsi="Arial" w:cs="Arial"/>
                <w:color w:val="auto"/>
                <w:sz w:val="22"/>
                <w:szCs w:val="22"/>
              </w:rPr>
            </w:pPr>
            <w:r w:rsidRPr="00852F34">
              <w:rPr>
                <w:rFonts w:ascii="Arial" w:hAnsi="Arial" w:cs="Arial"/>
                <w:color w:val="auto"/>
                <w:sz w:val="22"/>
                <w:szCs w:val="22"/>
              </w:rPr>
              <w:t>Varied and consolidated permit issued in modern condition format</w:t>
            </w:r>
            <w:r w:rsidR="00FB2CFC" w:rsidRPr="00852F34">
              <w:rPr>
                <w:rFonts w:ascii="Arial" w:hAnsi="Arial" w:cs="Arial"/>
                <w:color w:val="auto"/>
                <w:sz w:val="22"/>
                <w:szCs w:val="22"/>
              </w:rPr>
              <w:t xml:space="preserve"> to Dŵr Cymru Cyfyngedig</w:t>
            </w:r>
            <w:r w:rsidRPr="00852F34">
              <w:rPr>
                <w:rFonts w:ascii="Arial" w:hAnsi="Arial" w:cs="Arial"/>
                <w:color w:val="auto"/>
                <w:sz w:val="22"/>
                <w:szCs w:val="22"/>
              </w:rPr>
              <w:t>.</w:t>
            </w:r>
          </w:p>
        </w:tc>
      </w:tr>
      <w:tr w:rsidR="00060890" w:rsidRPr="008016C5" w14:paraId="54627286" w14:textId="77777777" w:rsidTr="00DD732B">
        <w:tc>
          <w:tcPr>
            <w:tcW w:w="2836" w:type="dxa"/>
            <w:tcBorders>
              <w:left w:val="nil"/>
              <w:right w:val="nil"/>
            </w:tcBorders>
          </w:tcPr>
          <w:p w14:paraId="1A1782C5" w14:textId="77777777" w:rsidR="00060890" w:rsidRPr="00890D3F" w:rsidRDefault="00060890" w:rsidP="00F77061">
            <w:pPr>
              <w:keepNext/>
              <w:keepLines/>
              <w:widowControl w:val="0"/>
              <w:outlineLvl w:val="2"/>
              <w:rPr>
                <w:rFonts w:ascii="Arial" w:hAnsi="Arial" w:cs="Arial"/>
                <w:sz w:val="22"/>
                <w:szCs w:val="22"/>
                <w:lang w:eastAsia="en-US"/>
              </w:rPr>
            </w:pPr>
            <w:r w:rsidRPr="00890D3F">
              <w:rPr>
                <w:rFonts w:ascii="Arial" w:hAnsi="Arial" w:cs="Arial"/>
                <w:sz w:val="22"/>
                <w:szCs w:val="22"/>
                <w:lang w:eastAsia="en-US"/>
              </w:rPr>
              <w:t>Application received</w:t>
            </w:r>
          </w:p>
          <w:p w14:paraId="56BAEBD9" w14:textId="3C28AEA5" w:rsidR="00060890" w:rsidRPr="00852F34" w:rsidRDefault="00060890" w:rsidP="00F77061">
            <w:pPr>
              <w:pStyle w:val="Tablebody"/>
              <w:spacing w:before="0" w:after="0" w:line="240" w:lineRule="auto"/>
              <w:rPr>
                <w:rFonts w:ascii="Arial" w:hAnsi="Arial" w:cs="Arial"/>
                <w:color w:val="auto"/>
                <w:sz w:val="22"/>
                <w:szCs w:val="22"/>
              </w:rPr>
            </w:pPr>
            <w:r w:rsidRPr="00890D3F">
              <w:rPr>
                <w:rFonts w:ascii="Arial" w:hAnsi="Arial" w:cs="Arial"/>
                <w:color w:val="auto"/>
                <w:sz w:val="22"/>
                <w:szCs w:val="22"/>
                <w:lang w:eastAsia="en-GB"/>
              </w:rPr>
              <w:t>PAN-0</w:t>
            </w:r>
            <w:r>
              <w:rPr>
                <w:rFonts w:ascii="Arial" w:hAnsi="Arial" w:cs="Arial"/>
                <w:color w:val="auto"/>
                <w:sz w:val="22"/>
                <w:szCs w:val="22"/>
                <w:lang w:eastAsia="en-GB"/>
              </w:rPr>
              <w:t>30183</w:t>
            </w:r>
          </w:p>
        </w:tc>
        <w:tc>
          <w:tcPr>
            <w:tcW w:w="1701" w:type="dxa"/>
            <w:tcBorders>
              <w:left w:val="nil"/>
              <w:right w:val="nil"/>
            </w:tcBorders>
          </w:tcPr>
          <w:p w14:paraId="5BF6D280" w14:textId="5CA82E14" w:rsidR="00060890" w:rsidRPr="00C96777" w:rsidRDefault="00060890" w:rsidP="00F77061">
            <w:pPr>
              <w:pStyle w:val="Tablebody"/>
              <w:spacing w:before="0" w:after="0" w:line="240" w:lineRule="auto"/>
              <w:rPr>
                <w:rFonts w:ascii="Arial" w:hAnsi="Arial" w:cs="Arial"/>
                <w:color w:val="000000" w:themeColor="text1"/>
                <w:sz w:val="22"/>
                <w:szCs w:val="22"/>
              </w:rPr>
            </w:pPr>
            <w:r>
              <w:rPr>
                <w:rFonts w:ascii="Arial" w:hAnsi="Arial" w:cs="Arial"/>
                <w:color w:val="auto"/>
                <w:sz w:val="22"/>
                <w:szCs w:val="22"/>
              </w:rPr>
              <w:t>13/08/2025</w:t>
            </w:r>
          </w:p>
        </w:tc>
        <w:tc>
          <w:tcPr>
            <w:tcW w:w="3935" w:type="dxa"/>
            <w:tcBorders>
              <w:left w:val="nil"/>
              <w:right w:val="nil"/>
            </w:tcBorders>
          </w:tcPr>
          <w:p w14:paraId="26F65D35" w14:textId="25E28D6D" w:rsidR="00060890" w:rsidRPr="00852F34" w:rsidRDefault="00060890" w:rsidP="00F77061">
            <w:pPr>
              <w:pStyle w:val="Tablebody"/>
              <w:spacing w:before="0" w:after="0" w:line="240" w:lineRule="auto"/>
              <w:rPr>
                <w:rFonts w:ascii="Arial" w:hAnsi="Arial" w:cs="Arial"/>
                <w:color w:val="auto"/>
                <w:sz w:val="22"/>
                <w:szCs w:val="22"/>
              </w:rPr>
            </w:pPr>
            <w:r>
              <w:rPr>
                <w:rFonts w:ascii="Arial" w:hAnsi="Arial" w:cs="Arial"/>
                <w:color w:val="auto"/>
                <w:sz w:val="22"/>
                <w:szCs w:val="22"/>
              </w:rPr>
              <w:t>Operator initiated variation to include iron limits</w:t>
            </w:r>
          </w:p>
        </w:tc>
      </w:tr>
      <w:tr w:rsidR="00060890" w:rsidRPr="008016C5" w14:paraId="7F475516" w14:textId="77777777" w:rsidTr="00DD732B">
        <w:tc>
          <w:tcPr>
            <w:tcW w:w="2836" w:type="dxa"/>
            <w:tcBorders>
              <w:left w:val="nil"/>
              <w:right w:val="nil"/>
            </w:tcBorders>
          </w:tcPr>
          <w:p w14:paraId="60EBB35E" w14:textId="2A462F67" w:rsidR="00060890" w:rsidRPr="00852F34" w:rsidRDefault="00060890" w:rsidP="00F77061">
            <w:pPr>
              <w:pStyle w:val="Tablebody"/>
              <w:spacing w:before="0" w:after="0" w:line="240" w:lineRule="auto"/>
              <w:rPr>
                <w:rFonts w:ascii="Arial" w:hAnsi="Arial" w:cs="Arial"/>
                <w:color w:val="auto"/>
                <w:sz w:val="22"/>
                <w:szCs w:val="22"/>
              </w:rPr>
            </w:pPr>
            <w:r w:rsidRPr="00743779">
              <w:rPr>
                <w:rFonts w:ascii="Arial" w:hAnsi="Arial" w:cs="Arial"/>
                <w:color w:val="auto"/>
                <w:sz w:val="22"/>
                <w:szCs w:val="22"/>
              </w:rPr>
              <w:t xml:space="preserve">Variation determined </w:t>
            </w:r>
            <w:r w:rsidRPr="00060890">
              <w:rPr>
                <w:rFonts w:ascii="Arial" w:hAnsi="Arial" w:cs="Arial"/>
                <w:color w:val="000000" w:themeColor="text1"/>
                <w:sz w:val="22"/>
                <w:szCs w:val="22"/>
              </w:rPr>
              <w:t>BN0020802</w:t>
            </w:r>
          </w:p>
        </w:tc>
        <w:tc>
          <w:tcPr>
            <w:tcW w:w="1701" w:type="dxa"/>
            <w:tcBorders>
              <w:left w:val="nil"/>
              <w:right w:val="nil"/>
            </w:tcBorders>
          </w:tcPr>
          <w:p w14:paraId="4D4D05AC" w14:textId="79F9EF5B" w:rsidR="00060890" w:rsidRPr="00C96777" w:rsidRDefault="005C2C35" w:rsidP="00F77061">
            <w:pPr>
              <w:pStyle w:val="Tablebody"/>
              <w:spacing w:before="0" w:after="0" w:line="240" w:lineRule="auto"/>
              <w:rPr>
                <w:rFonts w:ascii="Arial" w:hAnsi="Arial" w:cs="Arial"/>
                <w:color w:val="000000" w:themeColor="text1"/>
                <w:sz w:val="22"/>
                <w:szCs w:val="22"/>
              </w:rPr>
            </w:pPr>
            <w:r w:rsidRPr="005C2C35">
              <w:rPr>
                <w:rFonts w:ascii="Arial" w:hAnsi="Arial" w:cs="Arial"/>
                <w:color w:val="auto"/>
                <w:sz w:val="22"/>
                <w:szCs w:val="22"/>
              </w:rPr>
              <w:t>24</w:t>
            </w:r>
            <w:r w:rsidR="00060890" w:rsidRPr="005C2C35">
              <w:rPr>
                <w:rFonts w:ascii="Arial" w:hAnsi="Arial" w:cs="Arial"/>
                <w:color w:val="auto"/>
                <w:sz w:val="22"/>
                <w:szCs w:val="22"/>
              </w:rPr>
              <w:t>/</w:t>
            </w:r>
            <w:r w:rsidRPr="005C2C35">
              <w:rPr>
                <w:rFonts w:ascii="Arial" w:hAnsi="Arial" w:cs="Arial"/>
                <w:color w:val="auto"/>
                <w:sz w:val="22"/>
                <w:szCs w:val="22"/>
              </w:rPr>
              <w:t>10</w:t>
            </w:r>
            <w:r w:rsidR="00060890" w:rsidRPr="005C2C35">
              <w:rPr>
                <w:rFonts w:ascii="Arial" w:hAnsi="Arial" w:cs="Arial"/>
                <w:color w:val="auto"/>
                <w:sz w:val="22"/>
                <w:szCs w:val="22"/>
              </w:rPr>
              <w:t>/2025</w:t>
            </w:r>
            <w:r w:rsidR="00060890" w:rsidRPr="00B50CFA">
              <w:rPr>
                <w:rFonts w:ascii="Arial" w:hAnsi="Arial" w:cs="Arial"/>
                <w:color w:val="auto"/>
                <w:sz w:val="22"/>
                <w:szCs w:val="22"/>
              </w:rPr>
              <w:t xml:space="preserve"> </w:t>
            </w:r>
          </w:p>
        </w:tc>
        <w:tc>
          <w:tcPr>
            <w:tcW w:w="3935" w:type="dxa"/>
            <w:tcBorders>
              <w:left w:val="nil"/>
              <w:right w:val="nil"/>
            </w:tcBorders>
          </w:tcPr>
          <w:p w14:paraId="1EDF803D" w14:textId="666D555D" w:rsidR="00060890" w:rsidRPr="00852F34" w:rsidRDefault="00060890" w:rsidP="00F77061">
            <w:pPr>
              <w:pStyle w:val="Tablebody"/>
              <w:spacing w:before="0" w:after="0" w:line="240" w:lineRule="auto"/>
              <w:rPr>
                <w:rFonts w:ascii="Arial" w:hAnsi="Arial" w:cs="Arial"/>
                <w:color w:val="auto"/>
                <w:sz w:val="22"/>
                <w:szCs w:val="22"/>
              </w:rPr>
            </w:pPr>
            <w:r w:rsidRPr="00E57828">
              <w:rPr>
                <w:rFonts w:ascii="Arial" w:hAnsi="Arial" w:cs="Arial"/>
                <w:color w:val="auto"/>
                <w:sz w:val="22"/>
                <w:szCs w:val="22"/>
              </w:rPr>
              <w:t>Varied and issued to Dŵr Cymru Cyfyngedig.</w:t>
            </w:r>
          </w:p>
        </w:tc>
      </w:tr>
    </w:tbl>
    <w:p w14:paraId="4F42511F" w14:textId="77777777" w:rsidR="00B23168" w:rsidRDefault="00B23168" w:rsidP="00167FFA">
      <w:pPr>
        <w:pStyle w:val="Draftingnote"/>
        <w:spacing w:before="0"/>
        <w:rPr>
          <w:i w:val="0"/>
          <w:sz w:val="22"/>
          <w:szCs w:val="22"/>
        </w:rPr>
      </w:pPr>
    </w:p>
    <w:p w14:paraId="3E2EE98E"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51070F01" w14:textId="77777777" w:rsidTr="00452DD5">
        <w:tc>
          <w:tcPr>
            <w:tcW w:w="6096" w:type="dxa"/>
            <w:shd w:val="clear" w:color="auto" w:fill="000000"/>
          </w:tcPr>
          <w:p w14:paraId="28C2B784"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16D78137"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484EB60" w14:textId="77777777" w:rsidR="00E84C8B" w:rsidRPr="00C31D2C" w:rsidRDefault="00E84C8B" w:rsidP="00167FFA">
      <w:pPr>
        <w:pStyle w:val="Act"/>
        <w:spacing w:before="0" w:line="270" w:lineRule="exact"/>
        <w:rPr>
          <w:rFonts w:cs="Arial"/>
          <w:sz w:val="22"/>
          <w:szCs w:val="22"/>
        </w:rPr>
      </w:pPr>
    </w:p>
    <w:p w14:paraId="5A46BE41"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66FDB188" w14:textId="77777777" w:rsidR="00FF6887" w:rsidRDefault="00FF6887" w:rsidP="00167FFA">
      <w:pPr>
        <w:pStyle w:val="Data"/>
        <w:rPr>
          <w:rStyle w:val="change"/>
          <w:rFonts w:cs="Arial"/>
          <w:sz w:val="22"/>
          <w:szCs w:val="22"/>
        </w:rPr>
      </w:pPr>
    </w:p>
    <w:p w14:paraId="2D909A28"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1F76ABA7" w14:textId="04947BCF" w:rsidR="00093C7B" w:rsidRPr="0044033C" w:rsidRDefault="00093C7B" w:rsidP="00A40593">
      <w:pPr>
        <w:pStyle w:val="Data"/>
        <w:ind w:right="1701"/>
        <w:rPr>
          <w:rStyle w:val="licenceno"/>
          <w:rFonts w:cs="Arial"/>
          <w:color w:val="auto"/>
          <w:sz w:val="22"/>
          <w:szCs w:val="22"/>
        </w:rPr>
      </w:pPr>
      <w:r w:rsidRPr="0044033C">
        <w:rPr>
          <w:rStyle w:val="licenceno"/>
          <w:rFonts w:cs="Arial"/>
          <w:color w:val="auto"/>
          <w:sz w:val="22"/>
          <w:szCs w:val="22"/>
        </w:rPr>
        <w:fldChar w:fldCharType="begin"/>
      </w:r>
      <w:r w:rsidRPr="0044033C">
        <w:rPr>
          <w:rStyle w:val="licenceno"/>
          <w:rFonts w:cs="Arial"/>
          <w:color w:val="auto"/>
          <w:sz w:val="22"/>
          <w:szCs w:val="22"/>
        </w:rPr>
        <w:instrText xml:space="preserve"> MERGEFIELD FE_Permit_Number </w:instrText>
      </w:r>
      <w:r w:rsidRPr="0044033C">
        <w:rPr>
          <w:rStyle w:val="licenceno"/>
          <w:rFonts w:cs="Arial"/>
          <w:color w:val="auto"/>
          <w:sz w:val="22"/>
          <w:szCs w:val="22"/>
        </w:rPr>
        <w:fldChar w:fldCharType="separate"/>
      </w:r>
      <w:r w:rsidR="005C1766" w:rsidRPr="0044033C">
        <w:rPr>
          <w:rStyle w:val="licenceno"/>
          <w:rFonts w:cs="Arial"/>
          <w:noProof/>
          <w:color w:val="auto"/>
          <w:sz w:val="22"/>
          <w:szCs w:val="22"/>
        </w:rPr>
        <w:t>BN0020802</w:t>
      </w:r>
      <w:r w:rsidRPr="0044033C">
        <w:rPr>
          <w:rStyle w:val="licenceno"/>
          <w:rFonts w:cs="Arial"/>
          <w:color w:val="auto"/>
          <w:sz w:val="22"/>
          <w:szCs w:val="22"/>
        </w:rPr>
        <w:fldChar w:fldCharType="end"/>
      </w:r>
    </w:p>
    <w:p w14:paraId="26A3E536" w14:textId="77777777" w:rsidR="00A40593" w:rsidRDefault="00A40593" w:rsidP="00167FFA">
      <w:pPr>
        <w:pStyle w:val="Data"/>
        <w:rPr>
          <w:rStyle w:val="change"/>
          <w:rFonts w:cs="Arial"/>
          <w:sz w:val="22"/>
          <w:szCs w:val="22"/>
        </w:rPr>
      </w:pPr>
    </w:p>
    <w:p w14:paraId="789CFD4A"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39ADF452"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6182D21E" w14:textId="77777777" w:rsidR="008C471F" w:rsidRDefault="008C471F" w:rsidP="00167FFA">
      <w:pPr>
        <w:pStyle w:val="Heading3nonum"/>
        <w:spacing w:before="0"/>
        <w:rPr>
          <w:rFonts w:cs="Arial"/>
          <w:color w:val="FF0000"/>
          <w:sz w:val="22"/>
          <w:szCs w:val="22"/>
        </w:rPr>
      </w:pPr>
    </w:p>
    <w:p w14:paraId="72C3AB0D"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57860FFA"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D1FC635"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5703B7A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44AA01D9"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4915BC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61F8A537" w14:textId="77777777" w:rsidR="00420953" w:rsidRDefault="00420953" w:rsidP="008C471F">
      <w:pPr>
        <w:pStyle w:val="Heading3nonum"/>
        <w:spacing w:before="0"/>
        <w:rPr>
          <w:rFonts w:cs="Arial"/>
          <w:color w:val="FF0000"/>
          <w:sz w:val="22"/>
          <w:szCs w:val="22"/>
        </w:rPr>
      </w:pPr>
    </w:p>
    <w:p w14:paraId="1AE71749"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2E74F901" w14:textId="77777777" w:rsidR="00DF6316" w:rsidRPr="00DF6316" w:rsidRDefault="00DF6316" w:rsidP="00167FFA">
      <w:pPr>
        <w:pStyle w:val="Data"/>
        <w:ind w:right="1701"/>
        <w:rPr>
          <w:b w:val="0"/>
          <w:sz w:val="22"/>
          <w:szCs w:val="22"/>
        </w:rPr>
      </w:pPr>
    </w:p>
    <w:p w14:paraId="588158A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7532EED5" w14:textId="19314142" w:rsidR="00CE57D2" w:rsidRPr="0044033C" w:rsidRDefault="00CE57D2" w:rsidP="00420953">
      <w:pPr>
        <w:pStyle w:val="Data"/>
        <w:spacing w:line="276" w:lineRule="auto"/>
        <w:ind w:right="23"/>
        <w:rPr>
          <w:rStyle w:val="change"/>
          <w:rFonts w:cs="Arial"/>
          <w:bCs/>
          <w:color w:val="auto"/>
          <w:sz w:val="22"/>
          <w:szCs w:val="22"/>
        </w:rPr>
      </w:pPr>
      <w:r w:rsidRPr="0044033C">
        <w:rPr>
          <w:bCs/>
          <w:color w:val="auto"/>
          <w:sz w:val="22"/>
          <w:szCs w:val="22"/>
        </w:rPr>
        <w:fldChar w:fldCharType="begin"/>
      </w:r>
      <w:r w:rsidRPr="0044033C">
        <w:rPr>
          <w:bCs/>
          <w:color w:val="auto"/>
          <w:sz w:val="22"/>
          <w:szCs w:val="22"/>
        </w:rPr>
        <w:instrText xml:space="preserve"> MERGEFIELD Site_Name </w:instrText>
      </w:r>
      <w:r w:rsidRPr="0044033C">
        <w:rPr>
          <w:bCs/>
          <w:color w:val="auto"/>
          <w:sz w:val="22"/>
          <w:szCs w:val="22"/>
        </w:rPr>
        <w:fldChar w:fldCharType="separate"/>
      </w:r>
      <w:r w:rsidR="00D0082E" w:rsidRPr="0044033C">
        <w:rPr>
          <w:bCs/>
          <w:noProof/>
          <w:color w:val="auto"/>
          <w:sz w:val="22"/>
          <w:szCs w:val="22"/>
        </w:rPr>
        <w:t>Llanfihangel-Ar-Arth Wastewater Treatment Works</w:t>
      </w:r>
      <w:r w:rsidRPr="0044033C">
        <w:rPr>
          <w:bCs/>
          <w:color w:val="auto"/>
          <w:sz w:val="22"/>
          <w:szCs w:val="22"/>
        </w:rPr>
        <w:fldChar w:fldCharType="end"/>
      </w:r>
    </w:p>
    <w:p w14:paraId="3E015E5C" w14:textId="3A02982C" w:rsidR="00E84C8B" w:rsidRPr="0044033C" w:rsidRDefault="00CE57D2" w:rsidP="00167FFA">
      <w:pPr>
        <w:pStyle w:val="Data"/>
        <w:rPr>
          <w:rStyle w:val="change"/>
          <w:rFonts w:cs="Arial"/>
          <w:color w:val="auto"/>
          <w:sz w:val="22"/>
          <w:szCs w:val="22"/>
        </w:rPr>
      </w:pPr>
      <w:r w:rsidRPr="0044033C">
        <w:rPr>
          <w:rStyle w:val="change"/>
          <w:rFonts w:cs="Arial"/>
          <w:color w:val="auto"/>
          <w:sz w:val="22"/>
          <w:szCs w:val="22"/>
        </w:rPr>
        <w:fldChar w:fldCharType="begin"/>
      </w:r>
      <w:r w:rsidRPr="0044033C">
        <w:rPr>
          <w:rStyle w:val="change"/>
          <w:rFonts w:cs="Arial"/>
          <w:color w:val="auto"/>
          <w:sz w:val="22"/>
          <w:szCs w:val="22"/>
        </w:rPr>
        <w:instrText xml:space="preserve"> MERGEFIELD DSI_ADD2 </w:instrText>
      </w:r>
      <w:r w:rsidRPr="0044033C">
        <w:rPr>
          <w:rStyle w:val="change"/>
          <w:rFonts w:cs="Arial"/>
          <w:color w:val="auto"/>
          <w:sz w:val="22"/>
          <w:szCs w:val="22"/>
        </w:rPr>
        <w:fldChar w:fldCharType="separate"/>
      </w:r>
      <w:r w:rsidR="00D0082E" w:rsidRPr="0044033C">
        <w:rPr>
          <w:rStyle w:val="change"/>
          <w:rFonts w:cs="Arial"/>
          <w:noProof/>
          <w:color w:val="auto"/>
          <w:sz w:val="22"/>
          <w:szCs w:val="22"/>
        </w:rPr>
        <w:t>Off B4459</w:t>
      </w:r>
      <w:r w:rsidRPr="0044033C">
        <w:rPr>
          <w:rStyle w:val="change"/>
          <w:rFonts w:cs="Arial"/>
          <w:color w:val="auto"/>
          <w:sz w:val="22"/>
          <w:szCs w:val="22"/>
        </w:rPr>
        <w:fldChar w:fldCharType="end"/>
      </w:r>
    </w:p>
    <w:p w14:paraId="558DC85C" w14:textId="4905C2F9" w:rsidR="00E84C8B" w:rsidRPr="0044033C" w:rsidRDefault="00CE57D2" w:rsidP="00167FFA">
      <w:pPr>
        <w:pStyle w:val="Data"/>
        <w:rPr>
          <w:rStyle w:val="change"/>
          <w:rFonts w:cs="Arial"/>
          <w:color w:val="auto"/>
          <w:sz w:val="22"/>
          <w:szCs w:val="22"/>
        </w:rPr>
      </w:pPr>
      <w:r w:rsidRPr="0044033C">
        <w:rPr>
          <w:rStyle w:val="change"/>
          <w:rFonts w:cs="Arial"/>
          <w:color w:val="auto"/>
          <w:sz w:val="22"/>
          <w:szCs w:val="22"/>
        </w:rPr>
        <w:fldChar w:fldCharType="begin"/>
      </w:r>
      <w:r w:rsidRPr="0044033C">
        <w:rPr>
          <w:rStyle w:val="change"/>
          <w:rFonts w:cs="Arial"/>
          <w:color w:val="auto"/>
          <w:sz w:val="22"/>
          <w:szCs w:val="22"/>
        </w:rPr>
        <w:instrText xml:space="preserve"> MERGEFIELD DSI_ADD3 </w:instrText>
      </w:r>
      <w:r w:rsidRPr="0044033C">
        <w:rPr>
          <w:rStyle w:val="change"/>
          <w:rFonts w:cs="Arial"/>
          <w:color w:val="auto"/>
          <w:sz w:val="22"/>
          <w:szCs w:val="22"/>
        </w:rPr>
        <w:fldChar w:fldCharType="separate"/>
      </w:r>
      <w:r w:rsidR="00D0082E" w:rsidRPr="0044033C">
        <w:rPr>
          <w:rStyle w:val="change"/>
          <w:rFonts w:cs="Arial"/>
          <w:noProof/>
          <w:color w:val="auto"/>
          <w:sz w:val="22"/>
          <w:szCs w:val="22"/>
        </w:rPr>
        <w:t>Llanfihangel-Ar-Arth</w:t>
      </w:r>
      <w:r w:rsidRPr="0044033C">
        <w:rPr>
          <w:rStyle w:val="change"/>
          <w:rFonts w:cs="Arial"/>
          <w:color w:val="auto"/>
          <w:sz w:val="22"/>
          <w:szCs w:val="22"/>
        </w:rPr>
        <w:fldChar w:fldCharType="end"/>
      </w:r>
    </w:p>
    <w:p w14:paraId="3B4C6290" w14:textId="1590621C" w:rsidR="00E84C8B" w:rsidRPr="0044033C" w:rsidRDefault="00CE57D2" w:rsidP="00167FFA">
      <w:pPr>
        <w:pStyle w:val="Data"/>
        <w:rPr>
          <w:rStyle w:val="change"/>
          <w:rFonts w:cs="Arial"/>
          <w:color w:val="auto"/>
          <w:sz w:val="22"/>
          <w:szCs w:val="22"/>
        </w:rPr>
      </w:pPr>
      <w:r w:rsidRPr="0044033C">
        <w:rPr>
          <w:rStyle w:val="change"/>
          <w:rFonts w:cs="Arial"/>
          <w:color w:val="auto"/>
          <w:sz w:val="22"/>
          <w:szCs w:val="22"/>
        </w:rPr>
        <w:fldChar w:fldCharType="begin"/>
      </w:r>
      <w:r w:rsidRPr="0044033C">
        <w:rPr>
          <w:rStyle w:val="change"/>
          <w:rFonts w:cs="Arial"/>
          <w:color w:val="auto"/>
          <w:sz w:val="22"/>
          <w:szCs w:val="22"/>
        </w:rPr>
        <w:instrText xml:space="preserve"> MERGEFIELD DSI_ADD4 </w:instrText>
      </w:r>
      <w:r w:rsidRPr="0044033C">
        <w:rPr>
          <w:rStyle w:val="change"/>
          <w:rFonts w:cs="Arial"/>
          <w:color w:val="auto"/>
          <w:sz w:val="22"/>
          <w:szCs w:val="22"/>
        </w:rPr>
        <w:fldChar w:fldCharType="separate"/>
      </w:r>
      <w:r w:rsidR="00D0082E" w:rsidRPr="0044033C">
        <w:rPr>
          <w:rStyle w:val="change"/>
          <w:rFonts w:cs="Arial"/>
          <w:noProof/>
          <w:color w:val="auto"/>
          <w:sz w:val="22"/>
          <w:szCs w:val="22"/>
        </w:rPr>
        <w:t>Pencader</w:t>
      </w:r>
      <w:r w:rsidRPr="0044033C">
        <w:rPr>
          <w:rStyle w:val="change"/>
          <w:rFonts w:cs="Arial"/>
          <w:color w:val="auto"/>
          <w:sz w:val="22"/>
          <w:szCs w:val="22"/>
        </w:rPr>
        <w:fldChar w:fldCharType="end"/>
      </w:r>
    </w:p>
    <w:p w14:paraId="7C6E12CA" w14:textId="25C8B605" w:rsidR="00E84C8B" w:rsidRPr="0044033C" w:rsidRDefault="00CE57D2" w:rsidP="00167FFA">
      <w:pPr>
        <w:pStyle w:val="Data"/>
        <w:rPr>
          <w:rStyle w:val="change"/>
          <w:rFonts w:cs="Arial"/>
          <w:color w:val="auto"/>
          <w:sz w:val="22"/>
          <w:szCs w:val="22"/>
        </w:rPr>
      </w:pPr>
      <w:r w:rsidRPr="0044033C">
        <w:rPr>
          <w:rStyle w:val="change"/>
          <w:rFonts w:cs="Arial"/>
          <w:color w:val="auto"/>
          <w:sz w:val="22"/>
          <w:szCs w:val="22"/>
        </w:rPr>
        <w:fldChar w:fldCharType="begin"/>
      </w:r>
      <w:r w:rsidRPr="0044033C">
        <w:rPr>
          <w:rStyle w:val="change"/>
          <w:rFonts w:cs="Arial"/>
          <w:color w:val="auto"/>
          <w:sz w:val="22"/>
          <w:szCs w:val="22"/>
        </w:rPr>
        <w:instrText xml:space="preserve"> MERGEFIELD DSI_POST_CODE </w:instrText>
      </w:r>
      <w:r w:rsidRPr="0044033C">
        <w:rPr>
          <w:rStyle w:val="change"/>
          <w:rFonts w:cs="Arial"/>
          <w:color w:val="auto"/>
          <w:sz w:val="22"/>
          <w:szCs w:val="22"/>
        </w:rPr>
        <w:fldChar w:fldCharType="separate"/>
      </w:r>
      <w:r w:rsidR="005C1766" w:rsidRPr="0044033C">
        <w:rPr>
          <w:rStyle w:val="change"/>
          <w:rFonts w:cs="Arial"/>
          <w:noProof/>
          <w:color w:val="auto"/>
          <w:sz w:val="22"/>
          <w:szCs w:val="22"/>
        </w:rPr>
        <w:t>SA39 9JA</w:t>
      </w:r>
      <w:r w:rsidRPr="0044033C">
        <w:rPr>
          <w:rStyle w:val="change"/>
          <w:rFonts w:cs="Arial"/>
          <w:color w:val="auto"/>
          <w:sz w:val="22"/>
          <w:szCs w:val="22"/>
        </w:rPr>
        <w:fldChar w:fldCharType="end"/>
      </w:r>
    </w:p>
    <w:p w14:paraId="25D3BF7A" w14:textId="77777777" w:rsidR="00167FFA" w:rsidRDefault="00167FFA" w:rsidP="00167FFA">
      <w:pPr>
        <w:pStyle w:val="Heading3nonum"/>
        <w:spacing w:before="0"/>
        <w:rPr>
          <w:rFonts w:cs="Arial"/>
          <w:sz w:val="22"/>
          <w:szCs w:val="22"/>
        </w:rPr>
      </w:pPr>
    </w:p>
    <w:p w14:paraId="47657AF8"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1B2B5928" w14:textId="77777777" w:rsidR="003370AB" w:rsidRPr="00C31D2C" w:rsidRDefault="003370AB" w:rsidP="00167FFA">
      <w:pPr>
        <w:pStyle w:val="Heading3nonum"/>
        <w:spacing w:before="0"/>
        <w:rPr>
          <w:rFonts w:cs="Arial"/>
          <w:sz w:val="22"/>
          <w:szCs w:val="22"/>
        </w:rPr>
      </w:pPr>
    </w:p>
    <w:p w14:paraId="69081DEF" w14:textId="1B5CAC99" w:rsidR="00E84C8B" w:rsidRPr="00C96777"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5C2C35" w:rsidRPr="005C2C35">
        <w:rPr>
          <w:rFonts w:cs="Arial"/>
          <w:b/>
          <w:bCs/>
          <w:color w:val="000000" w:themeColor="text1"/>
          <w:sz w:val="22"/>
          <w:szCs w:val="22"/>
        </w:rPr>
        <w:t>24</w:t>
      </w:r>
      <w:r w:rsidR="00973180" w:rsidRPr="005C2C35">
        <w:rPr>
          <w:rFonts w:cs="Arial"/>
          <w:b/>
          <w:bCs/>
          <w:color w:val="000000" w:themeColor="text1"/>
          <w:sz w:val="22"/>
          <w:szCs w:val="22"/>
        </w:rPr>
        <w:t>/</w:t>
      </w:r>
      <w:r w:rsidR="005C2C35" w:rsidRPr="005C2C35">
        <w:rPr>
          <w:rFonts w:cs="Arial"/>
          <w:b/>
          <w:bCs/>
          <w:color w:val="000000" w:themeColor="text1"/>
          <w:sz w:val="22"/>
          <w:szCs w:val="22"/>
        </w:rPr>
        <w:t>10</w:t>
      </w:r>
      <w:r w:rsidR="00973180" w:rsidRPr="005C2C35">
        <w:rPr>
          <w:rFonts w:cs="Arial"/>
          <w:b/>
          <w:bCs/>
          <w:color w:val="000000" w:themeColor="text1"/>
          <w:sz w:val="22"/>
          <w:szCs w:val="22"/>
        </w:rPr>
        <w:t>/</w:t>
      </w:r>
      <w:r w:rsidR="00FF787B" w:rsidRPr="005C2C35">
        <w:rPr>
          <w:rFonts w:cs="Arial"/>
          <w:b/>
          <w:bCs/>
          <w:color w:val="000000" w:themeColor="text1"/>
          <w:sz w:val="22"/>
          <w:szCs w:val="22"/>
        </w:rPr>
        <w:t>202</w:t>
      </w:r>
      <w:r w:rsidR="00060890" w:rsidRPr="005C2C35">
        <w:rPr>
          <w:rFonts w:cs="Arial"/>
          <w:b/>
          <w:bCs/>
          <w:color w:val="000000" w:themeColor="text1"/>
          <w:sz w:val="22"/>
          <w:szCs w:val="22"/>
        </w:rPr>
        <w:t>5</w:t>
      </w:r>
      <w:r w:rsidR="00FF787B" w:rsidRPr="005C2C35">
        <w:rPr>
          <w:rFonts w:cs="Arial"/>
          <w:color w:val="000000" w:themeColor="text1"/>
          <w:sz w:val="22"/>
          <w:szCs w:val="22"/>
        </w:rPr>
        <w:t>.</w:t>
      </w:r>
    </w:p>
    <w:p w14:paraId="777141D2" w14:textId="77777777" w:rsidR="00643A32" w:rsidRPr="00C96777" w:rsidRDefault="00643A32" w:rsidP="00167FFA">
      <w:pPr>
        <w:pStyle w:val="Heading3nonum"/>
        <w:spacing w:before="0"/>
        <w:rPr>
          <w:rFonts w:cs="Arial"/>
          <w:color w:val="000000" w:themeColor="text1"/>
          <w:sz w:val="22"/>
          <w:szCs w:val="22"/>
        </w:rPr>
      </w:pPr>
    </w:p>
    <w:p w14:paraId="4EF719FD" w14:textId="77777777" w:rsidR="00E84C8B" w:rsidRPr="00C96777"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96777" w:rsidRPr="00C96777" w14:paraId="3CCE4D45" w14:textId="77777777" w:rsidTr="0030506B">
        <w:trPr>
          <w:trHeight w:hRule="exact" w:val="393"/>
        </w:trPr>
        <w:tc>
          <w:tcPr>
            <w:tcW w:w="5421" w:type="dxa"/>
            <w:tcBorders>
              <w:top w:val="nil"/>
              <w:left w:val="nil"/>
              <w:right w:val="nil"/>
            </w:tcBorders>
          </w:tcPr>
          <w:p w14:paraId="78ACCCC2" w14:textId="77777777" w:rsidR="00E84C8B" w:rsidRPr="00C96777" w:rsidRDefault="00E84C8B" w:rsidP="00167FFA">
            <w:pPr>
              <w:pStyle w:val="Heading3nonum"/>
              <w:spacing w:before="0"/>
              <w:ind w:right="1701"/>
              <w:rPr>
                <w:rFonts w:cs="Arial"/>
                <w:color w:val="000000" w:themeColor="text1"/>
                <w:sz w:val="22"/>
                <w:szCs w:val="22"/>
              </w:rPr>
            </w:pPr>
            <w:r w:rsidRPr="00C96777">
              <w:rPr>
                <w:rFonts w:cs="Arial"/>
                <w:color w:val="000000" w:themeColor="text1"/>
                <w:sz w:val="22"/>
                <w:szCs w:val="22"/>
              </w:rPr>
              <w:t>Name</w:t>
            </w:r>
          </w:p>
        </w:tc>
        <w:tc>
          <w:tcPr>
            <w:tcW w:w="2409" w:type="dxa"/>
            <w:tcBorders>
              <w:top w:val="nil"/>
              <w:left w:val="nil"/>
              <w:right w:val="nil"/>
            </w:tcBorders>
          </w:tcPr>
          <w:p w14:paraId="1838241E" w14:textId="77777777" w:rsidR="00E84C8B" w:rsidRPr="00C96777" w:rsidRDefault="00E84C8B" w:rsidP="00167FFA">
            <w:pPr>
              <w:pStyle w:val="Heading3nonum"/>
              <w:spacing w:before="0"/>
              <w:ind w:right="1701"/>
              <w:rPr>
                <w:rFonts w:cs="Arial"/>
                <w:color w:val="000000" w:themeColor="text1"/>
                <w:sz w:val="22"/>
                <w:szCs w:val="22"/>
              </w:rPr>
            </w:pPr>
            <w:r w:rsidRPr="00C96777">
              <w:rPr>
                <w:rFonts w:cs="Arial"/>
                <w:color w:val="000000" w:themeColor="text1"/>
                <w:sz w:val="22"/>
                <w:szCs w:val="22"/>
              </w:rPr>
              <w:t>Date</w:t>
            </w:r>
          </w:p>
        </w:tc>
      </w:tr>
      <w:tr w:rsidR="00C96777" w:rsidRPr="00C96777" w14:paraId="5DBC6E21" w14:textId="77777777" w:rsidTr="0030506B">
        <w:trPr>
          <w:trHeight w:hRule="exact" w:val="960"/>
        </w:trPr>
        <w:tc>
          <w:tcPr>
            <w:tcW w:w="5421" w:type="dxa"/>
            <w:vAlign w:val="center"/>
          </w:tcPr>
          <w:p w14:paraId="517716A6" w14:textId="4A50872D" w:rsidR="005B73A2" w:rsidRPr="00C96777" w:rsidRDefault="005C2C35"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Katrin Raynor</w:t>
            </w:r>
          </w:p>
        </w:tc>
        <w:tc>
          <w:tcPr>
            <w:tcW w:w="2409" w:type="dxa"/>
            <w:vAlign w:val="center"/>
          </w:tcPr>
          <w:p w14:paraId="60ACBC30" w14:textId="4E1223EF" w:rsidR="00E84C8B" w:rsidRPr="00C96777" w:rsidRDefault="005C2C35"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24/10/2025</w:t>
            </w:r>
          </w:p>
        </w:tc>
      </w:tr>
    </w:tbl>
    <w:p w14:paraId="20D9C906" w14:textId="77777777" w:rsidR="00167FFA" w:rsidRDefault="00167FFA" w:rsidP="00167FFA">
      <w:pPr>
        <w:pStyle w:val="Heading3nonum"/>
        <w:spacing w:before="0"/>
        <w:rPr>
          <w:rFonts w:cs="Arial"/>
          <w:sz w:val="22"/>
          <w:szCs w:val="22"/>
        </w:rPr>
      </w:pPr>
    </w:p>
    <w:p w14:paraId="5E01A745"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007AF5D6" w14:textId="77777777" w:rsidR="002F7CD0" w:rsidRDefault="002F7CD0" w:rsidP="005E55B6">
      <w:pPr>
        <w:pStyle w:val="Draftingnote"/>
        <w:spacing w:before="120"/>
        <w:rPr>
          <w:b/>
          <w:i w:val="0"/>
          <w:color w:val="000000"/>
          <w:sz w:val="22"/>
          <w:szCs w:val="22"/>
        </w:rPr>
      </w:pPr>
    </w:p>
    <w:p w14:paraId="0835B836" w14:textId="77777777" w:rsidR="00FF1715" w:rsidRDefault="00FF1715" w:rsidP="005E55B6">
      <w:pPr>
        <w:pStyle w:val="Draftingnote"/>
        <w:spacing w:before="120"/>
        <w:rPr>
          <w:b/>
          <w:i w:val="0"/>
          <w:color w:val="000000"/>
          <w:sz w:val="22"/>
          <w:szCs w:val="22"/>
        </w:rPr>
      </w:pPr>
    </w:p>
    <w:p w14:paraId="0FE89C34" w14:textId="77777777" w:rsidR="00FF1715" w:rsidRDefault="00FF1715" w:rsidP="005E55B6">
      <w:pPr>
        <w:pStyle w:val="Draftingnote"/>
        <w:spacing w:before="120"/>
        <w:rPr>
          <w:b/>
          <w:i w:val="0"/>
          <w:color w:val="000000"/>
          <w:sz w:val="22"/>
          <w:szCs w:val="22"/>
        </w:rPr>
      </w:pPr>
    </w:p>
    <w:p w14:paraId="69BD38CA" w14:textId="77777777" w:rsidR="00FF1715" w:rsidRDefault="00FF1715" w:rsidP="005E55B6">
      <w:pPr>
        <w:pStyle w:val="Draftingnote"/>
        <w:spacing w:before="120"/>
        <w:rPr>
          <w:b/>
          <w:i w:val="0"/>
          <w:color w:val="000000"/>
          <w:sz w:val="22"/>
          <w:szCs w:val="22"/>
        </w:rPr>
      </w:pPr>
    </w:p>
    <w:p w14:paraId="2BE9E195" w14:textId="77777777" w:rsidR="00060890" w:rsidRPr="00057EEC" w:rsidRDefault="00864445" w:rsidP="00060890">
      <w:pPr>
        <w:pStyle w:val="Draftingnote"/>
        <w:spacing w:before="120"/>
        <w:rPr>
          <w:b/>
          <w:i w:val="0"/>
          <w:color w:val="000000" w:themeColor="text1"/>
          <w:sz w:val="22"/>
          <w:szCs w:val="22"/>
        </w:rPr>
      </w:pPr>
      <w:r>
        <w:rPr>
          <w:b/>
          <w:i w:val="0"/>
          <w:color w:val="000000"/>
          <w:sz w:val="22"/>
          <w:szCs w:val="22"/>
        </w:rPr>
        <w:br w:type="page"/>
      </w:r>
      <w:r w:rsidR="00060890" w:rsidRPr="00057EEC">
        <w:rPr>
          <w:b/>
          <w:i w:val="0"/>
          <w:color w:val="000000" w:themeColor="text1"/>
          <w:sz w:val="22"/>
          <w:szCs w:val="22"/>
        </w:rPr>
        <w:lastRenderedPageBreak/>
        <w:t xml:space="preserve">Schedule 1 </w:t>
      </w:r>
    </w:p>
    <w:p w14:paraId="467FD337" w14:textId="77777777" w:rsidR="00060890" w:rsidRPr="00CE1648" w:rsidRDefault="00060890" w:rsidP="00060890">
      <w:pPr>
        <w:spacing w:before="120" w:line="270" w:lineRule="exact"/>
        <w:rPr>
          <w:rFonts w:ascii="Arial" w:hAnsi="Arial" w:cs="Arial"/>
          <w:sz w:val="22"/>
          <w:szCs w:val="22"/>
        </w:rPr>
      </w:pPr>
      <w:r w:rsidRPr="008F36B8">
        <w:rPr>
          <w:rFonts w:cs="Arial"/>
          <w:sz w:val="22"/>
          <w:szCs w:val="22"/>
        </w:rPr>
        <w:t xml:space="preserve"> </w:t>
      </w:r>
      <w:r w:rsidRPr="00CE1648">
        <w:rPr>
          <w:rFonts w:ascii="Arial" w:hAnsi="Arial" w:cs="Arial"/>
          <w:sz w:val="22"/>
          <w:szCs w:val="22"/>
        </w:rPr>
        <w:t>The following conditions were varied as a result of the application made by the operator:</w:t>
      </w:r>
    </w:p>
    <w:p w14:paraId="1B516C83" w14:textId="77777777" w:rsidR="009E6D6F" w:rsidRPr="009E6D6F" w:rsidRDefault="009E6D6F" w:rsidP="009E6D6F">
      <w:pPr>
        <w:pStyle w:val="Draftingnote"/>
        <w:spacing w:before="120"/>
        <w:rPr>
          <w:rFonts w:cs="Arial"/>
          <w:i w:val="0"/>
          <w:color w:val="auto"/>
          <w:sz w:val="22"/>
          <w:szCs w:val="22"/>
          <w:lang w:eastAsia="en-US"/>
        </w:rPr>
      </w:pPr>
      <w:r w:rsidRPr="009E6D6F">
        <w:rPr>
          <w:rFonts w:cs="Arial"/>
          <w:i w:val="0"/>
          <w:color w:val="auto"/>
          <w:sz w:val="22"/>
          <w:szCs w:val="22"/>
          <w:lang w:eastAsia="en-US"/>
        </w:rPr>
        <w:t>Schedule 3 Table S3.1 (iron limits)</w:t>
      </w:r>
    </w:p>
    <w:p w14:paraId="046EA744" w14:textId="1DBCA932" w:rsidR="006C6EA9" w:rsidRDefault="009E6D6F" w:rsidP="009E6D6F">
      <w:pPr>
        <w:pStyle w:val="Draftingnote"/>
        <w:spacing w:before="120"/>
        <w:rPr>
          <w:rFonts w:cs="Arial"/>
          <w:i w:val="0"/>
          <w:color w:val="auto"/>
          <w:sz w:val="22"/>
          <w:szCs w:val="22"/>
          <w:lang w:eastAsia="en-US"/>
        </w:rPr>
      </w:pPr>
      <w:r w:rsidRPr="009E6D6F">
        <w:rPr>
          <w:rFonts w:cs="Arial"/>
          <w:i w:val="0"/>
          <w:color w:val="auto"/>
          <w:sz w:val="22"/>
          <w:szCs w:val="22"/>
          <w:lang w:eastAsia="en-US"/>
        </w:rPr>
        <w:t>Schedule 4 Tables S4.1 and S4.2</w:t>
      </w:r>
    </w:p>
    <w:p w14:paraId="49E8D033" w14:textId="77777777" w:rsidR="009E6D6F" w:rsidRDefault="009E6D6F" w:rsidP="009E6D6F">
      <w:pPr>
        <w:pStyle w:val="Draftingnote"/>
        <w:spacing w:before="120"/>
        <w:rPr>
          <w:rFonts w:cs="Arial"/>
          <w:color w:val="FF0000"/>
          <w:sz w:val="22"/>
          <w:szCs w:val="22"/>
        </w:rPr>
      </w:pPr>
    </w:p>
    <w:p w14:paraId="24139D32"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1F823CB3"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7E671B09" w14:textId="77777777" w:rsidTr="00597064">
        <w:trPr>
          <w:trHeight w:val="555"/>
        </w:trPr>
        <w:tc>
          <w:tcPr>
            <w:tcW w:w="3402" w:type="dxa"/>
            <w:shd w:val="clear" w:color="auto" w:fill="000000"/>
            <w:vAlign w:val="center"/>
          </w:tcPr>
          <w:p w14:paraId="625F55B0"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85258C"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12FE60AD" w14:textId="77777777" w:rsidR="008321E6" w:rsidRDefault="008321E6" w:rsidP="00597064">
      <w:pPr>
        <w:pStyle w:val="Act"/>
        <w:spacing w:line="240" w:lineRule="auto"/>
        <w:ind w:left="567"/>
      </w:pPr>
    </w:p>
    <w:p w14:paraId="43CF8724"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0B80560F" w14:textId="61A57345" w:rsidR="008321E6" w:rsidRPr="0044033C" w:rsidRDefault="00093C7B" w:rsidP="00597064">
      <w:pPr>
        <w:pStyle w:val="Data"/>
        <w:ind w:left="567" w:right="1701"/>
        <w:rPr>
          <w:rStyle w:val="licenceno"/>
          <w:color w:val="auto"/>
          <w:sz w:val="22"/>
          <w:szCs w:val="22"/>
        </w:rPr>
      </w:pPr>
      <w:r w:rsidRPr="0044033C">
        <w:rPr>
          <w:rStyle w:val="licenceno"/>
          <w:color w:val="auto"/>
          <w:sz w:val="22"/>
          <w:szCs w:val="22"/>
        </w:rPr>
        <w:fldChar w:fldCharType="begin"/>
      </w:r>
      <w:r w:rsidRPr="0044033C">
        <w:rPr>
          <w:rStyle w:val="licenceno"/>
          <w:color w:val="auto"/>
          <w:sz w:val="22"/>
          <w:szCs w:val="22"/>
        </w:rPr>
        <w:instrText xml:space="preserve"> MERGEFIELD FE_Permit_Number </w:instrText>
      </w:r>
      <w:r w:rsidRPr="0044033C">
        <w:rPr>
          <w:rStyle w:val="licenceno"/>
          <w:color w:val="auto"/>
          <w:sz w:val="22"/>
          <w:szCs w:val="22"/>
        </w:rPr>
        <w:fldChar w:fldCharType="separate"/>
      </w:r>
      <w:r w:rsidR="005C1766" w:rsidRPr="0044033C">
        <w:rPr>
          <w:rStyle w:val="licenceno"/>
          <w:noProof/>
          <w:color w:val="auto"/>
          <w:sz w:val="22"/>
          <w:szCs w:val="22"/>
        </w:rPr>
        <w:t>BN0020802</w:t>
      </w:r>
      <w:r w:rsidRPr="0044033C">
        <w:rPr>
          <w:rStyle w:val="licenceno"/>
          <w:color w:val="auto"/>
          <w:sz w:val="22"/>
          <w:szCs w:val="22"/>
        </w:rPr>
        <w:fldChar w:fldCharType="end"/>
      </w:r>
    </w:p>
    <w:p w14:paraId="55723917" w14:textId="2EC004E6" w:rsidR="008321E6" w:rsidRPr="0049139F" w:rsidRDefault="008321E6" w:rsidP="00597064">
      <w:pPr>
        <w:pStyle w:val="Heading3nonum"/>
        <w:ind w:left="567"/>
        <w:rPr>
          <w:color w:val="FF0000"/>
          <w:sz w:val="22"/>
          <w:szCs w:val="22"/>
        </w:rPr>
      </w:pPr>
      <w:r w:rsidRPr="0044033C">
        <w:rPr>
          <w:color w:val="auto"/>
          <w:sz w:val="22"/>
          <w:szCs w:val="22"/>
        </w:rPr>
        <w:t xml:space="preserve">This is the consolidated permit referred to in the variation and consolidation notice for </w:t>
      </w:r>
      <w:r w:rsidR="00C41C5D" w:rsidRPr="0044033C">
        <w:rPr>
          <w:color w:val="auto"/>
          <w:sz w:val="22"/>
          <w:szCs w:val="22"/>
        </w:rPr>
        <w:t>variation</w:t>
      </w:r>
      <w:r w:rsidRPr="0044033C">
        <w:rPr>
          <w:color w:val="auto"/>
          <w:sz w:val="22"/>
          <w:szCs w:val="22"/>
        </w:rPr>
        <w:t xml:space="preserve"> </w:t>
      </w:r>
      <w:r w:rsidR="00025676">
        <w:rPr>
          <w:color w:val="auto"/>
          <w:sz w:val="22"/>
          <w:szCs w:val="22"/>
        </w:rPr>
        <w:t xml:space="preserve">PAN-030183 </w:t>
      </w:r>
      <w:r w:rsidRPr="0049139F">
        <w:rPr>
          <w:sz w:val="22"/>
          <w:szCs w:val="22"/>
        </w:rPr>
        <w:t>authori</w:t>
      </w:r>
      <w:r>
        <w:rPr>
          <w:sz w:val="22"/>
          <w:szCs w:val="22"/>
        </w:rPr>
        <w:t>sing</w:t>
      </w:r>
      <w:r w:rsidRPr="0049139F">
        <w:rPr>
          <w:sz w:val="22"/>
          <w:szCs w:val="22"/>
        </w:rPr>
        <w:t xml:space="preserve"> </w:t>
      </w:r>
    </w:p>
    <w:p w14:paraId="1A0517AD" w14:textId="77777777" w:rsidR="008321E6" w:rsidRPr="0049139F" w:rsidRDefault="008321E6" w:rsidP="00597064">
      <w:pPr>
        <w:pStyle w:val="Data"/>
        <w:ind w:left="567"/>
        <w:rPr>
          <w:rStyle w:val="change"/>
          <w:i/>
          <w:sz w:val="22"/>
          <w:szCs w:val="22"/>
        </w:rPr>
      </w:pPr>
    </w:p>
    <w:p w14:paraId="506A060A"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0E767E55" w14:textId="77777777" w:rsidR="003842F1" w:rsidRDefault="003842F1" w:rsidP="003842F1">
      <w:pPr>
        <w:pStyle w:val="Data"/>
        <w:spacing w:line="276" w:lineRule="auto"/>
        <w:ind w:left="567"/>
        <w:rPr>
          <w:b w:val="0"/>
          <w:sz w:val="22"/>
          <w:szCs w:val="22"/>
        </w:rPr>
      </w:pPr>
    </w:p>
    <w:p w14:paraId="72D94E67"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15A1C93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7AB1304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7A96D455"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075CC37C"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0CC4103E" w14:textId="77777777" w:rsidR="003842F1" w:rsidRDefault="003842F1" w:rsidP="003842F1">
      <w:pPr>
        <w:pStyle w:val="Data"/>
        <w:spacing w:line="276" w:lineRule="auto"/>
        <w:ind w:left="567"/>
        <w:rPr>
          <w:bCs/>
          <w:sz w:val="22"/>
          <w:szCs w:val="22"/>
        </w:rPr>
      </w:pPr>
      <w:r w:rsidRPr="0033428A">
        <w:rPr>
          <w:bCs/>
          <w:sz w:val="22"/>
          <w:szCs w:val="22"/>
        </w:rPr>
        <w:t>CF3 0LT</w:t>
      </w:r>
    </w:p>
    <w:p w14:paraId="58AFC3BC" w14:textId="77777777" w:rsidR="008321E6" w:rsidRDefault="008321E6" w:rsidP="00597064">
      <w:pPr>
        <w:pStyle w:val="Data"/>
        <w:ind w:left="567"/>
        <w:rPr>
          <w:rStyle w:val="change"/>
          <w:i/>
          <w:sz w:val="22"/>
          <w:szCs w:val="22"/>
        </w:rPr>
      </w:pPr>
    </w:p>
    <w:p w14:paraId="69F4D963"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71449FDA"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70B555D2"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77AA3B38" w14:textId="4AC3546A" w:rsidR="008321E6" w:rsidRPr="0044033C" w:rsidRDefault="00CE57D2" w:rsidP="00597064">
      <w:pPr>
        <w:pStyle w:val="Data"/>
        <w:ind w:left="567" w:right="1701"/>
        <w:rPr>
          <w:rStyle w:val="change"/>
          <w:color w:val="auto"/>
          <w:sz w:val="22"/>
          <w:szCs w:val="22"/>
        </w:rPr>
      </w:pPr>
      <w:r w:rsidRPr="0044033C">
        <w:rPr>
          <w:rStyle w:val="change"/>
          <w:color w:val="auto"/>
          <w:sz w:val="22"/>
          <w:szCs w:val="22"/>
        </w:rPr>
        <w:fldChar w:fldCharType="begin"/>
      </w:r>
      <w:r w:rsidRPr="0044033C">
        <w:rPr>
          <w:rStyle w:val="change"/>
          <w:color w:val="auto"/>
          <w:sz w:val="22"/>
          <w:szCs w:val="22"/>
        </w:rPr>
        <w:instrText xml:space="preserve"> MERGEFIELD Site_Name </w:instrText>
      </w:r>
      <w:r w:rsidRPr="0044033C">
        <w:rPr>
          <w:rStyle w:val="change"/>
          <w:color w:val="auto"/>
          <w:sz w:val="22"/>
          <w:szCs w:val="22"/>
        </w:rPr>
        <w:fldChar w:fldCharType="separate"/>
      </w:r>
      <w:r w:rsidR="00D0082E" w:rsidRPr="0044033C">
        <w:rPr>
          <w:rStyle w:val="change"/>
          <w:noProof/>
          <w:color w:val="auto"/>
          <w:sz w:val="22"/>
          <w:szCs w:val="22"/>
        </w:rPr>
        <w:t>Llanfihangel-Ar-Arth Wastewater Treatment Works</w:t>
      </w:r>
      <w:r w:rsidRPr="0044033C">
        <w:rPr>
          <w:rStyle w:val="change"/>
          <w:color w:val="auto"/>
          <w:sz w:val="22"/>
          <w:szCs w:val="22"/>
        </w:rPr>
        <w:fldChar w:fldCharType="end"/>
      </w:r>
    </w:p>
    <w:p w14:paraId="58AEBCC4" w14:textId="76155978" w:rsidR="008321E6" w:rsidRPr="0044033C" w:rsidRDefault="00CE57D2" w:rsidP="00597064">
      <w:pPr>
        <w:pStyle w:val="Data"/>
        <w:ind w:left="567"/>
        <w:rPr>
          <w:rStyle w:val="change"/>
          <w:color w:val="auto"/>
          <w:sz w:val="22"/>
          <w:szCs w:val="22"/>
        </w:rPr>
      </w:pPr>
      <w:r w:rsidRPr="0044033C">
        <w:rPr>
          <w:rStyle w:val="change"/>
          <w:color w:val="auto"/>
          <w:sz w:val="22"/>
          <w:szCs w:val="22"/>
        </w:rPr>
        <w:fldChar w:fldCharType="begin"/>
      </w:r>
      <w:r w:rsidRPr="0044033C">
        <w:rPr>
          <w:rStyle w:val="change"/>
          <w:color w:val="auto"/>
          <w:sz w:val="22"/>
          <w:szCs w:val="22"/>
        </w:rPr>
        <w:instrText xml:space="preserve"> MERGEFIELD DSI_ADD2 </w:instrText>
      </w:r>
      <w:r w:rsidRPr="0044033C">
        <w:rPr>
          <w:rStyle w:val="change"/>
          <w:color w:val="auto"/>
          <w:sz w:val="22"/>
          <w:szCs w:val="22"/>
        </w:rPr>
        <w:fldChar w:fldCharType="separate"/>
      </w:r>
      <w:r w:rsidR="00D0082E" w:rsidRPr="0044033C">
        <w:rPr>
          <w:rStyle w:val="change"/>
          <w:noProof/>
          <w:color w:val="auto"/>
          <w:sz w:val="22"/>
          <w:szCs w:val="22"/>
        </w:rPr>
        <w:t>Off B4459</w:t>
      </w:r>
      <w:r w:rsidRPr="0044033C">
        <w:rPr>
          <w:rStyle w:val="change"/>
          <w:color w:val="auto"/>
          <w:sz w:val="22"/>
          <w:szCs w:val="22"/>
        </w:rPr>
        <w:fldChar w:fldCharType="end"/>
      </w:r>
    </w:p>
    <w:p w14:paraId="428C9AEC" w14:textId="1353875F" w:rsidR="008321E6" w:rsidRPr="0044033C" w:rsidRDefault="00CE57D2" w:rsidP="00597064">
      <w:pPr>
        <w:pStyle w:val="Data"/>
        <w:ind w:left="567"/>
        <w:rPr>
          <w:rStyle w:val="change"/>
          <w:color w:val="auto"/>
          <w:sz w:val="22"/>
          <w:szCs w:val="22"/>
        </w:rPr>
      </w:pPr>
      <w:r w:rsidRPr="0044033C">
        <w:rPr>
          <w:rStyle w:val="change"/>
          <w:color w:val="auto"/>
          <w:sz w:val="22"/>
          <w:szCs w:val="22"/>
        </w:rPr>
        <w:fldChar w:fldCharType="begin"/>
      </w:r>
      <w:r w:rsidRPr="0044033C">
        <w:rPr>
          <w:rStyle w:val="change"/>
          <w:color w:val="auto"/>
          <w:sz w:val="22"/>
          <w:szCs w:val="22"/>
        </w:rPr>
        <w:instrText xml:space="preserve"> MERGEFIELD DSI_ADD3 </w:instrText>
      </w:r>
      <w:r w:rsidRPr="0044033C">
        <w:rPr>
          <w:rStyle w:val="change"/>
          <w:color w:val="auto"/>
          <w:sz w:val="22"/>
          <w:szCs w:val="22"/>
        </w:rPr>
        <w:fldChar w:fldCharType="separate"/>
      </w:r>
      <w:r w:rsidR="00D0082E" w:rsidRPr="0044033C">
        <w:rPr>
          <w:rStyle w:val="change"/>
          <w:noProof/>
          <w:color w:val="auto"/>
          <w:sz w:val="22"/>
          <w:szCs w:val="22"/>
        </w:rPr>
        <w:t>Llanfihangel-Ar-Arth</w:t>
      </w:r>
      <w:r w:rsidRPr="0044033C">
        <w:rPr>
          <w:rStyle w:val="change"/>
          <w:color w:val="auto"/>
          <w:sz w:val="22"/>
          <w:szCs w:val="22"/>
        </w:rPr>
        <w:fldChar w:fldCharType="end"/>
      </w:r>
    </w:p>
    <w:p w14:paraId="272022E8" w14:textId="2401C9D9" w:rsidR="008321E6" w:rsidRPr="0044033C" w:rsidRDefault="00CE57D2" w:rsidP="00597064">
      <w:pPr>
        <w:pStyle w:val="Data"/>
        <w:ind w:left="567"/>
        <w:rPr>
          <w:rStyle w:val="change"/>
          <w:color w:val="auto"/>
          <w:sz w:val="22"/>
          <w:szCs w:val="22"/>
        </w:rPr>
      </w:pPr>
      <w:r w:rsidRPr="0044033C">
        <w:rPr>
          <w:rStyle w:val="change"/>
          <w:color w:val="auto"/>
          <w:sz w:val="22"/>
          <w:szCs w:val="22"/>
        </w:rPr>
        <w:fldChar w:fldCharType="begin"/>
      </w:r>
      <w:r w:rsidRPr="0044033C">
        <w:rPr>
          <w:rStyle w:val="change"/>
          <w:color w:val="auto"/>
          <w:sz w:val="22"/>
          <w:szCs w:val="22"/>
        </w:rPr>
        <w:instrText xml:space="preserve"> MERGEFIELD DSI_ADD4 </w:instrText>
      </w:r>
      <w:r w:rsidRPr="0044033C">
        <w:rPr>
          <w:rStyle w:val="change"/>
          <w:color w:val="auto"/>
          <w:sz w:val="22"/>
          <w:szCs w:val="22"/>
        </w:rPr>
        <w:fldChar w:fldCharType="separate"/>
      </w:r>
      <w:r w:rsidR="00D0082E" w:rsidRPr="0044033C">
        <w:rPr>
          <w:rStyle w:val="change"/>
          <w:noProof/>
          <w:color w:val="auto"/>
          <w:sz w:val="22"/>
          <w:szCs w:val="22"/>
        </w:rPr>
        <w:t>Pencader</w:t>
      </w:r>
      <w:r w:rsidRPr="0044033C">
        <w:rPr>
          <w:rStyle w:val="change"/>
          <w:color w:val="auto"/>
          <w:sz w:val="22"/>
          <w:szCs w:val="22"/>
        </w:rPr>
        <w:fldChar w:fldCharType="end"/>
      </w:r>
    </w:p>
    <w:p w14:paraId="16E7E996" w14:textId="58D6AE3D" w:rsidR="008321E6" w:rsidRPr="0044033C" w:rsidRDefault="00CE57D2" w:rsidP="00597064">
      <w:pPr>
        <w:pStyle w:val="Data"/>
        <w:ind w:left="567"/>
        <w:rPr>
          <w:rStyle w:val="change"/>
          <w:color w:val="auto"/>
          <w:sz w:val="22"/>
          <w:szCs w:val="22"/>
        </w:rPr>
      </w:pPr>
      <w:r w:rsidRPr="0044033C">
        <w:rPr>
          <w:rStyle w:val="change"/>
          <w:color w:val="auto"/>
          <w:sz w:val="22"/>
          <w:szCs w:val="22"/>
        </w:rPr>
        <w:fldChar w:fldCharType="begin"/>
      </w:r>
      <w:r w:rsidRPr="0044033C">
        <w:rPr>
          <w:rStyle w:val="change"/>
          <w:color w:val="auto"/>
          <w:sz w:val="22"/>
          <w:szCs w:val="22"/>
        </w:rPr>
        <w:instrText xml:space="preserve"> MERGEFIELD DSI_POST_CODE </w:instrText>
      </w:r>
      <w:r w:rsidRPr="0044033C">
        <w:rPr>
          <w:rStyle w:val="change"/>
          <w:color w:val="auto"/>
          <w:sz w:val="22"/>
          <w:szCs w:val="22"/>
        </w:rPr>
        <w:fldChar w:fldCharType="separate"/>
      </w:r>
      <w:r w:rsidR="005C1766" w:rsidRPr="0044033C">
        <w:rPr>
          <w:rStyle w:val="change"/>
          <w:noProof/>
          <w:color w:val="auto"/>
          <w:sz w:val="22"/>
          <w:szCs w:val="22"/>
        </w:rPr>
        <w:t>SA39 9JA</w:t>
      </w:r>
      <w:r w:rsidRPr="0044033C">
        <w:rPr>
          <w:rStyle w:val="change"/>
          <w:color w:val="auto"/>
          <w:sz w:val="22"/>
          <w:szCs w:val="22"/>
        </w:rPr>
        <w:fldChar w:fldCharType="end"/>
      </w:r>
    </w:p>
    <w:p w14:paraId="59F8E806" w14:textId="77777777" w:rsidR="002C4187" w:rsidRDefault="002C4187" w:rsidP="00597064">
      <w:pPr>
        <w:pStyle w:val="Heading3nonum"/>
        <w:ind w:left="567"/>
        <w:rPr>
          <w:sz w:val="22"/>
          <w:szCs w:val="22"/>
        </w:rPr>
      </w:pPr>
    </w:p>
    <w:p w14:paraId="3CEA016D"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FBB9292" w14:textId="77777777" w:rsidR="005E7828" w:rsidRDefault="005E7828" w:rsidP="00597064">
      <w:pPr>
        <w:pStyle w:val="Heading3nonum"/>
        <w:ind w:left="567"/>
        <w:rPr>
          <w:sz w:val="22"/>
          <w:szCs w:val="22"/>
        </w:rPr>
      </w:pPr>
    </w:p>
    <w:p w14:paraId="6221CF60" w14:textId="5233D537" w:rsidR="005E7828" w:rsidRPr="00856F31" w:rsidRDefault="005E7828" w:rsidP="005E7828">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w:t>
      </w:r>
      <w:r w:rsidRPr="00414C22">
        <w:rPr>
          <w:rFonts w:ascii="Arial" w:hAnsi="Arial" w:cs="Arial"/>
          <w:color w:val="000000" w:themeColor="text1"/>
          <w:sz w:val="22"/>
          <w:szCs w:val="22"/>
          <w:lang w:eastAsia="en-US"/>
        </w:rPr>
        <w:t xml:space="preserve">fect from </w:t>
      </w:r>
      <w:r w:rsidR="005C2C35" w:rsidRPr="005C2C35">
        <w:rPr>
          <w:rFonts w:ascii="Arial" w:hAnsi="Arial" w:cs="Arial"/>
          <w:b/>
          <w:bCs/>
          <w:color w:val="000000" w:themeColor="text1"/>
          <w:sz w:val="22"/>
          <w:szCs w:val="22"/>
          <w:lang w:eastAsia="en-US"/>
        </w:rPr>
        <w:t>24</w:t>
      </w:r>
      <w:r w:rsidRPr="005C2C35">
        <w:rPr>
          <w:rFonts w:ascii="Arial" w:hAnsi="Arial" w:cs="Arial"/>
          <w:b/>
          <w:bCs/>
          <w:color w:val="000000" w:themeColor="text1"/>
          <w:sz w:val="22"/>
          <w:szCs w:val="22"/>
          <w:lang w:eastAsia="en-US"/>
        </w:rPr>
        <w:t>/</w:t>
      </w:r>
      <w:r w:rsidR="005C2C35" w:rsidRPr="005C2C35">
        <w:rPr>
          <w:rFonts w:ascii="Arial" w:hAnsi="Arial" w:cs="Arial"/>
          <w:b/>
          <w:bCs/>
          <w:color w:val="000000" w:themeColor="text1"/>
          <w:sz w:val="22"/>
          <w:szCs w:val="22"/>
          <w:lang w:eastAsia="en-US"/>
        </w:rPr>
        <w:t>10</w:t>
      </w:r>
      <w:r w:rsidRPr="005C2C35">
        <w:rPr>
          <w:rFonts w:ascii="Arial" w:hAnsi="Arial" w:cs="Arial"/>
          <w:b/>
          <w:bCs/>
          <w:color w:val="000000" w:themeColor="text1"/>
          <w:sz w:val="22"/>
          <w:szCs w:val="22"/>
          <w:lang w:eastAsia="en-US"/>
        </w:rPr>
        <w:t>/2025.</w:t>
      </w:r>
    </w:p>
    <w:p w14:paraId="2EFCD456" w14:textId="77777777" w:rsidR="00FF787B" w:rsidRDefault="00FF787B" w:rsidP="00597064">
      <w:pPr>
        <w:pStyle w:val="Heading3nonum"/>
        <w:ind w:left="567"/>
        <w:rPr>
          <w:sz w:val="22"/>
          <w:szCs w:val="22"/>
        </w:rPr>
      </w:pPr>
    </w:p>
    <w:p w14:paraId="784584DE" w14:textId="77777777" w:rsidR="008321E6" w:rsidRPr="00C96777"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96777" w:rsidRPr="00C96777" w14:paraId="3877B52E" w14:textId="77777777" w:rsidTr="00597064">
        <w:trPr>
          <w:trHeight w:hRule="exact" w:val="393"/>
        </w:trPr>
        <w:tc>
          <w:tcPr>
            <w:tcW w:w="5387" w:type="dxa"/>
            <w:tcBorders>
              <w:top w:val="nil"/>
              <w:left w:val="nil"/>
              <w:right w:val="nil"/>
            </w:tcBorders>
          </w:tcPr>
          <w:p w14:paraId="1E07236C" w14:textId="77777777" w:rsidR="008321E6" w:rsidRPr="00C96777" w:rsidRDefault="008321E6" w:rsidP="00597064">
            <w:pPr>
              <w:pStyle w:val="Heading3nonum"/>
              <w:ind w:left="-108" w:right="1701"/>
              <w:rPr>
                <w:color w:val="000000" w:themeColor="text1"/>
                <w:sz w:val="22"/>
                <w:szCs w:val="22"/>
              </w:rPr>
            </w:pPr>
            <w:r w:rsidRPr="00C96777">
              <w:rPr>
                <w:color w:val="000000" w:themeColor="text1"/>
                <w:sz w:val="22"/>
                <w:szCs w:val="22"/>
              </w:rPr>
              <w:t>Name</w:t>
            </w:r>
          </w:p>
        </w:tc>
        <w:tc>
          <w:tcPr>
            <w:tcW w:w="2551" w:type="dxa"/>
            <w:tcBorders>
              <w:top w:val="nil"/>
              <w:left w:val="nil"/>
              <w:right w:val="nil"/>
            </w:tcBorders>
          </w:tcPr>
          <w:p w14:paraId="12E6B9EF" w14:textId="77777777" w:rsidR="008321E6" w:rsidRPr="00C96777" w:rsidRDefault="008321E6" w:rsidP="00597064">
            <w:pPr>
              <w:pStyle w:val="Heading3nonum"/>
              <w:ind w:left="-108" w:right="1701"/>
              <w:rPr>
                <w:color w:val="000000" w:themeColor="text1"/>
                <w:sz w:val="22"/>
                <w:szCs w:val="22"/>
              </w:rPr>
            </w:pPr>
            <w:r w:rsidRPr="00C96777">
              <w:rPr>
                <w:color w:val="000000" w:themeColor="text1"/>
                <w:sz w:val="22"/>
                <w:szCs w:val="22"/>
              </w:rPr>
              <w:t>Date</w:t>
            </w:r>
          </w:p>
        </w:tc>
      </w:tr>
      <w:tr w:rsidR="00C96777" w:rsidRPr="00C96777" w14:paraId="1A59C6F4" w14:textId="77777777" w:rsidTr="00597064">
        <w:trPr>
          <w:trHeight w:hRule="exact" w:val="977"/>
        </w:trPr>
        <w:tc>
          <w:tcPr>
            <w:tcW w:w="5387" w:type="dxa"/>
            <w:vAlign w:val="center"/>
          </w:tcPr>
          <w:p w14:paraId="636E77C1" w14:textId="4A2E1C61" w:rsidR="008321E6" w:rsidRPr="005C2C35" w:rsidRDefault="005C2C35" w:rsidP="003842F1">
            <w:pPr>
              <w:pStyle w:val="Heading3nonum"/>
              <w:spacing w:before="0"/>
              <w:ind w:left="-108" w:right="34"/>
              <w:jc w:val="center"/>
              <w:rPr>
                <w:b/>
                <w:bCs/>
                <w:color w:val="000000" w:themeColor="text1"/>
                <w:sz w:val="22"/>
                <w:szCs w:val="22"/>
              </w:rPr>
            </w:pPr>
            <w:r w:rsidRPr="005C2C35">
              <w:rPr>
                <w:b/>
                <w:bCs/>
                <w:color w:val="000000" w:themeColor="text1"/>
                <w:sz w:val="22"/>
                <w:szCs w:val="22"/>
              </w:rPr>
              <w:t>Katrin Raynor</w:t>
            </w:r>
          </w:p>
        </w:tc>
        <w:tc>
          <w:tcPr>
            <w:tcW w:w="2551" w:type="dxa"/>
            <w:vAlign w:val="center"/>
          </w:tcPr>
          <w:p w14:paraId="1FF52359" w14:textId="55B9CFB2" w:rsidR="008321E6" w:rsidRPr="005C2C35" w:rsidRDefault="005C2C35" w:rsidP="003842F1">
            <w:pPr>
              <w:pStyle w:val="Heading3nonum"/>
              <w:spacing w:before="0" w:line="240" w:lineRule="auto"/>
              <w:ind w:left="-108"/>
              <w:jc w:val="center"/>
              <w:rPr>
                <w:b/>
                <w:bCs/>
                <w:color w:val="000000" w:themeColor="text1"/>
                <w:sz w:val="22"/>
                <w:szCs w:val="22"/>
              </w:rPr>
            </w:pPr>
            <w:r w:rsidRPr="005C2C35">
              <w:rPr>
                <w:b/>
                <w:bCs/>
                <w:color w:val="000000" w:themeColor="text1"/>
                <w:sz w:val="22"/>
                <w:szCs w:val="22"/>
              </w:rPr>
              <w:t>24/10/2025</w:t>
            </w:r>
          </w:p>
        </w:tc>
      </w:tr>
    </w:tbl>
    <w:p w14:paraId="01324C45"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01A4AD71"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59E6846"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4913087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7A380C1D"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53359F15"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24CDDB"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DFA339B"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29AB479"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640A66C3"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7E153AC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F7BD7E1"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1D159D98"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614B954D" w14:textId="6B1C17B8" w:rsidR="00821962" w:rsidRPr="001F713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w:t>
      </w:r>
      <w:r w:rsidRPr="001F713B">
        <w:rPr>
          <w:rFonts w:cs="Arial"/>
          <w:sz w:val="18"/>
          <w:szCs w:val="18"/>
        </w:rPr>
        <w:t>2</w:t>
      </w:r>
      <w:r w:rsidRPr="001F713B">
        <w:rPr>
          <w:rStyle w:val="Red"/>
          <w:rFonts w:cs="Arial"/>
          <w:color w:val="auto"/>
          <w:sz w:val="18"/>
          <w:szCs w:val="18"/>
        </w:rPr>
        <w:t>; and, the operating technique that is the subject of conditions prefixed by 2.3 shall be applied at the location shown, or otherwise described, in schedule 7</w:t>
      </w:r>
      <w:r w:rsidRPr="001F713B">
        <w:rPr>
          <w:rFonts w:cs="Arial"/>
          <w:sz w:val="18"/>
          <w:szCs w:val="18"/>
        </w:rPr>
        <w:t>.</w:t>
      </w:r>
    </w:p>
    <w:p w14:paraId="70CA91EF" w14:textId="77777777" w:rsidR="00821962" w:rsidRPr="001F713B" w:rsidRDefault="00821962" w:rsidP="007704A9">
      <w:pPr>
        <w:pStyle w:val="Bullet0"/>
        <w:tabs>
          <w:tab w:val="num" w:pos="1134"/>
        </w:tabs>
        <w:spacing w:before="120"/>
        <w:ind w:hanging="113"/>
        <w:rPr>
          <w:rStyle w:val="Red"/>
          <w:rFonts w:cs="Arial"/>
          <w:color w:val="auto"/>
        </w:rPr>
      </w:pPr>
      <w:r w:rsidRPr="001F713B">
        <w:rPr>
          <w:rStyle w:val="Red"/>
          <w:rFonts w:cs="Arial"/>
          <w:color w:val="auto"/>
        </w:rPr>
        <w:t>Operating techniques</w:t>
      </w:r>
    </w:p>
    <w:p w14:paraId="1070913B" w14:textId="77777777" w:rsidR="00821962" w:rsidRPr="001F713B" w:rsidRDefault="00C05961" w:rsidP="000558BB">
      <w:pPr>
        <w:pStyle w:val="Bullet1"/>
        <w:tabs>
          <w:tab w:val="num" w:pos="1134"/>
        </w:tabs>
        <w:spacing w:before="0"/>
        <w:ind w:left="1134" w:hanging="567"/>
        <w:rPr>
          <w:rStyle w:val="Red"/>
          <w:rFonts w:cs="Arial"/>
          <w:color w:val="auto"/>
          <w:sz w:val="18"/>
          <w:szCs w:val="18"/>
        </w:rPr>
      </w:pPr>
      <w:r w:rsidRPr="001F713B">
        <w:rPr>
          <w:rStyle w:val="Red"/>
          <w:rFonts w:cs="Arial"/>
          <w:color w:val="auto"/>
          <w:sz w:val="18"/>
          <w:szCs w:val="18"/>
        </w:rPr>
        <w:t>T</w:t>
      </w:r>
      <w:r w:rsidR="00821962" w:rsidRPr="001F713B">
        <w:rPr>
          <w:rStyle w:val="Red"/>
          <w:rFonts w:cs="Arial"/>
          <w:color w:val="auto"/>
          <w:sz w:val="18"/>
          <w:szCs w:val="18"/>
        </w:rPr>
        <w:t>he operator shall comply with the relevant requirements of the Urban Waste Water Treatment (England and Wales) Regulations 1994.</w:t>
      </w:r>
    </w:p>
    <w:p w14:paraId="6C43B9FD"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7D43093B"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0FC6130C"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CD57B84" w14:textId="31A751F6" w:rsidR="00821962" w:rsidRPr="001E6DF6" w:rsidRDefault="00821962" w:rsidP="0033116C">
      <w:pPr>
        <w:pStyle w:val="Bullet1"/>
        <w:tabs>
          <w:tab w:val="num" w:pos="1134"/>
        </w:tabs>
        <w:spacing w:before="0"/>
        <w:ind w:left="1134" w:hanging="567"/>
        <w:rPr>
          <w:rStyle w:val="Red"/>
          <w:rFonts w:cs="Arial"/>
          <w:color w:val="auto"/>
          <w:sz w:val="18"/>
          <w:szCs w:val="18"/>
        </w:rPr>
      </w:pPr>
      <w:r w:rsidRPr="001E6DF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71E272B8" w14:textId="5680106E" w:rsidR="00821962" w:rsidRPr="00B428E7" w:rsidRDefault="00821962" w:rsidP="0033116C">
      <w:pPr>
        <w:pStyle w:val="Bullet1"/>
        <w:tabs>
          <w:tab w:val="num" w:pos="1134"/>
        </w:tabs>
        <w:spacing w:before="0"/>
        <w:ind w:left="1134" w:hanging="567"/>
        <w:rPr>
          <w:rStyle w:val="Red"/>
          <w:rFonts w:cs="Arial"/>
          <w:color w:val="auto"/>
          <w:sz w:val="18"/>
          <w:szCs w:val="18"/>
        </w:rPr>
      </w:pPr>
    </w:p>
    <w:p w14:paraId="1757E5BF"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158F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025734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C51DC7" w14:textId="77777777" w:rsidR="00821962" w:rsidRPr="006A07E0" w:rsidRDefault="00821962" w:rsidP="00ED07C3">
      <w:pPr>
        <w:pStyle w:val="Bullet1"/>
        <w:numPr>
          <w:ilvl w:val="0"/>
          <w:numId w:val="0"/>
        </w:numPr>
        <w:tabs>
          <w:tab w:val="num" w:pos="1134"/>
        </w:tabs>
        <w:spacing w:before="0"/>
        <w:ind w:left="1134"/>
        <w:rPr>
          <w:rStyle w:val="Red"/>
          <w:sz w:val="18"/>
          <w:szCs w:val="18"/>
        </w:rPr>
      </w:pPr>
    </w:p>
    <w:p w14:paraId="2E33DDEC"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16D57B8E"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6F1C1BE"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53A2509E"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4FB98E4"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13250DFD"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0F966E5E"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1914BC41"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4B86D49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0E97846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65BFE099" w14:textId="535165F2" w:rsidR="002B344C" w:rsidRPr="00ED07C3" w:rsidRDefault="009561D3" w:rsidP="0033116C">
      <w:pPr>
        <w:pStyle w:val="aiBullet"/>
        <w:numPr>
          <w:ilvl w:val="0"/>
          <w:numId w:val="0"/>
        </w:numPr>
        <w:spacing w:before="0"/>
        <w:ind w:left="1701"/>
        <w:rPr>
          <w:rStyle w:val="Red"/>
          <w:rFonts w:cs="Arial"/>
          <w:color w:val="auto"/>
          <w:sz w:val="18"/>
          <w:szCs w:val="18"/>
        </w:rPr>
      </w:pPr>
      <w:r w:rsidRPr="00ED07C3">
        <w:rPr>
          <w:rStyle w:val="Red"/>
          <w:rFonts w:cs="Arial"/>
          <w:color w:val="auto"/>
          <w:sz w:val="18"/>
          <w:szCs w:val="18"/>
        </w:rPr>
        <w:t>Only exceedances from a calendar year after 31 December 202</w:t>
      </w:r>
      <w:r w:rsidR="0053680D">
        <w:rPr>
          <w:rStyle w:val="Red"/>
          <w:rFonts w:cs="Arial"/>
          <w:color w:val="auto"/>
          <w:sz w:val="18"/>
          <w:szCs w:val="18"/>
        </w:rPr>
        <w:t>4</w:t>
      </w:r>
      <w:r w:rsidR="008F0548" w:rsidRPr="00ED07C3">
        <w:rPr>
          <w:rStyle w:val="Red"/>
          <w:rFonts w:cs="Arial"/>
          <w:color w:val="auto"/>
          <w:sz w:val="18"/>
          <w:szCs w:val="18"/>
        </w:rPr>
        <w:t xml:space="preserve"> </w:t>
      </w:r>
      <w:r w:rsidRPr="00ED07C3">
        <w:rPr>
          <w:rStyle w:val="Red"/>
          <w:rFonts w:cs="Arial"/>
          <w:color w:val="auto"/>
          <w:sz w:val="18"/>
          <w:szCs w:val="18"/>
        </w:rPr>
        <w:t xml:space="preserve">shall be used. </w:t>
      </w:r>
    </w:p>
    <w:p w14:paraId="7711195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605F7EB"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0E04DFFF"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6C11E325"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543F469"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1B041E4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809BA1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7834142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0F75281" w14:textId="33D765D4" w:rsidR="00821962" w:rsidRPr="00D34730" w:rsidRDefault="00821962" w:rsidP="0033116C">
      <w:pPr>
        <w:pStyle w:val="Bullet1"/>
        <w:tabs>
          <w:tab w:val="num" w:pos="1134"/>
        </w:tabs>
        <w:spacing w:before="0"/>
        <w:ind w:left="1134" w:hanging="567"/>
        <w:rPr>
          <w:rStyle w:val="Red"/>
          <w:rFonts w:cs="Arial"/>
          <w:color w:val="auto"/>
          <w:sz w:val="18"/>
          <w:szCs w:val="18"/>
        </w:rPr>
      </w:pPr>
      <w:r w:rsidRPr="00E4250B">
        <w:rPr>
          <w:rStyle w:val="Red"/>
          <w:rFonts w:cs="Arial"/>
          <w:color w:val="auto"/>
          <w:sz w:val="18"/>
          <w:szCs w:val="18"/>
        </w:rPr>
        <w:t xml:space="preserve">Accessible monitoring points </w:t>
      </w:r>
      <w:r w:rsidRPr="00A708DD">
        <w:rPr>
          <w:rStyle w:val="Red"/>
          <w:rFonts w:cs="Arial"/>
          <w:color w:val="auto"/>
          <w:sz w:val="18"/>
          <w:szCs w:val="18"/>
        </w:rPr>
        <w:t>shall be provided and maintained to enable the emissions monitoring programme and the environmental or other monitoring to be carried out at the monitoring poin</w:t>
      </w:r>
      <w:r w:rsidRPr="00E4250B">
        <w:rPr>
          <w:rStyle w:val="Red"/>
          <w:rFonts w:cs="Arial"/>
          <w:color w:val="auto"/>
          <w:sz w:val="18"/>
          <w:szCs w:val="18"/>
        </w:rPr>
        <w:t>ts</w:t>
      </w:r>
      <w:r w:rsidRPr="00A708DD">
        <w:rPr>
          <w:rStyle w:val="Red"/>
          <w:rFonts w:cs="Arial"/>
          <w:sz w:val="18"/>
          <w:szCs w:val="18"/>
        </w:rPr>
        <w:t xml:space="preserve"> </w:t>
      </w:r>
      <w:r w:rsidRPr="00D34730">
        <w:rPr>
          <w:rStyle w:val="Red"/>
          <w:rFonts w:cs="Arial"/>
          <w:color w:val="auto"/>
          <w:sz w:val="18"/>
          <w:szCs w:val="18"/>
        </w:rPr>
        <w:t xml:space="preserve">specified in table S3.4 of schedule 3 and shown marked on the site plan in schedule 7. </w:t>
      </w:r>
    </w:p>
    <w:p w14:paraId="2B24C30E" w14:textId="77777777" w:rsidR="00821962" w:rsidRPr="00D34730" w:rsidRDefault="00821962" w:rsidP="0033116C">
      <w:pPr>
        <w:pStyle w:val="Bullet1"/>
        <w:tabs>
          <w:tab w:val="num" w:pos="1134"/>
        </w:tabs>
        <w:spacing w:before="0"/>
        <w:ind w:left="1134" w:hanging="567"/>
        <w:rPr>
          <w:rStyle w:val="Red"/>
          <w:rFonts w:cs="Arial"/>
          <w:color w:val="auto"/>
          <w:sz w:val="18"/>
          <w:szCs w:val="18"/>
        </w:rPr>
      </w:pPr>
      <w:r w:rsidRPr="00D34730">
        <w:rPr>
          <w:rStyle w:val="Red"/>
          <w:rFonts w:cs="Arial"/>
          <w:color w:val="auto"/>
          <w:sz w:val="18"/>
          <w:szCs w:val="18"/>
        </w:rPr>
        <w:t>The monitoring programme for the parameters subject to schedule 3B shall be:</w:t>
      </w:r>
    </w:p>
    <w:p w14:paraId="3C5BBFA9" w14:textId="77777777" w:rsidR="00821962" w:rsidRPr="00D34730" w:rsidRDefault="00821962" w:rsidP="0033116C">
      <w:pPr>
        <w:pStyle w:val="aBullet"/>
        <w:tabs>
          <w:tab w:val="num" w:pos="1701"/>
        </w:tabs>
        <w:spacing w:before="0"/>
        <w:ind w:left="1701" w:hanging="567"/>
        <w:rPr>
          <w:rStyle w:val="Red"/>
          <w:rFonts w:cs="Arial"/>
          <w:color w:val="auto"/>
          <w:sz w:val="18"/>
          <w:szCs w:val="18"/>
        </w:rPr>
      </w:pPr>
      <w:r w:rsidRPr="00D34730">
        <w:rPr>
          <w:rStyle w:val="Red"/>
          <w:rFonts w:cs="Arial"/>
          <w:color w:val="auto"/>
          <w:sz w:val="18"/>
          <w:szCs w:val="18"/>
        </w:rPr>
        <w:t>pre-scheduled to cover a calendar year and the programme recorded before the start of a calendar year sample period; and</w:t>
      </w:r>
    </w:p>
    <w:p w14:paraId="26D497FE" w14:textId="77777777" w:rsidR="00821962" w:rsidRPr="00D34730" w:rsidRDefault="00821962" w:rsidP="0033116C">
      <w:pPr>
        <w:pStyle w:val="aBullet"/>
        <w:tabs>
          <w:tab w:val="num" w:pos="1701"/>
        </w:tabs>
        <w:spacing w:before="0"/>
        <w:ind w:left="1701" w:hanging="567"/>
        <w:rPr>
          <w:rStyle w:val="Red"/>
          <w:rFonts w:cs="Arial"/>
          <w:color w:val="auto"/>
          <w:sz w:val="18"/>
          <w:szCs w:val="18"/>
        </w:rPr>
      </w:pPr>
      <w:r w:rsidRPr="00D3473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4D7A21F" w14:textId="77777777" w:rsidR="00821962" w:rsidRPr="00D34730" w:rsidRDefault="00821962" w:rsidP="0033116C">
      <w:pPr>
        <w:pStyle w:val="Bullet1"/>
        <w:tabs>
          <w:tab w:val="num" w:pos="1134"/>
        </w:tabs>
        <w:spacing w:before="0"/>
        <w:ind w:left="1134" w:hanging="567"/>
        <w:rPr>
          <w:rStyle w:val="Red"/>
          <w:rFonts w:cs="Arial"/>
          <w:color w:val="auto"/>
          <w:sz w:val="18"/>
          <w:szCs w:val="18"/>
        </w:rPr>
      </w:pPr>
      <w:r w:rsidRPr="00D34730">
        <w:rPr>
          <w:rStyle w:val="Red"/>
          <w:rFonts w:cs="Arial"/>
          <w:color w:val="auto"/>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EF269F7" w14:textId="77777777" w:rsidR="00DE1513" w:rsidRPr="001E3644" w:rsidRDefault="00DE1513" w:rsidP="0033116C">
      <w:pPr>
        <w:pStyle w:val="Bullet1"/>
        <w:tabs>
          <w:tab w:val="num" w:pos="1878"/>
        </w:tabs>
        <w:spacing w:before="0"/>
        <w:ind w:left="1020" w:hanging="453"/>
        <w:rPr>
          <w:sz w:val="18"/>
          <w:szCs w:val="22"/>
        </w:rPr>
      </w:pPr>
    </w:p>
    <w:p w14:paraId="44D81A06"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316B24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7659D348"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6F0B67EA"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239E7877"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1803BD5"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F84229B" w14:textId="77777777" w:rsidR="00821962" w:rsidRDefault="00821962" w:rsidP="007704A9">
      <w:pPr>
        <w:pStyle w:val="Bullet"/>
        <w:tabs>
          <w:tab w:val="num" w:pos="1134"/>
        </w:tabs>
        <w:spacing w:before="120" w:after="240"/>
        <w:ind w:hanging="113"/>
      </w:pPr>
      <w:r>
        <w:t>Information</w:t>
      </w:r>
    </w:p>
    <w:p w14:paraId="0B309869" w14:textId="77777777" w:rsidR="00821962" w:rsidRDefault="00821962" w:rsidP="007704A9">
      <w:pPr>
        <w:pStyle w:val="Bullet0"/>
        <w:tabs>
          <w:tab w:val="num" w:pos="1134"/>
        </w:tabs>
        <w:spacing w:before="120"/>
        <w:ind w:hanging="113"/>
      </w:pPr>
      <w:r>
        <w:t>Records</w:t>
      </w:r>
    </w:p>
    <w:p w14:paraId="6253B09C"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FAB40E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27E62E98"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4496520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55D614C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0E843FB"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984A94F" w14:textId="77777777" w:rsidR="00821962" w:rsidRDefault="00821962" w:rsidP="007704A9">
      <w:pPr>
        <w:pStyle w:val="Bullet0"/>
        <w:tabs>
          <w:tab w:val="num" w:pos="1134"/>
        </w:tabs>
        <w:spacing w:before="120"/>
        <w:ind w:hanging="113"/>
      </w:pPr>
      <w:r>
        <w:t>Reporting</w:t>
      </w:r>
    </w:p>
    <w:p w14:paraId="31600D39"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CE80F29"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9A6E5C"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888B0CA"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1EF3087B" w14:textId="2D061047"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AB2ED6" w14:textId="77777777" w:rsidR="00A442A5" w:rsidRPr="00175B8E" w:rsidRDefault="00A442A5" w:rsidP="00A442A5">
      <w:pPr>
        <w:pStyle w:val="aBullet"/>
        <w:numPr>
          <w:ilvl w:val="0"/>
          <w:numId w:val="0"/>
        </w:numPr>
        <w:spacing w:before="0"/>
        <w:ind w:left="1701"/>
        <w:rPr>
          <w:rStyle w:val="Red"/>
          <w:color w:val="auto"/>
          <w:sz w:val="18"/>
          <w:szCs w:val="18"/>
        </w:rPr>
      </w:pPr>
    </w:p>
    <w:p w14:paraId="6C991B04" w14:textId="77777777" w:rsidR="00572718" w:rsidRDefault="00572718" w:rsidP="007704A9">
      <w:pPr>
        <w:pStyle w:val="Bullet0"/>
        <w:tabs>
          <w:tab w:val="clear" w:pos="680"/>
          <w:tab w:val="num" w:pos="1134"/>
        </w:tabs>
        <w:spacing w:before="120"/>
        <w:ind w:hanging="113"/>
      </w:pPr>
      <w:r>
        <w:lastRenderedPageBreak/>
        <w:t>Notifications</w:t>
      </w:r>
    </w:p>
    <w:p w14:paraId="48AE5B78"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3F7DD8A"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6FAD3E5"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w:t>
      </w:r>
      <w:r w:rsidRPr="001D5305">
        <w:rPr>
          <w:sz w:val="18"/>
          <w:szCs w:val="18"/>
        </w:rPr>
        <w:t xml:space="preserve">able S3.1 </w:t>
      </w:r>
      <w:r w:rsidRPr="001D5305">
        <w:rPr>
          <w:rStyle w:val="Red"/>
          <w:color w:val="auto"/>
          <w:sz w:val="18"/>
          <w:szCs w:val="18"/>
        </w:rPr>
        <w:t>(including individual exceedances of limits which are covered by condition 3.1.2)</w:t>
      </w:r>
      <w:r w:rsidRPr="001D5305">
        <w:rPr>
          <w:sz w:val="18"/>
          <w:szCs w:val="18"/>
        </w:rPr>
        <w:t>.</w:t>
      </w:r>
    </w:p>
    <w:p w14:paraId="4F9FCD16"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631105F"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34DE85F" w14:textId="671BE761" w:rsidR="00821962" w:rsidRPr="00F41B56" w:rsidRDefault="00821962" w:rsidP="00107B87">
      <w:pPr>
        <w:pStyle w:val="Bullet1"/>
        <w:tabs>
          <w:tab w:val="num" w:pos="1134"/>
        </w:tabs>
        <w:spacing w:before="0"/>
        <w:ind w:left="1134" w:hanging="567"/>
        <w:rPr>
          <w:rStyle w:val="Red"/>
          <w:color w:val="auto"/>
          <w:sz w:val="18"/>
          <w:szCs w:val="18"/>
        </w:rPr>
      </w:pPr>
      <w:r w:rsidRPr="00F41B56">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1A2069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0FE380D6"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25D24B24"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0F995CCD"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0989EB35"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0B1115B7"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297ACF92"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6779CF75"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471896E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15627FED"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ED276AB" w14:textId="77777777" w:rsidR="00821962" w:rsidRPr="002A2524" w:rsidRDefault="007E12E3" w:rsidP="00107B87">
      <w:pPr>
        <w:pStyle w:val="Bullet1"/>
        <w:tabs>
          <w:tab w:val="num" w:pos="1134"/>
        </w:tabs>
        <w:spacing w:before="0"/>
        <w:ind w:left="1134" w:hanging="567"/>
        <w:rPr>
          <w:rStyle w:val="Red"/>
          <w:color w:val="auto"/>
          <w:sz w:val="18"/>
          <w:szCs w:val="18"/>
        </w:rPr>
      </w:pPr>
      <w:r w:rsidRPr="002A2524">
        <w:rPr>
          <w:rStyle w:val="Red"/>
          <w:color w:val="auto"/>
          <w:sz w:val="18"/>
          <w:szCs w:val="18"/>
        </w:rPr>
        <w:t>T</w:t>
      </w:r>
      <w:r w:rsidR="00821962" w:rsidRPr="002A2524">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2A2524">
        <w:rPr>
          <w:rStyle w:val="Red"/>
          <w:color w:val="auto"/>
          <w:sz w:val="18"/>
          <w:szCs w:val="18"/>
        </w:rPr>
        <w:t>Natural</w:t>
      </w:r>
      <w:r w:rsidR="00821962" w:rsidRPr="002A2524">
        <w:rPr>
          <w:rStyle w:val="Red"/>
          <w:color w:val="auto"/>
          <w:sz w:val="18"/>
          <w:szCs w:val="18"/>
        </w:rPr>
        <w:t xml:space="preserve"> Resources Wales in writing of the actual population equivalent. </w:t>
      </w:r>
    </w:p>
    <w:p w14:paraId="31AE4E5E" w14:textId="77777777" w:rsidR="00821962" w:rsidRDefault="00821962" w:rsidP="007704A9">
      <w:pPr>
        <w:pStyle w:val="Bullet0"/>
        <w:spacing w:before="120"/>
        <w:ind w:left="1134" w:hanging="567"/>
      </w:pPr>
      <w:r>
        <w:t>Interpretation</w:t>
      </w:r>
    </w:p>
    <w:p w14:paraId="07013475"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54462AD8"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E67F1B" w14:textId="77777777" w:rsidR="00107B87" w:rsidRDefault="00107B87">
      <w:pPr>
        <w:rPr>
          <w:rFonts w:ascii="Arial" w:hAnsi="Arial"/>
          <w:b/>
          <w:kern w:val="28"/>
          <w:sz w:val="36"/>
        </w:rPr>
      </w:pPr>
      <w:r>
        <w:rPr>
          <w:sz w:val="36"/>
        </w:rPr>
        <w:br w:type="page"/>
      </w:r>
    </w:p>
    <w:p w14:paraId="7FA6F217"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42A260E7" w14:textId="734BEA5B"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5B4CA9AE" w14:textId="77777777" w:rsidTr="001F4EC0">
        <w:trPr>
          <w:cantSplit/>
          <w:tblHeader/>
        </w:trPr>
        <w:tc>
          <w:tcPr>
            <w:tcW w:w="5000" w:type="pct"/>
            <w:gridSpan w:val="2"/>
            <w:shd w:val="clear" w:color="auto" w:fill="000000"/>
          </w:tcPr>
          <w:p w14:paraId="6A6C6431"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6FA2A955" w14:textId="77777777" w:rsidTr="00315300">
        <w:trPr>
          <w:cantSplit/>
          <w:tblHeader/>
        </w:trPr>
        <w:tc>
          <w:tcPr>
            <w:tcW w:w="3662" w:type="pct"/>
          </w:tcPr>
          <w:p w14:paraId="2716580C"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1F3C840D"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23125F8F" w14:textId="77777777" w:rsidTr="00315300">
        <w:trPr>
          <w:cantSplit/>
        </w:trPr>
        <w:tc>
          <w:tcPr>
            <w:tcW w:w="3662" w:type="pct"/>
          </w:tcPr>
          <w:p w14:paraId="4E470E13" w14:textId="701D82D7" w:rsidR="00315300" w:rsidRPr="00193062" w:rsidRDefault="00315300" w:rsidP="00821962">
            <w:pPr>
              <w:pStyle w:val="TableText"/>
              <w:rPr>
                <w:rStyle w:val="Blue"/>
                <w:color w:val="auto"/>
                <w:sz w:val="18"/>
                <w:szCs w:val="18"/>
              </w:rPr>
            </w:pPr>
            <w:r w:rsidRPr="00193062">
              <w:rPr>
                <w:rStyle w:val="Blue"/>
                <w:color w:val="auto"/>
                <w:sz w:val="18"/>
                <w:szCs w:val="18"/>
              </w:rPr>
              <w:t>Discharge of secondary treated sewage effluent via Final Effluent Discharge Point</w:t>
            </w:r>
          </w:p>
        </w:tc>
        <w:tc>
          <w:tcPr>
            <w:tcW w:w="1338" w:type="pct"/>
          </w:tcPr>
          <w:p w14:paraId="16F3D3D5" w14:textId="77777777" w:rsidR="00315300" w:rsidRPr="00193062" w:rsidRDefault="00315300" w:rsidP="00821962">
            <w:pPr>
              <w:pStyle w:val="TableText"/>
              <w:rPr>
                <w:rStyle w:val="Red"/>
                <w:color w:val="auto"/>
                <w:sz w:val="18"/>
                <w:szCs w:val="18"/>
              </w:rPr>
            </w:pPr>
            <w:r w:rsidRPr="00193062">
              <w:rPr>
                <w:rStyle w:val="Red"/>
                <w:color w:val="auto"/>
                <w:sz w:val="18"/>
                <w:szCs w:val="18"/>
              </w:rPr>
              <w:t>N/A</w:t>
            </w:r>
          </w:p>
        </w:tc>
      </w:tr>
    </w:tbl>
    <w:p w14:paraId="12E8A7E0" w14:textId="59A8FCC2" w:rsidR="00821962" w:rsidRPr="00117092" w:rsidRDefault="00821962" w:rsidP="00117092">
      <w:pPr>
        <w:spacing w:before="120" w:after="120"/>
        <w:ind w:left="567"/>
        <w:rPr>
          <w:rStyle w:val="Pink"/>
          <w:rFonts w:ascii="Arial" w:hAnsi="Arial" w:cs="Arial"/>
          <w:sz w:val="18"/>
          <w:szCs w:val="18"/>
        </w:rPr>
      </w:pPr>
    </w:p>
    <w:p w14:paraId="700128E7" w14:textId="5850CC3A" w:rsidR="00821962" w:rsidRPr="00117092" w:rsidRDefault="00821962" w:rsidP="00117092">
      <w:pPr>
        <w:spacing w:before="120" w:after="120"/>
        <w:ind w:left="567"/>
        <w:rPr>
          <w:rStyle w:val="Pink"/>
          <w:rFonts w:ascii="Arial" w:hAnsi="Arial" w:cs="Arial"/>
          <w:sz w:val="18"/>
          <w:szCs w:val="18"/>
        </w:rPr>
      </w:pPr>
    </w:p>
    <w:p w14:paraId="655C3FFB" w14:textId="77777777" w:rsidR="00821962" w:rsidRPr="00796C48" w:rsidRDefault="00722B81" w:rsidP="00941AC0">
      <w:pPr>
        <w:pStyle w:val="Heading1"/>
        <w:spacing w:after="400"/>
        <w:ind w:left="426"/>
        <w:rPr>
          <w:sz w:val="36"/>
        </w:rPr>
      </w:pPr>
      <w:r>
        <w:rPr>
          <w:sz w:val="36"/>
        </w:rPr>
        <w:br w:type="page"/>
      </w:r>
      <w:r w:rsidR="00821962" w:rsidRPr="00796C48">
        <w:rPr>
          <w:sz w:val="36"/>
        </w:rPr>
        <w:lastRenderedPageBreak/>
        <w:t>Schedule 2 – Waste types, raw materials and fuels</w:t>
      </w:r>
    </w:p>
    <w:p w14:paraId="1F0F6B7C"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D9B2BB8" w14:textId="77777777" w:rsidR="00821962" w:rsidRDefault="00821962" w:rsidP="00821962"/>
    <w:p w14:paraId="34E90A1C" w14:textId="77777777" w:rsidR="00432746" w:rsidRDefault="00432746">
      <w:r>
        <w:br w:type="page"/>
      </w:r>
    </w:p>
    <w:p w14:paraId="7FD599C2" w14:textId="77139F73" w:rsidR="00821962" w:rsidRPr="00193062" w:rsidRDefault="00821962" w:rsidP="00193062">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1D5058D6" w14:textId="77777777" w:rsidTr="00C227EC">
        <w:trPr>
          <w:cantSplit/>
          <w:tblHeader/>
        </w:trPr>
        <w:tc>
          <w:tcPr>
            <w:tcW w:w="5000" w:type="pct"/>
            <w:gridSpan w:val="7"/>
            <w:shd w:val="clear" w:color="auto" w:fill="000000"/>
          </w:tcPr>
          <w:p w14:paraId="6D3ECD21" w14:textId="0FC2E0BD" w:rsidR="00821962" w:rsidRPr="00C923DC" w:rsidRDefault="00821962" w:rsidP="00C923DC">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304FF39F" w14:textId="77777777" w:rsidTr="00ED758C">
        <w:trPr>
          <w:cantSplit/>
          <w:tblHeader/>
        </w:trPr>
        <w:tc>
          <w:tcPr>
            <w:tcW w:w="608" w:type="pct"/>
          </w:tcPr>
          <w:p w14:paraId="2E6CC84F"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1E4D4BE1"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1664ADAA"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2F670BB4"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1F38D408"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622AF000"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4461993"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F6F90D" w14:textId="77777777" w:rsidTr="00ED758C">
        <w:trPr>
          <w:cantSplit/>
        </w:trPr>
        <w:tc>
          <w:tcPr>
            <w:tcW w:w="608" w:type="pct"/>
            <w:vMerge w:val="restart"/>
          </w:tcPr>
          <w:p w14:paraId="0641DEBA" w14:textId="7C8E63AC" w:rsidR="00007D91" w:rsidRPr="009F2748" w:rsidRDefault="00007D91" w:rsidP="00821962">
            <w:pPr>
              <w:pStyle w:val="TableText"/>
              <w:rPr>
                <w:rStyle w:val="Blue"/>
                <w:color w:val="auto"/>
                <w:sz w:val="18"/>
                <w:szCs w:val="18"/>
              </w:rPr>
            </w:pPr>
            <w:r w:rsidRPr="009F2748">
              <w:rPr>
                <w:rStyle w:val="Blue"/>
                <w:color w:val="auto"/>
                <w:sz w:val="18"/>
                <w:szCs w:val="18"/>
              </w:rPr>
              <w:t>Secondary treated sewage effluent via Final Effluent Discharge Point</w:t>
            </w:r>
          </w:p>
        </w:tc>
        <w:tc>
          <w:tcPr>
            <w:tcW w:w="740" w:type="pct"/>
          </w:tcPr>
          <w:p w14:paraId="280A2F62" w14:textId="77777777" w:rsidR="00007D91" w:rsidRPr="009F2748" w:rsidRDefault="00007D91" w:rsidP="00821962">
            <w:pPr>
              <w:pStyle w:val="TableText"/>
              <w:rPr>
                <w:rStyle w:val="Blue"/>
                <w:rFonts w:cs="Calibri"/>
                <w:color w:val="auto"/>
                <w:sz w:val="18"/>
                <w:szCs w:val="18"/>
              </w:rPr>
            </w:pPr>
            <w:r w:rsidRPr="009F2748">
              <w:rPr>
                <w:rStyle w:val="Blue"/>
                <w:rFonts w:cs="Calibri"/>
                <w:color w:val="auto"/>
                <w:sz w:val="18"/>
                <w:szCs w:val="18"/>
              </w:rPr>
              <w:t>Dry weather flow</w:t>
            </w:r>
          </w:p>
        </w:tc>
        <w:tc>
          <w:tcPr>
            <w:tcW w:w="707" w:type="pct"/>
          </w:tcPr>
          <w:p w14:paraId="29C883B7" w14:textId="00F5E811" w:rsidR="00007D91" w:rsidRPr="009F2748" w:rsidRDefault="009F2748" w:rsidP="00821962">
            <w:pPr>
              <w:pStyle w:val="TableText"/>
              <w:rPr>
                <w:rStyle w:val="Blue"/>
                <w:rFonts w:cs="Calibri"/>
                <w:color w:val="auto"/>
                <w:sz w:val="18"/>
                <w:szCs w:val="18"/>
              </w:rPr>
            </w:pPr>
            <w:r w:rsidRPr="009F2748">
              <w:rPr>
                <w:rStyle w:val="Blue"/>
                <w:rFonts w:cs="Calibri"/>
                <w:color w:val="auto"/>
                <w:sz w:val="18"/>
                <w:szCs w:val="18"/>
              </w:rPr>
              <w:t>56.3</w:t>
            </w:r>
            <w:r w:rsidR="00007D91" w:rsidRPr="009F2748">
              <w:rPr>
                <w:rStyle w:val="Blue"/>
                <w:rFonts w:cs="Calibri"/>
                <w:color w:val="auto"/>
                <w:sz w:val="18"/>
                <w:szCs w:val="18"/>
              </w:rPr>
              <w:t xml:space="preserve"> m</w:t>
            </w:r>
            <w:r w:rsidR="00007D91" w:rsidRPr="009F2748">
              <w:rPr>
                <w:rStyle w:val="Blue"/>
                <w:rFonts w:cs="Calibri"/>
                <w:color w:val="auto"/>
                <w:sz w:val="18"/>
                <w:szCs w:val="18"/>
                <w:vertAlign w:val="superscript"/>
              </w:rPr>
              <w:t>3</w:t>
            </w:r>
            <w:r w:rsidR="00007D91" w:rsidRPr="009F2748">
              <w:rPr>
                <w:rStyle w:val="Blue"/>
                <w:rFonts w:cs="Calibri"/>
                <w:color w:val="auto"/>
                <w:sz w:val="18"/>
                <w:szCs w:val="18"/>
              </w:rPr>
              <w:t>/day</w:t>
            </w:r>
          </w:p>
          <w:p w14:paraId="0C71D767" w14:textId="77777777" w:rsidR="00007D91" w:rsidRPr="009F2748" w:rsidRDefault="00007D91" w:rsidP="00821962">
            <w:pPr>
              <w:pStyle w:val="TableText"/>
              <w:rPr>
                <w:rStyle w:val="Blue"/>
                <w:rFonts w:cs="Calibri"/>
                <w:color w:val="auto"/>
                <w:sz w:val="18"/>
                <w:szCs w:val="18"/>
              </w:rPr>
            </w:pPr>
          </w:p>
          <w:p w14:paraId="06614EAE" w14:textId="77777777" w:rsidR="00007D91" w:rsidRPr="009F2748" w:rsidRDefault="00007D91" w:rsidP="00821962">
            <w:pPr>
              <w:pStyle w:val="TableText"/>
              <w:rPr>
                <w:rStyle w:val="Blue"/>
                <w:rFonts w:cs="Calibri"/>
                <w:color w:val="auto"/>
                <w:sz w:val="18"/>
                <w:szCs w:val="18"/>
              </w:rPr>
            </w:pPr>
          </w:p>
        </w:tc>
        <w:tc>
          <w:tcPr>
            <w:tcW w:w="746" w:type="pct"/>
          </w:tcPr>
          <w:p w14:paraId="5E142EE5" w14:textId="77777777" w:rsidR="00007D91" w:rsidRPr="009F2748" w:rsidRDefault="00007D91" w:rsidP="00821962">
            <w:pPr>
              <w:pStyle w:val="TableText"/>
              <w:rPr>
                <w:rStyle w:val="Blue"/>
                <w:rFonts w:cs="Calibri"/>
                <w:color w:val="auto"/>
                <w:sz w:val="18"/>
                <w:szCs w:val="18"/>
              </w:rPr>
            </w:pPr>
            <w:r w:rsidRPr="009F2748">
              <w:rPr>
                <w:rStyle w:val="Blue"/>
                <w:rFonts w:cs="Calibri"/>
                <w:color w:val="auto"/>
                <w:sz w:val="18"/>
                <w:szCs w:val="18"/>
              </w:rPr>
              <w:t>Total daily volume</w:t>
            </w:r>
          </w:p>
        </w:tc>
        <w:tc>
          <w:tcPr>
            <w:tcW w:w="645" w:type="pct"/>
          </w:tcPr>
          <w:p w14:paraId="4757DE2F" w14:textId="77777777" w:rsidR="00007D91" w:rsidRPr="009F2748" w:rsidRDefault="00007D91" w:rsidP="00821962">
            <w:pPr>
              <w:pStyle w:val="TableText"/>
              <w:rPr>
                <w:rStyle w:val="Blue"/>
                <w:rFonts w:cs="Calibri"/>
                <w:color w:val="auto"/>
                <w:sz w:val="18"/>
                <w:szCs w:val="18"/>
              </w:rPr>
            </w:pPr>
            <w:r w:rsidRPr="009F2748">
              <w:rPr>
                <w:rStyle w:val="Blue"/>
                <w:rFonts w:cs="Calibri"/>
                <w:color w:val="auto"/>
                <w:sz w:val="18"/>
                <w:szCs w:val="18"/>
              </w:rPr>
              <w:t>N/A</w:t>
            </w:r>
          </w:p>
        </w:tc>
        <w:tc>
          <w:tcPr>
            <w:tcW w:w="689" w:type="pct"/>
          </w:tcPr>
          <w:p w14:paraId="10F3867F" w14:textId="77777777" w:rsidR="00007D91" w:rsidRPr="009F2748" w:rsidRDefault="00007D91" w:rsidP="00821962">
            <w:pPr>
              <w:pStyle w:val="TableText"/>
              <w:rPr>
                <w:rStyle w:val="Blue"/>
                <w:rFonts w:cs="Calibri"/>
                <w:color w:val="auto"/>
                <w:sz w:val="18"/>
                <w:szCs w:val="18"/>
              </w:rPr>
            </w:pPr>
            <w:r w:rsidRPr="009F2748">
              <w:rPr>
                <w:rStyle w:val="Blue"/>
                <w:rFonts w:cs="Calibri"/>
                <w:color w:val="auto"/>
                <w:sz w:val="18"/>
                <w:szCs w:val="18"/>
              </w:rPr>
              <w:t>Continuous</w:t>
            </w:r>
          </w:p>
        </w:tc>
        <w:tc>
          <w:tcPr>
            <w:tcW w:w="865" w:type="pct"/>
          </w:tcPr>
          <w:p w14:paraId="697B6C4F" w14:textId="4089BB88" w:rsidR="00007D91" w:rsidRPr="009F2748" w:rsidRDefault="00007D91" w:rsidP="00821962">
            <w:pPr>
              <w:pStyle w:val="TableText"/>
              <w:rPr>
                <w:rStyle w:val="Blue"/>
                <w:rFonts w:cs="Calibri"/>
                <w:color w:val="auto"/>
                <w:sz w:val="18"/>
                <w:szCs w:val="18"/>
              </w:rPr>
            </w:pPr>
            <w:r w:rsidRPr="008F6FB9">
              <w:rPr>
                <w:rStyle w:val="Blue"/>
                <w:rFonts w:cs="Calibri"/>
                <w:color w:val="auto"/>
                <w:sz w:val="18"/>
                <w:szCs w:val="18"/>
              </w:rPr>
              <w:t>Condition</w:t>
            </w:r>
            <w:r w:rsidR="003A60C6" w:rsidRPr="008F6FB9">
              <w:rPr>
                <w:rStyle w:val="Blue"/>
                <w:rFonts w:cs="Calibri"/>
                <w:color w:val="auto"/>
                <w:sz w:val="18"/>
                <w:szCs w:val="18"/>
              </w:rPr>
              <w:t>s</w:t>
            </w:r>
            <w:r w:rsidRPr="008F6FB9">
              <w:rPr>
                <w:rStyle w:val="Blue"/>
                <w:rFonts w:cs="Calibri"/>
                <w:color w:val="auto"/>
                <w:sz w:val="18"/>
                <w:szCs w:val="18"/>
              </w:rPr>
              <w:t xml:space="preserve"> 3.1.</w:t>
            </w:r>
            <w:r w:rsidR="008F6FB9" w:rsidRPr="008F6FB9">
              <w:rPr>
                <w:rStyle w:val="Blue"/>
                <w:rFonts w:cs="Calibri"/>
                <w:color w:val="auto"/>
                <w:sz w:val="18"/>
                <w:szCs w:val="18"/>
              </w:rPr>
              <w:t>4</w:t>
            </w:r>
            <w:r w:rsidRPr="009F2748">
              <w:rPr>
                <w:rStyle w:val="Blue"/>
                <w:rFonts w:cs="Calibri"/>
                <w:color w:val="auto"/>
                <w:sz w:val="18"/>
                <w:szCs w:val="18"/>
              </w:rPr>
              <w:t xml:space="preserve"> </w:t>
            </w:r>
            <w:r w:rsidRPr="008F6FB9">
              <w:rPr>
                <w:rStyle w:val="Blue"/>
                <w:rFonts w:cs="Calibri"/>
                <w:color w:val="auto"/>
                <w:sz w:val="18"/>
                <w:szCs w:val="18"/>
              </w:rPr>
              <w:t>and 3.3.</w:t>
            </w:r>
            <w:r w:rsidR="008F6FB9" w:rsidRPr="008F6FB9">
              <w:rPr>
                <w:rStyle w:val="Blue"/>
                <w:rFonts w:cs="Calibri"/>
                <w:color w:val="auto"/>
                <w:sz w:val="18"/>
                <w:szCs w:val="18"/>
              </w:rPr>
              <w:t>7</w:t>
            </w:r>
            <w:r w:rsidRPr="008F6FB9">
              <w:rPr>
                <w:rStyle w:val="Blue"/>
                <w:rFonts w:cs="Calibri"/>
                <w:color w:val="auto"/>
                <w:sz w:val="18"/>
                <w:szCs w:val="18"/>
              </w:rPr>
              <w:t xml:space="preserve"> appl</w:t>
            </w:r>
            <w:r w:rsidR="003A60C6" w:rsidRPr="008F6FB9">
              <w:rPr>
                <w:rStyle w:val="Blue"/>
                <w:rFonts w:cs="Calibri"/>
                <w:color w:val="auto"/>
                <w:sz w:val="18"/>
                <w:szCs w:val="18"/>
              </w:rPr>
              <w:t>y</w:t>
            </w:r>
          </w:p>
        </w:tc>
      </w:tr>
      <w:tr w:rsidR="00007D91" w:rsidRPr="00C25946" w14:paraId="23C44958" w14:textId="77777777" w:rsidTr="00ED758C">
        <w:trPr>
          <w:cantSplit/>
        </w:trPr>
        <w:tc>
          <w:tcPr>
            <w:tcW w:w="608" w:type="pct"/>
            <w:vMerge/>
          </w:tcPr>
          <w:p w14:paraId="23BD4636" w14:textId="77777777" w:rsidR="00007D91" w:rsidRPr="001F4EC0" w:rsidRDefault="00007D91" w:rsidP="00821962">
            <w:pPr>
              <w:pStyle w:val="TableText"/>
              <w:rPr>
                <w:rStyle w:val="Blue"/>
                <w:sz w:val="18"/>
                <w:szCs w:val="18"/>
              </w:rPr>
            </w:pPr>
          </w:p>
        </w:tc>
        <w:tc>
          <w:tcPr>
            <w:tcW w:w="740" w:type="pct"/>
          </w:tcPr>
          <w:p w14:paraId="2F3B3AF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0E51FC29"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7A436FFB"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082BEE24"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185B9B9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D6CD8C2"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4A4F08B8" w14:textId="77777777" w:rsidTr="00ED758C">
        <w:trPr>
          <w:cantSplit/>
        </w:trPr>
        <w:tc>
          <w:tcPr>
            <w:tcW w:w="608" w:type="pct"/>
            <w:vMerge/>
          </w:tcPr>
          <w:p w14:paraId="3C3E77A8" w14:textId="77777777" w:rsidR="00007D91" w:rsidRPr="001F4EC0" w:rsidRDefault="00007D91" w:rsidP="00821962">
            <w:pPr>
              <w:pStyle w:val="TableText"/>
              <w:rPr>
                <w:rStyle w:val="Blue"/>
                <w:sz w:val="18"/>
                <w:szCs w:val="18"/>
              </w:rPr>
            </w:pPr>
          </w:p>
        </w:tc>
        <w:tc>
          <w:tcPr>
            <w:tcW w:w="740" w:type="pct"/>
          </w:tcPr>
          <w:p w14:paraId="438134D5"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ATU-BOD as O</w:t>
            </w:r>
            <w:r w:rsidRPr="00A050C0">
              <w:rPr>
                <w:rStyle w:val="Blue"/>
                <w:rFonts w:cs="Calibri"/>
                <w:color w:val="auto"/>
                <w:sz w:val="18"/>
                <w:szCs w:val="18"/>
                <w:vertAlign w:val="subscript"/>
              </w:rPr>
              <w:t>2</w:t>
            </w:r>
          </w:p>
        </w:tc>
        <w:tc>
          <w:tcPr>
            <w:tcW w:w="707" w:type="pct"/>
          </w:tcPr>
          <w:p w14:paraId="4ED4B030" w14:textId="122E8E17" w:rsidR="00007D91" w:rsidRPr="00A050C0" w:rsidRDefault="00A050C0" w:rsidP="00821962">
            <w:pPr>
              <w:pStyle w:val="TableText"/>
              <w:rPr>
                <w:rStyle w:val="Blue"/>
                <w:rFonts w:cs="Calibri"/>
                <w:color w:val="auto"/>
                <w:sz w:val="18"/>
                <w:szCs w:val="18"/>
              </w:rPr>
            </w:pPr>
            <w:r w:rsidRPr="00A050C0">
              <w:rPr>
                <w:rStyle w:val="Blue"/>
                <w:rFonts w:cs="Calibri"/>
                <w:color w:val="auto"/>
                <w:sz w:val="18"/>
                <w:szCs w:val="18"/>
              </w:rPr>
              <w:t>22</w:t>
            </w:r>
            <w:r w:rsidR="00007D91" w:rsidRPr="00A050C0">
              <w:rPr>
                <w:rStyle w:val="Blue"/>
                <w:rFonts w:cs="Calibri"/>
                <w:color w:val="auto"/>
                <w:sz w:val="18"/>
                <w:szCs w:val="18"/>
              </w:rPr>
              <w:t xml:space="preserve"> mg/l</w:t>
            </w:r>
          </w:p>
          <w:p w14:paraId="5077EEFD" w14:textId="4D575D2C" w:rsidR="00E56971" w:rsidRPr="00A050C0" w:rsidRDefault="00E56971" w:rsidP="00821962">
            <w:pPr>
              <w:pStyle w:val="TableText"/>
              <w:rPr>
                <w:rStyle w:val="Blue"/>
                <w:rFonts w:cs="Calibri"/>
                <w:i/>
                <w:iCs/>
                <w:color w:val="auto"/>
                <w:sz w:val="18"/>
                <w:szCs w:val="18"/>
              </w:rPr>
            </w:pPr>
          </w:p>
        </w:tc>
        <w:tc>
          <w:tcPr>
            <w:tcW w:w="746" w:type="pct"/>
          </w:tcPr>
          <w:p w14:paraId="241839AD"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Instantaneous (spot sample)</w:t>
            </w:r>
          </w:p>
        </w:tc>
        <w:tc>
          <w:tcPr>
            <w:tcW w:w="645" w:type="pct"/>
          </w:tcPr>
          <w:p w14:paraId="50696C8D"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N/A</w:t>
            </w:r>
          </w:p>
        </w:tc>
        <w:tc>
          <w:tcPr>
            <w:tcW w:w="689" w:type="pct"/>
          </w:tcPr>
          <w:p w14:paraId="77763ABB"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As specified in schedule 3B</w:t>
            </w:r>
          </w:p>
        </w:tc>
        <w:tc>
          <w:tcPr>
            <w:tcW w:w="865" w:type="pct"/>
          </w:tcPr>
          <w:p w14:paraId="0DB80C27"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Look up table</w:t>
            </w:r>
          </w:p>
          <w:p w14:paraId="68B6DD27" w14:textId="77777777" w:rsidR="00007D91" w:rsidRPr="00A050C0" w:rsidRDefault="00007D91" w:rsidP="00821962">
            <w:pPr>
              <w:pStyle w:val="TableText"/>
              <w:rPr>
                <w:rStyle w:val="Blue"/>
                <w:rFonts w:cs="Calibri"/>
                <w:color w:val="auto"/>
                <w:sz w:val="18"/>
                <w:szCs w:val="18"/>
              </w:rPr>
            </w:pPr>
            <w:r w:rsidRPr="00A050C0">
              <w:rPr>
                <w:rStyle w:val="Blue"/>
                <w:rFonts w:cs="Calibri"/>
                <w:color w:val="auto"/>
                <w:sz w:val="18"/>
                <w:szCs w:val="18"/>
              </w:rPr>
              <w:t>(Conditions 3.1.2 and 3.1.3 apply)</w:t>
            </w:r>
          </w:p>
        </w:tc>
      </w:tr>
      <w:tr w:rsidR="002C4187" w:rsidRPr="00C25946" w14:paraId="19348F3D" w14:textId="77777777" w:rsidTr="00ED758C">
        <w:trPr>
          <w:cantSplit/>
        </w:trPr>
        <w:tc>
          <w:tcPr>
            <w:tcW w:w="608" w:type="pct"/>
            <w:vMerge/>
          </w:tcPr>
          <w:p w14:paraId="4C2FC4C8" w14:textId="77777777" w:rsidR="002C4187" w:rsidRPr="001F4EC0" w:rsidRDefault="002C4187" w:rsidP="002C4187">
            <w:pPr>
              <w:pStyle w:val="TableText"/>
              <w:rPr>
                <w:rStyle w:val="Blue"/>
                <w:sz w:val="18"/>
                <w:szCs w:val="18"/>
              </w:rPr>
            </w:pPr>
          </w:p>
        </w:tc>
        <w:tc>
          <w:tcPr>
            <w:tcW w:w="740" w:type="pct"/>
          </w:tcPr>
          <w:p w14:paraId="5F9D01B3"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Ammoniacal nitrogen (expressed as N)</w:t>
            </w:r>
          </w:p>
        </w:tc>
        <w:tc>
          <w:tcPr>
            <w:tcW w:w="707" w:type="pct"/>
          </w:tcPr>
          <w:p w14:paraId="25571016" w14:textId="315622DE" w:rsidR="002C4187" w:rsidRPr="00A050C0" w:rsidRDefault="00A050C0" w:rsidP="002C4187">
            <w:pPr>
              <w:pStyle w:val="TableText"/>
              <w:rPr>
                <w:rStyle w:val="Blue"/>
                <w:rFonts w:cs="Calibri"/>
                <w:color w:val="auto"/>
                <w:sz w:val="18"/>
                <w:szCs w:val="18"/>
              </w:rPr>
            </w:pPr>
            <w:r w:rsidRPr="00A050C0">
              <w:rPr>
                <w:rStyle w:val="Blue"/>
                <w:rFonts w:cs="Calibri"/>
                <w:color w:val="auto"/>
                <w:sz w:val="18"/>
                <w:szCs w:val="18"/>
              </w:rPr>
              <w:t>20</w:t>
            </w:r>
            <w:r w:rsidR="002C4187" w:rsidRPr="00A050C0">
              <w:rPr>
                <w:rStyle w:val="Blue"/>
                <w:rFonts w:cs="Calibri"/>
                <w:color w:val="auto"/>
                <w:sz w:val="18"/>
                <w:szCs w:val="18"/>
              </w:rPr>
              <w:t xml:space="preserve"> mg/l</w:t>
            </w:r>
          </w:p>
          <w:p w14:paraId="1810F097" w14:textId="2D55EA33" w:rsidR="002C4187" w:rsidRPr="00A050C0" w:rsidRDefault="002C4187" w:rsidP="002C4187">
            <w:pPr>
              <w:pStyle w:val="TableText"/>
              <w:rPr>
                <w:rStyle w:val="Blue"/>
                <w:rFonts w:cs="Calibri"/>
                <w:color w:val="auto"/>
                <w:sz w:val="18"/>
                <w:szCs w:val="18"/>
              </w:rPr>
            </w:pPr>
          </w:p>
        </w:tc>
        <w:tc>
          <w:tcPr>
            <w:tcW w:w="746" w:type="pct"/>
          </w:tcPr>
          <w:p w14:paraId="5CEA871A"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Instantaneous (spot sample)</w:t>
            </w:r>
          </w:p>
        </w:tc>
        <w:tc>
          <w:tcPr>
            <w:tcW w:w="645" w:type="pct"/>
          </w:tcPr>
          <w:p w14:paraId="2C4DDDC4"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N/A</w:t>
            </w:r>
          </w:p>
        </w:tc>
        <w:tc>
          <w:tcPr>
            <w:tcW w:w="689" w:type="pct"/>
          </w:tcPr>
          <w:p w14:paraId="42418291"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As specified in schedule 3B</w:t>
            </w:r>
          </w:p>
        </w:tc>
        <w:tc>
          <w:tcPr>
            <w:tcW w:w="865" w:type="pct"/>
          </w:tcPr>
          <w:p w14:paraId="663AD0C3"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Look up table</w:t>
            </w:r>
          </w:p>
          <w:p w14:paraId="7967ABBE"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(Conditions 3.1.2 and 3.1.3 apply)</w:t>
            </w:r>
          </w:p>
        </w:tc>
      </w:tr>
      <w:tr w:rsidR="002C4187" w:rsidRPr="00C25946" w14:paraId="5C7A4779" w14:textId="77777777" w:rsidTr="00ED758C">
        <w:trPr>
          <w:cantSplit/>
        </w:trPr>
        <w:tc>
          <w:tcPr>
            <w:tcW w:w="608" w:type="pct"/>
            <w:vMerge/>
          </w:tcPr>
          <w:p w14:paraId="0CF2D0AF" w14:textId="77777777" w:rsidR="002C4187" w:rsidRPr="001F4EC0" w:rsidRDefault="002C4187" w:rsidP="002C4187">
            <w:pPr>
              <w:pStyle w:val="TableText"/>
              <w:rPr>
                <w:rStyle w:val="Blue"/>
                <w:sz w:val="18"/>
                <w:szCs w:val="18"/>
              </w:rPr>
            </w:pPr>
          </w:p>
        </w:tc>
        <w:tc>
          <w:tcPr>
            <w:tcW w:w="740" w:type="pct"/>
          </w:tcPr>
          <w:p w14:paraId="5A3C7D20"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Suspended solids (measured after drying at 105°C)</w:t>
            </w:r>
          </w:p>
        </w:tc>
        <w:tc>
          <w:tcPr>
            <w:tcW w:w="707" w:type="pct"/>
          </w:tcPr>
          <w:p w14:paraId="5D990D44" w14:textId="28FA6FE1" w:rsidR="002C4187" w:rsidRPr="00A050C0" w:rsidRDefault="00A050C0" w:rsidP="002C4187">
            <w:pPr>
              <w:pStyle w:val="TableText"/>
              <w:rPr>
                <w:rStyle w:val="Blue"/>
                <w:rFonts w:cs="Calibri"/>
                <w:color w:val="auto"/>
                <w:sz w:val="18"/>
                <w:szCs w:val="18"/>
              </w:rPr>
            </w:pPr>
            <w:r w:rsidRPr="00A050C0">
              <w:rPr>
                <w:rStyle w:val="Blue"/>
                <w:rFonts w:cs="Calibri"/>
                <w:color w:val="auto"/>
                <w:sz w:val="18"/>
                <w:szCs w:val="18"/>
              </w:rPr>
              <w:t>30</w:t>
            </w:r>
            <w:r w:rsidR="002C4187" w:rsidRPr="00A050C0">
              <w:rPr>
                <w:rStyle w:val="Blue"/>
                <w:rFonts w:cs="Calibri"/>
                <w:color w:val="auto"/>
                <w:sz w:val="18"/>
                <w:szCs w:val="18"/>
              </w:rPr>
              <w:t xml:space="preserve"> mg/l</w:t>
            </w:r>
          </w:p>
          <w:p w14:paraId="539EBEF8" w14:textId="3D965356" w:rsidR="002C4187" w:rsidRPr="00A050C0" w:rsidRDefault="002C4187" w:rsidP="002C4187">
            <w:pPr>
              <w:pStyle w:val="TableText"/>
              <w:rPr>
                <w:rStyle w:val="Blue"/>
                <w:rFonts w:cs="Calibri"/>
                <w:color w:val="auto"/>
                <w:sz w:val="18"/>
                <w:szCs w:val="18"/>
              </w:rPr>
            </w:pPr>
          </w:p>
        </w:tc>
        <w:tc>
          <w:tcPr>
            <w:tcW w:w="746" w:type="pct"/>
          </w:tcPr>
          <w:p w14:paraId="0C11250F"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Instantaneous (spot sample)</w:t>
            </w:r>
          </w:p>
        </w:tc>
        <w:tc>
          <w:tcPr>
            <w:tcW w:w="645" w:type="pct"/>
          </w:tcPr>
          <w:p w14:paraId="08C778AF"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N/A</w:t>
            </w:r>
          </w:p>
        </w:tc>
        <w:tc>
          <w:tcPr>
            <w:tcW w:w="689" w:type="pct"/>
          </w:tcPr>
          <w:p w14:paraId="676D88F2"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As specified in schedule 3B</w:t>
            </w:r>
          </w:p>
        </w:tc>
        <w:tc>
          <w:tcPr>
            <w:tcW w:w="865" w:type="pct"/>
          </w:tcPr>
          <w:p w14:paraId="702B8EAB"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Look up table</w:t>
            </w:r>
          </w:p>
          <w:p w14:paraId="520D1F65"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(Conditions 3.1.2 and 3.1.3 apply)</w:t>
            </w:r>
          </w:p>
        </w:tc>
      </w:tr>
      <w:tr w:rsidR="002C4187" w:rsidRPr="00C25946" w14:paraId="5B301373" w14:textId="77777777" w:rsidTr="00ED758C">
        <w:trPr>
          <w:cantSplit/>
        </w:trPr>
        <w:tc>
          <w:tcPr>
            <w:tcW w:w="608" w:type="pct"/>
            <w:vMerge/>
          </w:tcPr>
          <w:p w14:paraId="759C7A84" w14:textId="77777777" w:rsidR="002C4187" w:rsidRPr="00FC55D1" w:rsidRDefault="002C4187" w:rsidP="002C4187">
            <w:pPr>
              <w:pStyle w:val="TableText"/>
              <w:rPr>
                <w:rStyle w:val="Blue"/>
              </w:rPr>
            </w:pPr>
          </w:p>
        </w:tc>
        <w:tc>
          <w:tcPr>
            <w:tcW w:w="740" w:type="pct"/>
          </w:tcPr>
          <w:p w14:paraId="0F150BEC"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Total phosphorus as P</w:t>
            </w:r>
          </w:p>
        </w:tc>
        <w:tc>
          <w:tcPr>
            <w:tcW w:w="707" w:type="pct"/>
          </w:tcPr>
          <w:p w14:paraId="35771ADA" w14:textId="0205F0BD" w:rsidR="002C4187" w:rsidRPr="00A050C0" w:rsidRDefault="00285216" w:rsidP="002C4187">
            <w:pPr>
              <w:pStyle w:val="TableText"/>
              <w:rPr>
                <w:rStyle w:val="Blue"/>
                <w:rFonts w:cs="Calibri"/>
                <w:color w:val="auto"/>
                <w:sz w:val="18"/>
                <w:szCs w:val="18"/>
              </w:rPr>
            </w:pPr>
            <w:r w:rsidRPr="00A050C0">
              <w:rPr>
                <w:rStyle w:val="Blue"/>
                <w:rFonts w:cs="Calibri"/>
                <w:color w:val="auto"/>
                <w:sz w:val="18"/>
                <w:szCs w:val="18"/>
              </w:rPr>
              <w:t>5</w:t>
            </w:r>
            <w:r w:rsidR="002C4187" w:rsidRPr="00A050C0">
              <w:rPr>
                <w:rStyle w:val="Blue"/>
                <w:rFonts w:cs="Calibri"/>
                <w:color w:val="auto"/>
                <w:sz w:val="18"/>
                <w:szCs w:val="18"/>
              </w:rPr>
              <w:t xml:space="preserve"> mg/l </w:t>
            </w:r>
          </w:p>
        </w:tc>
        <w:tc>
          <w:tcPr>
            <w:tcW w:w="746" w:type="pct"/>
          </w:tcPr>
          <w:p w14:paraId="354DE6ED"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Instantaneous (spot sample)</w:t>
            </w:r>
          </w:p>
        </w:tc>
        <w:tc>
          <w:tcPr>
            <w:tcW w:w="645" w:type="pct"/>
          </w:tcPr>
          <w:p w14:paraId="08A0E1C0"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N/A</w:t>
            </w:r>
          </w:p>
        </w:tc>
        <w:tc>
          <w:tcPr>
            <w:tcW w:w="689" w:type="pct"/>
          </w:tcPr>
          <w:p w14:paraId="1F013973"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As specified in schedule 3B</w:t>
            </w:r>
          </w:p>
        </w:tc>
        <w:tc>
          <w:tcPr>
            <w:tcW w:w="865" w:type="pct"/>
          </w:tcPr>
          <w:p w14:paraId="0D05BB2F"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Annual mean</w:t>
            </w:r>
          </w:p>
          <w:p w14:paraId="2FEABBB6" w14:textId="77777777" w:rsidR="002C4187" w:rsidRPr="00A050C0" w:rsidRDefault="002C4187" w:rsidP="002C4187">
            <w:pPr>
              <w:pStyle w:val="TableText"/>
              <w:rPr>
                <w:rStyle w:val="Blue"/>
                <w:rFonts w:cs="Calibri"/>
                <w:color w:val="auto"/>
                <w:sz w:val="18"/>
                <w:szCs w:val="18"/>
              </w:rPr>
            </w:pPr>
            <w:r w:rsidRPr="00A050C0">
              <w:rPr>
                <w:rStyle w:val="Blue"/>
                <w:rFonts w:cs="Calibri"/>
                <w:color w:val="auto"/>
                <w:sz w:val="18"/>
                <w:szCs w:val="18"/>
              </w:rPr>
              <w:t>(Condition 3.1.3 applies)</w:t>
            </w:r>
          </w:p>
        </w:tc>
      </w:tr>
      <w:tr w:rsidR="002C4187" w:rsidRPr="00C25946" w14:paraId="2CD577EB" w14:textId="77777777" w:rsidTr="00ED758C">
        <w:trPr>
          <w:cantSplit/>
        </w:trPr>
        <w:tc>
          <w:tcPr>
            <w:tcW w:w="608" w:type="pct"/>
            <w:vMerge/>
          </w:tcPr>
          <w:p w14:paraId="60A413AC" w14:textId="77777777" w:rsidR="002C4187" w:rsidRPr="00FC55D1" w:rsidRDefault="002C4187" w:rsidP="002C4187">
            <w:pPr>
              <w:pStyle w:val="TableText"/>
              <w:rPr>
                <w:rStyle w:val="Blue"/>
              </w:rPr>
            </w:pPr>
          </w:p>
        </w:tc>
        <w:tc>
          <w:tcPr>
            <w:tcW w:w="740" w:type="pct"/>
          </w:tcPr>
          <w:p w14:paraId="1193A2E6"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67DD1D3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28B74BC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1AE402D8"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384DC64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1ABB5E6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2121E83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r w:rsidR="00060890" w:rsidRPr="00C25946" w14:paraId="677D9EB3" w14:textId="77777777" w:rsidTr="00ED758C">
        <w:trPr>
          <w:cantSplit/>
        </w:trPr>
        <w:tc>
          <w:tcPr>
            <w:tcW w:w="608" w:type="pct"/>
          </w:tcPr>
          <w:p w14:paraId="083D3E08" w14:textId="77777777" w:rsidR="00060890" w:rsidRPr="00FC55D1" w:rsidRDefault="00060890" w:rsidP="00060890">
            <w:pPr>
              <w:pStyle w:val="TableText"/>
              <w:rPr>
                <w:rStyle w:val="Blue"/>
              </w:rPr>
            </w:pPr>
          </w:p>
        </w:tc>
        <w:tc>
          <w:tcPr>
            <w:tcW w:w="740" w:type="pct"/>
          </w:tcPr>
          <w:p w14:paraId="3081747A" w14:textId="3AFC2D3E" w:rsidR="00060890" w:rsidRPr="00DD7526" w:rsidRDefault="00060890" w:rsidP="00060890">
            <w:pPr>
              <w:pStyle w:val="TableText"/>
              <w:rPr>
                <w:rStyle w:val="Blue"/>
                <w:color w:val="000000" w:themeColor="text1"/>
                <w:sz w:val="18"/>
                <w:szCs w:val="18"/>
              </w:rPr>
            </w:pPr>
            <w:r w:rsidRPr="00800A27">
              <w:rPr>
                <w:rFonts w:cs="Calibri"/>
                <w:sz w:val="18"/>
                <w:szCs w:val="18"/>
              </w:rPr>
              <w:t>Total Iron as Fe</w:t>
            </w:r>
          </w:p>
        </w:tc>
        <w:tc>
          <w:tcPr>
            <w:tcW w:w="707" w:type="pct"/>
          </w:tcPr>
          <w:p w14:paraId="715E2F4E" w14:textId="776086E0" w:rsidR="00060890" w:rsidRPr="00DD7526" w:rsidRDefault="00060890" w:rsidP="00060890">
            <w:pPr>
              <w:pStyle w:val="TableText"/>
              <w:rPr>
                <w:rStyle w:val="Blue"/>
                <w:color w:val="000000" w:themeColor="text1"/>
                <w:sz w:val="18"/>
                <w:szCs w:val="18"/>
              </w:rPr>
            </w:pPr>
            <w:r>
              <w:rPr>
                <w:rFonts w:cs="Calibri"/>
                <w:sz w:val="18"/>
                <w:szCs w:val="18"/>
              </w:rPr>
              <w:t>4</w:t>
            </w:r>
            <w:r w:rsidRPr="0020184E">
              <w:rPr>
                <w:rFonts w:cs="Calibri"/>
                <w:sz w:val="18"/>
                <w:szCs w:val="18"/>
              </w:rPr>
              <w:t xml:space="preserve">000 </w:t>
            </w:r>
            <w:r>
              <w:rPr>
                <w:rFonts w:cs="Arial"/>
                <w:sz w:val="18"/>
                <w:szCs w:val="18"/>
              </w:rPr>
              <w:t>µ</w:t>
            </w:r>
            <w:r w:rsidRPr="0020184E">
              <w:rPr>
                <w:rFonts w:cs="Calibri"/>
                <w:sz w:val="18"/>
                <w:szCs w:val="18"/>
              </w:rPr>
              <w:t>g/l</w:t>
            </w:r>
          </w:p>
        </w:tc>
        <w:tc>
          <w:tcPr>
            <w:tcW w:w="746" w:type="pct"/>
          </w:tcPr>
          <w:p w14:paraId="4549AC03" w14:textId="4D233A08" w:rsidR="00060890" w:rsidRPr="00DD7526" w:rsidRDefault="00060890" w:rsidP="00060890">
            <w:pPr>
              <w:pStyle w:val="TableText"/>
              <w:rPr>
                <w:rStyle w:val="Blue"/>
                <w:color w:val="000000" w:themeColor="text1"/>
                <w:sz w:val="18"/>
                <w:szCs w:val="18"/>
              </w:rPr>
            </w:pPr>
            <w:r w:rsidRPr="004E550C">
              <w:rPr>
                <w:rFonts w:cs="Calibri"/>
                <w:sz w:val="18"/>
                <w:szCs w:val="18"/>
              </w:rPr>
              <w:t>Instantaneous (spot sample)</w:t>
            </w:r>
          </w:p>
        </w:tc>
        <w:tc>
          <w:tcPr>
            <w:tcW w:w="645" w:type="pct"/>
          </w:tcPr>
          <w:p w14:paraId="3658BF7D" w14:textId="5B762C15" w:rsidR="00060890" w:rsidRPr="00DD7526" w:rsidRDefault="00060890" w:rsidP="00060890">
            <w:pPr>
              <w:pStyle w:val="TableText"/>
              <w:rPr>
                <w:rStyle w:val="Blue"/>
                <w:color w:val="000000" w:themeColor="text1"/>
                <w:sz w:val="18"/>
                <w:szCs w:val="18"/>
              </w:rPr>
            </w:pPr>
            <w:r>
              <w:rPr>
                <w:rStyle w:val="Blue"/>
                <w:rFonts w:cs="Calibri"/>
                <w:color w:val="auto"/>
                <w:szCs w:val="18"/>
              </w:rPr>
              <w:t>N/A</w:t>
            </w:r>
          </w:p>
        </w:tc>
        <w:tc>
          <w:tcPr>
            <w:tcW w:w="689" w:type="pct"/>
          </w:tcPr>
          <w:p w14:paraId="05B6F46F" w14:textId="5F860009" w:rsidR="00060890" w:rsidRPr="00DD7526" w:rsidRDefault="00060890" w:rsidP="00060890">
            <w:pPr>
              <w:pStyle w:val="TableText"/>
              <w:rPr>
                <w:rStyle w:val="Blue"/>
                <w:color w:val="000000" w:themeColor="text1"/>
                <w:sz w:val="18"/>
                <w:szCs w:val="18"/>
              </w:rPr>
            </w:pPr>
            <w:r w:rsidRPr="00905606">
              <w:rPr>
                <w:rFonts w:cs="Calibri"/>
                <w:sz w:val="18"/>
                <w:szCs w:val="18"/>
              </w:rPr>
              <w:t>As specified in schedule 3B</w:t>
            </w:r>
          </w:p>
        </w:tc>
        <w:tc>
          <w:tcPr>
            <w:tcW w:w="865" w:type="pct"/>
          </w:tcPr>
          <w:p w14:paraId="32BC5461" w14:textId="77777777" w:rsidR="00060890" w:rsidRPr="00C46E7F" w:rsidRDefault="00060890" w:rsidP="00060890">
            <w:pPr>
              <w:pStyle w:val="TableText"/>
              <w:rPr>
                <w:rFonts w:cs="Calibri"/>
                <w:sz w:val="18"/>
                <w:szCs w:val="18"/>
              </w:rPr>
            </w:pPr>
            <w:r w:rsidRPr="00C46E7F">
              <w:rPr>
                <w:rFonts w:cs="Calibri"/>
                <w:sz w:val="18"/>
                <w:szCs w:val="18"/>
              </w:rPr>
              <w:t>Look up table</w:t>
            </w:r>
          </w:p>
          <w:p w14:paraId="56CBE784" w14:textId="7DFDD16B" w:rsidR="00060890" w:rsidRPr="00DD7526" w:rsidRDefault="00060890" w:rsidP="00060890">
            <w:pPr>
              <w:pStyle w:val="TableText"/>
              <w:rPr>
                <w:rStyle w:val="Blue"/>
                <w:color w:val="000000" w:themeColor="text1"/>
                <w:sz w:val="18"/>
                <w:szCs w:val="18"/>
              </w:rPr>
            </w:pPr>
            <w:r w:rsidRPr="00C46E7F">
              <w:rPr>
                <w:rFonts w:cs="Calibri"/>
                <w:sz w:val="18"/>
                <w:szCs w:val="18"/>
              </w:rPr>
              <w:t>(Conditions 3.1.2 and 3.1.3 apply)</w:t>
            </w:r>
          </w:p>
        </w:tc>
      </w:tr>
      <w:tr w:rsidR="00060890" w:rsidRPr="00C25946" w14:paraId="6C9E8482" w14:textId="77777777" w:rsidTr="00ED758C">
        <w:trPr>
          <w:cantSplit/>
        </w:trPr>
        <w:tc>
          <w:tcPr>
            <w:tcW w:w="608" w:type="pct"/>
          </w:tcPr>
          <w:p w14:paraId="3C996482" w14:textId="77777777" w:rsidR="00060890" w:rsidRPr="00FC55D1" w:rsidRDefault="00060890" w:rsidP="00060890">
            <w:pPr>
              <w:pStyle w:val="TableText"/>
              <w:rPr>
                <w:rStyle w:val="Blue"/>
              </w:rPr>
            </w:pPr>
          </w:p>
        </w:tc>
        <w:tc>
          <w:tcPr>
            <w:tcW w:w="740" w:type="pct"/>
          </w:tcPr>
          <w:p w14:paraId="63B19E33" w14:textId="0D580151" w:rsidR="00060890" w:rsidRPr="00DD7526" w:rsidRDefault="00060890" w:rsidP="00060890">
            <w:pPr>
              <w:pStyle w:val="TableText"/>
              <w:rPr>
                <w:rStyle w:val="Blue"/>
                <w:color w:val="000000" w:themeColor="text1"/>
                <w:sz w:val="18"/>
                <w:szCs w:val="18"/>
              </w:rPr>
            </w:pPr>
            <w:r w:rsidRPr="00800A27">
              <w:rPr>
                <w:rFonts w:cs="Calibri"/>
                <w:sz w:val="18"/>
                <w:szCs w:val="18"/>
              </w:rPr>
              <w:t>Total Iron as Fe</w:t>
            </w:r>
          </w:p>
        </w:tc>
        <w:tc>
          <w:tcPr>
            <w:tcW w:w="707" w:type="pct"/>
          </w:tcPr>
          <w:p w14:paraId="300EF59A" w14:textId="04373541" w:rsidR="00060890" w:rsidRPr="00DD7526" w:rsidRDefault="00060890" w:rsidP="00060890">
            <w:pPr>
              <w:pStyle w:val="TableText"/>
              <w:rPr>
                <w:rStyle w:val="Blue"/>
                <w:color w:val="000000" w:themeColor="text1"/>
                <w:sz w:val="18"/>
                <w:szCs w:val="18"/>
              </w:rPr>
            </w:pPr>
            <w:r w:rsidRPr="0020184E">
              <w:rPr>
                <w:rFonts w:cs="Calibri"/>
                <w:sz w:val="18"/>
                <w:szCs w:val="18"/>
              </w:rPr>
              <w:t xml:space="preserve">8000 </w:t>
            </w:r>
            <w:r>
              <w:rPr>
                <w:rFonts w:cs="Arial"/>
                <w:sz w:val="18"/>
                <w:szCs w:val="18"/>
              </w:rPr>
              <w:t>µ</w:t>
            </w:r>
            <w:r w:rsidRPr="0020184E">
              <w:rPr>
                <w:rFonts w:cs="Calibri"/>
                <w:sz w:val="18"/>
                <w:szCs w:val="18"/>
              </w:rPr>
              <w:t>g/l</w:t>
            </w:r>
          </w:p>
        </w:tc>
        <w:tc>
          <w:tcPr>
            <w:tcW w:w="746" w:type="pct"/>
          </w:tcPr>
          <w:p w14:paraId="48F0DE13" w14:textId="5502B443" w:rsidR="00060890" w:rsidRPr="00DD7526" w:rsidRDefault="00060890" w:rsidP="00060890">
            <w:pPr>
              <w:pStyle w:val="TableText"/>
              <w:rPr>
                <w:rStyle w:val="Blue"/>
                <w:color w:val="000000" w:themeColor="text1"/>
                <w:sz w:val="18"/>
                <w:szCs w:val="18"/>
              </w:rPr>
            </w:pPr>
            <w:r w:rsidRPr="004E550C">
              <w:rPr>
                <w:rFonts w:cs="Calibri"/>
                <w:sz w:val="18"/>
                <w:szCs w:val="18"/>
              </w:rPr>
              <w:t>Instantaneous (spot sample)</w:t>
            </w:r>
          </w:p>
        </w:tc>
        <w:tc>
          <w:tcPr>
            <w:tcW w:w="645" w:type="pct"/>
          </w:tcPr>
          <w:p w14:paraId="5B846388" w14:textId="63CA4A46" w:rsidR="00060890" w:rsidRPr="00DD7526" w:rsidRDefault="00060890" w:rsidP="00060890">
            <w:pPr>
              <w:pStyle w:val="TableText"/>
              <w:rPr>
                <w:rStyle w:val="Blue"/>
                <w:color w:val="000000" w:themeColor="text1"/>
                <w:sz w:val="18"/>
                <w:szCs w:val="18"/>
              </w:rPr>
            </w:pPr>
            <w:r w:rsidRPr="00DC4544">
              <w:rPr>
                <w:rStyle w:val="Blue"/>
                <w:rFonts w:cs="Calibri"/>
                <w:color w:val="auto"/>
                <w:sz w:val="18"/>
                <w:szCs w:val="18"/>
              </w:rPr>
              <w:t>N/A</w:t>
            </w:r>
          </w:p>
        </w:tc>
        <w:tc>
          <w:tcPr>
            <w:tcW w:w="689" w:type="pct"/>
          </w:tcPr>
          <w:p w14:paraId="00EB3014" w14:textId="62905AC3" w:rsidR="00060890" w:rsidRPr="00DD7526" w:rsidRDefault="00060890" w:rsidP="00060890">
            <w:pPr>
              <w:pStyle w:val="TableText"/>
              <w:rPr>
                <w:rStyle w:val="Blue"/>
                <w:color w:val="000000" w:themeColor="text1"/>
                <w:sz w:val="18"/>
                <w:szCs w:val="18"/>
              </w:rPr>
            </w:pPr>
            <w:r w:rsidRPr="00F1257D">
              <w:rPr>
                <w:sz w:val="18"/>
                <w:szCs w:val="18"/>
              </w:rPr>
              <w:t>As specified in schedule 3B</w:t>
            </w:r>
          </w:p>
        </w:tc>
        <w:tc>
          <w:tcPr>
            <w:tcW w:w="865" w:type="pct"/>
          </w:tcPr>
          <w:p w14:paraId="59A0104F" w14:textId="56F6C3EE" w:rsidR="00060890" w:rsidRPr="00DD7526" w:rsidRDefault="00060890" w:rsidP="00060890">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bookmarkEnd w:id="7"/>
    </w:tbl>
    <w:p w14:paraId="5620A62F" w14:textId="7D4CC5B9" w:rsidR="003B780E" w:rsidRPr="003B780E" w:rsidRDefault="003B780E" w:rsidP="00C923DC">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7B29D8E4" w14:textId="77777777" w:rsidTr="00537989">
        <w:trPr>
          <w:cantSplit/>
          <w:tblHeader/>
        </w:trPr>
        <w:tc>
          <w:tcPr>
            <w:tcW w:w="5000" w:type="pct"/>
            <w:gridSpan w:val="4"/>
            <w:shd w:val="clear" w:color="auto" w:fill="000000"/>
          </w:tcPr>
          <w:p w14:paraId="3D943E61"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1A3B9923" w14:textId="77777777" w:rsidTr="00B538E3">
        <w:trPr>
          <w:cantSplit/>
          <w:tblHeader/>
        </w:trPr>
        <w:tc>
          <w:tcPr>
            <w:tcW w:w="1533" w:type="pct"/>
          </w:tcPr>
          <w:p w14:paraId="0F7291E0"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3952F95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3F347CEF"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5BA9C01A"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2E56617" w14:textId="77777777" w:rsidTr="00B538E3">
        <w:trPr>
          <w:cantSplit/>
        </w:trPr>
        <w:tc>
          <w:tcPr>
            <w:tcW w:w="1533" w:type="pct"/>
          </w:tcPr>
          <w:p w14:paraId="7B6E9892" w14:textId="0C969110" w:rsidR="00821962" w:rsidRPr="004073FA" w:rsidRDefault="00821962" w:rsidP="00821962">
            <w:pPr>
              <w:pStyle w:val="TableText"/>
              <w:rPr>
                <w:rStyle w:val="Blue"/>
                <w:color w:val="auto"/>
                <w:sz w:val="18"/>
                <w:szCs w:val="18"/>
              </w:rPr>
            </w:pPr>
            <w:r w:rsidRPr="004073FA">
              <w:rPr>
                <w:rStyle w:val="Blue"/>
                <w:color w:val="auto"/>
                <w:sz w:val="18"/>
                <w:szCs w:val="18"/>
              </w:rPr>
              <w:t xml:space="preserve">Secondary treated sewage effluent </w:t>
            </w:r>
          </w:p>
        </w:tc>
        <w:tc>
          <w:tcPr>
            <w:tcW w:w="1209" w:type="pct"/>
          </w:tcPr>
          <w:p w14:paraId="5CE01678" w14:textId="77777777" w:rsidR="00821962" w:rsidRPr="004073FA" w:rsidRDefault="002D50FC" w:rsidP="00821962">
            <w:pPr>
              <w:pStyle w:val="TableText"/>
              <w:rPr>
                <w:rStyle w:val="Blue"/>
                <w:color w:val="auto"/>
                <w:sz w:val="18"/>
                <w:szCs w:val="18"/>
              </w:rPr>
            </w:pPr>
            <w:r w:rsidRPr="004073FA">
              <w:rPr>
                <w:rStyle w:val="Blue"/>
                <w:color w:val="auto"/>
                <w:sz w:val="18"/>
                <w:szCs w:val="18"/>
              </w:rPr>
              <w:t>Final Effluent Discharge Point</w:t>
            </w:r>
          </w:p>
        </w:tc>
        <w:tc>
          <w:tcPr>
            <w:tcW w:w="1210" w:type="pct"/>
          </w:tcPr>
          <w:p w14:paraId="1BCAD622" w14:textId="41D76E51" w:rsidR="00821962" w:rsidRPr="004073FA" w:rsidRDefault="004073FA" w:rsidP="00821962">
            <w:pPr>
              <w:pStyle w:val="TableText"/>
              <w:rPr>
                <w:rStyle w:val="Blue"/>
                <w:color w:val="auto"/>
                <w:sz w:val="18"/>
                <w:szCs w:val="18"/>
              </w:rPr>
            </w:pPr>
            <w:r w:rsidRPr="004073FA">
              <w:rPr>
                <w:rStyle w:val="Blue"/>
                <w:color w:val="auto"/>
                <w:sz w:val="18"/>
                <w:szCs w:val="18"/>
              </w:rPr>
              <w:t>SN 45508 40130</w:t>
            </w:r>
          </w:p>
        </w:tc>
        <w:tc>
          <w:tcPr>
            <w:tcW w:w="1048" w:type="pct"/>
          </w:tcPr>
          <w:p w14:paraId="4F859657" w14:textId="33951AEB" w:rsidR="00821962" w:rsidRPr="004073FA" w:rsidRDefault="004073FA" w:rsidP="00821962">
            <w:pPr>
              <w:pStyle w:val="TableText"/>
              <w:rPr>
                <w:rStyle w:val="Blue"/>
                <w:color w:val="auto"/>
                <w:sz w:val="18"/>
                <w:szCs w:val="18"/>
              </w:rPr>
            </w:pPr>
            <w:r w:rsidRPr="004073FA">
              <w:rPr>
                <w:rStyle w:val="Blue"/>
                <w:color w:val="auto"/>
                <w:sz w:val="18"/>
                <w:szCs w:val="18"/>
              </w:rPr>
              <w:t>Afon Teifi</w:t>
            </w:r>
          </w:p>
        </w:tc>
      </w:tr>
    </w:tbl>
    <w:p w14:paraId="458A5C11"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1E3A9F67" w14:textId="77777777" w:rsidTr="00C227EC">
        <w:trPr>
          <w:cantSplit/>
          <w:tblHeader/>
        </w:trPr>
        <w:tc>
          <w:tcPr>
            <w:tcW w:w="5000" w:type="pct"/>
            <w:shd w:val="clear" w:color="auto" w:fill="000000"/>
          </w:tcPr>
          <w:p w14:paraId="67FADE9A"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57323B" w:rsidRPr="0073697B" w14:paraId="458717BE" w14:textId="77777777" w:rsidTr="0057323B">
        <w:trPr>
          <w:cantSplit/>
          <w:tblHeader/>
        </w:trPr>
        <w:tc>
          <w:tcPr>
            <w:tcW w:w="5000" w:type="pct"/>
          </w:tcPr>
          <w:p w14:paraId="4A01E3A5" w14:textId="77777777" w:rsidR="0057323B" w:rsidRPr="0057323B" w:rsidRDefault="0057323B" w:rsidP="00C02681">
            <w:pPr>
              <w:pStyle w:val="TableText"/>
              <w:keepNext/>
              <w:rPr>
                <w:bCs/>
              </w:rPr>
            </w:pPr>
            <w:r w:rsidRPr="0057323B">
              <w:rPr>
                <w:bCs/>
                <w:sz w:val="18"/>
                <w:szCs w:val="18"/>
              </w:rPr>
              <w:t>Table S3.3 not in use.</w:t>
            </w:r>
          </w:p>
        </w:tc>
      </w:tr>
    </w:tbl>
    <w:p w14:paraId="6AA6B5F4" w14:textId="61A89813" w:rsidR="001C529E" w:rsidRDefault="001C529E" w:rsidP="00D932BD">
      <w:pPr>
        <w:spacing w:before="120" w:after="120"/>
        <w:ind w:left="567"/>
        <w:rPr>
          <w:rStyle w:val="Pink"/>
          <w:rFonts w:ascii="Arial" w:hAnsi="Arial" w:cs="Arial"/>
          <w:sz w:val="18"/>
          <w:szCs w:val="18"/>
        </w:rPr>
      </w:pPr>
    </w:p>
    <w:p w14:paraId="1BDF0AF7" w14:textId="77777777" w:rsidR="00C923DC" w:rsidRPr="00FD14BC" w:rsidRDefault="00C923DC"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FA6E496" w14:textId="77777777" w:rsidTr="004073FA">
        <w:trPr>
          <w:cantSplit/>
          <w:tblHeader/>
        </w:trPr>
        <w:tc>
          <w:tcPr>
            <w:tcW w:w="5000" w:type="pct"/>
            <w:gridSpan w:val="4"/>
            <w:shd w:val="clear" w:color="auto" w:fill="000000"/>
          </w:tcPr>
          <w:p w14:paraId="189F3AFE"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076656FA" w14:textId="77777777" w:rsidTr="004073FA">
        <w:trPr>
          <w:cantSplit/>
          <w:tblHeader/>
        </w:trPr>
        <w:tc>
          <w:tcPr>
            <w:tcW w:w="888" w:type="pct"/>
          </w:tcPr>
          <w:p w14:paraId="309C1ED1"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705706F9"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55B3707F"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5FEFA3A8" w14:textId="77777777" w:rsidR="00821962" w:rsidRPr="001F4EC0" w:rsidRDefault="00821962" w:rsidP="00821962">
            <w:pPr>
              <w:pStyle w:val="TableText"/>
              <w:rPr>
                <w:b/>
                <w:sz w:val="18"/>
                <w:szCs w:val="18"/>
              </w:rPr>
            </w:pPr>
            <w:r w:rsidRPr="001F4EC0">
              <w:rPr>
                <w:b/>
                <w:sz w:val="18"/>
                <w:szCs w:val="18"/>
              </w:rPr>
              <w:t>Monitoring point reference</w:t>
            </w:r>
          </w:p>
        </w:tc>
      </w:tr>
      <w:tr w:rsidR="004073FA" w:rsidRPr="00C25946" w14:paraId="36D96DFC" w14:textId="77777777" w:rsidTr="004073FA">
        <w:trPr>
          <w:cantSplit/>
        </w:trPr>
        <w:tc>
          <w:tcPr>
            <w:tcW w:w="888" w:type="pct"/>
            <w:vMerge w:val="restart"/>
          </w:tcPr>
          <w:p w14:paraId="7C235A5B" w14:textId="70F8BD08" w:rsidR="004073FA" w:rsidRPr="004073FA" w:rsidRDefault="004073FA" w:rsidP="00821962">
            <w:pPr>
              <w:pStyle w:val="TableText"/>
              <w:rPr>
                <w:rStyle w:val="Blue"/>
                <w:color w:val="auto"/>
                <w:sz w:val="18"/>
                <w:szCs w:val="18"/>
              </w:rPr>
            </w:pPr>
            <w:r w:rsidRPr="004073FA">
              <w:rPr>
                <w:rStyle w:val="Blue"/>
                <w:color w:val="auto"/>
                <w:sz w:val="18"/>
                <w:szCs w:val="18"/>
              </w:rPr>
              <w:t>Secondary treated sewage effluent via Final Effluent Discharge Point</w:t>
            </w:r>
          </w:p>
        </w:tc>
        <w:tc>
          <w:tcPr>
            <w:tcW w:w="1533" w:type="pct"/>
          </w:tcPr>
          <w:p w14:paraId="734E5555" w14:textId="62B3CE64" w:rsidR="004073FA" w:rsidRPr="004073FA" w:rsidRDefault="004073FA" w:rsidP="00821962">
            <w:pPr>
              <w:pStyle w:val="TableText"/>
              <w:rPr>
                <w:rStyle w:val="Blue"/>
                <w:color w:val="auto"/>
                <w:sz w:val="18"/>
                <w:szCs w:val="18"/>
              </w:rPr>
            </w:pPr>
            <w:r w:rsidRPr="004073FA">
              <w:rPr>
                <w:rStyle w:val="Blue"/>
                <w:color w:val="auto"/>
                <w:sz w:val="18"/>
                <w:szCs w:val="18"/>
              </w:rPr>
              <w:t>Final effluent sampling</w:t>
            </w:r>
          </w:p>
        </w:tc>
        <w:tc>
          <w:tcPr>
            <w:tcW w:w="1129" w:type="pct"/>
          </w:tcPr>
          <w:p w14:paraId="1F2C9CE2" w14:textId="57DD3AC4" w:rsidR="004073FA" w:rsidRPr="004073FA" w:rsidRDefault="00EB74DE" w:rsidP="00821962">
            <w:pPr>
              <w:pStyle w:val="TableText"/>
              <w:rPr>
                <w:rStyle w:val="Blue"/>
                <w:color w:val="auto"/>
                <w:sz w:val="18"/>
                <w:szCs w:val="18"/>
              </w:rPr>
            </w:pPr>
            <w:r w:rsidRPr="00EB74DE">
              <w:rPr>
                <w:rStyle w:val="Blue"/>
                <w:color w:val="auto"/>
                <w:sz w:val="18"/>
                <w:szCs w:val="18"/>
              </w:rPr>
              <w:t>SN 45513 39993</w:t>
            </w:r>
          </w:p>
        </w:tc>
        <w:tc>
          <w:tcPr>
            <w:tcW w:w="1450" w:type="pct"/>
          </w:tcPr>
          <w:p w14:paraId="0D8B5F73" w14:textId="295D54F5" w:rsidR="004073FA" w:rsidRPr="004073FA" w:rsidRDefault="004073FA" w:rsidP="00821962">
            <w:pPr>
              <w:pStyle w:val="TableText"/>
              <w:rPr>
                <w:rStyle w:val="Blue"/>
                <w:color w:val="auto"/>
                <w:sz w:val="18"/>
                <w:szCs w:val="18"/>
              </w:rPr>
            </w:pPr>
            <w:r w:rsidRPr="004073FA">
              <w:rPr>
                <w:rStyle w:val="Blue"/>
                <w:color w:val="auto"/>
                <w:sz w:val="18"/>
                <w:szCs w:val="18"/>
              </w:rPr>
              <w:t>Final Effluent Sample Point</w:t>
            </w:r>
          </w:p>
        </w:tc>
      </w:tr>
      <w:tr w:rsidR="004073FA" w:rsidRPr="00C25946" w14:paraId="5EFB9183" w14:textId="77777777" w:rsidTr="004073FA">
        <w:trPr>
          <w:cantSplit/>
          <w:trHeight w:val="871"/>
        </w:trPr>
        <w:tc>
          <w:tcPr>
            <w:tcW w:w="888" w:type="pct"/>
            <w:vMerge/>
          </w:tcPr>
          <w:p w14:paraId="4E5D20A8" w14:textId="77777777" w:rsidR="004073FA" w:rsidRPr="004073FA" w:rsidRDefault="004073FA" w:rsidP="00821962">
            <w:pPr>
              <w:pStyle w:val="TableText"/>
              <w:rPr>
                <w:rStyle w:val="Blue"/>
                <w:color w:val="auto"/>
                <w:sz w:val="18"/>
                <w:szCs w:val="18"/>
              </w:rPr>
            </w:pPr>
          </w:p>
        </w:tc>
        <w:tc>
          <w:tcPr>
            <w:tcW w:w="1533" w:type="pct"/>
          </w:tcPr>
          <w:p w14:paraId="65BAAB24" w14:textId="64079D94" w:rsidR="004073FA" w:rsidRPr="004073FA" w:rsidRDefault="004073FA" w:rsidP="00821962">
            <w:pPr>
              <w:pStyle w:val="TableText"/>
              <w:rPr>
                <w:rStyle w:val="Blue"/>
                <w:color w:val="auto"/>
                <w:sz w:val="18"/>
                <w:szCs w:val="18"/>
              </w:rPr>
            </w:pPr>
            <w:r w:rsidRPr="004073FA">
              <w:rPr>
                <w:rStyle w:val="Blue"/>
                <w:color w:val="auto"/>
                <w:sz w:val="18"/>
                <w:szCs w:val="18"/>
              </w:rPr>
              <w:t>MCERTS continuous flow monitoring</w:t>
            </w:r>
          </w:p>
        </w:tc>
        <w:tc>
          <w:tcPr>
            <w:tcW w:w="1129" w:type="pct"/>
          </w:tcPr>
          <w:p w14:paraId="45446350" w14:textId="298FA4BB" w:rsidR="004073FA" w:rsidRPr="004073FA" w:rsidRDefault="00EB74DE" w:rsidP="00821962">
            <w:pPr>
              <w:pStyle w:val="TableText"/>
              <w:rPr>
                <w:rStyle w:val="Blue"/>
                <w:color w:val="auto"/>
                <w:sz w:val="18"/>
                <w:szCs w:val="18"/>
              </w:rPr>
            </w:pPr>
            <w:r w:rsidRPr="00EB74DE">
              <w:rPr>
                <w:rStyle w:val="Blue"/>
                <w:color w:val="auto"/>
                <w:sz w:val="18"/>
                <w:szCs w:val="18"/>
              </w:rPr>
              <w:t>SN 45518 40028</w:t>
            </w:r>
          </w:p>
        </w:tc>
        <w:tc>
          <w:tcPr>
            <w:tcW w:w="1450" w:type="pct"/>
          </w:tcPr>
          <w:p w14:paraId="6BA2C8BB" w14:textId="37A73CC8" w:rsidR="004073FA" w:rsidRPr="004073FA" w:rsidRDefault="004073FA" w:rsidP="00821962">
            <w:pPr>
              <w:pStyle w:val="TableText"/>
              <w:rPr>
                <w:rStyle w:val="Blue"/>
                <w:color w:val="auto"/>
                <w:sz w:val="18"/>
                <w:szCs w:val="18"/>
              </w:rPr>
            </w:pPr>
            <w:r w:rsidRPr="004073FA">
              <w:rPr>
                <w:rStyle w:val="Blue"/>
                <w:color w:val="auto"/>
                <w:sz w:val="18"/>
                <w:szCs w:val="18"/>
              </w:rPr>
              <w:t xml:space="preserve">MCERTS Flow </w:t>
            </w:r>
            <w:r w:rsidR="00932420">
              <w:rPr>
                <w:rStyle w:val="Blue"/>
                <w:color w:val="auto"/>
                <w:sz w:val="18"/>
                <w:szCs w:val="18"/>
              </w:rPr>
              <w:t>M</w:t>
            </w:r>
            <w:r w:rsidR="00932420">
              <w:rPr>
                <w:rStyle w:val="Blue"/>
                <w:color w:val="auto"/>
              </w:rPr>
              <w:t>eter</w:t>
            </w:r>
          </w:p>
        </w:tc>
      </w:tr>
    </w:tbl>
    <w:p w14:paraId="4145B9BC"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4E0B7816" w14:textId="77777777" w:rsidR="00821962" w:rsidRPr="00EB74DE" w:rsidRDefault="005D2F25" w:rsidP="00821962">
      <w:pPr>
        <w:pStyle w:val="Heading1NotIndexed"/>
        <w:ind w:left="567"/>
        <w:rPr>
          <w:rStyle w:val="Red"/>
          <w:color w:val="auto"/>
        </w:rPr>
      </w:pPr>
      <w:r>
        <w:rPr>
          <w:rStyle w:val="Red"/>
        </w:rPr>
        <w:br w:type="page"/>
      </w:r>
      <w:r w:rsidR="00821962" w:rsidRPr="00EB74DE">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B74DE" w:rsidRPr="00EB74DE" w14:paraId="1F09E48F" w14:textId="77777777" w:rsidTr="001F4EC0">
        <w:trPr>
          <w:cantSplit/>
          <w:tblHeader/>
        </w:trPr>
        <w:tc>
          <w:tcPr>
            <w:tcW w:w="5000" w:type="pct"/>
            <w:gridSpan w:val="2"/>
            <w:shd w:val="clear" w:color="auto" w:fill="000000"/>
          </w:tcPr>
          <w:p w14:paraId="290AD13D" w14:textId="77777777" w:rsidR="00821962" w:rsidRPr="00EB74DE" w:rsidRDefault="00821962" w:rsidP="00821962">
            <w:pPr>
              <w:pStyle w:val="TableText"/>
              <w:rPr>
                <w:rStyle w:val="Red"/>
                <w:b/>
                <w:color w:val="auto"/>
                <w:sz w:val="18"/>
                <w:szCs w:val="18"/>
              </w:rPr>
            </w:pPr>
            <w:r w:rsidRPr="00EB74DE">
              <w:rPr>
                <w:rStyle w:val="Red"/>
                <w:b/>
                <w:color w:val="auto"/>
                <w:sz w:val="18"/>
                <w:szCs w:val="18"/>
              </w:rPr>
              <w:t>Look up table</w:t>
            </w:r>
          </w:p>
        </w:tc>
      </w:tr>
      <w:tr w:rsidR="00EB74DE" w:rsidRPr="00EB74DE" w14:paraId="4653E12A" w14:textId="77777777" w:rsidTr="001F4EC0">
        <w:trPr>
          <w:cantSplit/>
          <w:tblHeader/>
        </w:trPr>
        <w:tc>
          <w:tcPr>
            <w:tcW w:w="2340" w:type="pct"/>
          </w:tcPr>
          <w:p w14:paraId="5991FBCB" w14:textId="77777777" w:rsidR="00821962" w:rsidRPr="00EB74DE" w:rsidRDefault="00821962" w:rsidP="00821962">
            <w:pPr>
              <w:pStyle w:val="TableText"/>
              <w:rPr>
                <w:rStyle w:val="Red"/>
                <w:b/>
                <w:color w:val="auto"/>
                <w:sz w:val="18"/>
                <w:szCs w:val="18"/>
              </w:rPr>
            </w:pPr>
            <w:r w:rsidRPr="00EB74DE">
              <w:rPr>
                <w:rStyle w:val="Red"/>
                <w:b/>
                <w:color w:val="auto"/>
                <w:sz w:val="18"/>
                <w:szCs w:val="18"/>
              </w:rPr>
              <w:t>Number of s</w:t>
            </w:r>
            <w:bookmarkStart w:id="9" w:name="_Hlt511551491"/>
            <w:bookmarkEnd w:id="9"/>
            <w:r w:rsidRPr="00EB74DE">
              <w:rPr>
                <w:rStyle w:val="Red"/>
                <w:b/>
                <w:color w:val="auto"/>
                <w:sz w:val="18"/>
                <w:szCs w:val="18"/>
              </w:rPr>
              <w:t>amples taken in any period of 12 months</w:t>
            </w:r>
          </w:p>
        </w:tc>
        <w:tc>
          <w:tcPr>
            <w:tcW w:w="2660" w:type="pct"/>
          </w:tcPr>
          <w:p w14:paraId="50757D47" w14:textId="77777777" w:rsidR="00821962" w:rsidRPr="00EB74DE" w:rsidRDefault="00821962" w:rsidP="00821962">
            <w:pPr>
              <w:pStyle w:val="TableText"/>
              <w:rPr>
                <w:rStyle w:val="Red"/>
                <w:b/>
                <w:color w:val="auto"/>
                <w:sz w:val="18"/>
                <w:szCs w:val="18"/>
              </w:rPr>
            </w:pPr>
            <w:r w:rsidRPr="00EB74DE">
              <w:rPr>
                <w:rStyle w:val="Red"/>
                <w:b/>
                <w:color w:val="auto"/>
                <w:sz w:val="18"/>
                <w:szCs w:val="18"/>
              </w:rPr>
              <w:t>Maximum number of samples permitted to exceed limit for given parameter</w:t>
            </w:r>
          </w:p>
        </w:tc>
      </w:tr>
      <w:tr w:rsidR="00EB74DE" w:rsidRPr="00EB74DE" w14:paraId="00C26DF7" w14:textId="77777777" w:rsidTr="001F4EC0">
        <w:trPr>
          <w:cantSplit/>
        </w:trPr>
        <w:tc>
          <w:tcPr>
            <w:tcW w:w="2340" w:type="pct"/>
          </w:tcPr>
          <w:p w14:paraId="1AF1CFF7" w14:textId="77777777" w:rsidR="00821962" w:rsidRPr="00EB74DE" w:rsidRDefault="00821962" w:rsidP="00821962">
            <w:pPr>
              <w:pStyle w:val="TableText"/>
              <w:rPr>
                <w:rStyle w:val="Red"/>
                <w:color w:val="auto"/>
                <w:sz w:val="18"/>
                <w:szCs w:val="18"/>
              </w:rPr>
            </w:pPr>
            <w:r w:rsidRPr="00EB74DE">
              <w:rPr>
                <w:rStyle w:val="Red"/>
                <w:color w:val="auto"/>
                <w:sz w:val="18"/>
                <w:szCs w:val="18"/>
              </w:rPr>
              <w:t>4–7</w:t>
            </w:r>
            <w:r w:rsidR="00432746" w:rsidRPr="00EB74DE">
              <w:rPr>
                <w:rStyle w:val="Red"/>
                <w:color w:val="auto"/>
                <w:sz w:val="18"/>
                <w:szCs w:val="18"/>
              </w:rPr>
              <w:t xml:space="preserve"> </w:t>
            </w:r>
          </w:p>
        </w:tc>
        <w:tc>
          <w:tcPr>
            <w:tcW w:w="2660" w:type="pct"/>
          </w:tcPr>
          <w:p w14:paraId="49C40A0D"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w:t>
            </w:r>
          </w:p>
        </w:tc>
      </w:tr>
      <w:tr w:rsidR="00EB74DE" w:rsidRPr="00EB74DE" w14:paraId="06A76E42" w14:textId="77777777" w:rsidTr="001F4EC0">
        <w:trPr>
          <w:cantSplit/>
        </w:trPr>
        <w:tc>
          <w:tcPr>
            <w:tcW w:w="2340" w:type="pct"/>
          </w:tcPr>
          <w:p w14:paraId="3E015D05" w14:textId="77777777" w:rsidR="00821962" w:rsidRPr="00EB74DE" w:rsidRDefault="00821962" w:rsidP="00821962">
            <w:pPr>
              <w:pStyle w:val="TableText"/>
              <w:rPr>
                <w:rStyle w:val="Red"/>
                <w:color w:val="auto"/>
                <w:sz w:val="18"/>
                <w:szCs w:val="18"/>
              </w:rPr>
            </w:pPr>
            <w:r w:rsidRPr="00EB74DE">
              <w:rPr>
                <w:rStyle w:val="Red"/>
                <w:color w:val="auto"/>
                <w:sz w:val="18"/>
                <w:szCs w:val="18"/>
              </w:rPr>
              <w:t>8–16</w:t>
            </w:r>
          </w:p>
        </w:tc>
        <w:tc>
          <w:tcPr>
            <w:tcW w:w="2660" w:type="pct"/>
          </w:tcPr>
          <w:p w14:paraId="555A5CD0"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w:t>
            </w:r>
          </w:p>
        </w:tc>
      </w:tr>
      <w:tr w:rsidR="00EB74DE" w:rsidRPr="00EB74DE" w14:paraId="096AC219" w14:textId="77777777" w:rsidTr="001F4EC0">
        <w:trPr>
          <w:cantSplit/>
        </w:trPr>
        <w:tc>
          <w:tcPr>
            <w:tcW w:w="2340" w:type="pct"/>
          </w:tcPr>
          <w:p w14:paraId="603D9385"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17–28 </w:t>
            </w:r>
          </w:p>
        </w:tc>
        <w:tc>
          <w:tcPr>
            <w:tcW w:w="2660" w:type="pct"/>
          </w:tcPr>
          <w:p w14:paraId="35514257"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3</w:t>
            </w:r>
          </w:p>
        </w:tc>
      </w:tr>
      <w:tr w:rsidR="00EB74DE" w:rsidRPr="00EB74DE" w14:paraId="2B6C44D2" w14:textId="77777777" w:rsidTr="001F4EC0">
        <w:trPr>
          <w:cantSplit/>
        </w:trPr>
        <w:tc>
          <w:tcPr>
            <w:tcW w:w="2340" w:type="pct"/>
          </w:tcPr>
          <w:p w14:paraId="5FA4FF4A"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29–40 </w:t>
            </w:r>
          </w:p>
        </w:tc>
        <w:tc>
          <w:tcPr>
            <w:tcW w:w="2660" w:type="pct"/>
          </w:tcPr>
          <w:p w14:paraId="57E29B4A"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4</w:t>
            </w:r>
          </w:p>
        </w:tc>
      </w:tr>
      <w:tr w:rsidR="00EB74DE" w:rsidRPr="00EB74DE" w14:paraId="52D35013" w14:textId="77777777" w:rsidTr="001F4EC0">
        <w:trPr>
          <w:cantSplit/>
        </w:trPr>
        <w:tc>
          <w:tcPr>
            <w:tcW w:w="2340" w:type="pct"/>
          </w:tcPr>
          <w:p w14:paraId="7398E515" w14:textId="77777777" w:rsidR="00821962" w:rsidRPr="00EB74DE" w:rsidRDefault="00821962" w:rsidP="00821962">
            <w:pPr>
              <w:pStyle w:val="TableText"/>
              <w:rPr>
                <w:rStyle w:val="Red"/>
                <w:color w:val="auto"/>
                <w:sz w:val="18"/>
                <w:szCs w:val="18"/>
              </w:rPr>
            </w:pPr>
            <w:r w:rsidRPr="00EB74DE">
              <w:rPr>
                <w:rStyle w:val="Red"/>
                <w:color w:val="auto"/>
                <w:sz w:val="18"/>
                <w:szCs w:val="18"/>
              </w:rPr>
              <w:t>41–53</w:t>
            </w:r>
            <w:r w:rsidR="00432746" w:rsidRPr="00EB74DE">
              <w:rPr>
                <w:rStyle w:val="Red"/>
                <w:color w:val="auto"/>
                <w:sz w:val="18"/>
                <w:szCs w:val="18"/>
              </w:rPr>
              <w:t xml:space="preserve"> </w:t>
            </w:r>
          </w:p>
        </w:tc>
        <w:tc>
          <w:tcPr>
            <w:tcW w:w="2660" w:type="pct"/>
          </w:tcPr>
          <w:p w14:paraId="4B994AB1"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5</w:t>
            </w:r>
          </w:p>
        </w:tc>
      </w:tr>
      <w:tr w:rsidR="00EB74DE" w:rsidRPr="00EB74DE" w14:paraId="1917EC05" w14:textId="77777777" w:rsidTr="001F4EC0">
        <w:trPr>
          <w:cantSplit/>
        </w:trPr>
        <w:tc>
          <w:tcPr>
            <w:tcW w:w="2340" w:type="pct"/>
          </w:tcPr>
          <w:p w14:paraId="0FB3D8B3" w14:textId="77777777" w:rsidR="00821962" w:rsidRPr="00EB74DE" w:rsidRDefault="00821962" w:rsidP="00821962">
            <w:pPr>
              <w:pStyle w:val="TableText"/>
              <w:rPr>
                <w:rStyle w:val="Red"/>
                <w:color w:val="auto"/>
                <w:sz w:val="18"/>
                <w:szCs w:val="18"/>
              </w:rPr>
            </w:pPr>
            <w:r w:rsidRPr="00EB74DE">
              <w:rPr>
                <w:rStyle w:val="Red"/>
                <w:color w:val="auto"/>
                <w:sz w:val="18"/>
                <w:szCs w:val="18"/>
              </w:rPr>
              <w:t>54–67</w:t>
            </w:r>
            <w:r w:rsidR="00432746" w:rsidRPr="00EB74DE">
              <w:rPr>
                <w:rStyle w:val="Red"/>
                <w:color w:val="auto"/>
                <w:sz w:val="18"/>
                <w:szCs w:val="18"/>
              </w:rPr>
              <w:t xml:space="preserve"> </w:t>
            </w:r>
          </w:p>
        </w:tc>
        <w:tc>
          <w:tcPr>
            <w:tcW w:w="2660" w:type="pct"/>
          </w:tcPr>
          <w:p w14:paraId="018CFECF"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6</w:t>
            </w:r>
          </w:p>
        </w:tc>
      </w:tr>
      <w:tr w:rsidR="00EB74DE" w:rsidRPr="00EB74DE" w14:paraId="63B29699" w14:textId="77777777" w:rsidTr="001F4EC0">
        <w:trPr>
          <w:cantSplit/>
        </w:trPr>
        <w:tc>
          <w:tcPr>
            <w:tcW w:w="2340" w:type="pct"/>
          </w:tcPr>
          <w:p w14:paraId="45C644B9" w14:textId="77777777" w:rsidR="00821962" w:rsidRPr="00EB74DE" w:rsidRDefault="00821962" w:rsidP="00821962">
            <w:pPr>
              <w:pStyle w:val="TableText"/>
              <w:rPr>
                <w:rStyle w:val="Red"/>
                <w:color w:val="auto"/>
                <w:sz w:val="18"/>
                <w:szCs w:val="18"/>
              </w:rPr>
            </w:pPr>
            <w:r w:rsidRPr="00EB74DE">
              <w:rPr>
                <w:rStyle w:val="Red"/>
                <w:color w:val="auto"/>
                <w:sz w:val="18"/>
                <w:szCs w:val="18"/>
              </w:rPr>
              <w:t>68–81</w:t>
            </w:r>
            <w:r w:rsidR="00432746" w:rsidRPr="00EB74DE">
              <w:rPr>
                <w:rStyle w:val="Red"/>
                <w:color w:val="auto"/>
                <w:sz w:val="18"/>
                <w:szCs w:val="18"/>
              </w:rPr>
              <w:t xml:space="preserve"> </w:t>
            </w:r>
          </w:p>
        </w:tc>
        <w:tc>
          <w:tcPr>
            <w:tcW w:w="2660" w:type="pct"/>
          </w:tcPr>
          <w:p w14:paraId="6247486E"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7</w:t>
            </w:r>
          </w:p>
        </w:tc>
      </w:tr>
      <w:tr w:rsidR="00EB74DE" w:rsidRPr="00EB74DE" w14:paraId="4A948BB8" w14:textId="77777777" w:rsidTr="001F4EC0">
        <w:trPr>
          <w:cantSplit/>
        </w:trPr>
        <w:tc>
          <w:tcPr>
            <w:tcW w:w="2340" w:type="pct"/>
          </w:tcPr>
          <w:p w14:paraId="55486856"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82–95 </w:t>
            </w:r>
          </w:p>
        </w:tc>
        <w:tc>
          <w:tcPr>
            <w:tcW w:w="2660" w:type="pct"/>
          </w:tcPr>
          <w:p w14:paraId="55D795A4"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8</w:t>
            </w:r>
          </w:p>
        </w:tc>
      </w:tr>
      <w:tr w:rsidR="00EB74DE" w:rsidRPr="00EB74DE" w14:paraId="49CD5464" w14:textId="77777777" w:rsidTr="001F4EC0">
        <w:trPr>
          <w:cantSplit/>
        </w:trPr>
        <w:tc>
          <w:tcPr>
            <w:tcW w:w="2340" w:type="pct"/>
          </w:tcPr>
          <w:p w14:paraId="3FC0F533"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96–110 </w:t>
            </w:r>
          </w:p>
        </w:tc>
        <w:tc>
          <w:tcPr>
            <w:tcW w:w="2660" w:type="pct"/>
          </w:tcPr>
          <w:p w14:paraId="688B79D2"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9</w:t>
            </w:r>
          </w:p>
        </w:tc>
      </w:tr>
      <w:tr w:rsidR="00EB74DE" w:rsidRPr="00EB74DE" w14:paraId="1AB7DB23" w14:textId="77777777" w:rsidTr="001F4EC0">
        <w:trPr>
          <w:cantSplit/>
        </w:trPr>
        <w:tc>
          <w:tcPr>
            <w:tcW w:w="2340" w:type="pct"/>
          </w:tcPr>
          <w:p w14:paraId="652B57C4" w14:textId="77777777" w:rsidR="00821962" w:rsidRPr="00EB74DE" w:rsidRDefault="00821962" w:rsidP="00821962">
            <w:pPr>
              <w:pStyle w:val="TableText"/>
              <w:rPr>
                <w:rStyle w:val="Red"/>
                <w:color w:val="auto"/>
                <w:sz w:val="18"/>
                <w:szCs w:val="18"/>
              </w:rPr>
            </w:pPr>
            <w:r w:rsidRPr="00EB74DE">
              <w:rPr>
                <w:rStyle w:val="Red"/>
                <w:color w:val="auto"/>
                <w:sz w:val="18"/>
                <w:szCs w:val="18"/>
              </w:rPr>
              <w:t>111–125</w:t>
            </w:r>
            <w:r w:rsidR="00432746" w:rsidRPr="00EB74DE">
              <w:rPr>
                <w:rStyle w:val="Red"/>
                <w:color w:val="auto"/>
                <w:sz w:val="18"/>
                <w:szCs w:val="18"/>
              </w:rPr>
              <w:t xml:space="preserve"> </w:t>
            </w:r>
          </w:p>
        </w:tc>
        <w:tc>
          <w:tcPr>
            <w:tcW w:w="2660" w:type="pct"/>
          </w:tcPr>
          <w:p w14:paraId="4AD2F96E"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10</w:t>
            </w:r>
          </w:p>
        </w:tc>
      </w:tr>
      <w:tr w:rsidR="00EB74DE" w:rsidRPr="00EB74DE" w14:paraId="0427A5D0" w14:textId="77777777" w:rsidTr="001F4EC0">
        <w:trPr>
          <w:cantSplit/>
        </w:trPr>
        <w:tc>
          <w:tcPr>
            <w:tcW w:w="2340" w:type="pct"/>
          </w:tcPr>
          <w:p w14:paraId="1A5E8FF4" w14:textId="77777777" w:rsidR="00821962" w:rsidRPr="00EB74DE" w:rsidRDefault="00821962" w:rsidP="00821962">
            <w:pPr>
              <w:pStyle w:val="TableText"/>
              <w:rPr>
                <w:rStyle w:val="Red"/>
                <w:color w:val="auto"/>
                <w:sz w:val="18"/>
                <w:szCs w:val="18"/>
              </w:rPr>
            </w:pPr>
            <w:r w:rsidRPr="00EB74DE">
              <w:rPr>
                <w:rStyle w:val="Red"/>
                <w:color w:val="auto"/>
                <w:sz w:val="18"/>
                <w:szCs w:val="18"/>
              </w:rPr>
              <w:t>126–140</w:t>
            </w:r>
            <w:r w:rsidR="00432746" w:rsidRPr="00EB74DE">
              <w:rPr>
                <w:rStyle w:val="Red"/>
                <w:color w:val="auto"/>
                <w:sz w:val="18"/>
                <w:szCs w:val="18"/>
              </w:rPr>
              <w:t xml:space="preserve"> </w:t>
            </w:r>
          </w:p>
        </w:tc>
        <w:tc>
          <w:tcPr>
            <w:tcW w:w="2660" w:type="pct"/>
          </w:tcPr>
          <w:p w14:paraId="38C54CFF"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11</w:t>
            </w:r>
          </w:p>
        </w:tc>
      </w:tr>
      <w:tr w:rsidR="00EB74DE" w:rsidRPr="00EB74DE" w14:paraId="24B907F1" w14:textId="77777777" w:rsidTr="001F4EC0">
        <w:trPr>
          <w:cantSplit/>
        </w:trPr>
        <w:tc>
          <w:tcPr>
            <w:tcW w:w="2340" w:type="pct"/>
          </w:tcPr>
          <w:p w14:paraId="0010C182" w14:textId="77777777" w:rsidR="00821962" w:rsidRPr="00EB74DE" w:rsidRDefault="00821962" w:rsidP="00821962">
            <w:pPr>
              <w:pStyle w:val="TableText"/>
              <w:rPr>
                <w:rStyle w:val="Red"/>
                <w:color w:val="auto"/>
                <w:sz w:val="18"/>
                <w:szCs w:val="18"/>
              </w:rPr>
            </w:pPr>
            <w:r w:rsidRPr="00EB74DE">
              <w:rPr>
                <w:rStyle w:val="Red"/>
                <w:color w:val="auto"/>
                <w:sz w:val="18"/>
                <w:szCs w:val="18"/>
              </w:rPr>
              <w:t>141–155</w:t>
            </w:r>
            <w:r w:rsidR="00432746" w:rsidRPr="00EB74DE">
              <w:rPr>
                <w:rStyle w:val="Red"/>
                <w:color w:val="auto"/>
                <w:sz w:val="18"/>
                <w:szCs w:val="18"/>
              </w:rPr>
              <w:t xml:space="preserve"> </w:t>
            </w:r>
          </w:p>
        </w:tc>
        <w:tc>
          <w:tcPr>
            <w:tcW w:w="2660" w:type="pct"/>
          </w:tcPr>
          <w:p w14:paraId="1DDC3A65"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12</w:t>
            </w:r>
          </w:p>
        </w:tc>
      </w:tr>
      <w:tr w:rsidR="00EB74DE" w:rsidRPr="00EB74DE" w14:paraId="3F107A84" w14:textId="77777777" w:rsidTr="001F4EC0">
        <w:trPr>
          <w:cantSplit/>
        </w:trPr>
        <w:tc>
          <w:tcPr>
            <w:tcW w:w="2340" w:type="pct"/>
          </w:tcPr>
          <w:p w14:paraId="69726218" w14:textId="77777777" w:rsidR="00821962" w:rsidRPr="00EB74DE" w:rsidRDefault="00821962" w:rsidP="00821962">
            <w:pPr>
              <w:pStyle w:val="TableText"/>
              <w:rPr>
                <w:rStyle w:val="Red"/>
                <w:color w:val="auto"/>
                <w:sz w:val="18"/>
                <w:szCs w:val="18"/>
              </w:rPr>
            </w:pPr>
            <w:r w:rsidRPr="00EB74DE">
              <w:rPr>
                <w:rStyle w:val="Red"/>
                <w:color w:val="auto"/>
                <w:sz w:val="18"/>
                <w:szCs w:val="18"/>
              </w:rPr>
              <w:t>156–171</w:t>
            </w:r>
            <w:r w:rsidR="00432746" w:rsidRPr="00EB74DE">
              <w:rPr>
                <w:rStyle w:val="Red"/>
                <w:color w:val="auto"/>
                <w:sz w:val="18"/>
                <w:szCs w:val="18"/>
              </w:rPr>
              <w:t xml:space="preserve"> </w:t>
            </w:r>
          </w:p>
        </w:tc>
        <w:tc>
          <w:tcPr>
            <w:tcW w:w="2660" w:type="pct"/>
          </w:tcPr>
          <w:p w14:paraId="642A1FBD"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13</w:t>
            </w:r>
          </w:p>
        </w:tc>
      </w:tr>
      <w:tr w:rsidR="00EB74DE" w:rsidRPr="00EB74DE" w14:paraId="33ED76E8" w14:textId="77777777" w:rsidTr="001F4EC0">
        <w:trPr>
          <w:cantSplit/>
        </w:trPr>
        <w:tc>
          <w:tcPr>
            <w:tcW w:w="2340" w:type="pct"/>
          </w:tcPr>
          <w:p w14:paraId="7638E028"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172–187 </w:t>
            </w:r>
          </w:p>
        </w:tc>
        <w:tc>
          <w:tcPr>
            <w:tcW w:w="2660" w:type="pct"/>
          </w:tcPr>
          <w:p w14:paraId="7EFC664C"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14</w:t>
            </w:r>
          </w:p>
        </w:tc>
      </w:tr>
      <w:tr w:rsidR="00EB74DE" w:rsidRPr="00EB74DE" w14:paraId="37B6AC58" w14:textId="77777777" w:rsidTr="001F4EC0">
        <w:trPr>
          <w:cantSplit/>
        </w:trPr>
        <w:tc>
          <w:tcPr>
            <w:tcW w:w="2340" w:type="pct"/>
          </w:tcPr>
          <w:p w14:paraId="37F78184" w14:textId="77777777" w:rsidR="00821962" w:rsidRPr="00EB74DE" w:rsidRDefault="00821962" w:rsidP="00821962">
            <w:pPr>
              <w:pStyle w:val="TableText"/>
              <w:rPr>
                <w:rStyle w:val="Red"/>
                <w:color w:val="auto"/>
                <w:sz w:val="18"/>
                <w:szCs w:val="18"/>
              </w:rPr>
            </w:pPr>
            <w:r w:rsidRPr="00EB74DE">
              <w:rPr>
                <w:rStyle w:val="Red"/>
                <w:color w:val="auto"/>
                <w:sz w:val="18"/>
                <w:szCs w:val="18"/>
              </w:rPr>
              <w:t>188–203</w:t>
            </w:r>
            <w:r w:rsidR="00432746" w:rsidRPr="00EB74DE">
              <w:rPr>
                <w:rStyle w:val="Red"/>
                <w:color w:val="auto"/>
                <w:sz w:val="18"/>
                <w:szCs w:val="18"/>
              </w:rPr>
              <w:t xml:space="preserve"> </w:t>
            </w:r>
          </w:p>
        </w:tc>
        <w:tc>
          <w:tcPr>
            <w:tcW w:w="2660" w:type="pct"/>
          </w:tcPr>
          <w:p w14:paraId="2D3079A0"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15</w:t>
            </w:r>
          </w:p>
        </w:tc>
      </w:tr>
      <w:tr w:rsidR="00EB74DE" w:rsidRPr="00EB74DE" w14:paraId="0575730C" w14:textId="77777777" w:rsidTr="001F4EC0">
        <w:trPr>
          <w:cantSplit/>
        </w:trPr>
        <w:tc>
          <w:tcPr>
            <w:tcW w:w="2340" w:type="pct"/>
          </w:tcPr>
          <w:p w14:paraId="75FE6ECD" w14:textId="77777777" w:rsidR="00821962" w:rsidRPr="00EB74DE" w:rsidRDefault="00821962" w:rsidP="00821962">
            <w:pPr>
              <w:pStyle w:val="TableText"/>
              <w:rPr>
                <w:rStyle w:val="Red"/>
                <w:color w:val="auto"/>
                <w:sz w:val="18"/>
                <w:szCs w:val="18"/>
              </w:rPr>
            </w:pPr>
            <w:r w:rsidRPr="00EB74DE">
              <w:rPr>
                <w:rStyle w:val="Red"/>
                <w:color w:val="auto"/>
                <w:sz w:val="18"/>
                <w:szCs w:val="18"/>
              </w:rPr>
              <w:t>204–219</w:t>
            </w:r>
            <w:r w:rsidR="00432746" w:rsidRPr="00EB74DE">
              <w:rPr>
                <w:rStyle w:val="Red"/>
                <w:color w:val="auto"/>
                <w:sz w:val="18"/>
                <w:szCs w:val="18"/>
              </w:rPr>
              <w:t xml:space="preserve"> </w:t>
            </w:r>
          </w:p>
        </w:tc>
        <w:tc>
          <w:tcPr>
            <w:tcW w:w="2660" w:type="pct"/>
          </w:tcPr>
          <w:p w14:paraId="3CEDAF93"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16</w:t>
            </w:r>
          </w:p>
        </w:tc>
      </w:tr>
      <w:tr w:rsidR="00EB74DE" w:rsidRPr="00EB74DE" w14:paraId="369DED91" w14:textId="77777777" w:rsidTr="001F4EC0">
        <w:trPr>
          <w:cantSplit/>
        </w:trPr>
        <w:tc>
          <w:tcPr>
            <w:tcW w:w="2340" w:type="pct"/>
          </w:tcPr>
          <w:p w14:paraId="05CB4245" w14:textId="77777777" w:rsidR="00821962" w:rsidRPr="00EB74DE" w:rsidRDefault="00821962" w:rsidP="00821962">
            <w:pPr>
              <w:pStyle w:val="TableText"/>
              <w:rPr>
                <w:rStyle w:val="Red"/>
                <w:color w:val="auto"/>
                <w:sz w:val="18"/>
                <w:szCs w:val="18"/>
              </w:rPr>
            </w:pPr>
            <w:r w:rsidRPr="00EB74DE">
              <w:rPr>
                <w:rStyle w:val="Red"/>
                <w:color w:val="auto"/>
                <w:sz w:val="18"/>
                <w:szCs w:val="18"/>
              </w:rPr>
              <w:t>220–235</w:t>
            </w:r>
            <w:r w:rsidR="00432746" w:rsidRPr="00EB74DE">
              <w:rPr>
                <w:rStyle w:val="Red"/>
                <w:color w:val="auto"/>
                <w:sz w:val="18"/>
                <w:szCs w:val="18"/>
              </w:rPr>
              <w:t xml:space="preserve"> </w:t>
            </w:r>
          </w:p>
        </w:tc>
        <w:tc>
          <w:tcPr>
            <w:tcW w:w="2660" w:type="pct"/>
          </w:tcPr>
          <w:p w14:paraId="61B9F94D"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17</w:t>
            </w:r>
          </w:p>
        </w:tc>
      </w:tr>
      <w:tr w:rsidR="00EB74DE" w:rsidRPr="00EB74DE" w14:paraId="3DA7BFD4" w14:textId="77777777" w:rsidTr="001F4EC0">
        <w:trPr>
          <w:cantSplit/>
        </w:trPr>
        <w:tc>
          <w:tcPr>
            <w:tcW w:w="2340" w:type="pct"/>
          </w:tcPr>
          <w:p w14:paraId="63AFB169"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236–251 </w:t>
            </w:r>
          </w:p>
        </w:tc>
        <w:tc>
          <w:tcPr>
            <w:tcW w:w="2660" w:type="pct"/>
          </w:tcPr>
          <w:p w14:paraId="6635EBE6"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18</w:t>
            </w:r>
          </w:p>
        </w:tc>
      </w:tr>
      <w:tr w:rsidR="00EB74DE" w:rsidRPr="00EB74DE" w14:paraId="52EA1F58" w14:textId="77777777" w:rsidTr="001F4EC0">
        <w:trPr>
          <w:cantSplit/>
        </w:trPr>
        <w:tc>
          <w:tcPr>
            <w:tcW w:w="2340" w:type="pct"/>
          </w:tcPr>
          <w:p w14:paraId="677709B8"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252–268 </w:t>
            </w:r>
          </w:p>
        </w:tc>
        <w:tc>
          <w:tcPr>
            <w:tcW w:w="2660" w:type="pct"/>
          </w:tcPr>
          <w:p w14:paraId="5CBCD2A6"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19</w:t>
            </w:r>
          </w:p>
        </w:tc>
      </w:tr>
      <w:tr w:rsidR="00EB74DE" w:rsidRPr="00EB74DE" w14:paraId="1BB0F1EE" w14:textId="77777777" w:rsidTr="001F4EC0">
        <w:trPr>
          <w:cantSplit/>
        </w:trPr>
        <w:tc>
          <w:tcPr>
            <w:tcW w:w="2340" w:type="pct"/>
          </w:tcPr>
          <w:p w14:paraId="7AC1422A" w14:textId="77777777" w:rsidR="00821962" w:rsidRPr="00EB74DE" w:rsidRDefault="00821962" w:rsidP="00821962">
            <w:pPr>
              <w:pStyle w:val="TableText"/>
              <w:rPr>
                <w:rStyle w:val="Red"/>
                <w:color w:val="auto"/>
                <w:sz w:val="18"/>
                <w:szCs w:val="18"/>
              </w:rPr>
            </w:pPr>
            <w:r w:rsidRPr="00EB74DE">
              <w:rPr>
                <w:rStyle w:val="Red"/>
                <w:color w:val="auto"/>
                <w:sz w:val="18"/>
                <w:szCs w:val="18"/>
              </w:rPr>
              <w:t>269–284</w:t>
            </w:r>
            <w:r w:rsidR="00432746" w:rsidRPr="00EB74DE">
              <w:rPr>
                <w:rStyle w:val="Red"/>
                <w:color w:val="auto"/>
                <w:sz w:val="18"/>
                <w:szCs w:val="18"/>
              </w:rPr>
              <w:t xml:space="preserve"> </w:t>
            </w:r>
          </w:p>
        </w:tc>
        <w:tc>
          <w:tcPr>
            <w:tcW w:w="2660" w:type="pct"/>
          </w:tcPr>
          <w:p w14:paraId="6314453C"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20</w:t>
            </w:r>
          </w:p>
        </w:tc>
      </w:tr>
      <w:tr w:rsidR="00EB74DE" w:rsidRPr="00EB74DE" w14:paraId="11B0F801" w14:textId="77777777" w:rsidTr="001F4EC0">
        <w:trPr>
          <w:cantSplit/>
        </w:trPr>
        <w:tc>
          <w:tcPr>
            <w:tcW w:w="2340" w:type="pct"/>
          </w:tcPr>
          <w:p w14:paraId="6E3DF6D9" w14:textId="77777777" w:rsidR="00821962" w:rsidRPr="00EB74DE" w:rsidRDefault="00821962" w:rsidP="00821962">
            <w:pPr>
              <w:pStyle w:val="TableText"/>
              <w:rPr>
                <w:rStyle w:val="Red"/>
                <w:color w:val="auto"/>
                <w:sz w:val="18"/>
                <w:szCs w:val="18"/>
              </w:rPr>
            </w:pPr>
            <w:r w:rsidRPr="00EB74DE">
              <w:rPr>
                <w:rStyle w:val="Red"/>
                <w:color w:val="auto"/>
                <w:sz w:val="18"/>
                <w:szCs w:val="18"/>
              </w:rPr>
              <w:t>285–300</w:t>
            </w:r>
            <w:r w:rsidR="00432746" w:rsidRPr="00EB74DE">
              <w:rPr>
                <w:rStyle w:val="Red"/>
                <w:color w:val="auto"/>
                <w:sz w:val="18"/>
                <w:szCs w:val="18"/>
              </w:rPr>
              <w:t xml:space="preserve"> </w:t>
            </w:r>
          </w:p>
        </w:tc>
        <w:tc>
          <w:tcPr>
            <w:tcW w:w="2660" w:type="pct"/>
          </w:tcPr>
          <w:p w14:paraId="5A33D64C"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21</w:t>
            </w:r>
          </w:p>
        </w:tc>
      </w:tr>
      <w:tr w:rsidR="00EB74DE" w:rsidRPr="00EB74DE" w14:paraId="7F269384" w14:textId="77777777" w:rsidTr="001F4EC0">
        <w:trPr>
          <w:cantSplit/>
        </w:trPr>
        <w:tc>
          <w:tcPr>
            <w:tcW w:w="2340" w:type="pct"/>
          </w:tcPr>
          <w:p w14:paraId="4D270266"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301–317 </w:t>
            </w:r>
          </w:p>
        </w:tc>
        <w:tc>
          <w:tcPr>
            <w:tcW w:w="2660" w:type="pct"/>
          </w:tcPr>
          <w:p w14:paraId="6C93DA32"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22</w:t>
            </w:r>
          </w:p>
        </w:tc>
      </w:tr>
      <w:tr w:rsidR="00EB74DE" w:rsidRPr="00EB74DE" w14:paraId="37FD3306" w14:textId="77777777" w:rsidTr="001F4EC0">
        <w:trPr>
          <w:cantSplit/>
        </w:trPr>
        <w:tc>
          <w:tcPr>
            <w:tcW w:w="2340" w:type="pct"/>
          </w:tcPr>
          <w:p w14:paraId="05F629C4" w14:textId="77777777" w:rsidR="00821962" w:rsidRPr="00EB74DE" w:rsidRDefault="00821962" w:rsidP="00821962">
            <w:pPr>
              <w:pStyle w:val="TableText"/>
              <w:rPr>
                <w:rStyle w:val="Red"/>
                <w:color w:val="auto"/>
                <w:sz w:val="18"/>
                <w:szCs w:val="18"/>
              </w:rPr>
            </w:pPr>
            <w:r w:rsidRPr="00EB74DE">
              <w:rPr>
                <w:rStyle w:val="Red"/>
                <w:color w:val="auto"/>
                <w:sz w:val="18"/>
                <w:szCs w:val="18"/>
              </w:rPr>
              <w:t>318–334</w:t>
            </w:r>
            <w:r w:rsidR="00432746" w:rsidRPr="00EB74DE">
              <w:rPr>
                <w:rStyle w:val="Red"/>
                <w:color w:val="auto"/>
                <w:sz w:val="18"/>
                <w:szCs w:val="18"/>
              </w:rPr>
              <w:t xml:space="preserve"> </w:t>
            </w:r>
          </w:p>
        </w:tc>
        <w:tc>
          <w:tcPr>
            <w:tcW w:w="2660" w:type="pct"/>
          </w:tcPr>
          <w:p w14:paraId="4FACEC97"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23</w:t>
            </w:r>
          </w:p>
        </w:tc>
      </w:tr>
      <w:tr w:rsidR="00EB74DE" w:rsidRPr="00EB74DE" w14:paraId="0BF50325" w14:textId="77777777" w:rsidTr="001F4EC0">
        <w:trPr>
          <w:cantSplit/>
        </w:trPr>
        <w:tc>
          <w:tcPr>
            <w:tcW w:w="2340" w:type="pct"/>
          </w:tcPr>
          <w:p w14:paraId="079B42AD"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335–350 </w:t>
            </w:r>
          </w:p>
        </w:tc>
        <w:tc>
          <w:tcPr>
            <w:tcW w:w="2660" w:type="pct"/>
          </w:tcPr>
          <w:p w14:paraId="6A59A3FD"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24</w:t>
            </w:r>
          </w:p>
        </w:tc>
      </w:tr>
      <w:tr w:rsidR="00EB74DE" w:rsidRPr="00EB74DE" w14:paraId="137F3810" w14:textId="77777777" w:rsidTr="001F4EC0">
        <w:trPr>
          <w:cantSplit/>
        </w:trPr>
        <w:tc>
          <w:tcPr>
            <w:tcW w:w="2340" w:type="pct"/>
          </w:tcPr>
          <w:p w14:paraId="51865AF0"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351–365 </w:t>
            </w:r>
          </w:p>
        </w:tc>
        <w:tc>
          <w:tcPr>
            <w:tcW w:w="2660" w:type="pct"/>
          </w:tcPr>
          <w:p w14:paraId="2A5B8161" w14:textId="77777777" w:rsidR="00821962" w:rsidRPr="00EB74DE" w:rsidRDefault="00821962" w:rsidP="00821962">
            <w:pPr>
              <w:pStyle w:val="TableText"/>
              <w:rPr>
                <w:rStyle w:val="Red"/>
                <w:color w:val="auto"/>
                <w:sz w:val="18"/>
                <w:szCs w:val="18"/>
              </w:rPr>
            </w:pPr>
            <w:r w:rsidRPr="00EB74DE">
              <w:rPr>
                <w:rStyle w:val="Red"/>
                <w:color w:val="auto"/>
                <w:sz w:val="18"/>
                <w:szCs w:val="18"/>
              </w:rPr>
              <w:t xml:space="preserve"> 25</w:t>
            </w:r>
          </w:p>
        </w:tc>
      </w:tr>
    </w:tbl>
    <w:p w14:paraId="12967EC7"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1851207E" w14:textId="77777777" w:rsidTr="001F4EC0">
        <w:trPr>
          <w:cantSplit/>
          <w:tblHeader/>
        </w:trPr>
        <w:tc>
          <w:tcPr>
            <w:tcW w:w="737" w:type="pct"/>
          </w:tcPr>
          <w:p w14:paraId="328A5E47"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014F964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6545A68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3C130088"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40084523"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0E3C9A84" w14:textId="77777777" w:rsidTr="001F4EC0">
        <w:trPr>
          <w:cantSplit/>
        </w:trPr>
        <w:tc>
          <w:tcPr>
            <w:tcW w:w="737" w:type="pct"/>
          </w:tcPr>
          <w:p w14:paraId="7B582DE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00E5F69A" w14:textId="77777777" w:rsidR="00821962" w:rsidRPr="00525FF1" w:rsidRDefault="00821962" w:rsidP="00821962">
            <w:pPr>
              <w:pStyle w:val="TableText"/>
              <w:rPr>
                <w:rStyle w:val="Red"/>
                <w:color w:val="000000" w:themeColor="text1"/>
                <w:sz w:val="18"/>
                <w:szCs w:val="18"/>
              </w:rPr>
            </w:pPr>
          </w:p>
        </w:tc>
        <w:tc>
          <w:tcPr>
            <w:tcW w:w="1056" w:type="pct"/>
          </w:tcPr>
          <w:p w14:paraId="113212D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490991F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0F32214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1133E09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636090E9" w14:textId="77777777" w:rsidTr="001F4EC0">
        <w:trPr>
          <w:cantSplit/>
        </w:trPr>
        <w:tc>
          <w:tcPr>
            <w:tcW w:w="737" w:type="pct"/>
          </w:tcPr>
          <w:p w14:paraId="4600654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183994BB" w14:textId="77777777" w:rsidR="00821962" w:rsidRPr="00525FF1" w:rsidRDefault="00821962" w:rsidP="00821962">
            <w:pPr>
              <w:pStyle w:val="TableText"/>
              <w:rPr>
                <w:rStyle w:val="Red"/>
                <w:color w:val="000000" w:themeColor="text1"/>
                <w:sz w:val="18"/>
                <w:szCs w:val="18"/>
              </w:rPr>
            </w:pPr>
          </w:p>
        </w:tc>
        <w:tc>
          <w:tcPr>
            <w:tcW w:w="1056" w:type="pct"/>
          </w:tcPr>
          <w:p w14:paraId="740B982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7BD928A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54F9345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775A6EF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AA4330F" w14:textId="77777777" w:rsidR="00821962" w:rsidRPr="008B7E06" w:rsidRDefault="00821962" w:rsidP="00821962">
      <w:pPr>
        <w:ind w:left="567"/>
        <w:rPr>
          <w:rStyle w:val="Pink"/>
          <w:color w:val="auto"/>
        </w:rPr>
      </w:pPr>
    </w:p>
    <w:p w14:paraId="20CD6B48" w14:textId="7465945A" w:rsidR="00821962" w:rsidRPr="00EB74DE" w:rsidRDefault="005D2F25" w:rsidP="00EB74DE">
      <w:pPr>
        <w:pStyle w:val="Heading1NotIndexed"/>
        <w:rPr>
          <w:rFonts w:cs="Arial"/>
          <w:color w:val="FF00FF"/>
          <w:sz w:val="18"/>
          <w:szCs w:val="18"/>
        </w:rPr>
      </w:pPr>
      <w:r>
        <w:br w:type="page"/>
      </w:r>
      <w:r w:rsidR="00821962" w:rsidRPr="00796C48">
        <w:lastRenderedPageBreak/>
        <w:t>Schedule 4 – Reporting</w:t>
      </w:r>
    </w:p>
    <w:p w14:paraId="084A082B"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6C65946A" w14:textId="77777777" w:rsidTr="00D55C1F">
        <w:trPr>
          <w:cantSplit/>
          <w:tblHeader/>
        </w:trPr>
        <w:tc>
          <w:tcPr>
            <w:tcW w:w="5000" w:type="pct"/>
            <w:gridSpan w:val="4"/>
            <w:shd w:val="clear" w:color="auto" w:fill="000000"/>
          </w:tcPr>
          <w:p w14:paraId="1B281976"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5BBAE" w14:textId="77777777" w:rsidTr="006158B9">
        <w:trPr>
          <w:cantSplit/>
          <w:tblHeader/>
        </w:trPr>
        <w:tc>
          <w:tcPr>
            <w:tcW w:w="1502" w:type="pct"/>
          </w:tcPr>
          <w:p w14:paraId="0FFB8A77"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3FFBB6B2" w14:textId="77777777" w:rsidR="00705824" w:rsidRDefault="00705824" w:rsidP="00821962">
            <w:pPr>
              <w:pStyle w:val="TableText"/>
              <w:rPr>
                <w:b/>
                <w:sz w:val="18"/>
                <w:szCs w:val="18"/>
              </w:rPr>
            </w:pPr>
            <w:r w:rsidRPr="001F4EC0">
              <w:rPr>
                <w:b/>
                <w:sz w:val="18"/>
                <w:szCs w:val="18"/>
              </w:rPr>
              <w:t>Monitoring point reference</w:t>
            </w:r>
          </w:p>
          <w:p w14:paraId="369C9EBC" w14:textId="586A3BEC" w:rsidR="00705824" w:rsidRPr="001F4EC0" w:rsidRDefault="00705824" w:rsidP="00821962">
            <w:pPr>
              <w:pStyle w:val="TableText"/>
              <w:rPr>
                <w:b/>
                <w:sz w:val="18"/>
                <w:szCs w:val="18"/>
              </w:rPr>
            </w:pPr>
          </w:p>
        </w:tc>
        <w:tc>
          <w:tcPr>
            <w:tcW w:w="1416" w:type="pct"/>
          </w:tcPr>
          <w:p w14:paraId="3182647F" w14:textId="77777777" w:rsidR="00705824" w:rsidRDefault="00705824" w:rsidP="00821962">
            <w:pPr>
              <w:pStyle w:val="TableText"/>
              <w:rPr>
                <w:b/>
                <w:sz w:val="18"/>
                <w:szCs w:val="18"/>
              </w:rPr>
            </w:pPr>
            <w:r w:rsidRPr="001F4EC0">
              <w:rPr>
                <w:b/>
                <w:sz w:val="18"/>
                <w:szCs w:val="18"/>
              </w:rPr>
              <w:t>Reporting period</w:t>
            </w:r>
          </w:p>
          <w:p w14:paraId="72561993" w14:textId="12CD4FED" w:rsidR="00B31735" w:rsidRPr="00B31735" w:rsidRDefault="00B31735" w:rsidP="00821962">
            <w:pPr>
              <w:pStyle w:val="TableText"/>
              <w:rPr>
                <w:bCs/>
                <w:i/>
                <w:iCs/>
                <w:sz w:val="18"/>
                <w:szCs w:val="18"/>
              </w:rPr>
            </w:pPr>
          </w:p>
        </w:tc>
        <w:tc>
          <w:tcPr>
            <w:tcW w:w="915" w:type="pct"/>
          </w:tcPr>
          <w:p w14:paraId="6C201A81"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DF3BE2C" w14:textId="77777777" w:rsidTr="006158B9">
        <w:trPr>
          <w:cantSplit/>
        </w:trPr>
        <w:tc>
          <w:tcPr>
            <w:tcW w:w="1502" w:type="pct"/>
          </w:tcPr>
          <w:p w14:paraId="3F1DBC9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tcPr>
          <w:p w14:paraId="72D866B5" w14:textId="6A4E8874" w:rsidR="00141743" w:rsidRPr="00F345E2" w:rsidRDefault="00141743" w:rsidP="00821962">
            <w:pPr>
              <w:pStyle w:val="TableText"/>
              <w:rPr>
                <w:rStyle w:val="Blue"/>
                <w:rFonts w:cs="Arial"/>
                <w:color w:val="auto"/>
                <w:sz w:val="18"/>
                <w:szCs w:val="18"/>
              </w:rPr>
            </w:pPr>
            <w:r w:rsidRPr="00F345E2">
              <w:rPr>
                <w:rStyle w:val="Blue"/>
                <w:rFonts w:cs="Arial"/>
                <w:color w:val="auto"/>
                <w:sz w:val="18"/>
                <w:szCs w:val="18"/>
              </w:rPr>
              <w:t xml:space="preserve">MCERTS Flow </w:t>
            </w:r>
            <w:r w:rsidR="00932420">
              <w:rPr>
                <w:rStyle w:val="Blue"/>
                <w:rFonts w:cs="Arial"/>
                <w:color w:val="auto"/>
                <w:sz w:val="18"/>
                <w:szCs w:val="18"/>
              </w:rPr>
              <w:t>M</w:t>
            </w:r>
            <w:r w:rsidR="00932420">
              <w:rPr>
                <w:rStyle w:val="Blue"/>
                <w:color w:val="auto"/>
              </w:rPr>
              <w:t>eter</w:t>
            </w:r>
          </w:p>
        </w:tc>
        <w:tc>
          <w:tcPr>
            <w:tcW w:w="1416" w:type="pct"/>
          </w:tcPr>
          <w:p w14:paraId="72E9320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77301AC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0B7FB94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A68B1DB" w14:textId="77777777" w:rsidTr="006158B9">
        <w:trPr>
          <w:cantSplit/>
        </w:trPr>
        <w:tc>
          <w:tcPr>
            <w:tcW w:w="1502" w:type="pct"/>
          </w:tcPr>
          <w:p w14:paraId="4AD36E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tcPr>
          <w:p w14:paraId="2C471B3C" w14:textId="3C1D9004" w:rsidR="00141743" w:rsidRPr="00F345E2" w:rsidRDefault="00141743" w:rsidP="00821962">
            <w:pPr>
              <w:pStyle w:val="TableText"/>
              <w:rPr>
                <w:rStyle w:val="Blue"/>
                <w:rFonts w:cs="Arial"/>
                <w:color w:val="auto"/>
                <w:sz w:val="18"/>
                <w:szCs w:val="18"/>
              </w:rPr>
            </w:pPr>
            <w:r w:rsidRPr="00F345E2">
              <w:rPr>
                <w:rStyle w:val="Blue"/>
                <w:rFonts w:cs="Arial"/>
                <w:color w:val="auto"/>
                <w:sz w:val="18"/>
                <w:szCs w:val="18"/>
              </w:rPr>
              <w:t xml:space="preserve">MCERTS Flow </w:t>
            </w:r>
            <w:r w:rsidR="00932420">
              <w:rPr>
                <w:rStyle w:val="Blue"/>
                <w:rFonts w:cs="Arial"/>
                <w:color w:val="auto"/>
                <w:sz w:val="18"/>
                <w:szCs w:val="18"/>
              </w:rPr>
              <w:t>M</w:t>
            </w:r>
            <w:r w:rsidR="00932420">
              <w:rPr>
                <w:rStyle w:val="Blue"/>
                <w:color w:val="auto"/>
              </w:rPr>
              <w:t>eter</w:t>
            </w:r>
          </w:p>
        </w:tc>
        <w:tc>
          <w:tcPr>
            <w:tcW w:w="1416" w:type="pct"/>
          </w:tcPr>
          <w:p w14:paraId="3EEC87F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329E1C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48C78C9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7968BEBF" w14:textId="77777777" w:rsidTr="006158B9">
        <w:trPr>
          <w:cantSplit/>
        </w:trPr>
        <w:tc>
          <w:tcPr>
            <w:tcW w:w="1502" w:type="pct"/>
          </w:tcPr>
          <w:p w14:paraId="0A75CED7" w14:textId="08461EC8"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Operator Self-Monitoring - ATU-BOD as O</w:t>
            </w:r>
            <w:r w:rsidRPr="00827E33">
              <w:rPr>
                <w:rStyle w:val="Blue"/>
                <w:rFonts w:cs="Arial"/>
                <w:color w:val="auto"/>
                <w:sz w:val="18"/>
                <w:szCs w:val="18"/>
                <w:vertAlign w:val="subscript"/>
              </w:rPr>
              <w:t>2</w:t>
            </w:r>
            <w:r w:rsidRPr="00827E33">
              <w:rPr>
                <w:rStyle w:val="Blue"/>
                <w:rFonts w:cs="Arial"/>
                <w:color w:val="auto"/>
                <w:sz w:val="18"/>
                <w:szCs w:val="18"/>
              </w:rPr>
              <w:t>, ammoniacal nitrogen (expressed as N), suspended solids (measured after drying at 105°C), total phosphorus as P</w:t>
            </w:r>
            <w:r w:rsidR="00060890">
              <w:rPr>
                <w:rStyle w:val="Blue"/>
                <w:rFonts w:cs="Arial"/>
                <w:color w:val="auto"/>
                <w:sz w:val="18"/>
                <w:szCs w:val="18"/>
              </w:rPr>
              <w:t xml:space="preserve">, </w:t>
            </w:r>
            <w:r w:rsidR="00060890" w:rsidRPr="00060890">
              <w:rPr>
                <w:rStyle w:val="Blue"/>
                <w:rFonts w:cs="Arial"/>
                <w:color w:val="auto"/>
                <w:sz w:val="18"/>
                <w:szCs w:val="18"/>
              </w:rPr>
              <w:t>total iron as Fe</w:t>
            </w:r>
          </w:p>
        </w:tc>
        <w:tc>
          <w:tcPr>
            <w:tcW w:w="1167" w:type="pct"/>
          </w:tcPr>
          <w:p w14:paraId="648CCDA5"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Final Effluent Sample Point</w:t>
            </w:r>
          </w:p>
        </w:tc>
        <w:tc>
          <w:tcPr>
            <w:tcW w:w="1416" w:type="pct"/>
          </w:tcPr>
          <w:p w14:paraId="08BA0DFC"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Quarterly</w:t>
            </w:r>
          </w:p>
          <w:p w14:paraId="64B72442"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Report to be submitted within 28 days</w:t>
            </w:r>
          </w:p>
        </w:tc>
        <w:tc>
          <w:tcPr>
            <w:tcW w:w="915" w:type="pct"/>
          </w:tcPr>
          <w:p w14:paraId="60F6DC27"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1</w:t>
            </w:r>
            <w:r w:rsidRPr="00827E33">
              <w:rPr>
                <w:rStyle w:val="Blue"/>
                <w:rFonts w:cs="Arial"/>
                <w:color w:val="auto"/>
                <w:sz w:val="18"/>
                <w:szCs w:val="18"/>
                <w:vertAlign w:val="superscript"/>
              </w:rPr>
              <w:t>st</w:t>
            </w:r>
            <w:r w:rsidRPr="00827E33">
              <w:rPr>
                <w:rStyle w:val="Blue"/>
                <w:rFonts w:cs="Arial"/>
                <w:color w:val="auto"/>
                <w:sz w:val="18"/>
                <w:szCs w:val="18"/>
              </w:rPr>
              <w:t xml:space="preserve"> of month</w:t>
            </w:r>
          </w:p>
        </w:tc>
      </w:tr>
      <w:tr w:rsidR="00141743" w:rsidRPr="00C25946" w14:paraId="5782F14E" w14:textId="77777777" w:rsidTr="006158B9">
        <w:trPr>
          <w:cantSplit/>
        </w:trPr>
        <w:tc>
          <w:tcPr>
            <w:tcW w:w="1502" w:type="pct"/>
          </w:tcPr>
          <w:p w14:paraId="426AABE2"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tcPr>
          <w:p w14:paraId="1150D8BE"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Final Effluent Sample Point</w:t>
            </w:r>
          </w:p>
        </w:tc>
        <w:tc>
          <w:tcPr>
            <w:tcW w:w="1416" w:type="pct"/>
          </w:tcPr>
          <w:p w14:paraId="6597AA1E"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Annually</w:t>
            </w:r>
          </w:p>
          <w:p w14:paraId="06662A7A"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Report to be submitted within 2 months of the end of the calendar year</w:t>
            </w:r>
          </w:p>
        </w:tc>
        <w:tc>
          <w:tcPr>
            <w:tcW w:w="915" w:type="pct"/>
          </w:tcPr>
          <w:p w14:paraId="18783B2D" w14:textId="77777777" w:rsidR="00141743" w:rsidRPr="00827E33" w:rsidRDefault="00141743" w:rsidP="00821962">
            <w:pPr>
              <w:pStyle w:val="TableText"/>
              <w:rPr>
                <w:rStyle w:val="Blue"/>
                <w:rFonts w:cs="Arial"/>
                <w:color w:val="auto"/>
                <w:sz w:val="18"/>
                <w:szCs w:val="18"/>
              </w:rPr>
            </w:pPr>
            <w:r w:rsidRPr="00827E33">
              <w:rPr>
                <w:rStyle w:val="Blue"/>
                <w:rFonts w:cs="Arial"/>
                <w:color w:val="auto"/>
                <w:sz w:val="18"/>
                <w:szCs w:val="18"/>
              </w:rPr>
              <w:t>1</w:t>
            </w:r>
            <w:r w:rsidRPr="00827E33">
              <w:rPr>
                <w:rStyle w:val="Blue"/>
                <w:rFonts w:cs="Arial"/>
                <w:color w:val="auto"/>
                <w:sz w:val="18"/>
                <w:szCs w:val="18"/>
                <w:vertAlign w:val="superscript"/>
              </w:rPr>
              <w:t>st</w:t>
            </w:r>
            <w:r w:rsidRPr="00827E33">
              <w:rPr>
                <w:rStyle w:val="Blue"/>
                <w:rFonts w:cs="Arial"/>
                <w:color w:val="auto"/>
                <w:sz w:val="18"/>
                <w:szCs w:val="18"/>
              </w:rPr>
              <w:t xml:space="preserve"> January</w:t>
            </w:r>
          </w:p>
        </w:tc>
      </w:tr>
    </w:tbl>
    <w:p w14:paraId="4C82D97D" w14:textId="59AC89EF"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38BBD524" w14:textId="77777777" w:rsidTr="001F4EC0">
        <w:trPr>
          <w:cantSplit/>
          <w:tblHeader/>
        </w:trPr>
        <w:tc>
          <w:tcPr>
            <w:tcW w:w="5000" w:type="pct"/>
            <w:gridSpan w:val="2"/>
            <w:shd w:val="clear" w:color="auto" w:fill="000000"/>
          </w:tcPr>
          <w:p w14:paraId="52DE6454"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210656CD" w14:textId="77777777" w:rsidTr="001F4EC0">
        <w:trPr>
          <w:cantSplit/>
          <w:tblHeader/>
        </w:trPr>
        <w:tc>
          <w:tcPr>
            <w:tcW w:w="1864" w:type="pct"/>
          </w:tcPr>
          <w:p w14:paraId="18EC8BC4"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45BA8ED5"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7F2247BA" w14:textId="77777777" w:rsidTr="001F4EC0">
        <w:trPr>
          <w:cantSplit/>
        </w:trPr>
        <w:tc>
          <w:tcPr>
            <w:tcW w:w="1864" w:type="pct"/>
          </w:tcPr>
          <w:p w14:paraId="0B3CACA6"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31B81C4B"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35DF279A" w14:textId="77777777" w:rsidTr="001F4EC0">
        <w:trPr>
          <w:cantSplit/>
        </w:trPr>
        <w:tc>
          <w:tcPr>
            <w:tcW w:w="1864" w:type="pct"/>
          </w:tcPr>
          <w:p w14:paraId="6126ACA5"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23BA1C5F"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4FA215C9" w14:textId="77777777" w:rsidTr="001F4EC0">
        <w:trPr>
          <w:cantSplit/>
        </w:trPr>
        <w:tc>
          <w:tcPr>
            <w:tcW w:w="1864" w:type="pct"/>
          </w:tcPr>
          <w:p w14:paraId="193F5985" w14:textId="0AD10C84" w:rsidR="00821962" w:rsidRPr="00DF51B4" w:rsidRDefault="00821962" w:rsidP="00821962">
            <w:pPr>
              <w:pStyle w:val="TableText"/>
              <w:rPr>
                <w:rStyle w:val="Blue"/>
                <w:color w:val="auto"/>
                <w:sz w:val="18"/>
                <w:szCs w:val="18"/>
              </w:rPr>
            </w:pPr>
            <w:r w:rsidRPr="00DF51B4">
              <w:rPr>
                <w:rStyle w:val="Blue"/>
                <w:color w:val="auto"/>
                <w:sz w:val="18"/>
                <w:szCs w:val="18"/>
              </w:rPr>
              <w:t>OSM - ATU-BOD as O</w:t>
            </w:r>
            <w:r w:rsidRPr="00DF51B4">
              <w:rPr>
                <w:rStyle w:val="Blue"/>
                <w:color w:val="auto"/>
                <w:sz w:val="18"/>
                <w:szCs w:val="18"/>
                <w:vertAlign w:val="subscript"/>
              </w:rPr>
              <w:t>2</w:t>
            </w:r>
            <w:r w:rsidRPr="00DF51B4">
              <w:rPr>
                <w:rStyle w:val="Blue"/>
                <w:color w:val="auto"/>
                <w:sz w:val="18"/>
                <w:szCs w:val="18"/>
              </w:rPr>
              <w:t>, ammoniacal nitrogen (expressed as N), suspended solids (measured after drying at 105</w:t>
            </w:r>
            <w:r w:rsidR="005B1FFD" w:rsidRPr="00DF51B4">
              <w:rPr>
                <w:rStyle w:val="Blue"/>
                <w:color w:val="auto"/>
                <w:sz w:val="18"/>
                <w:szCs w:val="18"/>
              </w:rPr>
              <w:t>°</w:t>
            </w:r>
            <w:r w:rsidRPr="00DF51B4">
              <w:rPr>
                <w:rStyle w:val="Blue"/>
                <w:color w:val="auto"/>
                <w:sz w:val="18"/>
                <w:szCs w:val="18"/>
              </w:rPr>
              <w:t>C), total phosphorus as P</w:t>
            </w:r>
            <w:r w:rsidR="00060890">
              <w:rPr>
                <w:rStyle w:val="Blue"/>
                <w:color w:val="auto"/>
                <w:sz w:val="18"/>
                <w:szCs w:val="18"/>
              </w:rPr>
              <w:t xml:space="preserve">, </w:t>
            </w:r>
            <w:r w:rsidR="00060890" w:rsidRPr="00060890">
              <w:rPr>
                <w:rStyle w:val="Blue"/>
                <w:color w:val="auto"/>
                <w:sz w:val="18"/>
                <w:szCs w:val="18"/>
              </w:rPr>
              <w:t>total iron as Fe</w:t>
            </w:r>
          </w:p>
        </w:tc>
        <w:tc>
          <w:tcPr>
            <w:tcW w:w="3136" w:type="pct"/>
          </w:tcPr>
          <w:p w14:paraId="2E5A0C99" w14:textId="77777777" w:rsidR="00821962" w:rsidRPr="00DF51B4" w:rsidRDefault="00821962" w:rsidP="00821962">
            <w:pPr>
              <w:pStyle w:val="TableText"/>
              <w:rPr>
                <w:rStyle w:val="Blue"/>
                <w:color w:val="auto"/>
                <w:sz w:val="18"/>
                <w:szCs w:val="18"/>
              </w:rPr>
            </w:pPr>
            <w:r w:rsidRPr="00DF51B4">
              <w:rPr>
                <w:rStyle w:val="Blue"/>
                <w:color w:val="auto"/>
                <w:sz w:val="18"/>
                <w:szCs w:val="18"/>
              </w:rPr>
              <w:t xml:space="preserve">Quarterly - Electronic format specified by Natural Resources Wales </w:t>
            </w:r>
          </w:p>
        </w:tc>
      </w:tr>
      <w:tr w:rsidR="00821962" w:rsidRPr="00C25946" w14:paraId="79C747CE" w14:textId="77777777" w:rsidTr="001F4EC0">
        <w:trPr>
          <w:cantSplit/>
        </w:trPr>
        <w:tc>
          <w:tcPr>
            <w:tcW w:w="1864" w:type="pct"/>
          </w:tcPr>
          <w:p w14:paraId="182A8F72"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33CDD092"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D1A90B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2F2E7F18"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5CE81A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4FC30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F9863C"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3DA8532B" w14:textId="77777777" w:rsidTr="001F4EC0">
        <w:trPr>
          <w:cantSplit/>
        </w:trPr>
        <w:tc>
          <w:tcPr>
            <w:tcW w:w="1469" w:type="pct"/>
          </w:tcPr>
          <w:p w14:paraId="039F8989"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1A6C092A" w14:textId="03089FC2" w:rsidR="00821962" w:rsidRPr="00DF51B4" w:rsidRDefault="005C1766" w:rsidP="00821962">
            <w:pPr>
              <w:pStyle w:val="TableText"/>
            </w:pPr>
            <w:r>
              <w:fldChar w:fldCharType="begin"/>
            </w:r>
            <w:r>
              <w:instrText xml:space="preserve"> MERGEFIELD FE_Permit_Number </w:instrText>
            </w:r>
            <w:r>
              <w:fldChar w:fldCharType="separate"/>
            </w:r>
            <w:r w:rsidRPr="00DF51B4">
              <w:rPr>
                <w:noProof/>
              </w:rPr>
              <w:t>BN0020802</w:t>
            </w:r>
            <w:r>
              <w:rPr>
                <w:noProof/>
              </w:rPr>
              <w:fldChar w:fldCharType="end"/>
            </w:r>
          </w:p>
        </w:tc>
      </w:tr>
      <w:tr w:rsidR="00821962" w:rsidRPr="00834B3A" w14:paraId="4ABDF81E" w14:textId="77777777" w:rsidTr="001F4EC0">
        <w:trPr>
          <w:cantSplit/>
        </w:trPr>
        <w:tc>
          <w:tcPr>
            <w:tcW w:w="1469" w:type="pct"/>
          </w:tcPr>
          <w:p w14:paraId="7D8B7A53"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6AE0BCF5" w14:textId="77777777" w:rsidR="00821962" w:rsidRPr="00DF51B4" w:rsidRDefault="009C28CB" w:rsidP="00821962">
            <w:pPr>
              <w:pStyle w:val="TableText"/>
            </w:pPr>
            <w:r w:rsidRPr="00DF51B4">
              <w:t>Dŵr Cymru Cyfyngedig</w:t>
            </w:r>
          </w:p>
        </w:tc>
      </w:tr>
      <w:tr w:rsidR="00821962" w:rsidRPr="00834B3A" w14:paraId="653BBFAA" w14:textId="77777777" w:rsidTr="001F4EC0">
        <w:trPr>
          <w:cantSplit/>
        </w:trPr>
        <w:tc>
          <w:tcPr>
            <w:tcW w:w="1469" w:type="pct"/>
          </w:tcPr>
          <w:p w14:paraId="74E46D23"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7A3BDA89" w14:textId="29CD82B7" w:rsidR="00821962" w:rsidRPr="00DF51B4" w:rsidRDefault="00D0082E" w:rsidP="00821962">
            <w:pPr>
              <w:pStyle w:val="TableText"/>
            </w:pPr>
            <w:r>
              <w:fldChar w:fldCharType="begin"/>
            </w:r>
            <w:r>
              <w:instrText xml:space="preserve"> MERGEFIELD Site_Name </w:instrText>
            </w:r>
            <w:r>
              <w:fldChar w:fldCharType="separate"/>
            </w:r>
            <w:r w:rsidRPr="00DF51B4">
              <w:rPr>
                <w:noProof/>
              </w:rPr>
              <w:t>Llanfihangel-Ar-Arth Wastewater Treatment Works</w:t>
            </w:r>
            <w:r>
              <w:rPr>
                <w:noProof/>
              </w:rPr>
              <w:fldChar w:fldCharType="end"/>
            </w:r>
            <w:r w:rsidR="00556AC5" w:rsidRPr="00DF51B4">
              <w:t xml:space="preserve">, </w:t>
            </w:r>
            <w:r>
              <w:fldChar w:fldCharType="begin"/>
            </w:r>
            <w:r>
              <w:instrText xml:space="preserve"> MERGEFIELD DSI_ADD2 </w:instrText>
            </w:r>
            <w:r>
              <w:fldChar w:fldCharType="separate"/>
            </w:r>
            <w:r w:rsidRPr="00DF51B4">
              <w:rPr>
                <w:noProof/>
              </w:rPr>
              <w:t>Off B4459</w:t>
            </w:r>
            <w:r>
              <w:rPr>
                <w:noProof/>
              </w:rPr>
              <w:fldChar w:fldCharType="end"/>
            </w:r>
            <w:r w:rsidR="009C28CB" w:rsidRPr="00DF51B4">
              <w:t xml:space="preserve">, </w:t>
            </w:r>
            <w:r>
              <w:fldChar w:fldCharType="begin"/>
            </w:r>
            <w:r>
              <w:instrText xml:space="preserve"> MERGEFIELD DSI_ADD3 </w:instrText>
            </w:r>
            <w:r>
              <w:fldChar w:fldCharType="separate"/>
            </w:r>
            <w:r w:rsidRPr="00DF51B4">
              <w:rPr>
                <w:noProof/>
              </w:rPr>
              <w:t>Llanfihangel-Ar-Arth</w:t>
            </w:r>
            <w:r>
              <w:rPr>
                <w:noProof/>
              </w:rPr>
              <w:fldChar w:fldCharType="end"/>
            </w:r>
            <w:r w:rsidR="009C28CB" w:rsidRPr="00DF51B4">
              <w:t xml:space="preserve">, </w:t>
            </w:r>
            <w:r>
              <w:fldChar w:fldCharType="begin"/>
            </w:r>
            <w:r>
              <w:instrText xml:space="preserve"> MERGEFIELD DSI_ADD4 </w:instrText>
            </w:r>
            <w:r>
              <w:fldChar w:fldCharType="separate"/>
            </w:r>
            <w:r w:rsidRPr="00DF51B4">
              <w:rPr>
                <w:noProof/>
              </w:rPr>
              <w:t>Pencader</w:t>
            </w:r>
            <w:r>
              <w:rPr>
                <w:noProof/>
              </w:rPr>
              <w:fldChar w:fldCharType="end"/>
            </w:r>
            <w:r w:rsidR="009C28CB" w:rsidRPr="00DF51B4">
              <w:t xml:space="preserve">, </w:t>
            </w:r>
            <w:r w:rsidR="005C1766">
              <w:fldChar w:fldCharType="begin"/>
            </w:r>
            <w:r w:rsidR="005C1766">
              <w:instrText xml:space="preserve"> MERGEFIELD DSI_POST_CODE </w:instrText>
            </w:r>
            <w:r w:rsidR="005C1766">
              <w:fldChar w:fldCharType="separate"/>
            </w:r>
            <w:r w:rsidR="005C1766" w:rsidRPr="00DF51B4">
              <w:rPr>
                <w:noProof/>
              </w:rPr>
              <w:t>SA39 9JA</w:t>
            </w:r>
            <w:r w:rsidR="005C1766">
              <w:rPr>
                <w:noProof/>
              </w:rPr>
              <w:fldChar w:fldCharType="end"/>
            </w:r>
          </w:p>
        </w:tc>
      </w:tr>
      <w:tr w:rsidR="00821962" w:rsidRPr="00834B3A" w14:paraId="56CB9EC3" w14:textId="77777777" w:rsidTr="001F4EC0">
        <w:trPr>
          <w:cantSplit/>
        </w:trPr>
        <w:tc>
          <w:tcPr>
            <w:tcW w:w="1469" w:type="pct"/>
          </w:tcPr>
          <w:p w14:paraId="4034CD60"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44B7B5F0" w14:textId="77777777" w:rsidR="00821962" w:rsidRPr="00926B5E" w:rsidRDefault="00821962" w:rsidP="00821962">
            <w:pPr>
              <w:pStyle w:val="TableText"/>
            </w:pPr>
          </w:p>
        </w:tc>
      </w:tr>
    </w:tbl>
    <w:p w14:paraId="5C96923A"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72AED034" w14:textId="77777777" w:rsidTr="001F4EC0">
        <w:trPr>
          <w:cantSplit/>
          <w:tblHeader/>
        </w:trPr>
        <w:tc>
          <w:tcPr>
            <w:tcW w:w="5000" w:type="pct"/>
            <w:gridSpan w:val="2"/>
          </w:tcPr>
          <w:p w14:paraId="1774B0C9"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52B9B7A7" w14:textId="77777777" w:rsidTr="001F4EC0">
        <w:trPr>
          <w:cantSplit/>
          <w:tblHeader/>
        </w:trPr>
        <w:tc>
          <w:tcPr>
            <w:tcW w:w="5000" w:type="pct"/>
            <w:gridSpan w:val="2"/>
          </w:tcPr>
          <w:p w14:paraId="37765C25"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15B36CAA" w14:textId="77777777" w:rsidTr="001F4EC0">
        <w:trPr>
          <w:cantSplit/>
        </w:trPr>
        <w:tc>
          <w:tcPr>
            <w:tcW w:w="1469" w:type="pct"/>
          </w:tcPr>
          <w:p w14:paraId="39C7750F"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33E28FCD" w14:textId="77777777" w:rsidR="00821962" w:rsidRPr="00C15459" w:rsidRDefault="00821962" w:rsidP="00821962">
            <w:pPr>
              <w:pStyle w:val="TableText"/>
            </w:pPr>
          </w:p>
        </w:tc>
      </w:tr>
      <w:tr w:rsidR="00821962" w:rsidRPr="00C15459" w14:paraId="66B24373" w14:textId="77777777" w:rsidTr="001F4EC0">
        <w:trPr>
          <w:cantSplit/>
        </w:trPr>
        <w:tc>
          <w:tcPr>
            <w:tcW w:w="1469" w:type="pct"/>
          </w:tcPr>
          <w:p w14:paraId="1F5C6A49"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376632A9" w14:textId="77777777" w:rsidR="00821962" w:rsidRPr="00C15459" w:rsidRDefault="00821962" w:rsidP="00821962">
            <w:pPr>
              <w:pStyle w:val="TableText"/>
            </w:pPr>
          </w:p>
        </w:tc>
      </w:tr>
      <w:tr w:rsidR="00821962" w:rsidRPr="00C15459" w14:paraId="7B911A3D" w14:textId="77777777" w:rsidTr="001F4EC0">
        <w:trPr>
          <w:cantSplit/>
        </w:trPr>
        <w:tc>
          <w:tcPr>
            <w:tcW w:w="1469" w:type="pct"/>
          </w:tcPr>
          <w:p w14:paraId="5FD28C9C"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2B6923DA" w14:textId="77777777" w:rsidR="00821962" w:rsidRPr="00C15459" w:rsidRDefault="00821962" w:rsidP="00821962">
            <w:pPr>
              <w:pStyle w:val="TableText"/>
            </w:pPr>
          </w:p>
        </w:tc>
      </w:tr>
      <w:tr w:rsidR="00821962" w:rsidRPr="00C15459" w14:paraId="4EE70433" w14:textId="77777777" w:rsidTr="001F4EC0">
        <w:trPr>
          <w:cantSplit/>
        </w:trPr>
        <w:tc>
          <w:tcPr>
            <w:tcW w:w="1469" w:type="pct"/>
          </w:tcPr>
          <w:p w14:paraId="08A89145"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45D9C853" w14:textId="77777777" w:rsidR="00821962" w:rsidRPr="00C15459" w:rsidRDefault="00821962" w:rsidP="00821962">
            <w:pPr>
              <w:pStyle w:val="TableText"/>
            </w:pPr>
          </w:p>
        </w:tc>
      </w:tr>
      <w:tr w:rsidR="00821962" w:rsidRPr="00C15459" w14:paraId="4B8886D5" w14:textId="77777777" w:rsidTr="001F4EC0">
        <w:trPr>
          <w:cantSplit/>
        </w:trPr>
        <w:tc>
          <w:tcPr>
            <w:tcW w:w="1469" w:type="pct"/>
          </w:tcPr>
          <w:p w14:paraId="0F98EF86"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92996BB" w14:textId="77777777" w:rsidR="00821962" w:rsidRPr="00C15459" w:rsidRDefault="00821962" w:rsidP="00821962">
            <w:pPr>
              <w:pStyle w:val="TableText"/>
            </w:pPr>
          </w:p>
        </w:tc>
      </w:tr>
      <w:tr w:rsidR="00821962" w:rsidRPr="00C15459" w14:paraId="68EDD979" w14:textId="77777777" w:rsidTr="001F4EC0">
        <w:trPr>
          <w:cantSplit/>
        </w:trPr>
        <w:tc>
          <w:tcPr>
            <w:tcW w:w="1469" w:type="pct"/>
          </w:tcPr>
          <w:p w14:paraId="4FA97FC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3498E74A" w14:textId="77777777" w:rsidR="00821962" w:rsidRPr="00C15459" w:rsidRDefault="00821962" w:rsidP="00821962">
            <w:pPr>
              <w:pStyle w:val="TableText"/>
            </w:pPr>
          </w:p>
        </w:tc>
      </w:tr>
      <w:tr w:rsidR="00821962" w:rsidRPr="00C15459" w14:paraId="1904A822" w14:textId="77777777" w:rsidTr="001F4EC0">
        <w:trPr>
          <w:cantSplit/>
        </w:trPr>
        <w:tc>
          <w:tcPr>
            <w:tcW w:w="1469" w:type="pct"/>
          </w:tcPr>
          <w:p w14:paraId="07BCDDC3"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3943D68" w14:textId="77777777" w:rsidR="00821962" w:rsidRPr="00C15459" w:rsidRDefault="00821962" w:rsidP="00821962">
            <w:pPr>
              <w:pStyle w:val="TableText"/>
            </w:pPr>
          </w:p>
        </w:tc>
      </w:tr>
      <w:tr w:rsidR="00821962" w:rsidRPr="00C15459" w14:paraId="30CF1C76" w14:textId="77777777" w:rsidTr="001F4EC0">
        <w:trPr>
          <w:cantSplit/>
        </w:trPr>
        <w:tc>
          <w:tcPr>
            <w:tcW w:w="1469" w:type="pct"/>
          </w:tcPr>
          <w:p w14:paraId="62B2E2D0"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03B423D4" w14:textId="77777777" w:rsidR="00821962" w:rsidRPr="00C15459" w:rsidRDefault="00821962" w:rsidP="00821962">
            <w:pPr>
              <w:pStyle w:val="TableText"/>
            </w:pPr>
          </w:p>
        </w:tc>
      </w:tr>
    </w:tbl>
    <w:p w14:paraId="1483A74C" w14:textId="77777777" w:rsidR="004B492A" w:rsidRDefault="004B492A" w:rsidP="00821962"/>
    <w:p w14:paraId="19B5CC94"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439127E" w14:textId="77777777" w:rsidTr="001F4EC0">
        <w:trPr>
          <w:cantSplit/>
          <w:tblHeader/>
        </w:trPr>
        <w:tc>
          <w:tcPr>
            <w:tcW w:w="5000" w:type="pct"/>
            <w:gridSpan w:val="2"/>
          </w:tcPr>
          <w:p w14:paraId="6E76058E" w14:textId="77777777" w:rsidR="00821962" w:rsidRPr="001F4EC0" w:rsidRDefault="00821962" w:rsidP="00821962">
            <w:pPr>
              <w:pStyle w:val="TableText"/>
              <w:rPr>
                <w:rStyle w:val="Red"/>
                <w:b/>
                <w:sz w:val="18"/>
                <w:szCs w:val="18"/>
              </w:rPr>
            </w:pPr>
            <w:r w:rsidRPr="001F4EC0">
              <w:rPr>
                <w:b/>
                <w:sz w:val="18"/>
                <w:szCs w:val="18"/>
              </w:rPr>
              <w:lastRenderedPageBreak/>
              <w:t xml:space="preserve">(b) Notification requirements for the breach of a limit specified in </w:t>
            </w:r>
            <w:r w:rsidRPr="00DF51B4">
              <w:rPr>
                <w:b/>
                <w:sz w:val="18"/>
                <w:szCs w:val="18"/>
              </w:rPr>
              <w:t xml:space="preserve">schedule 3 table S3.1 </w:t>
            </w:r>
            <w:r w:rsidRPr="00DF51B4">
              <w:rPr>
                <w:rStyle w:val="Red"/>
                <w:b/>
                <w:color w:val="auto"/>
                <w:sz w:val="18"/>
                <w:szCs w:val="18"/>
              </w:rPr>
              <w:t>(including individual exceedances of limits which are covered by condition 3.1.2)</w:t>
            </w:r>
          </w:p>
          <w:p w14:paraId="40C016D7" w14:textId="49DCC830" w:rsidR="00821962" w:rsidRPr="001F4EC0" w:rsidRDefault="00821962" w:rsidP="00DF51B4">
            <w:pPr>
              <w:pStyle w:val="TableText"/>
              <w:ind w:left="0"/>
              <w:rPr>
                <w:rStyle w:val="PinkBold"/>
                <w:b w:val="0"/>
                <w:sz w:val="18"/>
                <w:szCs w:val="18"/>
              </w:rPr>
            </w:pPr>
          </w:p>
        </w:tc>
      </w:tr>
      <w:tr w:rsidR="00821962" w:rsidRPr="00C15459" w14:paraId="2C4FCC2A" w14:textId="77777777" w:rsidTr="001F4EC0">
        <w:trPr>
          <w:cantSplit/>
          <w:tblHeader/>
        </w:trPr>
        <w:tc>
          <w:tcPr>
            <w:tcW w:w="5000" w:type="pct"/>
            <w:gridSpan w:val="2"/>
          </w:tcPr>
          <w:p w14:paraId="3C874430"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3F652DD" w14:textId="77777777" w:rsidTr="001F4EC0">
        <w:trPr>
          <w:cantSplit/>
        </w:trPr>
        <w:tc>
          <w:tcPr>
            <w:tcW w:w="1469" w:type="pct"/>
          </w:tcPr>
          <w:p w14:paraId="0C584239"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30F14BD1" w14:textId="77777777" w:rsidR="00821962" w:rsidRPr="001F4EC0" w:rsidRDefault="00821962" w:rsidP="00821962">
            <w:pPr>
              <w:pStyle w:val="TableText"/>
              <w:rPr>
                <w:sz w:val="18"/>
                <w:szCs w:val="18"/>
              </w:rPr>
            </w:pPr>
          </w:p>
        </w:tc>
      </w:tr>
      <w:tr w:rsidR="00821962" w:rsidRPr="00C15459" w14:paraId="70DA80BE" w14:textId="77777777" w:rsidTr="001F4EC0">
        <w:trPr>
          <w:cantSplit/>
        </w:trPr>
        <w:tc>
          <w:tcPr>
            <w:tcW w:w="1469" w:type="pct"/>
          </w:tcPr>
          <w:p w14:paraId="0BD5BC2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219F21A5" w14:textId="6A766645" w:rsidR="00821962" w:rsidRPr="00DF51B4" w:rsidRDefault="00821962" w:rsidP="00294A29">
            <w:pPr>
              <w:pStyle w:val="TableText"/>
              <w:rPr>
                <w:sz w:val="18"/>
                <w:szCs w:val="18"/>
              </w:rPr>
            </w:pPr>
            <w:r w:rsidRPr="00DF51B4">
              <w:rPr>
                <w:rStyle w:val="Blue"/>
                <w:color w:val="auto"/>
                <w:sz w:val="18"/>
                <w:szCs w:val="18"/>
              </w:rPr>
              <w:t>e.g. OSM</w:t>
            </w:r>
          </w:p>
        </w:tc>
      </w:tr>
      <w:tr w:rsidR="00821962" w:rsidRPr="00C15459" w14:paraId="6590F103" w14:textId="77777777" w:rsidTr="001F4EC0">
        <w:trPr>
          <w:cantSplit/>
        </w:trPr>
        <w:tc>
          <w:tcPr>
            <w:tcW w:w="1469" w:type="pct"/>
          </w:tcPr>
          <w:p w14:paraId="0989F602"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0CAF5D4E" w14:textId="68ED51AE" w:rsidR="00821962" w:rsidRPr="00DF51B4" w:rsidRDefault="00821962" w:rsidP="00821962">
            <w:pPr>
              <w:pStyle w:val="TableText"/>
              <w:rPr>
                <w:rStyle w:val="Blue"/>
                <w:color w:val="auto"/>
                <w:sz w:val="18"/>
                <w:szCs w:val="18"/>
              </w:rPr>
            </w:pPr>
            <w:r w:rsidRPr="00DF51B4">
              <w:rPr>
                <w:rStyle w:val="Blue"/>
                <w:color w:val="auto"/>
                <w:sz w:val="18"/>
                <w:szCs w:val="18"/>
              </w:rPr>
              <w:t>e.g. LUT failure/LUT exceedance/other</w:t>
            </w:r>
          </w:p>
          <w:p w14:paraId="3E9B441D" w14:textId="2243ED84" w:rsidR="00821962" w:rsidRPr="00DF51B4" w:rsidRDefault="00821962" w:rsidP="00821962">
            <w:pPr>
              <w:pStyle w:val="TableText"/>
              <w:rPr>
                <w:rStyle w:val="Pink"/>
                <w:color w:val="auto"/>
                <w:sz w:val="18"/>
                <w:szCs w:val="18"/>
              </w:rPr>
            </w:pPr>
          </w:p>
        </w:tc>
      </w:tr>
      <w:tr w:rsidR="00821962" w:rsidRPr="00C15459" w14:paraId="3B713845" w14:textId="77777777" w:rsidTr="001F4EC0">
        <w:trPr>
          <w:cantSplit/>
        </w:trPr>
        <w:tc>
          <w:tcPr>
            <w:tcW w:w="1469" w:type="pct"/>
          </w:tcPr>
          <w:p w14:paraId="047AF030"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B5D0AB8" w14:textId="77777777" w:rsidR="00821962" w:rsidRPr="001F4EC0" w:rsidRDefault="00821962" w:rsidP="00821962">
            <w:pPr>
              <w:pStyle w:val="TableText"/>
              <w:rPr>
                <w:sz w:val="18"/>
                <w:szCs w:val="18"/>
              </w:rPr>
            </w:pPr>
          </w:p>
        </w:tc>
      </w:tr>
      <w:tr w:rsidR="00821962" w:rsidRPr="00C15459" w14:paraId="2416F157" w14:textId="77777777" w:rsidTr="001F4EC0">
        <w:trPr>
          <w:cantSplit/>
        </w:trPr>
        <w:tc>
          <w:tcPr>
            <w:tcW w:w="1469" w:type="pct"/>
          </w:tcPr>
          <w:p w14:paraId="018879A0"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BAE9855" w14:textId="77777777" w:rsidR="00821962" w:rsidRPr="001F4EC0" w:rsidRDefault="00821962" w:rsidP="00821962">
            <w:pPr>
              <w:pStyle w:val="TableText"/>
              <w:rPr>
                <w:sz w:val="18"/>
                <w:szCs w:val="18"/>
              </w:rPr>
            </w:pPr>
          </w:p>
        </w:tc>
      </w:tr>
      <w:tr w:rsidR="00821962" w:rsidRPr="00C15459" w14:paraId="1621DFED" w14:textId="77777777" w:rsidTr="001F4EC0">
        <w:trPr>
          <w:cantSplit/>
        </w:trPr>
        <w:tc>
          <w:tcPr>
            <w:tcW w:w="1469" w:type="pct"/>
          </w:tcPr>
          <w:p w14:paraId="1F354A62"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5A7358C8" w14:textId="77777777" w:rsidR="00821962" w:rsidRPr="001F4EC0" w:rsidRDefault="00821962" w:rsidP="00821962">
            <w:pPr>
              <w:pStyle w:val="TableText"/>
              <w:rPr>
                <w:sz w:val="18"/>
                <w:szCs w:val="18"/>
              </w:rPr>
            </w:pPr>
          </w:p>
        </w:tc>
      </w:tr>
      <w:tr w:rsidR="00821962" w:rsidRPr="00C15459" w14:paraId="34F80213" w14:textId="77777777" w:rsidTr="001F4EC0">
        <w:trPr>
          <w:cantSplit/>
          <w:trHeight w:val="423"/>
        </w:trPr>
        <w:tc>
          <w:tcPr>
            <w:tcW w:w="1469" w:type="pct"/>
          </w:tcPr>
          <w:p w14:paraId="2C9856D3"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6B479A51" w14:textId="77777777" w:rsidR="00821962" w:rsidRPr="001F4EC0" w:rsidRDefault="00821962" w:rsidP="00821962">
            <w:pPr>
              <w:pStyle w:val="TableText"/>
              <w:rPr>
                <w:sz w:val="18"/>
                <w:szCs w:val="18"/>
              </w:rPr>
            </w:pPr>
          </w:p>
        </w:tc>
      </w:tr>
    </w:tbl>
    <w:p w14:paraId="29745511"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0F5D7E9B" w14:textId="77777777" w:rsidTr="001F4EC0">
        <w:trPr>
          <w:cantSplit/>
          <w:tblHeader/>
        </w:trPr>
        <w:tc>
          <w:tcPr>
            <w:tcW w:w="5000" w:type="pct"/>
            <w:gridSpan w:val="2"/>
          </w:tcPr>
          <w:p w14:paraId="6EF02F8F"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685A8F15" w14:textId="77777777" w:rsidTr="001F4EC0">
        <w:trPr>
          <w:cantSplit/>
          <w:tblHeader/>
        </w:trPr>
        <w:tc>
          <w:tcPr>
            <w:tcW w:w="5000" w:type="pct"/>
            <w:gridSpan w:val="2"/>
          </w:tcPr>
          <w:p w14:paraId="10CECB51"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5A531ECF" w14:textId="77777777" w:rsidTr="001F4EC0">
        <w:trPr>
          <w:cantSplit/>
        </w:trPr>
        <w:tc>
          <w:tcPr>
            <w:tcW w:w="1469" w:type="pct"/>
          </w:tcPr>
          <w:p w14:paraId="752FFC5B"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4CF12632" w14:textId="77777777" w:rsidR="00821962" w:rsidRPr="00362820" w:rsidRDefault="00821962" w:rsidP="00821962">
            <w:pPr>
              <w:pStyle w:val="TableText"/>
              <w:rPr>
                <w:rStyle w:val="Red"/>
                <w:color w:val="000000" w:themeColor="text1"/>
                <w:sz w:val="18"/>
                <w:szCs w:val="18"/>
              </w:rPr>
            </w:pPr>
          </w:p>
        </w:tc>
      </w:tr>
      <w:tr w:rsidR="008B7E06" w:rsidRPr="008B7E06" w14:paraId="31B2AE28" w14:textId="77777777" w:rsidTr="001F4EC0">
        <w:trPr>
          <w:cantSplit/>
        </w:trPr>
        <w:tc>
          <w:tcPr>
            <w:tcW w:w="1469" w:type="pct"/>
          </w:tcPr>
          <w:p w14:paraId="41D1D273"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29836B28" w14:textId="77777777" w:rsidR="00821962" w:rsidRPr="008B7E06" w:rsidRDefault="00821962" w:rsidP="00821962">
            <w:pPr>
              <w:pStyle w:val="TableText"/>
              <w:rPr>
                <w:rStyle w:val="Red"/>
                <w:color w:val="auto"/>
                <w:sz w:val="18"/>
                <w:szCs w:val="18"/>
              </w:rPr>
            </w:pPr>
          </w:p>
        </w:tc>
      </w:tr>
      <w:tr w:rsidR="008B7E06" w:rsidRPr="008B7E06" w14:paraId="6F8F7F83" w14:textId="77777777" w:rsidTr="001F4EC0">
        <w:trPr>
          <w:cantSplit/>
        </w:trPr>
        <w:tc>
          <w:tcPr>
            <w:tcW w:w="1469" w:type="pct"/>
          </w:tcPr>
          <w:p w14:paraId="2ECFF918"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7B93C8E9" w14:textId="77777777" w:rsidR="00821962" w:rsidRPr="008B7E06" w:rsidRDefault="00821962" w:rsidP="00821962">
            <w:pPr>
              <w:pStyle w:val="TableText"/>
              <w:rPr>
                <w:rStyle w:val="Red"/>
                <w:color w:val="auto"/>
                <w:sz w:val="18"/>
                <w:szCs w:val="18"/>
              </w:rPr>
            </w:pPr>
          </w:p>
        </w:tc>
      </w:tr>
      <w:tr w:rsidR="008B7E06" w:rsidRPr="008B7E06" w14:paraId="7EF0175C" w14:textId="77777777" w:rsidTr="001F4EC0">
        <w:trPr>
          <w:cantSplit/>
        </w:trPr>
        <w:tc>
          <w:tcPr>
            <w:tcW w:w="1469" w:type="pct"/>
          </w:tcPr>
          <w:p w14:paraId="6F1BC1F1"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16EC3669" w14:textId="77777777" w:rsidR="00821962" w:rsidRPr="008B7E06" w:rsidRDefault="00821962" w:rsidP="00821962">
            <w:pPr>
              <w:pStyle w:val="TableText"/>
              <w:rPr>
                <w:rStyle w:val="Red"/>
                <w:color w:val="auto"/>
                <w:sz w:val="18"/>
                <w:szCs w:val="18"/>
              </w:rPr>
            </w:pPr>
          </w:p>
        </w:tc>
      </w:tr>
    </w:tbl>
    <w:p w14:paraId="5BBD0D9F" w14:textId="77777777" w:rsidR="000B02FC" w:rsidRPr="008B7E06" w:rsidRDefault="000B02FC">
      <w:pPr>
        <w:rPr>
          <w:rStyle w:val="Pink"/>
          <w:rFonts w:ascii="Arial" w:hAnsi="Arial" w:cs="Arial"/>
          <w:color w:val="auto"/>
          <w:sz w:val="18"/>
          <w:szCs w:val="18"/>
        </w:rPr>
      </w:pPr>
    </w:p>
    <w:p w14:paraId="7EC067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09F0EC9" w14:textId="77777777" w:rsidTr="001F4EC0">
        <w:trPr>
          <w:cantSplit/>
        </w:trPr>
        <w:tc>
          <w:tcPr>
            <w:tcW w:w="2293" w:type="pct"/>
          </w:tcPr>
          <w:p w14:paraId="364F7211"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0D7C4A1" w14:textId="77777777" w:rsidR="00821962" w:rsidRPr="008B7E06" w:rsidRDefault="00821962" w:rsidP="00821962">
            <w:pPr>
              <w:pStyle w:val="TableText"/>
            </w:pPr>
          </w:p>
        </w:tc>
      </w:tr>
      <w:tr w:rsidR="00821962" w:rsidRPr="00C15459" w14:paraId="3836DDE0" w14:textId="77777777" w:rsidTr="001F4EC0">
        <w:trPr>
          <w:cantSplit/>
        </w:trPr>
        <w:tc>
          <w:tcPr>
            <w:tcW w:w="2293" w:type="pct"/>
          </w:tcPr>
          <w:p w14:paraId="4106F4A2"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2E3CCDC" w14:textId="77777777" w:rsidR="00821962" w:rsidRPr="00C15459" w:rsidRDefault="00821962" w:rsidP="00821962">
            <w:pPr>
              <w:pStyle w:val="TableText"/>
            </w:pPr>
          </w:p>
        </w:tc>
      </w:tr>
      <w:tr w:rsidR="00821962" w:rsidRPr="00C15459" w14:paraId="3986CD6C" w14:textId="77777777" w:rsidTr="001F4EC0">
        <w:trPr>
          <w:cantSplit/>
        </w:trPr>
        <w:tc>
          <w:tcPr>
            <w:tcW w:w="2293" w:type="pct"/>
          </w:tcPr>
          <w:p w14:paraId="2BEABEEE"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67AB8128" w14:textId="77777777" w:rsidR="00821962" w:rsidRPr="00C15459" w:rsidRDefault="00821962" w:rsidP="00821962">
            <w:pPr>
              <w:pStyle w:val="TableText"/>
            </w:pPr>
          </w:p>
        </w:tc>
      </w:tr>
    </w:tbl>
    <w:p w14:paraId="038385A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5D55A7B4" w14:textId="77777777" w:rsidTr="001F4EC0">
        <w:trPr>
          <w:cantSplit/>
        </w:trPr>
        <w:tc>
          <w:tcPr>
            <w:tcW w:w="2293" w:type="pct"/>
          </w:tcPr>
          <w:p w14:paraId="67ABDE5D"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477E8F8B" w14:textId="77777777" w:rsidR="00821962" w:rsidRPr="00C15459" w:rsidRDefault="00821962" w:rsidP="00821962">
            <w:pPr>
              <w:pStyle w:val="TableText"/>
            </w:pPr>
          </w:p>
        </w:tc>
      </w:tr>
      <w:tr w:rsidR="00821962" w:rsidRPr="00C15459" w14:paraId="291D3384" w14:textId="77777777" w:rsidTr="001F4EC0">
        <w:trPr>
          <w:cantSplit/>
        </w:trPr>
        <w:tc>
          <w:tcPr>
            <w:tcW w:w="2293" w:type="pct"/>
          </w:tcPr>
          <w:p w14:paraId="3A0F86EC"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00B7E01C" w14:textId="77777777" w:rsidR="00821962" w:rsidRPr="00C15459" w:rsidRDefault="00821962" w:rsidP="00821962">
            <w:pPr>
              <w:pStyle w:val="TableText"/>
            </w:pPr>
          </w:p>
        </w:tc>
      </w:tr>
      <w:tr w:rsidR="00821962" w:rsidRPr="00C15459" w14:paraId="1590B2F6" w14:textId="77777777" w:rsidTr="001F4EC0">
        <w:trPr>
          <w:cantSplit/>
        </w:trPr>
        <w:tc>
          <w:tcPr>
            <w:tcW w:w="2293" w:type="pct"/>
          </w:tcPr>
          <w:p w14:paraId="604E2246"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3085BC2C" w14:textId="77777777" w:rsidR="00821962" w:rsidRPr="00C15459" w:rsidRDefault="00821962" w:rsidP="00821962">
            <w:pPr>
              <w:pStyle w:val="TableText"/>
            </w:pPr>
          </w:p>
        </w:tc>
      </w:tr>
      <w:tr w:rsidR="00821962" w:rsidRPr="00C15459" w14:paraId="50FD5B52" w14:textId="77777777" w:rsidTr="001F4EC0">
        <w:trPr>
          <w:cantSplit/>
        </w:trPr>
        <w:tc>
          <w:tcPr>
            <w:tcW w:w="2293" w:type="pct"/>
          </w:tcPr>
          <w:p w14:paraId="6B2E4C13"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6A296465" w14:textId="77777777" w:rsidR="00821962" w:rsidRPr="00C15459" w:rsidRDefault="00821962" w:rsidP="00821962">
            <w:pPr>
              <w:pStyle w:val="TableText"/>
            </w:pPr>
          </w:p>
        </w:tc>
      </w:tr>
    </w:tbl>
    <w:p w14:paraId="22A5307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640BFE9"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7A02EADC"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CF9058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58555BB7"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DAC4F4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66926F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B07931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CA395C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5AB5CFD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BF2DE7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4C7A8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4047E7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B740F0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E70F55B"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8162EC"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4BCE0C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0D084BF9"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125757E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3BD47849"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61175EE9"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58A0FB0B"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32CBAC2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A979E12"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3597ECD6" w14:textId="77777777" w:rsidR="00FB770A" w:rsidRDefault="00FB770A">
      <w:pPr>
        <w:rPr>
          <w:rFonts w:ascii="Arial" w:hAnsi="Arial"/>
          <w:b/>
          <w:kern w:val="28"/>
          <w:sz w:val="36"/>
        </w:rPr>
      </w:pPr>
      <w:r>
        <w:rPr>
          <w:sz w:val="36"/>
        </w:rPr>
        <w:br w:type="page"/>
      </w:r>
    </w:p>
    <w:p w14:paraId="20658E7C" w14:textId="3F776BBD" w:rsidR="00821962" w:rsidRPr="00796C48" w:rsidRDefault="00821962" w:rsidP="00CD1173">
      <w:pPr>
        <w:pStyle w:val="Heading1"/>
        <w:spacing w:before="0" w:after="400"/>
        <w:ind w:left="567"/>
        <w:rPr>
          <w:sz w:val="36"/>
        </w:rPr>
      </w:pPr>
      <w:r w:rsidRPr="00796C48">
        <w:rPr>
          <w:sz w:val="36"/>
        </w:rPr>
        <w:lastRenderedPageBreak/>
        <w:t>Schedule 7 – Site plan</w:t>
      </w:r>
    </w:p>
    <w:p w14:paraId="2E07F5BC" w14:textId="351BDF8D" w:rsidR="00821962" w:rsidRPr="00060890" w:rsidRDefault="00FB770A" w:rsidP="00060890">
      <w:pPr>
        <w:spacing w:after="160" w:line="259" w:lineRule="auto"/>
        <w:jc w:val="center"/>
        <w:rPr>
          <w:rStyle w:val="Pink"/>
          <w:rFonts w:ascii="Calibri" w:eastAsia="Calibri" w:hAnsi="Calibri"/>
          <w:b/>
          <w:color w:val="auto"/>
          <w:sz w:val="22"/>
          <w:szCs w:val="22"/>
          <w:u w:val="single"/>
        </w:rPr>
      </w:pPr>
      <w:r>
        <w:rPr>
          <w:noProof/>
        </w:rPr>
        <w:drawing>
          <wp:inline distT="0" distB="0" distL="0" distR="0" wp14:anchorId="61664524" wp14:editId="08413008">
            <wp:extent cx="4114000" cy="3368675"/>
            <wp:effectExtent l="0" t="0" r="127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114000" cy="3368675"/>
                    </a:xfrm>
                    <a:prstGeom prst="rect">
                      <a:avLst/>
                    </a:prstGeom>
                    <a:noFill/>
                  </pic:spPr>
                </pic:pic>
              </a:graphicData>
            </a:graphic>
          </wp:inline>
        </w:drawing>
      </w:r>
    </w:p>
    <w:p w14:paraId="5D8DABF0" w14:textId="1BFC793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60890">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F0A0C5B" w14:textId="77777777" w:rsidR="00821962" w:rsidRDefault="00821962" w:rsidP="00821962">
      <w:pPr>
        <w:ind w:left="567"/>
      </w:pPr>
    </w:p>
    <w:p w14:paraId="5F88B455"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B10A4" w14:textId="77777777" w:rsidR="00172B58" w:rsidRDefault="00172B58">
      <w:r>
        <w:separator/>
      </w:r>
    </w:p>
  </w:endnote>
  <w:endnote w:type="continuationSeparator" w:id="0">
    <w:p w14:paraId="75061F79" w14:textId="77777777" w:rsidR="00172B58" w:rsidRDefault="00172B58">
      <w:r>
        <w:continuationSeparator/>
      </w:r>
    </w:p>
  </w:endnote>
  <w:endnote w:type="continuationNotice" w:id="1">
    <w:p w14:paraId="1D395AF8" w14:textId="77777777" w:rsidR="00172B58" w:rsidRDefault="00172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093B" w14:textId="77777777" w:rsidR="00276C8B" w:rsidRDefault="00276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F63FA"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01B33E2" w14:textId="663EE48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060890" w:rsidRPr="00060890">
      <w:rPr>
        <w:rFonts w:ascii="Arial" w:hAnsi="Arial"/>
        <w:sz w:val="18"/>
        <w:szCs w:val="18"/>
      </w:rPr>
      <w:t>PAN-030183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74A65" w14:textId="77777777" w:rsidR="00276C8B" w:rsidRDefault="00276C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1626F"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0C49F473" w14:textId="246DEDE9" w:rsidR="002B5D5F" w:rsidRPr="000B393C" w:rsidRDefault="005C1766" w:rsidP="00FB1541">
    <w:pPr>
      <w:pStyle w:val="Footer"/>
      <w:rPr>
        <w:sz w:val="18"/>
        <w:szCs w:val="18"/>
      </w:rPr>
    </w:pPr>
    <w:r w:rsidRPr="005C1766">
      <w:rPr>
        <w:rFonts w:ascii="Arial" w:hAnsi="Arial" w:cs="Arial"/>
        <w:sz w:val="18"/>
        <w:szCs w:val="18"/>
      </w:rPr>
      <w:t>BN0020802</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C2C35">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018D3" w14:textId="77777777" w:rsidR="00172B58" w:rsidRDefault="00172B58">
      <w:r>
        <w:separator/>
      </w:r>
    </w:p>
  </w:footnote>
  <w:footnote w:type="continuationSeparator" w:id="0">
    <w:p w14:paraId="60C81F40" w14:textId="77777777" w:rsidR="00172B58" w:rsidRDefault="00172B58">
      <w:r>
        <w:continuationSeparator/>
      </w:r>
    </w:p>
  </w:footnote>
  <w:footnote w:type="continuationNotice" w:id="1">
    <w:p w14:paraId="247C4278" w14:textId="77777777" w:rsidR="00172B58" w:rsidRDefault="00172B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9EFF2" w14:textId="77777777" w:rsidR="00276C8B" w:rsidRDefault="00276C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F82F" w14:textId="6E10C63D" w:rsidR="00276C8B" w:rsidRDefault="00276C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390E" w14:textId="77777777" w:rsidR="00276C8B" w:rsidRDefault="00276C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2E"/>
    <w:rsid w:val="00000974"/>
    <w:rsid w:val="00001CB1"/>
    <w:rsid w:val="0000226C"/>
    <w:rsid w:val="0000309E"/>
    <w:rsid w:val="000053C0"/>
    <w:rsid w:val="00007D91"/>
    <w:rsid w:val="00010875"/>
    <w:rsid w:val="00015073"/>
    <w:rsid w:val="00025676"/>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089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2306"/>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413"/>
    <w:rsid w:val="00143733"/>
    <w:rsid w:val="001447B2"/>
    <w:rsid w:val="00151891"/>
    <w:rsid w:val="001566BD"/>
    <w:rsid w:val="00157B09"/>
    <w:rsid w:val="00167FFA"/>
    <w:rsid w:val="00172B58"/>
    <w:rsid w:val="00175B8E"/>
    <w:rsid w:val="0018468B"/>
    <w:rsid w:val="00185400"/>
    <w:rsid w:val="001855D4"/>
    <w:rsid w:val="00193062"/>
    <w:rsid w:val="001A6C95"/>
    <w:rsid w:val="001B25E6"/>
    <w:rsid w:val="001B6005"/>
    <w:rsid w:val="001C4703"/>
    <w:rsid w:val="001C4DE1"/>
    <w:rsid w:val="001C529E"/>
    <w:rsid w:val="001C6254"/>
    <w:rsid w:val="001D01BD"/>
    <w:rsid w:val="001D3E8F"/>
    <w:rsid w:val="001D5305"/>
    <w:rsid w:val="001D785E"/>
    <w:rsid w:val="001E2D29"/>
    <w:rsid w:val="001E3644"/>
    <w:rsid w:val="001E4432"/>
    <w:rsid w:val="001E6DF6"/>
    <w:rsid w:val="001F10BD"/>
    <w:rsid w:val="001F4EC0"/>
    <w:rsid w:val="001F713B"/>
    <w:rsid w:val="00202A87"/>
    <w:rsid w:val="00212EB7"/>
    <w:rsid w:val="00214F2A"/>
    <w:rsid w:val="00215208"/>
    <w:rsid w:val="0021613B"/>
    <w:rsid w:val="00217444"/>
    <w:rsid w:val="00224E02"/>
    <w:rsid w:val="00225A83"/>
    <w:rsid w:val="00225EEF"/>
    <w:rsid w:val="0023089F"/>
    <w:rsid w:val="00233C38"/>
    <w:rsid w:val="0023456E"/>
    <w:rsid w:val="002369B8"/>
    <w:rsid w:val="00245B21"/>
    <w:rsid w:val="0024782C"/>
    <w:rsid w:val="00250221"/>
    <w:rsid w:val="002624F9"/>
    <w:rsid w:val="00266A72"/>
    <w:rsid w:val="00271E57"/>
    <w:rsid w:val="002725A1"/>
    <w:rsid w:val="00273EDB"/>
    <w:rsid w:val="00276C8B"/>
    <w:rsid w:val="0027720E"/>
    <w:rsid w:val="0027754F"/>
    <w:rsid w:val="0028277D"/>
    <w:rsid w:val="00285216"/>
    <w:rsid w:val="002857A0"/>
    <w:rsid w:val="0028652C"/>
    <w:rsid w:val="0029272D"/>
    <w:rsid w:val="00294A29"/>
    <w:rsid w:val="00297337"/>
    <w:rsid w:val="002A2524"/>
    <w:rsid w:val="002B344C"/>
    <w:rsid w:val="002B3F38"/>
    <w:rsid w:val="002B45D1"/>
    <w:rsid w:val="002B5D5F"/>
    <w:rsid w:val="002B753C"/>
    <w:rsid w:val="002B7A45"/>
    <w:rsid w:val="002C4187"/>
    <w:rsid w:val="002C4456"/>
    <w:rsid w:val="002C4E46"/>
    <w:rsid w:val="002D50FC"/>
    <w:rsid w:val="002F273F"/>
    <w:rsid w:val="002F4099"/>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073FA"/>
    <w:rsid w:val="0041050D"/>
    <w:rsid w:val="00412A9F"/>
    <w:rsid w:val="00413374"/>
    <w:rsid w:val="00414334"/>
    <w:rsid w:val="00420953"/>
    <w:rsid w:val="00424F24"/>
    <w:rsid w:val="0043203B"/>
    <w:rsid w:val="00432746"/>
    <w:rsid w:val="0043657D"/>
    <w:rsid w:val="00437D78"/>
    <w:rsid w:val="0044033C"/>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0D"/>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4AFB"/>
    <w:rsid w:val="00595A19"/>
    <w:rsid w:val="00596214"/>
    <w:rsid w:val="00596813"/>
    <w:rsid w:val="00597064"/>
    <w:rsid w:val="005B15C8"/>
    <w:rsid w:val="005B1FFD"/>
    <w:rsid w:val="005B6479"/>
    <w:rsid w:val="005B6AFB"/>
    <w:rsid w:val="005B73A2"/>
    <w:rsid w:val="005C1766"/>
    <w:rsid w:val="005C2C35"/>
    <w:rsid w:val="005C3A28"/>
    <w:rsid w:val="005D2F25"/>
    <w:rsid w:val="005D3AF5"/>
    <w:rsid w:val="005D5EDD"/>
    <w:rsid w:val="005E0DE6"/>
    <w:rsid w:val="005E2C18"/>
    <w:rsid w:val="005E322D"/>
    <w:rsid w:val="005E55B6"/>
    <w:rsid w:val="005E563C"/>
    <w:rsid w:val="005E7828"/>
    <w:rsid w:val="005F281F"/>
    <w:rsid w:val="005F5D72"/>
    <w:rsid w:val="005F70D1"/>
    <w:rsid w:val="006036F2"/>
    <w:rsid w:val="00605738"/>
    <w:rsid w:val="00612DCD"/>
    <w:rsid w:val="006158B9"/>
    <w:rsid w:val="00617CF8"/>
    <w:rsid w:val="00621012"/>
    <w:rsid w:val="00624927"/>
    <w:rsid w:val="00631D61"/>
    <w:rsid w:val="00632513"/>
    <w:rsid w:val="00635982"/>
    <w:rsid w:val="00637A4F"/>
    <w:rsid w:val="0064377F"/>
    <w:rsid w:val="00643A32"/>
    <w:rsid w:val="00644289"/>
    <w:rsid w:val="00646362"/>
    <w:rsid w:val="0064736A"/>
    <w:rsid w:val="0065782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5F0C"/>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74E0"/>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01245"/>
    <w:rsid w:val="00802A22"/>
    <w:rsid w:val="00814C4F"/>
    <w:rsid w:val="00815AE7"/>
    <w:rsid w:val="00820841"/>
    <w:rsid w:val="00821962"/>
    <w:rsid w:val="0082225B"/>
    <w:rsid w:val="0082402C"/>
    <w:rsid w:val="008255E1"/>
    <w:rsid w:val="00827E33"/>
    <w:rsid w:val="00831311"/>
    <w:rsid w:val="008321E6"/>
    <w:rsid w:val="00832458"/>
    <w:rsid w:val="00833E78"/>
    <w:rsid w:val="00834B0D"/>
    <w:rsid w:val="00836687"/>
    <w:rsid w:val="00837B7B"/>
    <w:rsid w:val="00842F1D"/>
    <w:rsid w:val="008453FF"/>
    <w:rsid w:val="00850177"/>
    <w:rsid w:val="0085024F"/>
    <w:rsid w:val="00850E7A"/>
    <w:rsid w:val="0085189A"/>
    <w:rsid w:val="0085190D"/>
    <w:rsid w:val="00852B9B"/>
    <w:rsid w:val="00852F34"/>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6B88"/>
    <w:rsid w:val="008E76A1"/>
    <w:rsid w:val="008F0548"/>
    <w:rsid w:val="008F4652"/>
    <w:rsid w:val="008F5E5A"/>
    <w:rsid w:val="008F6CF9"/>
    <w:rsid w:val="008F6FB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2420"/>
    <w:rsid w:val="009341A5"/>
    <w:rsid w:val="009415E0"/>
    <w:rsid w:val="00941AC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63BA"/>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6D6F"/>
    <w:rsid w:val="009F2748"/>
    <w:rsid w:val="009F3266"/>
    <w:rsid w:val="009F5997"/>
    <w:rsid w:val="009F668D"/>
    <w:rsid w:val="00A039E3"/>
    <w:rsid w:val="00A050C0"/>
    <w:rsid w:val="00A104DC"/>
    <w:rsid w:val="00A11F4E"/>
    <w:rsid w:val="00A20254"/>
    <w:rsid w:val="00A24F75"/>
    <w:rsid w:val="00A25406"/>
    <w:rsid w:val="00A30C99"/>
    <w:rsid w:val="00A36CF7"/>
    <w:rsid w:val="00A40593"/>
    <w:rsid w:val="00A42161"/>
    <w:rsid w:val="00A442A5"/>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3220"/>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23DC"/>
    <w:rsid w:val="00C93940"/>
    <w:rsid w:val="00C94451"/>
    <w:rsid w:val="00C94802"/>
    <w:rsid w:val="00C966FB"/>
    <w:rsid w:val="00C96777"/>
    <w:rsid w:val="00CA5DF4"/>
    <w:rsid w:val="00CB27EE"/>
    <w:rsid w:val="00CB55AE"/>
    <w:rsid w:val="00CB576C"/>
    <w:rsid w:val="00CB6A42"/>
    <w:rsid w:val="00CC0A8F"/>
    <w:rsid w:val="00CC1454"/>
    <w:rsid w:val="00CC2E4C"/>
    <w:rsid w:val="00CC4740"/>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082E"/>
    <w:rsid w:val="00D060EA"/>
    <w:rsid w:val="00D11BD4"/>
    <w:rsid w:val="00D2050D"/>
    <w:rsid w:val="00D30C6C"/>
    <w:rsid w:val="00D323B9"/>
    <w:rsid w:val="00D33C65"/>
    <w:rsid w:val="00D34730"/>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974BF"/>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51B4"/>
    <w:rsid w:val="00DF6316"/>
    <w:rsid w:val="00DF7A9A"/>
    <w:rsid w:val="00E01182"/>
    <w:rsid w:val="00E01FD9"/>
    <w:rsid w:val="00E0343F"/>
    <w:rsid w:val="00E1036E"/>
    <w:rsid w:val="00E1303A"/>
    <w:rsid w:val="00E13F28"/>
    <w:rsid w:val="00E16588"/>
    <w:rsid w:val="00E277C4"/>
    <w:rsid w:val="00E2784B"/>
    <w:rsid w:val="00E31ECA"/>
    <w:rsid w:val="00E33705"/>
    <w:rsid w:val="00E401E7"/>
    <w:rsid w:val="00E41750"/>
    <w:rsid w:val="00E4250B"/>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B74DE"/>
    <w:rsid w:val="00EC0A49"/>
    <w:rsid w:val="00EC15BA"/>
    <w:rsid w:val="00EC4A5D"/>
    <w:rsid w:val="00EC5CA8"/>
    <w:rsid w:val="00ED07C3"/>
    <w:rsid w:val="00ED3863"/>
    <w:rsid w:val="00ED758C"/>
    <w:rsid w:val="00EF6C21"/>
    <w:rsid w:val="00F00C1B"/>
    <w:rsid w:val="00F012DE"/>
    <w:rsid w:val="00F202FE"/>
    <w:rsid w:val="00F2606C"/>
    <w:rsid w:val="00F26DFE"/>
    <w:rsid w:val="00F30D0F"/>
    <w:rsid w:val="00F31EC1"/>
    <w:rsid w:val="00F340D8"/>
    <w:rsid w:val="00F345E2"/>
    <w:rsid w:val="00F34E81"/>
    <w:rsid w:val="00F3733D"/>
    <w:rsid w:val="00F37554"/>
    <w:rsid w:val="00F41335"/>
    <w:rsid w:val="00F41B56"/>
    <w:rsid w:val="00F46958"/>
    <w:rsid w:val="00F504C0"/>
    <w:rsid w:val="00F62571"/>
    <w:rsid w:val="00F70846"/>
    <w:rsid w:val="00F70DA6"/>
    <w:rsid w:val="00F72376"/>
    <w:rsid w:val="00F742D1"/>
    <w:rsid w:val="00F77061"/>
    <w:rsid w:val="00F81FE7"/>
    <w:rsid w:val="00F833A0"/>
    <w:rsid w:val="00F83C34"/>
    <w:rsid w:val="00F86494"/>
    <w:rsid w:val="00F9116B"/>
    <w:rsid w:val="00F97866"/>
    <w:rsid w:val="00FA4AA5"/>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 w:val="00FF78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0B8F1"/>
  <w15:chartTrackingRefBased/>
  <w15:docId w15:val="{55549506-C806-4FEF-B62C-37FC265EC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francis\OneDrive%20-%20Natural%20Resources%20Wales\Desktop\Permits\Variations\Llanfihangel%20PAN-023189\PAN-023189-Llanfihangel-RoP%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REGU-193-13541822</_dlc_DocId>
    <_dlc_DocIdUrl xmlns="9be56660-2c31-41ef-bc00-23e72f632f2a">
      <Url>https://cyfoethnaturiolcymru.sharepoint.com/teams/Regulatory/Permitting/_layouts/15/DocIdRedir.aspx?ID=REGU-193-13541822</Url>
      <Description>REGU-193-13541822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Llanfihangel-Ar-Arth Wastewater Treatment Works</Site_x0020_Name>
    <Internal_x002f_External xmlns="859f7ad6-93f6-4205-b62b-a17f28acbbac">Internal document</Internal_x002f_External>
    <Post_x0020_code xmlns="859f7ad6-93f6-4205-b62b-a17f28acbbac">SA39 9JA</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2025-10-23T23:00:00+00:00</Document_x0020_Date>
    <Facility_x0020_Address xmlns="859f7ad6-93f6-4205-b62b-a17f28acbbac">Off B4459, Llanfihangel-Ar-Arth, Pencader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C75BD2D-2284-4407-83B3-5ACF9D3EC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be56660-2c31-41ef-bc00-23e72f632f2a"/>
    <ds:schemaRef ds:uri="005db27c-c37f-4c3b-898d-3fee1249b087"/>
    <ds:schemaRef ds:uri="976c396e-0f13-4de6-8381-592a969a477d"/>
    <ds:schemaRef ds:uri="http://www.w3.org/XML/1998/namespace"/>
    <ds:schemaRef ds:uri="6e121689-de5b-41b9-a751-bfeda7fa2b07"/>
    <ds:schemaRef ds:uri="http://schemas.microsoft.com/sharepoint/v4"/>
    <ds:schemaRef ds:uri="859f7ad6-93f6-4205-b62b-a17f28acbbac"/>
    <ds:schemaRef ds:uri="http://schemas.microsoft.com/office/2006/metadata/properties"/>
    <ds:schemaRef ds:uri="http://purl.org/dc/elements/1.1/"/>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PAN-023189-Llanfihangel-RoP (FE) Template</Template>
  <TotalTime>0</TotalTime>
  <Pages>20</Pages>
  <Words>4194</Words>
  <Characters>23395</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12</cp:revision>
  <dcterms:created xsi:type="dcterms:W3CDTF">2025-10-02T13:54:00Z</dcterms:created>
  <dcterms:modified xsi:type="dcterms:W3CDTF">2025-10-24T13:36:00Z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d29b274b-5142-4d96-9fcf-95cc9ce91d78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