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3E56" w14:textId="77777777" w:rsidR="00527D3D" w:rsidRDefault="00527D3D" w:rsidP="00527D3D">
      <w:pPr>
        <w:pStyle w:val="Recipient"/>
        <w:spacing w:before="0" w:after="0"/>
      </w:pPr>
      <w:r>
        <w:t xml:space="preserve">Maritime and Coastguard Agency </w:t>
      </w:r>
    </w:p>
    <w:p w14:paraId="0683DD86" w14:textId="28676480" w:rsidR="002A7CFC" w:rsidRPr="002A7CFC" w:rsidRDefault="00527D3D" w:rsidP="00527D3D">
      <w:pPr>
        <w:pStyle w:val="BodyText"/>
        <w:tabs>
          <w:tab w:val="left" w:pos="4180"/>
        </w:tabs>
        <w:rPr>
          <w:szCs w:val="22"/>
        </w:rPr>
      </w:pPr>
      <w:r>
        <w:t>navigationsafety@mcga.gov.uk</w:t>
      </w:r>
      <w:r w:rsidR="002A7CFC" w:rsidRPr="002A7CFC">
        <w:rPr>
          <w:szCs w:val="22"/>
        </w:rPr>
        <w:tab/>
      </w:r>
    </w:p>
    <w:p w14:paraId="0BD602FF" w14:textId="6893FEE6" w:rsidR="002A7CFC" w:rsidRPr="002A7CFC" w:rsidRDefault="001D008C" w:rsidP="00543D45">
      <w:pPr>
        <w:pStyle w:val="BodyText"/>
        <w:tabs>
          <w:tab w:val="left" w:pos="8081"/>
        </w:tabs>
        <w:rPr>
          <w:szCs w:val="22"/>
        </w:rPr>
      </w:pPr>
      <w:sdt>
        <w:sdtPr>
          <w:rPr>
            <w:szCs w:val="22"/>
          </w:rPr>
          <w:alias w:val="Translations.Dear"/>
          <w:tag w:val="{&quot;templafy&quot;:{&quot;binding&quot;:&quot;Translations.Dear&quot;,&quot;type&quot;:&quot;text&quot;}}"/>
          <w:id w:val="-1860037629"/>
          <w:placeholder>
            <w:docPart w:val="9B9CB94785D643C4B3B69247038BBE62"/>
          </w:placeholder>
        </w:sdtPr>
        <w:sdtEndPr/>
        <w:sdtContent>
          <w:r w:rsidR="002A7CFC" w:rsidRPr="002A7CFC">
            <w:rPr>
              <w:szCs w:val="22"/>
            </w:rPr>
            <w:t>Dear</w:t>
          </w:r>
        </w:sdtContent>
      </w:sdt>
      <w:r w:rsidR="002A7CFC" w:rsidRPr="002A7CFC">
        <w:rPr>
          <w:szCs w:val="22"/>
        </w:rPr>
        <w:t xml:space="preserve"> </w:t>
      </w:r>
      <w:r w:rsidR="00527D3D">
        <w:rPr>
          <w:szCs w:val="22"/>
        </w:rPr>
        <w:t>Sir/Madam</w:t>
      </w:r>
      <w:r w:rsidR="002A7CFC" w:rsidRPr="002A7CFC">
        <w:rPr>
          <w:szCs w:val="22"/>
        </w:rPr>
        <w:t>,</w:t>
      </w:r>
      <w:r w:rsidR="00543D45">
        <w:rPr>
          <w:szCs w:val="22"/>
        </w:rPr>
        <w:tab/>
      </w:r>
    </w:p>
    <w:sdt>
      <w:sdtPr>
        <w:id w:val="147172979"/>
        <w:placeholder>
          <w:docPart w:val="9C56AE383EF94358ADD65161C6F60F87"/>
        </w:placeholder>
        <w:text w:multiLine="1"/>
      </w:sdtPr>
      <w:sdtEndPr/>
      <w:sdtContent>
        <w:p w14:paraId="2C3DB5A6" w14:textId="77777777" w:rsidR="002A7CFC" w:rsidRPr="002A7CFC" w:rsidRDefault="00527D3D" w:rsidP="002A7CFC">
          <w:pPr>
            <w:pStyle w:val="Heading5-nonumber"/>
            <w:spacing w:after="120" w:line="280" w:lineRule="atLeast"/>
            <w:rPr>
              <w:szCs w:val="22"/>
            </w:rPr>
          </w:pPr>
          <w:r w:rsidRPr="00527D3D">
            <w:t>Subject: Stena Fishguard Proposed Replacement Linkspan</w:t>
          </w:r>
          <w:r>
            <w:br/>
          </w:r>
        </w:p>
      </w:sdtContent>
    </w:sdt>
    <w:p w14:paraId="75555EE3" w14:textId="7A1D2DBA" w:rsidR="00527D3D" w:rsidRPr="005C4288" w:rsidRDefault="00527D3D" w:rsidP="00527D3D">
      <w:pPr>
        <w:pStyle w:val="BodyText"/>
        <w:rPr>
          <w:b/>
        </w:rPr>
      </w:pPr>
      <w:r w:rsidRPr="005C4288">
        <w:rPr>
          <w:b/>
        </w:rPr>
        <w:t xml:space="preserve">Band 1 Licence for site investigation (boreholes, vibrocores and grab samples) </w:t>
      </w:r>
    </w:p>
    <w:p w14:paraId="3DFBD337" w14:textId="77777777" w:rsidR="00527D3D" w:rsidRDefault="00527D3D" w:rsidP="00527D3D">
      <w:pPr>
        <w:spacing w:before="0" w:after="240" w:line="240" w:lineRule="auto"/>
      </w:pPr>
    </w:p>
    <w:p w14:paraId="00E2AE44" w14:textId="77777777" w:rsidR="00527D3D" w:rsidRPr="00541B5B" w:rsidRDefault="00527D3D" w:rsidP="00527D3D">
      <w:pPr>
        <w:spacing w:before="0" w:after="240" w:line="240" w:lineRule="auto"/>
        <w:rPr>
          <w:rFonts w:asciiTheme="minorHAnsi" w:hAnsiTheme="minorHAnsi" w:cstheme="minorHAnsi"/>
        </w:rPr>
      </w:pPr>
      <w:r w:rsidRPr="00541B5B">
        <w:rPr>
          <w:rFonts w:asciiTheme="minorHAnsi" w:hAnsiTheme="minorHAnsi" w:cstheme="minorHAnsi"/>
        </w:rPr>
        <w:t xml:space="preserve">RPS have prepared this letter in respect of the above-mentioned application for Band I Marine Licence for site investigations at Fishguard Harbour on behalf of our client Stena Line as per the requirements to contact </w:t>
      </w:r>
      <w:r w:rsidRPr="00B66053">
        <w:rPr>
          <w:rFonts w:asciiTheme="minorHAnsi" w:hAnsiTheme="minorHAnsi" w:cstheme="minorHAnsi"/>
        </w:rPr>
        <w:t>Maritime and Coastguard Agency</w:t>
      </w:r>
      <w:r w:rsidRPr="00541B5B">
        <w:rPr>
          <w:rFonts w:asciiTheme="minorHAnsi" w:hAnsiTheme="minorHAnsi" w:cstheme="minorHAnsi"/>
        </w:rPr>
        <w:t xml:space="preserve"> for confirmation that the proposed works will not pose risk. The works are located within the Statutory Harbour Authority for the Port of Fishguard.</w:t>
      </w:r>
    </w:p>
    <w:p w14:paraId="13440C8C" w14:textId="0C668880" w:rsidR="00527D3D" w:rsidRPr="00541B5B" w:rsidRDefault="00527D3D" w:rsidP="00527D3D">
      <w:pPr>
        <w:spacing w:before="0" w:after="240" w:line="240" w:lineRule="auto"/>
        <w:rPr>
          <w:rFonts w:asciiTheme="minorHAnsi" w:hAnsiTheme="minorHAnsi" w:cstheme="minorHAnsi"/>
        </w:rPr>
      </w:pPr>
      <w:r w:rsidRPr="00541B5B">
        <w:rPr>
          <w:rFonts w:asciiTheme="minorHAnsi" w:hAnsiTheme="minorHAnsi" w:cstheme="minorHAnsi"/>
        </w:rPr>
        <w:t>The location of the works is set out in the enclosed Admiralty chart which details the specific coordinates in latitude and longitude of the grab samples</w:t>
      </w:r>
      <w:r w:rsidR="00775315">
        <w:rPr>
          <w:rFonts w:asciiTheme="minorHAnsi" w:hAnsiTheme="minorHAnsi" w:cstheme="minorHAnsi"/>
        </w:rPr>
        <w:t>,</w:t>
      </w:r>
      <w:r>
        <w:rPr>
          <w:rFonts w:asciiTheme="minorHAnsi" w:hAnsiTheme="minorHAnsi" w:cstheme="minorHAnsi"/>
        </w:rPr>
        <w:t xml:space="preserve"> </w:t>
      </w:r>
      <w:r w:rsidRPr="00541B5B">
        <w:rPr>
          <w:rFonts w:asciiTheme="minorHAnsi" w:hAnsiTheme="minorHAnsi" w:cstheme="minorHAnsi"/>
        </w:rPr>
        <w:t>vibroc</w:t>
      </w:r>
      <w:r>
        <w:rPr>
          <w:rFonts w:asciiTheme="minorHAnsi" w:hAnsiTheme="minorHAnsi" w:cstheme="minorHAnsi"/>
        </w:rPr>
        <w:t>o</w:t>
      </w:r>
      <w:r w:rsidRPr="00541B5B">
        <w:rPr>
          <w:rFonts w:asciiTheme="minorHAnsi" w:hAnsiTheme="minorHAnsi" w:cstheme="minorHAnsi"/>
        </w:rPr>
        <w:t>res</w:t>
      </w:r>
      <w:r w:rsidR="00775315">
        <w:rPr>
          <w:rFonts w:asciiTheme="minorHAnsi" w:hAnsiTheme="minorHAnsi" w:cstheme="minorHAnsi"/>
        </w:rPr>
        <w:t>, cone penetration testing and</w:t>
      </w:r>
      <w:r>
        <w:rPr>
          <w:rFonts w:asciiTheme="minorHAnsi" w:hAnsiTheme="minorHAnsi" w:cstheme="minorHAnsi"/>
        </w:rPr>
        <w:t xml:space="preserve"> </w:t>
      </w:r>
      <w:r w:rsidRPr="00541B5B">
        <w:rPr>
          <w:rFonts w:asciiTheme="minorHAnsi" w:hAnsiTheme="minorHAnsi" w:cstheme="minorHAnsi"/>
        </w:rPr>
        <w:t xml:space="preserve">boreholes within the context of the Marine Licence site investigation boundary. </w:t>
      </w:r>
    </w:p>
    <w:p w14:paraId="34A1FFEC" w14:textId="73804B6D" w:rsidR="00527D3D" w:rsidRPr="00541B5B" w:rsidRDefault="00527D3D" w:rsidP="00527D3D">
      <w:pPr>
        <w:spacing w:before="0" w:after="240" w:line="240" w:lineRule="auto"/>
        <w:rPr>
          <w:rFonts w:asciiTheme="minorHAnsi" w:hAnsiTheme="minorHAnsi" w:cstheme="minorHAnsi"/>
        </w:rPr>
      </w:pPr>
      <w:r w:rsidRPr="00541B5B">
        <w:rPr>
          <w:rFonts w:asciiTheme="minorHAnsi" w:hAnsiTheme="minorHAnsi" w:cstheme="minorHAnsi"/>
        </w:rPr>
        <w:t xml:space="preserve">It is proposed to commence these works following determination of the Band 1 Licence by Natural Resource Wales </w:t>
      </w:r>
      <w:r w:rsidR="00775315">
        <w:rPr>
          <w:rFonts w:asciiTheme="minorHAnsi" w:hAnsiTheme="minorHAnsi" w:cstheme="minorHAnsi"/>
        </w:rPr>
        <w:t>in November 2025</w:t>
      </w:r>
      <w:r w:rsidRPr="00541B5B">
        <w:rPr>
          <w:rFonts w:asciiTheme="minorHAnsi" w:hAnsiTheme="minorHAnsi" w:cstheme="minorHAnsi"/>
        </w:rPr>
        <w:t xml:space="preserve">. The proposed works will take place during the day and are predicted to last </w:t>
      </w:r>
      <w:r w:rsidR="00775315">
        <w:rPr>
          <w:rFonts w:asciiTheme="minorHAnsi" w:hAnsiTheme="minorHAnsi" w:cstheme="minorHAnsi"/>
        </w:rPr>
        <w:t>3</w:t>
      </w:r>
      <w:r w:rsidRPr="00541B5B">
        <w:rPr>
          <w:rFonts w:asciiTheme="minorHAnsi" w:hAnsiTheme="minorHAnsi" w:cstheme="minorHAnsi"/>
        </w:rPr>
        <w:t xml:space="preserve"> weeks. Road access to the site will be via the main public access to the Port and small vessels will access the Port from the waterside from the slipway at Goodwick. </w:t>
      </w:r>
      <w:r w:rsidR="00775315">
        <w:rPr>
          <w:rFonts w:asciiTheme="minorHAnsi" w:hAnsiTheme="minorHAnsi" w:cstheme="minorHAnsi"/>
        </w:rPr>
        <w:t xml:space="preserve">Larger vessels will access the port and moor up on the quayside. </w:t>
      </w:r>
    </w:p>
    <w:p w14:paraId="45E3D464" w14:textId="36790D60" w:rsidR="00527D3D" w:rsidRPr="00541B5B" w:rsidRDefault="00527D3D" w:rsidP="00527D3D">
      <w:pPr>
        <w:pStyle w:val="Default"/>
        <w:rPr>
          <w:rFonts w:asciiTheme="minorHAnsi" w:hAnsiTheme="minorHAnsi" w:cstheme="minorHAnsi"/>
          <w:color w:val="auto"/>
          <w:sz w:val="20"/>
          <w:szCs w:val="20"/>
        </w:rPr>
      </w:pPr>
      <w:r w:rsidRPr="00541B5B">
        <w:rPr>
          <w:rFonts w:asciiTheme="minorHAnsi" w:hAnsiTheme="minorHAnsi" w:cstheme="minorHAnsi"/>
          <w:sz w:val="20"/>
          <w:szCs w:val="20"/>
        </w:rPr>
        <w:t>The activities will comprise</w:t>
      </w:r>
      <w:r w:rsidR="00775315">
        <w:rPr>
          <w:rFonts w:asciiTheme="minorHAnsi" w:hAnsiTheme="minorHAnsi" w:cstheme="minorHAnsi"/>
          <w:sz w:val="20"/>
          <w:szCs w:val="20"/>
        </w:rPr>
        <w:t xml:space="preserve"> a maximum of</w:t>
      </w:r>
      <w:r>
        <w:rPr>
          <w:rFonts w:asciiTheme="minorHAnsi" w:hAnsiTheme="minorHAnsi" w:cstheme="minorHAnsi"/>
          <w:sz w:val="20"/>
          <w:szCs w:val="20"/>
        </w:rPr>
        <w:t xml:space="preserve">: </w:t>
      </w:r>
      <w:r w:rsidRPr="00541B5B">
        <w:rPr>
          <w:rFonts w:asciiTheme="minorHAnsi" w:hAnsiTheme="minorHAnsi" w:cstheme="minorHAnsi"/>
          <w:sz w:val="20"/>
          <w:szCs w:val="20"/>
        </w:rPr>
        <w:t xml:space="preserve"> </w:t>
      </w:r>
    </w:p>
    <w:p w14:paraId="5057E5BE" w14:textId="2E383D4B" w:rsidR="00527D3D" w:rsidRPr="00541B5B" w:rsidRDefault="00775315" w:rsidP="00527D3D">
      <w:pPr>
        <w:pStyle w:val="Default"/>
        <w:numPr>
          <w:ilvl w:val="0"/>
          <w:numId w:val="36"/>
        </w:numPr>
        <w:rPr>
          <w:rFonts w:asciiTheme="minorHAnsi" w:hAnsiTheme="minorHAnsi" w:cstheme="minorHAnsi"/>
          <w:color w:val="auto"/>
          <w:sz w:val="20"/>
          <w:szCs w:val="20"/>
        </w:rPr>
      </w:pPr>
      <w:r>
        <w:rPr>
          <w:rFonts w:asciiTheme="minorHAnsi" w:hAnsiTheme="minorHAnsi" w:cstheme="minorHAnsi"/>
          <w:color w:val="auto"/>
          <w:sz w:val="20"/>
          <w:szCs w:val="20"/>
        </w:rPr>
        <w:t>13</w:t>
      </w:r>
      <w:r w:rsidR="00527D3D" w:rsidRPr="00541B5B">
        <w:rPr>
          <w:rFonts w:asciiTheme="minorHAnsi" w:hAnsiTheme="minorHAnsi" w:cstheme="minorHAnsi"/>
          <w:color w:val="auto"/>
          <w:sz w:val="20"/>
          <w:szCs w:val="20"/>
        </w:rPr>
        <w:t xml:space="preserve"> nr marine boreholes to a maximum depth of 30m. </w:t>
      </w:r>
      <w:r w:rsidR="00527D3D">
        <w:rPr>
          <w:rFonts w:asciiTheme="minorHAnsi" w:hAnsiTheme="minorHAnsi" w:cstheme="minorHAnsi"/>
          <w:color w:val="auto"/>
          <w:sz w:val="20"/>
          <w:szCs w:val="20"/>
        </w:rPr>
        <w:t xml:space="preserve">It is </w:t>
      </w:r>
      <w:r w:rsidR="00527D3D" w:rsidRPr="00541B5B">
        <w:rPr>
          <w:rFonts w:asciiTheme="minorHAnsi" w:hAnsiTheme="minorHAnsi" w:cstheme="minorHAnsi"/>
          <w:color w:val="auto"/>
          <w:sz w:val="20"/>
          <w:szCs w:val="20"/>
        </w:rPr>
        <w:t>anticipat</w:t>
      </w:r>
      <w:r w:rsidR="00527D3D">
        <w:rPr>
          <w:rFonts w:asciiTheme="minorHAnsi" w:hAnsiTheme="minorHAnsi" w:cstheme="minorHAnsi"/>
          <w:color w:val="auto"/>
          <w:sz w:val="20"/>
          <w:szCs w:val="20"/>
        </w:rPr>
        <w:t>ed that</w:t>
      </w:r>
      <w:r w:rsidR="00527D3D" w:rsidRPr="00541B5B">
        <w:rPr>
          <w:rFonts w:asciiTheme="minorHAnsi" w:hAnsiTheme="minorHAnsi" w:cstheme="minorHAnsi"/>
          <w:color w:val="auto"/>
          <w:sz w:val="20"/>
          <w:szCs w:val="20"/>
        </w:rPr>
        <w:t xml:space="preserve"> the contractor will use landside mounted equipment, however a jack up barge may be required</w:t>
      </w:r>
    </w:p>
    <w:p w14:paraId="663248D2" w14:textId="2B316788" w:rsidR="00527D3D" w:rsidRPr="009E23B8" w:rsidRDefault="00527D3D" w:rsidP="009E23B8">
      <w:pPr>
        <w:pStyle w:val="Default"/>
        <w:numPr>
          <w:ilvl w:val="0"/>
          <w:numId w:val="36"/>
        </w:numPr>
        <w:rPr>
          <w:rFonts w:asciiTheme="minorHAnsi" w:hAnsiTheme="minorHAnsi" w:cstheme="minorHAnsi"/>
          <w:color w:val="auto"/>
          <w:sz w:val="20"/>
          <w:szCs w:val="20"/>
        </w:rPr>
      </w:pPr>
      <w:r w:rsidRPr="009E23B8">
        <w:rPr>
          <w:rFonts w:asciiTheme="minorHAnsi" w:hAnsiTheme="minorHAnsi" w:cstheme="minorHAnsi"/>
          <w:color w:val="auto"/>
          <w:sz w:val="20"/>
          <w:szCs w:val="20"/>
        </w:rPr>
        <w:t>1</w:t>
      </w:r>
      <w:r w:rsidR="009E23B8" w:rsidRPr="009E23B8">
        <w:rPr>
          <w:rFonts w:asciiTheme="minorHAnsi" w:hAnsiTheme="minorHAnsi" w:cstheme="minorHAnsi"/>
          <w:color w:val="auto"/>
          <w:sz w:val="20"/>
          <w:szCs w:val="20"/>
        </w:rPr>
        <w:t>2</w:t>
      </w:r>
      <w:r w:rsidRPr="009E23B8">
        <w:rPr>
          <w:rFonts w:asciiTheme="minorHAnsi" w:hAnsiTheme="minorHAnsi" w:cstheme="minorHAnsi"/>
          <w:color w:val="auto"/>
          <w:sz w:val="20"/>
          <w:szCs w:val="20"/>
        </w:rPr>
        <w:t>nr vibrocores in total</w:t>
      </w:r>
      <w:r w:rsidR="009E23B8" w:rsidRPr="009E23B8">
        <w:rPr>
          <w:rFonts w:asciiTheme="minorHAnsi" w:hAnsiTheme="minorHAnsi" w:cstheme="minorHAnsi"/>
          <w:color w:val="auto"/>
          <w:sz w:val="20"/>
          <w:szCs w:val="20"/>
        </w:rPr>
        <w:t>. At each location a grab sample is taken at the surface. V</w:t>
      </w:r>
      <w:r w:rsidRPr="009E23B8">
        <w:rPr>
          <w:rFonts w:asciiTheme="minorHAnsi" w:hAnsiTheme="minorHAnsi" w:cstheme="minorHAnsi"/>
          <w:color w:val="auto"/>
          <w:sz w:val="20"/>
          <w:szCs w:val="20"/>
        </w:rPr>
        <w:t>ibrocore</w:t>
      </w:r>
      <w:r w:rsidR="009E23B8" w:rsidRPr="009E23B8">
        <w:rPr>
          <w:rFonts w:asciiTheme="minorHAnsi" w:hAnsiTheme="minorHAnsi" w:cstheme="minorHAnsi"/>
          <w:color w:val="auto"/>
          <w:sz w:val="20"/>
          <w:szCs w:val="20"/>
        </w:rPr>
        <w:t xml:space="preserve"> depth varies from </w:t>
      </w:r>
      <w:r w:rsidRPr="009E23B8">
        <w:rPr>
          <w:rFonts w:asciiTheme="minorHAnsi" w:hAnsiTheme="minorHAnsi" w:cstheme="minorHAnsi"/>
          <w:color w:val="auto"/>
          <w:sz w:val="20"/>
          <w:szCs w:val="20"/>
        </w:rPr>
        <w:t xml:space="preserve">1 m to </w:t>
      </w:r>
      <w:r w:rsidR="009E23B8" w:rsidRPr="009E23B8">
        <w:rPr>
          <w:rFonts w:asciiTheme="minorHAnsi" w:hAnsiTheme="minorHAnsi" w:cstheme="minorHAnsi"/>
          <w:color w:val="auto"/>
          <w:sz w:val="20"/>
          <w:szCs w:val="20"/>
        </w:rPr>
        <w:t>6</w:t>
      </w:r>
      <w:r w:rsidRPr="009E23B8">
        <w:rPr>
          <w:rFonts w:asciiTheme="minorHAnsi" w:hAnsiTheme="minorHAnsi" w:cstheme="minorHAnsi"/>
          <w:color w:val="auto"/>
          <w:sz w:val="20"/>
          <w:szCs w:val="20"/>
        </w:rPr>
        <w:t xml:space="preserve"> m depth</w:t>
      </w:r>
    </w:p>
    <w:p w14:paraId="32208B37" w14:textId="77777777" w:rsidR="00527D3D" w:rsidRPr="009E23B8" w:rsidRDefault="00527D3D" w:rsidP="00527D3D">
      <w:pPr>
        <w:pStyle w:val="Default"/>
        <w:rPr>
          <w:rFonts w:asciiTheme="minorHAnsi" w:hAnsiTheme="minorHAnsi" w:cstheme="minorHAnsi"/>
          <w:color w:val="auto"/>
          <w:sz w:val="20"/>
          <w:szCs w:val="20"/>
        </w:rPr>
      </w:pPr>
    </w:p>
    <w:p w14:paraId="2589782D" w14:textId="18BC3619" w:rsidR="00527D3D" w:rsidRPr="009E23B8" w:rsidRDefault="00527D3D" w:rsidP="00527D3D">
      <w:pPr>
        <w:spacing w:before="0" w:after="240" w:line="240" w:lineRule="auto"/>
        <w:rPr>
          <w:rFonts w:asciiTheme="minorHAnsi" w:hAnsiTheme="minorHAnsi" w:cstheme="minorHAnsi"/>
          <w:color w:val="auto"/>
        </w:rPr>
      </w:pPr>
      <w:r w:rsidRPr="009E23B8">
        <w:rPr>
          <w:rFonts w:asciiTheme="minorHAnsi" w:hAnsiTheme="minorHAnsi" w:cstheme="minorHAnsi"/>
          <w:color w:val="auto"/>
        </w:rPr>
        <w:t xml:space="preserve">Samples will be collected on the seabed and following that at </w:t>
      </w:r>
      <w:r w:rsidR="009E23B8" w:rsidRPr="009E23B8">
        <w:rPr>
          <w:rFonts w:asciiTheme="minorHAnsi" w:hAnsiTheme="minorHAnsi" w:cstheme="minorHAnsi"/>
          <w:color w:val="auto"/>
        </w:rPr>
        <w:t>0.5</w:t>
      </w:r>
      <w:r w:rsidRPr="009E23B8">
        <w:rPr>
          <w:rFonts w:asciiTheme="minorHAnsi" w:hAnsiTheme="minorHAnsi" w:cstheme="minorHAnsi"/>
          <w:color w:val="auto"/>
        </w:rPr>
        <w:t>m intervals</w:t>
      </w:r>
      <w:r w:rsidR="009E23B8" w:rsidRPr="009E23B8">
        <w:rPr>
          <w:rFonts w:asciiTheme="minorHAnsi" w:hAnsiTheme="minorHAnsi" w:cstheme="minorHAnsi"/>
          <w:color w:val="auto"/>
        </w:rPr>
        <w:t xml:space="preserve"> from the vibrocores</w:t>
      </w:r>
      <w:r w:rsidRPr="009E23B8">
        <w:rPr>
          <w:rFonts w:asciiTheme="minorHAnsi" w:hAnsiTheme="minorHAnsi" w:cstheme="minorHAnsi"/>
          <w:color w:val="auto"/>
        </w:rPr>
        <w:t xml:space="preserve">. Bed level collection of samples will be taken by a Van Veen (hand operated scissor spade grab sampler to be used. GPS device to be used to locate the sample position. Deeper samples will be extracted using vibrocores to a maximum depth of </w:t>
      </w:r>
      <w:r w:rsidR="009E23B8" w:rsidRPr="009E23B8">
        <w:rPr>
          <w:rFonts w:asciiTheme="minorHAnsi" w:hAnsiTheme="minorHAnsi" w:cstheme="minorHAnsi"/>
          <w:color w:val="auto"/>
        </w:rPr>
        <w:t>6</w:t>
      </w:r>
      <w:r w:rsidRPr="009E23B8">
        <w:rPr>
          <w:rFonts w:asciiTheme="minorHAnsi" w:hAnsiTheme="minorHAnsi" w:cstheme="minorHAnsi"/>
          <w:color w:val="auto"/>
        </w:rPr>
        <w:t>m</w:t>
      </w:r>
      <w:r w:rsidR="009E23B8" w:rsidRPr="009E23B8">
        <w:rPr>
          <w:rFonts w:asciiTheme="minorHAnsi" w:hAnsiTheme="minorHAnsi" w:cstheme="minorHAnsi"/>
          <w:color w:val="auto"/>
        </w:rPr>
        <w:t xml:space="preserve"> below bed</w:t>
      </w:r>
      <w:r w:rsidRPr="009E23B8">
        <w:rPr>
          <w:rFonts w:asciiTheme="minorHAnsi" w:hAnsiTheme="minorHAnsi" w:cstheme="minorHAnsi"/>
          <w:color w:val="auto"/>
        </w:rPr>
        <w:t>.</w:t>
      </w:r>
    </w:p>
    <w:p w14:paraId="25D41CDB" w14:textId="73704134" w:rsidR="00527D3D" w:rsidRPr="009E23B8" w:rsidRDefault="00527D3D" w:rsidP="00527D3D">
      <w:pPr>
        <w:pStyle w:val="Default"/>
        <w:rPr>
          <w:color w:val="auto"/>
          <w:sz w:val="20"/>
          <w:szCs w:val="20"/>
        </w:rPr>
      </w:pPr>
      <w:r w:rsidRPr="009E23B8">
        <w:rPr>
          <w:rFonts w:asciiTheme="minorHAnsi" w:hAnsiTheme="minorHAnsi" w:cstheme="minorHAnsi"/>
          <w:color w:val="auto"/>
          <w:sz w:val="20"/>
          <w:szCs w:val="20"/>
        </w:rPr>
        <w:t>It is anticipated that the contractor will use landside mounted drilling equipment</w:t>
      </w:r>
      <w:r w:rsidR="009E23B8" w:rsidRPr="009E23B8">
        <w:rPr>
          <w:rFonts w:asciiTheme="minorHAnsi" w:hAnsiTheme="minorHAnsi" w:cstheme="minorHAnsi"/>
          <w:color w:val="auto"/>
          <w:sz w:val="20"/>
          <w:szCs w:val="20"/>
        </w:rPr>
        <w:t xml:space="preserve"> for investigations close to the quay side</w:t>
      </w:r>
      <w:r w:rsidRPr="009E23B8">
        <w:rPr>
          <w:rFonts w:asciiTheme="minorHAnsi" w:hAnsiTheme="minorHAnsi" w:cstheme="minorHAnsi"/>
          <w:color w:val="auto"/>
          <w:sz w:val="20"/>
          <w:szCs w:val="20"/>
        </w:rPr>
        <w:t>, however a jack up barge may be required</w:t>
      </w:r>
      <w:r w:rsidR="009E23B8" w:rsidRPr="009E23B8">
        <w:rPr>
          <w:rFonts w:asciiTheme="minorHAnsi" w:hAnsiTheme="minorHAnsi" w:cstheme="minorHAnsi"/>
          <w:color w:val="auto"/>
          <w:sz w:val="20"/>
          <w:szCs w:val="20"/>
        </w:rPr>
        <w:t xml:space="preserve"> for marine boreholes</w:t>
      </w:r>
      <w:r w:rsidRPr="009E23B8">
        <w:rPr>
          <w:color w:val="auto"/>
          <w:sz w:val="20"/>
          <w:szCs w:val="20"/>
        </w:rPr>
        <w:t>. Where a barge is required it will be manoeuvred between the locations by a tug/workboat. A RIB/workboat/</w:t>
      </w:r>
      <w:proofErr w:type="spellStart"/>
      <w:r w:rsidRPr="009E23B8">
        <w:rPr>
          <w:color w:val="auto"/>
          <w:sz w:val="20"/>
          <w:szCs w:val="20"/>
        </w:rPr>
        <w:t>multicat</w:t>
      </w:r>
      <w:proofErr w:type="spellEnd"/>
      <w:r w:rsidRPr="009E23B8">
        <w:rPr>
          <w:color w:val="auto"/>
          <w:sz w:val="20"/>
          <w:szCs w:val="20"/>
        </w:rPr>
        <w:t xml:space="preserve"> or similar vessel is expected to be used to retrieve the grab samples and vibrocores.</w:t>
      </w:r>
    </w:p>
    <w:p w14:paraId="5563D479" w14:textId="77777777" w:rsidR="00527D3D" w:rsidRPr="009E23B8" w:rsidRDefault="00527D3D" w:rsidP="00527D3D">
      <w:pPr>
        <w:pStyle w:val="Default"/>
        <w:rPr>
          <w:color w:val="auto"/>
          <w:sz w:val="20"/>
          <w:szCs w:val="20"/>
        </w:rPr>
      </w:pPr>
    </w:p>
    <w:p w14:paraId="71DB1AC4" w14:textId="77777777" w:rsidR="00527D3D" w:rsidRPr="009E23B8" w:rsidRDefault="00527D3D" w:rsidP="00527D3D">
      <w:pPr>
        <w:pStyle w:val="Default"/>
        <w:rPr>
          <w:color w:val="auto"/>
          <w:sz w:val="20"/>
          <w:szCs w:val="20"/>
        </w:rPr>
      </w:pPr>
      <w:r w:rsidRPr="009E23B8">
        <w:rPr>
          <w:color w:val="auto"/>
          <w:sz w:val="20"/>
          <w:szCs w:val="20"/>
        </w:rPr>
        <w:t>A contractor will be appointed on behalf of the Stena Line Port Ltd to carry out the site investigation works, with engineering supervision by RPS. Method statements, risk assessments and appropriate insurances will be required to be in place before the site investigation can commence.</w:t>
      </w:r>
    </w:p>
    <w:p w14:paraId="7D9ED838" w14:textId="77777777" w:rsidR="00527D3D" w:rsidRPr="009E23B8" w:rsidRDefault="00527D3D" w:rsidP="00527D3D">
      <w:pPr>
        <w:pStyle w:val="Default"/>
        <w:rPr>
          <w:color w:val="auto"/>
          <w:sz w:val="20"/>
          <w:szCs w:val="20"/>
        </w:rPr>
      </w:pPr>
    </w:p>
    <w:p w14:paraId="51D9E8D5" w14:textId="77777777" w:rsidR="00527D3D" w:rsidRPr="009E23B8" w:rsidRDefault="00527D3D" w:rsidP="00527D3D">
      <w:pPr>
        <w:pStyle w:val="Default"/>
        <w:rPr>
          <w:color w:val="auto"/>
          <w:sz w:val="20"/>
          <w:szCs w:val="20"/>
        </w:rPr>
      </w:pPr>
      <w:r w:rsidRPr="009E23B8">
        <w:rPr>
          <w:color w:val="auto"/>
          <w:sz w:val="20"/>
          <w:szCs w:val="20"/>
        </w:rPr>
        <w:t xml:space="preserve">No potential impacts on the safety of navigation are anticipated. </w:t>
      </w:r>
    </w:p>
    <w:p w14:paraId="63639B0F" w14:textId="77777777" w:rsidR="002A7CFC" w:rsidRPr="00775315" w:rsidRDefault="002A7CFC" w:rsidP="002A7CFC">
      <w:pPr>
        <w:spacing w:before="0" w:after="240" w:line="240" w:lineRule="auto"/>
        <w:rPr>
          <w:sz w:val="22"/>
          <w:szCs w:val="22"/>
          <w:highlight w:val="yellow"/>
          <w:lang w:val="en-AU"/>
        </w:rPr>
      </w:pPr>
    </w:p>
    <w:p w14:paraId="7F40679C" w14:textId="77777777" w:rsidR="002A7CFC" w:rsidRPr="009E23B8" w:rsidRDefault="001D008C" w:rsidP="002A7CFC">
      <w:pPr>
        <w:pStyle w:val="NoSpacing"/>
        <w:keepNext/>
        <w:keepLines/>
        <w:rPr>
          <w:szCs w:val="22"/>
          <w:lang w:val="en-GB"/>
        </w:rPr>
      </w:pPr>
      <w:sdt>
        <w:sdtPr>
          <w:rPr>
            <w:szCs w:val="22"/>
            <w:lang w:val="en-GB"/>
          </w:rPr>
          <w:tag w:val="{ &quot;templafy&quot;: { &quot;type&quot;: &quot;text&quot;, &quot;binding&quot;: &quot;Translations.YoursSincerely&quot; } }"/>
          <w:id w:val="-1378780129"/>
          <w:placeholder>
            <w:docPart w:val="FDC2624D9D824E87BAF98800C33961B5"/>
          </w:placeholder>
          <w:temporary/>
          <w:showingPlcHdr/>
        </w:sdtPr>
        <w:sdtEndPr/>
        <w:sdtContent>
          <w:r w:rsidR="002A7CFC" w:rsidRPr="009E23B8">
            <w:rPr>
              <w:szCs w:val="22"/>
              <w:lang w:val="en-GB"/>
            </w:rPr>
            <w:t>Yours sincerely</w:t>
          </w:r>
        </w:sdtContent>
      </w:sdt>
      <w:r w:rsidR="002A7CFC" w:rsidRPr="009E23B8">
        <w:rPr>
          <w:szCs w:val="22"/>
          <w:lang w:val="en-GB"/>
        </w:rPr>
        <w:t>,</w:t>
      </w:r>
    </w:p>
    <w:p w14:paraId="64D3D1B7" w14:textId="6A31ABF5" w:rsidR="002A7CFC" w:rsidRPr="009E23B8" w:rsidRDefault="002A7CFC" w:rsidP="002A7CFC">
      <w:pPr>
        <w:pStyle w:val="NoSpacing"/>
        <w:keepNext/>
        <w:keepLines/>
        <w:rPr>
          <w:szCs w:val="22"/>
          <w:lang w:val="en-GB"/>
        </w:rPr>
      </w:pPr>
      <w:r w:rsidRPr="009E23B8">
        <w:rPr>
          <w:szCs w:val="22"/>
          <w:lang w:val="en-GB"/>
        </w:rPr>
        <w:t xml:space="preserve">for </w:t>
      </w:r>
      <w:r w:rsidR="00775315" w:rsidRPr="009E23B8">
        <w:rPr>
          <w:szCs w:val="22"/>
          <w:lang w:val="en-GB"/>
        </w:rPr>
        <w:t xml:space="preserve">RPS </w:t>
      </w:r>
      <w:r w:rsidR="00B47CC8" w:rsidRPr="009E23B8">
        <w:rPr>
          <w:szCs w:val="22"/>
          <w:lang w:val="en-GB"/>
        </w:rPr>
        <w:t>Tetra Tech</w:t>
      </w:r>
    </w:p>
    <w:p w14:paraId="2D215809" w14:textId="77777777" w:rsidR="000D3B60" w:rsidRPr="009E23B8" w:rsidRDefault="000D3B60" w:rsidP="004013C6">
      <w:pPr>
        <w:pStyle w:val="BodyText"/>
      </w:pPr>
    </w:p>
    <w:p w14:paraId="733B2317" w14:textId="28277426" w:rsidR="009E587D" w:rsidRPr="009E23B8" w:rsidRDefault="00775315" w:rsidP="009E587D">
      <w:pPr>
        <w:pStyle w:val="NoSpacing"/>
        <w:keepNext/>
        <w:keepLines/>
        <w:rPr>
          <w:b/>
          <w:color w:val="003478" w:themeColor="accent1"/>
          <w:szCs w:val="22"/>
          <w:lang w:val="en-GB"/>
        </w:rPr>
      </w:pPr>
      <w:r w:rsidRPr="009E23B8">
        <w:rPr>
          <w:b/>
          <w:color w:val="003478" w:themeColor="accent1"/>
          <w:szCs w:val="22"/>
          <w:lang w:val="en-GB"/>
        </w:rPr>
        <w:t>Emily Morrow</w:t>
      </w:r>
    </w:p>
    <w:p w14:paraId="3EBE10AF" w14:textId="457A75D3" w:rsidR="009E587D" w:rsidRPr="009E23B8" w:rsidRDefault="00775315" w:rsidP="009E587D">
      <w:pPr>
        <w:pStyle w:val="NoSpacing"/>
        <w:keepNext/>
        <w:keepLines/>
        <w:rPr>
          <w:color w:val="003478" w:themeColor="accent1"/>
          <w:szCs w:val="22"/>
          <w:lang w:val="en-GB"/>
        </w:rPr>
      </w:pPr>
      <w:r w:rsidRPr="009E23B8">
        <w:rPr>
          <w:color w:val="003478" w:themeColor="accent1"/>
          <w:szCs w:val="22"/>
          <w:lang w:val="en-GB"/>
        </w:rPr>
        <w:t>Senior Engineer</w:t>
      </w:r>
    </w:p>
    <w:p w14:paraId="1C92CFA2" w14:textId="227DF3D4" w:rsidR="009E587D" w:rsidRPr="009E23B8" w:rsidRDefault="009E23B8" w:rsidP="009E587D">
      <w:pPr>
        <w:pStyle w:val="NoSpacing"/>
        <w:keepNext/>
        <w:keepLines/>
        <w:rPr>
          <w:color w:val="003478" w:themeColor="accent1"/>
          <w:szCs w:val="22"/>
          <w:lang w:val="en-GB"/>
        </w:rPr>
      </w:pPr>
      <w:r w:rsidRPr="009E23B8">
        <w:rPr>
          <w:color w:val="003478" w:themeColor="accent1"/>
          <w:szCs w:val="22"/>
          <w:lang w:val="en-GB"/>
        </w:rPr>
        <w:t>Emily.morrow@rps.tetratech.com</w:t>
      </w:r>
    </w:p>
    <w:p w14:paraId="47344D52" w14:textId="67D4D6AF" w:rsidR="009E587D" w:rsidRPr="009E23B8" w:rsidRDefault="001D008C" w:rsidP="009E587D">
      <w:pPr>
        <w:pStyle w:val="NoSpacing"/>
        <w:keepNext/>
        <w:keepLines/>
        <w:rPr>
          <w:color w:val="003478" w:themeColor="accent1"/>
          <w:szCs w:val="22"/>
          <w:lang w:val="en-GB"/>
        </w:rPr>
      </w:pPr>
      <w:sdt>
        <w:sdtPr>
          <w:rPr>
            <w:color w:val="003478" w:themeColor="accent1"/>
            <w:szCs w:val="22"/>
            <w:lang w:val="en-GB"/>
          </w:rPr>
          <w:alias w:val="Direct Phone"/>
          <w:tag w:val="{&quot;templafy&quot;:{&quot;binding&quot;:&quot;UserProfile.Phone&quot;,&quot;type&quot;:&quot;text&quot;}}"/>
          <w:id w:val="-601958310"/>
          <w:placeholder>
            <w:docPart w:val="8F7C61A3DB3F4F3592FF8BBC3AAD6631"/>
          </w:placeholder>
        </w:sdtPr>
        <w:sdtEndPr/>
        <w:sdtContent>
          <w:r w:rsidR="009E587D" w:rsidRPr="009E23B8">
            <w:rPr>
              <w:color w:val="003478" w:themeColor="accent1"/>
              <w:szCs w:val="22"/>
              <w:lang w:val="en-GB"/>
            </w:rPr>
            <w:t xml:space="preserve">+44 (0) </w:t>
          </w:r>
          <w:r w:rsidR="009E23B8" w:rsidRPr="009E23B8">
            <w:rPr>
              <w:color w:val="003478" w:themeColor="accent1"/>
              <w:szCs w:val="22"/>
              <w:lang w:val="en-GB"/>
            </w:rPr>
            <w:t>2890 667914</w:t>
          </w:r>
        </w:sdtContent>
      </w:sdt>
    </w:p>
    <w:p w14:paraId="3C8729F7" w14:textId="77777777" w:rsidR="000D3B60" w:rsidRPr="009E23B8" w:rsidRDefault="000D3B60" w:rsidP="004013C6">
      <w:pPr>
        <w:pStyle w:val="BodyText"/>
      </w:pPr>
    </w:p>
    <w:p w14:paraId="057C5C38" w14:textId="77777777" w:rsidR="009E23B8" w:rsidRPr="009E23B8" w:rsidRDefault="009E23B8" w:rsidP="009E23B8">
      <w:pPr>
        <w:pStyle w:val="NoSpacing"/>
        <w:keepNext/>
        <w:keepLines/>
      </w:pPr>
      <w:r w:rsidRPr="009E23B8">
        <w:t xml:space="preserve">Enc: </w:t>
      </w:r>
    </w:p>
    <w:p w14:paraId="0EEA74B0" w14:textId="77777777" w:rsidR="009E23B8" w:rsidRPr="009E23B8" w:rsidRDefault="009E23B8" w:rsidP="009E23B8">
      <w:pPr>
        <w:pStyle w:val="NoSpacing"/>
        <w:keepNext/>
        <w:keepLines/>
      </w:pPr>
      <w:r w:rsidRPr="009E23B8">
        <w:t xml:space="preserve">Admiralty chart </w:t>
      </w:r>
    </w:p>
    <w:p w14:paraId="538B3B15" w14:textId="77777777" w:rsidR="009E23B8" w:rsidRPr="009E23B8" w:rsidRDefault="009E23B8" w:rsidP="009E23B8">
      <w:pPr>
        <w:pStyle w:val="NoSpacing"/>
        <w:keepNext/>
        <w:keepLines/>
      </w:pPr>
      <w:r w:rsidRPr="009E23B8">
        <w:t xml:space="preserve">Method statement </w:t>
      </w:r>
    </w:p>
    <w:p w14:paraId="4209DC9E" w14:textId="77777777" w:rsidR="000D3B60" w:rsidRPr="004013C6" w:rsidRDefault="000D3B60" w:rsidP="004013C6">
      <w:pPr>
        <w:pStyle w:val="BodyText"/>
      </w:pPr>
    </w:p>
    <w:p w14:paraId="0F616348" w14:textId="77777777" w:rsidR="000D3B60" w:rsidRPr="004013C6" w:rsidRDefault="000D3B60" w:rsidP="004013C6">
      <w:pPr>
        <w:pStyle w:val="BodyText"/>
      </w:pPr>
    </w:p>
    <w:p w14:paraId="262A7861" w14:textId="77777777" w:rsidR="00BF7794" w:rsidRDefault="00BF7794" w:rsidP="005D7B71">
      <w:pPr>
        <w:pStyle w:val="BodyText"/>
      </w:pPr>
    </w:p>
    <w:p w14:paraId="4658F60F" w14:textId="77777777" w:rsidR="005F41CA" w:rsidRDefault="005F41CA" w:rsidP="005D7B71">
      <w:pPr>
        <w:pStyle w:val="BodyText"/>
      </w:pPr>
    </w:p>
    <w:p w14:paraId="5DE4689A" w14:textId="77777777" w:rsidR="005F41CA" w:rsidRDefault="005F41CA" w:rsidP="005D7B71">
      <w:pPr>
        <w:pStyle w:val="BodyText"/>
      </w:pPr>
    </w:p>
    <w:p w14:paraId="1E8DBCE8" w14:textId="77777777" w:rsidR="005F41CA" w:rsidRDefault="005F41CA" w:rsidP="005D7B71">
      <w:pPr>
        <w:pStyle w:val="BodyText"/>
      </w:pPr>
    </w:p>
    <w:p w14:paraId="3E94C568" w14:textId="77777777" w:rsidR="005F41CA" w:rsidRDefault="005F41CA" w:rsidP="005D7B71">
      <w:pPr>
        <w:pStyle w:val="BodyText"/>
      </w:pPr>
    </w:p>
    <w:p w14:paraId="6C65F84D" w14:textId="77777777" w:rsidR="005F41CA" w:rsidRDefault="005F41CA" w:rsidP="005D7B71">
      <w:pPr>
        <w:pStyle w:val="BodyText"/>
      </w:pPr>
    </w:p>
    <w:p w14:paraId="1EF393CB" w14:textId="77777777" w:rsidR="005F41CA" w:rsidRDefault="005F41CA" w:rsidP="005D7B71">
      <w:pPr>
        <w:pStyle w:val="BodyText"/>
      </w:pPr>
    </w:p>
    <w:p w14:paraId="017982EE" w14:textId="77777777" w:rsidR="005F41CA" w:rsidRDefault="005F41CA" w:rsidP="005D7B71">
      <w:pPr>
        <w:pStyle w:val="BodyText"/>
      </w:pPr>
    </w:p>
    <w:p w14:paraId="2DA09012" w14:textId="77777777" w:rsidR="005F41CA" w:rsidRDefault="005F41CA" w:rsidP="005D7B71">
      <w:pPr>
        <w:pStyle w:val="BodyText"/>
      </w:pPr>
    </w:p>
    <w:p w14:paraId="03C3D172" w14:textId="77777777" w:rsidR="005F41CA" w:rsidRDefault="005F41CA" w:rsidP="005D7B71">
      <w:pPr>
        <w:pStyle w:val="BodyText"/>
      </w:pPr>
    </w:p>
    <w:p w14:paraId="0A46A54C" w14:textId="77777777" w:rsidR="005F41CA" w:rsidRDefault="005F41CA" w:rsidP="005D7B71">
      <w:pPr>
        <w:pStyle w:val="BodyText"/>
      </w:pPr>
    </w:p>
    <w:p w14:paraId="53400A25" w14:textId="77777777" w:rsidR="005F41CA" w:rsidRDefault="005F41CA" w:rsidP="005D7B71">
      <w:pPr>
        <w:pStyle w:val="BodyText"/>
      </w:pPr>
    </w:p>
    <w:p w14:paraId="5AD2121B" w14:textId="77777777" w:rsidR="007F77E2" w:rsidRDefault="007F77E2" w:rsidP="005D7B71">
      <w:pPr>
        <w:pStyle w:val="BodyText"/>
      </w:pPr>
    </w:p>
    <w:p w14:paraId="480D841A" w14:textId="77777777" w:rsidR="00670301" w:rsidRDefault="00670301" w:rsidP="005D7B71">
      <w:pPr>
        <w:pStyle w:val="BodyText"/>
      </w:pPr>
    </w:p>
    <w:sectPr w:rsidR="00670301" w:rsidSect="00543D45">
      <w:footerReference w:type="default" r:id="rId11"/>
      <w:headerReference w:type="first" r:id="rId12"/>
      <w:footerReference w:type="first" r:id="rId13"/>
      <w:type w:val="continuous"/>
      <w:pgSz w:w="11906" w:h="16838" w:code="9"/>
      <w:pgMar w:top="1418" w:right="1134" w:bottom="1418" w:left="1134" w:header="51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746D4" w14:textId="77777777" w:rsidR="00981863" w:rsidRDefault="00981863">
      <w:r>
        <w:separator/>
      </w:r>
    </w:p>
  </w:endnote>
  <w:endnote w:type="continuationSeparator" w:id="0">
    <w:p w14:paraId="129BC214" w14:textId="77777777" w:rsidR="00981863" w:rsidRDefault="00981863" w:rsidP="00F859C6">
      <w:r>
        <w:continuationSeparator/>
      </w:r>
    </w:p>
    <w:p w14:paraId="7C713A3A" w14:textId="77777777" w:rsidR="00981863" w:rsidRDefault="00981863"/>
    <w:p w14:paraId="1ED3AF6B" w14:textId="77777777" w:rsidR="00981863" w:rsidRDefault="00981863"/>
    <w:p w14:paraId="39FD6886" w14:textId="77777777" w:rsidR="00981863" w:rsidRDefault="009818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546787"/>
      <w:docPartObj>
        <w:docPartGallery w:val="Page Numbers (Bottom of Page)"/>
        <w:docPartUnique/>
      </w:docPartObj>
    </w:sdtPr>
    <w:sdtEndPr/>
    <w:sdtContent>
      <w:sdt>
        <w:sdtPr>
          <w:rPr>
            <w:szCs w:val="18"/>
          </w:rPr>
          <w:id w:val="-1467893826"/>
          <w:docPartObj>
            <w:docPartGallery w:val="Page Numbers (Bottom of Page)"/>
            <w:docPartUnique/>
          </w:docPartObj>
        </w:sdtPr>
        <w:sdtEndPr/>
        <w:sdtContent>
          <w:p w14:paraId="0E1E8A05" w14:textId="77777777" w:rsidR="005F41CA" w:rsidRDefault="007F77E2" w:rsidP="0053140C">
            <w:pPr>
              <w:pStyle w:val="FooterRPSTT"/>
            </w:pPr>
            <w:r>
              <w:rPr>
                <w:lang w:val="en-GB"/>
              </w:rPr>
              <w:t>Tetra Tech Consulting</w:t>
            </w:r>
            <w:r w:rsidRPr="00E3383E">
              <w:rPr>
                <w:lang w:val="en-GB"/>
              </w:rPr>
              <w:t xml:space="preserve"> Limited</w:t>
            </w:r>
            <w:r w:rsidR="005F41CA" w:rsidRPr="00DF44A8">
              <w:t>. Registered in England No. 01470149.</w:t>
            </w:r>
            <w:r w:rsidR="005F41CA">
              <w:t xml:space="preserve"> </w:t>
            </w:r>
          </w:p>
          <w:p w14:paraId="44A19478" w14:textId="77777777" w:rsidR="001D4568" w:rsidRPr="0053140C" w:rsidRDefault="005F41CA" w:rsidP="0053140C">
            <w:pPr>
              <w:pStyle w:val="FooterRPSTT"/>
              <w:rPr>
                <w:szCs w:val="18"/>
              </w:rPr>
            </w:pPr>
            <w:hyperlink r:id="rId1" w:history="1">
              <w:r w:rsidRPr="00DF44A8">
                <w:rPr>
                  <w:rStyle w:val="Hyperlink"/>
                  <w:b/>
                  <w:bCs/>
                  <w:color w:val="003478"/>
                  <w:szCs w:val="18"/>
                  <w:u w:val="none"/>
                </w:rPr>
                <w:t>rpsgroup.com</w:t>
              </w:r>
            </w:hyperlink>
            <w:r>
              <w:rPr>
                <w:rStyle w:val="Hyperlink"/>
                <w:b/>
                <w:bCs/>
                <w:color w:val="003478"/>
                <w:szCs w:val="18"/>
                <w:u w:val="none"/>
              </w:rPr>
              <w:t xml:space="preserve"> </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CC9C" w14:textId="77777777" w:rsidR="00503C19" w:rsidRPr="00DF44A8" w:rsidRDefault="007F77E2" w:rsidP="006657B4">
    <w:pPr>
      <w:pStyle w:val="FooterRPSTT"/>
    </w:pPr>
    <w:r>
      <w:rPr>
        <w:lang w:val="en-GB"/>
      </w:rPr>
      <w:t>Tetra Tech Consulting</w:t>
    </w:r>
    <w:r w:rsidRPr="00E3383E">
      <w:rPr>
        <w:lang w:val="en-GB"/>
      </w:rPr>
      <w:t xml:space="preserve"> Limited</w:t>
    </w:r>
    <w:r w:rsidR="00503C19" w:rsidRPr="00DF44A8">
      <w:t>. Registered in England No. 01470149.</w:t>
    </w:r>
  </w:p>
  <w:p w14:paraId="326854B7" w14:textId="77777777" w:rsidR="00DF44A8" w:rsidRPr="00DF44A8" w:rsidRDefault="00DF44A8" w:rsidP="00DF44A8">
    <w:pPr>
      <w:pStyle w:val="BodyText"/>
      <w:spacing w:before="0" w:after="0"/>
      <w:rPr>
        <w:b/>
        <w:sz w:val="18"/>
        <w:szCs w:val="18"/>
      </w:rPr>
    </w:pPr>
    <w:hyperlink r:id="rId1" w:history="1">
      <w:r w:rsidRPr="00DF44A8">
        <w:rPr>
          <w:rStyle w:val="Hyperlink"/>
          <w:b/>
          <w:bCs/>
          <w:color w:val="003478"/>
          <w:sz w:val="18"/>
          <w:szCs w:val="18"/>
          <w:u w:val="none"/>
        </w:rPr>
        <w:t>rpsgroup.com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FB05C" w14:textId="77777777" w:rsidR="00981863" w:rsidRDefault="00981863">
      <w:r>
        <w:separator/>
      </w:r>
    </w:p>
  </w:footnote>
  <w:footnote w:type="continuationSeparator" w:id="0">
    <w:p w14:paraId="447DEB08" w14:textId="77777777" w:rsidR="00981863" w:rsidRDefault="00981863">
      <w:r>
        <w:continuationSeparator/>
      </w:r>
    </w:p>
    <w:p w14:paraId="2DAE7304" w14:textId="77777777" w:rsidR="00981863" w:rsidRDefault="00981863"/>
    <w:p w14:paraId="187F2384" w14:textId="77777777" w:rsidR="00981863" w:rsidRDefault="00981863"/>
  </w:footnote>
  <w:footnote w:type="continuationNotice" w:id="1">
    <w:p w14:paraId="0119F201" w14:textId="77777777" w:rsidR="00981863" w:rsidRDefault="00981863">
      <w:pPr>
        <w:spacing w:before="0" w:after="0" w:line="240" w:lineRule="auto"/>
      </w:pPr>
    </w:p>
    <w:p w14:paraId="5B65B96C" w14:textId="77777777" w:rsidR="00981863" w:rsidRDefault="00981863"/>
    <w:p w14:paraId="688752C1" w14:textId="77777777" w:rsidR="00981863" w:rsidRDefault="009818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996F7" w14:textId="77777777" w:rsidR="00467058" w:rsidRDefault="00467058">
    <w:pPr>
      <w:pStyle w:val="Header"/>
    </w:pPr>
    <w:r>
      <w:rPr>
        <w:noProof/>
      </w:rPr>
      <w:drawing>
        <wp:anchor distT="0" distB="0" distL="114300" distR="114300" simplePos="0" relativeHeight="251658752" behindDoc="0" locked="0" layoutInCell="1" allowOverlap="1" wp14:anchorId="789EBF4A" wp14:editId="7D1D73CA">
          <wp:simplePos x="0" y="0"/>
          <wp:positionH relativeFrom="column">
            <wp:posOffset>4328150</wp:posOffset>
          </wp:positionH>
          <wp:positionV relativeFrom="paragraph">
            <wp:posOffset>-44516</wp:posOffset>
          </wp:positionV>
          <wp:extent cx="2101850" cy="850265"/>
          <wp:effectExtent l="0" t="0" r="0" b="6985"/>
          <wp:wrapSquare wrapText="bothSides"/>
          <wp:docPr id="764755269" name="Picture 3"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67558" name="Picture 3" descr="A black and blue logo&#10;&#10;AI-generated content may be incorrect."/>
                  <pic:cNvPicPr/>
                </pic:nvPicPr>
                <pic:blipFill>
                  <a:blip r:embed="rId1"/>
                  <a:stretch>
                    <a:fillRect/>
                  </a:stretch>
                </pic:blipFill>
                <pic:spPr>
                  <a:xfrm>
                    <a:off x="0" y="0"/>
                    <a:ext cx="2101850" cy="850265"/>
                  </a:xfrm>
                  <a:prstGeom prst="rect">
                    <a:avLst/>
                  </a:prstGeom>
                </pic:spPr>
              </pic:pic>
            </a:graphicData>
          </a:graphic>
          <wp14:sizeRelH relativeFrom="margin">
            <wp14:pctWidth>0</wp14:pctWidth>
          </wp14:sizeRelH>
          <wp14:sizeRelV relativeFrom="margin">
            <wp14:pctHeight>0</wp14:pctHeight>
          </wp14:sizeRelV>
        </wp:anchor>
      </w:drawing>
    </w:r>
  </w:p>
  <w:p w14:paraId="56814BD5" w14:textId="77777777" w:rsidR="00467058" w:rsidRDefault="00467058">
    <w:pPr>
      <w:pStyle w:val="Header"/>
    </w:pPr>
  </w:p>
  <w:p w14:paraId="39471CDF" w14:textId="77777777" w:rsidR="00467058" w:rsidRDefault="00467058">
    <w:pPr>
      <w:pStyle w:val="Header"/>
    </w:pPr>
  </w:p>
  <w:p w14:paraId="782B5F77" w14:textId="77777777" w:rsidR="00467058" w:rsidRDefault="00467058">
    <w:pPr>
      <w:pStyle w:val="Header"/>
    </w:pPr>
  </w:p>
  <w:p w14:paraId="32FA4ADF" w14:textId="77777777" w:rsidR="00467058" w:rsidRDefault="00467058">
    <w:pPr>
      <w:pStyle w:val="Header"/>
    </w:pPr>
  </w:p>
  <w:p w14:paraId="4717238E" w14:textId="7CC4C2C3" w:rsidR="00467058" w:rsidRPr="00981863" w:rsidRDefault="00467058" w:rsidP="00467058">
    <w:pPr>
      <w:pStyle w:val="LetterHeading1nonumber"/>
      <w:rPr>
        <w:color w:val="003478"/>
        <w:sz w:val="20"/>
        <w:szCs w:val="20"/>
        <w:lang w:val="en-GB"/>
      </w:rPr>
    </w:pPr>
    <w:r w:rsidRPr="00981863">
      <w:rPr>
        <w:color w:val="003478"/>
        <w:sz w:val="20"/>
        <w:szCs w:val="20"/>
        <w:lang w:val="en-GB"/>
      </w:rPr>
      <w:t xml:space="preserve">Our ref: </w:t>
    </w:r>
    <w:sdt>
      <w:sdtPr>
        <w:rPr>
          <w:sz w:val="20"/>
          <w:szCs w:val="20"/>
        </w:rPr>
        <w:alias w:val="OurRef"/>
        <w:tag w:val="{&quot;templafy&quot;:{&quot;binding&quot;:&quot;Form.OurRef&quot;,&quot;type&quot;:&quot;text&quot;}}"/>
        <w:id w:val="129447414"/>
        <w:placeholder>
          <w:docPart w:val="C1401B82362546BFBC3D51CD383AD0F2"/>
        </w:placeholder>
      </w:sdtPr>
      <w:sdtEndPr/>
      <w:sdtContent>
        <w:sdt>
          <w:sdtPr>
            <w:rPr>
              <w:sz w:val="20"/>
              <w:szCs w:val="20"/>
            </w:rPr>
            <w:alias w:val="OurRef"/>
            <w:tag w:val="{&quot;templafy&quot;:{&quot;id&quot;:&quot;99384b07-c7fd-4635-85b3-8d39775528a4&quot;}}"/>
            <w:id w:val="-2013831938"/>
            <w:placeholder>
              <w:docPart w:val="4852302237084E738AB1431F83942E94"/>
            </w:placeholder>
          </w:sdtPr>
          <w:sdtEndPr/>
          <w:sdtContent>
            <w:r w:rsidR="00981863" w:rsidRPr="00981863">
              <w:rPr>
                <w:sz w:val="20"/>
                <w:szCs w:val="20"/>
              </w:rPr>
              <w:t xml:space="preserve">794-NI-POR-00886R Stena Fishguard </w:t>
            </w:r>
          </w:sdtContent>
        </w:sdt>
      </w:sdtContent>
    </w:sdt>
  </w:p>
  <w:p w14:paraId="5DBBD08E" w14:textId="77777777" w:rsidR="00C305BF" w:rsidRDefault="00C305BF" w:rsidP="00467058">
    <w:pPr>
      <w:pStyle w:val="NoSpacing"/>
      <w:rPr>
        <w:bCs/>
        <w:color w:val="003478" w:themeColor="accent1"/>
        <w:szCs w:val="22"/>
        <w:lang w:val="en-GB"/>
      </w:rPr>
    </w:pPr>
  </w:p>
  <w:p w14:paraId="093CCCDA" w14:textId="77777777" w:rsidR="00C305BF" w:rsidRDefault="00C305BF" w:rsidP="00467058">
    <w:pPr>
      <w:pStyle w:val="NoSpacing"/>
      <w:rPr>
        <w:bCs/>
        <w:color w:val="003478" w:themeColor="accent1"/>
        <w:szCs w:val="22"/>
        <w:lang w:val="en-GB"/>
      </w:rPr>
    </w:pPr>
  </w:p>
  <w:p w14:paraId="7C8B84EF" w14:textId="5122C6DF" w:rsidR="00467058" w:rsidRPr="00A36C75" w:rsidRDefault="00467058" w:rsidP="00467058">
    <w:pPr>
      <w:pStyle w:val="NoSpacing"/>
      <w:rPr>
        <w:color w:val="003478" w:themeColor="accent1"/>
        <w:szCs w:val="22"/>
      </w:rPr>
    </w:pPr>
    <w:r w:rsidRPr="00A36C75">
      <w:rPr>
        <w:bCs/>
        <w:color w:val="003478" w:themeColor="accent1"/>
        <w:szCs w:val="22"/>
        <w:lang w:val="en-GB"/>
      </w:rPr>
      <w:t xml:space="preserve">Date: </w:t>
    </w:r>
    <w:sdt>
      <w:sdtPr>
        <w:rPr>
          <w:color w:val="003478" w:themeColor="accent1"/>
          <w:szCs w:val="22"/>
        </w:rPr>
        <w:alias w:val="Date"/>
        <w:tag w:val="{&quot;templafy&quot;:{&quot;type&quot;:&quot;date&quot;,&quot;binding&quot;:&quot;Form.Date&quot;,&quot;format&quot;:&quot;{{DateFormats.GeneralDate}}&quot;}}"/>
        <w:id w:val="2140063767"/>
        <w:placeholder>
          <w:docPart w:val="4852302237084E738AB1431F83942E94"/>
        </w:placeholder>
      </w:sdtPr>
      <w:sdtEndPr/>
      <w:sdtContent>
        <w:r w:rsidR="00981863">
          <w:rPr>
            <w:color w:val="003478" w:themeColor="accent1"/>
            <w:szCs w:val="22"/>
          </w:rPr>
          <w:t>01</w:t>
        </w:r>
        <w:r w:rsidRPr="00A36C75">
          <w:rPr>
            <w:color w:val="003478" w:themeColor="accent1"/>
            <w:szCs w:val="22"/>
          </w:rPr>
          <w:t xml:space="preserve"> </w:t>
        </w:r>
        <w:r w:rsidR="00981863">
          <w:rPr>
            <w:color w:val="003478" w:themeColor="accent1"/>
            <w:szCs w:val="22"/>
          </w:rPr>
          <w:t>October 1, 2025</w:t>
        </w:r>
      </w:sdtContent>
    </w:sdt>
  </w:p>
  <w:p w14:paraId="0F77B871" w14:textId="77777777" w:rsidR="00CB151C" w:rsidRDefault="00BE43EA">
    <w:pPr>
      <w:pStyle w:val="Header"/>
    </w:pPr>
    <w:r>
      <w:rPr>
        <w:noProof/>
        <w:lang w:eastAsia="da-DK"/>
      </w:rPr>
      <mc:AlternateContent>
        <mc:Choice Requires="wps">
          <w:drawing>
            <wp:anchor distT="0" distB="0" distL="114300" distR="114300" simplePos="0" relativeHeight="251659776" behindDoc="0" locked="0" layoutInCell="1" allowOverlap="1" wp14:anchorId="6DEFFA9A" wp14:editId="2A6DC747">
              <wp:simplePos x="0" y="0"/>
              <wp:positionH relativeFrom="rightMargin">
                <wp:posOffset>-1258570</wp:posOffset>
              </wp:positionH>
              <wp:positionV relativeFrom="page">
                <wp:posOffset>1405890</wp:posOffset>
              </wp:positionV>
              <wp:extent cx="1972310" cy="800100"/>
              <wp:effectExtent l="0" t="0" r="8890" b="0"/>
              <wp:wrapNone/>
              <wp:docPr id="3" name="Address"/>
              <wp:cNvGraphicFramePr/>
              <a:graphic xmlns:a="http://schemas.openxmlformats.org/drawingml/2006/main">
                <a:graphicData uri="http://schemas.microsoft.com/office/word/2010/wordprocessingShape">
                  <wps:wsp>
                    <wps:cNvSpPr txBox="1"/>
                    <wps:spPr>
                      <a:xfrm>
                        <a:off x="0" y="0"/>
                        <a:ext cx="1972310" cy="80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Blank"/>
                            <w:tblW w:w="0" w:type="auto"/>
                            <w:tblLayout w:type="fixed"/>
                            <w:tblLook w:val="0600" w:firstRow="0" w:lastRow="0" w:firstColumn="0" w:lastColumn="0" w:noHBand="1" w:noVBand="1"/>
                          </w:tblPr>
                          <w:tblGrid>
                            <w:gridCol w:w="2041"/>
                          </w:tblGrid>
                          <w:tr w:rsidR="00BE43EA" w:rsidRPr="00244D70" w14:paraId="1EE7C0B2" w14:textId="77777777" w:rsidTr="00755CF6">
                            <w:trPr>
                              <w:trHeight w:val="990"/>
                            </w:trPr>
                            <w:tc>
                              <w:tcPr>
                                <w:tcW w:w="2041" w:type="dxa"/>
                              </w:tcPr>
                              <w:sdt>
                                <w:sdtPr>
                                  <w:rPr>
                                    <w:sz w:val="18"/>
                                    <w:szCs w:val="18"/>
                                  </w:rPr>
                                  <w:alias w:val="Address"/>
                                  <w:tag w:val="{&quot;templafy&quot;:{&quot;binding&quot;:&quot;UserProfile.Department.FullAddress&quot;,&quot;type&quot;:&quot;text&quot;}}"/>
                                  <w:id w:val="-364294954"/>
                                </w:sdtPr>
                                <w:sdtEndPr/>
                                <w:sdtContent>
                                  <w:p w14:paraId="2082ABAA" w14:textId="77777777" w:rsidR="00F02D64" w:rsidRDefault="00BE43EA" w:rsidP="00230EBB">
                                    <w:pPr>
                                      <w:pStyle w:val="Template-Address"/>
                                      <w:rPr>
                                        <w:sz w:val="18"/>
                                        <w:szCs w:val="18"/>
                                      </w:rPr>
                                    </w:pPr>
                                    <w:r w:rsidRPr="00BE43EA">
                                      <w:rPr>
                                        <w:sz w:val="18"/>
                                        <w:szCs w:val="18"/>
                                      </w:rPr>
                                      <w:t>Address</w:t>
                                    </w:r>
                                    <w:r w:rsidR="00F02D64">
                                      <w:rPr>
                                        <w:sz w:val="18"/>
                                        <w:szCs w:val="18"/>
                                      </w:rPr>
                                      <w:t xml:space="preserve"> </w:t>
                                    </w:r>
                                  </w:p>
                                  <w:p w14:paraId="5082C6D5" w14:textId="766BCC1F" w:rsidR="00BE43EA" w:rsidRPr="00BE43EA" w:rsidRDefault="00F02D64" w:rsidP="00230EBB">
                                    <w:pPr>
                                      <w:pStyle w:val="Template-Address"/>
                                      <w:rPr>
                                        <w:sz w:val="18"/>
                                        <w:szCs w:val="18"/>
                                      </w:rPr>
                                    </w:pPr>
                                    <w:r>
                                      <w:rPr>
                                        <w:sz w:val="18"/>
                                        <w:szCs w:val="18"/>
                                      </w:rPr>
                                      <w:t>Elmwood House, 74 Boucher Road, Belfast BT12 6RZ</w:t>
                                    </w:r>
                                  </w:p>
                                </w:sdtContent>
                              </w:sdt>
                              <w:p w14:paraId="4412C3A1" w14:textId="715209EA" w:rsidR="00BE43EA" w:rsidRPr="00244D70" w:rsidRDefault="001D008C" w:rsidP="00230EBB">
                                <w:pPr>
                                  <w:pStyle w:val="Template-Address"/>
                                </w:pPr>
                                <w:sdt>
                                  <w:sdtPr>
                                    <w:rPr>
                                      <w:sz w:val="18"/>
                                      <w:szCs w:val="18"/>
                                    </w:rPr>
                                    <w:alias w:val="OfficeTelephone"/>
                                    <w:tag w:val="{&quot;templafy&quot;:{&quot;binding&quot;:&quot;UserProfile.Department.OfficeTelephone&quot;,&quot;type&quot;:&quot;text&quot;}}"/>
                                    <w:id w:val="-321665674"/>
                                  </w:sdtPr>
                                  <w:sdtEndPr/>
                                  <w:sdtContent>
                                    <w:r w:rsidR="00BE43EA">
                                      <w:rPr>
                                        <w:sz w:val="18"/>
                                        <w:szCs w:val="18"/>
                                      </w:rPr>
                                      <w:t>Tel</w:t>
                                    </w:r>
                                    <w:r w:rsidR="00F02D64">
                                      <w:rPr>
                                        <w:sz w:val="18"/>
                                        <w:szCs w:val="18"/>
                                      </w:rPr>
                                      <w:t xml:space="preserve"> +44 (0) 2890667914</w:t>
                                    </w:r>
                                  </w:sdtContent>
                                </w:sdt>
                              </w:p>
                            </w:tc>
                          </w:tr>
                        </w:tbl>
                        <w:p w14:paraId="3BD831E6" w14:textId="77777777" w:rsidR="00BE43EA" w:rsidRPr="00244D70" w:rsidRDefault="00BE43EA" w:rsidP="00BE43EA">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DEFFA9A" id="_x0000_t202" coordsize="21600,21600" o:spt="202" path="m,l,21600r21600,l21600,xe">
              <v:stroke joinstyle="miter"/>
              <v:path gradientshapeok="t" o:connecttype="rect"/>
            </v:shapetype>
            <v:shape id="Address" o:spid="_x0000_s1026" type="#_x0000_t202" style="position:absolute;margin-left:-99.1pt;margin-top:110.7pt;width:155.3pt;height:63pt;z-index:2516597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" filled="f" stroked="f" strokeweight=".5pt">
              <v:textbox style="mso-fit-shape-to-text:t" inset="0,0,0,0">
                <w:txbxContent>
                  <w:tbl>
                    <w:tblPr>
                      <w:tblStyle w:val="Blank"/>
                      <w:tblW w:w="0" w:type="auto"/>
                      <w:tblLayout w:type="fixed"/>
                      <w:tblLook w:val="0600" w:firstRow="0" w:lastRow="0" w:firstColumn="0" w:lastColumn="0" w:noHBand="1" w:noVBand="1"/>
                    </w:tblPr>
                    <w:tblGrid>
                      <w:gridCol w:w="2041"/>
                    </w:tblGrid>
                    <w:tr w:rsidR="00BE43EA" w:rsidRPr="00244D70" w14:paraId="1EE7C0B2" w14:textId="77777777" w:rsidTr="00755CF6">
                      <w:trPr>
                        <w:trHeight w:val="990"/>
                      </w:trPr>
                      <w:tc>
                        <w:tcPr>
                          <w:tcW w:w="2041" w:type="dxa"/>
                        </w:tcPr>
                        <w:sdt>
                          <w:sdtPr>
                            <w:rPr>
                              <w:sz w:val="18"/>
                              <w:szCs w:val="18"/>
                            </w:rPr>
                            <w:alias w:val="Address"/>
                            <w:tag w:val="{&quot;templafy&quot;:{&quot;binding&quot;:&quot;UserProfile.Department.FullAddress&quot;,&quot;type&quot;:&quot;text&quot;}}"/>
                            <w:id w:val="-364294954"/>
                          </w:sdtPr>
                          <w:sdtEndPr/>
                          <w:sdtContent>
                            <w:p w14:paraId="2082ABAA" w14:textId="77777777" w:rsidR="00F02D64" w:rsidRDefault="00BE43EA" w:rsidP="00230EBB">
                              <w:pPr>
                                <w:pStyle w:val="Template-Address"/>
                                <w:rPr>
                                  <w:sz w:val="18"/>
                                  <w:szCs w:val="18"/>
                                </w:rPr>
                              </w:pPr>
                              <w:r w:rsidRPr="00BE43EA">
                                <w:rPr>
                                  <w:sz w:val="18"/>
                                  <w:szCs w:val="18"/>
                                </w:rPr>
                                <w:t>Address</w:t>
                              </w:r>
                              <w:r w:rsidR="00F02D64">
                                <w:rPr>
                                  <w:sz w:val="18"/>
                                  <w:szCs w:val="18"/>
                                </w:rPr>
                                <w:t xml:space="preserve"> </w:t>
                              </w:r>
                            </w:p>
                            <w:p w14:paraId="5082C6D5" w14:textId="766BCC1F" w:rsidR="00BE43EA" w:rsidRPr="00BE43EA" w:rsidRDefault="00F02D64" w:rsidP="00230EBB">
                              <w:pPr>
                                <w:pStyle w:val="Template-Address"/>
                                <w:rPr>
                                  <w:sz w:val="18"/>
                                  <w:szCs w:val="18"/>
                                </w:rPr>
                              </w:pPr>
                              <w:r>
                                <w:rPr>
                                  <w:sz w:val="18"/>
                                  <w:szCs w:val="18"/>
                                </w:rPr>
                                <w:t>Elmwood House, 74 Boucher Road, Belfast BT12 6RZ</w:t>
                              </w:r>
                            </w:p>
                          </w:sdtContent>
                        </w:sdt>
                        <w:p w14:paraId="4412C3A1" w14:textId="715209EA" w:rsidR="00BE43EA" w:rsidRPr="00244D70" w:rsidRDefault="001D008C" w:rsidP="00230EBB">
                          <w:pPr>
                            <w:pStyle w:val="Template-Address"/>
                          </w:pPr>
                          <w:sdt>
                            <w:sdtPr>
                              <w:rPr>
                                <w:sz w:val="18"/>
                                <w:szCs w:val="18"/>
                              </w:rPr>
                              <w:alias w:val="OfficeTelephone"/>
                              <w:tag w:val="{&quot;templafy&quot;:{&quot;binding&quot;:&quot;UserProfile.Department.OfficeTelephone&quot;,&quot;type&quot;:&quot;text&quot;}}"/>
                              <w:id w:val="-321665674"/>
                            </w:sdtPr>
                            <w:sdtEndPr/>
                            <w:sdtContent>
                              <w:r w:rsidR="00BE43EA">
                                <w:rPr>
                                  <w:sz w:val="18"/>
                                  <w:szCs w:val="18"/>
                                </w:rPr>
                                <w:t>Tel</w:t>
                              </w:r>
                              <w:r w:rsidR="00F02D64">
                                <w:rPr>
                                  <w:sz w:val="18"/>
                                  <w:szCs w:val="18"/>
                                </w:rPr>
                                <w:t xml:space="preserve"> +44 (0) 2890667914</w:t>
                              </w:r>
                            </w:sdtContent>
                          </w:sdt>
                        </w:p>
                      </w:tc>
                    </w:tr>
                  </w:tbl>
                  <w:p w14:paraId="3BD831E6" w14:textId="77777777" w:rsidR="00BE43EA" w:rsidRPr="00244D70" w:rsidRDefault="00BE43EA" w:rsidP="00BE43EA">
                    <w:pPr>
                      <w:pStyle w:val="NoSpacing"/>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C78A5"/>
    <w:multiLevelType w:val="multilevel"/>
    <w:tmpl w:val="C32AC974"/>
    <w:name w:val="TT Bulleted List3"/>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1" w15:restartNumberingAfterBreak="0">
    <w:nsid w:val="07284AE9"/>
    <w:multiLevelType w:val="multilevel"/>
    <w:tmpl w:val="F768DE00"/>
    <w:lvl w:ilvl="0">
      <w:start w:val="1"/>
      <w:numFmt w:val="lowerLetter"/>
      <w:pStyle w:val="ListAlpha"/>
      <w:lvlText w:val="%1."/>
      <w:lvlJc w:val="left"/>
      <w:pPr>
        <w:ind w:left="1332" w:hanging="425"/>
      </w:pPr>
      <w:rPr>
        <w:rFonts w:ascii="Arial" w:hAnsi="Arial" w:hint="default"/>
        <w:b w:val="0"/>
        <w:i w:val="0"/>
        <w:caps w:val="0"/>
        <w:color w:val="003478" w:themeColor="accent1"/>
        <w:sz w:val="22"/>
      </w:rPr>
    </w:lvl>
    <w:lvl w:ilvl="1">
      <w:start w:val="1"/>
      <w:numFmt w:val="lowerRoman"/>
      <w:pStyle w:val="ListAlpha2"/>
      <w:lvlText w:val="%2."/>
      <w:lvlJc w:val="left"/>
      <w:pPr>
        <w:tabs>
          <w:tab w:val="num" w:pos="425"/>
        </w:tabs>
        <w:ind w:left="1758" w:hanging="426"/>
      </w:pPr>
      <w:rPr>
        <w:rFonts w:asciiTheme="minorHAnsi" w:hAnsiTheme="minorHAnsi" w:hint="default"/>
        <w:color w:val="747678" w:themeColor="text2"/>
      </w:rPr>
    </w:lvl>
    <w:lvl w:ilvl="2">
      <w:start w:val="1"/>
      <w:numFmt w:val="decimal"/>
      <w:pStyle w:val="ListAlpha3"/>
      <w:lvlText w:val="%3."/>
      <w:lvlJc w:val="left"/>
      <w:pPr>
        <w:tabs>
          <w:tab w:val="num" w:pos="425"/>
        </w:tabs>
        <w:ind w:left="2183" w:hanging="425"/>
      </w:pPr>
      <w:rPr>
        <w:rFonts w:asciiTheme="minorHAnsi" w:hAnsiTheme="minorHAnsi" w:hint="default"/>
        <w:color w:val="747678" w:themeColor="text2"/>
        <w:sz w:val="20"/>
      </w:rPr>
    </w:lvl>
    <w:lvl w:ilvl="3">
      <w:start w:val="1"/>
      <w:numFmt w:val="upperLetter"/>
      <w:pStyle w:val="ListAlpha4"/>
      <w:lvlText w:val="%4."/>
      <w:lvlJc w:val="left"/>
      <w:pPr>
        <w:tabs>
          <w:tab w:val="num" w:pos="425"/>
        </w:tabs>
        <w:ind w:left="2608" w:hanging="425"/>
      </w:pPr>
      <w:rPr>
        <w:rFonts w:asciiTheme="minorHAnsi" w:hAnsiTheme="minorHAnsi" w:hint="default"/>
        <w:color w:val="747678" w:themeColor="text2"/>
        <w:sz w:val="20"/>
      </w:rPr>
    </w:lvl>
    <w:lvl w:ilvl="4">
      <w:start w:val="1"/>
      <w:numFmt w:val="upperRoman"/>
      <w:lvlText w:val="%5."/>
      <w:lvlJc w:val="left"/>
      <w:pPr>
        <w:tabs>
          <w:tab w:val="num" w:pos="425"/>
        </w:tabs>
        <w:ind w:left="3033" w:hanging="425"/>
      </w:pPr>
      <w:rPr>
        <w:rFonts w:hint="default"/>
      </w:rPr>
    </w:lvl>
    <w:lvl w:ilvl="5">
      <w:start w:val="1"/>
      <w:numFmt w:val="none"/>
      <w:pStyle w:val="ListAlpha6"/>
      <w:lvlText w:val="%6"/>
      <w:lvlJc w:val="left"/>
      <w:pPr>
        <w:ind w:left="2550" w:hanging="425"/>
      </w:pPr>
      <w:rPr>
        <w:rFonts w:asciiTheme="minorHAnsi" w:hAnsiTheme="minorHAnsi" w:hint="default"/>
        <w:color w:val="747678" w:themeColor="text2"/>
        <w:sz w:val="20"/>
      </w:rPr>
    </w:lvl>
    <w:lvl w:ilvl="6">
      <w:start w:val="1"/>
      <w:numFmt w:val="none"/>
      <w:lvlText w:val=""/>
      <w:lvlJc w:val="left"/>
      <w:pPr>
        <w:ind w:left="2975" w:hanging="425"/>
      </w:pPr>
      <w:rPr>
        <w:rFonts w:hint="default"/>
      </w:rPr>
    </w:lvl>
    <w:lvl w:ilvl="7">
      <w:start w:val="1"/>
      <w:numFmt w:val="none"/>
      <w:lvlText w:val=""/>
      <w:lvlJc w:val="left"/>
      <w:pPr>
        <w:ind w:left="3400" w:hanging="425"/>
      </w:pPr>
      <w:rPr>
        <w:rFonts w:hint="default"/>
      </w:rPr>
    </w:lvl>
    <w:lvl w:ilvl="8">
      <w:start w:val="1"/>
      <w:numFmt w:val="none"/>
      <w:lvlText w:val=""/>
      <w:lvlJc w:val="left"/>
      <w:pPr>
        <w:ind w:left="3825" w:hanging="425"/>
      </w:pPr>
      <w:rPr>
        <w:rFonts w:hint="default"/>
      </w:rPr>
    </w:lvl>
  </w:abstractNum>
  <w:abstractNum w:abstractNumId="2" w15:restartNumberingAfterBreak="0">
    <w:nsid w:val="0B8402F8"/>
    <w:multiLevelType w:val="hybridMultilevel"/>
    <w:tmpl w:val="117E55DE"/>
    <w:lvl w:ilvl="0" w:tplc="1E74D246">
      <w:start w:val="1"/>
      <w:numFmt w:val="upperRoman"/>
      <w:pStyle w:val="ListAlpha5"/>
      <w:lvlText w:val="%1."/>
      <w:lvlJc w:val="right"/>
      <w:pPr>
        <w:ind w:left="3753" w:hanging="360"/>
      </w:pPr>
      <w:rPr>
        <w:rFonts w:ascii="Arial" w:hAnsi="Arial" w:hint="default"/>
        <w:b w:val="0"/>
        <w:i w:val="0"/>
        <w:color w:val="747678" w:themeColor="text2"/>
        <w:sz w:val="22"/>
      </w:rPr>
    </w:lvl>
    <w:lvl w:ilvl="1" w:tplc="08090019" w:tentative="1">
      <w:start w:val="1"/>
      <w:numFmt w:val="lowerLetter"/>
      <w:lvlText w:val="%2."/>
      <w:lvlJc w:val="left"/>
      <w:pPr>
        <w:ind w:left="4473" w:hanging="360"/>
      </w:pPr>
    </w:lvl>
    <w:lvl w:ilvl="2" w:tplc="0809001B" w:tentative="1">
      <w:start w:val="1"/>
      <w:numFmt w:val="lowerRoman"/>
      <w:lvlText w:val="%3."/>
      <w:lvlJc w:val="right"/>
      <w:pPr>
        <w:ind w:left="5193" w:hanging="180"/>
      </w:pPr>
    </w:lvl>
    <w:lvl w:ilvl="3" w:tplc="0809000F" w:tentative="1">
      <w:start w:val="1"/>
      <w:numFmt w:val="decimal"/>
      <w:lvlText w:val="%4."/>
      <w:lvlJc w:val="left"/>
      <w:pPr>
        <w:ind w:left="5913" w:hanging="360"/>
      </w:pPr>
    </w:lvl>
    <w:lvl w:ilvl="4" w:tplc="08090019" w:tentative="1">
      <w:start w:val="1"/>
      <w:numFmt w:val="lowerLetter"/>
      <w:lvlText w:val="%5."/>
      <w:lvlJc w:val="left"/>
      <w:pPr>
        <w:ind w:left="6633" w:hanging="360"/>
      </w:pPr>
    </w:lvl>
    <w:lvl w:ilvl="5" w:tplc="0809001B" w:tentative="1">
      <w:start w:val="1"/>
      <w:numFmt w:val="lowerRoman"/>
      <w:lvlText w:val="%6."/>
      <w:lvlJc w:val="right"/>
      <w:pPr>
        <w:ind w:left="7353" w:hanging="180"/>
      </w:pPr>
    </w:lvl>
    <w:lvl w:ilvl="6" w:tplc="0809000F" w:tentative="1">
      <w:start w:val="1"/>
      <w:numFmt w:val="decimal"/>
      <w:lvlText w:val="%7."/>
      <w:lvlJc w:val="left"/>
      <w:pPr>
        <w:ind w:left="8073" w:hanging="360"/>
      </w:pPr>
    </w:lvl>
    <w:lvl w:ilvl="7" w:tplc="08090019" w:tentative="1">
      <w:start w:val="1"/>
      <w:numFmt w:val="lowerLetter"/>
      <w:lvlText w:val="%8."/>
      <w:lvlJc w:val="left"/>
      <w:pPr>
        <w:ind w:left="8793" w:hanging="360"/>
      </w:pPr>
    </w:lvl>
    <w:lvl w:ilvl="8" w:tplc="0809001B" w:tentative="1">
      <w:start w:val="1"/>
      <w:numFmt w:val="lowerRoman"/>
      <w:lvlText w:val="%9."/>
      <w:lvlJc w:val="right"/>
      <w:pPr>
        <w:ind w:left="9513" w:hanging="180"/>
      </w:pPr>
    </w:lvl>
  </w:abstractNum>
  <w:abstractNum w:abstractNumId="3" w15:restartNumberingAfterBreak="0">
    <w:nsid w:val="0CAB308A"/>
    <w:multiLevelType w:val="multilevel"/>
    <w:tmpl w:val="3F40F6C0"/>
    <w:lvl w:ilvl="0">
      <w:start w:val="1"/>
      <w:numFmt w:val="decimal"/>
      <w:pStyle w:val="Legal1"/>
      <w:lvlText w:val="%1."/>
      <w:lvlJc w:val="left"/>
      <w:pPr>
        <w:ind w:left="1134" w:hanging="1134"/>
      </w:pPr>
      <w:rPr>
        <w:rFonts w:hint="default"/>
      </w:rPr>
    </w:lvl>
    <w:lvl w:ilvl="1">
      <w:start w:val="1"/>
      <w:numFmt w:val="decimal"/>
      <w:pStyle w:val="Legal2"/>
      <w:lvlText w:val="%1.%2."/>
      <w:lvlJc w:val="left"/>
      <w:pPr>
        <w:ind w:left="1134" w:hanging="1134"/>
      </w:pPr>
      <w:rPr>
        <w:rFonts w:hint="default"/>
      </w:rPr>
    </w:lvl>
    <w:lvl w:ilvl="2">
      <w:start w:val="1"/>
      <w:numFmt w:val="decimal"/>
      <w:pStyle w:val="Legal3"/>
      <w:lvlText w:val="%1.%2.%3."/>
      <w:lvlJc w:val="left"/>
      <w:pPr>
        <w:ind w:left="1134" w:hanging="1134"/>
      </w:pPr>
      <w:rPr>
        <w:rFonts w:hint="default"/>
      </w:rPr>
    </w:lvl>
    <w:lvl w:ilvl="3">
      <w:start w:val="1"/>
      <w:numFmt w:val="decimal"/>
      <w:pStyle w:val="Legal4"/>
      <w:lvlText w:val="%1.%2.%3.%4."/>
      <w:lvlJc w:val="left"/>
      <w:pPr>
        <w:ind w:left="1134" w:hanging="1134"/>
      </w:pPr>
      <w:rPr>
        <w:rFonts w:hint="default"/>
      </w:rPr>
    </w:lvl>
    <w:lvl w:ilvl="4">
      <w:start w:val="1"/>
      <w:numFmt w:val="decimal"/>
      <w:pStyle w:val="Legal5"/>
      <w:lvlText w:val="%1.%2.%3.%4.%5."/>
      <w:lvlJc w:val="left"/>
      <w:pPr>
        <w:ind w:left="1134" w:hanging="1134"/>
      </w:pPr>
      <w:rPr>
        <w:rFonts w:hint="default"/>
      </w:rPr>
    </w:lvl>
    <w:lvl w:ilvl="5">
      <w:start w:val="1"/>
      <w:numFmt w:val="decimal"/>
      <w:lvlRestart w:val="1"/>
      <w:pStyle w:val="LegalBodyText1"/>
      <w:lvlText w:val="%1.%6"/>
      <w:lvlJc w:val="left"/>
      <w:pPr>
        <w:tabs>
          <w:tab w:val="num" w:pos="2268"/>
        </w:tabs>
        <w:ind w:left="2268" w:hanging="1134"/>
      </w:pPr>
      <w:rPr>
        <w:rFonts w:hint="default"/>
      </w:rPr>
    </w:lvl>
    <w:lvl w:ilvl="6">
      <w:start w:val="1"/>
      <w:numFmt w:val="decimal"/>
      <w:lvlRestart w:val="2"/>
      <w:pStyle w:val="LegalBodyText2"/>
      <w:lvlText w:val="%1.%2.%7"/>
      <w:lvlJc w:val="left"/>
      <w:pPr>
        <w:tabs>
          <w:tab w:val="num" w:pos="2268"/>
        </w:tabs>
        <w:ind w:left="2268" w:hanging="1134"/>
      </w:pPr>
      <w:rPr>
        <w:rFonts w:hint="default"/>
      </w:rPr>
    </w:lvl>
    <w:lvl w:ilvl="7">
      <w:start w:val="1"/>
      <w:numFmt w:val="decimal"/>
      <w:lvlRestart w:val="3"/>
      <w:pStyle w:val="LegalBodyText3"/>
      <w:lvlText w:val="%1.%2.%3.%8"/>
      <w:lvlJc w:val="left"/>
      <w:pPr>
        <w:tabs>
          <w:tab w:val="num" w:pos="2268"/>
        </w:tabs>
        <w:ind w:left="2268" w:hanging="1134"/>
      </w:pPr>
      <w:rPr>
        <w:rFonts w:hint="default"/>
      </w:rPr>
    </w:lvl>
    <w:lvl w:ilvl="8">
      <w:start w:val="1"/>
      <w:numFmt w:val="none"/>
      <w:lvlText w:val=""/>
      <w:lvlJc w:val="left"/>
      <w:pPr>
        <w:ind w:left="1134" w:hanging="1134"/>
      </w:pPr>
      <w:rPr>
        <w:rFonts w:hint="default"/>
      </w:rPr>
    </w:lvl>
  </w:abstractNum>
  <w:abstractNum w:abstractNumId="4" w15:restartNumberingAfterBreak="0">
    <w:nsid w:val="0CCC231C"/>
    <w:multiLevelType w:val="multilevel"/>
    <w:tmpl w:val="FF60C600"/>
    <w:name w:val="TT Table Bulleted List"/>
    <w:lvl w:ilvl="0">
      <w:start w:val="1"/>
      <w:numFmt w:val="bullet"/>
      <w:lvlText w:val=""/>
      <w:lvlJc w:val="left"/>
      <w:pPr>
        <w:ind w:left="432" w:hanging="360"/>
      </w:pPr>
      <w:rPr>
        <w:rFonts w:ascii="Symbol" w:hAnsi="Symbol" w:hint="default"/>
        <w:color w:val="003278"/>
        <w:sz w:val="20"/>
      </w:rPr>
    </w:lvl>
    <w:lvl w:ilvl="1">
      <w:start w:val="1"/>
      <w:numFmt w:val="bullet"/>
      <w:lvlText w:val=""/>
      <w:lvlJc w:val="left"/>
      <w:pPr>
        <w:ind w:left="648" w:hanging="360"/>
      </w:pPr>
      <w:rPr>
        <w:rFonts w:ascii="Symbol" w:hAnsi="Symbol" w:hint="default"/>
        <w:color w:val="0065BC" w:themeColor="background2"/>
        <w:sz w:val="20"/>
      </w:rPr>
    </w:lvl>
    <w:lvl w:ilvl="2">
      <w:start w:val="1"/>
      <w:numFmt w:val="bullet"/>
      <w:lvlText w:val=""/>
      <w:lvlJc w:val="left"/>
      <w:pPr>
        <w:ind w:left="864" w:hanging="360"/>
      </w:pPr>
      <w:rPr>
        <w:rFonts w:ascii="Wingdings" w:hAnsi="Wingdings" w:hint="default"/>
        <w:sz w:val="20"/>
      </w:rPr>
    </w:lvl>
    <w:lvl w:ilvl="3">
      <w:start w:val="1"/>
      <w:numFmt w:val="bullet"/>
      <w:lvlText w:val=""/>
      <w:lvlJc w:val="left"/>
      <w:pPr>
        <w:ind w:left="1080" w:hanging="360"/>
      </w:pPr>
      <w:rPr>
        <w:rFonts w:ascii="Wingdings" w:hAnsi="Wingdings" w:hint="default"/>
        <w:sz w:val="20"/>
      </w:rPr>
    </w:lvl>
    <w:lvl w:ilvl="4">
      <w:start w:val="1"/>
      <w:numFmt w:val="bullet"/>
      <w:lvlText w:val=""/>
      <w:lvlJc w:val="left"/>
      <w:pPr>
        <w:ind w:left="1296" w:hanging="360"/>
      </w:pPr>
      <w:rPr>
        <w:rFonts w:ascii="Wingdings" w:hAnsi="Wingdings" w:hint="default"/>
        <w:sz w:val="20"/>
      </w:rPr>
    </w:lvl>
    <w:lvl w:ilvl="5">
      <w:start w:val="1"/>
      <w:numFmt w:val="bullet"/>
      <w:lvlText w:val=""/>
      <w:lvlJc w:val="left"/>
      <w:pPr>
        <w:ind w:left="1512" w:hanging="360"/>
      </w:pPr>
      <w:rPr>
        <w:rFonts w:ascii="Wingdings" w:hAnsi="Wingdings" w:hint="default"/>
        <w:sz w:val="20"/>
      </w:rPr>
    </w:lvl>
    <w:lvl w:ilvl="6">
      <w:start w:val="1"/>
      <w:numFmt w:val="bullet"/>
      <w:lvlText w:val=""/>
      <w:lvlJc w:val="left"/>
      <w:pPr>
        <w:ind w:left="1728" w:hanging="360"/>
      </w:pPr>
      <w:rPr>
        <w:rFonts w:ascii="Wingdings" w:hAnsi="Wingdings" w:hint="default"/>
        <w:sz w:val="20"/>
      </w:rPr>
    </w:lvl>
    <w:lvl w:ilvl="7">
      <w:start w:val="1"/>
      <w:numFmt w:val="bullet"/>
      <w:lvlText w:val=""/>
      <w:lvlJc w:val="left"/>
      <w:pPr>
        <w:ind w:left="1944" w:hanging="360"/>
      </w:pPr>
      <w:rPr>
        <w:rFonts w:ascii="Wingdings" w:hAnsi="Wingdings" w:hint="default"/>
        <w:sz w:val="20"/>
      </w:rPr>
    </w:lvl>
    <w:lvl w:ilvl="8">
      <w:start w:val="1"/>
      <w:numFmt w:val="bullet"/>
      <w:lvlText w:val=""/>
      <w:lvlJc w:val="left"/>
      <w:pPr>
        <w:ind w:left="2160" w:hanging="360"/>
      </w:pPr>
      <w:rPr>
        <w:rFonts w:ascii="Wingdings" w:hAnsi="Wingdings" w:hint="default"/>
        <w:sz w:val="20"/>
      </w:rPr>
    </w:lvl>
  </w:abstractNum>
  <w:abstractNum w:abstractNumId="5" w15:restartNumberingAfterBreak="0">
    <w:nsid w:val="0E85380A"/>
    <w:multiLevelType w:val="multilevel"/>
    <w:tmpl w:val="FF60C600"/>
    <w:name w:val="TT Table Bulleted List2"/>
    <w:lvl w:ilvl="0">
      <w:start w:val="1"/>
      <w:numFmt w:val="bullet"/>
      <w:lvlText w:val=""/>
      <w:lvlJc w:val="left"/>
      <w:pPr>
        <w:ind w:left="432" w:hanging="360"/>
      </w:pPr>
      <w:rPr>
        <w:rFonts w:ascii="Symbol" w:hAnsi="Symbol" w:hint="default"/>
        <w:color w:val="003278"/>
        <w:sz w:val="20"/>
      </w:rPr>
    </w:lvl>
    <w:lvl w:ilvl="1">
      <w:start w:val="1"/>
      <w:numFmt w:val="bullet"/>
      <w:lvlText w:val=""/>
      <w:lvlJc w:val="left"/>
      <w:pPr>
        <w:ind w:left="648" w:hanging="360"/>
      </w:pPr>
      <w:rPr>
        <w:rFonts w:ascii="Symbol" w:hAnsi="Symbol" w:hint="default"/>
        <w:color w:val="0065BC" w:themeColor="background2"/>
        <w:sz w:val="20"/>
      </w:rPr>
    </w:lvl>
    <w:lvl w:ilvl="2">
      <w:start w:val="1"/>
      <w:numFmt w:val="bullet"/>
      <w:lvlText w:val=""/>
      <w:lvlJc w:val="left"/>
      <w:pPr>
        <w:ind w:left="864" w:hanging="360"/>
      </w:pPr>
      <w:rPr>
        <w:rFonts w:ascii="Wingdings" w:hAnsi="Wingdings" w:hint="default"/>
        <w:sz w:val="20"/>
      </w:rPr>
    </w:lvl>
    <w:lvl w:ilvl="3">
      <w:start w:val="1"/>
      <w:numFmt w:val="bullet"/>
      <w:lvlText w:val=""/>
      <w:lvlJc w:val="left"/>
      <w:pPr>
        <w:ind w:left="1080" w:hanging="360"/>
      </w:pPr>
      <w:rPr>
        <w:rFonts w:ascii="Wingdings" w:hAnsi="Wingdings" w:hint="default"/>
        <w:sz w:val="20"/>
      </w:rPr>
    </w:lvl>
    <w:lvl w:ilvl="4">
      <w:start w:val="1"/>
      <w:numFmt w:val="bullet"/>
      <w:lvlText w:val=""/>
      <w:lvlJc w:val="left"/>
      <w:pPr>
        <w:ind w:left="1296" w:hanging="360"/>
      </w:pPr>
      <w:rPr>
        <w:rFonts w:ascii="Wingdings" w:hAnsi="Wingdings" w:hint="default"/>
        <w:sz w:val="20"/>
      </w:rPr>
    </w:lvl>
    <w:lvl w:ilvl="5">
      <w:start w:val="1"/>
      <w:numFmt w:val="bullet"/>
      <w:lvlText w:val=""/>
      <w:lvlJc w:val="left"/>
      <w:pPr>
        <w:ind w:left="1512" w:hanging="360"/>
      </w:pPr>
      <w:rPr>
        <w:rFonts w:ascii="Wingdings" w:hAnsi="Wingdings" w:hint="default"/>
        <w:sz w:val="20"/>
      </w:rPr>
    </w:lvl>
    <w:lvl w:ilvl="6">
      <w:start w:val="1"/>
      <w:numFmt w:val="bullet"/>
      <w:lvlText w:val=""/>
      <w:lvlJc w:val="left"/>
      <w:pPr>
        <w:ind w:left="1728" w:hanging="360"/>
      </w:pPr>
      <w:rPr>
        <w:rFonts w:ascii="Wingdings" w:hAnsi="Wingdings" w:hint="default"/>
        <w:sz w:val="20"/>
      </w:rPr>
    </w:lvl>
    <w:lvl w:ilvl="7">
      <w:start w:val="1"/>
      <w:numFmt w:val="bullet"/>
      <w:lvlText w:val=""/>
      <w:lvlJc w:val="left"/>
      <w:pPr>
        <w:ind w:left="1944" w:hanging="360"/>
      </w:pPr>
      <w:rPr>
        <w:rFonts w:ascii="Wingdings" w:hAnsi="Wingdings" w:hint="default"/>
        <w:sz w:val="20"/>
      </w:rPr>
    </w:lvl>
    <w:lvl w:ilvl="8">
      <w:start w:val="1"/>
      <w:numFmt w:val="bullet"/>
      <w:lvlText w:val=""/>
      <w:lvlJc w:val="left"/>
      <w:pPr>
        <w:ind w:left="2160" w:hanging="360"/>
      </w:pPr>
      <w:rPr>
        <w:rFonts w:ascii="Wingdings" w:hAnsi="Wingdings" w:hint="default"/>
        <w:sz w:val="20"/>
      </w:rPr>
    </w:lvl>
  </w:abstractNum>
  <w:abstractNum w:abstractNumId="6" w15:restartNumberingAfterBreak="0">
    <w:nsid w:val="104F601E"/>
    <w:multiLevelType w:val="hybridMultilevel"/>
    <w:tmpl w:val="65CA5154"/>
    <w:lvl w:ilvl="0" w:tplc="2A92A91E">
      <w:start w:val="1"/>
      <w:numFmt w:val="decimal"/>
      <w:lvlText w:val="2.%1"/>
      <w:lvlJc w:val="left"/>
      <w:pPr>
        <w:ind w:left="907" w:hanging="9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101203"/>
    <w:multiLevelType w:val="multilevel"/>
    <w:tmpl w:val="840C28BE"/>
    <w:lvl w:ilvl="0">
      <w:start w:val="1"/>
      <w:numFmt w:val="decimal"/>
      <w:pStyle w:val="Heading1"/>
      <w:lvlText w:val="%1"/>
      <w:lvlJc w:val="left"/>
      <w:pPr>
        <w:ind w:left="907" w:hanging="907"/>
      </w:pPr>
      <w:rPr>
        <w:rFonts w:hint="default"/>
      </w:rPr>
    </w:lvl>
    <w:lvl w:ilvl="1">
      <w:start w:val="1"/>
      <w:numFmt w:val="decimal"/>
      <w:pStyle w:val="Heading2"/>
      <w:lvlText w:val="%1.%2"/>
      <w:lvlJc w:val="left"/>
      <w:pPr>
        <w:ind w:left="907" w:hanging="907"/>
      </w:pPr>
      <w:rPr>
        <w:rFonts w:hint="default"/>
      </w:rPr>
    </w:lvl>
    <w:lvl w:ilvl="2">
      <w:start w:val="1"/>
      <w:numFmt w:val="decimal"/>
      <w:pStyle w:val="Heading3"/>
      <w:lvlText w:val="%1.%2.%3"/>
      <w:lvlJc w:val="left"/>
      <w:pPr>
        <w:ind w:left="907" w:hanging="907"/>
      </w:pPr>
      <w:rPr>
        <w:rFonts w:hint="default"/>
      </w:rPr>
    </w:lvl>
    <w:lvl w:ilvl="3">
      <w:start w:val="1"/>
      <w:numFmt w:val="decimal"/>
      <w:pStyle w:val="Heading4"/>
      <w:lvlText w:val="%1.%2.%3.%4"/>
      <w:lvlJc w:val="left"/>
      <w:pPr>
        <w:ind w:left="907" w:hanging="907"/>
      </w:pPr>
      <w:rPr>
        <w:rFonts w:hint="default"/>
      </w:rPr>
    </w:lvl>
    <w:lvl w:ilvl="4">
      <w:start w:val="1"/>
      <w:numFmt w:val="decimal"/>
      <w:pStyle w:val="Heading5"/>
      <w:lvlText w:val="%1.%2.%3.%4.%5"/>
      <w:lvlJc w:val="left"/>
      <w:pPr>
        <w:ind w:left="907" w:hanging="907"/>
      </w:pPr>
      <w:rPr>
        <w:rFonts w:hint="default"/>
      </w:rPr>
    </w:lvl>
    <w:lvl w:ilvl="5">
      <w:start w:val="1"/>
      <w:numFmt w:val="decimal"/>
      <w:pStyle w:val="Heading6"/>
      <w:lvlText w:val="%1.%2.%3.%4.%5.%6"/>
      <w:lvlJc w:val="left"/>
      <w:pPr>
        <w:ind w:left="907" w:hanging="907"/>
      </w:pPr>
      <w:rPr>
        <w:rFonts w:hint="default"/>
      </w:rPr>
    </w:lvl>
    <w:lvl w:ilvl="6">
      <w:start w:val="1"/>
      <w:numFmt w:val="decimal"/>
      <w:pStyle w:val="BodyTextnumbered1"/>
      <w:lvlText w:val="%1.%7"/>
      <w:lvlJc w:val="left"/>
      <w:pPr>
        <w:tabs>
          <w:tab w:val="num" w:pos="907"/>
        </w:tabs>
        <w:ind w:left="907" w:hanging="907"/>
      </w:pPr>
      <w:rPr>
        <w:rFonts w:hint="default"/>
      </w:rPr>
    </w:lvl>
    <w:lvl w:ilvl="7">
      <w:start w:val="1"/>
      <w:numFmt w:val="decimal"/>
      <w:pStyle w:val="BodyTextnumbered2"/>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8" w15:restartNumberingAfterBreak="0">
    <w:nsid w:val="17636F5B"/>
    <w:multiLevelType w:val="multilevel"/>
    <w:tmpl w:val="F4F64B96"/>
    <w:numStyleLink w:val="Appendices"/>
  </w:abstractNum>
  <w:abstractNum w:abstractNumId="9" w15:restartNumberingAfterBreak="0">
    <w:nsid w:val="19C67EDD"/>
    <w:multiLevelType w:val="multilevel"/>
    <w:tmpl w:val="C32AC974"/>
    <w:name w:val="TT Bulleted List"/>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10" w15:restartNumberingAfterBreak="0">
    <w:nsid w:val="1B03728B"/>
    <w:multiLevelType w:val="hybridMultilevel"/>
    <w:tmpl w:val="66B6BBF6"/>
    <w:name w:val="TT Bulleted List532"/>
    <w:lvl w:ilvl="0" w:tplc="3A08A8AA">
      <w:start w:val="1"/>
      <w:numFmt w:val="bullet"/>
      <w:lvlText w:val=""/>
      <w:lvlJc w:val="left"/>
      <w:pPr>
        <w:ind w:left="2160" w:hanging="360"/>
      </w:pPr>
      <w:rPr>
        <w:rFonts w:ascii="Wingdings" w:hAnsi="Wingdings" w:hint="default"/>
        <w:color w:val="003478" w:themeColor="accent1"/>
        <w:sz w:val="22"/>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D8402D5"/>
    <w:multiLevelType w:val="hybridMultilevel"/>
    <w:tmpl w:val="A43AC602"/>
    <w:lvl w:ilvl="0" w:tplc="247060D8">
      <w:start w:val="1"/>
      <w:numFmt w:val="bullet"/>
      <w:pStyle w:val="ListBullet2"/>
      <w:lvlText w:val=""/>
      <w:lvlJc w:val="left"/>
      <w:pPr>
        <w:ind w:left="1627" w:hanging="360"/>
      </w:pPr>
      <w:rPr>
        <w:rFonts w:ascii="Symbol" w:hAnsi="Symbol" w:hint="default"/>
        <w:color w:val="003478"/>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12" w15:restartNumberingAfterBreak="0">
    <w:nsid w:val="1FD617BB"/>
    <w:multiLevelType w:val="multilevel"/>
    <w:tmpl w:val="F4F64B96"/>
    <w:styleLink w:val="Appendices"/>
    <w:lvl w:ilvl="0">
      <w:start w:val="1"/>
      <w:numFmt w:val="upperLetter"/>
      <w:suff w:val="nothing"/>
      <w:lvlText w:val="Appendix %1"/>
      <w:lvlJc w:val="left"/>
      <w:pPr>
        <w:ind w:left="0" w:firstLine="0"/>
      </w:pPr>
      <w:rPr>
        <w:rFonts w:ascii="Arial" w:hAnsi="Arial" w:hint="default"/>
        <w:b/>
        <w:i w:val="0"/>
        <w:color w:val="003478" w:themeColor="accent1"/>
        <w:sz w:val="36"/>
      </w:rPr>
    </w:lvl>
    <w:lvl w:ilvl="1">
      <w:start w:val="1"/>
      <w:numFmt w:val="decimal"/>
      <w:lvlText w:val="%1.%2"/>
      <w:lvlJc w:val="left"/>
      <w:pPr>
        <w:tabs>
          <w:tab w:val="num" w:pos="1134"/>
        </w:tabs>
        <w:ind w:left="1134" w:hanging="1134"/>
      </w:pPr>
      <w:rPr>
        <w:rFonts w:asciiTheme="majorHAnsi" w:hAnsiTheme="majorHAnsi" w:hint="default"/>
        <w:b/>
        <w:i w:val="0"/>
        <w:color w:val="003478" w:themeColor="accent1"/>
        <w:sz w:val="32"/>
      </w:rPr>
    </w:lvl>
    <w:lvl w:ilvl="2">
      <w:start w:val="1"/>
      <w:numFmt w:val="decimal"/>
      <w:lvlText w:val="%1.%2.%3"/>
      <w:lvlJc w:val="left"/>
      <w:pPr>
        <w:tabs>
          <w:tab w:val="num" w:pos="1134"/>
        </w:tabs>
        <w:ind w:left="1134" w:hanging="1134"/>
      </w:pPr>
      <w:rPr>
        <w:rFonts w:asciiTheme="majorHAnsi" w:hAnsiTheme="majorHAnsi" w:hint="default"/>
        <w:b/>
        <w:i w:val="0"/>
        <w:color w:val="003478" w:themeColor="accent1"/>
        <w:sz w:val="28"/>
      </w:rPr>
    </w:lvl>
    <w:lvl w:ilvl="3">
      <w:start w:val="1"/>
      <w:numFmt w:val="decimal"/>
      <w:lvlText w:val="%1.%2.%3.%4"/>
      <w:lvlJc w:val="left"/>
      <w:pPr>
        <w:tabs>
          <w:tab w:val="num" w:pos="1134"/>
        </w:tabs>
        <w:ind w:left="1134" w:hanging="1134"/>
      </w:pPr>
      <w:rPr>
        <w:rFonts w:asciiTheme="majorHAnsi" w:hAnsiTheme="majorHAnsi" w:hint="default"/>
        <w:b/>
        <w:i w:val="0"/>
        <w:color w:val="747678" w:themeColor="text2"/>
        <w:sz w:val="26"/>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10D3878"/>
    <w:multiLevelType w:val="hybridMultilevel"/>
    <w:tmpl w:val="44C4A496"/>
    <w:lvl w:ilvl="0" w:tplc="E2C05D06">
      <w:start w:val="1"/>
      <w:numFmt w:val="lowerRoman"/>
      <w:pStyle w:val="ListNumber3"/>
      <w:lvlText w:val="%1."/>
      <w:lvlJc w:val="left"/>
      <w:pPr>
        <w:ind w:left="2889" w:hanging="360"/>
      </w:pPr>
      <w:rPr>
        <w:rFonts w:ascii="Arial" w:hAnsi="Arial" w:hint="default"/>
        <w:b w:val="0"/>
        <w:i w:val="0"/>
        <w:caps w:val="0"/>
        <w:color w:val="747678" w:themeColor="text2"/>
        <w:sz w:val="22"/>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14" w15:restartNumberingAfterBreak="0">
    <w:nsid w:val="23070599"/>
    <w:multiLevelType w:val="hybridMultilevel"/>
    <w:tmpl w:val="C0FCFC14"/>
    <w:lvl w:ilvl="0" w:tplc="AB12532A">
      <w:start w:val="1"/>
      <w:numFmt w:val="lowerLetter"/>
      <w:pStyle w:val="Table-ListNumber2"/>
      <w:lvlText w:val="%1."/>
      <w:lvlJc w:val="left"/>
      <w:pPr>
        <w:ind w:left="1060" w:hanging="360"/>
      </w:pPr>
      <w:rPr>
        <w:rFonts w:ascii="Arial" w:hAnsi="Arial" w:hint="default"/>
        <w:b w:val="0"/>
        <w:i w:val="0"/>
        <w:caps w:val="0"/>
        <w:color w:val="003478"/>
        <w:sz w:val="20"/>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5" w15:restartNumberingAfterBreak="0">
    <w:nsid w:val="26617FFB"/>
    <w:multiLevelType w:val="hybridMultilevel"/>
    <w:tmpl w:val="1AD4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6D5C3E"/>
    <w:multiLevelType w:val="singleLevel"/>
    <w:tmpl w:val="D86C6484"/>
    <w:lvl w:ilvl="0">
      <w:start w:val="1"/>
      <w:numFmt w:val="upperLetter"/>
      <w:pStyle w:val="Heading9"/>
      <w:lvlText w:val="Appendix %1"/>
      <w:lvlJc w:val="left"/>
      <w:pPr>
        <w:ind w:left="1267" w:hanging="360"/>
      </w:pPr>
      <w:rPr>
        <w:rFonts w:ascii="Arial Bold" w:hAnsi="Arial Bold" w:hint="default"/>
        <w:b/>
        <w:i w:val="0"/>
        <w:caps w:val="0"/>
        <w:color w:val="003478"/>
        <w:sz w:val="28"/>
      </w:rPr>
    </w:lvl>
  </w:abstractNum>
  <w:abstractNum w:abstractNumId="17" w15:restartNumberingAfterBreak="0">
    <w:nsid w:val="2E3F6EF8"/>
    <w:multiLevelType w:val="multilevel"/>
    <w:tmpl w:val="B1F2342E"/>
    <w:name w:val="TT Bulleted List4"/>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8" w15:restartNumberingAfterBreak="0">
    <w:nsid w:val="2E645D9A"/>
    <w:multiLevelType w:val="hybridMultilevel"/>
    <w:tmpl w:val="4E8A77CA"/>
    <w:lvl w:ilvl="0" w:tplc="481499C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EF213BA"/>
    <w:multiLevelType w:val="hybridMultilevel"/>
    <w:tmpl w:val="C032C13E"/>
    <w:name w:val="TT Bulleted List52"/>
    <w:lvl w:ilvl="0" w:tplc="4A2CD1BA">
      <w:start w:val="1"/>
      <w:numFmt w:val="bullet"/>
      <w:lvlText w:val=""/>
      <w:lvlJc w:val="left"/>
      <w:pPr>
        <w:ind w:left="1080" w:hanging="360"/>
      </w:pPr>
      <w:rPr>
        <w:rFonts w:ascii="Symbol" w:hAnsi="Symbol" w:hint="default"/>
        <w:color w:val="0065BC" w:themeColor="background2"/>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23941A8"/>
    <w:multiLevelType w:val="hybridMultilevel"/>
    <w:tmpl w:val="71985388"/>
    <w:lvl w:ilvl="0" w:tplc="24289F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FC6B68"/>
    <w:multiLevelType w:val="hybridMultilevel"/>
    <w:tmpl w:val="B3E4A43C"/>
    <w:name w:val="TT Bulleted List55"/>
    <w:lvl w:ilvl="0" w:tplc="DA521CC8">
      <w:start w:val="1"/>
      <w:numFmt w:val="bullet"/>
      <w:lvlText w:val=""/>
      <w:lvlJc w:val="left"/>
      <w:pPr>
        <w:ind w:left="2880" w:hanging="360"/>
      </w:pPr>
      <w:rPr>
        <w:rFonts w:ascii="Wingdings" w:hAnsi="Wingdings" w:hint="default"/>
        <w:color w:val="349CD9"/>
        <w:sz w:val="22"/>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46822A60"/>
    <w:multiLevelType w:val="hybridMultilevel"/>
    <w:tmpl w:val="E6B2B926"/>
    <w:name w:val="TT Bulleted List2"/>
    <w:lvl w:ilvl="0" w:tplc="33000A9E">
      <w:start w:val="1"/>
      <w:numFmt w:val="bullet"/>
      <w:lvlText w:val=""/>
      <w:lvlJc w:val="left"/>
      <w:pPr>
        <w:ind w:left="2880" w:hanging="360"/>
      </w:pPr>
      <w:rPr>
        <w:rFonts w:ascii="Wingdings" w:hAnsi="Wingdings" w:hint="default"/>
        <w:color w:val="008542" w:themeColor="accent2"/>
        <w:sz w:val="20"/>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46A84FC2"/>
    <w:multiLevelType w:val="multilevel"/>
    <w:tmpl w:val="C32AC974"/>
    <w:name w:val="TT Bulleted List6"/>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24" w15:restartNumberingAfterBreak="0">
    <w:nsid w:val="497D10EE"/>
    <w:multiLevelType w:val="multilevel"/>
    <w:tmpl w:val="6DF0F7FA"/>
    <w:lvl w:ilvl="0">
      <w:start w:val="1"/>
      <w:numFmt w:val="bullet"/>
      <w:pStyle w:val="Table-Bullet"/>
      <w:lvlText w:val=""/>
      <w:lvlJc w:val="left"/>
      <w:pPr>
        <w:ind w:left="417" w:hanging="360"/>
      </w:pPr>
      <w:rPr>
        <w:rFonts w:ascii="Symbol" w:hAnsi="Symbol" w:hint="default"/>
        <w:color w:val="003478"/>
      </w:rPr>
    </w:lvl>
    <w:lvl w:ilvl="1">
      <w:start w:val="1"/>
      <w:numFmt w:val="bullet"/>
      <w:pStyle w:val="Table-Bullet2"/>
      <w:lvlText w:val="–"/>
      <w:lvlJc w:val="left"/>
      <w:pPr>
        <w:ind w:left="624" w:hanging="284"/>
      </w:pPr>
      <w:rPr>
        <w:rFonts w:ascii="Arial" w:hAnsi="Arial" w:hint="default"/>
        <w:color w:val="747678" w:themeColor="text2"/>
      </w:rPr>
    </w:lvl>
    <w:lvl w:ilvl="2">
      <w:start w:val="1"/>
      <w:numFmt w:val="bullet"/>
      <w:lvlText w:val="○"/>
      <w:lvlJc w:val="left"/>
      <w:pPr>
        <w:ind w:left="852" w:hanging="284"/>
      </w:pPr>
      <w:rPr>
        <w:rFonts w:ascii="Arial" w:hAnsi="Arial" w:hint="default"/>
        <w:color w:val="747678" w:themeColor="text2"/>
      </w:rPr>
    </w:lvl>
    <w:lvl w:ilvl="3">
      <w:start w:val="1"/>
      <w:numFmt w:val="bullet"/>
      <w:lvlText w:val=""/>
      <w:lvlJc w:val="left"/>
      <w:pPr>
        <w:ind w:left="1136" w:hanging="284"/>
      </w:pPr>
      <w:rPr>
        <w:rFonts w:ascii="Symbol" w:hAnsi="Symbol" w:hint="default"/>
        <w:color w:val="747678" w:themeColor="text2"/>
      </w:rPr>
    </w:lvl>
    <w:lvl w:ilvl="4">
      <w:start w:val="1"/>
      <w:numFmt w:val="bullet"/>
      <w:lvlText w:val="–"/>
      <w:lvlJc w:val="left"/>
      <w:pPr>
        <w:ind w:left="1420" w:hanging="284"/>
      </w:pPr>
      <w:rPr>
        <w:rFonts w:ascii="Arial" w:hAnsi="Arial" w:hint="default"/>
        <w:color w:val="747678" w:themeColor="text2"/>
      </w:rPr>
    </w:lvl>
    <w:lvl w:ilvl="5">
      <w:start w:val="1"/>
      <w:numFmt w:val="none"/>
      <w:lvlText w:val=""/>
      <w:lvlJc w:val="left"/>
      <w:pPr>
        <w:ind w:left="1704" w:hanging="284"/>
      </w:pPr>
      <w:rPr>
        <w:rFonts w:hint="default"/>
        <w:color w:val="747678" w:themeColor="text2"/>
      </w:rPr>
    </w:lvl>
    <w:lvl w:ilvl="6">
      <w:start w:val="1"/>
      <w:numFmt w:val="none"/>
      <w:lvlText w:val=""/>
      <w:lvlJc w:val="left"/>
      <w:pPr>
        <w:ind w:left="1988" w:hanging="284"/>
      </w:pPr>
      <w:rPr>
        <w:rFonts w:hint="default"/>
        <w:color w:val="747678" w:themeColor="text2"/>
      </w:rPr>
    </w:lvl>
    <w:lvl w:ilvl="7">
      <w:start w:val="1"/>
      <w:numFmt w:val="none"/>
      <w:lvlText w:val=""/>
      <w:lvlJc w:val="left"/>
      <w:pPr>
        <w:ind w:left="2272" w:hanging="284"/>
      </w:pPr>
      <w:rPr>
        <w:rFonts w:hint="default"/>
        <w:color w:val="747678" w:themeColor="text2"/>
      </w:rPr>
    </w:lvl>
    <w:lvl w:ilvl="8">
      <w:start w:val="1"/>
      <w:numFmt w:val="none"/>
      <w:lvlText w:val=""/>
      <w:lvlJc w:val="left"/>
      <w:pPr>
        <w:ind w:left="2556" w:hanging="284"/>
      </w:pPr>
      <w:rPr>
        <w:rFonts w:hint="default"/>
        <w:color w:val="747678" w:themeColor="text2"/>
      </w:rPr>
    </w:lvl>
  </w:abstractNum>
  <w:abstractNum w:abstractNumId="25" w15:restartNumberingAfterBreak="0">
    <w:nsid w:val="4FA24458"/>
    <w:multiLevelType w:val="multilevel"/>
    <w:tmpl w:val="9710E024"/>
    <w:lvl w:ilvl="0">
      <w:start w:val="1"/>
      <w:numFmt w:val="decimal"/>
      <w:suff w:val="space"/>
      <w:lvlText w:val="%1.0"/>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pStyle w:val="Heading7"/>
      <w:lvlText w:val="%1.%2.%3.%4.%5.%6.%7"/>
      <w:lvlJc w:val="left"/>
      <w:pPr>
        <w:ind w:left="360" w:hanging="360"/>
      </w:pPr>
      <w:rPr>
        <w:rFonts w:hint="default"/>
      </w:rPr>
    </w:lvl>
    <w:lvl w:ilvl="7">
      <w:start w:val="1"/>
      <w:numFmt w:val="decimal"/>
      <w:pStyle w:val="Heading8"/>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6" w15:restartNumberingAfterBreak="0">
    <w:nsid w:val="506D3462"/>
    <w:multiLevelType w:val="hybridMultilevel"/>
    <w:tmpl w:val="4CC8E9BE"/>
    <w:name w:val="TT Bulleted List53"/>
    <w:lvl w:ilvl="0" w:tplc="9FC84C6E">
      <w:start w:val="1"/>
      <w:numFmt w:val="bullet"/>
      <w:lvlText w:val=""/>
      <w:lvlJc w:val="left"/>
      <w:pPr>
        <w:ind w:left="2520" w:hanging="360"/>
      </w:pPr>
      <w:rPr>
        <w:rFonts w:ascii="Wingdings" w:hAnsi="Wingdings" w:hint="default"/>
        <w:color w:val="0065BC" w:themeColor="background2"/>
        <w:sz w:val="22"/>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57DC52FB"/>
    <w:multiLevelType w:val="hybridMultilevel"/>
    <w:tmpl w:val="DBC46FB8"/>
    <w:name w:val="TT Bulleted List54"/>
    <w:lvl w:ilvl="0" w:tplc="3112F944">
      <w:start w:val="1"/>
      <w:numFmt w:val="bullet"/>
      <w:lvlText w:val=""/>
      <w:lvlJc w:val="left"/>
      <w:pPr>
        <w:ind w:left="1440" w:hanging="360"/>
      </w:pPr>
      <w:rPr>
        <w:rFonts w:ascii="Symbol" w:hAnsi="Symbol" w:hint="default"/>
        <w:color w:val="349CD9"/>
        <w:sz w:val="22"/>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91E2D45"/>
    <w:multiLevelType w:val="multilevel"/>
    <w:tmpl w:val="CD224CBC"/>
    <w:styleLink w:val="Letterheadings"/>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7"/>
      <w:lvlJc w:val="left"/>
      <w:pPr>
        <w:tabs>
          <w:tab w:val="num" w:pos="907"/>
        </w:tabs>
        <w:ind w:left="907" w:hanging="907"/>
      </w:pPr>
      <w:rPr>
        <w:rFonts w:hint="default"/>
      </w:rPr>
    </w:lvl>
    <w:lvl w:ilvl="7">
      <w:start w:val="1"/>
      <w:numFmt w:val="decimal"/>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29" w15:restartNumberingAfterBreak="0">
    <w:nsid w:val="59636693"/>
    <w:multiLevelType w:val="multilevel"/>
    <w:tmpl w:val="FF60C600"/>
    <w:name w:val="TT Table Bulleted List3"/>
    <w:lvl w:ilvl="0">
      <w:start w:val="1"/>
      <w:numFmt w:val="bullet"/>
      <w:lvlText w:val=""/>
      <w:lvlJc w:val="left"/>
      <w:pPr>
        <w:ind w:left="432" w:hanging="360"/>
      </w:pPr>
      <w:rPr>
        <w:rFonts w:ascii="Symbol" w:hAnsi="Symbol" w:hint="default"/>
        <w:color w:val="003278"/>
        <w:sz w:val="20"/>
      </w:rPr>
    </w:lvl>
    <w:lvl w:ilvl="1">
      <w:start w:val="1"/>
      <w:numFmt w:val="bullet"/>
      <w:lvlText w:val=""/>
      <w:lvlJc w:val="left"/>
      <w:pPr>
        <w:ind w:left="648" w:hanging="360"/>
      </w:pPr>
      <w:rPr>
        <w:rFonts w:ascii="Symbol" w:hAnsi="Symbol" w:hint="default"/>
        <w:color w:val="0065BC" w:themeColor="background2"/>
        <w:sz w:val="20"/>
      </w:rPr>
    </w:lvl>
    <w:lvl w:ilvl="2">
      <w:start w:val="1"/>
      <w:numFmt w:val="bullet"/>
      <w:lvlText w:val=""/>
      <w:lvlJc w:val="left"/>
      <w:pPr>
        <w:ind w:left="864" w:hanging="360"/>
      </w:pPr>
      <w:rPr>
        <w:rFonts w:ascii="Wingdings" w:hAnsi="Wingdings" w:hint="default"/>
        <w:sz w:val="20"/>
      </w:rPr>
    </w:lvl>
    <w:lvl w:ilvl="3">
      <w:start w:val="1"/>
      <w:numFmt w:val="bullet"/>
      <w:lvlText w:val=""/>
      <w:lvlJc w:val="left"/>
      <w:pPr>
        <w:ind w:left="1080" w:hanging="360"/>
      </w:pPr>
      <w:rPr>
        <w:rFonts w:ascii="Wingdings" w:hAnsi="Wingdings" w:hint="default"/>
        <w:sz w:val="20"/>
      </w:rPr>
    </w:lvl>
    <w:lvl w:ilvl="4">
      <w:start w:val="1"/>
      <w:numFmt w:val="bullet"/>
      <w:lvlText w:val=""/>
      <w:lvlJc w:val="left"/>
      <w:pPr>
        <w:ind w:left="1296" w:hanging="360"/>
      </w:pPr>
      <w:rPr>
        <w:rFonts w:ascii="Wingdings" w:hAnsi="Wingdings" w:hint="default"/>
        <w:sz w:val="20"/>
      </w:rPr>
    </w:lvl>
    <w:lvl w:ilvl="5">
      <w:start w:val="1"/>
      <w:numFmt w:val="bullet"/>
      <w:lvlText w:val=""/>
      <w:lvlJc w:val="left"/>
      <w:pPr>
        <w:ind w:left="1512" w:hanging="360"/>
      </w:pPr>
      <w:rPr>
        <w:rFonts w:ascii="Wingdings" w:hAnsi="Wingdings" w:hint="default"/>
        <w:sz w:val="20"/>
      </w:rPr>
    </w:lvl>
    <w:lvl w:ilvl="6">
      <w:start w:val="1"/>
      <w:numFmt w:val="bullet"/>
      <w:lvlText w:val=""/>
      <w:lvlJc w:val="left"/>
      <w:pPr>
        <w:ind w:left="1728" w:hanging="360"/>
      </w:pPr>
      <w:rPr>
        <w:rFonts w:ascii="Wingdings" w:hAnsi="Wingdings" w:hint="default"/>
        <w:sz w:val="20"/>
      </w:rPr>
    </w:lvl>
    <w:lvl w:ilvl="7">
      <w:start w:val="1"/>
      <w:numFmt w:val="bullet"/>
      <w:lvlText w:val=""/>
      <w:lvlJc w:val="left"/>
      <w:pPr>
        <w:ind w:left="1944" w:hanging="360"/>
      </w:pPr>
      <w:rPr>
        <w:rFonts w:ascii="Wingdings" w:hAnsi="Wingdings" w:hint="default"/>
        <w:sz w:val="20"/>
      </w:rPr>
    </w:lvl>
    <w:lvl w:ilvl="8">
      <w:start w:val="1"/>
      <w:numFmt w:val="bullet"/>
      <w:lvlText w:val=""/>
      <w:lvlJc w:val="left"/>
      <w:pPr>
        <w:ind w:left="2160" w:hanging="360"/>
      </w:pPr>
      <w:rPr>
        <w:rFonts w:ascii="Wingdings" w:hAnsi="Wingdings" w:hint="default"/>
        <w:sz w:val="20"/>
      </w:rPr>
    </w:lvl>
  </w:abstractNum>
  <w:abstractNum w:abstractNumId="30" w15:restartNumberingAfterBreak="0">
    <w:nsid w:val="5D5E25D4"/>
    <w:multiLevelType w:val="multilevel"/>
    <w:tmpl w:val="FE92CBDE"/>
    <w:lvl w:ilvl="0">
      <w:start w:val="1"/>
      <w:numFmt w:val="decimal"/>
      <w:pStyle w:val="LetterHeading1"/>
      <w:lvlText w:val="%1"/>
      <w:lvlJc w:val="left"/>
      <w:pPr>
        <w:tabs>
          <w:tab w:val="num" w:pos="680"/>
        </w:tabs>
        <w:ind w:left="680" w:hanging="680"/>
      </w:pPr>
      <w:rPr>
        <w:rFonts w:hint="default"/>
      </w:rPr>
    </w:lvl>
    <w:lvl w:ilvl="1">
      <w:start w:val="1"/>
      <w:numFmt w:val="decimal"/>
      <w:pStyle w:val="LetterHeading2"/>
      <w:lvlText w:val="%1.%2"/>
      <w:lvlJc w:val="left"/>
      <w:pPr>
        <w:tabs>
          <w:tab w:val="num" w:pos="680"/>
        </w:tabs>
        <w:ind w:left="680" w:hanging="680"/>
      </w:pPr>
      <w:rPr>
        <w:rFonts w:hint="default"/>
      </w:rPr>
    </w:lvl>
    <w:lvl w:ilvl="2">
      <w:start w:val="1"/>
      <w:numFmt w:val="decimal"/>
      <w:pStyle w:val="LetterHeading3"/>
      <w:lvlText w:val="%1.%2.%3"/>
      <w:lvlJc w:val="left"/>
      <w:pPr>
        <w:tabs>
          <w:tab w:val="num" w:pos="680"/>
        </w:tabs>
        <w:ind w:left="680" w:hanging="680"/>
      </w:pPr>
      <w:rPr>
        <w:rFonts w:hint="default"/>
      </w:rPr>
    </w:lvl>
    <w:lvl w:ilvl="3">
      <w:start w:val="1"/>
      <w:numFmt w:val="decimal"/>
      <w:pStyle w:val="LetterHeading4"/>
      <w:lvlText w:val="%1.%2.%3.%4"/>
      <w:lvlJc w:val="left"/>
      <w:pPr>
        <w:ind w:left="907" w:hanging="907"/>
      </w:pPr>
      <w:rPr>
        <w:rFonts w:ascii="Arial Bold" w:hAnsi="Arial Bold" w:hint="default"/>
        <w:b/>
        <w:i w:val="0"/>
        <w:color w:val="71004B"/>
        <w:sz w:val="24"/>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7"/>
      <w:lvlJc w:val="left"/>
      <w:pPr>
        <w:tabs>
          <w:tab w:val="num" w:pos="907"/>
        </w:tabs>
        <w:ind w:left="907" w:hanging="907"/>
      </w:pPr>
      <w:rPr>
        <w:rFonts w:hint="default"/>
      </w:rPr>
    </w:lvl>
    <w:lvl w:ilvl="7">
      <w:start w:val="1"/>
      <w:numFmt w:val="decimal"/>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31" w15:restartNumberingAfterBreak="0">
    <w:nsid w:val="5E565E3F"/>
    <w:multiLevelType w:val="multilevel"/>
    <w:tmpl w:val="975AD020"/>
    <w:lvl w:ilvl="0">
      <w:start w:val="1"/>
      <w:numFmt w:val="upperLetter"/>
      <w:pStyle w:val="NameofAppendix"/>
      <w:suff w:val="nothing"/>
      <w:lvlText w:val="Appendix %1"/>
      <w:lvlJc w:val="left"/>
      <w:pPr>
        <w:ind w:left="0" w:firstLine="0"/>
      </w:pPr>
      <w:rPr>
        <w:rFonts w:ascii="Arial Bold" w:hAnsi="Arial Bold" w:hint="default"/>
        <w:b/>
        <w:i w:val="0"/>
        <w:color w:val="003478" w:themeColor="accent1"/>
        <w:sz w:val="28"/>
      </w:rPr>
    </w:lvl>
    <w:lvl w:ilvl="1">
      <w:start w:val="1"/>
      <w:numFmt w:val="none"/>
      <w:pStyle w:val="Appendix-Heading1"/>
      <w:lvlText w:val="%2"/>
      <w:lvlJc w:val="left"/>
      <w:pPr>
        <w:ind w:left="720" w:hanging="360"/>
      </w:pPr>
      <w:rPr>
        <w:rFonts w:hint="default"/>
      </w:rPr>
    </w:lvl>
    <w:lvl w:ilvl="2">
      <w:start w:val="1"/>
      <w:numFmt w:val="none"/>
      <w:pStyle w:val="Appendix-Heading2"/>
      <w:lvlText w:val="%3"/>
      <w:lvlJc w:val="left"/>
      <w:pPr>
        <w:ind w:left="1080" w:hanging="360"/>
      </w:pPr>
      <w:rPr>
        <w:rFonts w:hint="default"/>
      </w:rPr>
    </w:lvl>
    <w:lvl w:ilvl="3">
      <w:start w:val="1"/>
      <w:numFmt w:val="none"/>
      <w:pStyle w:val="Appendix-Heading3"/>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EB875DF"/>
    <w:multiLevelType w:val="multilevel"/>
    <w:tmpl w:val="C32AC974"/>
    <w:name w:val="TT Bulleted List5"/>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33" w15:restartNumberingAfterBreak="0">
    <w:nsid w:val="6D9718B1"/>
    <w:multiLevelType w:val="hybridMultilevel"/>
    <w:tmpl w:val="E1448336"/>
    <w:lvl w:ilvl="0" w:tplc="036C98DC">
      <w:start w:val="1"/>
      <w:numFmt w:val="decimal"/>
      <w:lvlText w:val="2.1.%1"/>
      <w:lvlJc w:val="left"/>
      <w:pPr>
        <w:ind w:left="907" w:hanging="9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1727A0"/>
    <w:multiLevelType w:val="hybridMultilevel"/>
    <w:tmpl w:val="E4B82136"/>
    <w:lvl w:ilvl="0" w:tplc="48E27B1E">
      <w:start w:val="1"/>
      <w:numFmt w:val="lowerLetter"/>
      <w:pStyle w:val="ListNumber2"/>
      <w:lvlText w:val="%1."/>
      <w:lvlJc w:val="left"/>
      <w:pPr>
        <w:ind w:left="1987" w:hanging="360"/>
      </w:pPr>
      <w:rPr>
        <w:rFonts w:ascii="Arial" w:hAnsi="Arial" w:hint="default"/>
        <w:b w:val="0"/>
        <w:i w:val="0"/>
        <w:caps w:val="0"/>
        <w:color w:val="747678" w:themeColor="text2"/>
        <w:sz w:val="22"/>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35" w15:restartNumberingAfterBreak="0">
    <w:nsid w:val="6E684849"/>
    <w:multiLevelType w:val="hybridMultilevel"/>
    <w:tmpl w:val="A9EC70A2"/>
    <w:lvl w:ilvl="0" w:tplc="2504772E">
      <w:start w:val="1"/>
      <w:numFmt w:val="lowerLetter"/>
      <w:pStyle w:val="Table-ListAlpha"/>
      <w:lvlText w:val="%1."/>
      <w:lvlJc w:val="left"/>
      <w:pPr>
        <w:ind w:left="777" w:hanging="360"/>
      </w:pPr>
      <w:rPr>
        <w:rFonts w:ascii="Arial" w:hAnsi="Arial" w:hint="default"/>
        <w:b w:val="0"/>
        <w:i w:val="0"/>
        <w:caps w:val="0"/>
        <w:color w:val="003478"/>
        <w:sz w:val="20"/>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6" w15:restartNumberingAfterBreak="0">
    <w:nsid w:val="6F76631B"/>
    <w:multiLevelType w:val="multilevel"/>
    <w:tmpl w:val="C32AC974"/>
    <w:name w:val="TT Bulleted List"/>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37" w15:restartNumberingAfterBreak="0">
    <w:nsid w:val="765268BC"/>
    <w:multiLevelType w:val="multilevel"/>
    <w:tmpl w:val="A8903B3A"/>
    <w:lvl w:ilvl="0">
      <w:start w:val="1"/>
      <w:numFmt w:val="decimal"/>
      <w:pStyle w:val="Table-ListNumber"/>
      <w:lvlText w:val="%1."/>
      <w:lvlJc w:val="left"/>
      <w:pPr>
        <w:ind w:left="417" w:hanging="360"/>
      </w:pPr>
      <w:rPr>
        <w:rFonts w:ascii="Arial" w:hAnsi="Arial" w:hint="default"/>
        <w:b w:val="0"/>
        <w:i w:val="0"/>
        <w:caps w:val="0"/>
        <w:color w:val="003478"/>
        <w:sz w:val="20"/>
      </w:rPr>
    </w:lvl>
    <w:lvl w:ilvl="1">
      <w:start w:val="1"/>
      <w:numFmt w:val="lowerLetter"/>
      <w:lvlText w:val="%2."/>
      <w:lvlJc w:val="left"/>
      <w:pPr>
        <w:ind w:left="624" w:hanging="284"/>
      </w:pPr>
      <w:rPr>
        <w:rFonts w:hint="default"/>
        <w:color w:val="71004B"/>
      </w:rPr>
    </w:lvl>
    <w:lvl w:ilvl="2">
      <w:start w:val="1"/>
      <w:numFmt w:val="lowerLetter"/>
      <w:lvlText w:val="%3."/>
      <w:lvlJc w:val="left"/>
      <w:pPr>
        <w:ind w:left="340" w:hanging="283"/>
      </w:pPr>
      <w:rPr>
        <w:rFonts w:hint="default"/>
        <w:color w:val="71004B"/>
      </w:rPr>
    </w:lvl>
    <w:lvl w:ilvl="3">
      <w:start w:val="1"/>
      <w:numFmt w:val="upperLetter"/>
      <w:lvlText w:val="%4."/>
      <w:lvlJc w:val="left"/>
      <w:pPr>
        <w:ind w:left="1136" w:hanging="284"/>
      </w:pPr>
      <w:rPr>
        <w:rFonts w:hint="default"/>
        <w:color w:val="71004B"/>
      </w:rPr>
    </w:lvl>
    <w:lvl w:ilvl="4">
      <w:start w:val="1"/>
      <w:numFmt w:val="upperRoman"/>
      <w:lvlText w:val="%5."/>
      <w:lvlJc w:val="left"/>
      <w:pPr>
        <w:ind w:left="1420" w:hanging="284"/>
      </w:pPr>
      <w:rPr>
        <w:rFonts w:hint="default"/>
        <w:color w:val="71004B"/>
      </w:rPr>
    </w:lvl>
    <w:lvl w:ilvl="5">
      <w:start w:val="1"/>
      <w:numFmt w:val="none"/>
      <w:lvlText w:val=""/>
      <w:lvlJc w:val="left"/>
      <w:pPr>
        <w:ind w:left="1704" w:hanging="284"/>
      </w:pPr>
      <w:rPr>
        <w:rFonts w:hint="default"/>
        <w:color w:val="71004B"/>
      </w:rPr>
    </w:lvl>
    <w:lvl w:ilvl="6">
      <w:start w:val="1"/>
      <w:numFmt w:val="none"/>
      <w:lvlText w:val=""/>
      <w:lvlJc w:val="left"/>
      <w:pPr>
        <w:ind w:left="1988" w:hanging="284"/>
      </w:pPr>
      <w:rPr>
        <w:rFonts w:hint="default"/>
        <w:color w:val="747678" w:themeColor="text2"/>
      </w:rPr>
    </w:lvl>
    <w:lvl w:ilvl="7">
      <w:start w:val="1"/>
      <w:numFmt w:val="none"/>
      <w:lvlText w:val=""/>
      <w:lvlJc w:val="left"/>
      <w:pPr>
        <w:ind w:left="2272" w:hanging="284"/>
      </w:pPr>
      <w:rPr>
        <w:rFonts w:hint="default"/>
        <w:color w:val="747678" w:themeColor="text2"/>
      </w:rPr>
    </w:lvl>
    <w:lvl w:ilvl="8">
      <w:start w:val="1"/>
      <w:numFmt w:val="none"/>
      <w:lvlText w:val=""/>
      <w:lvlJc w:val="left"/>
      <w:pPr>
        <w:ind w:left="2556" w:hanging="284"/>
      </w:pPr>
      <w:rPr>
        <w:rFonts w:hint="default"/>
        <w:color w:val="747678" w:themeColor="text2"/>
      </w:rPr>
    </w:lvl>
  </w:abstractNum>
  <w:abstractNum w:abstractNumId="38" w15:restartNumberingAfterBreak="0">
    <w:nsid w:val="7E20588C"/>
    <w:multiLevelType w:val="multilevel"/>
    <w:tmpl w:val="0AD84512"/>
    <w:lvl w:ilvl="0">
      <w:start w:val="1"/>
      <w:numFmt w:val="decimal"/>
      <w:pStyle w:val="ListNumber"/>
      <w:lvlText w:val="%1."/>
      <w:lvlJc w:val="left"/>
      <w:pPr>
        <w:ind w:left="907" w:firstLine="0"/>
      </w:pPr>
      <w:rPr>
        <w:rFonts w:ascii="Arial" w:hAnsi="Arial" w:hint="default"/>
        <w:b w:val="0"/>
        <w:i w:val="0"/>
        <w:caps w:val="0"/>
        <w:color w:val="003478"/>
        <w:sz w:val="22"/>
      </w:rPr>
    </w:lvl>
    <w:lvl w:ilvl="1">
      <w:start w:val="1"/>
      <w:numFmt w:val="lowerLetter"/>
      <w:lvlText w:val="%2."/>
      <w:lvlJc w:val="left"/>
      <w:pPr>
        <w:ind w:left="1758" w:hanging="426"/>
      </w:pPr>
      <w:rPr>
        <w:rFonts w:hint="default"/>
        <w:color w:val="747678" w:themeColor="text2"/>
      </w:rPr>
    </w:lvl>
    <w:lvl w:ilvl="2">
      <w:start w:val="1"/>
      <w:numFmt w:val="lowerRoman"/>
      <w:lvlText w:val="%3."/>
      <w:lvlJc w:val="left"/>
      <w:pPr>
        <w:tabs>
          <w:tab w:val="num" w:pos="1758"/>
        </w:tabs>
        <w:ind w:left="2183" w:hanging="425"/>
      </w:pPr>
      <w:rPr>
        <w:rFonts w:hint="default"/>
        <w:color w:val="747678" w:themeColor="text2"/>
      </w:rPr>
    </w:lvl>
    <w:lvl w:ilvl="3">
      <w:start w:val="1"/>
      <w:numFmt w:val="upperLetter"/>
      <w:lvlText w:val="%4."/>
      <w:lvlJc w:val="left"/>
      <w:pPr>
        <w:tabs>
          <w:tab w:val="num" w:pos="19845"/>
        </w:tabs>
        <w:ind w:left="2325" w:hanging="142"/>
      </w:pPr>
      <w:rPr>
        <w:rFonts w:hint="default"/>
        <w:color w:val="747678" w:themeColor="text2"/>
      </w:rPr>
    </w:lvl>
    <w:lvl w:ilvl="4">
      <w:start w:val="1"/>
      <w:numFmt w:val="upperRoman"/>
      <w:lvlText w:val="%5."/>
      <w:lvlJc w:val="left"/>
      <w:pPr>
        <w:ind w:left="2125" w:hanging="425"/>
      </w:pPr>
      <w:rPr>
        <w:rFonts w:hint="default"/>
        <w:color w:val="747678" w:themeColor="text2"/>
      </w:rPr>
    </w:lvl>
    <w:lvl w:ilvl="5">
      <w:start w:val="1"/>
      <w:numFmt w:val="none"/>
      <w:lvlText w:val="%6"/>
      <w:lvlJc w:val="left"/>
      <w:pPr>
        <w:ind w:left="2550" w:hanging="425"/>
      </w:pPr>
      <w:rPr>
        <w:rFonts w:hint="default"/>
        <w:color w:val="747678" w:themeColor="text2"/>
      </w:rPr>
    </w:lvl>
    <w:lvl w:ilvl="6">
      <w:start w:val="1"/>
      <w:numFmt w:val="none"/>
      <w:lvlText w:val="%7."/>
      <w:lvlJc w:val="left"/>
      <w:pPr>
        <w:ind w:left="2975" w:hanging="425"/>
      </w:pPr>
      <w:rPr>
        <w:rFonts w:hint="default"/>
        <w:color w:val="747678" w:themeColor="text2"/>
      </w:rPr>
    </w:lvl>
    <w:lvl w:ilvl="7">
      <w:start w:val="1"/>
      <w:numFmt w:val="none"/>
      <w:lvlText w:val="%8."/>
      <w:lvlJc w:val="left"/>
      <w:pPr>
        <w:ind w:left="3400" w:hanging="425"/>
      </w:pPr>
      <w:rPr>
        <w:rFonts w:hint="default"/>
        <w:color w:val="747678" w:themeColor="text2"/>
      </w:rPr>
    </w:lvl>
    <w:lvl w:ilvl="8">
      <w:start w:val="1"/>
      <w:numFmt w:val="none"/>
      <w:lvlText w:val="%9."/>
      <w:lvlJc w:val="left"/>
      <w:pPr>
        <w:ind w:left="3825" w:hanging="425"/>
      </w:pPr>
      <w:rPr>
        <w:rFonts w:hint="default"/>
        <w:color w:val="71004B"/>
      </w:rPr>
    </w:lvl>
  </w:abstractNum>
  <w:abstractNum w:abstractNumId="39" w15:restartNumberingAfterBreak="0">
    <w:nsid w:val="7FB354B8"/>
    <w:multiLevelType w:val="multilevel"/>
    <w:tmpl w:val="94E22106"/>
    <w:lvl w:ilvl="0">
      <w:start w:val="1"/>
      <w:numFmt w:val="bullet"/>
      <w:pStyle w:val="ListBullet"/>
      <w:lvlText w:val=""/>
      <w:lvlJc w:val="left"/>
      <w:pPr>
        <w:ind w:left="1332" w:hanging="425"/>
      </w:pPr>
      <w:rPr>
        <w:rFonts w:ascii="Symbol" w:hAnsi="Symbol" w:hint="default"/>
        <w:color w:val="003478" w:themeColor="accent1"/>
        <w:sz w:val="22"/>
      </w:rPr>
    </w:lvl>
    <w:lvl w:ilvl="1">
      <w:start w:val="1"/>
      <w:numFmt w:val="bullet"/>
      <w:lvlText w:val="–"/>
      <w:lvlJc w:val="left"/>
      <w:pPr>
        <w:tabs>
          <w:tab w:val="num" w:pos="1332"/>
        </w:tabs>
        <w:ind w:left="1758" w:hanging="426"/>
      </w:pPr>
      <w:rPr>
        <w:rFonts w:ascii="Arial" w:hAnsi="Arial" w:hint="default"/>
        <w:color w:val="747678" w:themeColor="text2"/>
      </w:rPr>
    </w:lvl>
    <w:lvl w:ilvl="2">
      <w:start w:val="1"/>
      <w:numFmt w:val="bullet"/>
      <w:pStyle w:val="ListBullet3"/>
      <w:lvlText w:val="○"/>
      <w:lvlJc w:val="left"/>
      <w:pPr>
        <w:tabs>
          <w:tab w:val="num" w:pos="1758"/>
        </w:tabs>
        <w:ind w:left="2183" w:hanging="425"/>
      </w:pPr>
      <w:rPr>
        <w:rFonts w:ascii="Arial" w:hAnsi="Arial" w:hint="default"/>
        <w:color w:val="747678" w:themeColor="text2"/>
      </w:rPr>
    </w:lvl>
    <w:lvl w:ilvl="3">
      <w:start w:val="1"/>
      <w:numFmt w:val="bullet"/>
      <w:lvlText w:val=""/>
      <w:lvlJc w:val="left"/>
      <w:pPr>
        <w:ind w:left="2608" w:hanging="425"/>
      </w:pPr>
      <w:rPr>
        <w:rFonts w:ascii="Symbol" w:hAnsi="Symbol" w:hint="default"/>
        <w:color w:val="000000" w:themeColor="text1"/>
      </w:rPr>
    </w:lvl>
    <w:lvl w:ilvl="4">
      <w:start w:val="1"/>
      <w:numFmt w:val="bullet"/>
      <w:lvlText w:val="–"/>
      <w:lvlJc w:val="left"/>
      <w:pPr>
        <w:ind w:left="2125" w:hanging="425"/>
      </w:pPr>
      <w:rPr>
        <w:rFonts w:ascii="Arial" w:hAnsi="Arial" w:hint="default"/>
        <w:color w:val="747678" w:themeColor="text2"/>
      </w:rPr>
    </w:lvl>
    <w:lvl w:ilvl="5">
      <w:start w:val="1"/>
      <w:numFmt w:val="bullet"/>
      <w:lvlText w:val="–"/>
      <w:lvlJc w:val="left"/>
      <w:pPr>
        <w:ind w:left="2550" w:hanging="425"/>
      </w:pPr>
      <w:rPr>
        <w:rFonts w:ascii="Arial" w:hAnsi="Arial" w:hint="default"/>
        <w:color w:val="747678" w:themeColor="text2"/>
      </w:rPr>
    </w:lvl>
    <w:lvl w:ilvl="6">
      <w:start w:val="1"/>
      <w:numFmt w:val="bullet"/>
      <w:lvlText w:val="–"/>
      <w:lvlJc w:val="left"/>
      <w:pPr>
        <w:ind w:left="2975" w:hanging="425"/>
      </w:pPr>
      <w:rPr>
        <w:rFonts w:ascii="Arial" w:hAnsi="Arial" w:hint="default"/>
        <w:color w:val="747678" w:themeColor="text2"/>
      </w:rPr>
    </w:lvl>
    <w:lvl w:ilvl="7">
      <w:start w:val="1"/>
      <w:numFmt w:val="bullet"/>
      <w:lvlText w:val="–"/>
      <w:lvlJc w:val="left"/>
      <w:pPr>
        <w:ind w:left="3400" w:hanging="425"/>
      </w:pPr>
      <w:rPr>
        <w:rFonts w:ascii="Arial" w:hAnsi="Arial" w:hint="default"/>
        <w:color w:val="747678" w:themeColor="text2"/>
      </w:rPr>
    </w:lvl>
    <w:lvl w:ilvl="8">
      <w:start w:val="1"/>
      <w:numFmt w:val="bullet"/>
      <w:lvlText w:val="–"/>
      <w:lvlJc w:val="left"/>
      <w:pPr>
        <w:ind w:left="3825" w:hanging="425"/>
      </w:pPr>
      <w:rPr>
        <w:rFonts w:ascii="Arial" w:hAnsi="Arial" w:hint="default"/>
        <w:color w:val="747678" w:themeColor="text2"/>
      </w:rPr>
    </w:lvl>
  </w:abstractNum>
  <w:num w:numId="1" w16cid:durableId="592934646">
    <w:abstractNumId w:val="12"/>
  </w:num>
  <w:num w:numId="2" w16cid:durableId="2005165371">
    <w:abstractNumId w:val="7"/>
  </w:num>
  <w:num w:numId="3" w16cid:durableId="1334986605">
    <w:abstractNumId w:val="25"/>
  </w:num>
  <w:num w:numId="4" w16cid:durableId="2027906829">
    <w:abstractNumId w:val="8"/>
    <w:lvlOverride w:ilvl="0">
      <w:lvl w:ilvl="0">
        <w:start w:val="1"/>
        <w:numFmt w:val="upperLetter"/>
        <w:lvlText w:val="Appendix %1"/>
        <w:lvlJc w:val="left"/>
        <w:pPr>
          <w:ind w:left="360" w:hanging="360"/>
        </w:pPr>
        <w:rPr>
          <w:rFonts w:ascii="Arial Bold" w:hAnsi="Arial Bold" w:hint="default"/>
          <w:b/>
          <w:i w:val="0"/>
          <w:caps w:val="0"/>
          <w:color w:val="003478"/>
          <w:sz w:val="32"/>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5" w16cid:durableId="772819237">
    <w:abstractNumId w:val="38"/>
  </w:num>
  <w:num w:numId="6" w16cid:durableId="1599291981">
    <w:abstractNumId w:val="24"/>
  </w:num>
  <w:num w:numId="7" w16cid:durableId="1081021231">
    <w:abstractNumId w:val="37"/>
  </w:num>
  <w:num w:numId="8" w16cid:durableId="981156624">
    <w:abstractNumId w:val="39"/>
  </w:num>
  <w:num w:numId="9" w16cid:durableId="1942446700">
    <w:abstractNumId w:val="6"/>
  </w:num>
  <w:num w:numId="10" w16cid:durableId="1259094069">
    <w:abstractNumId w:val="33"/>
  </w:num>
  <w:num w:numId="11" w16cid:durableId="253982199">
    <w:abstractNumId w:val="31"/>
  </w:num>
  <w:num w:numId="12" w16cid:durableId="1246377083">
    <w:abstractNumId w:val="11"/>
  </w:num>
  <w:num w:numId="13" w16cid:durableId="2054235249">
    <w:abstractNumId w:val="18"/>
  </w:num>
  <w:num w:numId="14" w16cid:durableId="893665366">
    <w:abstractNumId w:val="34"/>
  </w:num>
  <w:num w:numId="15" w16cid:durableId="563636898">
    <w:abstractNumId w:val="13"/>
  </w:num>
  <w:num w:numId="16" w16cid:durableId="1580677463">
    <w:abstractNumId w:val="35"/>
  </w:num>
  <w:num w:numId="17" w16cid:durableId="1701206235">
    <w:abstractNumId w:val="14"/>
  </w:num>
  <w:num w:numId="18" w16cid:durableId="1592007775">
    <w:abstractNumId w:val="1"/>
  </w:num>
  <w:num w:numId="19" w16cid:durableId="1649095236">
    <w:abstractNumId w:val="2"/>
  </w:num>
  <w:num w:numId="20" w16cid:durableId="1167015436">
    <w:abstractNumId w:val="16"/>
  </w:num>
  <w:num w:numId="21" w16cid:durableId="6351853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7300277">
    <w:abstractNumId w:val="7"/>
  </w:num>
  <w:num w:numId="23" w16cid:durableId="873808759">
    <w:abstractNumId w:val="3"/>
  </w:num>
  <w:num w:numId="24" w16cid:durableId="1997996704">
    <w:abstractNumId w:val="3"/>
  </w:num>
  <w:num w:numId="25" w16cid:durableId="1512913838">
    <w:abstractNumId w:val="3"/>
  </w:num>
  <w:num w:numId="26" w16cid:durableId="837036492">
    <w:abstractNumId w:val="3"/>
  </w:num>
  <w:num w:numId="27" w16cid:durableId="610666136">
    <w:abstractNumId w:val="3"/>
  </w:num>
  <w:num w:numId="28" w16cid:durableId="861017306">
    <w:abstractNumId w:val="3"/>
  </w:num>
  <w:num w:numId="29" w16cid:durableId="678192800">
    <w:abstractNumId w:val="3"/>
  </w:num>
  <w:num w:numId="30" w16cid:durableId="1561165102">
    <w:abstractNumId w:val="3"/>
  </w:num>
  <w:num w:numId="31" w16cid:durableId="845360781">
    <w:abstractNumId w:val="30"/>
  </w:num>
  <w:num w:numId="32" w16cid:durableId="496118272">
    <w:abstractNumId w:val="30"/>
  </w:num>
  <w:num w:numId="33" w16cid:durableId="1976253036">
    <w:abstractNumId w:val="30"/>
  </w:num>
  <w:num w:numId="34" w16cid:durableId="208929111">
    <w:abstractNumId w:val="30"/>
  </w:num>
  <w:num w:numId="35" w16cid:durableId="387070863">
    <w:abstractNumId w:val="28"/>
  </w:num>
  <w:num w:numId="36" w16cid:durableId="1727602820">
    <w:abstractNumId w:val="15"/>
  </w:num>
  <w:num w:numId="37" w16cid:durableId="1321542562">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ocumentProtection w:enforcement="0"/>
  <w:autoFormatOverride/>
  <w:styleLockTheme/>
  <w:styleLockQFSet/>
  <w:defaultTabStop w:val="720"/>
  <w:hyphenationZone w:val="425"/>
  <w:drawingGridHorizontalSpacing w:val="187"/>
  <w:drawingGridVerticalSpacing w:val="187"/>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63"/>
    <w:rsid w:val="00000606"/>
    <w:rsid w:val="00000F9C"/>
    <w:rsid w:val="00003C6B"/>
    <w:rsid w:val="00004214"/>
    <w:rsid w:val="00010EF3"/>
    <w:rsid w:val="000124E9"/>
    <w:rsid w:val="0001395D"/>
    <w:rsid w:val="00014E87"/>
    <w:rsid w:val="000157F7"/>
    <w:rsid w:val="00023F96"/>
    <w:rsid w:val="00024AB7"/>
    <w:rsid w:val="00027D6B"/>
    <w:rsid w:val="00027FD3"/>
    <w:rsid w:val="00033AC8"/>
    <w:rsid w:val="000361BA"/>
    <w:rsid w:val="000467C1"/>
    <w:rsid w:val="000470B7"/>
    <w:rsid w:val="00047D0F"/>
    <w:rsid w:val="00050F6D"/>
    <w:rsid w:val="000532E4"/>
    <w:rsid w:val="00056EE9"/>
    <w:rsid w:val="000603CF"/>
    <w:rsid w:val="00064DDB"/>
    <w:rsid w:val="000806F1"/>
    <w:rsid w:val="00081DEE"/>
    <w:rsid w:val="00087A76"/>
    <w:rsid w:val="00091E1F"/>
    <w:rsid w:val="0009498D"/>
    <w:rsid w:val="000B0005"/>
    <w:rsid w:val="000B4D3C"/>
    <w:rsid w:val="000B4E54"/>
    <w:rsid w:val="000B7D7A"/>
    <w:rsid w:val="000C1804"/>
    <w:rsid w:val="000C35CF"/>
    <w:rsid w:val="000C4D6B"/>
    <w:rsid w:val="000C6A1B"/>
    <w:rsid w:val="000C76E9"/>
    <w:rsid w:val="000D062C"/>
    <w:rsid w:val="000D1FC2"/>
    <w:rsid w:val="000D2CDF"/>
    <w:rsid w:val="000D3B60"/>
    <w:rsid w:val="000D3B6A"/>
    <w:rsid w:val="000D59C8"/>
    <w:rsid w:val="000D64A0"/>
    <w:rsid w:val="000E1556"/>
    <w:rsid w:val="000E15BC"/>
    <w:rsid w:val="000E3213"/>
    <w:rsid w:val="000E618E"/>
    <w:rsid w:val="000E7631"/>
    <w:rsid w:val="000F48CA"/>
    <w:rsid w:val="000F57AA"/>
    <w:rsid w:val="000F75A3"/>
    <w:rsid w:val="000F7A3B"/>
    <w:rsid w:val="0010497E"/>
    <w:rsid w:val="00105F72"/>
    <w:rsid w:val="00112069"/>
    <w:rsid w:val="00112B4F"/>
    <w:rsid w:val="001137B0"/>
    <w:rsid w:val="00116EF9"/>
    <w:rsid w:val="00120223"/>
    <w:rsid w:val="00126834"/>
    <w:rsid w:val="00127D31"/>
    <w:rsid w:val="001302C7"/>
    <w:rsid w:val="00130A24"/>
    <w:rsid w:val="00132E94"/>
    <w:rsid w:val="00135575"/>
    <w:rsid w:val="00142E65"/>
    <w:rsid w:val="00144CA6"/>
    <w:rsid w:val="001540FF"/>
    <w:rsid w:val="001657D1"/>
    <w:rsid w:val="00166D27"/>
    <w:rsid w:val="001676C3"/>
    <w:rsid w:val="00167886"/>
    <w:rsid w:val="00167ACC"/>
    <w:rsid w:val="0017091C"/>
    <w:rsid w:val="00171ABE"/>
    <w:rsid w:val="001748F8"/>
    <w:rsid w:val="0017508F"/>
    <w:rsid w:val="0017706A"/>
    <w:rsid w:val="001777E6"/>
    <w:rsid w:val="00186C25"/>
    <w:rsid w:val="00190662"/>
    <w:rsid w:val="0019145F"/>
    <w:rsid w:val="00191879"/>
    <w:rsid w:val="00195C9E"/>
    <w:rsid w:val="001A240D"/>
    <w:rsid w:val="001A2D3A"/>
    <w:rsid w:val="001A2F94"/>
    <w:rsid w:val="001B2E68"/>
    <w:rsid w:val="001B3CCC"/>
    <w:rsid w:val="001B494A"/>
    <w:rsid w:val="001B579A"/>
    <w:rsid w:val="001C0A15"/>
    <w:rsid w:val="001C1933"/>
    <w:rsid w:val="001C1CCB"/>
    <w:rsid w:val="001C56C9"/>
    <w:rsid w:val="001C5F5E"/>
    <w:rsid w:val="001C731F"/>
    <w:rsid w:val="001D008C"/>
    <w:rsid w:val="001D0C2A"/>
    <w:rsid w:val="001D2103"/>
    <w:rsid w:val="001D2529"/>
    <w:rsid w:val="001D4568"/>
    <w:rsid w:val="001D4ECA"/>
    <w:rsid w:val="001D7D21"/>
    <w:rsid w:val="001E167A"/>
    <w:rsid w:val="001E429F"/>
    <w:rsid w:val="001F18EA"/>
    <w:rsid w:val="001F3242"/>
    <w:rsid w:val="001F55D6"/>
    <w:rsid w:val="001F7F47"/>
    <w:rsid w:val="00203C5B"/>
    <w:rsid w:val="002052CD"/>
    <w:rsid w:val="00212507"/>
    <w:rsid w:val="00213783"/>
    <w:rsid w:val="00214243"/>
    <w:rsid w:val="00216416"/>
    <w:rsid w:val="00220E9D"/>
    <w:rsid w:val="00223C5E"/>
    <w:rsid w:val="00236637"/>
    <w:rsid w:val="002432CA"/>
    <w:rsid w:val="002437E0"/>
    <w:rsid w:val="0024435F"/>
    <w:rsid w:val="00244B2A"/>
    <w:rsid w:val="00245C8C"/>
    <w:rsid w:val="002510B2"/>
    <w:rsid w:val="00251B6D"/>
    <w:rsid w:val="00252288"/>
    <w:rsid w:val="002523CB"/>
    <w:rsid w:val="00255B7D"/>
    <w:rsid w:val="00260F5C"/>
    <w:rsid w:val="002625DF"/>
    <w:rsid w:val="002632F4"/>
    <w:rsid w:val="002635B7"/>
    <w:rsid w:val="00264936"/>
    <w:rsid w:val="0026556C"/>
    <w:rsid w:val="0026574B"/>
    <w:rsid w:val="002674CF"/>
    <w:rsid w:val="002704DA"/>
    <w:rsid w:val="002707ED"/>
    <w:rsid w:val="00270F19"/>
    <w:rsid w:val="00277318"/>
    <w:rsid w:val="00277908"/>
    <w:rsid w:val="00280ADB"/>
    <w:rsid w:val="00295866"/>
    <w:rsid w:val="00295A44"/>
    <w:rsid w:val="002972C4"/>
    <w:rsid w:val="00297A16"/>
    <w:rsid w:val="002A0A6F"/>
    <w:rsid w:val="002A1C1F"/>
    <w:rsid w:val="002A58D3"/>
    <w:rsid w:val="002A7CFC"/>
    <w:rsid w:val="002B03DD"/>
    <w:rsid w:val="002B0895"/>
    <w:rsid w:val="002B2F61"/>
    <w:rsid w:val="002B3BF2"/>
    <w:rsid w:val="002C2AA3"/>
    <w:rsid w:val="002C6DE9"/>
    <w:rsid w:val="002C724F"/>
    <w:rsid w:val="002D1964"/>
    <w:rsid w:val="002D25B2"/>
    <w:rsid w:val="002D4971"/>
    <w:rsid w:val="002E09A0"/>
    <w:rsid w:val="002E4187"/>
    <w:rsid w:val="002E4E3D"/>
    <w:rsid w:val="002F33D5"/>
    <w:rsid w:val="002F4CB2"/>
    <w:rsid w:val="002F5E4C"/>
    <w:rsid w:val="002F6B72"/>
    <w:rsid w:val="002F6B88"/>
    <w:rsid w:val="002F775D"/>
    <w:rsid w:val="002F7A38"/>
    <w:rsid w:val="00303113"/>
    <w:rsid w:val="00304A61"/>
    <w:rsid w:val="0030560E"/>
    <w:rsid w:val="00305BA6"/>
    <w:rsid w:val="003062BD"/>
    <w:rsid w:val="00311315"/>
    <w:rsid w:val="00316461"/>
    <w:rsid w:val="00322E57"/>
    <w:rsid w:val="00325231"/>
    <w:rsid w:val="003260E5"/>
    <w:rsid w:val="00331BBF"/>
    <w:rsid w:val="00333A09"/>
    <w:rsid w:val="0033605A"/>
    <w:rsid w:val="003429E4"/>
    <w:rsid w:val="003431C5"/>
    <w:rsid w:val="00345E64"/>
    <w:rsid w:val="00346381"/>
    <w:rsid w:val="00350F64"/>
    <w:rsid w:val="00351A6A"/>
    <w:rsid w:val="00362A6A"/>
    <w:rsid w:val="003630F9"/>
    <w:rsid w:val="00365A8F"/>
    <w:rsid w:val="003713F2"/>
    <w:rsid w:val="003714BC"/>
    <w:rsid w:val="00372674"/>
    <w:rsid w:val="0037516C"/>
    <w:rsid w:val="003753B5"/>
    <w:rsid w:val="0038460B"/>
    <w:rsid w:val="003938E8"/>
    <w:rsid w:val="00395090"/>
    <w:rsid w:val="0039536F"/>
    <w:rsid w:val="003960C9"/>
    <w:rsid w:val="003A10FC"/>
    <w:rsid w:val="003A7A36"/>
    <w:rsid w:val="003B1BE3"/>
    <w:rsid w:val="003B3673"/>
    <w:rsid w:val="003B3869"/>
    <w:rsid w:val="003B556E"/>
    <w:rsid w:val="003B5CAB"/>
    <w:rsid w:val="003D067B"/>
    <w:rsid w:val="003D2C93"/>
    <w:rsid w:val="003D315E"/>
    <w:rsid w:val="003D3391"/>
    <w:rsid w:val="003D3D61"/>
    <w:rsid w:val="003D6D8C"/>
    <w:rsid w:val="003D6FA2"/>
    <w:rsid w:val="003E2F15"/>
    <w:rsid w:val="003E3FA9"/>
    <w:rsid w:val="003E5A77"/>
    <w:rsid w:val="003F21F8"/>
    <w:rsid w:val="003F3355"/>
    <w:rsid w:val="004013C6"/>
    <w:rsid w:val="0040497B"/>
    <w:rsid w:val="00405700"/>
    <w:rsid w:val="004057EE"/>
    <w:rsid w:val="004100F1"/>
    <w:rsid w:val="004136DB"/>
    <w:rsid w:val="00427220"/>
    <w:rsid w:val="00427D79"/>
    <w:rsid w:val="00430A31"/>
    <w:rsid w:val="00430AF2"/>
    <w:rsid w:val="00431F77"/>
    <w:rsid w:val="00433C37"/>
    <w:rsid w:val="00435747"/>
    <w:rsid w:val="00440E8F"/>
    <w:rsid w:val="00444441"/>
    <w:rsid w:val="00445430"/>
    <w:rsid w:val="00446942"/>
    <w:rsid w:val="00450DDA"/>
    <w:rsid w:val="00453688"/>
    <w:rsid w:val="00454F63"/>
    <w:rsid w:val="00455F95"/>
    <w:rsid w:val="00460B3D"/>
    <w:rsid w:val="00463FDC"/>
    <w:rsid w:val="00464372"/>
    <w:rsid w:val="004643A4"/>
    <w:rsid w:val="00464A4A"/>
    <w:rsid w:val="00464E11"/>
    <w:rsid w:val="00467058"/>
    <w:rsid w:val="004707B9"/>
    <w:rsid w:val="004709BC"/>
    <w:rsid w:val="00475178"/>
    <w:rsid w:val="00477FB4"/>
    <w:rsid w:val="00480BEE"/>
    <w:rsid w:val="004811A0"/>
    <w:rsid w:val="00483D9D"/>
    <w:rsid w:val="00485EB4"/>
    <w:rsid w:val="0048786E"/>
    <w:rsid w:val="0049336D"/>
    <w:rsid w:val="00494EDC"/>
    <w:rsid w:val="004A0003"/>
    <w:rsid w:val="004A4281"/>
    <w:rsid w:val="004A43FC"/>
    <w:rsid w:val="004B288A"/>
    <w:rsid w:val="004B5FA2"/>
    <w:rsid w:val="004B6860"/>
    <w:rsid w:val="004B7FF5"/>
    <w:rsid w:val="004C66B5"/>
    <w:rsid w:val="004D1D54"/>
    <w:rsid w:val="004D2117"/>
    <w:rsid w:val="004D34A8"/>
    <w:rsid w:val="004D437E"/>
    <w:rsid w:val="004D45BA"/>
    <w:rsid w:val="004D46A9"/>
    <w:rsid w:val="004E1B30"/>
    <w:rsid w:val="004F184B"/>
    <w:rsid w:val="004F3499"/>
    <w:rsid w:val="0050080B"/>
    <w:rsid w:val="0050243E"/>
    <w:rsid w:val="00503C19"/>
    <w:rsid w:val="0050603D"/>
    <w:rsid w:val="00513043"/>
    <w:rsid w:val="00514CB4"/>
    <w:rsid w:val="00523C03"/>
    <w:rsid w:val="00526BA6"/>
    <w:rsid w:val="00527D3D"/>
    <w:rsid w:val="00530E99"/>
    <w:rsid w:val="0053140C"/>
    <w:rsid w:val="00534000"/>
    <w:rsid w:val="005434D2"/>
    <w:rsid w:val="00543D45"/>
    <w:rsid w:val="0054590B"/>
    <w:rsid w:val="005472C7"/>
    <w:rsid w:val="005478F7"/>
    <w:rsid w:val="00547B59"/>
    <w:rsid w:val="00550EBE"/>
    <w:rsid w:val="00554B40"/>
    <w:rsid w:val="0055606E"/>
    <w:rsid w:val="00562668"/>
    <w:rsid w:val="005649EC"/>
    <w:rsid w:val="00564EAB"/>
    <w:rsid w:val="005719E1"/>
    <w:rsid w:val="00574C27"/>
    <w:rsid w:val="005753EF"/>
    <w:rsid w:val="00576BC9"/>
    <w:rsid w:val="00586B2D"/>
    <w:rsid w:val="00587692"/>
    <w:rsid w:val="0059263C"/>
    <w:rsid w:val="00593869"/>
    <w:rsid w:val="00593921"/>
    <w:rsid w:val="00594B7C"/>
    <w:rsid w:val="005960EA"/>
    <w:rsid w:val="005972C0"/>
    <w:rsid w:val="005A1A84"/>
    <w:rsid w:val="005A30FC"/>
    <w:rsid w:val="005A33C0"/>
    <w:rsid w:val="005A52E8"/>
    <w:rsid w:val="005B0805"/>
    <w:rsid w:val="005B0A92"/>
    <w:rsid w:val="005B26A0"/>
    <w:rsid w:val="005B2C23"/>
    <w:rsid w:val="005B42BC"/>
    <w:rsid w:val="005B5308"/>
    <w:rsid w:val="005C2582"/>
    <w:rsid w:val="005C4852"/>
    <w:rsid w:val="005C7D44"/>
    <w:rsid w:val="005D158F"/>
    <w:rsid w:val="005D330C"/>
    <w:rsid w:val="005D4CD9"/>
    <w:rsid w:val="005D7B71"/>
    <w:rsid w:val="005E3BDC"/>
    <w:rsid w:val="005E558C"/>
    <w:rsid w:val="005E595E"/>
    <w:rsid w:val="005E603A"/>
    <w:rsid w:val="005E6216"/>
    <w:rsid w:val="005E6FD5"/>
    <w:rsid w:val="005F11EB"/>
    <w:rsid w:val="005F2E9E"/>
    <w:rsid w:val="005F41CA"/>
    <w:rsid w:val="005F7884"/>
    <w:rsid w:val="00601304"/>
    <w:rsid w:val="00603FC6"/>
    <w:rsid w:val="006041BA"/>
    <w:rsid w:val="006045FC"/>
    <w:rsid w:val="0060663F"/>
    <w:rsid w:val="00606770"/>
    <w:rsid w:val="006167F5"/>
    <w:rsid w:val="006175C4"/>
    <w:rsid w:val="006177EB"/>
    <w:rsid w:val="00617903"/>
    <w:rsid w:val="00624839"/>
    <w:rsid w:val="00625C97"/>
    <w:rsid w:val="00626816"/>
    <w:rsid w:val="0063043F"/>
    <w:rsid w:val="00630CF0"/>
    <w:rsid w:val="00637B2F"/>
    <w:rsid w:val="0064155C"/>
    <w:rsid w:val="00641C27"/>
    <w:rsid w:val="006510F9"/>
    <w:rsid w:val="006558CE"/>
    <w:rsid w:val="00657CB5"/>
    <w:rsid w:val="006657B4"/>
    <w:rsid w:val="00666C98"/>
    <w:rsid w:val="00670301"/>
    <w:rsid w:val="00670CC8"/>
    <w:rsid w:val="006753DE"/>
    <w:rsid w:val="00676E83"/>
    <w:rsid w:val="00677416"/>
    <w:rsid w:val="006775AC"/>
    <w:rsid w:val="00680571"/>
    <w:rsid w:val="00680F30"/>
    <w:rsid w:val="00681D46"/>
    <w:rsid w:val="006851C0"/>
    <w:rsid w:val="00685470"/>
    <w:rsid w:val="00686098"/>
    <w:rsid w:val="006921C8"/>
    <w:rsid w:val="00693037"/>
    <w:rsid w:val="006A14D7"/>
    <w:rsid w:val="006B18D9"/>
    <w:rsid w:val="006B7654"/>
    <w:rsid w:val="006C01ED"/>
    <w:rsid w:val="006C22D5"/>
    <w:rsid w:val="006C4EB5"/>
    <w:rsid w:val="006C5FC4"/>
    <w:rsid w:val="006C6B2E"/>
    <w:rsid w:val="006D0505"/>
    <w:rsid w:val="006D40D6"/>
    <w:rsid w:val="006D5D28"/>
    <w:rsid w:val="006E31CE"/>
    <w:rsid w:val="006F17BA"/>
    <w:rsid w:val="006F269E"/>
    <w:rsid w:val="0070170A"/>
    <w:rsid w:val="00703BF1"/>
    <w:rsid w:val="00706FA7"/>
    <w:rsid w:val="00710702"/>
    <w:rsid w:val="00710B94"/>
    <w:rsid w:val="0071159F"/>
    <w:rsid w:val="00712410"/>
    <w:rsid w:val="00723488"/>
    <w:rsid w:val="0072419C"/>
    <w:rsid w:val="007253A4"/>
    <w:rsid w:val="00734A82"/>
    <w:rsid w:val="00736528"/>
    <w:rsid w:val="00744D12"/>
    <w:rsid w:val="007502C2"/>
    <w:rsid w:val="007506C1"/>
    <w:rsid w:val="007519C7"/>
    <w:rsid w:val="00751BC7"/>
    <w:rsid w:val="007528D3"/>
    <w:rsid w:val="00752F89"/>
    <w:rsid w:val="00756985"/>
    <w:rsid w:val="00764B41"/>
    <w:rsid w:val="00775315"/>
    <w:rsid w:val="007831C4"/>
    <w:rsid w:val="0079258D"/>
    <w:rsid w:val="007A0AF0"/>
    <w:rsid w:val="007A1C12"/>
    <w:rsid w:val="007A3587"/>
    <w:rsid w:val="007A590A"/>
    <w:rsid w:val="007A624D"/>
    <w:rsid w:val="007A7406"/>
    <w:rsid w:val="007B0044"/>
    <w:rsid w:val="007B059B"/>
    <w:rsid w:val="007C221B"/>
    <w:rsid w:val="007C224B"/>
    <w:rsid w:val="007C2B9B"/>
    <w:rsid w:val="007C59B3"/>
    <w:rsid w:val="007C619C"/>
    <w:rsid w:val="007D04FC"/>
    <w:rsid w:val="007E0843"/>
    <w:rsid w:val="007E1677"/>
    <w:rsid w:val="007E23B3"/>
    <w:rsid w:val="007E36E3"/>
    <w:rsid w:val="007E3F46"/>
    <w:rsid w:val="007E4902"/>
    <w:rsid w:val="007E502B"/>
    <w:rsid w:val="007E7AFE"/>
    <w:rsid w:val="007F75C2"/>
    <w:rsid w:val="007F77E2"/>
    <w:rsid w:val="007F7EF1"/>
    <w:rsid w:val="0080715F"/>
    <w:rsid w:val="00807270"/>
    <w:rsid w:val="00807F68"/>
    <w:rsid w:val="00811DD7"/>
    <w:rsid w:val="008147D9"/>
    <w:rsid w:val="00820F05"/>
    <w:rsid w:val="00821B82"/>
    <w:rsid w:val="0082260B"/>
    <w:rsid w:val="00824D8E"/>
    <w:rsid w:val="00827236"/>
    <w:rsid w:val="008336DB"/>
    <w:rsid w:val="00833F23"/>
    <w:rsid w:val="00835C43"/>
    <w:rsid w:val="00836458"/>
    <w:rsid w:val="00836894"/>
    <w:rsid w:val="008402CD"/>
    <w:rsid w:val="008441F4"/>
    <w:rsid w:val="008444BB"/>
    <w:rsid w:val="00850554"/>
    <w:rsid w:val="0085076D"/>
    <w:rsid w:val="008508DE"/>
    <w:rsid w:val="008522B1"/>
    <w:rsid w:val="00852B92"/>
    <w:rsid w:val="00853B12"/>
    <w:rsid w:val="008548E3"/>
    <w:rsid w:val="008572FC"/>
    <w:rsid w:val="008713B1"/>
    <w:rsid w:val="0087620D"/>
    <w:rsid w:val="008803D8"/>
    <w:rsid w:val="00887E28"/>
    <w:rsid w:val="00890194"/>
    <w:rsid w:val="008A00C3"/>
    <w:rsid w:val="008A204F"/>
    <w:rsid w:val="008A3BDC"/>
    <w:rsid w:val="008B39D9"/>
    <w:rsid w:val="008B6632"/>
    <w:rsid w:val="008B686D"/>
    <w:rsid w:val="008B7F2E"/>
    <w:rsid w:val="008C09DB"/>
    <w:rsid w:val="008C33A5"/>
    <w:rsid w:val="008C6157"/>
    <w:rsid w:val="008C7696"/>
    <w:rsid w:val="008C7E7A"/>
    <w:rsid w:val="008D06A2"/>
    <w:rsid w:val="008D3074"/>
    <w:rsid w:val="008D3176"/>
    <w:rsid w:val="008E1452"/>
    <w:rsid w:val="008E34F6"/>
    <w:rsid w:val="008E50E7"/>
    <w:rsid w:val="008E5717"/>
    <w:rsid w:val="008E583D"/>
    <w:rsid w:val="008F0C4F"/>
    <w:rsid w:val="008F2A65"/>
    <w:rsid w:val="008F7399"/>
    <w:rsid w:val="00900EAF"/>
    <w:rsid w:val="00901B07"/>
    <w:rsid w:val="0090466F"/>
    <w:rsid w:val="0090487B"/>
    <w:rsid w:val="009122F0"/>
    <w:rsid w:val="00915319"/>
    <w:rsid w:val="00915BE4"/>
    <w:rsid w:val="00915C24"/>
    <w:rsid w:val="00915D2B"/>
    <w:rsid w:val="00916B12"/>
    <w:rsid w:val="009207F1"/>
    <w:rsid w:val="00922110"/>
    <w:rsid w:val="00922958"/>
    <w:rsid w:val="0092303A"/>
    <w:rsid w:val="0092432A"/>
    <w:rsid w:val="009268BB"/>
    <w:rsid w:val="00927F4D"/>
    <w:rsid w:val="00933114"/>
    <w:rsid w:val="009472A0"/>
    <w:rsid w:val="009503A4"/>
    <w:rsid w:val="00951A5B"/>
    <w:rsid w:val="00952CA0"/>
    <w:rsid w:val="00953173"/>
    <w:rsid w:val="00954982"/>
    <w:rsid w:val="00955030"/>
    <w:rsid w:val="00956343"/>
    <w:rsid w:val="00957E81"/>
    <w:rsid w:val="00960C43"/>
    <w:rsid w:val="00970D1C"/>
    <w:rsid w:val="0097504F"/>
    <w:rsid w:val="00975CA3"/>
    <w:rsid w:val="009813CC"/>
    <w:rsid w:val="00981863"/>
    <w:rsid w:val="00981A20"/>
    <w:rsid w:val="00984253"/>
    <w:rsid w:val="00986036"/>
    <w:rsid w:val="009867C4"/>
    <w:rsid w:val="0099108C"/>
    <w:rsid w:val="00991C40"/>
    <w:rsid w:val="00991F92"/>
    <w:rsid w:val="00997EBD"/>
    <w:rsid w:val="009A029C"/>
    <w:rsid w:val="009A404D"/>
    <w:rsid w:val="009A4821"/>
    <w:rsid w:val="009A7AB7"/>
    <w:rsid w:val="009B3244"/>
    <w:rsid w:val="009B43F8"/>
    <w:rsid w:val="009B5918"/>
    <w:rsid w:val="009B7B4C"/>
    <w:rsid w:val="009C05E6"/>
    <w:rsid w:val="009C1376"/>
    <w:rsid w:val="009C4613"/>
    <w:rsid w:val="009C6A9C"/>
    <w:rsid w:val="009D1991"/>
    <w:rsid w:val="009D1E8C"/>
    <w:rsid w:val="009D47EE"/>
    <w:rsid w:val="009D747E"/>
    <w:rsid w:val="009E23B8"/>
    <w:rsid w:val="009E29AA"/>
    <w:rsid w:val="009E472F"/>
    <w:rsid w:val="009E587D"/>
    <w:rsid w:val="009F7AAD"/>
    <w:rsid w:val="00A0056E"/>
    <w:rsid w:val="00A01ECA"/>
    <w:rsid w:val="00A02207"/>
    <w:rsid w:val="00A031AD"/>
    <w:rsid w:val="00A056AA"/>
    <w:rsid w:val="00A05CFB"/>
    <w:rsid w:val="00A06DB1"/>
    <w:rsid w:val="00A10CFA"/>
    <w:rsid w:val="00A15927"/>
    <w:rsid w:val="00A16038"/>
    <w:rsid w:val="00A20297"/>
    <w:rsid w:val="00A209E9"/>
    <w:rsid w:val="00A2173E"/>
    <w:rsid w:val="00A22AF0"/>
    <w:rsid w:val="00A26D80"/>
    <w:rsid w:val="00A325F0"/>
    <w:rsid w:val="00A32DBB"/>
    <w:rsid w:val="00A34AF8"/>
    <w:rsid w:val="00A36C75"/>
    <w:rsid w:val="00A37E86"/>
    <w:rsid w:val="00A41A6B"/>
    <w:rsid w:val="00A41AAD"/>
    <w:rsid w:val="00A45E37"/>
    <w:rsid w:val="00A479E6"/>
    <w:rsid w:val="00A5278E"/>
    <w:rsid w:val="00A53F62"/>
    <w:rsid w:val="00A608AD"/>
    <w:rsid w:val="00A61A7F"/>
    <w:rsid w:val="00A70C3C"/>
    <w:rsid w:val="00A731C4"/>
    <w:rsid w:val="00A84544"/>
    <w:rsid w:val="00A9057B"/>
    <w:rsid w:val="00A92457"/>
    <w:rsid w:val="00A925C7"/>
    <w:rsid w:val="00A946E0"/>
    <w:rsid w:val="00A963E2"/>
    <w:rsid w:val="00AA217F"/>
    <w:rsid w:val="00AA2483"/>
    <w:rsid w:val="00AA5D91"/>
    <w:rsid w:val="00AA64D1"/>
    <w:rsid w:val="00AA68A6"/>
    <w:rsid w:val="00AA6CC9"/>
    <w:rsid w:val="00AB607B"/>
    <w:rsid w:val="00AB7835"/>
    <w:rsid w:val="00AC4C38"/>
    <w:rsid w:val="00AC58B3"/>
    <w:rsid w:val="00AC6689"/>
    <w:rsid w:val="00AC7EA2"/>
    <w:rsid w:val="00AD02AE"/>
    <w:rsid w:val="00AD0F72"/>
    <w:rsid w:val="00AD3204"/>
    <w:rsid w:val="00AD52B9"/>
    <w:rsid w:val="00AF1158"/>
    <w:rsid w:val="00AF3AB1"/>
    <w:rsid w:val="00AF4E1D"/>
    <w:rsid w:val="00AF4F42"/>
    <w:rsid w:val="00AF6095"/>
    <w:rsid w:val="00AF6D3E"/>
    <w:rsid w:val="00B02B73"/>
    <w:rsid w:val="00B06430"/>
    <w:rsid w:val="00B072DE"/>
    <w:rsid w:val="00B21AE2"/>
    <w:rsid w:val="00B21F74"/>
    <w:rsid w:val="00B220E5"/>
    <w:rsid w:val="00B24EB2"/>
    <w:rsid w:val="00B24FF8"/>
    <w:rsid w:val="00B33E23"/>
    <w:rsid w:val="00B3464F"/>
    <w:rsid w:val="00B36F58"/>
    <w:rsid w:val="00B37A09"/>
    <w:rsid w:val="00B42582"/>
    <w:rsid w:val="00B43ABB"/>
    <w:rsid w:val="00B447CD"/>
    <w:rsid w:val="00B45E14"/>
    <w:rsid w:val="00B46404"/>
    <w:rsid w:val="00B47CC8"/>
    <w:rsid w:val="00B5023A"/>
    <w:rsid w:val="00B52B44"/>
    <w:rsid w:val="00B535A3"/>
    <w:rsid w:val="00B601BF"/>
    <w:rsid w:val="00B6468F"/>
    <w:rsid w:val="00B6487F"/>
    <w:rsid w:val="00B67C2B"/>
    <w:rsid w:val="00B7523F"/>
    <w:rsid w:val="00B756D1"/>
    <w:rsid w:val="00B75B16"/>
    <w:rsid w:val="00B869CB"/>
    <w:rsid w:val="00B8711B"/>
    <w:rsid w:val="00B97187"/>
    <w:rsid w:val="00BA3DAA"/>
    <w:rsid w:val="00BB295F"/>
    <w:rsid w:val="00BB345B"/>
    <w:rsid w:val="00BB3EEB"/>
    <w:rsid w:val="00BB7946"/>
    <w:rsid w:val="00BC0B6A"/>
    <w:rsid w:val="00BC39E3"/>
    <w:rsid w:val="00BC4347"/>
    <w:rsid w:val="00BC5394"/>
    <w:rsid w:val="00BC584E"/>
    <w:rsid w:val="00BC7649"/>
    <w:rsid w:val="00BD07FC"/>
    <w:rsid w:val="00BD2006"/>
    <w:rsid w:val="00BD7A8C"/>
    <w:rsid w:val="00BE43EA"/>
    <w:rsid w:val="00BE4B7C"/>
    <w:rsid w:val="00BE7E7F"/>
    <w:rsid w:val="00BF4BB2"/>
    <w:rsid w:val="00BF7794"/>
    <w:rsid w:val="00C0211B"/>
    <w:rsid w:val="00C04E9F"/>
    <w:rsid w:val="00C072EB"/>
    <w:rsid w:val="00C10E09"/>
    <w:rsid w:val="00C12811"/>
    <w:rsid w:val="00C12D7A"/>
    <w:rsid w:val="00C13D8B"/>
    <w:rsid w:val="00C140E7"/>
    <w:rsid w:val="00C16B79"/>
    <w:rsid w:val="00C305BF"/>
    <w:rsid w:val="00C36425"/>
    <w:rsid w:val="00C36966"/>
    <w:rsid w:val="00C36DCE"/>
    <w:rsid w:val="00C51F58"/>
    <w:rsid w:val="00C56D13"/>
    <w:rsid w:val="00C64E66"/>
    <w:rsid w:val="00C67272"/>
    <w:rsid w:val="00C70E31"/>
    <w:rsid w:val="00C723DC"/>
    <w:rsid w:val="00C72D46"/>
    <w:rsid w:val="00C74F98"/>
    <w:rsid w:val="00C74FA0"/>
    <w:rsid w:val="00C76299"/>
    <w:rsid w:val="00C8377B"/>
    <w:rsid w:val="00C90C48"/>
    <w:rsid w:val="00C92DD3"/>
    <w:rsid w:val="00C95831"/>
    <w:rsid w:val="00C95F0A"/>
    <w:rsid w:val="00C96EB1"/>
    <w:rsid w:val="00C97E5A"/>
    <w:rsid w:val="00CA0582"/>
    <w:rsid w:val="00CA4739"/>
    <w:rsid w:val="00CA575F"/>
    <w:rsid w:val="00CA6EBE"/>
    <w:rsid w:val="00CB151C"/>
    <w:rsid w:val="00CB5E81"/>
    <w:rsid w:val="00CB7CBF"/>
    <w:rsid w:val="00CC0862"/>
    <w:rsid w:val="00CC2F7B"/>
    <w:rsid w:val="00CC6899"/>
    <w:rsid w:val="00CD0337"/>
    <w:rsid w:val="00CD0E71"/>
    <w:rsid w:val="00CD3764"/>
    <w:rsid w:val="00CD4754"/>
    <w:rsid w:val="00CD5D0A"/>
    <w:rsid w:val="00CE031B"/>
    <w:rsid w:val="00CE0B45"/>
    <w:rsid w:val="00CE0E84"/>
    <w:rsid w:val="00CE3C22"/>
    <w:rsid w:val="00CE4AF6"/>
    <w:rsid w:val="00CE7471"/>
    <w:rsid w:val="00CF278E"/>
    <w:rsid w:val="00D017CB"/>
    <w:rsid w:val="00D01ADC"/>
    <w:rsid w:val="00D0324A"/>
    <w:rsid w:val="00D03510"/>
    <w:rsid w:val="00D05A83"/>
    <w:rsid w:val="00D06252"/>
    <w:rsid w:val="00D07C99"/>
    <w:rsid w:val="00D1775D"/>
    <w:rsid w:val="00D17EFE"/>
    <w:rsid w:val="00D200E2"/>
    <w:rsid w:val="00D20235"/>
    <w:rsid w:val="00D21AD4"/>
    <w:rsid w:val="00D21D25"/>
    <w:rsid w:val="00D2531F"/>
    <w:rsid w:val="00D310DC"/>
    <w:rsid w:val="00D32913"/>
    <w:rsid w:val="00D3392D"/>
    <w:rsid w:val="00D353B0"/>
    <w:rsid w:val="00D3611F"/>
    <w:rsid w:val="00D5720B"/>
    <w:rsid w:val="00D602A4"/>
    <w:rsid w:val="00D60CC9"/>
    <w:rsid w:val="00D67AE3"/>
    <w:rsid w:val="00D739BC"/>
    <w:rsid w:val="00D74316"/>
    <w:rsid w:val="00D75F60"/>
    <w:rsid w:val="00D7763A"/>
    <w:rsid w:val="00D80535"/>
    <w:rsid w:val="00D82749"/>
    <w:rsid w:val="00D9608C"/>
    <w:rsid w:val="00DA30DA"/>
    <w:rsid w:val="00DA50CB"/>
    <w:rsid w:val="00DA53E4"/>
    <w:rsid w:val="00DA6B7D"/>
    <w:rsid w:val="00DA7045"/>
    <w:rsid w:val="00DB05F6"/>
    <w:rsid w:val="00DB3A18"/>
    <w:rsid w:val="00DB3EB2"/>
    <w:rsid w:val="00DB50F0"/>
    <w:rsid w:val="00DB657D"/>
    <w:rsid w:val="00DB6B93"/>
    <w:rsid w:val="00DB73CA"/>
    <w:rsid w:val="00DC3D8A"/>
    <w:rsid w:val="00DC6272"/>
    <w:rsid w:val="00DD0068"/>
    <w:rsid w:val="00DD01FE"/>
    <w:rsid w:val="00DD3132"/>
    <w:rsid w:val="00DE01D7"/>
    <w:rsid w:val="00DE37F4"/>
    <w:rsid w:val="00DE3939"/>
    <w:rsid w:val="00DE58F7"/>
    <w:rsid w:val="00DF22EB"/>
    <w:rsid w:val="00DF385E"/>
    <w:rsid w:val="00DF44A8"/>
    <w:rsid w:val="00DF76BE"/>
    <w:rsid w:val="00E02516"/>
    <w:rsid w:val="00E12786"/>
    <w:rsid w:val="00E177AA"/>
    <w:rsid w:val="00E20AD7"/>
    <w:rsid w:val="00E227F8"/>
    <w:rsid w:val="00E256C0"/>
    <w:rsid w:val="00E3045F"/>
    <w:rsid w:val="00E31497"/>
    <w:rsid w:val="00E338BC"/>
    <w:rsid w:val="00E35CD3"/>
    <w:rsid w:val="00E40377"/>
    <w:rsid w:val="00E42348"/>
    <w:rsid w:val="00E459FC"/>
    <w:rsid w:val="00E469AE"/>
    <w:rsid w:val="00E51F7D"/>
    <w:rsid w:val="00E5354E"/>
    <w:rsid w:val="00E53E0E"/>
    <w:rsid w:val="00E55AAB"/>
    <w:rsid w:val="00E56EED"/>
    <w:rsid w:val="00E56FDE"/>
    <w:rsid w:val="00E60EFF"/>
    <w:rsid w:val="00E61439"/>
    <w:rsid w:val="00E630C5"/>
    <w:rsid w:val="00E74635"/>
    <w:rsid w:val="00E766C7"/>
    <w:rsid w:val="00E76A37"/>
    <w:rsid w:val="00E867FB"/>
    <w:rsid w:val="00EA0B9D"/>
    <w:rsid w:val="00EA0E03"/>
    <w:rsid w:val="00EA619F"/>
    <w:rsid w:val="00EA741E"/>
    <w:rsid w:val="00EB6946"/>
    <w:rsid w:val="00EC7A8F"/>
    <w:rsid w:val="00ED064A"/>
    <w:rsid w:val="00ED231B"/>
    <w:rsid w:val="00ED68AE"/>
    <w:rsid w:val="00ED77CE"/>
    <w:rsid w:val="00ED7884"/>
    <w:rsid w:val="00ED7D14"/>
    <w:rsid w:val="00EE5B79"/>
    <w:rsid w:val="00EE6785"/>
    <w:rsid w:val="00EE78DB"/>
    <w:rsid w:val="00EF0BA5"/>
    <w:rsid w:val="00EF405D"/>
    <w:rsid w:val="00F02D64"/>
    <w:rsid w:val="00F04468"/>
    <w:rsid w:val="00F06250"/>
    <w:rsid w:val="00F10DAF"/>
    <w:rsid w:val="00F12055"/>
    <w:rsid w:val="00F12124"/>
    <w:rsid w:val="00F1270D"/>
    <w:rsid w:val="00F162A1"/>
    <w:rsid w:val="00F22309"/>
    <w:rsid w:val="00F23084"/>
    <w:rsid w:val="00F256A6"/>
    <w:rsid w:val="00F30477"/>
    <w:rsid w:val="00F307CB"/>
    <w:rsid w:val="00F30B63"/>
    <w:rsid w:val="00F32881"/>
    <w:rsid w:val="00F3620F"/>
    <w:rsid w:val="00F37262"/>
    <w:rsid w:val="00F44598"/>
    <w:rsid w:val="00F53BB8"/>
    <w:rsid w:val="00F55DE2"/>
    <w:rsid w:val="00F56892"/>
    <w:rsid w:val="00F6284A"/>
    <w:rsid w:val="00F64262"/>
    <w:rsid w:val="00F67D52"/>
    <w:rsid w:val="00F75EAA"/>
    <w:rsid w:val="00F83C77"/>
    <w:rsid w:val="00F83F5F"/>
    <w:rsid w:val="00F859C6"/>
    <w:rsid w:val="00F914EF"/>
    <w:rsid w:val="00F97E41"/>
    <w:rsid w:val="00FA00DE"/>
    <w:rsid w:val="00FA455B"/>
    <w:rsid w:val="00FA607C"/>
    <w:rsid w:val="00FA70AA"/>
    <w:rsid w:val="00FB197B"/>
    <w:rsid w:val="00FB2E22"/>
    <w:rsid w:val="00FB4A76"/>
    <w:rsid w:val="00FC2900"/>
    <w:rsid w:val="00FC3E42"/>
    <w:rsid w:val="00FC52A9"/>
    <w:rsid w:val="00FC5A58"/>
    <w:rsid w:val="00FC626D"/>
    <w:rsid w:val="00FC63B9"/>
    <w:rsid w:val="00FC69B0"/>
    <w:rsid w:val="00FD00A4"/>
    <w:rsid w:val="00FD2D26"/>
    <w:rsid w:val="00FE3108"/>
    <w:rsid w:val="00FE5150"/>
    <w:rsid w:val="00FE64C6"/>
    <w:rsid w:val="00FE7737"/>
    <w:rsid w:val="00FF1006"/>
    <w:rsid w:val="00FF15C5"/>
    <w:rsid w:val="00FF44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222A49"/>
  <w15:docId w15:val="{E76827EC-2D10-47A4-91E2-3AF055BC9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theme="minorBidi"/>
        <w:lang w:val="en-US" w:eastAsia="en-US" w:bidi="ar-SA"/>
      </w:rPr>
    </w:rPrDefault>
    <w:pPrDefault/>
  </w:docDefaults>
  <w:latentStyles w:defLockedState="1" w:defUIPriority="99" w:defSemiHidden="0" w:defUnhideWhenUsed="0" w:defQFormat="0" w:count="376">
    <w:lsdException w:name="Normal" w:locked="0" w:uiPriority="0" w:qFormat="1"/>
    <w:lsdException w:name="heading 1" w:locked="0" w:uiPriority="1" w:qFormat="1"/>
    <w:lsdException w:name="heading 2" w:locked="0" w:semiHidden="1" w:uiPriority="1" w:unhideWhenUsed="1" w:qFormat="1"/>
    <w:lsdException w:name="heading 3" w:locked="0" w:semiHidden="1" w:uiPriority="1" w:unhideWhenUsed="1" w:qFormat="1"/>
    <w:lsdException w:name="heading 4" w:locked="0" w:semiHidden="1" w:uiPriority="1" w:unhideWhenUsed="1" w:qFormat="1"/>
    <w:lsdException w:name="heading 5" w:locked="0" w:semiHidden="1" w:uiPriority="1" w:unhideWhenUsed="1" w:qFormat="1"/>
    <w:lsdException w:name="heading 6" w:locked="0" w:semiHidden="1" w:uiPriority="1" w:unhideWhenUsed="1" w:qFormat="1"/>
    <w:lsdException w:name="heading 7" w:locked="0" w:semiHidden="1" w:uiPriority="9" w:unhideWhenUsed="1" w:qFormat="1"/>
    <w:lsdException w:name="heading 8" w:locked="0" w:semiHidden="1" w:uiPriority="9" w:unhideWhenUsed="1" w:qFormat="1"/>
    <w:lsdException w:name="heading 9" w:locked="0" w:semiHidden="1" w:uiPriority="3" w:unhideWhenUsed="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locked="0" w:semiHidden="1" w:uiPriority="4"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iPriority="21" w:unhideWhenUsed="1"/>
    <w:lsdException w:name="annotation reference" w:locked="0" w:semiHidden="1" w:unhideWhenUsed="1"/>
    <w:lsdException w:name="line number" w:locked="0" w:semiHidden="1" w:unhideWhenUsed="1"/>
    <w:lsdException w:name="page number" w:locked="0" w:semiHidden="1" w:uiPriority="9"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iPriority="39" w:unhideWhenUsed="1"/>
    <w:lsdException w:name="List" w:semiHidden="1" w:unhideWhenUsed="1"/>
    <w:lsdException w:name="List Bullet" w:locked="0" w:semiHidden="1" w:uiPriority="5" w:unhideWhenUsed="1" w:qFormat="1"/>
    <w:lsdException w:name="List Number" w:locked="0" w:semiHidden="1" w:uiPriority="5" w:qFormat="1"/>
    <w:lsdException w:name="List 2" w:semiHidden="1" w:unhideWhenUsed="1"/>
    <w:lsdException w:name="List 3" w:semiHidden="1" w:unhideWhenUsed="1"/>
    <w:lsdException w:name="List 4" w:semiHidden="1"/>
    <w:lsdException w:name="List 5" w:semiHidden="1"/>
    <w:lsdException w:name="List Bullet 2" w:locked="0" w:semiHidden="1" w:uiPriority="5" w:unhideWhenUsed="1"/>
    <w:lsdException w:name="List Bullet 3" w:locked="0" w:semiHidden="1" w:uiPriority="5" w:unhideWhenUsed="1"/>
    <w:lsdException w:name="List Bullet 4" w:locked="0" w:semiHidden="1" w:uiPriority="5" w:unhideWhenUsed="1"/>
    <w:lsdException w:name="List Bullet 5" w:locked="0" w:semiHidden="1" w:uiPriority="5" w:unhideWhenUsed="1"/>
    <w:lsdException w:name="List Number 2" w:locked="0" w:semiHidden="1" w:uiPriority="5" w:unhideWhenUsed="1"/>
    <w:lsdException w:name="List Number 3" w:locked="0" w:semiHidden="1" w:uiPriority="5" w:unhideWhenUsed="1"/>
    <w:lsdException w:name="List Number 4" w:locked="0" w:semiHidden="1" w:unhideWhenUsed="1"/>
    <w:lsdException w:name="List Number 5" w:locked="0" w:semiHidden="1" w:unhideWhenUsed="1"/>
    <w:lsdException w:name="Title" w:semiHidden="1" w:uiPriority="10"/>
    <w:lsdException w:name="Closing" w:locked="0"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semiHidden="1" w:unhideWhenUsed="1"/>
    <w:lsdException w:name="Subtitle" w:semiHidden="1" w:uiPriority="11" w:qFormat="1"/>
    <w:lsdException w:name="Salutation" w:semiHidden="1"/>
    <w:lsdException w:name="Date" w:locked="0" w:semiHidden="1"/>
    <w:lsdException w:name="Body Text First Indent" w:semiHidden="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locked="0" w:uiPriority="2" w:qFormat="1"/>
    <w:lsdException w:name="Emphasis" w:locked="0" w:uiPriority="3"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locked="0"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semiHidden="1" w:uiPriority="1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3"/>
    <w:lsdException w:name="Intense Emphasis" w:locked="0" w:uiPriority="3"/>
    <w:lsdException w:name="Subtle Reference" w:semiHidden="1" w:uiPriority="31"/>
    <w:lsdException w:name="Intense Reference" w:uiPriority="32"/>
    <w:lsdException w:name="Book Title" w:semiHidden="1" w:uiPriority="33"/>
    <w:lsdException w:name="Bibliography" w:locked="0" w:semiHidden="1" w:uiPriority="40"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0D3B60"/>
    <w:pPr>
      <w:spacing w:before="120" w:after="120" w:line="260" w:lineRule="atLeast"/>
    </w:pPr>
    <w:rPr>
      <w:rFonts w:eastAsiaTheme="minorHAnsi" w:cs="Verdana"/>
      <w:color w:val="221E1F"/>
      <w:lang w:val="da-DK"/>
    </w:rPr>
  </w:style>
  <w:style w:type="paragraph" w:styleId="Heading1">
    <w:name w:val="heading 1"/>
    <w:basedOn w:val="Normal"/>
    <w:next w:val="BodyText"/>
    <w:link w:val="Heading1Char"/>
    <w:uiPriority w:val="1"/>
    <w:qFormat/>
    <w:rsid w:val="00681D46"/>
    <w:pPr>
      <w:keepNext/>
      <w:keepLines/>
      <w:pageBreakBefore/>
      <w:numPr>
        <w:numId w:val="22"/>
      </w:numPr>
      <w:tabs>
        <w:tab w:val="left" w:pos="907"/>
      </w:tabs>
      <w:suppressAutoHyphens/>
      <w:spacing w:before="0" w:line="240" w:lineRule="auto"/>
      <w:outlineLvl w:val="0"/>
    </w:pPr>
    <w:rPr>
      <w:rFonts w:ascii="Arial Bold" w:eastAsiaTheme="majorEastAsia" w:hAnsi="Arial Bold" w:cstheme="majorBidi"/>
      <w:b/>
      <w:bCs/>
      <w:color w:val="003478" w:themeColor="accent1"/>
      <w:sz w:val="32"/>
      <w:szCs w:val="28"/>
      <w:lang w:val="en-GB"/>
    </w:rPr>
  </w:style>
  <w:style w:type="paragraph" w:styleId="Heading2">
    <w:name w:val="heading 2"/>
    <w:basedOn w:val="Normal"/>
    <w:next w:val="BodyText"/>
    <w:link w:val="Heading2Char"/>
    <w:uiPriority w:val="1"/>
    <w:qFormat/>
    <w:rsid w:val="00703BF1"/>
    <w:pPr>
      <w:keepNext/>
      <w:keepLines/>
      <w:numPr>
        <w:ilvl w:val="1"/>
        <w:numId w:val="22"/>
      </w:numPr>
      <w:tabs>
        <w:tab w:val="left" w:pos="907"/>
      </w:tabs>
      <w:suppressAutoHyphens/>
      <w:spacing w:before="240" w:after="240" w:line="240" w:lineRule="auto"/>
      <w:outlineLvl w:val="1"/>
    </w:pPr>
    <w:rPr>
      <w:rFonts w:eastAsiaTheme="majorEastAsia" w:cstheme="majorBidi"/>
      <w:b/>
      <w:bCs/>
      <w:color w:val="003478" w:themeColor="accent1"/>
      <w:sz w:val="28"/>
      <w:szCs w:val="26"/>
      <w:lang w:val="en-GB"/>
    </w:rPr>
  </w:style>
  <w:style w:type="paragraph" w:styleId="Heading3">
    <w:name w:val="heading 3"/>
    <w:basedOn w:val="Normal"/>
    <w:next w:val="BodyText"/>
    <w:link w:val="Heading3Char"/>
    <w:uiPriority w:val="1"/>
    <w:qFormat/>
    <w:rsid w:val="00703BF1"/>
    <w:pPr>
      <w:keepNext/>
      <w:keepLines/>
      <w:numPr>
        <w:ilvl w:val="2"/>
        <w:numId w:val="22"/>
      </w:numPr>
      <w:tabs>
        <w:tab w:val="left" w:pos="907"/>
      </w:tabs>
      <w:suppressAutoHyphens/>
      <w:spacing w:before="240" w:after="240" w:line="240" w:lineRule="auto"/>
      <w:outlineLvl w:val="2"/>
    </w:pPr>
    <w:rPr>
      <w:rFonts w:eastAsiaTheme="majorEastAsia" w:cstheme="majorBidi"/>
      <w:b/>
      <w:bCs/>
      <w:color w:val="5F6369"/>
      <w:sz w:val="26"/>
      <w:lang w:val="en-GB"/>
    </w:rPr>
  </w:style>
  <w:style w:type="paragraph" w:styleId="Heading4">
    <w:name w:val="heading 4"/>
    <w:basedOn w:val="Normal"/>
    <w:next w:val="BodyText"/>
    <w:link w:val="Heading4Char"/>
    <w:uiPriority w:val="1"/>
    <w:qFormat/>
    <w:rsid w:val="00703BF1"/>
    <w:pPr>
      <w:keepNext/>
      <w:keepLines/>
      <w:numPr>
        <w:ilvl w:val="3"/>
        <w:numId w:val="22"/>
      </w:numPr>
      <w:suppressAutoHyphens/>
      <w:spacing w:before="240" w:after="240" w:line="240" w:lineRule="auto"/>
      <w:outlineLvl w:val="3"/>
    </w:pPr>
    <w:rPr>
      <w:rFonts w:eastAsiaTheme="majorEastAsia" w:cstheme="majorBidi"/>
      <w:b/>
      <w:bCs/>
      <w:iCs/>
      <w:color w:val="003478" w:themeColor="accent1"/>
      <w:sz w:val="24"/>
      <w:lang w:val="en-GB"/>
    </w:rPr>
  </w:style>
  <w:style w:type="paragraph" w:styleId="Heading5">
    <w:name w:val="heading 5"/>
    <w:basedOn w:val="Normal"/>
    <w:next w:val="BodyText"/>
    <w:link w:val="Heading5Char"/>
    <w:uiPriority w:val="1"/>
    <w:qFormat/>
    <w:rsid w:val="00703BF1"/>
    <w:pPr>
      <w:keepNext/>
      <w:keepLines/>
      <w:numPr>
        <w:ilvl w:val="4"/>
        <w:numId w:val="22"/>
      </w:numPr>
      <w:suppressAutoHyphens/>
      <w:spacing w:before="240" w:after="240" w:line="240" w:lineRule="auto"/>
      <w:outlineLvl w:val="4"/>
    </w:pPr>
    <w:rPr>
      <w:rFonts w:eastAsiaTheme="majorEastAsia" w:cstheme="majorBidi"/>
      <w:b/>
      <w:sz w:val="22"/>
      <w:lang w:val="en-GB"/>
    </w:rPr>
  </w:style>
  <w:style w:type="paragraph" w:styleId="Heading6">
    <w:name w:val="heading 6"/>
    <w:basedOn w:val="Normal"/>
    <w:next w:val="BodyText"/>
    <w:link w:val="Heading6Char"/>
    <w:uiPriority w:val="1"/>
    <w:qFormat/>
    <w:rsid w:val="00703BF1"/>
    <w:pPr>
      <w:keepNext/>
      <w:keepLines/>
      <w:numPr>
        <w:ilvl w:val="5"/>
        <w:numId w:val="22"/>
      </w:numPr>
      <w:suppressAutoHyphens/>
      <w:spacing w:before="240" w:after="240" w:line="240" w:lineRule="auto"/>
      <w:outlineLvl w:val="5"/>
    </w:pPr>
    <w:rPr>
      <w:rFonts w:eastAsiaTheme="majorEastAsia" w:cstheme="majorBidi"/>
      <w:b/>
      <w:iCs/>
      <w:lang w:val="en-GB"/>
    </w:rPr>
  </w:style>
  <w:style w:type="paragraph" w:styleId="Heading7">
    <w:name w:val="heading 7"/>
    <w:basedOn w:val="Normal"/>
    <w:next w:val="Normal"/>
    <w:link w:val="Heading7Char"/>
    <w:uiPriority w:val="10"/>
    <w:semiHidden/>
    <w:qFormat/>
    <w:rsid w:val="00703BF1"/>
    <w:pPr>
      <w:keepNext/>
      <w:keepLines/>
      <w:numPr>
        <w:ilvl w:val="6"/>
        <w:numId w:val="3"/>
      </w:numPr>
      <w:spacing w:line="240" w:lineRule="auto"/>
      <w:outlineLvl w:val="6"/>
    </w:pPr>
    <w:rPr>
      <w:rFonts w:ascii="Source Sans Pro" w:eastAsiaTheme="majorEastAsia" w:hAnsi="Source Sans Pro" w:cstheme="majorBidi"/>
      <w:i/>
      <w:iCs/>
      <w:color w:val="404040" w:themeColor="text1" w:themeTint="BF"/>
      <w:lang w:val="en-US"/>
    </w:rPr>
  </w:style>
  <w:style w:type="paragraph" w:styleId="Heading8">
    <w:name w:val="heading 8"/>
    <w:basedOn w:val="Normal"/>
    <w:next w:val="Normal"/>
    <w:link w:val="Heading8Char"/>
    <w:uiPriority w:val="10"/>
    <w:semiHidden/>
    <w:qFormat/>
    <w:rsid w:val="00703BF1"/>
    <w:pPr>
      <w:keepNext/>
      <w:keepLines/>
      <w:numPr>
        <w:ilvl w:val="7"/>
        <w:numId w:val="3"/>
      </w:numPr>
      <w:spacing w:line="240" w:lineRule="auto"/>
      <w:outlineLvl w:val="7"/>
    </w:pPr>
    <w:rPr>
      <w:rFonts w:ascii="Source Sans Pro" w:eastAsiaTheme="majorEastAsia" w:hAnsi="Source Sans Pro" w:cstheme="majorBidi"/>
      <w:color w:val="404040" w:themeColor="text1" w:themeTint="BF"/>
      <w:lang w:val="en-US"/>
    </w:rPr>
  </w:style>
  <w:style w:type="paragraph" w:styleId="Heading9">
    <w:name w:val="heading 9"/>
    <w:next w:val="BodyText"/>
    <w:link w:val="Heading9Char"/>
    <w:uiPriority w:val="3"/>
    <w:rsid w:val="008336DB"/>
    <w:pPr>
      <w:keepNext/>
      <w:pageBreakBefore/>
      <w:numPr>
        <w:numId w:val="20"/>
      </w:numPr>
      <w:spacing w:after="120" w:line="260" w:lineRule="atLeast"/>
      <w:jc w:val="right"/>
      <w:outlineLvl w:val="8"/>
    </w:pPr>
    <w:rPr>
      <w:rFonts w:eastAsiaTheme="majorEastAsia" w:cstheme="majorBidi"/>
      <w:color w:val="747678" w:themeColor="text2"/>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F68"/>
    <w:pPr>
      <w:tabs>
        <w:tab w:val="center" w:pos="4513"/>
        <w:tab w:val="right" w:pos="9026"/>
      </w:tabs>
      <w:spacing w:before="0" w:after="0" w:line="240" w:lineRule="auto"/>
    </w:pPr>
    <w:rPr>
      <w:rFonts w:eastAsiaTheme="minorEastAsia" w:cstheme="minorBidi"/>
      <w:color w:val="auto"/>
      <w:lang w:val="en-US"/>
    </w:rPr>
  </w:style>
  <w:style w:type="character" w:customStyle="1" w:styleId="HeaderChar">
    <w:name w:val="Header Char"/>
    <w:basedOn w:val="DefaultParagraphFont"/>
    <w:link w:val="Header"/>
    <w:uiPriority w:val="99"/>
    <w:rsid w:val="00807F68"/>
  </w:style>
  <w:style w:type="paragraph" w:styleId="Footer">
    <w:name w:val="footer"/>
    <w:basedOn w:val="Normal"/>
    <w:link w:val="FooterChar"/>
    <w:uiPriority w:val="99"/>
    <w:unhideWhenUsed/>
    <w:rsid w:val="00807F68"/>
    <w:pPr>
      <w:tabs>
        <w:tab w:val="center" w:pos="4513"/>
        <w:tab w:val="right" w:pos="9026"/>
      </w:tabs>
      <w:spacing w:before="0" w:after="0" w:line="240" w:lineRule="auto"/>
    </w:pPr>
    <w:rPr>
      <w:rFonts w:eastAsiaTheme="minorEastAsia" w:cstheme="minorBidi"/>
      <w:color w:val="auto"/>
      <w:lang w:val="en-US"/>
    </w:rPr>
  </w:style>
  <w:style w:type="character" w:customStyle="1" w:styleId="FooterChar">
    <w:name w:val="Footer Char"/>
    <w:basedOn w:val="DefaultParagraphFont"/>
    <w:link w:val="Footer"/>
    <w:uiPriority w:val="99"/>
    <w:rsid w:val="00807F68"/>
  </w:style>
  <w:style w:type="numbering" w:customStyle="1" w:styleId="Appendices">
    <w:name w:val="Appendices"/>
    <w:uiPriority w:val="99"/>
    <w:rsid w:val="00703BF1"/>
    <w:pPr>
      <w:numPr>
        <w:numId w:val="1"/>
      </w:numPr>
    </w:pPr>
  </w:style>
  <w:style w:type="paragraph" w:styleId="BodyText">
    <w:name w:val="Body Text"/>
    <w:basedOn w:val="Normal"/>
    <w:link w:val="BodyTextChar"/>
    <w:qFormat/>
    <w:locked/>
    <w:rsid w:val="00703BF1"/>
    <w:pPr>
      <w:spacing w:line="240" w:lineRule="auto"/>
    </w:pPr>
    <w:rPr>
      <w:sz w:val="22"/>
      <w:lang w:val="en-GB"/>
    </w:rPr>
  </w:style>
  <w:style w:type="character" w:customStyle="1" w:styleId="BodyTextChar">
    <w:name w:val="Body Text Char"/>
    <w:basedOn w:val="DefaultParagraphFont"/>
    <w:link w:val="BodyText"/>
    <w:rsid w:val="00703BF1"/>
    <w:rPr>
      <w:rFonts w:eastAsiaTheme="minorHAnsi" w:cs="Verdana"/>
      <w:color w:val="221E1F"/>
      <w:sz w:val="22"/>
      <w:lang w:val="en-GB"/>
    </w:rPr>
  </w:style>
  <w:style w:type="paragraph" w:customStyle="1" w:styleId="Appendix-Heading1">
    <w:name w:val="Appendix - Heading 1"/>
    <w:next w:val="BodyText"/>
    <w:qFormat/>
    <w:rsid w:val="003429E4"/>
    <w:pPr>
      <w:numPr>
        <w:ilvl w:val="1"/>
        <w:numId w:val="11"/>
      </w:numPr>
      <w:spacing w:before="240" w:after="240"/>
      <w:ind w:left="0" w:firstLine="0"/>
    </w:pPr>
    <w:rPr>
      <w:rFonts w:eastAsiaTheme="majorEastAsia" w:cstheme="majorBidi"/>
      <w:b/>
      <w:bCs/>
      <w:color w:val="003478" w:themeColor="accent1"/>
      <w:sz w:val="32"/>
      <w:szCs w:val="28"/>
      <w:lang w:val="en-GB"/>
    </w:rPr>
  </w:style>
  <w:style w:type="character" w:customStyle="1" w:styleId="Heading1Char">
    <w:name w:val="Heading 1 Char"/>
    <w:basedOn w:val="DefaultParagraphFont"/>
    <w:link w:val="Heading1"/>
    <w:uiPriority w:val="1"/>
    <w:rsid w:val="00681D46"/>
    <w:rPr>
      <w:rFonts w:ascii="Arial Bold" w:eastAsiaTheme="majorEastAsia" w:hAnsi="Arial Bold" w:cstheme="majorBidi"/>
      <w:b/>
      <w:bCs/>
      <w:color w:val="003478" w:themeColor="accent1"/>
      <w:sz w:val="32"/>
      <w:szCs w:val="28"/>
      <w:lang w:val="en-GB"/>
    </w:rPr>
  </w:style>
  <w:style w:type="character" w:customStyle="1" w:styleId="Heading2Char">
    <w:name w:val="Heading 2 Char"/>
    <w:basedOn w:val="DefaultParagraphFont"/>
    <w:link w:val="Heading2"/>
    <w:uiPriority w:val="1"/>
    <w:rsid w:val="00703BF1"/>
    <w:rPr>
      <w:rFonts w:eastAsiaTheme="majorEastAsia" w:cstheme="majorBidi"/>
      <w:b/>
      <w:bCs/>
      <w:color w:val="003478" w:themeColor="accent1"/>
      <w:sz w:val="28"/>
      <w:szCs w:val="26"/>
      <w:lang w:val="en-GB"/>
    </w:rPr>
  </w:style>
  <w:style w:type="character" w:customStyle="1" w:styleId="Heading3Char">
    <w:name w:val="Heading 3 Char"/>
    <w:basedOn w:val="DefaultParagraphFont"/>
    <w:link w:val="Heading3"/>
    <w:uiPriority w:val="1"/>
    <w:rsid w:val="00703BF1"/>
    <w:rPr>
      <w:rFonts w:eastAsiaTheme="majorEastAsia" w:cstheme="majorBidi"/>
      <w:b/>
      <w:bCs/>
      <w:color w:val="5F6369"/>
      <w:sz w:val="26"/>
      <w:lang w:val="en-GB"/>
    </w:rPr>
  </w:style>
  <w:style w:type="character" w:customStyle="1" w:styleId="Heading4Char">
    <w:name w:val="Heading 4 Char"/>
    <w:basedOn w:val="DefaultParagraphFont"/>
    <w:link w:val="Heading4"/>
    <w:uiPriority w:val="1"/>
    <w:rsid w:val="00703BF1"/>
    <w:rPr>
      <w:rFonts w:eastAsiaTheme="majorEastAsia" w:cstheme="majorBidi"/>
      <w:b/>
      <w:bCs/>
      <w:iCs/>
      <w:color w:val="003478" w:themeColor="accent1"/>
      <w:sz w:val="24"/>
      <w:lang w:val="en-GB"/>
    </w:rPr>
  </w:style>
  <w:style w:type="character" w:customStyle="1" w:styleId="Heading5Char">
    <w:name w:val="Heading 5 Char"/>
    <w:basedOn w:val="DefaultParagraphFont"/>
    <w:link w:val="Heading5"/>
    <w:uiPriority w:val="1"/>
    <w:rsid w:val="00703BF1"/>
    <w:rPr>
      <w:rFonts w:eastAsiaTheme="majorEastAsia" w:cstheme="majorBidi"/>
      <w:b/>
      <w:color w:val="221E1F"/>
      <w:sz w:val="22"/>
      <w:lang w:val="en-GB"/>
    </w:rPr>
  </w:style>
  <w:style w:type="character" w:customStyle="1" w:styleId="Heading6Char">
    <w:name w:val="Heading 6 Char"/>
    <w:basedOn w:val="DefaultParagraphFont"/>
    <w:link w:val="Heading6"/>
    <w:uiPriority w:val="1"/>
    <w:rsid w:val="00703BF1"/>
    <w:rPr>
      <w:rFonts w:eastAsiaTheme="majorEastAsia" w:cstheme="majorBidi"/>
      <w:b/>
      <w:iCs/>
      <w:color w:val="221E1F"/>
      <w:lang w:val="en-GB"/>
    </w:rPr>
  </w:style>
  <w:style w:type="character" w:customStyle="1" w:styleId="Heading7Char">
    <w:name w:val="Heading 7 Char"/>
    <w:basedOn w:val="DefaultParagraphFont"/>
    <w:link w:val="Heading7"/>
    <w:uiPriority w:val="10"/>
    <w:semiHidden/>
    <w:rsid w:val="00703BF1"/>
    <w:rPr>
      <w:rFonts w:ascii="Source Sans Pro" w:eastAsiaTheme="majorEastAsia" w:hAnsi="Source Sans Pro" w:cstheme="majorBidi"/>
      <w:i/>
      <w:iCs/>
      <w:color w:val="404040" w:themeColor="text1" w:themeTint="BF"/>
    </w:rPr>
  </w:style>
  <w:style w:type="character" w:customStyle="1" w:styleId="Heading8Char">
    <w:name w:val="Heading 8 Char"/>
    <w:basedOn w:val="DefaultParagraphFont"/>
    <w:link w:val="Heading8"/>
    <w:uiPriority w:val="10"/>
    <w:semiHidden/>
    <w:rsid w:val="00703BF1"/>
    <w:rPr>
      <w:rFonts w:ascii="Source Sans Pro" w:eastAsiaTheme="majorEastAsia" w:hAnsi="Source Sans Pro" w:cstheme="majorBidi"/>
      <w:color w:val="404040" w:themeColor="text1" w:themeTint="BF"/>
    </w:rPr>
  </w:style>
  <w:style w:type="character" w:customStyle="1" w:styleId="Heading9Char">
    <w:name w:val="Heading 9 Char"/>
    <w:basedOn w:val="DefaultParagraphFont"/>
    <w:link w:val="Heading9"/>
    <w:uiPriority w:val="3"/>
    <w:rsid w:val="008336DB"/>
    <w:rPr>
      <w:rFonts w:eastAsiaTheme="majorEastAsia" w:cstheme="majorBidi"/>
      <w:color w:val="747678" w:themeColor="text2"/>
      <w:sz w:val="28"/>
      <w:szCs w:val="28"/>
      <w:lang w:val="en-GB"/>
    </w:rPr>
  </w:style>
  <w:style w:type="paragraph" w:customStyle="1" w:styleId="Appendix-Heading2">
    <w:name w:val="Appendix - Heading 2"/>
    <w:next w:val="BodyText"/>
    <w:uiPriority w:val="4"/>
    <w:qFormat/>
    <w:rsid w:val="003429E4"/>
    <w:pPr>
      <w:numPr>
        <w:ilvl w:val="2"/>
        <w:numId w:val="11"/>
      </w:numPr>
      <w:spacing w:before="240" w:after="240"/>
      <w:ind w:left="0" w:firstLine="0"/>
    </w:pPr>
    <w:rPr>
      <w:rFonts w:eastAsiaTheme="majorEastAsia" w:cstheme="majorBidi"/>
      <w:b/>
      <w:bCs/>
      <w:color w:val="003478" w:themeColor="accent1"/>
      <w:sz w:val="28"/>
      <w:szCs w:val="26"/>
      <w:lang w:val="en-GB"/>
    </w:rPr>
  </w:style>
  <w:style w:type="paragraph" w:customStyle="1" w:styleId="Appendix-Heading3">
    <w:name w:val="Appendix - Heading 3"/>
    <w:next w:val="BodyText"/>
    <w:uiPriority w:val="4"/>
    <w:qFormat/>
    <w:rsid w:val="003429E4"/>
    <w:pPr>
      <w:numPr>
        <w:ilvl w:val="3"/>
        <w:numId w:val="11"/>
      </w:numPr>
      <w:spacing w:before="240" w:after="240"/>
      <w:ind w:left="0" w:firstLine="0"/>
    </w:pPr>
    <w:rPr>
      <w:rFonts w:eastAsiaTheme="majorEastAsia" w:cstheme="majorBidi"/>
      <w:b/>
      <w:bCs/>
      <w:color w:val="747678" w:themeColor="text2"/>
      <w:sz w:val="26"/>
      <w:szCs w:val="28"/>
      <w:lang w:val="en-GB"/>
    </w:rPr>
  </w:style>
  <w:style w:type="paragraph" w:styleId="BlockText">
    <w:name w:val="Block Text"/>
    <w:basedOn w:val="Normal"/>
    <w:uiPriority w:val="99"/>
    <w:semiHidden/>
    <w:locked/>
    <w:rsid w:val="00703BF1"/>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BodyText2">
    <w:name w:val="Body Text 2"/>
    <w:basedOn w:val="Normal"/>
    <w:link w:val="BodyText2Char"/>
    <w:uiPriority w:val="99"/>
    <w:semiHidden/>
    <w:locked/>
    <w:rsid w:val="00703BF1"/>
    <w:pPr>
      <w:spacing w:line="480" w:lineRule="auto"/>
    </w:pPr>
  </w:style>
  <w:style w:type="character" w:customStyle="1" w:styleId="BodyText2Char">
    <w:name w:val="Body Text 2 Char"/>
    <w:basedOn w:val="DefaultParagraphFont"/>
    <w:link w:val="BodyText2"/>
    <w:uiPriority w:val="99"/>
    <w:semiHidden/>
    <w:rsid w:val="00703BF1"/>
    <w:rPr>
      <w:rFonts w:eastAsiaTheme="minorHAnsi" w:cs="Verdana"/>
      <w:color w:val="221E1F"/>
      <w:lang w:val="da-DK"/>
    </w:rPr>
  </w:style>
  <w:style w:type="paragraph" w:styleId="BodyText3">
    <w:name w:val="Body Text 3"/>
    <w:basedOn w:val="Normal"/>
    <w:link w:val="BodyText3Char"/>
    <w:uiPriority w:val="99"/>
    <w:semiHidden/>
    <w:locked/>
    <w:rsid w:val="00703BF1"/>
    <w:rPr>
      <w:sz w:val="16"/>
      <w:szCs w:val="16"/>
    </w:rPr>
  </w:style>
  <w:style w:type="character" w:customStyle="1" w:styleId="BodyText3Char">
    <w:name w:val="Body Text 3 Char"/>
    <w:basedOn w:val="DefaultParagraphFont"/>
    <w:link w:val="BodyText3"/>
    <w:uiPriority w:val="99"/>
    <w:semiHidden/>
    <w:rsid w:val="00703BF1"/>
    <w:rPr>
      <w:rFonts w:eastAsiaTheme="minorHAnsi" w:cs="Verdana"/>
      <w:color w:val="221E1F"/>
      <w:sz w:val="16"/>
      <w:szCs w:val="16"/>
      <w:lang w:val="da-DK"/>
    </w:rPr>
  </w:style>
  <w:style w:type="paragraph" w:customStyle="1" w:styleId="BodyTextnumbered1">
    <w:name w:val="Body Text numbered 1"/>
    <w:basedOn w:val="BodyText"/>
    <w:qFormat/>
    <w:rsid w:val="00703BF1"/>
    <w:pPr>
      <w:numPr>
        <w:ilvl w:val="6"/>
        <w:numId w:val="22"/>
      </w:numPr>
    </w:pPr>
  </w:style>
  <w:style w:type="paragraph" w:customStyle="1" w:styleId="BodyTextnumbered2">
    <w:name w:val="Body Text numbered 2"/>
    <w:basedOn w:val="BodyText"/>
    <w:qFormat/>
    <w:rsid w:val="00703BF1"/>
    <w:pPr>
      <w:numPr>
        <w:ilvl w:val="7"/>
        <w:numId w:val="22"/>
      </w:numPr>
    </w:pPr>
  </w:style>
  <w:style w:type="paragraph" w:styleId="Caption">
    <w:name w:val="caption"/>
    <w:basedOn w:val="BodyText"/>
    <w:next w:val="BodyText"/>
    <w:uiPriority w:val="4"/>
    <w:rsid w:val="00ED7884"/>
    <w:pPr>
      <w:tabs>
        <w:tab w:val="left" w:pos="1134"/>
      </w:tabs>
      <w:spacing w:line="210" w:lineRule="atLeast"/>
      <w:ind w:left="1140" w:hanging="1140"/>
    </w:pPr>
    <w:rPr>
      <w:b/>
      <w:bCs/>
      <w:color w:val="auto"/>
      <w:szCs w:val="22"/>
    </w:rPr>
  </w:style>
  <w:style w:type="paragraph" w:customStyle="1" w:styleId="Caption-Image">
    <w:name w:val="Caption - Image"/>
    <w:basedOn w:val="Caption"/>
    <w:next w:val="Normal"/>
    <w:uiPriority w:val="7"/>
    <w:semiHidden/>
    <w:rsid w:val="00703BF1"/>
    <w:pPr>
      <w:spacing w:before="100" w:after="0" w:line="200" w:lineRule="atLeast"/>
    </w:pPr>
    <w:rPr>
      <w:bCs w:val="0"/>
      <w:i/>
      <w:iCs/>
      <w:sz w:val="16"/>
    </w:rPr>
  </w:style>
  <w:style w:type="paragraph" w:customStyle="1" w:styleId="Heading1-nonumber">
    <w:name w:val="Heading 1 - (no number)"/>
    <w:basedOn w:val="Heading1"/>
    <w:next w:val="BodyText"/>
    <w:uiPriority w:val="2"/>
    <w:rsid w:val="00681D46"/>
    <w:pPr>
      <w:pageBreakBefore w:val="0"/>
      <w:numPr>
        <w:numId w:val="0"/>
      </w:numPr>
    </w:pPr>
  </w:style>
  <w:style w:type="paragraph" w:customStyle="1" w:styleId="Heading2-nonumber">
    <w:name w:val="Heading 2 -  (no number)"/>
    <w:basedOn w:val="Heading2"/>
    <w:next w:val="BodyText"/>
    <w:uiPriority w:val="2"/>
    <w:qFormat/>
    <w:rsid w:val="00703BF1"/>
    <w:pPr>
      <w:numPr>
        <w:ilvl w:val="0"/>
        <w:numId w:val="0"/>
      </w:numPr>
    </w:pPr>
  </w:style>
  <w:style w:type="paragraph" w:customStyle="1" w:styleId="Heading3-nonumber">
    <w:name w:val="Heading 3 -  (no number)"/>
    <w:basedOn w:val="Heading3"/>
    <w:next w:val="BodyText"/>
    <w:uiPriority w:val="2"/>
    <w:rsid w:val="00703BF1"/>
    <w:pPr>
      <w:numPr>
        <w:ilvl w:val="0"/>
        <w:numId w:val="0"/>
      </w:numPr>
    </w:pPr>
  </w:style>
  <w:style w:type="paragraph" w:customStyle="1" w:styleId="Heading4-nonumber">
    <w:name w:val="Heading 4 -  (no number)"/>
    <w:basedOn w:val="Heading4"/>
    <w:next w:val="BodyText"/>
    <w:uiPriority w:val="2"/>
    <w:rsid w:val="00703BF1"/>
    <w:pPr>
      <w:numPr>
        <w:ilvl w:val="0"/>
        <w:numId w:val="0"/>
      </w:numPr>
      <w:outlineLvl w:val="9"/>
    </w:pPr>
  </w:style>
  <w:style w:type="paragraph" w:customStyle="1" w:styleId="Heading5-nonumber">
    <w:name w:val="Heading 5 -  (no number)"/>
    <w:basedOn w:val="Heading5"/>
    <w:next w:val="BodyText"/>
    <w:uiPriority w:val="6"/>
    <w:rsid w:val="00703BF1"/>
    <w:pPr>
      <w:numPr>
        <w:ilvl w:val="0"/>
        <w:numId w:val="0"/>
      </w:numPr>
      <w:outlineLvl w:val="9"/>
    </w:pPr>
  </w:style>
  <w:style w:type="paragraph" w:customStyle="1" w:styleId="Heading6-nonumber">
    <w:name w:val="Heading 6 -  (no number)"/>
    <w:basedOn w:val="Heading6"/>
    <w:next w:val="BodyText"/>
    <w:uiPriority w:val="2"/>
    <w:rsid w:val="005E3BDC"/>
    <w:pPr>
      <w:numPr>
        <w:ilvl w:val="0"/>
        <w:numId w:val="0"/>
      </w:numPr>
      <w:outlineLvl w:val="9"/>
    </w:pPr>
    <w:rPr>
      <w:sz w:val="22"/>
    </w:rPr>
  </w:style>
  <w:style w:type="paragraph" w:styleId="List">
    <w:name w:val="List"/>
    <w:basedOn w:val="Normal"/>
    <w:uiPriority w:val="99"/>
    <w:semiHidden/>
    <w:locked/>
    <w:rsid w:val="00703BF1"/>
    <w:pPr>
      <w:ind w:left="283" w:hanging="283"/>
      <w:contextualSpacing/>
    </w:pPr>
  </w:style>
  <w:style w:type="paragraph" w:styleId="List2">
    <w:name w:val="List 2"/>
    <w:basedOn w:val="Normal"/>
    <w:uiPriority w:val="99"/>
    <w:semiHidden/>
    <w:locked/>
    <w:rsid w:val="00703BF1"/>
    <w:pPr>
      <w:ind w:left="566" w:hanging="283"/>
      <w:contextualSpacing/>
    </w:pPr>
  </w:style>
  <w:style w:type="paragraph" w:styleId="List3">
    <w:name w:val="List 3"/>
    <w:basedOn w:val="Normal"/>
    <w:uiPriority w:val="99"/>
    <w:semiHidden/>
    <w:locked/>
    <w:rsid w:val="00703BF1"/>
    <w:pPr>
      <w:ind w:left="849" w:hanging="283"/>
      <w:contextualSpacing/>
    </w:pPr>
  </w:style>
  <w:style w:type="paragraph" w:styleId="List4">
    <w:name w:val="List 4"/>
    <w:basedOn w:val="Normal"/>
    <w:uiPriority w:val="99"/>
    <w:semiHidden/>
    <w:locked/>
    <w:rsid w:val="00703BF1"/>
    <w:pPr>
      <w:ind w:left="1132" w:hanging="283"/>
      <w:contextualSpacing/>
    </w:pPr>
  </w:style>
  <w:style w:type="paragraph" w:styleId="List5">
    <w:name w:val="List 5"/>
    <w:basedOn w:val="Normal"/>
    <w:uiPriority w:val="99"/>
    <w:semiHidden/>
    <w:locked/>
    <w:rsid w:val="00703BF1"/>
    <w:pPr>
      <w:ind w:left="1415" w:hanging="283"/>
      <w:contextualSpacing/>
    </w:pPr>
  </w:style>
  <w:style w:type="paragraph" w:customStyle="1" w:styleId="ListAlpha">
    <w:name w:val="List Alpha"/>
    <w:basedOn w:val="BodyText"/>
    <w:uiPriority w:val="5"/>
    <w:qFormat/>
    <w:rsid w:val="00214243"/>
    <w:pPr>
      <w:numPr>
        <w:numId w:val="18"/>
      </w:numPr>
    </w:pPr>
    <w:rPr>
      <w:rFonts w:asciiTheme="minorHAnsi" w:eastAsia="Times New Roman" w:hAnsiTheme="minorHAnsi" w:cs="Times New Roman"/>
      <w:color w:val="auto"/>
      <w:szCs w:val="24"/>
      <w:lang w:eastAsia="en-AU"/>
    </w:rPr>
  </w:style>
  <w:style w:type="paragraph" w:customStyle="1" w:styleId="ListAlpha2">
    <w:name w:val="List Alpha 2"/>
    <w:basedOn w:val="BodyText"/>
    <w:uiPriority w:val="5"/>
    <w:rsid w:val="00981A20"/>
    <w:pPr>
      <w:numPr>
        <w:ilvl w:val="1"/>
        <w:numId w:val="18"/>
      </w:numPr>
    </w:pPr>
  </w:style>
  <w:style w:type="paragraph" w:customStyle="1" w:styleId="ListAlpha3">
    <w:name w:val="List Alpha 3"/>
    <w:basedOn w:val="BodyText"/>
    <w:uiPriority w:val="5"/>
    <w:rsid w:val="00703BF1"/>
    <w:pPr>
      <w:numPr>
        <w:ilvl w:val="2"/>
        <w:numId w:val="18"/>
      </w:numPr>
    </w:pPr>
  </w:style>
  <w:style w:type="paragraph" w:styleId="ListNumber">
    <w:name w:val="List Number"/>
    <w:basedOn w:val="BodyText"/>
    <w:uiPriority w:val="5"/>
    <w:qFormat/>
    <w:rsid w:val="00852B92"/>
    <w:pPr>
      <w:numPr>
        <w:numId w:val="5"/>
      </w:numPr>
    </w:pPr>
  </w:style>
  <w:style w:type="paragraph" w:styleId="ListNumber2">
    <w:name w:val="List Number 2"/>
    <w:basedOn w:val="BodyText"/>
    <w:uiPriority w:val="5"/>
    <w:rsid w:val="003B3869"/>
    <w:pPr>
      <w:numPr>
        <w:numId w:val="14"/>
      </w:numPr>
    </w:pPr>
  </w:style>
  <w:style w:type="paragraph" w:styleId="ListNumber3">
    <w:name w:val="List Number 3"/>
    <w:basedOn w:val="BodyText"/>
    <w:uiPriority w:val="5"/>
    <w:rsid w:val="003B3869"/>
    <w:pPr>
      <w:numPr>
        <w:numId w:val="15"/>
      </w:numPr>
    </w:pPr>
    <w:rPr>
      <w:color w:val="000000" w:themeColor="text1"/>
    </w:rPr>
  </w:style>
  <w:style w:type="paragraph" w:customStyle="1" w:styleId="Table">
    <w:name w:val="Table"/>
    <w:uiPriority w:val="4"/>
    <w:semiHidden/>
    <w:rsid w:val="00703BF1"/>
    <w:pPr>
      <w:spacing w:before="40" w:after="40" w:line="240" w:lineRule="atLeast"/>
      <w:ind w:left="113" w:right="113"/>
    </w:pPr>
    <w:rPr>
      <w:rFonts w:eastAsiaTheme="minorHAnsi" w:cs="Verdana"/>
      <w:color w:val="221E1F"/>
      <w:sz w:val="16"/>
      <w:lang w:val="da-DK"/>
    </w:rPr>
  </w:style>
  <w:style w:type="paragraph" w:customStyle="1" w:styleId="Table-Bullet">
    <w:name w:val="Table - Bullet"/>
    <w:basedOn w:val="Normal"/>
    <w:uiPriority w:val="8"/>
    <w:rsid w:val="005A30FC"/>
    <w:pPr>
      <w:numPr>
        <w:numId w:val="6"/>
      </w:numPr>
      <w:spacing w:before="40" w:after="40" w:line="240" w:lineRule="auto"/>
      <w:ind w:right="57"/>
    </w:pPr>
    <w:rPr>
      <w:color w:val="000000" w:themeColor="text1"/>
      <w:sz w:val="22"/>
      <w:lang w:val="en-AU"/>
    </w:rPr>
  </w:style>
  <w:style w:type="paragraph" w:customStyle="1" w:styleId="Table-Bullet2">
    <w:name w:val="Table - Bullet 2"/>
    <w:basedOn w:val="Table-Bullet"/>
    <w:uiPriority w:val="8"/>
    <w:rsid w:val="00703BF1"/>
    <w:pPr>
      <w:numPr>
        <w:ilvl w:val="1"/>
      </w:numPr>
    </w:pPr>
  </w:style>
  <w:style w:type="paragraph" w:customStyle="1" w:styleId="Table-Caption">
    <w:name w:val="Table - Caption"/>
    <w:basedOn w:val="BodyText"/>
    <w:next w:val="BodyText"/>
    <w:uiPriority w:val="4"/>
    <w:rsid w:val="005E3BDC"/>
    <w:pPr>
      <w:keepNext/>
      <w:tabs>
        <w:tab w:val="left" w:pos="1134"/>
      </w:tabs>
      <w:spacing w:line="210" w:lineRule="atLeast"/>
      <w:ind w:left="1138" w:hanging="1138"/>
    </w:pPr>
    <w:rPr>
      <w:b/>
      <w:lang w:val="en-AU"/>
    </w:rPr>
  </w:style>
  <w:style w:type="paragraph" w:customStyle="1" w:styleId="Table-Heading">
    <w:name w:val="Table - Heading"/>
    <w:basedOn w:val="Normal"/>
    <w:uiPriority w:val="8"/>
    <w:rsid w:val="001302C7"/>
    <w:pPr>
      <w:spacing w:before="40" w:after="40" w:line="240" w:lineRule="auto"/>
      <w:ind w:left="57" w:right="57"/>
    </w:pPr>
    <w:rPr>
      <w:b/>
      <w:color w:val="003478" w:themeColor="accent1"/>
      <w:sz w:val="22"/>
      <w:lang w:val="en-AU"/>
    </w:rPr>
  </w:style>
  <w:style w:type="paragraph" w:customStyle="1" w:styleId="Table-Heading-grey">
    <w:name w:val="Table - Heading - grey"/>
    <w:basedOn w:val="Table-Heading"/>
    <w:uiPriority w:val="8"/>
    <w:rsid w:val="00703BF1"/>
    <w:rPr>
      <w:color w:val="747678" w:themeColor="text2"/>
    </w:rPr>
  </w:style>
  <w:style w:type="paragraph" w:customStyle="1" w:styleId="Table-Heading-white">
    <w:name w:val="Table - Heading - white"/>
    <w:basedOn w:val="Table-Heading"/>
    <w:uiPriority w:val="8"/>
    <w:rsid w:val="00703BF1"/>
    <w:rPr>
      <w:color w:val="FFFFFF"/>
      <w:lang w:val="en-GB"/>
    </w:rPr>
  </w:style>
  <w:style w:type="paragraph" w:customStyle="1" w:styleId="Table-ListAlpha">
    <w:name w:val="Table - List Alpha"/>
    <w:basedOn w:val="Normal"/>
    <w:uiPriority w:val="8"/>
    <w:rsid w:val="008A204F"/>
    <w:pPr>
      <w:numPr>
        <w:numId w:val="16"/>
      </w:numPr>
      <w:spacing w:before="40" w:after="40" w:line="240" w:lineRule="auto"/>
      <w:ind w:right="57"/>
    </w:pPr>
    <w:rPr>
      <w:sz w:val="22"/>
      <w:lang w:val="en-AU"/>
    </w:rPr>
  </w:style>
  <w:style w:type="paragraph" w:customStyle="1" w:styleId="Table-ListNumber">
    <w:name w:val="Table - List Number"/>
    <w:basedOn w:val="Normal"/>
    <w:uiPriority w:val="8"/>
    <w:rsid w:val="008A204F"/>
    <w:pPr>
      <w:numPr>
        <w:numId w:val="7"/>
      </w:numPr>
      <w:spacing w:before="40" w:after="40" w:line="240" w:lineRule="auto"/>
      <w:ind w:right="57"/>
    </w:pPr>
    <w:rPr>
      <w:sz w:val="22"/>
      <w:lang w:val="en-AU"/>
    </w:rPr>
  </w:style>
  <w:style w:type="paragraph" w:customStyle="1" w:styleId="Table-ListNumber2">
    <w:name w:val="Table - List Number 2"/>
    <w:basedOn w:val="Table-ListNumber"/>
    <w:uiPriority w:val="8"/>
    <w:rsid w:val="00703BF1"/>
    <w:pPr>
      <w:numPr>
        <w:numId w:val="17"/>
      </w:numPr>
    </w:pPr>
  </w:style>
  <w:style w:type="paragraph" w:customStyle="1" w:styleId="Table-Numbers">
    <w:name w:val="Table - Numbers"/>
    <w:basedOn w:val="Table"/>
    <w:uiPriority w:val="8"/>
    <w:rsid w:val="001C56C9"/>
    <w:pPr>
      <w:spacing w:line="240" w:lineRule="auto"/>
      <w:ind w:left="57" w:right="57"/>
      <w:jc w:val="right"/>
    </w:pPr>
    <w:rPr>
      <w:sz w:val="22"/>
      <w:lang w:val="en-AU"/>
    </w:rPr>
  </w:style>
  <w:style w:type="paragraph" w:customStyle="1" w:styleId="Table-NumbersTotal">
    <w:name w:val="Table - Numbers Total"/>
    <w:basedOn w:val="Table-Numbers"/>
    <w:uiPriority w:val="8"/>
    <w:rsid w:val="00703BF1"/>
    <w:rPr>
      <w:b/>
    </w:rPr>
  </w:style>
  <w:style w:type="paragraph" w:customStyle="1" w:styleId="HeaderRPSTT">
    <w:name w:val="Header RPS TT"/>
    <w:basedOn w:val="Normal"/>
    <w:uiPriority w:val="9"/>
    <w:qFormat/>
    <w:rsid w:val="00E42348"/>
    <w:pPr>
      <w:pBdr>
        <w:bottom w:val="single" w:sz="4" w:space="5" w:color="003478" w:themeColor="accent1"/>
      </w:pBdr>
      <w:spacing w:before="0" w:after="0" w:line="276" w:lineRule="auto"/>
    </w:pPr>
    <w:rPr>
      <w:rFonts w:eastAsiaTheme="minorEastAsia" w:cstheme="minorBidi"/>
      <w:b/>
      <w:color w:val="auto"/>
      <w:lang w:val="en-US"/>
    </w:rPr>
  </w:style>
  <w:style w:type="paragraph" w:customStyle="1" w:styleId="Table-Subheading">
    <w:name w:val="Table - Subheading"/>
    <w:basedOn w:val="Table-Heading"/>
    <w:uiPriority w:val="8"/>
    <w:rsid w:val="005D158F"/>
  </w:style>
  <w:style w:type="paragraph" w:customStyle="1" w:styleId="Table-Subheading-grey">
    <w:name w:val="Table - Subheading - grey"/>
    <w:basedOn w:val="Table-Subheading"/>
    <w:uiPriority w:val="8"/>
    <w:rsid w:val="00703BF1"/>
    <w:rPr>
      <w:color w:val="747678" w:themeColor="text2"/>
    </w:rPr>
  </w:style>
  <w:style w:type="table" w:customStyle="1" w:styleId="Table1">
    <w:name w:val="Table 1"/>
    <w:basedOn w:val="TableNormal"/>
    <w:uiPriority w:val="99"/>
    <w:rsid w:val="00703BF1"/>
    <w:pPr>
      <w:spacing w:line="240" w:lineRule="atLeast"/>
    </w:pPr>
    <w:rPr>
      <w:rFonts w:eastAsiaTheme="minorHAnsi" w:cs="Verdana"/>
      <w:color w:val="221E1F"/>
      <w:lang w:val="da-DK"/>
    </w:rPr>
    <w:tblPr>
      <w:tblBorders>
        <w:bottom w:val="single" w:sz="18" w:space="0" w:color="747678" w:themeColor="text2"/>
        <w:insideH w:val="single" w:sz="4" w:space="0" w:color="747678" w:themeColor="text2"/>
      </w:tblBorders>
      <w:tblCellMar>
        <w:left w:w="0" w:type="dxa"/>
        <w:right w:w="0" w:type="dxa"/>
      </w:tblCellMar>
    </w:tblPr>
    <w:tcPr>
      <w:shd w:val="clear" w:color="auto" w:fill="auto"/>
    </w:tcPr>
    <w:tblStylePr w:type="firstRow">
      <w:rPr>
        <w:rFonts w:ascii="Arial" w:hAnsi="Arial"/>
        <w:b/>
        <w:color w:val="003478" w:themeColor="accent1"/>
        <w:sz w:val="20"/>
      </w:rPr>
      <w:tblPr/>
      <w:tcPr>
        <w:tcBorders>
          <w:top w:val="nil"/>
          <w:left w:val="nil"/>
          <w:bottom w:val="single" w:sz="18" w:space="0" w:color="003478" w:themeColor="accent1"/>
          <w:right w:val="nil"/>
          <w:insideH w:val="nil"/>
          <w:insideV w:val="nil"/>
          <w:tl2br w:val="nil"/>
          <w:tr2bl w:val="nil"/>
        </w:tcBorders>
        <w:shd w:val="clear" w:color="auto" w:fill="D7D8D6"/>
      </w:tcPr>
    </w:tblStylePr>
    <w:tblStylePr w:type="lastRow">
      <w:tblPr/>
      <w:tcPr>
        <w:tcBorders>
          <w:top w:val="nil"/>
          <w:left w:val="nil"/>
          <w:bottom w:val="single" w:sz="18" w:space="0" w:color="747678" w:themeColor="text2"/>
          <w:right w:val="nil"/>
          <w:insideH w:val="nil"/>
          <w:insideV w:val="nil"/>
          <w:tl2br w:val="nil"/>
          <w:tr2bl w:val="nil"/>
        </w:tcBorders>
        <w:shd w:val="clear" w:color="auto" w:fill="auto"/>
      </w:tcPr>
    </w:tblStylePr>
  </w:style>
  <w:style w:type="table" w:customStyle="1" w:styleId="Table2">
    <w:name w:val="Table 2"/>
    <w:basedOn w:val="TableNormal"/>
    <w:uiPriority w:val="99"/>
    <w:rsid w:val="00703BF1"/>
    <w:pPr>
      <w:spacing w:before="120" w:after="260"/>
    </w:pPr>
    <w:rPr>
      <w:rFonts w:eastAsiaTheme="minorHAnsi" w:cs="Verdana"/>
      <w:color w:val="000000" w:themeColor="text1"/>
      <w:lang w:val="da-DK"/>
    </w:rPr>
    <w:tblPr>
      <w:tblBorders>
        <w:bottom w:val="single" w:sz="18" w:space="0" w:color="003478" w:themeColor="accent1"/>
        <w:insideH w:val="single" w:sz="4" w:space="0" w:color="003478" w:themeColor="accent1"/>
      </w:tblBorders>
      <w:tblCellMar>
        <w:left w:w="0" w:type="dxa"/>
        <w:right w:w="0" w:type="dxa"/>
      </w:tblCellMar>
    </w:tblPr>
    <w:tblStylePr w:type="firstRow">
      <w:rPr>
        <w:color w:val="FFFFFF"/>
      </w:rPr>
      <w:tblPr/>
      <w:tcPr>
        <w:shd w:val="clear" w:color="auto" w:fill="003478" w:themeFill="accent1"/>
      </w:tcPr>
    </w:tblStylePr>
  </w:style>
  <w:style w:type="table" w:customStyle="1" w:styleId="Table3">
    <w:name w:val="Table 3"/>
    <w:basedOn w:val="TableNormal"/>
    <w:uiPriority w:val="99"/>
    <w:rsid w:val="00703BF1"/>
    <w:pPr>
      <w:spacing w:before="120" w:after="260"/>
    </w:pPr>
    <w:rPr>
      <w:rFonts w:eastAsiaTheme="minorHAnsi" w:cs="Verdana"/>
      <w:color w:val="221E1F"/>
      <w:lang w:val="da-DK"/>
    </w:rPr>
    <w:tblPr>
      <w:tblStyleRowBandSize w:val="1"/>
      <w:tblBorders>
        <w:insideH w:val="single" w:sz="4" w:space="0" w:color="747678" w:themeColor="text2"/>
        <w:insideV w:val="single" w:sz="4" w:space="0" w:color="747678" w:themeColor="text2"/>
      </w:tblBorders>
      <w:tblCellMar>
        <w:left w:w="0" w:type="dxa"/>
        <w:right w:w="0" w:type="dxa"/>
      </w:tblCellMar>
    </w:tblPr>
    <w:tcPr>
      <w:shd w:val="clear" w:color="auto" w:fill="FFFFFF" w:themeFill="background1"/>
    </w:tcPr>
    <w:tblStylePr w:type="firstRow">
      <w:tblPr/>
      <w:tcPr>
        <w:tcBorders>
          <w:top w:val="single" w:sz="4" w:space="0" w:color="003478" w:themeColor="accent1"/>
          <w:left w:val="nil"/>
          <w:bottom w:val="single" w:sz="18" w:space="0" w:color="003478" w:themeColor="accent1"/>
          <w:right w:val="nil"/>
          <w:insideH w:val="nil"/>
          <w:insideV w:val="nil"/>
          <w:tl2br w:val="nil"/>
          <w:tr2bl w:val="nil"/>
        </w:tcBorders>
        <w:shd w:val="clear" w:color="auto" w:fill="FFFFFF" w:themeFill="background1"/>
      </w:tcPr>
    </w:tblStylePr>
    <w:tblStylePr w:type="lastRow">
      <w:tblPr/>
      <w:tcPr>
        <w:tcBorders>
          <w:top w:val="single" w:sz="4" w:space="0" w:color="747678" w:themeColor="text2"/>
          <w:left w:val="nil"/>
          <w:bottom w:val="single" w:sz="18" w:space="0" w:color="003478" w:themeColor="accent1"/>
          <w:right w:val="nil"/>
          <w:insideH w:val="single" w:sz="4" w:space="0" w:color="747678" w:themeColor="text2"/>
          <w:insideV w:val="single" w:sz="4" w:space="0" w:color="747678" w:themeColor="text2"/>
          <w:tl2br w:val="nil"/>
          <w:tr2bl w:val="nil"/>
        </w:tcBorders>
        <w:shd w:val="clear" w:color="auto" w:fill="FFFFFF" w:themeFill="background1"/>
      </w:tcPr>
    </w:tblStylePr>
    <w:tblStylePr w:type="firstCol">
      <w:tblPr/>
      <w:tcPr>
        <w:tcBorders>
          <w:insideH w:val="single" w:sz="4" w:space="0" w:color="747678" w:themeColor="text2"/>
          <w:insideV w:val="single" w:sz="4" w:space="0" w:color="747678" w:themeColor="text2"/>
        </w:tcBorders>
        <w:shd w:val="clear" w:color="auto" w:fill="FFFFFF" w:themeFill="background1"/>
      </w:tcPr>
    </w:tblStylePr>
    <w:tblStylePr w:type="lastCol">
      <w:tblPr/>
      <w:tcPr>
        <w:tcBorders>
          <w:top w:val="single" w:sz="4" w:space="0" w:color="747678" w:themeColor="text2"/>
          <w:left w:val="single" w:sz="4" w:space="0" w:color="747678" w:themeColor="text2"/>
          <w:bottom w:val="single" w:sz="4" w:space="0" w:color="747678" w:themeColor="text2"/>
          <w:right w:val="nil"/>
          <w:insideH w:val="single" w:sz="6" w:space="0" w:color="747678" w:themeColor="text2"/>
          <w:insideV w:val="single" w:sz="6" w:space="0" w:color="747678" w:themeColor="text2"/>
        </w:tcBorders>
        <w:shd w:val="clear" w:color="auto" w:fill="FFFFFF" w:themeFill="background1"/>
      </w:tcPr>
    </w:tblStylePr>
    <w:tblStylePr w:type="band1Horz">
      <w:tblPr/>
      <w:tcPr>
        <w:tcBorders>
          <w:top w:val="single" w:sz="4" w:space="0" w:color="747678" w:themeColor="text2"/>
          <w:left w:val="nil"/>
          <w:bottom w:val="single" w:sz="4" w:space="0" w:color="747678" w:themeColor="text2"/>
          <w:right w:val="nil"/>
          <w:insideH w:val="nil"/>
          <w:insideV w:val="single" w:sz="4" w:space="0" w:color="747678" w:themeColor="text2"/>
          <w:tl2br w:val="nil"/>
          <w:tr2bl w:val="nil"/>
        </w:tcBorders>
        <w:shd w:val="clear" w:color="auto" w:fill="FFFFFF" w:themeFill="background1"/>
      </w:tcPr>
    </w:tblStylePr>
    <w:tblStylePr w:type="band2Horz">
      <w:tblPr/>
      <w:tcPr>
        <w:tcBorders>
          <w:top w:val="nil"/>
          <w:left w:val="nil"/>
          <w:bottom w:val="nil"/>
          <w:right w:val="nil"/>
          <w:insideH w:val="nil"/>
          <w:insideV w:val="single" w:sz="4" w:space="0" w:color="747678" w:themeColor="text2"/>
          <w:tl2br w:val="nil"/>
          <w:tr2bl w:val="nil"/>
        </w:tcBorders>
        <w:shd w:val="clear" w:color="auto" w:fill="FFFFFF" w:themeFill="background1"/>
      </w:tcPr>
    </w:tblStylePr>
  </w:style>
  <w:style w:type="table" w:customStyle="1" w:styleId="Table4">
    <w:name w:val="Table 4"/>
    <w:basedOn w:val="TableNormal"/>
    <w:uiPriority w:val="99"/>
    <w:rsid w:val="00703BF1"/>
    <w:pPr>
      <w:spacing w:before="120" w:after="260"/>
    </w:pPr>
    <w:rPr>
      <w:rFonts w:eastAsiaTheme="minorHAnsi" w:cs="Verdana"/>
      <w:color w:val="221E1F"/>
      <w:lang w:val="da-DK"/>
    </w:rPr>
    <w:tblPr>
      <w:tblStyleRowBandSize w:val="1"/>
      <w:tblBorders>
        <w:insideH w:val="single" w:sz="18" w:space="0" w:color="003478" w:themeColor="accent1"/>
      </w:tblBorders>
      <w:tblCellMar>
        <w:left w:w="0" w:type="dxa"/>
        <w:right w:w="0" w:type="dxa"/>
      </w:tblCellMar>
    </w:tblPr>
    <w:tblStylePr w:type="firstRow">
      <w:rPr>
        <w:color w:val="D7D8D6"/>
      </w:rPr>
      <w:tblPr/>
      <w:tcPr>
        <w:tcBorders>
          <w:top w:val="nil"/>
          <w:left w:val="nil"/>
          <w:bottom w:val="nil"/>
          <w:right w:val="nil"/>
          <w:insideH w:val="nil"/>
          <w:insideV w:val="nil"/>
          <w:tl2br w:val="nil"/>
          <w:tr2bl w:val="nil"/>
        </w:tcBorders>
        <w:shd w:val="clear" w:color="auto" w:fill="D7D8D6"/>
      </w:tcPr>
    </w:tblStylePr>
  </w:style>
  <w:style w:type="paragraph" w:customStyle="1" w:styleId="FooterRPSTT">
    <w:name w:val="Footer RPS TT"/>
    <w:basedOn w:val="Normal"/>
    <w:uiPriority w:val="9"/>
    <w:qFormat/>
    <w:rsid w:val="007A7406"/>
    <w:pPr>
      <w:pBdr>
        <w:top w:val="single" w:sz="4" w:space="5" w:color="003478" w:themeColor="accent1"/>
      </w:pBdr>
      <w:spacing w:before="0" w:after="0" w:line="276" w:lineRule="auto"/>
    </w:pPr>
    <w:rPr>
      <w:rFonts w:eastAsiaTheme="minorEastAsia" w:cstheme="minorBidi"/>
      <w:color w:val="auto"/>
      <w:sz w:val="18"/>
      <w:lang w:val="en-US"/>
    </w:rPr>
  </w:style>
  <w:style w:type="table" w:customStyle="1" w:styleId="Table5">
    <w:name w:val="Table 5"/>
    <w:basedOn w:val="TableNormal"/>
    <w:uiPriority w:val="99"/>
    <w:rsid w:val="00703BF1"/>
    <w:pPr>
      <w:spacing w:before="120" w:after="260"/>
    </w:pPr>
    <w:rPr>
      <w:rFonts w:eastAsiaTheme="minorHAnsi" w:cs="Verdana"/>
      <w:color w:val="000000" w:themeColor="text1"/>
      <w:lang w:val="da-DK"/>
    </w:rPr>
    <w:tblPr>
      <w:tblBorders>
        <w:insideH w:val="single" w:sz="18" w:space="0" w:color="003478" w:themeColor="accent1"/>
        <w:insideV w:val="single" w:sz="4" w:space="0" w:color="003478" w:themeColor="accent1"/>
      </w:tblBorders>
      <w:tblCellMar>
        <w:left w:w="0" w:type="dxa"/>
        <w:right w:w="0" w:type="dxa"/>
      </w:tblCellMar>
    </w:tblPr>
    <w:tcPr>
      <w:shd w:val="clear" w:color="auto" w:fill="auto"/>
    </w:tcPr>
    <w:tblStylePr w:type="firstRow">
      <w:pPr>
        <w:jc w:val="left"/>
      </w:pPr>
      <w:rPr>
        <w:color w:val="747678" w:themeColor="text2"/>
      </w:rPr>
      <w:tblPr/>
      <w:tcPr>
        <w:tcBorders>
          <w:bottom w:val="nil"/>
        </w:tcBorders>
        <w:shd w:val="clear" w:color="auto" w:fill="FFFFFF"/>
      </w:tcPr>
    </w:tblStylePr>
  </w:style>
  <w:style w:type="table" w:customStyle="1" w:styleId="Table6">
    <w:name w:val="Table 6"/>
    <w:basedOn w:val="TableNormal"/>
    <w:uiPriority w:val="99"/>
    <w:rsid w:val="00703BF1"/>
    <w:pPr>
      <w:spacing w:before="120" w:after="260"/>
    </w:pPr>
    <w:rPr>
      <w:rFonts w:eastAsiaTheme="minorHAnsi" w:cs="Verdana"/>
      <w:color w:val="221E1F"/>
      <w:lang w:val="da-DK"/>
    </w:rPr>
    <w:tblPr>
      <w:tblBorders>
        <w:insideH w:val="single" w:sz="4" w:space="0" w:color="003478" w:themeColor="accent1"/>
        <w:insideV w:val="single" w:sz="4" w:space="0" w:color="003478" w:themeColor="accent1"/>
      </w:tblBorders>
      <w:tblCellMar>
        <w:left w:w="0" w:type="dxa"/>
        <w:right w:w="0" w:type="dxa"/>
      </w:tblCellMar>
    </w:tblPr>
  </w:style>
  <w:style w:type="table" w:styleId="TableGrid2">
    <w:name w:val="Table Grid 2"/>
    <w:basedOn w:val="TableNormal"/>
    <w:uiPriority w:val="99"/>
    <w:semiHidden/>
    <w:unhideWhenUsed/>
    <w:locked/>
    <w:rsid w:val="00703BF1"/>
    <w:pPr>
      <w:spacing w:before="120" w:after="260" w:line="260" w:lineRule="atLeast"/>
    </w:pPr>
    <w:rPr>
      <w:rFonts w:eastAsiaTheme="minorHAnsi" w:cs="Verdana"/>
      <w:color w:val="221E1F"/>
      <w:lang w:val="da-DK"/>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ableofFigures">
    <w:name w:val="table of figures"/>
    <w:basedOn w:val="Normal"/>
    <w:next w:val="Normal"/>
    <w:uiPriority w:val="99"/>
    <w:rsid w:val="003713F2"/>
    <w:pPr>
      <w:tabs>
        <w:tab w:val="left" w:pos="1134"/>
        <w:tab w:val="right" w:leader="dot" w:pos="9633"/>
      </w:tabs>
      <w:spacing w:before="0" w:after="0"/>
      <w:ind w:left="1134" w:right="567" w:hanging="1134"/>
    </w:pPr>
    <w:rPr>
      <w:color w:val="003478" w:themeColor="accent1"/>
      <w:sz w:val="22"/>
      <w:lang w:val="en-AU"/>
    </w:rPr>
  </w:style>
  <w:style w:type="paragraph" w:styleId="TOAHeading">
    <w:name w:val="toa heading"/>
    <w:basedOn w:val="Normal"/>
    <w:next w:val="Normal"/>
    <w:uiPriority w:val="39"/>
    <w:semiHidden/>
    <w:rsid w:val="00703BF1"/>
    <w:pPr>
      <w:spacing w:after="520" w:line="360" w:lineRule="atLeast"/>
    </w:pPr>
    <w:rPr>
      <w:rFonts w:eastAsiaTheme="majorEastAsia" w:cstheme="majorBidi"/>
      <w:b/>
      <w:bCs/>
      <w:sz w:val="28"/>
      <w:szCs w:val="24"/>
    </w:rPr>
  </w:style>
  <w:style w:type="paragraph" w:styleId="TOC1">
    <w:name w:val="toc 1"/>
    <w:basedOn w:val="Normal"/>
    <w:next w:val="BodyText"/>
    <w:uiPriority w:val="39"/>
    <w:rsid w:val="00BB7946"/>
    <w:pPr>
      <w:tabs>
        <w:tab w:val="left" w:pos="567"/>
        <w:tab w:val="right" w:leader="dot" w:pos="9633"/>
      </w:tabs>
      <w:spacing w:after="0"/>
      <w:ind w:left="567" w:right="567" w:hanging="567"/>
    </w:pPr>
    <w:rPr>
      <w:rFonts w:ascii="Arial Bold" w:hAnsi="Arial Bold"/>
      <w:b/>
      <w:color w:val="003478" w:themeColor="accent1"/>
      <w:sz w:val="22"/>
      <w:lang w:val="en-AU"/>
    </w:rPr>
  </w:style>
  <w:style w:type="paragraph" w:styleId="TOC2">
    <w:name w:val="toc 2"/>
    <w:basedOn w:val="Normal"/>
    <w:next w:val="BodyText"/>
    <w:uiPriority w:val="39"/>
    <w:rsid w:val="00BB7946"/>
    <w:pPr>
      <w:tabs>
        <w:tab w:val="left" w:pos="1134"/>
        <w:tab w:val="right" w:leader="dot" w:pos="9633"/>
      </w:tabs>
      <w:spacing w:before="0" w:after="0"/>
      <w:ind w:left="1134" w:right="567" w:hanging="567"/>
    </w:pPr>
    <w:rPr>
      <w:color w:val="003478" w:themeColor="accent1"/>
      <w:sz w:val="22"/>
      <w:lang w:val="en-AU"/>
    </w:rPr>
  </w:style>
  <w:style w:type="paragraph" w:styleId="TOC3">
    <w:name w:val="toc 3"/>
    <w:basedOn w:val="Normal"/>
    <w:next w:val="BodyText"/>
    <w:uiPriority w:val="39"/>
    <w:rsid w:val="00BB7946"/>
    <w:pPr>
      <w:tabs>
        <w:tab w:val="left" w:pos="1871"/>
        <w:tab w:val="right" w:leader="dot" w:pos="9633"/>
      </w:tabs>
      <w:spacing w:before="0" w:after="0"/>
      <w:ind w:left="1871" w:right="567" w:hanging="737"/>
    </w:pPr>
    <w:rPr>
      <w:color w:val="003478" w:themeColor="accent1"/>
      <w:sz w:val="22"/>
      <w:lang w:val="en-AU"/>
    </w:rPr>
  </w:style>
  <w:style w:type="paragraph" w:styleId="TOCHeading">
    <w:name w:val="TOC Heading"/>
    <w:basedOn w:val="Normal"/>
    <w:next w:val="Normal"/>
    <w:uiPriority w:val="39"/>
    <w:qFormat/>
    <w:rsid w:val="008E50E7"/>
    <w:pPr>
      <w:spacing w:before="240" w:line="360" w:lineRule="atLeast"/>
      <w:contextualSpacing/>
    </w:pPr>
    <w:rPr>
      <w:b/>
      <w:color w:val="747678" w:themeColor="text2"/>
      <w:sz w:val="32"/>
    </w:rPr>
  </w:style>
  <w:style w:type="paragraph" w:customStyle="1" w:styleId="TOCHeading2">
    <w:name w:val="TOC Heading 2"/>
    <w:basedOn w:val="TOCHeading"/>
    <w:uiPriority w:val="39"/>
    <w:rsid w:val="00703BF1"/>
    <w:pPr>
      <w:keepNext/>
      <w:keepLines/>
      <w:spacing w:line="320" w:lineRule="atLeast"/>
    </w:pPr>
    <w:rPr>
      <w:sz w:val="28"/>
    </w:rPr>
  </w:style>
  <w:style w:type="paragraph" w:styleId="TOC4">
    <w:name w:val="toc 4"/>
    <w:basedOn w:val="Normal"/>
    <w:next w:val="BodyText"/>
    <w:uiPriority w:val="39"/>
    <w:rsid w:val="00BB7946"/>
    <w:pPr>
      <w:tabs>
        <w:tab w:val="right" w:leader="dot" w:pos="9633"/>
      </w:tabs>
      <w:spacing w:after="0"/>
      <w:ind w:right="567"/>
    </w:pPr>
    <w:rPr>
      <w:rFonts w:ascii="Arial Bold" w:hAnsi="Arial Bold"/>
      <w:color w:val="003478" w:themeColor="accent1"/>
      <w:lang w:val="en-AU"/>
    </w:rPr>
  </w:style>
  <w:style w:type="paragraph" w:styleId="TOC5">
    <w:name w:val="toc 5"/>
    <w:basedOn w:val="Normal"/>
    <w:next w:val="BodyText"/>
    <w:uiPriority w:val="39"/>
    <w:rsid w:val="00BB7946"/>
    <w:pPr>
      <w:tabs>
        <w:tab w:val="right" w:leader="dot" w:pos="9633"/>
      </w:tabs>
      <w:spacing w:before="0" w:after="0"/>
      <w:ind w:left="567" w:right="567"/>
    </w:pPr>
    <w:rPr>
      <w:color w:val="003478" w:themeColor="accent1"/>
      <w:sz w:val="22"/>
      <w:lang w:val="en-AU"/>
    </w:rPr>
  </w:style>
  <w:style w:type="paragraph" w:styleId="TOC6">
    <w:name w:val="toc 6"/>
    <w:basedOn w:val="Normal"/>
    <w:next w:val="BodyText"/>
    <w:uiPriority w:val="39"/>
    <w:rsid w:val="00BB7946"/>
    <w:pPr>
      <w:tabs>
        <w:tab w:val="right" w:leader="dot" w:pos="9633"/>
      </w:tabs>
      <w:spacing w:before="0" w:after="0"/>
      <w:ind w:left="1134" w:right="567"/>
      <w:outlineLvl w:val="5"/>
    </w:pPr>
    <w:rPr>
      <w:color w:val="003478" w:themeColor="accent1"/>
      <w:sz w:val="22"/>
      <w:lang w:val="en-AU"/>
    </w:rPr>
  </w:style>
  <w:style w:type="paragraph" w:styleId="TOC7">
    <w:name w:val="toc 7"/>
    <w:basedOn w:val="Normal"/>
    <w:next w:val="BodyText"/>
    <w:uiPriority w:val="39"/>
    <w:rsid w:val="00BB7946"/>
    <w:pPr>
      <w:tabs>
        <w:tab w:val="left" w:pos="907"/>
        <w:tab w:val="right" w:leader="dot" w:pos="9633"/>
      </w:tabs>
      <w:spacing w:before="0" w:after="0"/>
      <w:ind w:right="567"/>
    </w:pPr>
    <w:rPr>
      <w:color w:val="003478" w:themeColor="accent1"/>
      <w:sz w:val="22"/>
      <w:lang w:val="en-AU"/>
    </w:rPr>
  </w:style>
  <w:style w:type="paragraph" w:styleId="TOC8">
    <w:name w:val="toc 8"/>
    <w:basedOn w:val="Normal"/>
    <w:next w:val="BodyText"/>
    <w:uiPriority w:val="39"/>
    <w:rsid w:val="00BB7946"/>
    <w:pPr>
      <w:tabs>
        <w:tab w:val="left" w:pos="1134"/>
        <w:tab w:val="right" w:leader="dot" w:pos="9633"/>
      </w:tabs>
      <w:spacing w:after="0"/>
      <w:ind w:left="1138" w:right="562" w:hanging="1138"/>
    </w:pPr>
    <w:rPr>
      <w:color w:val="003478" w:themeColor="accent1"/>
      <w:sz w:val="22"/>
      <w:lang w:val="en-AU"/>
    </w:rPr>
  </w:style>
  <w:style w:type="paragraph" w:styleId="TOC9">
    <w:name w:val="toc 9"/>
    <w:basedOn w:val="TOC8"/>
    <w:uiPriority w:val="39"/>
    <w:rsid w:val="00BB7946"/>
    <w:pPr>
      <w:tabs>
        <w:tab w:val="clear" w:pos="1134"/>
        <w:tab w:val="left" w:pos="2070"/>
      </w:tabs>
      <w:spacing w:before="0" w:after="120"/>
      <w:ind w:left="2434"/>
      <w:contextualSpacing/>
    </w:pPr>
    <w:rPr>
      <w:noProof/>
    </w:rPr>
  </w:style>
  <w:style w:type="paragraph" w:styleId="ListBullet">
    <w:name w:val="List Bullet"/>
    <w:basedOn w:val="BodyText"/>
    <w:uiPriority w:val="5"/>
    <w:qFormat/>
    <w:rsid w:val="00135575"/>
    <w:pPr>
      <w:numPr>
        <w:numId w:val="8"/>
      </w:numPr>
    </w:pPr>
  </w:style>
  <w:style w:type="paragraph" w:styleId="ListBullet2">
    <w:name w:val="List Bullet 2"/>
    <w:basedOn w:val="BodyText"/>
    <w:uiPriority w:val="5"/>
    <w:rsid w:val="00852B92"/>
    <w:pPr>
      <w:numPr>
        <w:numId w:val="12"/>
      </w:numPr>
      <w:ind w:left="1264" w:hanging="357"/>
    </w:pPr>
  </w:style>
  <w:style w:type="paragraph" w:styleId="ListBullet3">
    <w:name w:val="List Bullet 3"/>
    <w:basedOn w:val="BodyText"/>
    <w:uiPriority w:val="5"/>
    <w:rsid w:val="00852B92"/>
    <w:pPr>
      <w:numPr>
        <w:ilvl w:val="2"/>
        <w:numId w:val="8"/>
      </w:numPr>
    </w:pPr>
  </w:style>
  <w:style w:type="paragraph" w:styleId="ListBullet4">
    <w:name w:val="List Bullet 4"/>
    <w:basedOn w:val="Normal"/>
    <w:uiPriority w:val="5"/>
    <w:semiHidden/>
    <w:rsid w:val="0071159F"/>
    <w:pPr>
      <w:spacing w:line="240" w:lineRule="auto"/>
    </w:pPr>
    <w:rPr>
      <w:lang w:val="en-GB"/>
    </w:rPr>
  </w:style>
  <w:style w:type="paragraph" w:styleId="ListBullet5">
    <w:name w:val="List Bullet 5"/>
    <w:basedOn w:val="Normal"/>
    <w:uiPriority w:val="5"/>
    <w:semiHidden/>
    <w:rsid w:val="0071159F"/>
    <w:pPr>
      <w:spacing w:line="240" w:lineRule="auto"/>
    </w:pPr>
    <w:rPr>
      <w:lang w:val="en-GB"/>
    </w:rPr>
  </w:style>
  <w:style w:type="paragraph" w:customStyle="1" w:styleId="ListAlpha5">
    <w:name w:val="List Alpha 5"/>
    <w:basedOn w:val="Normal"/>
    <w:uiPriority w:val="2"/>
    <w:rsid w:val="00D2531F"/>
    <w:pPr>
      <w:numPr>
        <w:numId w:val="19"/>
      </w:numPr>
      <w:spacing w:line="240" w:lineRule="auto"/>
    </w:pPr>
    <w:rPr>
      <w:color w:val="auto"/>
      <w:sz w:val="22"/>
      <w:lang w:val="en-GB"/>
    </w:rPr>
  </w:style>
  <w:style w:type="paragraph" w:customStyle="1" w:styleId="ListAlpha6">
    <w:name w:val="List Alpha 6"/>
    <w:basedOn w:val="Normal"/>
    <w:uiPriority w:val="2"/>
    <w:semiHidden/>
    <w:rsid w:val="00214243"/>
    <w:pPr>
      <w:numPr>
        <w:ilvl w:val="5"/>
        <w:numId w:val="18"/>
      </w:numPr>
      <w:spacing w:line="240" w:lineRule="auto"/>
    </w:pPr>
  </w:style>
  <w:style w:type="character" w:styleId="Hyperlink">
    <w:name w:val="Hyperlink"/>
    <w:basedOn w:val="DefaultParagraphFont"/>
    <w:uiPriority w:val="99"/>
    <w:rsid w:val="003F21F8"/>
    <w:rPr>
      <w:color w:val="003478" w:themeColor="accent1"/>
      <w:u w:val="single"/>
    </w:rPr>
  </w:style>
  <w:style w:type="paragraph" w:styleId="ListParagraph">
    <w:name w:val="List Paragraph"/>
    <w:basedOn w:val="Normal"/>
    <w:uiPriority w:val="34"/>
    <w:qFormat/>
    <w:rsid w:val="004C66B5"/>
    <w:pPr>
      <w:numPr>
        <w:numId w:val="13"/>
      </w:numPr>
      <w:spacing w:before="0" w:after="60"/>
      <w:ind w:left="2795" w:hanging="357"/>
      <w:contextualSpacing/>
    </w:pPr>
    <w:rPr>
      <w:sz w:val="22"/>
      <w:lang w:val="en-GB"/>
    </w:rPr>
  </w:style>
  <w:style w:type="character" w:styleId="FootnoteReference">
    <w:name w:val="footnote reference"/>
    <w:basedOn w:val="DefaultParagraphFont"/>
    <w:uiPriority w:val="21"/>
    <w:semiHidden/>
    <w:rsid w:val="00D602A4"/>
    <w:rPr>
      <w:vertAlign w:val="superscript"/>
    </w:rPr>
  </w:style>
  <w:style w:type="paragraph" w:customStyle="1" w:styleId="TtNormal">
    <w:name w:val="Tt Normal"/>
    <w:link w:val="TtNormalChar"/>
    <w:qFormat/>
    <w:rsid w:val="00D602A4"/>
    <w:pPr>
      <w:spacing w:before="120" w:after="120" w:line="276" w:lineRule="auto"/>
    </w:pPr>
    <w:rPr>
      <w:sz w:val="22"/>
    </w:rPr>
  </w:style>
  <w:style w:type="character" w:customStyle="1" w:styleId="TtNormalChar">
    <w:name w:val="Tt Normal Char"/>
    <w:basedOn w:val="DefaultParagraphFont"/>
    <w:link w:val="TtNormal"/>
    <w:rsid w:val="00D602A4"/>
    <w:rPr>
      <w:sz w:val="22"/>
    </w:rPr>
  </w:style>
  <w:style w:type="paragraph" w:customStyle="1" w:styleId="TtFooter">
    <w:name w:val="Tt Footer"/>
    <w:basedOn w:val="TtNormal"/>
    <w:uiPriority w:val="9"/>
    <w:qFormat/>
    <w:rsid w:val="00D602A4"/>
    <w:pPr>
      <w:pBdr>
        <w:top w:val="single" w:sz="4" w:space="5" w:color="003478" w:themeColor="accent1"/>
      </w:pBdr>
      <w:spacing w:before="0" w:after="0"/>
    </w:pPr>
  </w:style>
  <w:style w:type="paragraph" w:customStyle="1" w:styleId="TtHeader">
    <w:name w:val="Tt Header"/>
    <w:basedOn w:val="TtNormal"/>
    <w:uiPriority w:val="9"/>
    <w:qFormat/>
    <w:rsid w:val="00D602A4"/>
    <w:pPr>
      <w:pBdr>
        <w:bottom w:val="single" w:sz="4" w:space="5" w:color="003478" w:themeColor="accent1"/>
      </w:pBdr>
      <w:spacing w:before="0" w:after="0"/>
    </w:pPr>
    <w:rPr>
      <w:b/>
    </w:rPr>
  </w:style>
  <w:style w:type="paragraph" w:styleId="NoSpacing">
    <w:name w:val="No Spacing"/>
    <w:basedOn w:val="TtNormal"/>
    <w:link w:val="NoSpacingChar"/>
    <w:rsid w:val="005E3BDC"/>
    <w:pPr>
      <w:spacing w:before="0" w:after="0"/>
    </w:pPr>
  </w:style>
  <w:style w:type="character" w:customStyle="1" w:styleId="NoSpacingChar">
    <w:name w:val="No Spacing Char"/>
    <w:basedOn w:val="DefaultParagraphFont"/>
    <w:link w:val="NoSpacing"/>
    <w:rsid w:val="005E3BDC"/>
    <w:rPr>
      <w:sz w:val="22"/>
    </w:rPr>
  </w:style>
  <w:style w:type="table" w:customStyle="1" w:styleId="TableGrid1">
    <w:name w:val="Table Grid1"/>
    <w:basedOn w:val="TableNormal"/>
    <w:next w:val="TableGrid"/>
    <w:uiPriority w:val="59"/>
    <w:rsid w:val="00D602A4"/>
    <w:rPr>
      <w:rFonts w:ascii="Source Sans Pro" w:eastAsia="MS Mincho" w:hAnsi="Source Sans Pro"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D602A4"/>
    <w:pPr>
      <w:spacing w:line="260" w:lineRule="atLeast"/>
    </w:pPr>
    <w:rPr>
      <w:rFonts w:eastAsia="Arial" w:cs="Verdana"/>
      <w:color w:val="221E1F"/>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semiHidden/>
    <w:locked/>
    <w:rsid w:val="00D602A4"/>
    <w:pPr>
      <w:spacing w:before="0" w:after="0" w:line="240" w:lineRule="auto"/>
      <w:contextualSpacing/>
    </w:pPr>
    <w:rPr>
      <w:rFonts w:asciiTheme="majorHAnsi" w:eastAsiaTheme="majorEastAsia" w:hAnsiTheme="majorHAnsi" w:cstheme="majorBidi"/>
      <w:color w:val="auto"/>
      <w:spacing w:val="-10"/>
      <w:kern w:val="28"/>
      <w:sz w:val="56"/>
      <w:szCs w:val="56"/>
      <w:lang w:val="en-GB"/>
    </w:rPr>
  </w:style>
  <w:style w:type="character" w:customStyle="1" w:styleId="TitleChar">
    <w:name w:val="Title Char"/>
    <w:basedOn w:val="DefaultParagraphFont"/>
    <w:link w:val="Title"/>
    <w:uiPriority w:val="10"/>
    <w:semiHidden/>
    <w:rsid w:val="00D602A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semiHidden/>
    <w:qFormat/>
    <w:locked/>
    <w:rsid w:val="00D602A4"/>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semiHidden/>
    <w:rsid w:val="00D602A4"/>
    <w:rPr>
      <w:rFonts w:asciiTheme="minorHAnsi" w:hAnsiTheme="minorHAnsi"/>
      <w:color w:val="5A5A5A" w:themeColor="text1" w:themeTint="A5"/>
      <w:spacing w:val="15"/>
      <w:sz w:val="22"/>
      <w:szCs w:val="22"/>
      <w:lang w:val="en-GB"/>
    </w:rPr>
  </w:style>
  <w:style w:type="table" w:customStyle="1" w:styleId="TableGrid3">
    <w:name w:val="Table Grid3"/>
    <w:basedOn w:val="TableNormal"/>
    <w:next w:val="TableGrid"/>
    <w:uiPriority w:val="59"/>
    <w:rsid w:val="00D602A4"/>
    <w:pPr>
      <w:spacing w:line="260" w:lineRule="atLeast"/>
    </w:pPr>
    <w:rPr>
      <w:rFonts w:eastAsia="Arial" w:cs="Verdana"/>
      <w:color w:val="221E1F"/>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TitleCover4">
    <w:name w:val="Title Cover 4"/>
    <w:basedOn w:val="TitleCover2"/>
    <w:next w:val="Normal"/>
    <w:uiPriority w:val="6"/>
    <w:semiHidden/>
    <w:qFormat/>
    <w:rsid w:val="00D602A4"/>
    <w:pPr>
      <w:jc w:val="right"/>
    </w:pPr>
    <w:rPr>
      <w:color w:val="D7D8D6"/>
    </w:rPr>
  </w:style>
  <w:style w:type="paragraph" w:customStyle="1" w:styleId="TitleCover2">
    <w:name w:val="Title Cover 2"/>
    <w:uiPriority w:val="6"/>
    <w:semiHidden/>
    <w:qFormat/>
    <w:rsid w:val="00D602A4"/>
    <w:rPr>
      <w:rFonts w:ascii="Arial Bold" w:eastAsia="Arial" w:hAnsi="Arial Bold" w:cs="Verdana"/>
      <w:b/>
      <w:bCs/>
      <w:caps/>
      <w:color w:val="71004B"/>
      <w:sz w:val="40"/>
      <w:szCs w:val="40"/>
      <w:lang w:val="en-GB"/>
    </w:rPr>
  </w:style>
  <w:style w:type="paragraph" w:customStyle="1" w:styleId="TitleCover4Subtitle">
    <w:name w:val="Title Cover 4 Subtitle"/>
    <w:uiPriority w:val="6"/>
    <w:semiHidden/>
    <w:qFormat/>
    <w:rsid w:val="00D602A4"/>
    <w:pPr>
      <w:jc w:val="right"/>
    </w:pPr>
    <w:rPr>
      <w:rFonts w:eastAsia="Arial" w:cs="Verdana"/>
      <w:b/>
      <w:bCs/>
      <w:color w:val="D7D8D6"/>
      <w:sz w:val="28"/>
      <w:szCs w:val="32"/>
      <w:lang w:val="en-GB"/>
    </w:rPr>
  </w:style>
  <w:style w:type="paragraph" w:styleId="Quote">
    <w:name w:val="Quote"/>
    <w:basedOn w:val="Normal"/>
    <w:next w:val="Normal"/>
    <w:link w:val="QuoteChar"/>
    <w:uiPriority w:val="19"/>
    <w:locked/>
    <w:rsid w:val="00D602A4"/>
    <w:pPr>
      <w:spacing w:before="260"/>
      <w:ind w:left="907"/>
    </w:pPr>
    <w:rPr>
      <w:i/>
      <w:iCs/>
      <w:color w:val="000000" w:themeColor="text1"/>
      <w:sz w:val="22"/>
      <w:lang w:val="en-GB"/>
    </w:rPr>
  </w:style>
  <w:style w:type="character" w:customStyle="1" w:styleId="QuoteChar">
    <w:name w:val="Quote Char"/>
    <w:basedOn w:val="DefaultParagraphFont"/>
    <w:link w:val="Quote"/>
    <w:uiPriority w:val="19"/>
    <w:rsid w:val="00D602A4"/>
    <w:rPr>
      <w:rFonts w:eastAsiaTheme="minorHAnsi" w:cs="Verdana"/>
      <w:i/>
      <w:iCs/>
      <w:color w:val="000000" w:themeColor="text1"/>
      <w:sz w:val="22"/>
      <w:lang w:val="en-GB"/>
    </w:rPr>
  </w:style>
  <w:style w:type="paragraph" w:customStyle="1" w:styleId="NameofAppendix">
    <w:name w:val="Name of Appendix"/>
    <w:basedOn w:val="Normal"/>
    <w:uiPriority w:val="9"/>
    <w:qFormat/>
    <w:rsid w:val="003A10FC"/>
    <w:pPr>
      <w:pageBreakBefore/>
      <w:numPr>
        <w:numId w:val="11"/>
      </w:numPr>
      <w:spacing w:before="0"/>
      <w:jc w:val="right"/>
      <w:outlineLvl w:val="6"/>
    </w:pPr>
    <w:rPr>
      <w:color w:val="747678" w:themeColor="text2"/>
      <w:sz w:val="28"/>
      <w:lang w:val="en-GB"/>
    </w:rPr>
  </w:style>
  <w:style w:type="table" w:styleId="TableGrid">
    <w:name w:val="Table Grid"/>
    <w:basedOn w:val="TableNormal"/>
    <w:uiPriority w:val="59"/>
    <w:rsid w:val="00D60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jectreference">
    <w:name w:val="Project reference"/>
    <w:basedOn w:val="Normal"/>
    <w:uiPriority w:val="8"/>
    <w:rsid w:val="00DA50CB"/>
    <w:pPr>
      <w:framePr w:wrap="around" w:vAnchor="page" w:hAnchor="margin" w:xAlign="right" w:y="12441"/>
      <w:spacing w:before="0" w:after="0" w:line="220" w:lineRule="atLeast"/>
      <w:contextualSpacing/>
      <w:suppressOverlap/>
      <w:jc w:val="right"/>
    </w:pPr>
    <w:rPr>
      <w:b/>
      <w:color w:val="747678" w:themeColor="text2"/>
      <w:sz w:val="16"/>
    </w:rPr>
  </w:style>
  <w:style w:type="paragraph" w:customStyle="1" w:styleId="Projectdate">
    <w:name w:val="Project date"/>
    <w:basedOn w:val="Normal"/>
    <w:uiPriority w:val="8"/>
    <w:rsid w:val="00DA50CB"/>
    <w:pPr>
      <w:framePr w:wrap="around" w:vAnchor="page" w:hAnchor="margin" w:xAlign="right" w:y="12441"/>
      <w:spacing w:before="0" w:after="0" w:line="220" w:lineRule="atLeast"/>
      <w:suppressOverlap/>
      <w:jc w:val="right"/>
    </w:pPr>
    <w:rPr>
      <w:b/>
      <w:color w:val="747678" w:themeColor="text2"/>
      <w:sz w:val="16"/>
    </w:rPr>
  </w:style>
  <w:style w:type="paragraph" w:customStyle="1" w:styleId="BIM">
    <w:name w:val="BIM"/>
    <w:qFormat/>
    <w:rsid w:val="00DA50CB"/>
    <w:pPr>
      <w:framePr w:wrap="auto" w:hAnchor="text" w:y="13379"/>
      <w:spacing w:line="260" w:lineRule="atLeast"/>
      <w:jc w:val="right"/>
    </w:pPr>
    <w:rPr>
      <w:rFonts w:eastAsiaTheme="minorHAnsi" w:cs="Verdana"/>
      <w:b/>
      <w:color w:val="747678" w:themeColor="text2"/>
      <w:sz w:val="16"/>
      <w:lang w:val="en-GB"/>
    </w:rPr>
  </w:style>
  <w:style w:type="character" w:styleId="CommentReference">
    <w:name w:val="annotation reference"/>
    <w:basedOn w:val="DefaultParagraphFont"/>
    <w:uiPriority w:val="99"/>
    <w:semiHidden/>
    <w:unhideWhenUsed/>
    <w:rsid w:val="00C72D46"/>
    <w:rPr>
      <w:sz w:val="16"/>
      <w:szCs w:val="16"/>
    </w:rPr>
  </w:style>
  <w:style w:type="paragraph" w:styleId="CommentText">
    <w:name w:val="annotation text"/>
    <w:basedOn w:val="TtNormal"/>
    <w:link w:val="CommentTextChar"/>
    <w:uiPriority w:val="99"/>
    <w:unhideWhenUsed/>
    <w:rsid w:val="00C72D46"/>
    <w:pPr>
      <w:spacing w:line="240" w:lineRule="auto"/>
    </w:pPr>
    <w:rPr>
      <w:sz w:val="20"/>
    </w:rPr>
  </w:style>
  <w:style w:type="character" w:customStyle="1" w:styleId="CommentTextChar">
    <w:name w:val="Comment Text Char"/>
    <w:basedOn w:val="DefaultParagraphFont"/>
    <w:link w:val="CommentText"/>
    <w:uiPriority w:val="99"/>
    <w:rsid w:val="00C72D46"/>
  </w:style>
  <w:style w:type="paragraph" w:customStyle="1" w:styleId="Projectversion">
    <w:name w:val="Project version"/>
    <w:basedOn w:val="Projectreference"/>
    <w:uiPriority w:val="8"/>
    <w:rsid w:val="00C72D46"/>
    <w:pPr>
      <w:framePr w:wrap="around"/>
    </w:pPr>
    <w:rPr>
      <w:lang w:val="en-GB"/>
    </w:rPr>
  </w:style>
  <w:style w:type="character" w:styleId="PlaceholderText">
    <w:name w:val="Placeholder Text"/>
    <w:basedOn w:val="DefaultParagraphFont"/>
    <w:uiPriority w:val="99"/>
    <w:rsid w:val="000E3213"/>
    <w:rPr>
      <w:color w:val="auto"/>
    </w:rPr>
  </w:style>
  <w:style w:type="table" w:styleId="TableGridLight">
    <w:name w:val="Grid Table Light"/>
    <w:basedOn w:val="TableNormal"/>
    <w:uiPriority w:val="40"/>
    <w:rsid w:val="000B4E5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Alpha4">
    <w:name w:val="List Alpha 4"/>
    <w:basedOn w:val="Normal"/>
    <w:uiPriority w:val="2"/>
    <w:rsid w:val="00445430"/>
    <w:pPr>
      <w:numPr>
        <w:ilvl w:val="3"/>
        <w:numId w:val="18"/>
      </w:numPr>
      <w:spacing w:line="240" w:lineRule="auto"/>
    </w:pPr>
    <w:rPr>
      <w:color w:val="000000" w:themeColor="text1"/>
      <w:sz w:val="22"/>
      <w:lang w:val="en-GB"/>
    </w:rPr>
  </w:style>
  <w:style w:type="paragraph" w:customStyle="1" w:styleId="TableText">
    <w:name w:val="Table Text"/>
    <w:basedOn w:val="Normal"/>
    <w:link w:val="TableTextChar"/>
    <w:qFormat/>
    <w:rsid w:val="000361BA"/>
    <w:pPr>
      <w:spacing w:before="40" w:after="40" w:line="240" w:lineRule="auto"/>
      <w:ind w:left="57" w:right="57"/>
    </w:pPr>
    <w:rPr>
      <w:rFonts w:eastAsia="Arial"/>
      <w:bCs/>
      <w:color w:val="000000" w:themeColor="text1"/>
      <w:sz w:val="22"/>
      <w:szCs w:val="24"/>
      <w:lang w:val="en-AU"/>
    </w:rPr>
  </w:style>
  <w:style w:type="character" w:customStyle="1" w:styleId="TableTextChar">
    <w:name w:val="Table Text Char"/>
    <w:basedOn w:val="DefaultParagraphFont"/>
    <w:link w:val="TableText"/>
    <w:rsid w:val="000361BA"/>
    <w:rPr>
      <w:rFonts w:eastAsia="Arial" w:cs="Verdana"/>
      <w:bCs/>
      <w:color w:val="000000" w:themeColor="text1"/>
      <w:sz w:val="22"/>
      <w:szCs w:val="24"/>
      <w:lang w:val="en-AU"/>
    </w:rPr>
  </w:style>
  <w:style w:type="paragraph" w:customStyle="1" w:styleId="FooterBorder">
    <w:name w:val="Footer Border"/>
    <w:basedOn w:val="Footer"/>
    <w:uiPriority w:val="99"/>
    <w:semiHidden/>
    <w:qFormat/>
    <w:rsid w:val="00B06430"/>
    <w:pPr>
      <w:pBdr>
        <w:top w:val="single" w:sz="4" w:space="1" w:color="747678" w:themeColor="text2"/>
      </w:pBdr>
      <w:tabs>
        <w:tab w:val="clear" w:pos="4513"/>
        <w:tab w:val="clear" w:pos="9026"/>
        <w:tab w:val="center" w:pos="4819"/>
        <w:tab w:val="right" w:pos="9638"/>
      </w:tabs>
      <w:spacing w:line="170" w:lineRule="atLeast"/>
    </w:pPr>
    <w:rPr>
      <w:rFonts w:eastAsiaTheme="minorHAnsi" w:cs="Verdana"/>
      <w:color w:val="747678" w:themeColor="text2"/>
      <w:sz w:val="14"/>
      <w:lang w:val="en-GB"/>
    </w:rPr>
  </w:style>
  <w:style w:type="paragraph" w:customStyle="1" w:styleId="Projecttitle">
    <w:name w:val="Project title"/>
    <w:basedOn w:val="Normal"/>
    <w:uiPriority w:val="8"/>
    <w:rsid w:val="00004214"/>
    <w:pPr>
      <w:spacing w:before="0" w:after="0" w:line="220" w:lineRule="atLeast"/>
      <w:jc w:val="right"/>
    </w:pPr>
    <w:rPr>
      <w:b/>
      <w:color w:val="747678" w:themeColor="text2"/>
      <w:sz w:val="16"/>
    </w:rPr>
  </w:style>
  <w:style w:type="paragraph" w:styleId="CommentSubject">
    <w:name w:val="annotation subject"/>
    <w:basedOn w:val="CommentText"/>
    <w:next w:val="CommentText"/>
    <w:link w:val="CommentSubjectChar"/>
    <w:uiPriority w:val="99"/>
    <w:semiHidden/>
    <w:unhideWhenUsed/>
    <w:rsid w:val="00135575"/>
    <w:rPr>
      <w:b/>
      <w:bCs/>
    </w:rPr>
  </w:style>
  <w:style w:type="character" w:customStyle="1" w:styleId="CommentSubjectChar">
    <w:name w:val="Comment Subject Char"/>
    <w:basedOn w:val="CommentTextChar"/>
    <w:link w:val="CommentSubject"/>
    <w:uiPriority w:val="99"/>
    <w:semiHidden/>
    <w:rsid w:val="00135575"/>
    <w:rPr>
      <w:b/>
      <w:bCs/>
    </w:rPr>
  </w:style>
  <w:style w:type="paragraph" w:styleId="EndnoteText">
    <w:name w:val="endnote text"/>
    <w:basedOn w:val="Normal"/>
    <w:link w:val="EndnoteTextChar"/>
    <w:uiPriority w:val="99"/>
    <w:semiHidden/>
    <w:unhideWhenUsed/>
    <w:rsid w:val="00956343"/>
    <w:pPr>
      <w:spacing w:before="0" w:after="0" w:line="240" w:lineRule="auto"/>
    </w:pPr>
    <w:rPr>
      <w:rFonts w:eastAsiaTheme="minorEastAsia" w:cstheme="minorBidi"/>
      <w:color w:val="auto"/>
      <w:lang w:val="en-US"/>
    </w:rPr>
  </w:style>
  <w:style w:type="character" w:customStyle="1" w:styleId="EndnoteTextChar">
    <w:name w:val="Endnote Text Char"/>
    <w:basedOn w:val="DefaultParagraphFont"/>
    <w:link w:val="EndnoteText"/>
    <w:uiPriority w:val="99"/>
    <w:semiHidden/>
    <w:rsid w:val="00956343"/>
  </w:style>
  <w:style w:type="character" w:styleId="EndnoteReference">
    <w:name w:val="endnote reference"/>
    <w:basedOn w:val="DefaultParagraphFont"/>
    <w:uiPriority w:val="99"/>
    <w:semiHidden/>
    <w:unhideWhenUsed/>
    <w:rsid w:val="00956343"/>
    <w:rPr>
      <w:vertAlign w:val="superscript"/>
    </w:rPr>
  </w:style>
  <w:style w:type="paragraph" w:styleId="FootnoteText">
    <w:name w:val="footnote text"/>
    <w:basedOn w:val="Normal"/>
    <w:link w:val="FootnoteTextChar"/>
    <w:uiPriority w:val="99"/>
    <w:semiHidden/>
    <w:unhideWhenUsed/>
    <w:rsid w:val="00325231"/>
    <w:pPr>
      <w:spacing w:before="0" w:after="0" w:line="240" w:lineRule="auto"/>
    </w:pPr>
    <w:rPr>
      <w:rFonts w:eastAsiaTheme="minorEastAsia" w:cstheme="minorBidi"/>
      <w:color w:val="auto"/>
      <w:lang w:val="en-US"/>
    </w:rPr>
  </w:style>
  <w:style w:type="character" w:customStyle="1" w:styleId="FootnoteTextChar">
    <w:name w:val="Footnote Text Char"/>
    <w:basedOn w:val="DefaultParagraphFont"/>
    <w:link w:val="FootnoteText"/>
    <w:uiPriority w:val="99"/>
    <w:semiHidden/>
    <w:rsid w:val="00325231"/>
  </w:style>
  <w:style w:type="character" w:styleId="PageNumber">
    <w:name w:val="page number"/>
    <w:basedOn w:val="DefaultParagraphFont"/>
    <w:uiPriority w:val="9"/>
    <w:semiHidden/>
    <w:rsid w:val="005E3BDC"/>
    <w:rPr>
      <w:rFonts w:ascii="Arial" w:hAnsi="Arial"/>
      <w:color w:val="221E1F"/>
      <w:sz w:val="16"/>
    </w:rPr>
  </w:style>
  <w:style w:type="paragraph" w:customStyle="1" w:styleId="Template-Web">
    <w:name w:val="Template - Web"/>
    <w:basedOn w:val="Footer"/>
    <w:uiPriority w:val="9"/>
    <w:semiHidden/>
    <w:rsid w:val="005E3BDC"/>
    <w:pPr>
      <w:tabs>
        <w:tab w:val="clear" w:pos="4513"/>
        <w:tab w:val="clear" w:pos="9026"/>
        <w:tab w:val="center" w:pos="4819"/>
        <w:tab w:val="right" w:pos="9638"/>
      </w:tabs>
      <w:spacing w:line="240" w:lineRule="atLeast"/>
    </w:pPr>
    <w:rPr>
      <w:rFonts w:eastAsiaTheme="minorHAnsi" w:cs="Verdana"/>
      <w:b/>
      <w:color w:val="71004B"/>
      <w:lang w:val="da-DK"/>
    </w:rPr>
  </w:style>
  <w:style w:type="paragraph" w:customStyle="1" w:styleId="Legal1">
    <w:name w:val="Legal 1"/>
    <w:basedOn w:val="BodyText"/>
    <w:uiPriority w:val="2"/>
    <w:rsid w:val="005E3BDC"/>
    <w:pPr>
      <w:keepLines/>
      <w:numPr>
        <w:numId w:val="30"/>
      </w:numPr>
      <w:spacing w:line="400" w:lineRule="atLeast"/>
    </w:pPr>
    <w:rPr>
      <w:rFonts w:ascii="Arial Bold" w:hAnsi="Arial Bold"/>
      <w:b/>
      <w:color w:val="003478" w:themeColor="accent1"/>
      <w:sz w:val="32"/>
    </w:rPr>
  </w:style>
  <w:style w:type="paragraph" w:customStyle="1" w:styleId="Legal2">
    <w:name w:val="Legal 2"/>
    <w:basedOn w:val="BodyText"/>
    <w:uiPriority w:val="2"/>
    <w:rsid w:val="005E3BDC"/>
    <w:pPr>
      <w:keepLines/>
      <w:numPr>
        <w:ilvl w:val="1"/>
        <w:numId w:val="30"/>
      </w:numPr>
      <w:spacing w:line="360" w:lineRule="atLeast"/>
    </w:pPr>
    <w:rPr>
      <w:b/>
      <w:color w:val="003478" w:themeColor="accent1"/>
      <w:sz w:val="28"/>
    </w:rPr>
  </w:style>
  <w:style w:type="paragraph" w:customStyle="1" w:styleId="Legal3">
    <w:name w:val="Legal 3"/>
    <w:basedOn w:val="BodyText"/>
    <w:uiPriority w:val="2"/>
    <w:rsid w:val="005E3BDC"/>
    <w:pPr>
      <w:keepLines/>
      <w:numPr>
        <w:ilvl w:val="2"/>
        <w:numId w:val="30"/>
      </w:numPr>
      <w:spacing w:line="320" w:lineRule="atLeast"/>
    </w:pPr>
    <w:rPr>
      <w:b/>
      <w:color w:val="747678" w:themeColor="text2"/>
      <w:sz w:val="26"/>
    </w:rPr>
  </w:style>
  <w:style w:type="paragraph" w:customStyle="1" w:styleId="Legal4">
    <w:name w:val="Legal 4"/>
    <w:basedOn w:val="BodyText"/>
    <w:uiPriority w:val="2"/>
    <w:rsid w:val="005E3BDC"/>
    <w:pPr>
      <w:keepLines/>
      <w:numPr>
        <w:ilvl w:val="3"/>
        <w:numId w:val="30"/>
      </w:numPr>
      <w:spacing w:line="280" w:lineRule="auto"/>
    </w:pPr>
  </w:style>
  <w:style w:type="paragraph" w:customStyle="1" w:styleId="Legal5">
    <w:name w:val="Legal 5"/>
    <w:basedOn w:val="BodyText"/>
    <w:uiPriority w:val="2"/>
    <w:rsid w:val="005E3BDC"/>
    <w:pPr>
      <w:keepLines/>
      <w:numPr>
        <w:ilvl w:val="4"/>
        <w:numId w:val="30"/>
      </w:numPr>
      <w:spacing w:line="280" w:lineRule="auto"/>
    </w:pPr>
  </w:style>
  <w:style w:type="paragraph" w:customStyle="1" w:styleId="LegalBodyText1">
    <w:name w:val="Legal Body Text 1"/>
    <w:basedOn w:val="BodyTextnumbered1"/>
    <w:uiPriority w:val="2"/>
    <w:rsid w:val="005E3BDC"/>
    <w:pPr>
      <w:numPr>
        <w:ilvl w:val="5"/>
        <w:numId w:val="30"/>
      </w:numPr>
    </w:pPr>
  </w:style>
  <w:style w:type="paragraph" w:customStyle="1" w:styleId="LegalBodyText2">
    <w:name w:val="Legal Body Text 2"/>
    <w:basedOn w:val="LegalBodyText1"/>
    <w:uiPriority w:val="2"/>
    <w:rsid w:val="005E3BDC"/>
    <w:pPr>
      <w:numPr>
        <w:ilvl w:val="6"/>
      </w:numPr>
    </w:pPr>
  </w:style>
  <w:style w:type="paragraph" w:customStyle="1" w:styleId="LegalBodyText3">
    <w:name w:val="Legal Body Text 3"/>
    <w:basedOn w:val="LegalBodyText2"/>
    <w:uiPriority w:val="2"/>
    <w:rsid w:val="005E3BDC"/>
    <w:pPr>
      <w:numPr>
        <w:ilvl w:val="7"/>
      </w:numPr>
    </w:pPr>
  </w:style>
  <w:style w:type="paragraph" w:customStyle="1" w:styleId="Breakouttext-blue">
    <w:name w:val="Breakout text - blue"/>
    <w:basedOn w:val="Normal"/>
    <w:uiPriority w:val="7"/>
    <w:rsid w:val="005E3BDC"/>
    <w:pPr>
      <w:spacing w:before="0" w:after="0"/>
    </w:pPr>
    <w:rPr>
      <w:color w:val="003478" w:themeColor="accent1"/>
      <w:sz w:val="22"/>
    </w:rPr>
  </w:style>
  <w:style w:type="paragraph" w:customStyle="1" w:styleId="Breakouttext-white">
    <w:name w:val="Breakout text - white"/>
    <w:basedOn w:val="Breakouttext-blue"/>
    <w:uiPriority w:val="7"/>
    <w:rsid w:val="005E3BDC"/>
    <w:rPr>
      <w:color w:val="FFFFFF"/>
    </w:rPr>
  </w:style>
  <w:style w:type="paragraph" w:customStyle="1" w:styleId="Quote-coolgrey">
    <w:name w:val="Quote - cool grey"/>
    <w:basedOn w:val="Normal"/>
    <w:uiPriority w:val="7"/>
    <w:rsid w:val="005E3BDC"/>
    <w:pPr>
      <w:spacing w:before="0" w:after="160" w:line="280" w:lineRule="atLeast"/>
      <w:contextualSpacing/>
      <w:jc w:val="center"/>
    </w:pPr>
    <w:rPr>
      <w:color w:val="747678" w:themeColor="text2"/>
      <w:sz w:val="24"/>
    </w:rPr>
  </w:style>
  <w:style w:type="paragraph" w:customStyle="1" w:styleId="Quote-blue">
    <w:name w:val="Quote - blue"/>
    <w:basedOn w:val="Normal"/>
    <w:uiPriority w:val="7"/>
    <w:rsid w:val="005E3BDC"/>
    <w:pPr>
      <w:spacing w:before="0" w:after="160" w:line="280" w:lineRule="atLeast"/>
      <w:contextualSpacing/>
      <w:jc w:val="center"/>
    </w:pPr>
    <w:rPr>
      <w:color w:val="003478" w:themeColor="accent1"/>
      <w:sz w:val="24"/>
    </w:rPr>
  </w:style>
  <w:style w:type="paragraph" w:customStyle="1" w:styleId="Disclaimer">
    <w:name w:val="Disclaimer"/>
    <w:basedOn w:val="Normal"/>
    <w:uiPriority w:val="7"/>
    <w:rsid w:val="005E3BDC"/>
    <w:pPr>
      <w:spacing w:before="0" w:line="210" w:lineRule="atLeast"/>
    </w:pPr>
    <w:rPr>
      <w:sz w:val="18"/>
    </w:rPr>
  </w:style>
  <w:style w:type="paragraph" w:customStyle="1" w:styleId="DocumentName">
    <w:name w:val="Document Name"/>
    <w:basedOn w:val="Title"/>
    <w:uiPriority w:val="8"/>
    <w:semiHidden/>
    <w:rsid w:val="000D3B60"/>
    <w:pPr>
      <w:keepNext/>
      <w:keepLines/>
      <w:spacing w:before="120" w:line="400" w:lineRule="atLeast"/>
      <w:contextualSpacing w:val="0"/>
    </w:pPr>
    <w:rPr>
      <w:rFonts w:ascii="Arial" w:eastAsiaTheme="minorHAnsi" w:hAnsi="Arial" w:cs="Verdana"/>
      <w:b/>
      <w:color w:val="71004B"/>
      <w:spacing w:val="0"/>
      <w:kern w:val="0"/>
      <w:sz w:val="36"/>
      <w:szCs w:val="20"/>
      <w:lang w:val="da-DK"/>
    </w:rPr>
  </w:style>
  <w:style w:type="paragraph" w:customStyle="1" w:styleId="LetterHeading1">
    <w:name w:val="Letter Heading 1"/>
    <w:basedOn w:val="Heading1"/>
    <w:next w:val="BodyText"/>
    <w:uiPriority w:val="1"/>
    <w:qFormat/>
    <w:rsid w:val="005F7884"/>
    <w:pPr>
      <w:pageBreakBefore w:val="0"/>
      <w:numPr>
        <w:numId w:val="34"/>
      </w:numPr>
      <w:tabs>
        <w:tab w:val="clear" w:pos="907"/>
      </w:tabs>
      <w:spacing w:before="240" w:after="240"/>
    </w:pPr>
    <w:rPr>
      <w:rFonts w:ascii="Arial" w:hAnsi="Arial"/>
      <w:sz w:val="28"/>
      <w:lang w:val="en-AU"/>
    </w:rPr>
  </w:style>
  <w:style w:type="paragraph" w:customStyle="1" w:styleId="LetterHeading1nonumber">
    <w:name w:val="Letter Heading 1 (no number)"/>
    <w:basedOn w:val="LetterHeading1"/>
    <w:next w:val="BodyText"/>
    <w:uiPriority w:val="2"/>
    <w:rsid w:val="002A0A6F"/>
    <w:pPr>
      <w:numPr>
        <w:numId w:val="0"/>
      </w:numPr>
    </w:pPr>
  </w:style>
  <w:style w:type="paragraph" w:customStyle="1" w:styleId="LetterHeading2">
    <w:name w:val="Letter Heading 2"/>
    <w:basedOn w:val="Heading2"/>
    <w:next w:val="BodyText"/>
    <w:uiPriority w:val="1"/>
    <w:qFormat/>
    <w:rsid w:val="005F7884"/>
    <w:pPr>
      <w:numPr>
        <w:numId w:val="34"/>
      </w:numPr>
      <w:tabs>
        <w:tab w:val="clear" w:pos="907"/>
      </w:tabs>
    </w:pPr>
    <w:rPr>
      <w:sz w:val="24"/>
      <w:lang w:val="en-AU"/>
    </w:rPr>
  </w:style>
  <w:style w:type="paragraph" w:customStyle="1" w:styleId="LetterHeading2nonumber">
    <w:name w:val="Letter Heading 2 (no number)"/>
    <w:basedOn w:val="LetterHeading2"/>
    <w:next w:val="BodyText"/>
    <w:uiPriority w:val="2"/>
    <w:rsid w:val="002A0A6F"/>
    <w:pPr>
      <w:numPr>
        <w:ilvl w:val="0"/>
        <w:numId w:val="0"/>
      </w:numPr>
    </w:pPr>
  </w:style>
  <w:style w:type="paragraph" w:customStyle="1" w:styleId="LetterHeading3">
    <w:name w:val="Letter Heading 3"/>
    <w:basedOn w:val="Heading3"/>
    <w:next w:val="BodyText"/>
    <w:uiPriority w:val="1"/>
    <w:qFormat/>
    <w:rsid w:val="002A0A6F"/>
    <w:pPr>
      <w:numPr>
        <w:numId w:val="34"/>
      </w:numPr>
      <w:tabs>
        <w:tab w:val="clear" w:pos="907"/>
      </w:tabs>
    </w:pPr>
    <w:rPr>
      <w:sz w:val="22"/>
      <w:lang w:val="en-AU"/>
    </w:rPr>
  </w:style>
  <w:style w:type="paragraph" w:customStyle="1" w:styleId="LetterHeading3nonumber">
    <w:name w:val="Letter Heading 3 (no number)"/>
    <w:basedOn w:val="LetterHeading3"/>
    <w:next w:val="BodyText"/>
    <w:uiPriority w:val="2"/>
    <w:rsid w:val="002A0A6F"/>
    <w:pPr>
      <w:numPr>
        <w:ilvl w:val="0"/>
        <w:numId w:val="0"/>
      </w:numPr>
    </w:pPr>
  </w:style>
  <w:style w:type="paragraph" w:customStyle="1" w:styleId="LetterHeading4">
    <w:name w:val="Letter Heading 4"/>
    <w:basedOn w:val="LetterHeading3"/>
    <w:uiPriority w:val="1"/>
    <w:qFormat/>
    <w:rsid w:val="005F7884"/>
    <w:pPr>
      <w:numPr>
        <w:ilvl w:val="3"/>
      </w:numPr>
    </w:pPr>
    <w:rPr>
      <w:rFonts w:ascii="Arial Bold" w:hAnsi="Arial Bold"/>
      <w:color w:val="003478" w:themeColor="accent1"/>
      <w:sz w:val="24"/>
    </w:rPr>
  </w:style>
  <w:style w:type="paragraph" w:customStyle="1" w:styleId="LetterHeading4nonumber">
    <w:name w:val="Letter Heading 4 (no number)"/>
    <w:basedOn w:val="LetterHeading4"/>
    <w:uiPriority w:val="2"/>
    <w:qFormat/>
    <w:rsid w:val="002A0A6F"/>
    <w:pPr>
      <w:numPr>
        <w:ilvl w:val="0"/>
        <w:numId w:val="0"/>
      </w:numPr>
      <w:ind w:left="907" w:hanging="907"/>
    </w:pPr>
  </w:style>
  <w:style w:type="numbering" w:customStyle="1" w:styleId="Letterheadings">
    <w:name w:val="Letter headings"/>
    <w:uiPriority w:val="99"/>
    <w:rsid w:val="002A0A6F"/>
    <w:pPr>
      <w:numPr>
        <w:numId w:val="35"/>
      </w:numPr>
    </w:pPr>
  </w:style>
  <w:style w:type="paragraph" w:customStyle="1" w:styleId="Template-Address">
    <w:name w:val="Template - Address"/>
    <w:basedOn w:val="Normal"/>
    <w:uiPriority w:val="8"/>
    <w:semiHidden/>
    <w:rsid w:val="00BE43EA"/>
    <w:pPr>
      <w:tabs>
        <w:tab w:val="left" w:pos="567"/>
      </w:tabs>
      <w:suppressAutoHyphens/>
      <w:spacing w:before="0" w:after="0"/>
    </w:pPr>
    <w:rPr>
      <w:noProof/>
      <w:sz w:val="16"/>
    </w:rPr>
  </w:style>
  <w:style w:type="table" w:customStyle="1" w:styleId="Blank">
    <w:name w:val="Blank"/>
    <w:basedOn w:val="TableNormal"/>
    <w:uiPriority w:val="99"/>
    <w:rsid w:val="00BE43EA"/>
    <w:pPr>
      <w:spacing w:line="240" w:lineRule="atLeast"/>
    </w:pPr>
    <w:rPr>
      <w:rFonts w:eastAsiaTheme="minorHAnsi" w:cs="Verdana"/>
      <w:color w:val="221E1F"/>
      <w:lang w:val="da-DK"/>
    </w:rPr>
    <w:tblPr>
      <w:tblCellMar>
        <w:left w:w="0" w:type="dxa"/>
        <w:right w:w="0" w:type="dxa"/>
      </w:tblCellMar>
    </w:tblPr>
  </w:style>
  <w:style w:type="paragraph" w:customStyle="1" w:styleId="Recipient">
    <w:name w:val="Recipient"/>
    <w:basedOn w:val="Normal"/>
    <w:uiPriority w:val="8"/>
    <w:semiHidden/>
    <w:rsid w:val="00527D3D"/>
    <w:pPr>
      <w:spacing w:before="240"/>
    </w:pPr>
    <w:rPr>
      <w:lang w:val="en-GB"/>
    </w:rPr>
  </w:style>
  <w:style w:type="paragraph" w:customStyle="1" w:styleId="Default">
    <w:name w:val="Default"/>
    <w:rsid w:val="00527D3D"/>
    <w:pPr>
      <w:autoSpaceDE w:val="0"/>
      <w:autoSpaceDN w:val="0"/>
      <w:adjustRightInd w:val="0"/>
    </w:pPr>
    <w:rPr>
      <w:rFonts w:eastAsiaTheme="minorHAnsi"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0566">
      <w:bodyDiv w:val="1"/>
      <w:marLeft w:val="0"/>
      <w:marRight w:val="0"/>
      <w:marTop w:val="0"/>
      <w:marBottom w:val="0"/>
      <w:divBdr>
        <w:top w:val="none" w:sz="0" w:space="0" w:color="auto"/>
        <w:left w:val="none" w:sz="0" w:space="0" w:color="auto"/>
        <w:bottom w:val="none" w:sz="0" w:space="0" w:color="auto"/>
        <w:right w:val="none" w:sz="0" w:space="0" w:color="auto"/>
      </w:divBdr>
    </w:div>
    <w:div w:id="48267098">
      <w:bodyDiv w:val="1"/>
      <w:marLeft w:val="0"/>
      <w:marRight w:val="0"/>
      <w:marTop w:val="0"/>
      <w:marBottom w:val="0"/>
      <w:divBdr>
        <w:top w:val="none" w:sz="0" w:space="0" w:color="auto"/>
        <w:left w:val="none" w:sz="0" w:space="0" w:color="auto"/>
        <w:bottom w:val="none" w:sz="0" w:space="0" w:color="auto"/>
        <w:right w:val="none" w:sz="0" w:space="0" w:color="auto"/>
      </w:divBdr>
    </w:div>
    <w:div w:id="169221820">
      <w:bodyDiv w:val="1"/>
      <w:marLeft w:val="0"/>
      <w:marRight w:val="0"/>
      <w:marTop w:val="0"/>
      <w:marBottom w:val="0"/>
      <w:divBdr>
        <w:top w:val="none" w:sz="0" w:space="0" w:color="auto"/>
        <w:left w:val="none" w:sz="0" w:space="0" w:color="auto"/>
        <w:bottom w:val="none" w:sz="0" w:space="0" w:color="auto"/>
        <w:right w:val="none" w:sz="0" w:space="0" w:color="auto"/>
      </w:divBdr>
    </w:div>
    <w:div w:id="399786822">
      <w:bodyDiv w:val="1"/>
      <w:marLeft w:val="0"/>
      <w:marRight w:val="0"/>
      <w:marTop w:val="0"/>
      <w:marBottom w:val="0"/>
      <w:divBdr>
        <w:top w:val="none" w:sz="0" w:space="0" w:color="auto"/>
        <w:left w:val="none" w:sz="0" w:space="0" w:color="auto"/>
        <w:bottom w:val="none" w:sz="0" w:space="0" w:color="auto"/>
        <w:right w:val="none" w:sz="0" w:space="0" w:color="auto"/>
      </w:divBdr>
    </w:div>
    <w:div w:id="513149190">
      <w:bodyDiv w:val="1"/>
      <w:marLeft w:val="0"/>
      <w:marRight w:val="0"/>
      <w:marTop w:val="0"/>
      <w:marBottom w:val="0"/>
      <w:divBdr>
        <w:top w:val="none" w:sz="0" w:space="0" w:color="auto"/>
        <w:left w:val="none" w:sz="0" w:space="0" w:color="auto"/>
        <w:bottom w:val="none" w:sz="0" w:space="0" w:color="auto"/>
        <w:right w:val="none" w:sz="0" w:space="0" w:color="auto"/>
      </w:divBdr>
    </w:div>
    <w:div w:id="567496227">
      <w:bodyDiv w:val="1"/>
      <w:marLeft w:val="0"/>
      <w:marRight w:val="0"/>
      <w:marTop w:val="0"/>
      <w:marBottom w:val="0"/>
      <w:divBdr>
        <w:top w:val="none" w:sz="0" w:space="0" w:color="auto"/>
        <w:left w:val="none" w:sz="0" w:space="0" w:color="auto"/>
        <w:bottom w:val="none" w:sz="0" w:space="0" w:color="auto"/>
        <w:right w:val="none" w:sz="0" w:space="0" w:color="auto"/>
      </w:divBdr>
    </w:div>
    <w:div w:id="652638701">
      <w:bodyDiv w:val="1"/>
      <w:marLeft w:val="0"/>
      <w:marRight w:val="0"/>
      <w:marTop w:val="0"/>
      <w:marBottom w:val="0"/>
      <w:divBdr>
        <w:top w:val="none" w:sz="0" w:space="0" w:color="auto"/>
        <w:left w:val="none" w:sz="0" w:space="0" w:color="auto"/>
        <w:bottom w:val="none" w:sz="0" w:space="0" w:color="auto"/>
        <w:right w:val="none" w:sz="0" w:space="0" w:color="auto"/>
      </w:divBdr>
    </w:div>
    <w:div w:id="679504597">
      <w:bodyDiv w:val="1"/>
      <w:marLeft w:val="0"/>
      <w:marRight w:val="0"/>
      <w:marTop w:val="0"/>
      <w:marBottom w:val="0"/>
      <w:divBdr>
        <w:top w:val="none" w:sz="0" w:space="0" w:color="auto"/>
        <w:left w:val="none" w:sz="0" w:space="0" w:color="auto"/>
        <w:bottom w:val="none" w:sz="0" w:space="0" w:color="auto"/>
        <w:right w:val="none" w:sz="0" w:space="0" w:color="auto"/>
      </w:divBdr>
    </w:div>
    <w:div w:id="735862714">
      <w:bodyDiv w:val="1"/>
      <w:marLeft w:val="0"/>
      <w:marRight w:val="0"/>
      <w:marTop w:val="0"/>
      <w:marBottom w:val="0"/>
      <w:divBdr>
        <w:top w:val="none" w:sz="0" w:space="0" w:color="auto"/>
        <w:left w:val="none" w:sz="0" w:space="0" w:color="auto"/>
        <w:bottom w:val="none" w:sz="0" w:space="0" w:color="auto"/>
        <w:right w:val="none" w:sz="0" w:space="0" w:color="auto"/>
      </w:divBdr>
    </w:div>
    <w:div w:id="822358241">
      <w:bodyDiv w:val="1"/>
      <w:marLeft w:val="0"/>
      <w:marRight w:val="0"/>
      <w:marTop w:val="0"/>
      <w:marBottom w:val="0"/>
      <w:divBdr>
        <w:top w:val="none" w:sz="0" w:space="0" w:color="auto"/>
        <w:left w:val="none" w:sz="0" w:space="0" w:color="auto"/>
        <w:bottom w:val="none" w:sz="0" w:space="0" w:color="auto"/>
        <w:right w:val="none" w:sz="0" w:space="0" w:color="auto"/>
      </w:divBdr>
      <w:divsChild>
        <w:div w:id="79252689">
          <w:marLeft w:val="0"/>
          <w:marRight w:val="0"/>
          <w:marTop w:val="0"/>
          <w:marBottom w:val="0"/>
          <w:divBdr>
            <w:top w:val="none" w:sz="0" w:space="0" w:color="auto"/>
            <w:left w:val="none" w:sz="0" w:space="0" w:color="auto"/>
            <w:bottom w:val="none" w:sz="0" w:space="0" w:color="auto"/>
            <w:right w:val="none" w:sz="0" w:space="0" w:color="auto"/>
          </w:divBdr>
        </w:div>
        <w:div w:id="432433714">
          <w:marLeft w:val="0"/>
          <w:marRight w:val="0"/>
          <w:marTop w:val="0"/>
          <w:marBottom w:val="0"/>
          <w:divBdr>
            <w:top w:val="none" w:sz="0" w:space="0" w:color="auto"/>
            <w:left w:val="none" w:sz="0" w:space="0" w:color="auto"/>
            <w:bottom w:val="none" w:sz="0" w:space="0" w:color="auto"/>
            <w:right w:val="none" w:sz="0" w:space="0" w:color="auto"/>
          </w:divBdr>
        </w:div>
        <w:div w:id="1314484225">
          <w:marLeft w:val="0"/>
          <w:marRight w:val="0"/>
          <w:marTop w:val="0"/>
          <w:marBottom w:val="0"/>
          <w:divBdr>
            <w:top w:val="none" w:sz="0" w:space="0" w:color="auto"/>
            <w:left w:val="none" w:sz="0" w:space="0" w:color="auto"/>
            <w:bottom w:val="none" w:sz="0" w:space="0" w:color="auto"/>
            <w:right w:val="none" w:sz="0" w:space="0" w:color="auto"/>
          </w:divBdr>
        </w:div>
      </w:divsChild>
    </w:div>
    <w:div w:id="1049765288">
      <w:bodyDiv w:val="1"/>
      <w:marLeft w:val="0"/>
      <w:marRight w:val="0"/>
      <w:marTop w:val="0"/>
      <w:marBottom w:val="0"/>
      <w:divBdr>
        <w:top w:val="none" w:sz="0" w:space="0" w:color="auto"/>
        <w:left w:val="none" w:sz="0" w:space="0" w:color="auto"/>
        <w:bottom w:val="none" w:sz="0" w:space="0" w:color="auto"/>
        <w:right w:val="none" w:sz="0" w:space="0" w:color="auto"/>
      </w:divBdr>
    </w:div>
    <w:div w:id="1226254864">
      <w:bodyDiv w:val="1"/>
      <w:marLeft w:val="0"/>
      <w:marRight w:val="0"/>
      <w:marTop w:val="0"/>
      <w:marBottom w:val="0"/>
      <w:divBdr>
        <w:top w:val="none" w:sz="0" w:space="0" w:color="auto"/>
        <w:left w:val="none" w:sz="0" w:space="0" w:color="auto"/>
        <w:bottom w:val="none" w:sz="0" w:space="0" w:color="auto"/>
        <w:right w:val="none" w:sz="0" w:space="0" w:color="auto"/>
      </w:divBdr>
    </w:div>
    <w:div w:id="1403723247">
      <w:bodyDiv w:val="1"/>
      <w:marLeft w:val="0"/>
      <w:marRight w:val="0"/>
      <w:marTop w:val="0"/>
      <w:marBottom w:val="0"/>
      <w:divBdr>
        <w:top w:val="none" w:sz="0" w:space="0" w:color="auto"/>
        <w:left w:val="none" w:sz="0" w:space="0" w:color="auto"/>
        <w:bottom w:val="none" w:sz="0" w:space="0" w:color="auto"/>
        <w:right w:val="none" w:sz="0" w:space="0" w:color="auto"/>
      </w:divBdr>
    </w:div>
    <w:div w:id="1412963810">
      <w:bodyDiv w:val="1"/>
      <w:marLeft w:val="0"/>
      <w:marRight w:val="0"/>
      <w:marTop w:val="0"/>
      <w:marBottom w:val="0"/>
      <w:divBdr>
        <w:top w:val="none" w:sz="0" w:space="0" w:color="auto"/>
        <w:left w:val="none" w:sz="0" w:space="0" w:color="auto"/>
        <w:bottom w:val="none" w:sz="0" w:space="0" w:color="auto"/>
        <w:right w:val="none" w:sz="0" w:space="0" w:color="auto"/>
      </w:divBdr>
      <w:divsChild>
        <w:div w:id="762143313">
          <w:marLeft w:val="0"/>
          <w:marRight w:val="0"/>
          <w:marTop w:val="0"/>
          <w:marBottom w:val="0"/>
          <w:divBdr>
            <w:top w:val="none" w:sz="0" w:space="0" w:color="auto"/>
            <w:left w:val="none" w:sz="0" w:space="0" w:color="auto"/>
            <w:bottom w:val="none" w:sz="0" w:space="0" w:color="auto"/>
            <w:right w:val="none" w:sz="0" w:space="0" w:color="auto"/>
          </w:divBdr>
        </w:div>
        <w:div w:id="1631742305">
          <w:marLeft w:val="0"/>
          <w:marRight w:val="0"/>
          <w:marTop w:val="0"/>
          <w:marBottom w:val="0"/>
          <w:divBdr>
            <w:top w:val="none" w:sz="0" w:space="0" w:color="auto"/>
            <w:left w:val="none" w:sz="0" w:space="0" w:color="auto"/>
            <w:bottom w:val="none" w:sz="0" w:space="0" w:color="auto"/>
            <w:right w:val="none" w:sz="0" w:space="0" w:color="auto"/>
          </w:divBdr>
        </w:div>
      </w:divsChild>
    </w:div>
    <w:div w:id="1446002014">
      <w:bodyDiv w:val="1"/>
      <w:marLeft w:val="0"/>
      <w:marRight w:val="0"/>
      <w:marTop w:val="0"/>
      <w:marBottom w:val="0"/>
      <w:divBdr>
        <w:top w:val="none" w:sz="0" w:space="0" w:color="auto"/>
        <w:left w:val="none" w:sz="0" w:space="0" w:color="auto"/>
        <w:bottom w:val="none" w:sz="0" w:space="0" w:color="auto"/>
        <w:right w:val="none" w:sz="0" w:space="0" w:color="auto"/>
      </w:divBdr>
      <w:divsChild>
        <w:div w:id="510989963">
          <w:marLeft w:val="0"/>
          <w:marRight w:val="0"/>
          <w:marTop w:val="0"/>
          <w:marBottom w:val="0"/>
          <w:divBdr>
            <w:top w:val="none" w:sz="0" w:space="0" w:color="auto"/>
            <w:left w:val="none" w:sz="0" w:space="0" w:color="auto"/>
            <w:bottom w:val="none" w:sz="0" w:space="0" w:color="auto"/>
            <w:right w:val="none" w:sz="0" w:space="0" w:color="auto"/>
          </w:divBdr>
        </w:div>
        <w:div w:id="1157721298">
          <w:marLeft w:val="0"/>
          <w:marRight w:val="0"/>
          <w:marTop w:val="0"/>
          <w:marBottom w:val="0"/>
          <w:divBdr>
            <w:top w:val="none" w:sz="0" w:space="0" w:color="auto"/>
            <w:left w:val="none" w:sz="0" w:space="0" w:color="auto"/>
            <w:bottom w:val="none" w:sz="0" w:space="0" w:color="auto"/>
            <w:right w:val="none" w:sz="0" w:space="0" w:color="auto"/>
          </w:divBdr>
        </w:div>
        <w:div w:id="1506478212">
          <w:marLeft w:val="0"/>
          <w:marRight w:val="0"/>
          <w:marTop w:val="0"/>
          <w:marBottom w:val="0"/>
          <w:divBdr>
            <w:top w:val="none" w:sz="0" w:space="0" w:color="auto"/>
            <w:left w:val="none" w:sz="0" w:space="0" w:color="auto"/>
            <w:bottom w:val="none" w:sz="0" w:space="0" w:color="auto"/>
            <w:right w:val="none" w:sz="0" w:space="0" w:color="auto"/>
          </w:divBdr>
        </w:div>
        <w:div w:id="1752388820">
          <w:marLeft w:val="0"/>
          <w:marRight w:val="0"/>
          <w:marTop w:val="0"/>
          <w:marBottom w:val="0"/>
          <w:divBdr>
            <w:top w:val="none" w:sz="0" w:space="0" w:color="auto"/>
            <w:left w:val="none" w:sz="0" w:space="0" w:color="auto"/>
            <w:bottom w:val="none" w:sz="0" w:space="0" w:color="auto"/>
            <w:right w:val="none" w:sz="0" w:space="0" w:color="auto"/>
          </w:divBdr>
        </w:div>
      </w:divsChild>
    </w:div>
    <w:div w:id="1758402647">
      <w:bodyDiv w:val="1"/>
      <w:marLeft w:val="0"/>
      <w:marRight w:val="0"/>
      <w:marTop w:val="0"/>
      <w:marBottom w:val="0"/>
      <w:divBdr>
        <w:top w:val="none" w:sz="0" w:space="0" w:color="auto"/>
        <w:left w:val="none" w:sz="0" w:space="0" w:color="auto"/>
        <w:bottom w:val="none" w:sz="0" w:space="0" w:color="auto"/>
        <w:right w:val="none" w:sz="0" w:space="0" w:color="auto"/>
      </w:divBdr>
    </w:div>
    <w:div w:id="2127503839">
      <w:bodyDiv w:val="1"/>
      <w:marLeft w:val="0"/>
      <w:marRight w:val="0"/>
      <w:marTop w:val="0"/>
      <w:marBottom w:val="0"/>
      <w:divBdr>
        <w:top w:val="none" w:sz="0" w:space="0" w:color="auto"/>
        <w:left w:val="none" w:sz="0" w:space="0" w:color="auto"/>
        <w:bottom w:val="none" w:sz="0" w:space="0" w:color="auto"/>
        <w:right w:val="none" w:sz="0" w:space="0" w:color="auto"/>
      </w:divBdr>
      <w:divsChild>
        <w:div w:id="425228957">
          <w:marLeft w:val="0"/>
          <w:marRight w:val="0"/>
          <w:marTop w:val="0"/>
          <w:marBottom w:val="0"/>
          <w:divBdr>
            <w:top w:val="none" w:sz="0" w:space="0" w:color="auto"/>
            <w:left w:val="none" w:sz="0" w:space="0" w:color="auto"/>
            <w:bottom w:val="none" w:sz="0" w:space="0" w:color="auto"/>
            <w:right w:val="none" w:sz="0" w:space="0" w:color="auto"/>
          </w:divBdr>
        </w:div>
        <w:div w:id="473841065">
          <w:marLeft w:val="0"/>
          <w:marRight w:val="0"/>
          <w:marTop w:val="0"/>
          <w:marBottom w:val="0"/>
          <w:divBdr>
            <w:top w:val="none" w:sz="0" w:space="0" w:color="auto"/>
            <w:left w:val="none" w:sz="0" w:space="0" w:color="auto"/>
            <w:bottom w:val="none" w:sz="0" w:space="0" w:color="auto"/>
            <w:right w:val="none" w:sz="0" w:space="0" w:color="auto"/>
          </w:divBdr>
        </w:div>
        <w:div w:id="5332770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psgroup.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rps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J:\_TTProjects\794-NI-POR-00886R\3.%20Input\3.2%20Generated\S45_Task\3.2.5%20Statutory%20Consents\3.2.5.1%20NRW-Marine%20Licence\a.%20Supporting%20documentation\Further%20SI\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9CB94785D643C4B3B69247038BBE62"/>
        <w:category>
          <w:name w:val="General"/>
          <w:gallery w:val="placeholder"/>
        </w:category>
        <w:types>
          <w:type w:val="bbPlcHdr"/>
        </w:types>
        <w:behaviors>
          <w:behavior w:val="content"/>
        </w:behaviors>
        <w:guid w:val="{33BAD31C-99E0-4D58-93E7-9475D954DD36}"/>
      </w:docPartPr>
      <w:docPartBody>
        <w:p w:rsidR="00DF1DCF" w:rsidRDefault="00DF1DCF">
          <w:pPr>
            <w:pStyle w:val="9B9CB94785D643C4B3B69247038BBE62"/>
          </w:pPr>
          <w:r w:rsidRPr="008605FB">
            <w:rPr>
              <w:rStyle w:val="PlaceholderText"/>
            </w:rPr>
            <w:t>Click or tap here to enter text.</w:t>
          </w:r>
        </w:p>
      </w:docPartBody>
    </w:docPart>
    <w:docPart>
      <w:docPartPr>
        <w:name w:val="9C56AE383EF94358ADD65161C6F60F87"/>
        <w:category>
          <w:name w:val="General"/>
          <w:gallery w:val="placeholder"/>
        </w:category>
        <w:types>
          <w:type w:val="bbPlcHdr"/>
        </w:types>
        <w:behaviors>
          <w:behavior w:val="content"/>
        </w:behaviors>
        <w:guid w:val="{CF4A0E18-476C-439A-AF76-451233C3B548}"/>
      </w:docPartPr>
      <w:docPartBody>
        <w:p w:rsidR="00DF1DCF" w:rsidRDefault="00DF1DCF">
          <w:pPr>
            <w:pStyle w:val="9C56AE383EF94358ADD65161C6F60F87"/>
          </w:pPr>
          <w:r w:rsidRPr="00361912">
            <w:rPr>
              <w:rStyle w:val="PlaceholderText"/>
            </w:rPr>
            <w:t>Click or tap here to enter text.</w:t>
          </w:r>
        </w:p>
      </w:docPartBody>
    </w:docPart>
    <w:docPart>
      <w:docPartPr>
        <w:name w:val="FDC2624D9D824E87BAF98800C33961B5"/>
        <w:category>
          <w:name w:val="General"/>
          <w:gallery w:val="placeholder"/>
        </w:category>
        <w:types>
          <w:type w:val="bbPlcHdr"/>
        </w:types>
        <w:behaviors>
          <w:behavior w:val="content"/>
        </w:behaviors>
        <w:guid w:val="{A10BDE96-BB07-4209-AD16-61624C401717}"/>
      </w:docPartPr>
      <w:docPartBody>
        <w:p w:rsidR="00DF1DCF" w:rsidRDefault="00DF1DCF">
          <w:pPr>
            <w:pStyle w:val="FDC2624D9D824E87BAF98800C33961B5"/>
          </w:pPr>
          <w:r w:rsidRPr="00691F68">
            <w:t>Yours sincerely</w:t>
          </w:r>
        </w:p>
      </w:docPartBody>
    </w:docPart>
    <w:docPart>
      <w:docPartPr>
        <w:name w:val="8F7C61A3DB3F4F3592FF8BBC3AAD6631"/>
        <w:category>
          <w:name w:val="General"/>
          <w:gallery w:val="placeholder"/>
        </w:category>
        <w:types>
          <w:type w:val="bbPlcHdr"/>
        </w:types>
        <w:behaviors>
          <w:behavior w:val="content"/>
        </w:behaviors>
        <w:guid w:val="{B24A8279-42F6-40B2-BD82-F707C4F050BB}"/>
      </w:docPartPr>
      <w:docPartBody>
        <w:p w:rsidR="00DF1DCF" w:rsidRDefault="00DF1DCF">
          <w:pPr>
            <w:pStyle w:val="8F7C61A3DB3F4F3592FF8BBC3AAD6631"/>
          </w:pPr>
          <w:r w:rsidRPr="008605FB">
            <w:rPr>
              <w:rStyle w:val="PlaceholderText"/>
            </w:rPr>
            <w:t>Click or tap here to enter text.</w:t>
          </w:r>
        </w:p>
      </w:docPartBody>
    </w:docPart>
    <w:docPart>
      <w:docPartPr>
        <w:name w:val="C1401B82362546BFBC3D51CD383AD0F2"/>
        <w:category>
          <w:name w:val="General"/>
          <w:gallery w:val="placeholder"/>
        </w:category>
        <w:types>
          <w:type w:val="bbPlcHdr"/>
        </w:types>
        <w:behaviors>
          <w:behavior w:val="content"/>
        </w:behaviors>
        <w:guid w:val="{92ABEFBD-9F0E-4F4D-B718-DC56FBEE7416}"/>
      </w:docPartPr>
      <w:docPartBody>
        <w:p w:rsidR="00DF1DCF" w:rsidRDefault="00DF1DCF" w:rsidP="00DF1DCF">
          <w:pPr>
            <w:pStyle w:val="C1401B82362546BFBC3D51CD383AD0F2"/>
          </w:pPr>
          <w:r w:rsidRPr="008605FB">
            <w:rPr>
              <w:rStyle w:val="PlaceholderText"/>
            </w:rPr>
            <w:t>Click or tap here to enter text.</w:t>
          </w:r>
        </w:p>
      </w:docPartBody>
    </w:docPart>
    <w:docPart>
      <w:docPartPr>
        <w:name w:val="4852302237084E738AB1431F83942E94"/>
        <w:category>
          <w:name w:val="General"/>
          <w:gallery w:val="placeholder"/>
        </w:category>
        <w:types>
          <w:type w:val="bbPlcHdr"/>
        </w:types>
        <w:behaviors>
          <w:behavior w:val="content"/>
        </w:behaviors>
        <w:guid w:val="{E6B2EF8F-4BAA-4EBC-A707-B74017582F49}"/>
      </w:docPartPr>
      <w:docPartBody>
        <w:p w:rsidR="00DF1DCF" w:rsidRDefault="00DF1DCF" w:rsidP="00DF1DCF">
          <w:pPr>
            <w:pStyle w:val="4852302237084E738AB1431F83942E94"/>
          </w:pPr>
          <w:r w:rsidRPr="008605F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altName w:val="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CF"/>
    <w:rsid w:val="00216416"/>
    <w:rsid w:val="00270F19"/>
    <w:rsid w:val="00DF1D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F1DCF"/>
    <w:rPr>
      <w:color w:val="auto"/>
    </w:rPr>
  </w:style>
  <w:style w:type="paragraph" w:customStyle="1" w:styleId="9B9CB94785D643C4B3B69247038BBE62">
    <w:name w:val="9B9CB94785D643C4B3B69247038BBE62"/>
  </w:style>
  <w:style w:type="paragraph" w:customStyle="1" w:styleId="9C56AE383EF94358ADD65161C6F60F87">
    <w:name w:val="9C56AE383EF94358ADD65161C6F60F87"/>
  </w:style>
  <w:style w:type="paragraph" w:customStyle="1" w:styleId="FDC2624D9D824E87BAF98800C33961B5">
    <w:name w:val="FDC2624D9D824E87BAF98800C33961B5"/>
  </w:style>
  <w:style w:type="paragraph" w:customStyle="1" w:styleId="8F7C61A3DB3F4F3592FF8BBC3AAD6631">
    <w:name w:val="8F7C61A3DB3F4F3592FF8BBC3AAD6631"/>
  </w:style>
  <w:style w:type="paragraph" w:customStyle="1" w:styleId="C1401B82362546BFBC3D51CD383AD0F2">
    <w:name w:val="C1401B82362546BFBC3D51CD383AD0F2"/>
    <w:rsid w:val="00DF1DCF"/>
  </w:style>
  <w:style w:type="paragraph" w:customStyle="1" w:styleId="4852302237084E738AB1431F83942E94">
    <w:name w:val="4852302237084E738AB1431F83942E94"/>
    <w:rsid w:val="00DF1D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2 TetraTech Branding - Reports">
  <a:themeElements>
    <a:clrScheme name="2022 Tetra Tech Branding - Reports">
      <a:dk1>
        <a:srgbClr val="000000"/>
      </a:dk1>
      <a:lt1>
        <a:srgbClr val="FFFFFF"/>
      </a:lt1>
      <a:dk2>
        <a:srgbClr val="747678"/>
      </a:dk2>
      <a:lt2>
        <a:srgbClr val="0065BC"/>
      </a:lt2>
      <a:accent1>
        <a:srgbClr val="003478"/>
      </a:accent1>
      <a:accent2>
        <a:srgbClr val="008542"/>
      </a:accent2>
      <a:accent3>
        <a:srgbClr val="007C92"/>
      </a:accent3>
      <a:accent4>
        <a:srgbClr val="6639B7"/>
      </a:accent4>
      <a:accent5>
        <a:srgbClr val="D0103A"/>
      </a:accent5>
      <a:accent6>
        <a:srgbClr val="C84E00"/>
      </a:accent6>
      <a:hlink>
        <a:srgbClr val="0563C1"/>
      </a:hlink>
      <a:folHlink>
        <a:srgbClr val="007C92"/>
      </a:folHlink>
    </a:clrScheme>
    <a:fontScheme name="2022 Tetra Tech Branding - Repor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a:noFill/>
        </a:ln>
        <a:effectLst/>
      </a:spPr>
      <a:bodyPr wrap="square" rtlCol="0" anchor="ctr">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custClrLst>
    <a:custClr name="Blue 90%">
      <a:srgbClr val="0076BB"/>
    </a:custClr>
    <a:custClr name="Blue 80%">
      <a:srgbClr val="008ED4"/>
    </a:custClr>
    <a:custClr name="Blue 70%">
      <a:srgbClr val="349CD9"/>
    </a:custClr>
    <a:custClr name="Blue 60%">
      <a:srgbClr val="5DA9DF"/>
    </a:custClr>
    <a:custClr name="Blue 50%">
      <a:srgbClr val="7CB7E4"/>
    </a:custClr>
    <a:custClr name="Blue 40%">
      <a:srgbClr val="99C5E9"/>
    </a:custClr>
    <a:custClr name="Blue 30%">
      <a:srgbClr val="B3D3EF"/>
    </a:custClr>
    <a:custClr name="Green 90%">
      <a:srgbClr val="009051"/>
    </a:custClr>
    <a:custClr name="Green 80%">
      <a:srgbClr val="299C62"/>
    </a:custClr>
    <a:custClr name="Green 70%">
      <a:srgbClr val="4DA975"/>
    </a:custClr>
    <a:custClr name="Green 60%">
      <a:srgbClr val="69B587"/>
    </a:custClr>
    <a:custClr name="Green 50%">
      <a:srgbClr val="82C19A"/>
    </a:custClr>
    <a:custClr name="Green 40%">
      <a:srgbClr val="9CCDAD"/>
    </a:custClr>
    <a:custClr name="Green 30%">
      <a:srgbClr val="B4D9C1"/>
    </a:custClr>
    <a:custClr name="Teal 90%">
      <a:srgbClr val="008398"/>
    </a:custClr>
    <a:custClr name="Teal 80%">
      <a:srgbClr val="0090A3"/>
    </a:custClr>
    <a:custClr name="Teal 70%">
      <a:srgbClr val="009EAE"/>
    </a:custClr>
    <a:custClr name="Teal 60%">
      <a:srgbClr val="48ABB9"/>
    </a:custClr>
    <a:custClr name="Teal 50%">
      <a:srgbClr val="6CB9C4"/>
    </a:custClr>
    <a:custClr name="Teal 40%">
      <a:srgbClr val="8CC7CF"/>
    </a:custClr>
    <a:custClr name="Teal 30%">
      <a:srgbClr val="A9D4DB"/>
    </a:custClr>
    <a:custClr name="Purple 90%">
      <a:srgbClr val="8650C4"/>
    </a:custClr>
    <a:custClr name="Purple 80%">
      <a:srgbClr val="9463CB"/>
    </a:custClr>
    <a:custClr name="Purple 70%">
      <a:srgbClr val="A376D2"/>
    </a:custClr>
    <a:custClr name="Purple 60%">
      <a:srgbClr val="B089D8"/>
    </a:custClr>
    <a:custClr name="Purple 50%">
      <a:srgbClr val="BD9BDF"/>
    </a:custClr>
    <a:custClr name="Purple 40%">
      <a:srgbClr val="CBAFE5"/>
    </a:custClr>
    <a:custClr name="Purple 30%">
      <a:srgbClr val="D7C2EB"/>
    </a:custClr>
    <a:custClr name="Coral 90%">
      <a:srgbClr val="E33644"/>
    </a:custClr>
    <a:custClr name="Coral 80%">
      <a:srgbClr val="EA5356"/>
    </a:custClr>
    <a:custClr name="Coral 70%">
      <a:srgbClr val="F06C69"/>
    </a:custClr>
    <a:custClr name="Coral 60%">
      <a:srgbClr val="F5827D"/>
    </a:custClr>
    <a:custClr name="Coral 50%">
      <a:srgbClr val="F99791"/>
    </a:custClr>
    <a:custClr name="Coral 40%">
      <a:srgbClr val="FDACA6"/>
    </a:custClr>
    <a:custClr name="Coral 30%">
      <a:srgbClr val="FFC1BB"/>
    </a:custClr>
    <a:custClr name="Orange 90%">
      <a:srgbClr val="CA601B"/>
    </a:custClr>
    <a:custClr name="Orange 80%">
      <a:srgbClr val="D37235"/>
    </a:custClr>
    <a:custClr name="Orange 70%">
      <a:srgbClr val="DB834E"/>
    </a:custClr>
    <a:custClr name="Orange 60%">
      <a:srgbClr val="E39466"/>
    </a:custClr>
    <a:custClr name="Orange 50%">
      <a:srgbClr val="EAA57E"/>
    </a:custClr>
    <a:custClr name="Orange 40%">
      <a:srgbClr val="F0B797"/>
    </a:custClr>
    <a:custClr name="Orange 30%">
      <a:srgbClr val="F5C8AF"/>
    </a:custClr>
    <a:custClr name="Brown 100%">
      <a:srgbClr val="935E3A"/>
    </a:custClr>
    <a:custClr name="Brown 90%">
      <a:srgbClr val="A26F49"/>
    </a:custClr>
    <a:custClr name="Brown 80%">
      <a:srgbClr val="AD7D5B"/>
    </a:custClr>
    <a:custClr name="Brown 70%">
      <a:srgbClr val="B88D6E"/>
    </a:custClr>
    <a:custClr name="Brown 60%">
      <a:srgbClr val="C39C81"/>
    </a:custClr>
    <a:custClr name="Brown 50%">
      <a:srgbClr val="CDAC95"/>
    </a:custClr>
    <a:custClr name="Brown 40%">
      <a:srgbClr val="D7BCA9"/>
    </a:custClr>
    <a:custClr name="Brown 30%">
      <a:srgbClr val="E1CCBE"/>
    </a:custClr>
  </a:custClrLst>
  <a:extLst>
    <a:ext uri="{05A4C25C-085E-4340-85A3-A5531E510DB2}">
      <thm15:themeFamily xmlns:thm15="http://schemas.microsoft.com/office/thememl/2012/main" name="2022 TetraTech Branding" id="{5D3AA40A-AB57-471E-B82C-595F92323333}" vid="{436D9A0C-A829-4542-AB1A-E369764AC0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23bf76b0c1c7edd0af020a5ae61cfe0a">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6fdbaf332ccb4fc97408512231f9015"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Further Ground Investigations for Fishguard Linkspan Replacement, Fishguard Harbour</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First Floor, 6 Arlington Street, London, England, SW1A 1RE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2025-10-27T00:00:00+00:00</Document_x0020_Date>
    <Facility_x0020_Address xmlns="859f7ad6-93f6-4205-b62b-a17f28acbbac">Fishguard Harbour, Fishguard</Facility_x0020_Address>
    <Date_x0020_Issued xmlns="f4767c23-a9a6-4c65-9833-d699c4dbffae" xsi:nil="true"/>
    <Environment_x0020_Sub_x0020_Folder xmlns="859f7ad6-93f6-4205-b62b-a17f28acbbac">Licences applications</Environment_x0020_Sub_x0020_Folder>
    <Customer_x0020_Name xmlns="859f7ad6-93f6-4205-b62b-a17f28acbbac">Stena Line Ports Limited</Customer_x0020_Name>
    <Surrendered_x002f_Expired_x0020_Date xmlns="859f7ad6-93f6-4205-b62b-a17f28acbbac" xsi:nil="true"/>
    <_dlc_DocId xmlns="9be56660-2c31-41ef-bc00-23e72f632f2a">REGU-1131566378-2843</_dlc_DocId>
    <_dlc_DocIdUrl xmlns="9be56660-2c31-41ef-bc00-23e72f632f2a">
      <Url>https://cyfoethnaturiolcymru.sharepoint.com/teams/Regulatory/Permitting/ml/_layouts/15/DocIdRedir.aspx?ID=REGU-1131566378-2843</Url>
      <Description>REGU-1131566378-2843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Version="0">
  <b:Source>
    <b:Tag>AutYY</b:Tag>
    <b:SourceType>Book</b:SourceType>
    <b:Guid>{75EF971F-68EE-4E29-9C6D-BBB53F1CC34E}</b:Guid>
    <b:Author>
      <b:Author>
        <b:NameList>
          <b:Person>
            <b:Last>Author</b:Last>
          </b:Person>
        </b:NameList>
      </b:Author>
      <b:Editor>
        <b:NameList>
          <b:Person>
            <b:Last>Editor</b:Last>
          </b:Person>
        </b:NameList>
      </b:Editor>
    </b:Author>
    <b:Title>Title</b:Title>
    <b:Year>YYYY</b:Year>
    <b:City>City</b:City>
    <b:Publisher>Publisher</b:Publisher>
    <b:Volume>Volume</b:Volume>
    <b:RefOrder>1</b:RefOrder>
  </b:Source>
</b:Sourc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5456FBA7-15BD-40D8-9605-06B76B2599FE}"/>
</file>

<file path=customXml/itemProps2.xml><?xml version="1.0" encoding="utf-8"?>
<ds:datastoreItem xmlns:ds="http://schemas.openxmlformats.org/officeDocument/2006/customXml" ds:itemID="{804947D8-2B48-4F94-BA20-4BBB76803BB9}">
  <ds:schemaRefs>
    <ds:schemaRef ds:uri="http://schemas.microsoft.com/office/2006/metadata/properties"/>
    <ds:schemaRef ds:uri="http://schemas.microsoft.com/office/infopath/2007/PartnerControls"/>
    <ds:schemaRef ds:uri="d478bb0b-60ff-49f6-8c18-e307148e89d9"/>
    <ds:schemaRef ds:uri="fab6f1f6-b5b9-42d3-988e-d254f28b3dc6"/>
  </ds:schemaRefs>
</ds:datastoreItem>
</file>

<file path=customXml/itemProps3.xml><?xml version="1.0" encoding="utf-8"?>
<ds:datastoreItem xmlns:ds="http://schemas.openxmlformats.org/officeDocument/2006/customXml" ds:itemID="{8C36E45A-62FF-4181-ACB1-D9ED520FB77B}">
  <ds:schemaRefs>
    <ds:schemaRef ds:uri="http://schemas.microsoft.com/sharepoint/v3/contenttype/forms"/>
  </ds:schemaRefs>
</ds:datastoreItem>
</file>

<file path=customXml/itemProps4.xml><?xml version="1.0" encoding="utf-8"?>
<ds:datastoreItem xmlns:ds="http://schemas.openxmlformats.org/officeDocument/2006/customXml" ds:itemID="{B59901DA-0748-4C20-98D0-675802108BF5}">
  <ds:schemaRefs>
    <ds:schemaRef ds:uri="http://schemas.openxmlformats.org/officeDocument/2006/bibliography"/>
  </ds:schemaRefs>
</ds:datastoreItem>
</file>

<file path=customXml/itemProps5.xml><?xml version="1.0" encoding="utf-8"?>
<ds:datastoreItem xmlns:ds="http://schemas.openxmlformats.org/officeDocument/2006/customXml" ds:itemID="{4B3CB051-C15F-4331-A6D8-E5A74FE069CE}"/>
</file>

<file path=customXml/itemProps6.xml><?xml version="1.0" encoding="utf-8"?>
<ds:datastoreItem xmlns:ds="http://schemas.openxmlformats.org/officeDocument/2006/customXml" ds:itemID="{44E945E5-8657-4E1D-9C40-D491E517EACE}"/>
</file>

<file path=docProps/app.xml><?xml version="1.0" encoding="utf-8"?>
<Properties xmlns="http://schemas.openxmlformats.org/officeDocument/2006/extended-properties" xmlns:vt="http://schemas.openxmlformats.org/officeDocument/2006/docPropsVTypes">
  <Template>Letter</Template>
  <TotalTime>0</TotalTime>
  <Pages>2</Pages>
  <Words>439</Words>
  <Characters>2506</Characters>
  <Application>Microsoft Office Word</Application>
  <DocSecurity>0</DocSecurity>
  <Lines>20</Lines>
  <Paragraphs>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Tetra Tech Inc.</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RML2564 - TT Maritime and Coastguard Agency letter for SI</dc:title>
  <dc:subject/>
  <dc:creator>Morrow, Emily</dc:creator>
  <cp:keywords/>
  <dc:description/>
  <cp:lastModifiedBy>Smith, Deborah M.</cp:lastModifiedBy>
  <cp:revision>2</cp:revision>
  <cp:lastPrinted>2022-06-03T20:08:00Z</cp:lastPrinted>
  <dcterms:created xsi:type="dcterms:W3CDTF">2025-10-28T07:47:00Z</dcterms:created>
  <dcterms:modified xsi:type="dcterms:W3CDTF">2025-10-28T07:47:00Z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MediaServiceImageTags">
    <vt:lpwstr/>
  </property>
  <property fmtid="{D5CDD505-2E9C-101B-9397-08002B2CF9AE}" pid="4" name="_dlc_DocIdItemGuid">
    <vt:lpwstr>259266ad-f473-418a-be83-b8c343d620f5</vt:lpwstr>
  </property>
</Properties>
</file>