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D8FE87C" w:rsidR="00706732" w:rsidRPr="00A007D4" w:rsidRDefault="00A440F1" w:rsidP="00A007D4">
            <w:pPr>
              <w:rPr>
                <w:rFonts w:ascii="Arial" w:hAnsi="Arial" w:cs="Arial"/>
              </w:rPr>
            </w:pPr>
            <w:r w:rsidRPr="00A007D4">
              <w:rPr>
                <w:rFonts w:ascii="Arial" w:hAnsi="Arial" w:cs="Arial"/>
              </w:rPr>
              <w:t>PAN-</w:t>
            </w:r>
            <w:r w:rsidR="00450065" w:rsidRPr="00450065">
              <w:rPr>
                <w:rFonts w:ascii="Arial" w:hAnsi="Arial" w:cs="Arial"/>
              </w:rPr>
              <w:t>030462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772C28A" w:rsidR="00706732" w:rsidRPr="00A007D4" w:rsidRDefault="00A440F1" w:rsidP="00A007D4">
            <w:pPr>
              <w:rPr>
                <w:rFonts w:ascii="Arial" w:hAnsi="Arial" w:cs="Arial"/>
              </w:rPr>
            </w:pPr>
            <w:r w:rsidRPr="00A007D4">
              <w:rPr>
                <w:rFonts w:ascii="Arial" w:hAnsi="Arial" w:cs="Arial"/>
              </w:rPr>
              <w:t>EPR-</w:t>
            </w:r>
            <w:r w:rsidR="00450065" w:rsidRPr="00450065">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0A31471" w:rsidR="00706732" w:rsidRPr="00A007D4" w:rsidRDefault="00ED3B10" w:rsidP="00A007D4">
            <w:pPr>
              <w:rPr>
                <w:rFonts w:ascii="Arial" w:hAnsi="Arial" w:cs="Arial"/>
              </w:rPr>
            </w:pPr>
            <w:r w:rsidRPr="00ED3B10">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DA7E778" w:rsidR="00706732" w:rsidRPr="00A007D4" w:rsidRDefault="00322749" w:rsidP="00322749">
            <w:pPr>
              <w:rPr>
                <w:rFonts w:ascii="Arial" w:hAnsi="Arial" w:cs="Arial"/>
              </w:rPr>
            </w:pPr>
            <w:r w:rsidRPr="00322749">
              <w:rPr>
                <w:rFonts w:ascii="Arial" w:hAnsi="Arial" w:cs="Arial"/>
              </w:rPr>
              <w:t>Bryn Farm</w:t>
            </w:r>
            <w:r>
              <w:rPr>
                <w:rFonts w:ascii="Arial" w:hAnsi="Arial" w:cs="Arial"/>
              </w:rPr>
              <w:t xml:space="preserve">, </w:t>
            </w:r>
            <w:r w:rsidRPr="00322749">
              <w:rPr>
                <w:rFonts w:ascii="Arial" w:hAnsi="Arial" w:cs="Arial"/>
              </w:rPr>
              <w:t>Ferwig, Cardigan, Ceredigion</w:t>
            </w:r>
            <w:r>
              <w:rPr>
                <w:rFonts w:ascii="Arial" w:hAnsi="Arial" w:cs="Arial"/>
              </w:rPr>
              <w:t xml:space="preserve">, </w:t>
            </w:r>
            <w:r w:rsidRPr="00322749">
              <w:rPr>
                <w:rFonts w:ascii="Arial" w:hAnsi="Arial" w:cs="Arial"/>
              </w:rPr>
              <w:t>SA43 1PL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8BF7AAF" w:rsidR="00BD19D8" w:rsidRDefault="00BD19D8" w:rsidP="00A007D4">
            <w:pPr>
              <w:rPr>
                <w:rFonts w:ascii="Arial" w:hAnsi="Arial" w:cs="Arial"/>
              </w:rPr>
            </w:pPr>
            <w:r w:rsidRPr="00A007D4">
              <w:rPr>
                <w:rFonts w:ascii="Arial" w:hAnsi="Arial" w:cs="Arial"/>
              </w:rPr>
              <w:t xml:space="preserve">Farm location: </w:t>
            </w:r>
            <w:r w:rsidR="00864D56" w:rsidRPr="00864D56">
              <w:rPr>
                <w:rFonts w:ascii="Arial" w:hAnsi="Arial" w:cs="Arial"/>
              </w:rPr>
              <w:t>SN 17839 48999</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B49BC99" w14:textId="77777777" w:rsidR="006B1AC0" w:rsidRDefault="006B1AC0" w:rsidP="006B1AC0">
            <w:pPr>
              <w:rPr>
                <w:rFonts w:ascii="Arial" w:hAnsi="Arial" w:cs="Arial"/>
                <w:b/>
                <w:bCs/>
                <w:u w:val="single"/>
              </w:rPr>
            </w:pPr>
            <w:r w:rsidRPr="006B1AC0">
              <w:rPr>
                <w:rFonts w:ascii="Arial" w:hAnsi="Arial" w:cs="Arial"/>
                <w:b/>
                <w:bCs/>
                <w:u w:val="single"/>
              </w:rPr>
              <w:t>Bryn Farm</w:t>
            </w:r>
          </w:p>
          <w:p w14:paraId="19BD584D" w14:textId="77777777" w:rsidR="00E74714" w:rsidRPr="006B1AC0" w:rsidRDefault="00E74714" w:rsidP="006B1AC0">
            <w:pPr>
              <w:rPr>
                <w:rFonts w:ascii="Arial" w:hAnsi="Arial" w:cs="Arial"/>
                <w:b/>
                <w:bCs/>
                <w:u w:val="single"/>
              </w:rPr>
            </w:pPr>
          </w:p>
          <w:p w14:paraId="06D536F1" w14:textId="77777777" w:rsidR="006B1AC0" w:rsidRPr="006B1AC0" w:rsidRDefault="006B1AC0" w:rsidP="006B1AC0">
            <w:pPr>
              <w:rPr>
                <w:rFonts w:ascii="Arial" w:hAnsi="Arial" w:cs="Arial"/>
              </w:rPr>
            </w:pPr>
            <w:r w:rsidRPr="006B1AC0">
              <w:rPr>
                <w:rFonts w:ascii="Arial" w:hAnsi="Arial" w:cs="Arial"/>
              </w:rPr>
              <w:t xml:space="preserve">Bryn 3  SN 17534 49286 </w:t>
            </w:r>
          </w:p>
          <w:p w14:paraId="3CA96AAE" w14:textId="77777777" w:rsidR="006B1AC0" w:rsidRPr="006B1AC0" w:rsidRDefault="006B1AC0" w:rsidP="006B1AC0">
            <w:pPr>
              <w:rPr>
                <w:rFonts w:ascii="Arial" w:hAnsi="Arial" w:cs="Arial"/>
              </w:rPr>
            </w:pPr>
            <w:r w:rsidRPr="006B1AC0">
              <w:rPr>
                <w:rFonts w:ascii="Arial" w:hAnsi="Arial" w:cs="Arial"/>
              </w:rPr>
              <w:t xml:space="preserve">Bryn 4  SN 17324 49502 </w:t>
            </w:r>
          </w:p>
          <w:p w14:paraId="4A6E78B7" w14:textId="77777777" w:rsidR="006B1AC0" w:rsidRPr="006B1AC0" w:rsidRDefault="006B1AC0" w:rsidP="006B1AC0">
            <w:pPr>
              <w:rPr>
                <w:rFonts w:ascii="Arial" w:hAnsi="Arial" w:cs="Arial"/>
              </w:rPr>
            </w:pPr>
            <w:r w:rsidRPr="006B1AC0">
              <w:rPr>
                <w:rFonts w:ascii="Arial" w:hAnsi="Arial" w:cs="Arial"/>
              </w:rPr>
              <w:t xml:space="preserve">Bryn 5  SN 17191 49544 </w:t>
            </w:r>
          </w:p>
          <w:p w14:paraId="0B19E6B7" w14:textId="77777777" w:rsidR="006B1AC0" w:rsidRPr="006B1AC0" w:rsidRDefault="006B1AC0" w:rsidP="006B1AC0">
            <w:pPr>
              <w:rPr>
                <w:rFonts w:ascii="Arial" w:hAnsi="Arial" w:cs="Arial"/>
              </w:rPr>
            </w:pPr>
            <w:r w:rsidRPr="006B1AC0">
              <w:rPr>
                <w:rFonts w:ascii="Arial" w:hAnsi="Arial" w:cs="Arial"/>
              </w:rPr>
              <w:t xml:space="preserve">Bryn 6  SN 17094 49248 </w:t>
            </w:r>
          </w:p>
          <w:p w14:paraId="7BB4B2F9" w14:textId="77777777" w:rsidR="006B1AC0" w:rsidRPr="006B1AC0" w:rsidRDefault="006B1AC0" w:rsidP="006B1AC0">
            <w:pPr>
              <w:rPr>
                <w:rFonts w:ascii="Arial" w:hAnsi="Arial" w:cs="Arial"/>
              </w:rPr>
            </w:pPr>
            <w:r w:rsidRPr="006B1AC0">
              <w:rPr>
                <w:rFonts w:ascii="Arial" w:hAnsi="Arial" w:cs="Arial"/>
              </w:rPr>
              <w:t xml:space="preserve">Bryn 7  SN 17234 49159 </w:t>
            </w:r>
          </w:p>
          <w:p w14:paraId="5E42F902" w14:textId="77777777" w:rsidR="006B1AC0" w:rsidRPr="006B1AC0" w:rsidRDefault="006B1AC0" w:rsidP="006B1AC0">
            <w:pPr>
              <w:rPr>
                <w:rFonts w:ascii="Arial" w:hAnsi="Arial" w:cs="Arial"/>
              </w:rPr>
            </w:pPr>
            <w:r w:rsidRPr="006B1AC0">
              <w:rPr>
                <w:rFonts w:ascii="Arial" w:hAnsi="Arial" w:cs="Arial"/>
              </w:rPr>
              <w:t xml:space="preserve">Bryn 8  SN 17405 49151 </w:t>
            </w:r>
          </w:p>
          <w:p w14:paraId="4A57B9FC" w14:textId="77777777" w:rsidR="006B1AC0" w:rsidRPr="006B1AC0" w:rsidRDefault="006B1AC0" w:rsidP="006B1AC0">
            <w:pPr>
              <w:rPr>
                <w:rFonts w:ascii="Arial" w:hAnsi="Arial" w:cs="Arial"/>
              </w:rPr>
            </w:pPr>
            <w:r w:rsidRPr="006B1AC0">
              <w:rPr>
                <w:rFonts w:ascii="Arial" w:hAnsi="Arial" w:cs="Arial"/>
              </w:rPr>
              <w:t xml:space="preserve">Bryn 9  SN 17599 49117 </w:t>
            </w:r>
          </w:p>
          <w:p w14:paraId="2286E6D8" w14:textId="77777777" w:rsidR="006B1AC0" w:rsidRPr="006B1AC0" w:rsidRDefault="006B1AC0" w:rsidP="006B1AC0">
            <w:pPr>
              <w:rPr>
                <w:rFonts w:ascii="Arial" w:hAnsi="Arial" w:cs="Arial"/>
              </w:rPr>
            </w:pPr>
            <w:r w:rsidRPr="006B1AC0">
              <w:rPr>
                <w:rFonts w:ascii="Arial" w:hAnsi="Arial" w:cs="Arial"/>
              </w:rPr>
              <w:t xml:space="preserve">Bryn 10 SN 17604 48973 </w:t>
            </w:r>
          </w:p>
          <w:p w14:paraId="2C52AE55" w14:textId="77777777" w:rsidR="006B1AC0" w:rsidRPr="006B1AC0" w:rsidRDefault="006B1AC0" w:rsidP="006B1AC0">
            <w:pPr>
              <w:rPr>
                <w:rFonts w:ascii="Arial" w:hAnsi="Arial" w:cs="Arial"/>
              </w:rPr>
            </w:pPr>
            <w:r w:rsidRPr="006B1AC0">
              <w:rPr>
                <w:rFonts w:ascii="Arial" w:hAnsi="Arial" w:cs="Arial"/>
              </w:rPr>
              <w:t xml:space="preserve">Bryn 11 SN 17468 48869 </w:t>
            </w:r>
          </w:p>
          <w:p w14:paraId="7AF6BFC1" w14:textId="77777777" w:rsidR="006B1AC0" w:rsidRPr="006B1AC0" w:rsidRDefault="006B1AC0" w:rsidP="006B1AC0">
            <w:pPr>
              <w:rPr>
                <w:rFonts w:ascii="Arial" w:hAnsi="Arial" w:cs="Arial"/>
              </w:rPr>
            </w:pPr>
            <w:r w:rsidRPr="006B1AC0">
              <w:rPr>
                <w:rFonts w:ascii="Arial" w:hAnsi="Arial" w:cs="Arial"/>
              </w:rPr>
              <w:t xml:space="preserve">Bryn 13 SN 17351 49009 </w:t>
            </w:r>
          </w:p>
          <w:p w14:paraId="672736E3" w14:textId="77777777" w:rsidR="006B1AC0" w:rsidRPr="006B1AC0" w:rsidRDefault="006B1AC0" w:rsidP="006B1AC0">
            <w:pPr>
              <w:rPr>
                <w:rFonts w:ascii="Arial" w:hAnsi="Arial" w:cs="Arial"/>
              </w:rPr>
            </w:pPr>
            <w:r w:rsidRPr="006B1AC0">
              <w:rPr>
                <w:rFonts w:ascii="Arial" w:hAnsi="Arial" w:cs="Arial"/>
              </w:rPr>
              <w:t xml:space="preserve">Bryn 14 SN 17151 48793 </w:t>
            </w:r>
          </w:p>
          <w:p w14:paraId="4832D20A" w14:textId="66719255" w:rsidR="00864D56" w:rsidRDefault="006B1AC0" w:rsidP="006B1AC0">
            <w:pPr>
              <w:rPr>
                <w:rFonts w:ascii="Arial" w:hAnsi="Arial" w:cs="Arial"/>
              </w:rPr>
            </w:pPr>
            <w:r w:rsidRPr="006B1AC0">
              <w:rPr>
                <w:rFonts w:ascii="Arial" w:hAnsi="Arial" w:cs="Arial"/>
              </w:rPr>
              <w:t>Bryn 15 SN 16974 48848</w:t>
            </w:r>
          </w:p>
          <w:p w14:paraId="17B6952F" w14:textId="77777777" w:rsidR="000C3320" w:rsidRPr="00A007D4" w:rsidRDefault="000C3320" w:rsidP="00A007D4">
            <w:pPr>
              <w:rPr>
                <w:rFonts w:ascii="Arial" w:hAnsi="Arial" w:cs="Arial"/>
              </w:rPr>
            </w:pPr>
          </w:p>
          <w:p w14:paraId="3457260B" w14:textId="77777777" w:rsidR="00F9424F" w:rsidRDefault="00706732" w:rsidP="00A007D4">
            <w:pPr>
              <w:rPr>
                <w:rFonts w:ascii="Arial" w:hAnsi="Arial" w:cs="Arial"/>
              </w:rPr>
            </w:pPr>
            <w:r w:rsidRPr="00A007D4">
              <w:rPr>
                <w:rFonts w:ascii="Arial" w:hAnsi="Arial" w:cs="Arial"/>
              </w:rPr>
              <w:t>Storage:</w:t>
            </w:r>
          </w:p>
          <w:p w14:paraId="5FCE7C06" w14:textId="77777777" w:rsidR="00E74714" w:rsidRDefault="00E74714" w:rsidP="00A007D4">
            <w:pPr>
              <w:rPr>
                <w:rFonts w:ascii="Arial" w:hAnsi="Arial" w:cs="Arial"/>
              </w:rPr>
            </w:pPr>
          </w:p>
          <w:p w14:paraId="65FAD6F7" w14:textId="77777777" w:rsidR="0009780D" w:rsidRPr="0009780D" w:rsidRDefault="0009780D" w:rsidP="0009780D">
            <w:pPr>
              <w:rPr>
                <w:rFonts w:ascii="Arial" w:hAnsi="Arial" w:cs="Arial"/>
              </w:rPr>
            </w:pPr>
            <w:r w:rsidRPr="0009780D">
              <w:rPr>
                <w:rFonts w:ascii="Arial" w:hAnsi="Arial" w:cs="Arial"/>
              </w:rPr>
              <w:t>SN 17876 49048</w:t>
            </w:r>
          </w:p>
          <w:p w14:paraId="5ACC9D27" w14:textId="77777777" w:rsidR="00E74714" w:rsidRDefault="0009780D" w:rsidP="0009780D">
            <w:pPr>
              <w:rPr>
                <w:rFonts w:ascii="Arial" w:hAnsi="Arial" w:cs="Arial"/>
              </w:rPr>
            </w:pPr>
            <w:r w:rsidRPr="0009780D">
              <w:rPr>
                <w:rFonts w:ascii="Arial" w:hAnsi="Arial" w:cs="Arial"/>
              </w:rPr>
              <w:t>SN 17451 49631</w:t>
            </w:r>
          </w:p>
          <w:p w14:paraId="03ADB3D5" w14:textId="6315A875" w:rsidR="006A2D9F" w:rsidRPr="00A007D4" w:rsidRDefault="006A2D9F" w:rsidP="0009780D">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4874B67" w:rsidR="00FF0137" w:rsidRDefault="00FF0137" w:rsidP="00A007D4">
            <w:pPr>
              <w:rPr>
                <w:rFonts w:ascii="Arial" w:hAnsi="Arial" w:cs="Arial"/>
                <w:lang w:val="nl-NL"/>
              </w:rPr>
            </w:pPr>
            <w:r w:rsidRPr="00450065">
              <w:rPr>
                <w:rFonts w:ascii="Arial" w:hAnsi="Arial" w:cs="Arial"/>
                <w:lang w:val="nl-NL"/>
              </w:rPr>
              <w:t xml:space="preserve">Waste reg team: </w:t>
            </w:r>
            <w:hyperlink r:id="rId13" w:history="1">
              <w:r w:rsidR="004F1DD1" w:rsidRPr="005F4A5F">
                <w:rPr>
                  <w:rStyle w:val="Hyperlink"/>
                  <w:rFonts w:ascii="Arial" w:hAnsi="Arial" w:cs="Arial"/>
                  <w:lang w:val="nl-NL"/>
                </w:rPr>
                <w:t>GwastraffaGorfodi.Canolbarth@cyfoethnaturiolcymru.gov.uk</w:t>
              </w:r>
            </w:hyperlink>
          </w:p>
          <w:p w14:paraId="580F8560" w14:textId="072F9575" w:rsidR="00FF0137" w:rsidRPr="00450065" w:rsidRDefault="00B8416E" w:rsidP="00A007D4">
            <w:pPr>
              <w:rPr>
                <w:rFonts w:ascii="Arial" w:hAnsi="Arial" w:cs="Arial"/>
                <w:lang w:val="nl-NL"/>
              </w:rPr>
            </w:pPr>
            <w:r w:rsidRPr="00450065">
              <w:rPr>
                <w:rFonts w:ascii="Arial" w:hAnsi="Arial" w:cs="Arial"/>
                <w:lang w:val="nl-NL"/>
              </w:rPr>
              <w:t>Environment</w:t>
            </w:r>
            <w:r w:rsidR="00FF0137" w:rsidRPr="00450065">
              <w:rPr>
                <w:rFonts w:ascii="Arial" w:hAnsi="Arial" w:cs="Arial"/>
                <w:lang w:val="nl-NL"/>
              </w:rPr>
              <w:t xml:space="preserve"> team: </w:t>
            </w:r>
            <w:hyperlink r:id="rId14" w:history="1">
              <w:r w:rsidR="008D12DB" w:rsidRPr="005F4A5F">
                <w:rPr>
                  <w:rStyle w:val="Hyperlink"/>
                  <w:rFonts w:ascii="Arial" w:hAnsi="Arial" w:cs="Arial"/>
                  <w:lang w:val="nl-NL"/>
                </w:rPr>
                <w:t>CeredigionEnvironmentTeam@cyfoethnaturiolcymru.gov.uk</w:t>
              </w:r>
            </w:hyperlink>
            <w:r w:rsidR="008D12DB">
              <w:rPr>
                <w:rFonts w:ascii="Arial" w:hAnsi="Arial" w:cs="Arial"/>
                <w:lang w:val="nl-NL"/>
              </w:rPr>
              <w:t xml:space="preserve"> </w:t>
            </w:r>
          </w:p>
          <w:p w14:paraId="03ADB3E0" w14:textId="69135878" w:rsidR="00512799" w:rsidRPr="00A007D4" w:rsidRDefault="00FF0137" w:rsidP="00317ECF">
            <w:pPr>
              <w:rPr>
                <w:rFonts w:ascii="Arial" w:hAnsi="Arial" w:cs="Arial"/>
              </w:rPr>
            </w:pPr>
            <w:r w:rsidRPr="00B40C49">
              <w:rPr>
                <w:rFonts w:ascii="Arial" w:hAnsi="Arial" w:cs="Arial"/>
              </w:rPr>
              <w:t xml:space="preserve">NLO: </w:t>
            </w:r>
            <w:hyperlink r:id="rId15" w:history="1">
              <w:r w:rsidR="00224D7A" w:rsidRPr="005F4A5F">
                <w:rPr>
                  <w:rStyle w:val="Hyperlink"/>
                  <w:rFonts w:ascii="Arial" w:hAnsi="Arial" w:cs="Arial"/>
                </w:rPr>
                <w:t>Malcolm.Dines@cyfoethnaturiolcymru.gov.uk</w:t>
              </w:r>
            </w:hyperlink>
            <w:r w:rsidR="00224D7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0DD565C" w:rsidR="00FF0137" w:rsidRPr="00A007D4" w:rsidRDefault="00D3527C" w:rsidP="00A007D4">
            <w:pPr>
              <w:rPr>
                <w:rFonts w:ascii="Arial" w:hAnsi="Arial" w:cs="Arial"/>
              </w:rPr>
            </w:pPr>
            <w:r w:rsidRPr="00224D7A">
              <w:rPr>
                <w:rFonts w:ascii="Arial" w:hAnsi="Arial" w:cs="Arial"/>
              </w:rPr>
              <w:t>03</w:t>
            </w:r>
            <w:r w:rsidR="00A440F1" w:rsidRPr="00224D7A">
              <w:rPr>
                <w:rFonts w:ascii="Arial" w:hAnsi="Arial" w:cs="Arial"/>
              </w:rPr>
              <w:t>/</w:t>
            </w:r>
            <w:r w:rsidRPr="00224D7A">
              <w:rPr>
                <w:rFonts w:ascii="Arial" w:hAnsi="Arial" w:cs="Arial"/>
              </w:rPr>
              <w:t>10</w:t>
            </w:r>
            <w:r w:rsidR="00A440F1" w:rsidRPr="00224D7A">
              <w:rPr>
                <w:rFonts w:ascii="Arial" w:hAnsi="Arial" w:cs="Arial"/>
              </w:rPr>
              <w:t>/20</w:t>
            </w:r>
            <w:r w:rsidR="007F27D9" w:rsidRPr="00224D7A">
              <w:rPr>
                <w:rFonts w:ascii="Arial" w:hAnsi="Arial" w:cs="Arial"/>
              </w:rPr>
              <w:t>2</w:t>
            </w:r>
            <w:r w:rsidR="00912AEF" w:rsidRPr="00224D7A">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24D7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24D7A" w:rsidRDefault="00FF0137" w:rsidP="00A007D4">
            <w:pPr>
              <w:rPr>
                <w:rFonts w:ascii="Arial" w:hAnsi="Arial" w:cs="Arial"/>
              </w:rPr>
            </w:pPr>
            <w:r w:rsidRPr="00224D7A">
              <w:rPr>
                <w:rFonts w:ascii="Arial" w:hAnsi="Arial" w:cs="Arial"/>
              </w:rPr>
              <w:t>Rating B- 100%</w:t>
            </w:r>
          </w:p>
          <w:p w14:paraId="03ADB3F2" w14:textId="078CC150" w:rsidR="00AC38DB" w:rsidRPr="00224D7A"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568D05DA"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066458F" w:rsidR="00981BCB" w:rsidRPr="008F4AB4" w:rsidRDefault="00A2606C" w:rsidP="00A82839">
            <w:pPr>
              <w:rPr>
                <w:rFonts w:ascii="Arial" w:hAnsi="Arial" w:cs="Arial"/>
                <w:color w:val="FF0000"/>
              </w:rPr>
            </w:pPr>
            <w:r w:rsidRPr="00A2606C">
              <w:rPr>
                <w:rFonts w:ascii="Arial" w:hAnsi="Arial" w:cs="Arial"/>
                <w:color w:val="000000" w:themeColor="text1"/>
              </w:rPr>
              <w:t>No relevant variations</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7587CE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531A75A2" w14:textId="77777777" w:rsidR="00D2242C" w:rsidRDefault="00D2242C" w:rsidP="000845F3">
            <w:pPr>
              <w:rPr>
                <w:rStyle w:val="Hyperlink"/>
              </w:rPr>
            </w:pPr>
          </w:p>
          <w:p w14:paraId="287397D6" w14:textId="77777777" w:rsidR="00D2242C" w:rsidRPr="00D2242C" w:rsidRDefault="00D2242C" w:rsidP="00D2242C">
            <w:pPr>
              <w:rPr>
                <w:rFonts w:ascii="Arial" w:eastAsia="Times New Roman" w:hAnsi="Arial" w:cs="Arial"/>
                <w:sz w:val="24"/>
                <w:szCs w:val="24"/>
                <w:lang w:eastAsia="en-GB"/>
              </w:rPr>
            </w:pPr>
            <w:r w:rsidRPr="00D2242C">
              <w:rPr>
                <w:rFonts w:ascii="Arial" w:eastAsia="Times New Roman" w:hAnsi="Arial" w:cs="Arial"/>
                <w:sz w:val="24"/>
                <w:szCs w:val="24"/>
                <w:lang w:eastAsia="en-GB"/>
              </w:rPr>
              <w:t>Transaction number: 2147479</w:t>
            </w:r>
            <w:r w:rsidRPr="00D2242C">
              <w:rPr>
                <w:rFonts w:ascii="Arial" w:eastAsia="Times New Roman" w:hAnsi="Arial" w:cs="Arial"/>
                <w:sz w:val="24"/>
                <w:szCs w:val="24"/>
                <w:lang w:eastAsia="en-GB"/>
              </w:rPr>
              <w:br/>
              <w:t>Date: 19/08/2025</w:t>
            </w:r>
            <w:r w:rsidRPr="00D2242C">
              <w:rPr>
                <w:rFonts w:ascii="Arial" w:eastAsia="Times New Roman" w:hAnsi="Arial" w:cs="Arial"/>
                <w:sz w:val="24"/>
                <w:szCs w:val="24"/>
                <w:lang w:eastAsia="en-GB"/>
              </w:rPr>
              <w:br/>
              <w:t>Ref: BS/190825/40/STEPSIDE AGRICULTUEPDEPSTEPS0145/WAA0032</w:t>
            </w:r>
            <w:r w:rsidRPr="00D2242C">
              <w:rPr>
                <w:rFonts w:ascii="Arial" w:eastAsia="Times New Roman" w:hAnsi="Arial" w:cs="Arial"/>
                <w:sz w:val="24"/>
                <w:szCs w:val="24"/>
                <w:lang w:eastAsia="en-GB"/>
              </w:rPr>
              <w:br/>
              <w:t>Amount: 2,093.00</w:t>
            </w:r>
          </w:p>
          <w:p w14:paraId="03ADB408" w14:textId="766622F8"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8BB961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36642D03"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F79955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C1F9B37"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3925FA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2D53A3C"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16B646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927FAB9"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FF69C4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DCA466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2B76C61"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63E80C98"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6ADE5D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8574DA8"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30E87F8" w:rsidR="0091235A" w:rsidRPr="00C40D12" w:rsidRDefault="002F0907" w:rsidP="00A007D4">
            <w:pPr>
              <w:rPr>
                <w:rFonts w:ascii="Arial" w:hAnsi="Arial" w:cs="Arial"/>
              </w:rPr>
            </w:pPr>
            <w:r>
              <w:rPr>
                <w:rFonts w:ascii="Arial" w:hAnsi="Arial" w:cs="Arial"/>
              </w:rPr>
              <w:t>n/</w:t>
            </w:r>
            <w:r w:rsidR="00D2242C">
              <w:rPr>
                <w:rFonts w:ascii="Arial" w:hAnsi="Arial" w:cs="Arial"/>
              </w:rPr>
              <w:t>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2F82F143"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EF88BBF" w:rsidR="0091235A" w:rsidRPr="00C40D12" w:rsidRDefault="002F0907" w:rsidP="00A007D4">
            <w:pPr>
              <w:rPr>
                <w:rFonts w:ascii="Arial" w:hAnsi="Arial" w:cs="Arial"/>
              </w:rPr>
            </w:pPr>
            <w:r>
              <w:rPr>
                <w:rFonts w:ascii="Arial" w:hAnsi="Arial" w:cs="Arial"/>
              </w:rPr>
              <w:t>n/a</w:t>
            </w:r>
          </w:p>
        </w:tc>
        <w:tc>
          <w:tcPr>
            <w:tcW w:w="2488" w:type="pct"/>
          </w:tcPr>
          <w:p w14:paraId="505134F0" w14:textId="54372DE2"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E8760BA" w:rsidR="007E28EA" w:rsidRPr="00A007D4" w:rsidRDefault="007E28EA" w:rsidP="008F7F36">
            <w:pPr>
              <w:rPr>
                <w:rFonts w:ascii="Arial" w:hAnsi="Arial" w:cs="Arial"/>
              </w:rPr>
            </w:pPr>
            <w:r w:rsidRPr="00B40C49">
              <w:rPr>
                <w:rFonts w:ascii="Arial" w:hAnsi="Arial" w:cs="Arial"/>
              </w:rPr>
              <w:t xml:space="preserve"> </w:t>
            </w:r>
            <w:r w:rsidR="00A2606C">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866C96F"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1A4AAC8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4B1C60CD" w:rsidR="003A337A" w:rsidRPr="00B84CB3" w:rsidRDefault="006832DD" w:rsidP="00AD5162">
            <w:pPr>
              <w:rPr>
                <w:rFonts w:ascii="Arial" w:hAnsi="Arial" w:cs="Arial"/>
                <w:bCs/>
              </w:rPr>
            </w:pPr>
            <w:r w:rsidRPr="006832DD">
              <w:rPr>
                <w:rFonts w:ascii="Arial" w:hAnsi="Arial" w:cs="Arial"/>
                <w:bCs/>
              </w:rPr>
              <w:t>EPR/AB3891CX</w:t>
            </w: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544DB4D5" w:rsidR="003A337A" w:rsidRPr="00B84CB3" w:rsidRDefault="003A337A" w:rsidP="00AD5162">
            <w:pPr>
              <w:rPr>
                <w:rFonts w:ascii="Arial" w:hAnsi="Arial" w:cs="Arial"/>
                <w:lang w:eastAsia="en-GB"/>
              </w:rPr>
            </w:pPr>
          </w:p>
        </w:tc>
        <w:tc>
          <w:tcPr>
            <w:tcW w:w="931" w:type="pct"/>
          </w:tcPr>
          <w:p w14:paraId="207C7D12" w14:textId="2D832C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33BB24E5" w:rsidR="003A337A" w:rsidRPr="00B84CB3" w:rsidRDefault="006832DD" w:rsidP="00AD5162">
            <w:pPr>
              <w:rPr>
                <w:rFonts w:ascii="Arial" w:hAnsi="Arial" w:cs="Arial"/>
                <w:bCs/>
              </w:rPr>
            </w:pPr>
            <w:r w:rsidRPr="006832DD">
              <w:rPr>
                <w:rFonts w:ascii="Arial" w:hAnsi="Arial" w:cs="Arial"/>
                <w:bCs/>
              </w:rPr>
              <w:t>Mr Daniel James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9AE2453"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8B479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EAE3B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D20CAB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13E9D3E0"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30EE20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192A8F32"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B33E8AE"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3DDFA55B" w:rsidR="004628EF" w:rsidRPr="00D860AA"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389A265B"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755E4DE8"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1721BE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1A430D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4B1371F8" w:rsidR="003A337A" w:rsidRPr="006832DD" w:rsidRDefault="003A337A" w:rsidP="006832DD">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32F2D1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023423E3"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E2E5B57"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B13F8CA" w:rsidR="00437466" w:rsidRPr="006832DD" w:rsidRDefault="003A337A" w:rsidP="006832DD">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1372F0CD"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47D77970"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3B85051" w:rsidR="00BE5AA9" w:rsidRPr="00D860AA" w:rsidRDefault="003A337A" w:rsidP="00D860AA">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4662B5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305A8E50"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625F7304" w:rsidR="003A337A" w:rsidRPr="00292A8E" w:rsidRDefault="003A337A" w:rsidP="00292A8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0E21F453"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2C0FB62E" w:rsidR="003A337A" w:rsidRPr="00B84CB3" w:rsidRDefault="00292A8E" w:rsidP="00AD5162">
            <w:pPr>
              <w:rPr>
                <w:rFonts w:ascii="Arial" w:hAnsi="Arial" w:cs="Arial"/>
                <w:bCs/>
              </w:rPr>
            </w:pPr>
            <w:r>
              <w:rPr>
                <w:rFonts w:ascii="Arial" w:hAnsi="Arial" w:cs="Arial"/>
              </w:rPr>
              <w:t>P</w:t>
            </w:r>
            <w:r w:rsidRPr="00292A8E">
              <w:rPr>
                <w:rFonts w:ascii="Arial" w:hAnsi="Arial" w:cs="Arial"/>
              </w:rPr>
              <w:t>AN-026225</w:t>
            </w:r>
            <w:r>
              <w:rPr>
                <w:rFonts w:ascii="Arial" w:hAnsi="Arial" w:cs="Arial"/>
              </w:rPr>
              <w:t xml:space="preserve">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6832DD" w:rsidRDefault="00D37AAF" w:rsidP="00D37AAF">
            <w:pPr>
              <w:pStyle w:val="ListParagraph"/>
              <w:numPr>
                <w:ilvl w:val="0"/>
                <w:numId w:val="27"/>
              </w:numPr>
              <w:rPr>
                <w:rFonts w:ascii="Arial" w:hAnsi="Arial" w:cs="Arial"/>
                <w:bCs/>
              </w:rPr>
            </w:pPr>
            <w:r w:rsidRPr="006832DD">
              <w:rPr>
                <w:rFonts w:ascii="Arial" w:hAnsi="Arial" w:cs="Arial"/>
                <w:bCs/>
              </w:rPr>
              <w:t>SR2010No4 List A wastes (Lower risk)</w:t>
            </w:r>
          </w:p>
          <w:p w14:paraId="411DAE14" w14:textId="3EABA8C3" w:rsidR="00D37AAF" w:rsidRPr="006832DD" w:rsidRDefault="00D37AAF" w:rsidP="00D37AAF">
            <w:pPr>
              <w:pStyle w:val="ListParagraph"/>
              <w:numPr>
                <w:ilvl w:val="0"/>
                <w:numId w:val="27"/>
              </w:numPr>
              <w:rPr>
                <w:rFonts w:ascii="Arial" w:hAnsi="Arial" w:cs="Arial"/>
                <w:bCs/>
              </w:rPr>
            </w:pPr>
            <w:r w:rsidRPr="006832DD">
              <w:rPr>
                <w:rFonts w:ascii="Arial" w:hAnsi="Arial" w:cs="Arial"/>
                <w:bCs/>
              </w:rPr>
              <w:t>Location risk</w:t>
            </w:r>
          </w:p>
          <w:p w14:paraId="1B130BB4" w14:textId="51517954" w:rsidR="00D37AAF" w:rsidRPr="006832DD" w:rsidRDefault="00D37AAF" w:rsidP="00D37AAF">
            <w:pPr>
              <w:pStyle w:val="ListParagraph"/>
              <w:numPr>
                <w:ilvl w:val="0"/>
                <w:numId w:val="27"/>
              </w:numPr>
              <w:rPr>
                <w:rFonts w:ascii="Arial" w:hAnsi="Arial" w:cs="Arial"/>
                <w:bCs/>
              </w:rPr>
            </w:pPr>
            <w:r w:rsidRPr="006832DD">
              <w:rPr>
                <w:rFonts w:ascii="Arial" w:hAnsi="Arial" w:cs="Arial"/>
                <w:bCs/>
              </w:rPr>
              <w:t>Low risk deployment</w:t>
            </w:r>
          </w:p>
          <w:p w14:paraId="61DBF933" w14:textId="62A978AB" w:rsidR="00D37AAF" w:rsidRPr="006832DD" w:rsidRDefault="00D37AAF" w:rsidP="00D37AAF">
            <w:pPr>
              <w:pStyle w:val="ListParagraph"/>
              <w:numPr>
                <w:ilvl w:val="0"/>
                <w:numId w:val="27"/>
              </w:numPr>
              <w:rPr>
                <w:rFonts w:ascii="Arial" w:hAnsi="Arial" w:cs="Arial"/>
                <w:bCs/>
              </w:rPr>
            </w:pPr>
            <w:r w:rsidRPr="006832DD">
              <w:rPr>
                <w:rFonts w:ascii="Arial" w:hAnsi="Arial" w:cs="Arial"/>
                <w:bCs/>
              </w:rPr>
              <w:t>Medium risk (1) deployment</w:t>
            </w:r>
          </w:p>
          <w:p w14:paraId="0102A0DB" w14:textId="6D4EC4F9" w:rsidR="00D37AAF" w:rsidRPr="006832DD" w:rsidRDefault="00D37AAF" w:rsidP="00D37AAF">
            <w:pPr>
              <w:pStyle w:val="ListParagraph"/>
              <w:numPr>
                <w:ilvl w:val="0"/>
                <w:numId w:val="27"/>
              </w:numPr>
              <w:rPr>
                <w:rFonts w:ascii="Arial" w:hAnsi="Arial" w:cs="Arial"/>
                <w:bCs/>
              </w:rPr>
            </w:pPr>
            <w:r w:rsidRPr="006832DD">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2E509DB2"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5E85322" w:rsidR="003A337A" w:rsidRPr="006832DD" w:rsidRDefault="003A337A" w:rsidP="006832DD">
            <w:pPr>
              <w:rPr>
                <w:rFonts w:ascii="Arial" w:hAnsi="Arial" w:cs="Arial"/>
              </w:rPr>
            </w:pPr>
            <w:r w:rsidRPr="00B84CB3">
              <w:rPr>
                <w:rFonts w:ascii="Arial" w:hAnsi="Arial" w:cs="Arial"/>
              </w:rPr>
              <w:t>Is the risk banding correct?</w:t>
            </w:r>
          </w:p>
        </w:tc>
        <w:tc>
          <w:tcPr>
            <w:tcW w:w="931" w:type="pct"/>
          </w:tcPr>
          <w:p w14:paraId="65090C71" w14:textId="65BE85D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A2C253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075E36BC"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9BD749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C0B936A" w:rsidR="003A337A" w:rsidRPr="00BA3B1E" w:rsidRDefault="006832DD"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3231FE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58BA4F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943FBC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A57C845"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201F0B0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9D5DB5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1314CA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B55FB5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3752D7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C20C28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706E3AF"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6832DD" w:rsidRPr="00B84CB3">
              <w:rPr>
                <w:rFonts w:ascii="Arial" w:hAnsi="Arial" w:cs="Arial"/>
              </w:rPr>
              <w:t xml:space="preserve"> </w:t>
            </w:r>
          </w:p>
        </w:tc>
        <w:tc>
          <w:tcPr>
            <w:tcW w:w="931" w:type="pct"/>
          </w:tcPr>
          <w:p w14:paraId="2B747F71" w14:textId="767979A1"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D3CF63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9A956D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B09D7D0"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0765440"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68AC7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531CD274"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0C43B1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25BB06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47C867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D0C36E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EF4F82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6769760" w:rsidR="00114B43" w:rsidRPr="00A007D4" w:rsidRDefault="007217C3"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1B26973" w:rsidR="00BF3C38" w:rsidRPr="00684AC3" w:rsidRDefault="00996CC1" w:rsidP="00684AC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36CA3DC"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B8CD25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241F49F" w:rsidR="002E2A8B" w:rsidRPr="00171D59" w:rsidRDefault="00114B43" w:rsidP="00684AC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2BEA3F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F646435" w:rsidR="002E2A8B" w:rsidRPr="00171D59" w:rsidRDefault="00114B43" w:rsidP="00684AC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F0659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F4D3B6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EBF508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7B13096" w:rsidR="009A0BC6" w:rsidRPr="00C40D12" w:rsidRDefault="00D860A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2D8D579" w:rsidR="009A0BC6" w:rsidRPr="00A007D4" w:rsidRDefault="00D860AA"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40042CD"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C7B8EF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437ED4E7" w:rsidR="002B4076" w:rsidRPr="003267AF" w:rsidRDefault="00684AC3"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576822B"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749636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1BADC7A"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617C98CA"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EB38139" w:rsidR="004B5BED" w:rsidRPr="003267AF" w:rsidRDefault="00D860AA" w:rsidP="00A007D4">
            <w:pPr>
              <w:rPr>
                <w:rFonts w:ascii="Arial" w:hAnsi="Arial" w:cs="Arial"/>
              </w:rPr>
            </w:pPr>
            <w:r>
              <w:rPr>
                <w:rFonts w:ascii="Arial" w:hAnsi="Arial" w:cs="Arial"/>
              </w:rPr>
              <w:t>none</w:t>
            </w:r>
          </w:p>
        </w:tc>
      </w:tr>
      <w:tr w:rsidR="00E579C9" w:rsidRPr="00A007D4" w14:paraId="0FB00FE9" w14:textId="77777777" w:rsidTr="000B5DFA">
        <w:trPr>
          <w:trHeight w:val="380"/>
        </w:trPr>
        <w:tc>
          <w:tcPr>
            <w:tcW w:w="3536" w:type="pct"/>
            <w:tcBorders>
              <w:top w:val="single" w:sz="4" w:space="0" w:color="auto"/>
              <w:left w:val="single" w:sz="4" w:space="0" w:color="auto"/>
              <w:bottom w:val="single" w:sz="4" w:space="0" w:color="auto"/>
              <w:right w:val="single" w:sz="4" w:space="0" w:color="auto"/>
            </w:tcBorders>
          </w:tcPr>
          <w:p w14:paraId="56BCAA9D" w14:textId="11CFDF5F"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99F3B47" w:rsidR="00E579C9" w:rsidRPr="008F56EC" w:rsidRDefault="00684AC3" w:rsidP="00276F88">
            <w:pPr>
              <w:rPr>
                <w:rFonts w:ascii="Arial" w:hAnsi="Arial" w:cs="Arial"/>
              </w:rPr>
            </w:pPr>
            <w:r w:rsidRPr="00684AC3">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C18770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0356F37A"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2E55A45" w:rsidR="008474D8" w:rsidRPr="00BA3B1E" w:rsidRDefault="008474D8" w:rsidP="0003563F">
            <w:pPr>
              <w:rPr>
                <w:rFonts w:ascii="Arial" w:hAnsi="Arial" w:cs="Arial"/>
              </w:rPr>
            </w:pPr>
            <w:r w:rsidRPr="00C43660">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FA05F5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A0D73AF"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11BB94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D016CF6"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E913231"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A2FF246" w:rsidR="007F3053" w:rsidRPr="00AD1655" w:rsidRDefault="00F849C2" w:rsidP="0003563F">
            <w:pPr>
              <w:rPr>
                <w:rFonts w:ascii="Arial" w:hAnsi="Arial" w:cs="Arial"/>
                <w:color w:val="FF0000"/>
              </w:rPr>
            </w:pPr>
            <w:r w:rsidRPr="00F849C2">
              <w:rPr>
                <w:rFonts w:ascii="Arial" w:hAnsi="Arial" w:cs="Arial"/>
              </w:rPr>
              <w:t xml:space="preserve">Volac waste is High RAN but is not being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ABDF7B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15EC2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B569B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5C142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2C31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1203A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82D78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2C519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CCFF2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CB53A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83F18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ED931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7453B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42B6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82A55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C0815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40C9C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1A0387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5BA3A5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0F6731BC" w:rsidR="00F94831" w:rsidRPr="00A007D4" w:rsidRDefault="00BB020F" w:rsidP="00A007D4">
            <w:pPr>
              <w:rPr>
                <w:rFonts w:ascii="Arial" w:hAnsi="Arial" w:cs="Arial"/>
              </w:rPr>
            </w:pPr>
            <w:r>
              <w:rPr>
                <w:rFonts w:ascii="Arial" w:hAnsi="Arial" w:cs="Arial"/>
              </w:rPr>
              <w:t>Not in a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43A2E5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ADC9C4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C63CAC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66E1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DC2D7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DC9FB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67B6D0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4E5387E8" w:rsidR="00A971D3" w:rsidRPr="00A007D4" w:rsidRDefault="00A971D3" w:rsidP="00A971D3">
            <w:pPr>
              <w:rPr>
                <w:rFonts w:ascii="Arial" w:hAnsi="Arial" w:cs="Arial"/>
              </w:rPr>
            </w:pPr>
          </w:p>
        </w:tc>
        <w:tc>
          <w:tcPr>
            <w:tcW w:w="657" w:type="pct"/>
          </w:tcPr>
          <w:p w14:paraId="03ADB4A4" w14:textId="0813376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1BBE37C9" w:rsidR="00A5488D" w:rsidRPr="00A007D4" w:rsidRDefault="00BB020F" w:rsidP="00A007D4">
            <w:pPr>
              <w:rPr>
                <w:rFonts w:ascii="Arial" w:hAnsi="Arial" w:cs="Arial"/>
              </w:rPr>
            </w:pPr>
            <w:r>
              <w:rPr>
                <w:rFonts w:ascii="Arial" w:hAnsi="Arial" w:cs="Arial"/>
              </w:rPr>
              <w:t>Multiple P indices are at 3 but addition is at or below crop offtake</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04AF2B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64F27C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5B700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9352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6D0F2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8E4EE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lastRenderedPageBreak/>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59F2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C3919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8585A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42015BE" w:rsidR="00CC2BDD" w:rsidRPr="00B11C74"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685D1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A5F56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689CB8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040FC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67F7AA9"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CB8CE2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F222B17"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4F9D9BD" w:rsidR="00F11606" w:rsidRPr="00AD1655" w:rsidRDefault="0061432A" w:rsidP="00A007D4">
            <w:pPr>
              <w:rPr>
                <w:rFonts w:ascii="Arial" w:hAnsi="Arial" w:cs="Arial"/>
              </w:rPr>
            </w:pPr>
            <w:r w:rsidRPr="00B07F08">
              <w:rPr>
                <w:rFonts w:ascii="Arial" w:hAnsi="Arial" w:cs="Arial"/>
              </w:rPr>
              <w:t xml:space="preserve">Benefit statement </w:t>
            </w:r>
            <w:r w:rsidR="00BE0BC4" w:rsidRPr="00B07F08">
              <w:rPr>
                <w:rFonts w:ascii="Arial" w:hAnsi="Arial" w:cs="Arial"/>
              </w:rPr>
              <w:t>and SSRA d</w:t>
            </w:r>
            <w:r w:rsidRPr="00B07F08">
              <w:rPr>
                <w:rFonts w:ascii="Arial" w:hAnsi="Arial" w:cs="Arial"/>
              </w:rPr>
              <w:t>o no</w:t>
            </w:r>
            <w:r w:rsidR="00F01AED" w:rsidRPr="00B07F08">
              <w:rPr>
                <w:rFonts w:ascii="Arial" w:hAnsi="Arial" w:cs="Arial"/>
              </w:rPr>
              <w:t xml:space="preserve">t clearly </w:t>
            </w:r>
            <w:r w:rsidRPr="00B07F08">
              <w:rPr>
                <w:rFonts w:ascii="Arial" w:hAnsi="Arial" w:cs="Arial"/>
              </w:rPr>
              <w:t>address the high RAN waste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59DBA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43F21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33950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3D925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C4F93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FD869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1C724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696C9C4"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50F717E" w:rsidR="00E0482E" w:rsidRPr="00AD1655" w:rsidRDefault="00F616C2"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1B828A1E" w:rsidR="00140EB4" w:rsidRPr="00B05187"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45228C10"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101FE768"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1AA48B84" w:rsidR="00545E8A" w:rsidRPr="00C40D12" w:rsidRDefault="00545E8A" w:rsidP="00545E8A">
            <w:pPr>
              <w:rPr>
                <w:rFonts w:ascii="Arial" w:hAnsi="Arial" w:cs="Arial"/>
              </w:rPr>
            </w:pPr>
            <w:r w:rsidRPr="00C40D12">
              <w:rPr>
                <w:rFonts w:ascii="Arial" w:hAnsi="Arial" w:cs="Arial"/>
              </w:rPr>
              <w:t>n/</w:t>
            </w:r>
            <w:r w:rsidR="007E520D">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lastRenderedPageBreak/>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8D403F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28A85413"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220AF81"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D6B519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E6BDD4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D0F80D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B13989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D1EFD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5EABEC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9A6CB6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4ED66E8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135B4D1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D5E0986"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A5C9FE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5F34023" w:rsidR="00545E8A" w:rsidRPr="00A007D4" w:rsidRDefault="001D3A38" w:rsidP="00545E8A">
            <w:pPr>
              <w:rPr>
                <w:rFonts w:ascii="Arial" w:hAnsi="Arial" w:cs="Arial"/>
              </w:rPr>
            </w:pPr>
            <w:r w:rsidRPr="001D3A38">
              <w:rPr>
                <w:rFonts w:ascii="Arial" w:hAnsi="Arial" w:cs="Arial"/>
              </w:rPr>
              <w:t>PAN-026225</w:t>
            </w:r>
            <w:r>
              <w:rPr>
                <w:rFonts w:ascii="Arial" w:hAnsi="Arial" w:cs="Arial"/>
              </w:rPr>
              <w:t xml:space="preserve"> </w:t>
            </w:r>
            <w:r w:rsidR="00212801">
              <w:rPr>
                <w:rFonts w:ascii="Arial" w:hAnsi="Arial" w:cs="Arial"/>
              </w:rPr>
              <w:t xml:space="preserve">expired </w:t>
            </w:r>
            <w:r>
              <w:rPr>
                <w:rFonts w:ascii="Arial" w:hAnsi="Arial" w:cs="Arial"/>
              </w:rPr>
              <w:t>and FYM</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5AAB94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68F112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8269F1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48B60B23" w:rsidR="00545E8A" w:rsidRPr="00A007D4" w:rsidRDefault="001D3A38" w:rsidP="00545E8A">
            <w:pPr>
              <w:rPr>
                <w:rFonts w:ascii="Arial" w:hAnsi="Arial" w:cs="Arial"/>
              </w:rPr>
            </w:pPr>
            <w:r>
              <w:rPr>
                <w:rFonts w:ascii="Arial" w:hAnsi="Arial" w:cs="Arial"/>
              </w:rPr>
              <w:t>FYM accounted for in AgBen and calculations</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50AD53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6CF176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0B17143E"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356675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B24C08" w14:textId="77777777" w:rsidR="007719B3" w:rsidRDefault="007719B3" w:rsidP="00A007D4">
            <w:pPr>
              <w:rPr>
                <w:rFonts w:ascii="Arial" w:hAnsi="Arial" w:cs="Arial"/>
              </w:rPr>
            </w:pPr>
            <w:r w:rsidRPr="00C40D12">
              <w:rPr>
                <w:rFonts w:ascii="Arial" w:hAnsi="Arial" w:cs="Arial"/>
              </w:rPr>
              <w:t>Y</w:t>
            </w:r>
          </w:p>
          <w:p w14:paraId="7B6F3549" w14:textId="2B70D639" w:rsidR="00B05187" w:rsidRPr="00C40D12" w:rsidRDefault="00B05187"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80ACD2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3EBC02E" w14:textId="77777777" w:rsidR="007719B3" w:rsidRDefault="007719B3" w:rsidP="00A007D4">
            <w:pPr>
              <w:rPr>
                <w:rFonts w:ascii="Arial" w:hAnsi="Arial" w:cs="Arial"/>
              </w:rPr>
            </w:pPr>
            <w:r w:rsidRPr="00C40D12">
              <w:rPr>
                <w:rFonts w:ascii="Arial" w:hAnsi="Arial" w:cs="Arial"/>
              </w:rPr>
              <w:t>Y</w:t>
            </w:r>
          </w:p>
          <w:p w14:paraId="5117731B" w14:textId="1E20EB2E" w:rsidR="00B05187" w:rsidRPr="00C40D12" w:rsidRDefault="00B05187"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F24794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DC6093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6788BFFB" w14:textId="77777777" w:rsidR="00383A71" w:rsidRDefault="00383A71" w:rsidP="00EB7CEF">
            <w:pPr>
              <w:pStyle w:val="Default"/>
              <w:rPr>
                <w:iCs/>
                <w:color w:val="FF33CC"/>
                <w:sz w:val="22"/>
                <w:szCs w:val="22"/>
              </w:rPr>
            </w:pPr>
          </w:p>
          <w:p w14:paraId="3CCF4E6F" w14:textId="36E35C5B" w:rsidR="00383A71" w:rsidRPr="00A2606C" w:rsidRDefault="002827AF" w:rsidP="00EB7CEF">
            <w:pPr>
              <w:pStyle w:val="Default"/>
              <w:rPr>
                <w:iCs/>
                <w:color w:val="000000" w:themeColor="text1"/>
                <w:sz w:val="22"/>
                <w:szCs w:val="22"/>
                <w:u w:val="single"/>
              </w:rPr>
            </w:pPr>
            <w:r w:rsidRPr="00A2606C">
              <w:rPr>
                <w:iCs/>
                <w:color w:val="000000" w:themeColor="text1"/>
                <w:sz w:val="22"/>
                <w:szCs w:val="22"/>
                <w:u w:val="single"/>
              </w:rPr>
              <w:t>SAC Afon Tiefi</w:t>
            </w:r>
          </w:p>
          <w:p w14:paraId="77C2A6F3" w14:textId="5CD93AD2" w:rsidR="002827AF" w:rsidRDefault="00464009" w:rsidP="00EB7CEF">
            <w:pPr>
              <w:pStyle w:val="Default"/>
              <w:rPr>
                <w:iCs/>
                <w:color w:val="000000" w:themeColor="text1"/>
                <w:sz w:val="22"/>
                <w:szCs w:val="22"/>
              </w:rPr>
            </w:pPr>
            <w:r w:rsidRPr="00464009">
              <w:rPr>
                <w:iCs/>
                <w:color w:val="000000" w:themeColor="text1"/>
                <w:sz w:val="22"/>
                <w:szCs w:val="22"/>
              </w:rPr>
              <w:t xml:space="preserve">The </w:t>
            </w:r>
            <w:r w:rsidR="0037324A">
              <w:rPr>
                <w:iCs/>
                <w:color w:val="000000" w:themeColor="text1"/>
                <w:sz w:val="22"/>
                <w:szCs w:val="22"/>
              </w:rPr>
              <w:t xml:space="preserve">closest </w:t>
            </w:r>
            <w:r w:rsidRPr="00464009">
              <w:rPr>
                <w:iCs/>
                <w:color w:val="000000" w:themeColor="text1"/>
                <w:sz w:val="22"/>
                <w:szCs w:val="22"/>
              </w:rPr>
              <w:t>field</w:t>
            </w:r>
            <w:r w:rsidR="0037324A">
              <w:rPr>
                <w:iCs/>
                <w:color w:val="000000" w:themeColor="text1"/>
                <w:sz w:val="22"/>
                <w:szCs w:val="22"/>
              </w:rPr>
              <w:t>s are 14&amp;15 which are</w:t>
            </w:r>
            <w:r w:rsidRPr="00464009">
              <w:rPr>
                <w:iCs/>
                <w:color w:val="000000" w:themeColor="text1"/>
                <w:sz w:val="22"/>
                <w:szCs w:val="22"/>
              </w:rPr>
              <w:t xml:space="preserve"> only just with the 500metre distance</w:t>
            </w:r>
            <w:r>
              <w:rPr>
                <w:iCs/>
                <w:color w:val="000000" w:themeColor="text1"/>
                <w:sz w:val="22"/>
                <w:szCs w:val="22"/>
              </w:rPr>
              <w:t xml:space="preserve"> with built environment between</w:t>
            </w:r>
            <w:r w:rsidR="0037324A">
              <w:rPr>
                <w:iCs/>
                <w:color w:val="000000" w:themeColor="text1"/>
                <w:sz w:val="22"/>
                <w:szCs w:val="22"/>
              </w:rPr>
              <w:t xml:space="preserve"> the fields and the SAC</w:t>
            </w:r>
            <w:r>
              <w:rPr>
                <w:iCs/>
                <w:color w:val="000000" w:themeColor="text1"/>
                <w:sz w:val="22"/>
                <w:szCs w:val="22"/>
              </w:rPr>
              <w:t>.</w:t>
            </w:r>
          </w:p>
          <w:p w14:paraId="4EA3BA64" w14:textId="77777777" w:rsidR="00464009" w:rsidRDefault="00464009" w:rsidP="00EB7CEF">
            <w:pPr>
              <w:pStyle w:val="Default"/>
              <w:rPr>
                <w:iCs/>
                <w:color w:val="000000" w:themeColor="text1"/>
                <w:sz w:val="22"/>
                <w:szCs w:val="22"/>
              </w:rPr>
            </w:pPr>
          </w:p>
          <w:p w14:paraId="7A998DE0" w14:textId="11727185" w:rsidR="00464009" w:rsidRPr="00464009" w:rsidRDefault="00464009" w:rsidP="00EB7CEF">
            <w:pPr>
              <w:pStyle w:val="Default"/>
              <w:rPr>
                <w:iCs/>
                <w:color w:val="000000" w:themeColor="text1"/>
                <w:sz w:val="22"/>
                <w:szCs w:val="22"/>
              </w:rPr>
            </w:pPr>
            <w:r w:rsidRPr="00464009">
              <w:rPr>
                <w:iCs/>
                <w:color w:val="000000" w:themeColor="text1"/>
                <w:sz w:val="22"/>
                <w:szCs w:val="22"/>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6864D61A" w14:textId="77777777" w:rsidR="002827AF" w:rsidRPr="00464009" w:rsidRDefault="002827AF" w:rsidP="00EB7CEF">
            <w:pPr>
              <w:pStyle w:val="Default"/>
              <w:rPr>
                <w:iCs/>
                <w:color w:val="000000" w:themeColor="text1"/>
                <w:sz w:val="22"/>
                <w:szCs w:val="22"/>
              </w:rPr>
            </w:pPr>
          </w:p>
          <w:p w14:paraId="50F03A64" w14:textId="3C5DDA68" w:rsidR="00FD50E5" w:rsidRDefault="00464009" w:rsidP="00EB7CEF">
            <w:pPr>
              <w:pStyle w:val="Default"/>
              <w:rPr>
                <w:color w:val="auto"/>
              </w:rPr>
            </w:pPr>
            <w:r w:rsidRPr="00464009">
              <w:rPr>
                <w:color w:val="auto"/>
              </w:rPr>
              <w:t>Watercourses/springs</w:t>
            </w:r>
            <w:r>
              <w:rPr>
                <w:color w:val="auto"/>
              </w:rPr>
              <w:t>/issues</w:t>
            </w:r>
            <w:r w:rsidRPr="00464009">
              <w:rPr>
                <w:color w:val="auto"/>
              </w:rPr>
              <w:t xml:space="preserve"> have been appropriately buffered.</w:t>
            </w:r>
          </w:p>
          <w:p w14:paraId="58E2D0F7" w14:textId="77777777" w:rsidR="00464009" w:rsidRDefault="00464009" w:rsidP="00464009">
            <w:pPr>
              <w:pStyle w:val="Default"/>
              <w:rPr>
                <w:color w:val="auto"/>
              </w:rPr>
            </w:pPr>
          </w:p>
          <w:p w14:paraId="4D7A2113" w14:textId="41724C38" w:rsidR="00464009" w:rsidRPr="00464009" w:rsidRDefault="00464009" w:rsidP="00464009">
            <w:pPr>
              <w:pStyle w:val="Default"/>
              <w:rPr>
                <w:color w:val="auto"/>
              </w:rPr>
            </w:pPr>
            <w:r w:rsidRPr="00464009">
              <w:rPr>
                <w:color w:val="auto"/>
              </w:rPr>
              <w:t>A site-specific risk assessment has been provided by the operator to take into account any potential issues and has provided appropriate mitigation measures to protect the SSSI and other sensitive sites from harm.</w:t>
            </w:r>
          </w:p>
          <w:p w14:paraId="6153B7C2" w14:textId="77777777" w:rsidR="00464009" w:rsidRPr="00464009" w:rsidRDefault="00464009" w:rsidP="00464009">
            <w:pPr>
              <w:pStyle w:val="Default"/>
              <w:rPr>
                <w:color w:val="auto"/>
              </w:rPr>
            </w:pPr>
          </w:p>
          <w:p w14:paraId="63BD6FDB" w14:textId="5342AE39" w:rsidR="00464009" w:rsidRPr="00464009" w:rsidRDefault="00464009" w:rsidP="00464009">
            <w:pPr>
              <w:pStyle w:val="Default"/>
              <w:rPr>
                <w:color w:val="auto"/>
              </w:rPr>
            </w:pPr>
            <w:r w:rsidRPr="00464009">
              <w:rPr>
                <w:color w:val="auto"/>
              </w:rPr>
              <w:t xml:space="preserve">To mitigate again surface runoff/ leachate further the wastes will be split into multiple applications and will not exceed 50t/ha in any one application. This allows for the soils to effectively uptake the wastes. </w:t>
            </w:r>
          </w:p>
          <w:p w14:paraId="7579115A" w14:textId="77777777" w:rsidR="00464009" w:rsidRPr="00464009" w:rsidRDefault="00464009" w:rsidP="00464009">
            <w:pPr>
              <w:pStyle w:val="Default"/>
              <w:rPr>
                <w:color w:val="auto"/>
              </w:rPr>
            </w:pPr>
          </w:p>
          <w:p w14:paraId="0802DA11" w14:textId="7939E6D3" w:rsidR="00464009" w:rsidRDefault="00464009" w:rsidP="00464009">
            <w:pPr>
              <w:pStyle w:val="Default"/>
              <w:rPr>
                <w:color w:val="auto"/>
              </w:rPr>
            </w:pPr>
            <w:r>
              <w:rPr>
                <w:color w:val="auto"/>
              </w:rPr>
              <w:t>Any</w:t>
            </w:r>
            <w:r w:rsidRPr="00464009">
              <w:rPr>
                <w:color w:val="auto"/>
              </w:rPr>
              <w:t xml:space="preserve"> spillages will be reported immediately to NRW.</w:t>
            </w:r>
          </w:p>
          <w:p w14:paraId="3E1946C3" w14:textId="77777777" w:rsidR="00464009" w:rsidRDefault="00464009" w:rsidP="00EB7CEF">
            <w:pPr>
              <w:pStyle w:val="Default"/>
              <w:rPr>
                <w:color w:val="auto"/>
              </w:rPr>
            </w:pPr>
          </w:p>
          <w:p w14:paraId="2F9BAD5F" w14:textId="0C539B5F" w:rsidR="00464009" w:rsidRPr="00464009" w:rsidRDefault="00464009" w:rsidP="00464009">
            <w:pPr>
              <w:pStyle w:val="Default"/>
              <w:rPr>
                <w:color w:val="auto"/>
              </w:rPr>
            </w:pPr>
            <w:r w:rsidRPr="00464009">
              <w:rPr>
                <w:color w:val="auto"/>
              </w:rPr>
              <w:t>Operators will aim to empty spreading equipment before the end of each working day to avoid overnight storage of waste in machinery.</w:t>
            </w:r>
          </w:p>
          <w:p w14:paraId="0256CFE3" w14:textId="77777777" w:rsidR="00464009" w:rsidRPr="00464009" w:rsidRDefault="00464009" w:rsidP="00464009">
            <w:pPr>
              <w:pStyle w:val="Default"/>
              <w:rPr>
                <w:color w:val="auto"/>
              </w:rPr>
            </w:pPr>
          </w:p>
          <w:p w14:paraId="5771D7AF" w14:textId="7F52A409" w:rsidR="00464009" w:rsidRPr="00464009" w:rsidRDefault="00464009" w:rsidP="00464009">
            <w:pPr>
              <w:pStyle w:val="Default"/>
              <w:rPr>
                <w:color w:val="auto"/>
              </w:rPr>
            </w:pPr>
            <w:r w:rsidRPr="00464009">
              <w:rPr>
                <w:color w:val="auto"/>
              </w:rPr>
              <w:t>Regular servicing of all machinery is conducted and spreading equipment is annually calibrated. To prevent waste being held in faulty machinery replacement spreading equipment will be available.</w:t>
            </w:r>
          </w:p>
          <w:p w14:paraId="456C3276" w14:textId="77777777" w:rsidR="00464009" w:rsidRPr="00464009" w:rsidRDefault="00464009" w:rsidP="00464009">
            <w:pPr>
              <w:pStyle w:val="Default"/>
              <w:rPr>
                <w:color w:val="auto"/>
              </w:rPr>
            </w:pPr>
          </w:p>
          <w:p w14:paraId="62D8BA32" w14:textId="67B00AA2" w:rsidR="00464009" w:rsidRPr="00464009" w:rsidRDefault="00464009" w:rsidP="00464009">
            <w:pPr>
              <w:pStyle w:val="Default"/>
              <w:rPr>
                <w:color w:val="auto"/>
              </w:rPr>
            </w:pPr>
            <w:r w:rsidRPr="00464009">
              <w:rPr>
                <w:color w:val="auto"/>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2F6C0E7F" w14:textId="77777777" w:rsidR="00464009" w:rsidRPr="00464009" w:rsidRDefault="00464009" w:rsidP="00464009">
            <w:pPr>
              <w:pStyle w:val="Default"/>
              <w:rPr>
                <w:color w:val="auto"/>
              </w:rPr>
            </w:pPr>
          </w:p>
          <w:p w14:paraId="5F74DB0D" w14:textId="5395D419" w:rsidR="00464009" w:rsidRPr="00464009" w:rsidRDefault="00464009" w:rsidP="00464009">
            <w:pPr>
              <w:pStyle w:val="Default"/>
              <w:rPr>
                <w:color w:val="auto"/>
              </w:rPr>
            </w:pPr>
            <w:r w:rsidRPr="00464009">
              <w:rPr>
                <w:color w:val="auto"/>
              </w:rPr>
              <w:t>Machinery turns will be routed to avoid rutting and wheel slip. The turns will not be executed on any buffer strips.</w:t>
            </w:r>
          </w:p>
          <w:p w14:paraId="2104756A" w14:textId="77777777" w:rsidR="00464009" w:rsidRPr="00464009" w:rsidRDefault="00464009" w:rsidP="00464009">
            <w:pPr>
              <w:pStyle w:val="Default"/>
              <w:rPr>
                <w:color w:val="auto"/>
              </w:rPr>
            </w:pPr>
          </w:p>
          <w:p w14:paraId="5D9E5980" w14:textId="51EEAFE5" w:rsidR="00464009" w:rsidRDefault="00464009" w:rsidP="00464009">
            <w:pPr>
              <w:pStyle w:val="Default"/>
              <w:rPr>
                <w:color w:val="auto"/>
              </w:rPr>
            </w:pPr>
            <w:r w:rsidRPr="00464009">
              <w:rPr>
                <w:color w:val="auto"/>
              </w:rPr>
              <w:t>Weather conditions will be monitored prior to spreading with wind speed and direction assessed.</w:t>
            </w:r>
          </w:p>
          <w:p w14:paraId="177530EC" w14:textId="77777777" w:rsidR="00464009" w:rsidRDefault="00464009" w:rsidP="00EB7CEF">
            <w:pPr>
              <w:pStyle w:val="Default"/>
              <w:rPr>
                <w:color w:val="auto"/>
              </w:rPr>
            </w:pPr>
          </w:p>
          <w:p w14:paraId="5C72B293" w14:textId="5626AF96" w:rsidR="00B07F08" w:rsidRDefault="00B07F08" w:rsidP="00EB7CEF">
            <w:pPr>
              <w:pStyle w:val="Default"/>
              <w:rPr>
                <w:color w:val="auto"/>
              </w:rPr>
            </w:pPr>
            <w:r w:rsidRPr="00B07F08">
              <w:rPr>
                <w:color w:val="auto"/>
              </w:rPr>
              <w:lastRenderedPageBreak/>
              <w:t xml:space="preserve">The waste from Volac/Sensient–Felinfach is high in readily available nitrogen and is proposed to be spread on field 15 which is adjacent to Aberarth - Carreg Wylan. SSRA states ‘The materials are low in available nitrogen’ This is incorrect for the Volac/Sensient – Felinfach waste which is high in available nitrogen as declared on the application form and identified through the nutrient calculator. </w:t>
            </w:r>
            <w:r w:rsidRPr="00212801">
              <w:rPr>
                <w:color w:val="auto"/>
              </w:rPr>
              <w:t>Request for information requires the removal of the High RAN waste from the deployment</w:t>
            </w:r>
            <w:r w:rsidR="00A87FD5" w:rsidRPr="00212801">
              <w:rPr>
                <w:color w:val="auto"/>
              </w:rPr>
              <w:t xml:space="preserve"> or adjustment of the SSRA and benefit statement</w:t>
            </w:r>
            <w:r w:rsidRPr="00212801">
              <w:rPr>
                <w:color w:val="auto"/>
              </w:rPr>
              <w:t>.</w:t>
            </w:r>
          </w:p>
          <w:p w14:paraId="34404EB3" w14:textId="6E79C57E" w:rsidR="00B07F08" w:rsidRPr="00383A71" w:rsidRDefault="00B07F08" w:rsidP="00EB7CEF">
            <w:pPr>
              <w:pStyle w:val="Default"/>
              <w:rPr>
                <w:color w:val="auto"/>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223A312" w:rsidR="00F700E9" w:rsidRPr="00A007D4" w:rsidRDefault="000B5DFA" w:rsidP="000B5DFA">
            <w:pPr>
              <w:rPr>
                <w:rFonts w:ascii="Arial" w:hAnsi="Arial" w:cs="Arial"/>
              </w:rPr>
            </w:pPr>
            <w:r w:rsidRPr="000B5DFA">
              <w:rPr>
                <w:rFonts w:ascii="Arial" w:hAnsi="Arial" w:cs="Arial"/>
              </w:rPr>
              <w:t>Nil comments received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911CD17" w14:textId="77777777" w:rsidR="000B5DFA" w:rsidRDefault="000B5DFA" w:rsidP="000307BE">
            <w:pPr>
              <w:rPr>
                <w:rFonts w:ascii="Arial" w:hAnsi="Arial" w:cs="Arial"/>
                <w:color w:val="FF0000"/>
              </w:rPr>
            </w:pPr>
          </w:p>
          <w:p w14:paraId="4B0109E5" w14:textId="78FE25DC" w:rsidR="000B5DFA" w:rsidRPr="000B5DFA" w:rsidRDefault="000B5DFA" w:rsidP="000307BE">
            <w:pPr>
              <w:rPr>
                <w:rFonts w:ascii="Arial" w:hAnsi="Arial" w:cs="Arial"/>
              </w:rPr>
            </w:pPr>
            <w:hyperlink r:id="rId18" w:history="1">
              <w:r w:rsidRPr="009E7D1D">
                <w:rPr>
                  <w:rStyle w:val="Hyperlink"/>
                  <w:rFonts w:ascii="Arial" w:hAnsi="Arial" w:cs="Arial"/>
                </w:rPr>
                <w:t>Mapping report</w:t>
              </w:r>
            </w:hyperlink>
          </w:p>
          <w:p w14:paraId="0A2ED653" w14:textId="77777777" w:rsidR="000B5DFA" w:rsidRDefault="000B5DFA" w:rsidP="000307BE">
            <w:pPr>
              <w:rPr>
                <w:rFonts w:ascii="Arial" w:hAnsi="Arial" w:cs="Arial"/>
                <w:color w:val="FF0000"/>
              </w:rPr>
            </w:pPr>
          </w:p>
          <w:p w14:paraId="709D279A" w14:textId="082C880A" w:rsidR="000B5DFA" w:rsidRDefault="000B5DFA" w:rsidP="000B5DFA">
            <w:pPr>
              <w:rPr>
                <w:rFonts w:ascii="Arial" w:hAnsi="Arial" w:cs="Arial"/>
              </w:rPr>
            </w:pPr>
            <w:r>
              <w:rPr>
                <w:rFonts w:ascii="Arial" w:hAnsi="Arial" w:cs="Arial"/>
              </w:rPr>
              <w:t xml:space="preserve">All fields 0-7 with the exception of </w:t>
            </w:r>
            <w:r w:rsidRPr="00712FED">
              <w:rPr>
                <w:rFonts w:ascii="Arial" w:hAnsi="Arial" w:cs="Arial"/>
              </w:rPr>
              <w:t xml:space="preserve">11 which has scattered areas of 7-12 and 12+. </w:t>
            </w:r>
          </w:p>
          <w:p w14:paraId="6B340F8C" w14:textId="77777777" w:rsidR="000B5DFA" w:rsidRDefault="000B5DFA"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0A4858C0" w:rsidR="000307BE" w:rsidRDefault="000307BE" w:rsidP="000307BE">
            <w:pPr>
              <w:tabs>
                <w:tab w:val="left" w:pos="8910"/>
              </w:tabs>
              <w:rPr>
                <w:rFonts w:ascii="Arial" w:hAnsi="Arial" w:cs="Arial"/>
              </w:rPr>
            </w:pPr>
            <w:r>
              <w:rPr>
                <w:rFonts w:ascii="Arial" w:hAnsi="Arial" w:cs="Arial"/>
              </w:rPr>
              <w:t>Field number:</w:t>
            </w:r>
            <w:r w:rsidR="009E7D1D">
              <w:rPr>
                <w:rFonts w:ascii="Arial" w:hAnsi="Arial" w:cs="Arial"/>
              </w:rPr>
              <w:t>11</w:t>
            </w:r>
          </w:p>
          <w:p w14:paraId="7F29D443" w14:textId="06730F9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E7D1D">
              <w:rPr>
                <w:rFonts w:ascii="Arial" w:hAnsi="Arial" w:cs="Arial"/>
              </w:rPr>
              <w:t xml:space="preserve"> mainly 0-7, scattered small areas of 7-12 and 12+</w:t>
            </w:r>
          </w:p>
          <w:p w14:paraId="02C117FD" w14:textId="2A3FE35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12FED">
              <w:rPr>
                <w:rFonts w:ascii="Arial" w:hAnsi="Arial" w:cs="Arial"/>
              </w:rPr>
              <w:t xml:space="preserve"> medium</w:t>
            </w:r>
          </w:p>
          <w:p w14:paraId="44C1EBF3" w14:textId="76D7E1B2"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12FED">
              <w:rPr>
                <w:rFonts w:ascii="Arial" w:hAnsi="Arial" w:cs="Arial"/>
              </w:rPr>
              <w:t xml:space="preserve"> sludge</w:t>
            </w:r>
          </w:p>
          <w:p w14:paraId="5E85951B" w14:textId="39859EE7" w:rsidR="000307BE" w:rsidRPr="00712FED" w:rsidRDefault="000307BE" w:rsidP="000307BE">
            <w:pPr>
              <w:tabs>
                <w:tab w:val="left" w:pos="8910"/>
              </w:tabs>
              <w:rPr>
                <w:rFonts w:ascii="Arial" w:hAnsi="Arial" w:cs="Arial"/>
                <w:highlight w:val="green"/>
              </w:rPr>
            </w:pPr>
            <w:r>
              <w:rPr>
                <w:rFonts w:ascii="Arial" w:hAnsi="Arial" w:cs="Arial"/>
              </w:rPr>
              <w:t>C</w:t>
            </w:r>
            <w:r w:rsidRPr="00BC718C">
              <w:rPr>
                <w:rFonts w:ascii="Arial" w:hAnsi="Arial" w:cs="Arial"/>
              </w:rPr>
              <w:t>ropping type</w:t>
            </w:r>
            <w:r w:rsidR="0093654E">
              <w:rPr>
                <w:rFonts w:ascii="Arial" w:hAnsi="Arial" w:cs="Arial"/>
              </w:rPr>
              <w:t>: grass</w:t>
            </w:r>
          </w:p>
          <w:p w14:paraId="45B616C2" w14:textId="21DD43C8" w:rsidR="000307BE" w:rsidRPr="0093654E" w:rsidRDefault="000307BE" w:rsidP="000307BE">
            <w:pPr>
              <w:tabs>
                <w:tab w:val="left" w:pos="8910"/>
              </w:tabs>
              <w:rPr>
                <w:rFonts w:ascii="Arial" w:hAnsi="Arial" w:cs="Arial"/>
              </w:rPr>
            </w:pPr>
            <w:r w:rsidRPr="0093654E">
              <w:rPr>
                <w:rFonts w:ascii="Arial" w:hAnsi="Arial" w:cs="Arial"/>
              </w:rPr>
              <w:t>Method of application:</w:t>
            </w:r>
            <w:r w:rsidR="0093654E" w:rsidRPr="0093654E">
              <w:rPr>
                <w:rFonts w:ascii="Arial" w:hAnsi="Arial" w:cs="Arial"/>
              </w:rPr>
              <w:t xml:space="preserve"> Dribble bar</w:t>
            </w:r>
          </w:p>
          <w:p w14:paraId="7593E42B" w14:textId="5F708842" w:rsidR="000307BE" w:rsidRDefault="000307BE" w:rsidP="000307BE">
            <w:pPr>
              <w:tabs>
                <w:tab w:val="left" w:pos="8910"/>
              </w:tabs>
              <w:rPr>
                <w:rFonts w:ascii="Arial" w:hAnsi="Arial" w:cs="Arial"/>
              </w:rPr>
            </w:pPr>
            <w:r w:rsidRPr="0093654E">
              <w:rPr>
                <w:rFonts w:ascii="Arial" w:hAnsi="Arial" w:cs="Arial"/>
              </w:rPr>
              <w:t>Weather conditions before</w:t>
            </w:r>
            <w:r>
              <w:rPr>
                <w:rFonts w:ascii="Arial" w:hAnsi="Arial" w:cs="Arial"/>
              </w:rPr>
              <w:t xml:space="preserve"> during and after spreading:</w:t>
            </w:r>
            <w:r w:rsidR="00712FED">
              <w:rPr>
                <w:rFonts w:ascii="Arial" w:hAnsi="Arial" w:cs="Arial"/>
              </w:rPr>
              <w:t xml:space="preserve"> 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32370D59" w14:textId="066645B7" w:rsidR="007719B3" w:rsidRPr="00A007D4" w:rsidRDefault="000307BE" w:rsidP="00712FED">
            <w:pPr>
              <w:tabs>
                <w:tab w:val="left" w:pos="8910"/>
              </w:tabs>
              <w:rPr>
                <w:rFonts w:ascii="Arial" w:hAnsi="Arial" w:cs="Arial"/>
              </w:rPr>
            </w:pPr>
            <w:r>
              <w:rPr>
                <w:rFonts w:ascii="Arial" w:hAnsi="Arial" w:cs="Arial"/>
              </w:rPr>
              <w:t>Conclusions (is run off risk high?):</w:t>
            </w:r>
            <w:r w:rsidR="00712FED">
              <w:rPr>
                <w:rFonts w:ascii="Arial" w:hAnsi="Arial" w:cs="Arial"/>
              </w:rPr>
              <w:t xml:space="preserve"> </w:t>
            </w:r>
            <w:r w:rsidR="006E099A" w:rsidRPr="00712FED">
              <w:rPr>
                <w:rFonts w:ascii="Arial" w:hAnsi="Arial" w:cs="Arial"/>
              </w:rPr>
              <w:t>The</w:t>
            </w:r>
            <w:r w:rsidR="006E099A">
              <w:rPr>
                <w:rFonts w:ascii="Arial" w:hAnsi="Arial" w:cs="Arial"/>
              </w:rPr>
              <w:t xml:space="preserve"> scatterered </w:t>
            </w:r>
            <w:r w:rsidR="006E099A" w:rsidRPr="00712FED">
              <w:rPr>
                <w:rFonts w:ascii="Arial" w:hAnsi="Arial" w:cs="Arial"/>
              </w:rPr>
              <w:t xml:space="preserve">areas of steeply sloping ground are contained within the field and risk of run off is </w:t>
            </w:r>
            <w:r w:rsidR="006E099A">
              <w:rPr>
                <w:rFonts w:ascii="Arial" w:hAnsi="Arial" w:cs="Arial"/>
              </w:rPr>
              <w:t>low given the application method, single application max of 50t/Ha</w:t>
            </w:r>
            <w:r w:rsidR="00340A85">
              <w:rPr>
                <w:rFonts w:ascii="Arial" w:hAnsi="Arial" w:cs="Arial"/>
              </w:rPr>
              <w:t>.</w:t>
            </w:r>
          </w:p>
        </w:tc>
      </w:tr>
      <w:tr w:rsidR="00B50D9B" w:rsidRPr="00A007D4" w14:paraId="5066A523" w14:textId="77777777" w:rsidTr="00437319">
        <w:tc>
          <w:tcPr>
            <w:tcW w:w="5000" w:type="pct"/>
          </w:tcPr>
          <w:p w14:paraId="057A450A" w14:textId="182F4260"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38327D06" w14:textId="59E78125" w:rsidR="00D860AA" w:rsidRPr="00D860AA" w:rsidRDefault="00D860AA" w:rsidP="00B50D9B">
            <w:pPr>
              <w:rPr>
                <w:rFonts w:ascii="Arial" w:hAnsi="Arial" w:cs="Arial"/>
                <w:bCs/>
              </w:rPr>
            </w:pPr>
            <w:r w:rsidRPr="00D860AA">
              <w:rPr>
                <w:rFonts w:ascii="Arial" w:hAnsi="Arial" w:cs="Arial"/>
                <w:bCs/>
              </w:rPr>
              <w:t xml:space="preserve">CPH provided - 55/226/0031. Details </w:t>
            </w:r>
            <w:r>
              <w:rPr>
                <w:rFonts w:ascii="Arial" w:hAnsi="Arial" w:cs="Arial"/>
                <w:bCs/>
              </w:rPr>
              <w:t xml:space="preserve">checked and </w:t>
            </w:r>
            <w:r w:rsidRPr="00D860AA">
              <w:rPr>
                <w:rFonts w:ascii="Arial" w:hAnsi="Arial" w:cs="Arial"/>
                <w:bCs/>
              </w:rPr>
              <w:t>correct for all feilds</w:t>
            </w:r>
          </w:p>
          <w:p w14:paraId="18D8CE14" w14:textId="30B39D98"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63FDE580" w:rsidR="007D10EC" w:rsidRPr="00383A71" w:rsidRDefault="00383A71" w:rsidP="00A007D4">
            <w:pPr>
              <w:rPr>
                <w:rFonts w:ascii="Arial" w:hAnsi="Arial" w:cs="Arial"/>
              </w:rPr>
            </w:pPr>
            <w:r w:rsidRPr="00383A71">
              <w:rPr>
                <w:rFonts w:ascii="Arial" w:hAnsi="Arial" w:cs="Arial"/>
              </w:rPr>
              <w:t>Photographic evidence provided that shows the fields are of established agriculture</w:t>
            </w:r>
          </w:p>
          <w:p w14:paraId="4E0F89D3" w14:textId="111AC957"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1C30706" w14:textId="77777777" w:rsidR="00FE4D47" w:rsidRDefault="00FE4D47" w:rsidP="00A007D4">
            <w:pPr>
              <w:rPr>
                <w:rFonts w:ascii="Arial" w:hAnsi="Arial" w:cs="Arial"/>
                <w:bCs/>
              </w:rPr>
            </w:pPr>
            <w:r w:rsidRPr="00FA5A91">
              <w:rPr>
                <w:rFonts w:ascii="Arial" w:hAnsi="Arial" w:cs="Arial"/>
                <w:bCs/>
              </w:rPr>
              <w:t>Volac waste is high RAN</w:t>
            </w:r>
            <w:r>
              <w:rPr>
                <w:rFonts w:ascii="Arial" w:hAnsi="Arial" w:cs="Arial"/>
                <w:bCs/>
              </w:rPr>
              <w:t xml:space="preserve"> at 53.45. </w:t>
            </w:r>
          </w:p>
          <w:p w14:paraId="039810CF" w14:textId="77777777" w:rsidR="00FE4D47" w:rsidRDefault="00FE4D47" w:rsidP="00A007D4">
            <w:pPr>
              <w:rPr>
                <w:rFonts w:ascii="Arial" w:hAnsi="Arial" w:cs="Arial"/>
                <w:bCs/>
              </w:rPr>
            </w:pPr>
          </w:p>
          <w:p w14:paraId="1C1BCD82" w14:textId="61F15D60" w:rsidR="00C40D12" w:rsidRDefault="002D0180" w:rsidP="00A007D4">
            <w:pPr>
              <w:rPr>
                <w:rFonts w:ascii="Arial" w:hAnsi="Arial" w:cs="Arial"/>
                <w:bCs/>
              </w:rPr>
            </w:pPr>
            <w:r w:rsidRPr="002D0180">
              <w:rPr>
                <w:rFonts w:ascii="Arial" w:hAnsi="Arial" w:cs="Arial"/>
                <w:bCs/>
              </w:rPr>
              <w:t>Several fields are at P index 3</w:t>
            </w:r>
            <w:r>
              <w:rPr>
                <w:rFonts w:ascii="Arial" w:hAnsi="Arial" w:cs="Arial"/>
                <w:bCs/>
              </w:rPr>
              <w:t xml:space="preserve"> although the grass crop offtake is sufficient to warrant the additions of P </w:t>
            </w:r>
            <w:r w:rsidR="000E7B45">
              <w:rPr>
                <w:rFonts w:ascii="Arial" w:hAnsi="Arial" w:cs="Arial"/>
                <w:bCs/>
              </w:rPr>
              <w:t>as a maintenance dressing</w:t>
            </w:r>
            <w:r>
              <w:rPr>
                <w:rFonts w:ascii="Arial" w:hAnsi="Arial" w:cs="Arial"/>
                <w:bCs/>
              </w:rPr>
              <w:t>.</w:t>
            </w:r>
          </w:p>
          <w:p w14:paraId="1E78A457" w14:textId="77777777" w:rsidR="002D0180" w:rsidRDefault="002D0180" w:rsidP="00A007D4">
            <w:pPr>
              <w:rPr>
                <w:rFonts w:ascii="Arial" w:hAnsi="Arial" w:cs="Arial"/>
                <w:bCs/>
              </w:rPr>
            </w:pPr>
          </w:p>
          <w:p w14:paraId="0B195972" w14:textId="2480A6F5" w:rsidR="00383A71" w:rsidRPr="00FA5A91" w:rsidRDefault="00FA5A91" w:rsidP="00FA5A91">
            <w:pPr>
              <w:rPr>
                <w:rFonts w:ascii="Arial" w:hAnsi="Arial" w:cs="Arial"/>
                <w:bCs/>
              </w:rPr>
            </w:pPr>
            <w:r>
              <w:rPr>
                <w:rFonts w:ascii="Arial" w:hAnsi="Arial" w:cs="Arial"/>
                <w:bCs/>
              </w:rPr>
              <w:t xml:space="preserve">Application rate is at or below crop offtake with mitigation in benefit statement stating that </w:t>
            </w:r>
            <w:r w:rsidRPr="00FA5A91">
              <w:rPr>
                <w:rFonts w:ascii="Arial" w:hAnsi="Arial" w:cs="Arial"/>
                <w:bCs/>
                <w:i/>
                <w:iCs/>
              </w:rPr>
              <w:t>‘Each individual application will not exceed 50t/ha in any one application to a field (or the maximum application rate given in Table 1 where lower)’</w:t>
            </w:r>
            <w:r>
              <w:rPr>
                <w:rFonts w:ascii="Arial" w:hAnsi="Arial" w:cs="Arial"/>
                <w:bCs/>
              </w:rPr>
              <w:t xml:space="preserve"> </w:t>
            </w:r>
          </w:p>
          <w:p w14:paraId="76293AB2" w14:textId="791BCAC2" w:rsidR="007719B3" w:rsidRPr="00A007D4" w:rsidRDefault="007719B3" w:rsidP="00A007D4">
            <w:pPr>
              <w:rPr>
                <w:rFonts w:ascii="Arial" w:hAnsi="Arial" w:cs="Arial"/>
              </w:rPr>
            </w:pPr>
          </w:p>
        </w:tc>
      </w:tr>
      <w:tr w:rsidR="007719B3" w:rsidRPr="00212801" w14:paraId="75D6D2CD" w14:textId="77777777" w:rsidTr="00437319">
        <w:tc>
          <w:tcPr>
            <w:tcW w:w="5000" w:type="pct"/>
          </w:tcPr>
          <w:p w14:paraId="3428D61F" w14:textId="6AC37533" w:rsidR="0004223B" w:rsidRPr="00212801" w:rsidRDefault="007719B3" w:rsidP="00383A71">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7F3F417" w14:textId="6667F020" w:rsidR="00F21862" w:rsidRDefault="00212801" w:rsidP="00383A71">
            <w:pPr>
              <w:rPr>
                <w:rFonts w:ascii="Arial" w:hAnsi="Arial" w:cs="Arial"/>
                <w:color w:val="000000" w:themeColor="text1"/>
              </w:rPr>
            </w:pPr>
            <w:r w:rsidRPr="00212801">
              <w:rPr>
                <w:rFonts w:ascii="Arial" w:hAnsi="Arial" w:cs="Arial"/>
                <w:color w:val="000000" w:themeColor="text1"/>
              </w:rPr>
              <w:t xml:space="preserve">BB. RFI sent 29/10/25 relating to </w:t>
            </w:r>
            <w:r>
              <w:rPr>
                <w:rFonts w:ascii="Arial" w:hAnsi="Arial" w:cs="Arial"/>
                <w:color w:val="000000" w:themeColor="text1"/>
              </w:rPr>
              <w:t xml:space="preserve">high RAN waste as mentioned </w:t>
            </w:r>
            <w:r w:rsidR="00041298">
              <w:rPr>
                <w:rFonts w:ascii="Arial" w:hAnsi="Arial" w:cs="Arial"/>
                <w:color w:val="000000" w:themeColor="text1"/>
              </w:rPr>
              <w:t>below</w:t>
            </w:r>
            <w:r>
              <w:rPr>
                <w:rFonts w:ascii="Arial" w:hAnsi="Arial" w:cs="Arial"/>
                <w:color w:val="000000" w:themeColor="text1"/>
              </w:rPr>
              <w:t>. Response date 05/11/25</w:t>
            </w:r>
          </w:p>
          <w:p w14:paraId="018BF91D" w14:textId="33163CA7" w:rsidR="00212801" w:rsidRDefault="00041298" w:rsidP="00383A71">
            <w:pPr>
              <w:rPr>
                <w:rFonts w:ascii="Arial" w:hAnsi="Arial" w:cs="Arial"/>
                <w:color w:val="000000" w:themeColor="text1"/>
              </w:rPr>
            </w:pPr>
            <w:r>
              <w:rPr>
                <w:rFonts w:ascii="Arial" w:hAnsi="Arial" w:cs="Arial"/>
                <w:color w:val="000000" w:themeColor="text1"/>
              </w:rPr>
              <w:t>BB. response received 30/10/25, point satisfied.</w:t>
            </w:r>
          </w:p>
          <w:p w14:paraId="674C5146" w14:textId="477EE722" w:rsidR="00212801" w:rsidRPr="00212801" w:rsidRDefault="00212801" w:rsidP="00383A71">
            <w:pPr>
              <w:rPr>
                <w:rFonts w:ascii="Arial" w:hAnsi="Arial" w:cs="Arial"/>
                <w:color w:val="000000" w:themeColor="text1"/>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71E09098" w:rsidR="00E656AB" w:rsidRPr="00A007D4" w:rsidRDefault="00E656AB" w:rsidP="005857D7">
            <w:pPr>
              <w:rPr>
                <w:rFonts w:ascii="Arial" w:hAnsi="Arial" w:cs="Arial"/>
              </w:rPr>
            </w:pPr>
            <w:r>
              <w:rPr>
                <w:rFonts w:ascii="Arial" w:hAnsi="Arial" w:cs="Arial"/>
              </w:rPr>
              <w:t>SSRA states ‘</w:t>
            </w:r>
            <w:r w:rsidRPr="00E656AB">
              <w:rPr>
                <w:rFonts w:ascii="Arial" w:hAnsi="Arial" w:cs="Arial"/>
                <w:i/>
                <w:iCs/>
              </w:rPr>
              <w:t>The materials are low in available nitrogen’</w:t>
            </w:r>
            <w:r>
              <w:rPr>
                <w:rFonts w:ascii="Arial" w:hAnsi="Arial" w:cs="Arial"/>
              </w:rPr>
              <w:t xml:space="preserve"> </w:t>
            </w:r>
            <w:r w:rsidRPr="00E656AB">
              <w:rPr>
                <w:rFonts w:ascii="Arial" w:hAnsi="Arial" w:cs="Arial"/>
              </w:rPr>
              <w:t>This is incorrect for the Volac/Sensient – Felinfach waste</w:t>
            </w:r>
            <w:r w:rsidR="0061432A">
              <w:rPr>
                <w:rFonts w:ascii="Arial" w:hAnsi="Arial" w:cs="Arial"/>
              </w:rPr>
              <w:t xml:space="preserve"> which </w:t>
            </w:r>
            <w:r w:rsidRPr="00E656AB">
              <w:rPr>
                <w:rFonts w:ascii="Arial" w:hAnsi="Arial" w:cs="Arial"/>
              </w:rPr>
              <w:t xml:space="preserve">is high in available nitrogen </w:t>
            </w:r>
            <w:r>
              <w:rPr>
                <w:rFonts w:ascii="Arial" w:hAnsi="Arial" w:cs="Arial"/>
              </w:rPr>
              <w:t>as declared on the application form and identified through the nutrient calculator.</w:t>
            </w:r>
            <w:r w:rsidR="000E0E46">
              <w:rPr>
                <w:rFonts w:ascii="Arial" w:hAnsi="Arial" w:cs="Arial"/>
              </w:rPr>
              <w:t xml:space="preserve"> See RFI.</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DDF4B88" w:rsidR="007719B3" w:rsidRPr="00C40D12" w:rsidRDefault="007719B3" w:rsidP="00A007D4">
            <w:pPr>
              <w:rPr>
                <w:rFonts w:ascii="Arial" w:hAnsi="Arial" w:cs="Arial"/>
              </w:rPr>
            </w:pPr>
            <w:r w:rsidRPr="00C40D12">
              <w:rPr>
                <w:rFonts w:ascii="Arial" w:hAnsi="Arial" w:cs="Arial"/>
              </w:rPr>
              <w:t>Y</w:t>
            </w:r>
            <w:r w:rsidR="00055DF0">
              <w:rPr>
                <w:rFonts w:ascii="Arial" w:hAnsi="Arial" w:cs="Arial"/>
              </w:rPr>
              <w:t>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6634F05" w:rsidR="00573034" w:rsidRPr="002C20AF" w:rsidRDefault="002C20AF" w:rsidP="00A007D4">
            <w:pPr>
              <w:rPr>
                <w:rFonts w:ascii="Arial" w:hAnsi="Arial" w:cs="Arial"/>
              </w:rPr>
            </w:pPr>
            <w:r w:rsidRPr="002C20AF">
              <w:rPr>
                <w:rFonts w:ascii="Arial" w:hAnsi="Arial" w:cs="Arial"/>
              </w:rPr>
              <w:t>30/10/25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7200673" w:rsidR="00573034" w:rsidRPr="002C20AF" w:rsidRDefault="002C20AF" w:rsidP="00A007D4">
            <w:pPr>
              <w:rPr>
                <w:rFonts w:ascii="Arial" w:hAnsi="Arial" w:cs="Arial"/>
              </w:rPr>
            </w:pPr>
            <w:r w:rsidRPr="002C20AF">
              <w:rPr>
                <w:rFonts w:ascii="Arial" w:hAnsi="Arial" w:cs="Arial"/>
              </w:rPr>
              <w:t>30/10/25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C881A0E" w14:textId="77777777" w:rsidR="00D3244D" w:rsidRDefault="005606C5" w:rsidP="00A007D4">
            <w:pPr>
              <w:rPr>
                <w:rFonts w:ascii="Arial" w:hAnsi="Arial" w:cs="Arial"/>
              </w:rPr>
            </w:pPr>
            <w:r>
              <w:rPr>
                <w:rFonts w:ascii="Arial" w:hAnsi="Arial" w:cs="Arial"/>
              </w:rPr>
              <w:t>Bryan Burn</w:t>
            </w:r>
          </w:p>
          <w:p w14:paraId="71594B02" w14:textId="3106B0EA" w:rsidR="005606C5" w:rsidRPr="00C40D12" w:rsidRDefault="002C20AF" w:rsidP="00A007D4">
            <w:pPr>
              <w:rPr>
                <w:rFonts w:ascii="Arial" w:hAnsi="Arial" w:cs="Arial"/>
              </w:rPr>
            </w:pPr>
            <w:r>
              <w:rPr>
                <w:rFonts w:ascii="Arial" w:hAnsi="Arial" w:cs="Arial"/>
              </w:rPr>
              <w:t>30/10/25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BF1EB69" w14:textId="77777777" w:rsidR="00D3244D" w:rsidRDefault="002F6FD4" w:rsidP="00A007D4">
            <w:pPr>
              <w:rPr>
                <w:rFonts w:ascii="Arial" w:hAnsi="Arial" w:cs="Arial"/>
              </w:rPr>
            </w:pPr>
            <w:r>
              <w:rPr>
                <w:rFonts w:ascii="Arial" w:hAnsi="Arial" w:cs="Arial"/>
              </w:rPr>
              <w:t>Huw Davies</w:t>
            </w:r>
          </w:p>
          <w:p w14:paraId="3CA03405" w14:textId="37D57F4C" w:rsidR="002F6FD4" w:rsidRPr="00A007D4" w:rsidRDefault="002F6FD4" w:rsidP="00A007D4">
            <w:pPr>
              <w:rPr>
                <w:rFonts w:ascii="Arial" w:hAnsi="Arial" w:cs="Arial"/>
              </w:rPr>
            </w:pPr>
            <w:r>
              <w:rPr>
                <w:rFonts w:ascii="Arial" w:hAnsi="Arial" w:cs="Arial"/>
              </w:rPr>
              <w:t>30/10/2025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2E5A477B" w:rsidR="007719B3" w:rsidRPr="00345ACB" w:rsidRDefault="00CF646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313BB2D9" w:rsidR="007719B3" w:rsidRPr="00345ACB" w:rsidRDefault="00041298" w:rsidP="00A007D4">
            <w:pPr>
              <w:rPr>
                <w:rFonts w:ascii="Arial" w:hAnsi="Arial" w:cs="Arial"/>
              </w:rPr>
            </w:pPr>
            <w:r>
              <w:rPr>
                <w:rFonts w:ascii="Arial" w:hAnsi="Arial" w:cs="Arial"/>
              </w:rPr>
              <w:t>570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CF35A42" w:rsidR="007719B3" w:rsidRPr="00345ACB" w:rsidRDefault="00041298" w:rsidP="00A007D4">
            <w:pPr>
              <w:rPr>
                <w:rFonts w:ascii="Arial" w:hAnsi="Arial" w:cs="Arial"/>
                <w:b/>
              </w:rPr>
            </w:pPr>
            <w:r>
              <w:rPr>
                <w:rFonts w:ascii="Arial" w:hAnsi="Arial" w:cs="Arial"/>
                <w:b/>
              </w:rPr>
              <w:t>630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CE3"/>
    <w:rsid w:val="00036DDD"/>
    <w:rsid w:val="0003709F"/>
    <w:rsid w:val="00041298"/>
    <w:rsid w:val="0004223B"/>
    <w:rsid w:val="0005278F"/>
    <w:rsid w:val="00055216"/>
    <w:rsid w:val="00055DF0"/>
    <w:rsid w:val="0006348F"/>
    <w:rsid w:val="00063C1E"/>
    <w:rsid w:val="0006426A"/>
    <w:rsid w:val="00071FDA"/>
    <w:rsid w:val="0007768C"/>
    <w:rsid w:val="000845F3"/>
    <w:rsid w:val="00084C47"/>
    <w:rsid w:val="00093EEB"/>
    <w:rsid w:val="00096B4A"/>
    <w:rsid w:val="0009780D"/>
    <w:rsid w:val="000978F5"/>
    <w:rsid w:val="000A1B06"/>
    <w:rsid w:val="000A51A3"/>
    <w:rsid w:val="000B5DFA"/>
    <w:rsid w:val="000B6A48"/>
    <w:rsid w:val="000C3320"/>
    <w:rsid w:val="000C3C51"/>
    <w:rsid w:val="000C54F2"/>
    <w:rsid w:val="000C6A4A"/>
    <w:rsid w:val="000D0301"/>
    <w:rsid w:val="000D0D5A"/>
    <w:rsid w:val="000D797F"/>
    <w:rsid w:val="000E0E46"/>
    <w:rsid w:val="000E29C1"/>
    <w:rsid w:val="000E5F69"/>
    <w:rsid w:val="000E7B45"/>
    <w:rsid w:val="000F2B7B"/>
    <w:rsid w:val="00100F47"/>
    <w:rsid w:val="00101FD3"/>
    <w:rsid w:val="00105D45"/>
    <w:rsid w:val="0010776C"/>
    <w:rsid w:val="00114B43"/>
    <w:rsid w:val="00116563"/>
    <w:rsid w:val="001170A7"/>
    <w:rsid w:val="00120B00"/>
    <w:rsid w:val="00140EB4"/>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3A38"/>
    <w:rsid w:val="001D4B7D"/>
    <w:rsid w:val="001E4271"/>
    <w:rsid w:val="001E60E5"/>
    <w:rsid w:val="001E6C21"/>
    <w:rsid w:val="001E7263"/>
    <w:rsid w:val="001F6C46"/>
    <w:rsid w:val="002018F5"/>
    <w:rsid w:val="00201B55"/>
    <w:rsid w:val="00203C4A"/>
    <w:rsid w:val="002073DE"/>
    <w:rsid w:val="00212801"/>
    <w:rsid w:val="00213FEA"/>
    <w:rsid w:val="002161E4"/>
    <w:rsid w:val="0021649A"/>
    <w:rsid w:val="002172F2"/>
    <w:rsid w:val="0022092C"/>
    <w:rsid w:val="002230ED"/>
    <w:rsid w:val="00224D7A"/>
    <w:rsid w:val="00225CDE"/>
    <w:rsid w:val="002318B9"/>
    <w:rsid w:val="00235DAC"/>
    <w:rsid w:val="00250EBC"/>
    <w:rsid w:val="002568C2"/>
    <w:rsid w:val="00261622"/>
    <w:rsid w:val="00276F88"/>
    <w:rsid w:val="002827AF"/>
    <w:rsid w:val="00286BE0"/>
    <w:rsid w:val="00287BCB"/>
    <w:rsid w:val="002903A0"/>
    <w:rsid w:val="00292A8E"/>
    <w:rsid w:val="002962ED"/>
    <w:rsid w:val="00296C73"/>
    <w:rsid w:val="002A11BE"/>
    <w:rsid w:val="002A7588"/>
    <w:rsid w:val="002B4076"/>
    <w:rsid w:val="002B6073"/>
    <w:rsid w:val="002C20AF"/>
    <w:rsid w:val="002D0180"/>
    <w:rsid w:val="002D544C"/>
    <w:rsid w:val="002D6376"/>
    <w:rsid w:val="002E2A8B"/>
    <w:rsid w:val="002E5F90"/>
    <w:rsid w:val="002F0907"/>
    <w:rsid w:val="002F6FD4"/>
    <w:rsid w:val="00304364"/>
    <w:rsid w:val="003114F2"/>
    <w:rsid w:val="00314BCE"/>
    <w:rsid w:val="00317ECF"/>
    <w:rsid w:val="00321C2F"/>
    <w:rsid w:val="00322749"/>
    <w:rsid w:val="003267AF"/>
    <w:rsid w:val="00326B3C"/>
    <w:rsid w:val="003319D4"/>
    <w:rsid w:val="0033206B"/>
    <w:rsid w:val="00336CD2"/>
    <w:rsid w:val="003404BC"/>
    <w:rsid w:val="00340A85"/>
    <w:rsid w:val="003437BC"/>
    <w:rsid w:val="00345ACB"/>
    <w:rsid w:val="00353DF6"/>
    <w:rsid w:val="00353FFB"/>
    <w:rsid w:val="00362410"/>
    <w:rsid w:val="00363490"/>
    <w:rsid w:val="003715DC"/>
    <w:rsid w:val="0037324A"/>
    <w:rsid w:val="00375C00"/>
    <w:rsid w:val="003762C9"/>
    <w:rsid w:val="003778EC"/>
    <w:rsid w:val="00383A71"/>
    <w:rsid w:val="0038642F"/>
    <w:rsid w:val="00386CD3"/>
    <w:rsid w:val="00387366"/>
    <w:rsid w:val="0039337D"/>
    <w:rsid w:val="003A27D5"/>
    <w:rsid w:val="003A337A"/>
    <w:rsid w:val="003A3E0E"/>
    <w:rsid w:val="003A6023"/>
    <w:rsid w:val="003B79C4"/>
    <w:rsid w:val="003D13AA"/>
    <w:rsid w:val="003D3EE8"/>
    <w:rsid w:val="003D6188"/>
    <w:rsid w:val="003E5FAB"/>
    <w:rsid w:val="003E66FB"/>
    <w:rsid w:val="003F05FB"/>
    <w:rsid w:val="003F14C5"/>
    <w:rsid w:val="003F2869"/>
    <w:rsid w:val="003F2D24"/>
    <w:rsid w:val="003F5489"/>
    <w:rsid w:val="003F67CA"/>
    <w:rsid w:val="0040346D"/>
    <w:rsid w:val="00420B87"/>
    <w:rsid w:val="00420D04"/>
    <w:rsid w:val="004273FC"/>
    <w:rsid w:val="00432507"/>
    <w:rsid w:val="00437319"/>
    <w:rsid w:val="00437466"/>
    <w:rsid w:val="00440F2E"/>
    <w:rsid w:val="00450065"/>
    <w:rsid w:val="004628EF"/>
    <w:rsid w:val="00464009"/>
    <w:rsid w:val="00465F75"/>
    <w:rsid w:val="00471442"/>
    <w:rsid w:val="00477CEA"/>
    <w:rsid w:val="004835F4"/>
    <w:rsid w:val="00485F2A"/>
    <w:rsid w:val="004A3FA2"/>
    <w:rsid w:val="004B1185"/>
    <w:rsid w:val="004B2E47"/>
    <w:rsid w:val="004B4591"/>
    <w:rsid w:val="004B5BED"/>
    <w:rsid w:val="004B78EB"/>
    <w:rsid w:val="004C1471"/>
    <w:rsid w:val="004C1EF0"/>
    <w:rsid w:val="004C58F9"/>
    <w:rsid w:val="004D00D7"/>
    <w:rsid w:val="004D2918"/>
    <w:rsid w:val="004D6CA2"/>
    <w:rsid w:val="004E3C6B"/>
    <w:rsid w:val="004E3EC0"/>
    <w:rsid w:val="004E426E"/>
    <w:rsid w:val="004F00B4"/>
    <w:rsid w:val="004F0D5A"/>
    <w:rsid w:val="004F1DD1"/>
    <w:rsid w:val="004F73F2"/>
    <w:rsid w:val="00506013"/>
    <w:rsid w:val="00512799"/>
    <w:rsid w:val="00517F26"/>
    <w:rsid w:val="00524B08"/>
    <w:rsid w:val="00533C68"/>
    <w:rsid w:val="00534DF8"/>
    <w:rsid w:val="005416F0"/>
    <w:rsid w:val="005427C5"/>
    <w:rsid w:val="00544141"/>
    <w:rsid w:val="00545E8A"/>
    <w:rsid w:val="00552484"/>
    <w:rsid w:val="005606C5"/>
    <w:rsid w:val="00562FAC"/>
    <w:rsid w:val="0056396D"/>
    <w:rsid w:val="005651C4"/>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32A"/>
    <w:rsid w:val="006146EE"/>
    <w:rsid w:val="00623884"/>
    <w:rsid w:val="00635878"/>
    <w:rsid w:val="00637513"/>
    <w:rsid w:val="00650125"/>
    <w:rsid w:val="00653E6E"/>
    <w:rsid w:val="00657080"/>
    <w:rsid w:val="00664419"/>
    <w:rsid w:val="00667188"/>
    <w:rsid w:val="00671DFB"/>
    <w:rsid w:val="00682B93"/>
    <w:rsid w:val="006832DD"/>
    <w:rsid w:val="00683CD6"/>
    <w:rsid w:val="00684AC3"/>
    <w:rsid w:val="00686D5D"/>
    <w:rsid w:val="00692350"/>
    <w:rsid w:val="0069646F"/>
    <w:rsid w:val="006964A2"/>
    <w:rsid w:val="006A2D9F"/>
    <w:rsid w:val="006A5D8E"/>
    <w:rsid w:val="006A666B"/>
    <w:rsid w:val="006B012E"/>
    <w:rsid w:val="006B1AC0"/>
    <w:rsid w:val="006B2C80"/>
    <w:rsid w:val="006B6EA9"/>
    <w:rsid w:val="006B708A"/>
    <w:rsid w:val="006C3341"/>
    <w:rsid w:val="006C53E9"/>
    <w:rsid w:val="006D183C"/>
    <w:rsid w:val="006D3470"/>
    <w:rsid w:val="006D66E7"/>
    <w:rsid w:val="006D68A1"/>
    <w:rsid w:val="006E0291"/>
    <w:rsid w:val="006E099A"/>
    <w:rsid w:val="006E3300"/>
    <w:rsid w:val="006E3FE1"/>
    <w:rsid w:val="006E5A7F"/>
    <w:rsid w:val="006E78DD"/>
    <w:rsid w:val="006F55D5"/>
    <w:rsid w:val="006F6CE7"/>
    <w:rsid w:val="00700885"/>
    <w:rsid w:val="00701DA5"/>
    <w:rsid w:val="007042DB"/>
    <w:rsid w:val="00704841"/>
    <w:rsid w:val="00706732"/>
    <w:rsid w:val="00710C50"/>
    <w:rsid w:val="00712FED"/>
    <w:rsid w:val="007139BA"/>
    <w:rsid w:val="007152E4"/>
    <w:rsid w:val="007158A3"/>
    <w:rsid w:val="0072172B"/>
    <w:rsid w:val="007217C3"/>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0C33"/>
    <w:rsid w:val="007A25F4"/>
    <w:rsid w:val="007B15CB"/>
    <w:rsid w:val="007B5E0D"/>
    <w:rsid w:val="007B7505"/>
    <w:rsid w:val="007D10EC"/>
    <w:rsid w:val="007D23AD"/>
    <w:rsid w:val="007E0B75"/>
    <w:rsid w:val="007E12B5"/>
    <w:rsid w:val="007E226A"/>
    <w:rsid w:val="007E28EA"/>
    <w:rsid w:val="007E520D"/>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4D56"/>
    <w:rsid w:val="0086756C"/>
    <w:rsid w:val="00873D1C"/>
    <w:rsid w:val="00881427"/>
    <w:rsid w:val="0088235C"/>
    <w:rsid w:val="0089197F"/>
    <w:rsid w:val="008924CD"/>
    <w:rsid w:val="008A16E2"/>
    <w:rsid w:val="008A3776"/>
    <w:rsid w:val="008A7A92"/>
    <w:rsid w:val="008B4652"/>
    <w:rsid w:val="008C0727"/>
    <w:rsid w:val="008C2E35"/>
    <w:rsid w:val="008D12DB"/>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3654E"/>
    <w:rsid w:val="00940284"/>
    <w:rsid w:val="00940D2A"/>
    <w:rsid w:val="009412EB"/>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B41D5"/>
    <w:rsid w:val="009C2729"/>
    <w:rsid w:val="009C3042"/>
    <w:rsid w:val="009C3D3C"/>
    <w:rsid w:val="009C4BD3"/>
    <w:rsid w:val="009C6198"/>
    <w:rsid w:val="009C7E1B"/>
    <w:rsid w:val="009E7BC4"/>
    <w:rsid w:val="009E7D1D"/>
    <w:rsid w:val="009F0B3C"/>
    <w:rsid w:val="009F27FE"/>
    <w:rsid w:val="00A007D4"/>
    <w:rsid w:val="00A02310"/>
    <w:rsid w:val="00A02EB0"/>
    <w:rsid w:val="00A11BAF"/>
    <w:rsid w:val="00A131C3"/>
    <w:rsid w:val="00A13B5E"/>
    <w:rsid w:val="00A16931"/>
    <w:rsid w:val="00A17E5A"/>
    <w:rsid w:val="00A244FC"/>
    <w:rsid w:val="00A24E54"/>
    <w:rsid w:val="00A2606C"/>
    <w:rsid w:val="00A35A95"/>
    <w:rsid w:val="00A36AC8"/>
    <w:rsid w:val="00A440F1"/>
    <w:rsid w:val="00A44D8E"/>
    <w:rsid w:val="00A46E0E"/>
    <w:rsid w:val="00A5488D"/>
    <w:rsid w:val="00A60BF3"/>
    <w:rsid w:val="00A62115"/>
    <w:rsid w:val="00A62CD1"/>
    <w:rsid w:val="00A7361C"/>
    <w:rsid w:val="00A817A0"/>
    <w:rsid w:val="00A82839"/>
    <w:rsid w:val="00A84717"/>
    <w:rsid w:val="00A87FD5"/>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05187"/>
    <w:rsid w:val="00B07F08"/>
    <w:rsid w:val="00B104F3"/>
    <w:rsid w:val="00B11C74"/>
    <w:rsid w:val="00B21ABA"/>
    <w:rsid w:val="00B34D8D"/>
    <w:rsid w:val="00B40C49"/>
    <w:rsid w:val="00B42822"/>
    <w:rsid w:val="00B45F2E"/>
    <w:rsid w:val="00B50D9B"/>
    <w:rsid w:val="00B54BF1"/>
    <w:rsid w:val="00B607B1"/>
    <w:rsid w:val="00B737FF"/>
    <w:rsid w:val="00B74FF7"/>
    <w:rsid w:val="00B75AA7"/>
    <w:rsid w:val="00B75CC5"/>
    <w:rsid w:val="00B8369F"/>
    <w:rsid w:val="00B8416E"/>
    <w:rsid w:val="00B927CD"/>
    <w:rsid w:val="00BA04DF"/>
    <w:rsid w:val="00BA1D8F"/>
    <w:rsid w:val="00BA3B1E"/>
    <w:rsid w:val="00BB020F"/>
    <w:rsid w:val="00BB0A34"/>
    <w:rsid w:val="00BB26B4"/>
    <w:rsid w:val="00BB480F"/>
    <w:rsid w:val="00BB5B7F"/>
    <w:rsid w:val="00BC0BB7"/>
    <w:rsid w:val="00BC367B"/>
    <w:rsid w:val="00BC7F58"/>
    <w:rsid w:val="00BD19D8"/>
    <w:rsid w:val="00BD5A86"/>
    <w:rsid w:val="00BE0BC4"/>
    <w:rsid w:val="00BE5AA9"/>
    <w:rsid w:val="00BE69AD"/>
    <w:rsid w:val="00BF01AD"/>
    <w:rsid w:val="00BF0EF0"/>
    <w:rsid w:val="00BF3C38"/>
    <w:rsid w:val="00BF5A31"/>
    <w:rsid w:val="00C100F0"/>
    <w:rsid w:val="00C12AF4"/>
    <w:rsid w:val="00C229E9"/>
    <w:rsid w:val="00C31082"/>
    <w:rsid w:val="00C315AC"/>
    <w:rsid w:val="00C33C7C"/>
    <w:rsid w:val="00C34387"/>
    <w:rsid w:val="00C40D12"/>
    <w:rsid w:val="00C42647"/>
    <w:rsid w:val="00C43644"/>
    <w:rsid w:val="00C43660"/>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3F07"/>
    <w:rsid w:val="00C9419F"/>
    <w:rsid w:val="00C947FE"/>
    <w:rsid w:val="00CC2BDD"/>
    <w:rsid w:val="00CC3ED9"/>
    <w:rsid w:val="00CE2E10"/>
    <w:rsid w:val="00CE35AD"/>
    <w:rsid w:val="00CE65CF"/>
    <w:rsid w:val="00CF0118"/>
    <w:rsid w:val="00CF12DA"/>
    <w:rsid w:val="00CF339E"/>
    <w:rsid w:val="00CF4B60"/>
    <w:rsid w:val="00CF5A6C"/>
    <w:rsid w:val="00CF646B"/>
    <w:rsid w:val="00D055FC"/>
    <w:rsid w:val="00D0731E"/>
    <w:rsid w:val="00D07A20"/>
    <w:rsid w:val="00D10525"/>
    <w:rsid w:val="00D1615E"/>
    <w:rsid w:val="00D20892"/>
    <w:rsid w:val="00D2242C"/>
    <w:rsid w:val="00D228E7"/>
    <w:rsid w:val="00D24D10"/>
    <w:rsid w:val="00D3244D"/>
    <w:rsid w:val="00D3527C"/>
    <w:rsid w:val="00D3592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057"/>
    <w:rsid w:val="00D77200"/>
    <w:rsid w:val="00D773F9"/>
    <w:rsid w:val="00D80655"/>
    <w:rsid w:val="00D81311"/>
    <w:rsid w:val="00D8134F"/>
    <w:rsid w:val="00D860AA"/>
    <w:rsid w:val="00D91EE0"/>
    <w:rsid w:val="00D9390B"/>
    <w:rsid w:val="00D941DC"/>
    <w:rsid w:val="00D97724"/>
    <w:rsid w:val="00DA2DA0"/>
    <w:rsid w:val="00DB4B50"/>
    <w:rsid w:val="00DC269A"/>
    <w:rsid w:val="00DC2F54"/>
    <w:rsid w:val="00DC4012"/>
    <w:rsid w:val="00DD0765"/>
    <w:rsid w:val="00DD2553"/>
    <w:rsid w:val="00DE05FE"/>
    <w:rsid w:val="00DF4669"/>
    <w:rsid w:val="00DF5682"/>
    <w:rsid w:val="00E000BA"/>
    <w:rsid w:val="00E0482E"/>
    <w:rsid w:val="00E20D6B"/>
    <w:rsid w:val="00E2573C"/>
    <w:rsid w:val="00E2609E"/>
    <w:rsid w:val="00E27ECC"/>
    <w:rsid w:val="00E32818"/>
    <w:rsid w:val="00E34154"/>
    <w:rsid w:val="00E41AAA"/>
    <w:rsid w:val="00E43C19"/>
    <w:rsid w:val="00E44A7B"/>
    <w:rsid w:val="00E50B8E"/>
    <w:rsid w:val="00E55BAF"/>
    <w:rsid w:val="00E579C9"/>
    <w:rsid w:val="00E61299"/>
    <w:rsid w:val="00E656AB"/>
    <w:rsid w:val="00E71594"/>
    <w:rsid w:val="00E73C4D"/>
    <w:rsid w:val="00E74714"/>
    <w:rsid w:val="00E77ECB"/>
    <w:rsid w:val="00E858F4"/>
    <w:rsid w:val="00E874E1"/>
    <w:rsid w:val="00E90ACA"/>
    <w:rsid w:val="00EB00B3"/>
    <w:rsid w:val="00EB3442"/>
    <w:rsid w:val="00EB7CEF"/>
    <w:rsid w:val="00EC0EB8"/>
    <w:rsid w:val="00ED1195"/>
    <w:rsid w:val="00ED38EF"/>
    <w:rsid w:val="00ED3B10"/>
    <w:rsid w:val="00ED5690"/>
    <w:rsid w:val="00ED7215"/>
    <w:rsid w:val="00ED77DD"/>
    <w:rsid w:val="00EE6786"/>
    <w:rsid w:val="00EE68D2"/>
    <w:rsid w:val="00EF5385"/>
    <w:rsid w:val="00F00C90"/>
    <w:rsid w:val="00F010D8"/>
    <w:rsid w:val="00F01AED"/>
    <w:rsid w:val="00F077FD"/>
    <w:rsid w:val="00F109BA"/>
    <w:rsid w:val="00F11606"/>
    <w:rsid w:val="00F12BD0"/>
    <w:rsid w:val="00F13C3D"/>
    <w:rsid w:val="00F21862"/>
    <w:rsid w:val="00F235C9"/>
    <w:rsid w:val="00F3360E"/>
    <w:rsid w:val="00F338EB"/>
    <w:rsid w:val="00F33BBF"/>
    <w:rsid w:val="00F368D0"/>
    <w:rsid w:val="00F40FB2"/>
    <w:rsid w:val="00F448A0"/>
    <w:rsid w:val="00F563AA"/>
    <w:rsid w:val="00F6091E"/>
    <w:rsid w:val="00F616C2"/>
    <w:rsid w:val="00F61790"/>
    <w:rsid w:val="00F618CA"/>
    <w:rsid w:val="00F62FC1"/>
    <w:rsid w:val="00F636F8"/>
    <w:rsid w:val="00F648EB"/>
    <w:rsid w:val="00F65909"/>
    <w:rsid w:val="00F700E9"/>
    <w:rsid w:val="00F7572A"/>
    <w:rsid w:val="00F849C2"/>
    <w:rsid w:val="00F86BDF"/>
    <w:rsid w:val="00F9424F"/>
    <w:rsid w:val="00F94831"/>
    <w:rsid w:val="00FA5A91"/>
    <w:rsid w:val="00FB2577"/>
    <w:rsid w:val="00FB783A"/>
    <w:rsid w:val="00FC233A"/>
    <w:rsid w:val="00FC5249"/>
    <w:rsid w:val="00FD3EC0"/>
    <w:rsid w:val="00FD50E5"/>
    <w:rsid w:val="00FD6E37"/>
    <w:rsid w:val="00FE0C91"/>
    <w:rsid w:val="00FE4D47"/>
    <w:rsid w:val="00FF0137"/>
    <w:rsid w:val="00FF3AE9"/>
    <w:rsid w:val="00FF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38961537">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097485464">
      <w:bodyDiv w:val="1"/>
      <w:marLeft w:val="0"/>
      <w:marRight w:val="0"/>
      <w:marTop w:val="0"/>
      <w:marBottom w:val="0"/>
      <w:divBdr>
        <w:top w:val="none" w:sz="0" w:space="0" w:color="auto"/>
        <w:left w:val="none" w:sz="0" w:space="0" w:color="auto"/>
        <w:bottom w:val="none" w:sz="0" w:space="0" w:color="auto"/>
        <w:right w:val="none" w:sz="0" w:space="0" w:color="auto"/>
      </w:divBdr>
      <w:divsChild>
        <w:div w:id="1668168933">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MP/PAN-030462/PAN-030462%20Mapping%20report.docx?d=w05ab5375b2844d73b83aec6ba12d5f57&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REGU-52773391-317</_dlc_DocId>
    <_dlc_DocIdUrl xmlns="9be56660-2c31-41ef-bc00-23e72f632f2a">
      <Url>https://cyfoethnaturiolcymru.sharepoint.com/teams/Regulatory/Permitting/_layouts/15/DocIdRedir.aspx?ID=REGU-52773391-317</Url>
      <Description>REGU-52773391-317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0544EE6C-CBDD-4F93-9185-4D4610DF79FD}"/>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dcmitype/"/>
    <ds:schemaRef ds:uri="9be56660-2c31-41ef-bc00-23e72f632f2a"/>
    <ds:schemaRef ds:uri="http://schemas.microsoft.com/office/infopath/2007/PartnerControls"/>
    <ds:schemaRef ds:uri="http://purl.org/dc/elements/1.1/"/>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C3F933D-652E-4756-A7B5-29E9366108EF}"/>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3256</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PAN-030462 Decision Document LPD1</vt:lpstr>
    </vt:vector>
  </TitlesOfParts>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PAN-030462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2025-10-30T14:35:00Z</dcterms:created>
  <dcterms:modified xsi:type="dcterms:W3CDTF">2025-10-30T14:35:00Z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6107cd6f-ccc6-4623-bad2-f581ac1e4f65</vt:lpwstr>
  </property>
  <property fmtid="{D5CDD505-2E9C-101B-9397-08002B2CF9AE}" pid="4" name="AuthorIds_UIVersion_11776">
    <vt:lpwstr>200</vt:lpwstr>
  </property>
</Properties>
</file>