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68D4273A" w:rsidR="005B73A2" w:rsidRPr="000C1E8D" w:rsidRDefault="000C1E8D" w:rsidP="000C1E8D">
      <w:pPr>
        <w:pStyle w:val="coverLicenceHolder"/>
        <w:pBdr>
          <w:top w:val="single" w:sz="4" w:space="25" w:color="auto"/>
        </w:pBdr>
        <w:ind w:left="3261"/>
        <w:rPr>
          <w:bCs/>
          <w:sz w:val="22"/>
          <w:szCs w:val="22"/>
        </w:rPr>
      </w:pPr>
      <w:proofErr w:type="spellStart"/>
      <w:r w:rsidRPr="000C1E8D">
        <w:rPr>
          <w:bCs/>
          <w:sz w:val="22"/>
          <w:szCs w:val="22"/>
        </w:rPr>
        <w:t>Hafren</w:t>
      </w:r>
      <w:proofErr w:type="spellEnd"/>
      <w:r w:rsidRPr="000C1E8D">
        <w:rPr>
          <w:bCs/>
          <w:sz w:val="22"/>
          <w:szCs w:val="22"/>
        </w:rPr>
        <w:t xml:space="preserve"> </w:t>
      </w:r>
      <w:proofErr w:type="spellStart"/>
      <w:r w:rsidRPr="000C1E8D">
        <w:rPr>
          <w:bCs/>
          <w:sz w:val="22"/>
          <w:szCs w:val="22"/>
        </w:rPr>
        <w:t>Dyfrdwy</w:t>
      </w:r>
      <w:proofErr w:type="spellEnd"/>
      <w:r w:rsidRPr="000C1E8D">
        <w:rPr>
          <w:bCs/>
          <w:sz w:val="22"/>
          <w:szCs w:val="22"/>
        </w:rPr>
        <w:t xml:space="preserve"> </w:t>
      </w:r>
      <w:proofErr w:type="spellStart"/>
      <w:r w:rsidRPr="000C1E8D">
        <w:rPr>
          <w:bCs/>
          <w:sz w:val="22"/>
          <w:szCs w:val="22"/>
        </w:rPr>
        <w:t>Cyfyngedig</w:t>
      </w:r>
      <w:proofErr w:type="spellEnd"/>
    </w:p>
    <w:p w14:paraId="5991E262" w14:textId="77777777" w:rsidR="005B73A2" w:rsidRPr="00167FFA" w:rsidRDefault="005B73A2" w:rsidP="0082402C">
      <w:pPr>
        <w:pStyle w:val="coverLicenceHolder"/>
        <w:pBdr>
          <w:top w:val="single" w:sz="4" w:space="25" w:color="auto"/>
        </w:pBdr>
        <w:ind w:left="3261"/>
        <w:rPr>
          <w:color w:val="FF0000"/>
          <w:sz w:val="22"/>
          <w:szCs w:val="22"/>
        </w:rPr>
      </w:pPr>
    </w:p>
    <w:p w14:paraId="757B183A" w14:textId="37F87DB1" w:rsidR="003A1A62" w:rsidRPr="003A1A62" w:rsidRDefault="003A1A62" w:rsidP="003A1A62">
      <w:pPr>
        <w:pStyle w:val="coverLicenceHolder"/>
        <w:pBdr>
          <w:top w:val="single" w:sz="4" w:space="25" w:color="auto"/>
        </w:pBdr>
        <w:ind w:left="3261"/>
        <w:rPr>
          <w:sz w:val="22"/>
          <w:szCs w:val="22"/>
        </w:rPr>
      </w:pPr>
      <w:proofErr w:type="spellStart"/>
      <w:r w:rsidRPr="003A1A62">
        <w:rPr>
          <w:sz w:val="22"/>
          <w:szCs w:val="22"/>
        </w:rPr>
        <w:t>Llansantffraid</w:t>
      </w:r>
      <w:proofErr w:type="spellEnd"/>
      <w:r w:rsidRPr="003A1A62">
        <w:rPr>
          <w:sz w:val="22"/>
          <w:szCs w:val="22"/>
        </w:rPr>
        <w:t xml:space="preserve"> </w:t>
      </w:r>
      <w:r w:rsidR="000C1E8D">
        <w:rPr>
          <w:sz w:val="22"/>
          <w:szCs w:val="22"/>
        </w:rPr>
        <w:t>Wastewater</w:t>
      </w:r>
      <w:r w:rsidRPr="003A1A62">
        <w:rPr>
          <w:sz w:val="22"/>
          <w:szCs w:val="22"/>
        </w:rPr>
        <w:t xml:space="preserve"> Treatment Works</w:t>
      </w:r>
    </w:p>
    <w:p w14:paraId="0E5D666E" w14:textId="77777777" w:rsidR="003A1A62" w:rsidRPr="003A1A62" w:rsidRDefault="003A1A62" w:rsidP="003A1A62">
      <w:pPr>
        <w:pStyle w:val="coverLicenceHolder"/>
        <w:pBdr>
          <w:top w:val="single" w:sz="4" w:space="25" w:color="auto"/>
        </w:pBdr>
        <w:ind w:left="3261"/>
        <w:rPr>
          <w:sz w:val="22"/>
          <w:szCs w:val="22"/>
        </w:rPr>
      </w:pPr>
      <w:r w:rsidRPr="003A1A62">
        <w:rPr>
          <w:sz w:val="22"/>
          <w:szCs w:val="22"/>
        </w:rPr>
        <w:t xml:space="preserve">Off B4393, near </w:t>
      </w:r>
      <w:proofErr w:type="spellStart"/>
      <w:r w:rsidRPr="003A1A62">
        <w:rPr>
          <w:sz w:val="22"/>
          <w:szCs w:val="22"/>
        </w:rPr>
        <w:t>Spoonley</w:t>
      </w:r>
      <w:proofErr w:type="spellEnd"/>
      <w:r w:rsidRPr="003A1A62">
        <w:rPr>
          <w:sz w:val="22"/>
          <w:szCs w:val="22"/>
        </w:rPr>
        <w:t xml:space="preserve"> Farm</w:t>
      </w:r>
    </w:p>
    <w:p w14:paraId="302F3918" w14:textId="77777777" w:rsidR="003A1A62" w:rsidRPr="003A1A62" w:rsidRDefault="003A1A62" w:rsidP="003A1A62">
      <w:pPr>
        <w:pStyle w:val="coverLicenceHolder"/>
        <w:pBdr>
          <w:top w:val="single" w:sz="4" w:space="25" w:color="auto"/>
        </w:pBdr>
        <w:ind w:left="3261"/>
        <w:rPr>
          <w:sz w:val="22"/>
          <w:szCs w:val="22"/>
        </w:rPr>
      </w:pPr>
      <w:proofErr w:type="spellStart"/>
      <w:r w:rsidRPr="003A1A62">
        <w:rPr>
          <w:sz w:val="22"/>
          <w:szCs w:val="22"/>
        </w:rPr>
        <w:t>Llansantffraid-ym-Mechain</w:t>
      </w:r>
      <w:proofErr w:type="spellEnd"/>
    </w:p>
    <w:p w14:paraId="1EAE0ADD" w14:textId="77777777" w:rsidR="003A1A62" w:rsidRPr="003A1A62" w:rsidRDefault="003A1A62" w:rsidP="003A1A62">
      <w:pPr>
        <w:pStyle w:val="coverLicenceHolder"/>
        <w:pBdr>
          <w:top w:val="single" w:sz="4" w:space="25" w:color="auto"/>
        </w:pBdr>
        <w:ind w:left="3261"/>
        <w:rPr>
          <w:sz w:val="22"/>
          <w:szCs w:val="22"/>
        </w:rPr>
      </w:pPr>
      <w:r w:rsidRPr="003A1A62">
        <w:rPr>
          <w:sz w:val="22"/>
          <w:szCs w:val="22"/>
        </w:rPr>
        <w:t>Powys</w:t>
      </w:r>
    </w:p>
    <w:p w14:paraId="15E37C28" w14:textId="77777777" w:rsidR="003A1A62" w:rsidRPr="003A1A62" w:rsidRDefault="003A1A62" w:rsidP="003A1A62">
      <w:pPr>
        <w:pStyle w:val="coverLicenceHolder"/>
        <w:pBdr>
          <w:top w:val="single" w:sz="4" w:space="25" w:color="auto"/>
        </w:pBdr>
        <w:ind w:left="3261"/>
        <w:rPr>
          <w:sz w:val="22"/>
          <w:szCs w:val="22"/>
        </w:rPr>
      </w:pPr>
      <w:r w:rsidRPr="003A1A62">
        <w:rPr>
          <w:sz w:val="22"/>
          <w:szCs w:val="22"/>
        </w:rPr>
        <w:t>SY22 6SU</w:t>
      </w:r>
    </w:p>
    <w:p w14:paraId="5D01DA14" w14:textId="4C460494" w:rsidR="00717300" w:rsidRDefault="00717300" w:rsidP="0082402C">
      <w:pPr>
        <w:pStyle w:val="coverLicenceHolder"/>
        <w:pBdr>
          <w:top w:val="single" w:sz="4" w:space="25" w:color="auto"/>
        </w:pBdr>
        <w:ind w:left="3261"/>
        <w:rPr>
          <w:color w:val="FF0000"/>
          <w:sz w:val="22"/>
          <w:szCs w:val="22"/>
        </w:rPr>
      </w:pPr>
    </w:p>
    <w:p w14:paraId="2B18148C" w14:textId="200D32EF" w:rsidR="005B73A2" w:rsidRPr="00167FFA" w:rsidRDefault="005B73A2" w:rsidP="0082402C">
      <w:pPr>
        <w:pStyle w:val="coverLicenceHolder"/>
        <w:pBdr>
          <w:top w:val="single" w:sz="4" w:space="25" w:color="auto"/>
        </w:pBdr>
        <w:ind w:left="3261"/>
        <w:rPr>
          <w:color w:val="FF0000"/>
          <w:sz w:val="22"/>
          <w:szCs w:val="22"/>
        </w:rPr>
      </w:pPr>
    </w:p>
    <w:p w14:paraId="55D90C2F" w14:textId="77777777" w:rsidR="005B73A2" w:rsidRPr="00D41813" w:rsidRDefault="005B73A2" w:rsidP="0082402C">
      <w:pPr>
        <w:pStyle w:val="coverLicenceHolder"/>
        <w:pBdr>
          <w:top w:val="single" w:sz="4" w:space="25" w:color="auto"/>
        </w:pBdr>
        <w:ind w:left="3261"/>
        <w:rPr>
          <w:sz w:val="22"/>
          <w:szCs w:val="22"/>
        </w:rPr>
      </w:pPr>
    </w:p>
    <w:p w14:paraId="02B5524D"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012304AE"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28B144C" w14:textId="77777777" w:rsidR="00D26799" w:rsidRPr="000F6658" w:rsidRDefault="00D26799" w:rsidP="00D26799">
      <w:pPr>
        <w:pStyle w:val="coverLicenceHolder"/>
        <w:pBdr>
          <w:top w:val="single" w:sz="4" w:space="25" w:color="auto"/>
        </w:pBdr>
        <w:spacing w:before="120" w:line="270" w:lineRule="exact"/>
        <w:ind w:left="3261"/>
        <w:rPr>
          <w:rFonts w:cs="Arial"/>
          <w:sz w:val="22"/>
          <w:szCs w:val="22"/>
        </w:rPr>
      </w:pPr>
      <w:bookmarkStart w:id="2" w:name="_Hlk213334370"/>
      <w:r w:rsidRPr="000F6658">
        <w:rPr>
          <w:rFonts w:cs="Arial"/>
          <w:sz w:val="22"/>
          <w:szCs w:val="22"/>
        </w:rPr>
        <w:t>PAN-030134</w:t>
      </w:r>
    </w:p>
    <w:bookmarkEnd w:id="2"/>
    <w:p w14:paraId="37773D3D" w14:textId="2E3A9D7B" w:rsidR="003370AB" w:rsidRPr="00167FFA" w:rsidRDefault="003370AB" w:rsidP="0082402C">
      <w:pPr>
        <w:pStyle w:val="coverLicenceHolder"/>
        <w:pBdr>
          <w:top w:val="single" w:sz="4" w:space="25" w:color="auto"/>
        </w:pBdr>
        <w:spacing w:before="120" w:line="270" w:lineRule="exact"/>
        <w:ind w:left="3261"/>
        <w:rPr>
          <w:rFonts w:cs="Arial"/>
          <w:color w:val="FF0000"/>
          <w:sz w:val="22"/>
          <w:szCs w:val="22"/>
        </w:rPr>
      </w:pPr>
    </w:p>
    <w:p w14:paraId="74751635" w14:textId="77777777"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7744CE78" w14:textId="5C12283A" w:rsidR="000F6658" w:rsidRPr="000F6658" w:rsidRDefault="000F6658" w:rsidP="000F6658">
      <w:pPr>
        <w:pStyle w:val="coverAuthNos"/>
        <w:ind w:left="3261"/>
        <w:rPr>
          <w:rFonts w:cs="Arial"/>
          <w:color w:val="auto"/>
          <w:sz w:val="22"/>
          <w:szCs w:val="22"/>
        </w:rPr>
      </w:pPr>
      <w:r w:rsidRPr="000F6658">
        <w:rPr>
          <w:rFonts w:cs="Arial"/>
          <w:color w:val="auto"/>
          <w:sz w:val="22"/>
          <w:szCs w:val="22"/>
        </w:rPr>
        <w:t>S</w:t>
      </w:r>
      <w:r w:rsidR="00850751">
        <w:rPr>
          <w:rFonts w:cs="Arial"/>
          <w:color w:val="auto"/>
          <w:sz w:val="22"/>
          <w:szCs w:val="22"/>
        </w:rPr>
        <w:t>/</w:t>
      </w:r>
      <w:r w:rsidRPr="000F6658">
        <w:rPr>
          <w:rFonts w:cs="Arial"/>
          <w:color w:val="auto"/>
          <w:sz w:val="22"/>
          <w:szCs w:val="22"/>
        </w:rPr>
        <w:t>01</w:t>
      </w:r>
      <w:r w:rsidR="00850751">
        <w:rPr>
          <w:rFonts w:cs="Arial"/>
          <w:color w:val="auto"/>
          <w:sz w:val="22"/>
          <w:szCs w:val="22"/>
        </w:rPr>
        <w:t>/</w:t>
      </w:r>
      <w:r w:rsidRPr="000F6658">
        <w:rPr>
          <w:rFonts w:cs="Arial"/>
          <w:color w:val="auto"/>
          <w:sz w:val="22"/>
          <w:szCs w:val="22"/>
        </w:rPr>
        <w:t>56173</w:t>
      </w:r>
      <w:r w:rsidR="00850751">
        <w:rPr>
          <w:rFonts w:cs="Arial"/>
          <w:color w:val="auto"/>
          <w:sz w:val="22"/>
          <w:szCs w:val="22"/>
        </w:rPr>
        <w:t>/</w:t>
      </w:r>
      <w:r w:rsidRPr="000F6658">
        <w:rPr>
          <w:rFonts w:cs="Arial"/>
          <w:color w:val="auto"/>
          <w:sz w:val="22"/>
          <w:szCs w:val="22"/>
        </w:rPr>
        <w:t>R</w:t>
      </w:r>
    </w:p>
    <w:p w14:paraId="4AE1E02C" w14:textId="25B1CBF4" w:rsidR="00E84C8B" w:rsidRPr="00167FFA" w:rsidRDefault="00E84C8B" w:rsidP="0082402C">
      <w:pPr>
        <w:pStyle w:val="coverAuthNos"/>
        <w:ind w:left="3261"/>
        <w:rPr>
          <w:rFonts w:cs="Arial"/>
          <w:color w:val="FF0000"/>
          <w:sz w:val="22"/>
          <w:szCs w:val="22"/>
          <w:lang w:val="de-DE"/>
        </w:rPr>
      </w:pPr>
    </w:p>
    <w:p w14:paraId="5661C7A2" w14:textId="77777777" w:rsidR="00A47A52" w:rsidRDefault="00A47A52" w:rsidP="00837B7B">
      <w:pPr>
        <w:pStyle w:val="coverAuthNos"/>
        <w:ind w:left="0"/>
        <w:jc w:val="center"/>
        <w:rPr>
          <w:rFonts w:cs="Arial"/>
          <w:lang w:val="de-DE"/>
        </w:rPr>
      </w:pPr>
    </w:p>
    <w:p w14:paraId="00346EEB" w14:textId="77777777" w:rsidR="003F7A6C" w:rsidRDefault="003F7A6C" w:rsidP="003F7A6C">
      <w:pPr>
        <w:pStyle w:val="coverAuthNos"/>
        <w:ind w:left="0"/>
        <w:rPr>
          <w:rFonts w:cs="Arial"/>
          <w:lang w:val="de-DE"/>
        </w:rPr>
      </w:pPr>
    </w:p>
    <w:p w14:paraId="768FD169" w14:textId="77777777" w:rsidR="00A47A52" w:rsidRDefault="00A47A52" w:rsidP="00837B7B">
      <w:pPr>
        <w:pStyle w:val="coverAuthNos"/>
        <w:ind w:left="0"/>
        <w:jc w:val="center"/>
        <w:rPr>
          <w:rFonts w:cs="Arial"/>
          <w:lang w:val="de-DE"/>
        </w:rPr>
      </w:pPr>
    </w:p>
    <w:p w14:paraId="06619126" w14:textId="7724FE76" w:rsidR="00AC41E4" w:rsidRPr="000F6658"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4C7728" w:rsidRPr="000F6658">
        <w:rPr>
          <w:b/>
          <w:color w:val="auto"/>
          <w:sz w:val="36"/>
          <w:szCs w:val="36"/>
        </w:rPr>
        <w:lastRenderedPageBreak/>
        <w:t>Llansan</w:t>
      </w:r>
      <w:r w:rsidR="002C3008" w:rsidRPr="000F6658">
        <w:rPr>
          <w:b/>
          <w:color w:val="auto"/>
          <w:sz w:val="36"/>
          <w:szCs w:val="36"/>
        </w:rPr>
        <w:t>tffraid</w:t>
      </w:r>
      <w:proofErr w:type="spellEnd"/>
      <w:r w:rsidR="004C7728" w:rsidRPr="000F6658">
        <w:rPr>
          <w:b/>
          <w:color w:val="auto"/>
          <w:sz w:val="36"/>
          <w:szCs w:val="36"/>
        </w:rPr>
        <w:t xml:space="preserve"> </w:t>
      </w:r>
      <w:proofErr w:type="spellStart"/>
      <w:r w:rsidR="000C1E8D">
        <w:rPr>
          <w:b/>
          <w:color w:val="auto"/>
          <w:sz w:val="36"/>
          <w:szCs w:val="36"/>
        </w:rPr>
        <w:t>Wastewater</w:t>
      </w:r>
      <w:r w:rsidR="004C7728" w:rsidRPr="000F6658">
        <w:rPr>
          <w:b/>
          <w:color w:val="auto"/>
          <w:sz w:val="36"/>
          <w:szCs w:val="36"/>
        </w:rPr>
        <w:t>Treatment</w:t>
      </w:r>
      <w:proofErr w:type="spellEnd"/>
      <w:r w:rsidR="004C7728" w:rsidRPr="000F6658">
        <w:rPr>
          <w:b/>
          <w:color w:val="auto"/>
          <w:sz w:val="36"/>
          <w:szCs w:val="36"/>
        </w:rPr>
        <w:t xml:space="preserve"> Works</w:t>
      </w:r>
    </w:p>
    <w:p w14:paraId="69A7F1AA" w14:textId="133B2F86" w:rsidR="000F6658" w:rsidRPr="000F6658" w:rsidRDefault="00AF08C3" w:rsidP="000F6658">
      <w:pPr>
        <w:pStyle w:val="Heading1nonum"/>
        <w:spacing w:before="80" w:after="0"/>
        <w:ind w:left="-284"/>
        <w:jc w:val="center"/>
        <w:rPr>
          <w:szCs w:val="36"/>
        </w:rPr>
      </w:pPr>
      <w:r w:rsidRPr="000F6658">
        <w:rPr>
          <w:szCs w:val="36"/>
        </w:rPr>
        <w:t>P</w:t>
      </w:r>
      <w:r w:rsidR="003370AB" w:rsidRPr="000F6658">
        <w:rPr>
          <w:szCs w:val="36"/>
        </w:rPr>
        <w:t xml:space="preserve">ermit </w:t>
      </w:r>
      <w:r w:rsidR="00BE5E02" w:rsidRPr="000F6658">
        <w:rPr>
          <w:szCs w:val="36"/>
        </w:rPr>
        <w:t>n</w:t>
      </w:r>
      <w:r w:rsidR="003370AB" w:rsidRPr="000F6658">
        <w:rPr>
          <w:szCs w:val="36"/>
        </w:rPr>
        <w:t xml:space="preserve">umber </w:t>
      </w:r>
      <w:r w:rsidR="000F6658" w:rsidRPr="000F6658">
        <w:rPr>
          <w:szCs w:val="36"/>
        </w:rPr>
        <w:t>S</w:t>
      </w:r>
      <w:r w:rsidR="00850751">
        <w:rPr>
          <w:szCs w:val="36"/>
        </w:rPr>
        <w:t>/</w:t>
      </w:r>
      <w:r w:rsidR="000F6658" w:rsidRPr="000F6658">
        <w:rPr>
          <w:szCs w:val="36"/>
        </w:rPr>
        <w:t>01</w:t>
      </w:r>
      <w:r w:rsidR="00850751">
        <w:rPr>
          <w:szCs w:val="36"/>
        </w:rPr>
        <w:t>/</w:t>
      </w:r>
      <w:r w:rsidR="000F6658" w:rsidRPr="000F6658">
        <w:rPr>
          <w:szCs w:val="36"/>
        </w:rPr>
        <w:t>56173</w:t>
      </w:r>
      <w:r w:rsidR="00850751">
        <w:rPr>
          <w:szCs w:val="36"/>
        </w:rPr>
        <w:t>/</w:t>
      </w:r>
      <w:r w:rsidR="000F6658" w:rsidRPr="000F6658">
        <w:rPr>
          <w:szCs w:val="36"/>
        </w:rPr>
        <w:t>R</w:t>
      </w:r>
    </w:p>
    <w:p w14:paraId="680A2529" w14:textId="6AEEF7AC" w:rsidR="003370AB" w:rsidRPr="00C31D2C" w:rsidRDefault="003370AB" w:rsidP="00DD732B">
      <w:pPr>
        <w:pStyle w:val="Heading1nonum"/>
        <w:spacing w:before="80" w:after="0" w:line="240" w:lineRule="auto"/>
        <w:ind w:left="-284"/>
        <w:jc w:val="center"/>
        <w:rPr>
          <w:szCs w:val="36"/>
        </w:rPr>
      </w:pP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386F5E44" w14:textId="636186FB" w:rsidR="00E56971" w:rsidRPr="00AF7F08" w:rsidRDefault="00093ADE" w:rsidP="00AF7F08">
      <w:pPr>
        <w:spacing w:before="120" w:after="120"/>
        <w:ind w:left="-284"/>
        <w:rPr>
          <w:i/>
          <w:iCs/>
          <w:lang w:eastAsia="en-US"/>
        </w:rPr>
      </w:pPr>
      <w:r w:rsidRPr="00AF7F08">
        <w:rPr>
          <w:rFonts w:ascii="Arial" w:hAnsi="Arial"/>
          <w:sz w:val="22"/>
          <w:szCs w:val="22"/>
          <w:lang w:eastAsia="en-US"/>
        </w:rPr>
        <w:t>The permit has been va</w:t>
      </w:r>
      <w:r w:rsidR="006C1321" w:rsidRPr="00AF7F08">
        <w:rPr>
          <w:rFonts w:ascii="Arial" w:hAnsi="Arial"/>
          <w:sz w:val="22"/>
          <w:szCs w:val="22"/>
          <w:lang w:eastAsia="en-US"/>
        </w:rPr>
        <w:t>r</w:t>
      </w:r>
      <w:r w:rsidRPr="00AF7F08">
        <w:rPr>
          <w:rFonts w:ascii="Arial" w:hAnsi="Arial"/>
          <w:sz w:val="22"/>
          <w:szCs w:val="22"/>
          <w:lang w:eastAsia="en-US"/>
        </w:rPr>
        <w:t xml:space="preserve">ied at the request of  </w:t>
      </w:r>
      <w:proofErr w:type="spellStart"/>
      <w:r w:rsidR="00AF7F08" w:rsidRPr="00AF7F08">
        <w:rPr>
          <w:rFonts w:ascii="Arial" w:hAnsi="Arial"/>
          <w:sz w:val="22"/>
          <w:szCs w:val="22"/>
          <w:lang w:eastAsia="en-US"/>
        </w:rPr>
        <w:t>Hafren</w:t>
      </w:r>
      <w:proofErr w:type="spellEnd"/>
      <w:r w:rsidR="00AF7F08" w:rsidRPr="00AF7F08">
        <w:rPr>
          <w:rFonts w:ascii="Arial" w:hAnsi="Arial"/>
          <w:sz w:val="22"/>
          <w:szCs w:val="22"/>
          <w:lang w:eastAsia="en-US"/>
        </w:rPr>
        <w:t xml:space="preserve"> </w:t>
      </w:r>
      <w:proofErr w:type="spellStart"/>
      <w:r w:rsidR="00AF7F08" w:rsidRPr="00AF7F08">
        <w:rPr>
          <w:rFonts w:ascii="Arial" w:hAnsi="Arial"/>
          <w:sz w:val="22"/>
          <w:szCs w:val="22"/>
          <w:lang w:eastAsia="en-US"/>
        </w:rPr>
        <w:t>Dyfrdwy</w:t>
      </w:r>
      <w:proofErr w:type="spellEnd"/>
      <w:r w:rsidR="00AF7F08" w:rsidRPr="00AF7F08">
        <w:rPr>
          <w:rFonts w:ascii="Arial" w:hAnsi="Arial"/>
          <w:sz w:val="22"/>
          <w:szCs w:val="22"/>
          <w:lang w:eastAsia="en-US"/>
        </w:rPr>
        <w:t xml:space="preserve"> </w:t>
      </w:r>
      <w:proofErr w:type="spellStart"/>
      <w:r w:rsidRPr="00AF7F08">
        <w:rPr>
          <w:rFonts w:ascii="Arial" w:hAnsi="Arial"/>
          <w:sz w:val="22"/>
          <w:szCs w:val="22"/>
          <w:lang w:eastAsia="en-US"/>
        </w:rPr>
        <w:t>Cyfyngedig</w:t>
      </w:r>
      <w:proofErr w:type="spellEnd"/>
      <w:r w:rsidRPr="00AF7F08">
        <w:rPr>
          <w:rFonts w:ascii="Arial" w:hAnsi="Arial"/>
          <w:sz w:val="22"/>
          <w:szCs w:val="22"/>
          <w:lang w:eastAsia="en-US"/>
        </w:rPr>
        <w:t xml:space="preserve"> to include the 3 in 5 year Dry Weather Flow (DWF) permit conditions.</w:t>
      </w:r>
    </w:p>
    <w:p w14:paraId="072C5DAC" w14:textId="1D060964" w:rsidR="00167FFA" w:rsidRPr="00AF7F08" w:rsidRDefault="00AF7F08" w:rsidP="00AF7F08">
      <w:pPr>
        <w:pStyle w:val="Draftingnote"/>
        <w:spacing w:before="120" w:after="120" w:line="240" w:lineRule="auto"/>
        <w:ind w:left="-284"/>
        <w:rPr>
          <w:rFonts w:cs="Arial"/>
          <w:i w:val="0"/>
          <w:color w:val="auto"/>
          <w:sz w:val="22"/>
          <w:szCs w:val="22"/>
        </w:rPr>
      </w:pPr>
      <w:r w:rsidRPr="00AF7F08">
        <w:rPr>
          <w:rFonts w:cs="Arial"/>
          <w:i w:val="0"/>
          <w:color w:val="auto"/>
          <w:sz w:val="22"/>
          <w:szCs w:val="22"/>
        </w:rPr>
        <w:t>The permit was updated to modern format.</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490D6B" w:rsidRPr="008016C5" w14:paraId="09F0DFF6" w14:textId="77777777" w:rsidTr="00DD732B">
        <w:tc>
          <w:tcPr>
            <w:tcW w:w="2836" w:type="dxa"/>
            <w:tcBorders>
              <w:left w:val="nil"/>
              <w:right w:val="nil"/>
            </w:tcBorders>
          </w:tcPr>
          <w:p w14:paraId="4536AA4B" w14:textId="77777777" w:rsidR="00490D6B" w:rsidRPr="00367104" w:rsidRDefault="00490D6B" w:rsidP="00490D6B">
            <w:pPr>
              <w:pStyle w:val="Tablebody"/>
              <w:spacing w:before="0" w:after="0" w:line="270" w:lineRule="exact"/>
              <w:rPr>
                <w:rFonts w:ascii="Arial" w:hAnsi="Arial" w:cs="Arial"/>
                <w:color w:val="auto"/>
                <w:sz w:val="22"/>
                <w:szCs w:val="22"/>
              </w:rPr>
            </w:pPr>
            <w:r w:rsidRPr="00367104">
              <w:rPr>
                <w:rFonts w:ascii="Arial" w:hAnsi="Arial" w:cs="Arial"/>
                <w:color w:val="auto"/>
                <w:sz w:val="22"/>
                <w:szCs w:val="22"/>
              </w:rPr>
              <w:t xml:space="preserve">Permit determined </w:t>
            </w:r>
          </w:p>
          <w:p w14:paraId="351B4C32" w14:textId="5D2FCAB3" w:rsidR="00490D6B" w:rsidRPr="008016C5" w:rsidRDefault="00490D6B" w:rsidP="00490D6B">
            <w:pPr>
              <w:pStyle w:val="Tablebody"/>
              <w:spacing w:before="40" w:after="40" w:line="270" w:lineRule="exact"/>
              <w:rPr>
                <w:rFonts w:ascii="Arial" w:hAnsi="Arial" w:cs="Arial"/>
                <w:sz w:val="22"/>
                <w:szCs w:val="22"/>
              </w:rPr>
            </w:pPr>
            <w:r w:rsidRPr="00367104">
              <w:rPr>
                <w:rFonts w:ascii="Arial" w:hAnsi="Arial" w:cs="Arial"/>
                <w:color w:val="auto"/>
                <w:sz w:val="22"/>
                <w:szCs w:val="22"/>
              </w:rPr>
              <w:t>S/1/55031/R</w:t>
            </w:r>
          </w:p>
        </w:tc>
        <w:tc>
          <w:tcPr>
            <w:tcW w:w="1701" w:type="dxa"/>
            <w:tcBorders>
              <w:left w:val="nil"/>
              <w:right w:val="nil"/>
            </w:tcBorders>
          </w:tcPr>
          <w:p w14:paraId="7346E158" w14:textId="0445D225" w:rsidR="00490D6B" w:rsidRPr="008016C5" w:rsidRDefault="00490D6B" w:rsidP="00490D6B">
            <w:pPr>
              <w:pStyle w:val="Tablebody"/>
              <w:spacing w:before="40" w:after="40" w:line="270" w:lineRule="exact"/>
              <w:rPr>
                <w:rFonts w:ascii="Arial" w:hAnsi="Arial" w:cs="Arial"/>
                <w:sz w:val="22"/>
                <w:szCs w:val="22"/>
              </w:rPr>
            </w:pPr>
            <w:r w:rsidRPr="00367104">
              <w:rPr>
                <w:rFonts w:ascii="Arial" w:hAnsi="Arial" w:cs="Arial"/>
                <w:color w:val="auto"/>
                <w:sz w:val="22"/>
                <w:szCs w:val="22"/>
              </w:rPr>
              <w:t>02/09/1996</w:t>
            </w:r>
          </w:p>
        </w:tc>
        <w:tc>
          <w:tcPr>
            <w:tcW w:w="3935" w:type="dxa"/>
            <w:tcBorders>
              <w:left w:val="nil"/>
              <w:right w:val="nil"/>
            </w:tcBorders>
          </w:tcPr>
          <w:p w14:paraId="013FDC3E" w14:textId="39DADCD0" w:rsidR="00490D6B" w:rsidRPr="008016C5" w:rsidRDefault="00490D6B" w:rsidP="00490D6B">
            <w:pPr>
              <w:pStyle w:val="Tablebody"/>
              <w:spacing w:before="40" w:after="40" w:line="270" w:lineRule="exact"/>
              <w:rPr>
                <w:rFonts w:ascii="Arial" w:hAnsi="Arial" w:cs="Arial"/>
                <w:sz w:val="22"/>
                <w:szCs w:val="22"/>
              </w:rPr>
            </w:pPr>
            <w:r w:rsidRPr="00367104">
              <w:rPr>
                <w:rFonts w:ascii="Arial" w:hAnsi="Arial" w:cs="Arial"/>
                <w:color w:val="auto"/>
                <w:sz w:val="22"/>
                <w:szCs w:val="22"/>
              </w:rPr>
              <w:t>Original permit issued to Severn Trent Water Limited.</w:t>
            </w:r>
          </w:p>
        </w:tc>
      </w:tr>
      <w:tr w:rsidR="00490D6B" w:rsidRPr="008016C5" w14:paraId="03614782" w14:textId="77777777" w:rsidTr="00DD732B">
        <w:tc>
          <w:tcPr>
            <w:tcW w:w="2836" w:type="dxa"/>
            <w:tcBorders>
              <w:left w:val="nil"/>
              <w:right w:val="nil"/>
            </w:tcBorders>
          </w:tcPr>
          <w:p w14:paraId="5DE2E506" w14:textId="1C55E856" w:rsidR="00490D6B" w:rsidRPr="008016C5" w:rsidRDefault="00490D6B" w:rsidP="00490D6B">
            <w:pPr>
              <w:pStyle w:val="Tablebody"/>
              <w:spacing w:before="40" w:after="40" w:line="270" w:lineRule="exact"/>
              <w:rPr>
                <w:rFonts w:ascii="Arial" w:hAnsi="Arial" w:cs="Arial"/>
                <w:sz w:val="22"/>
                <w:szCs w:val="22"/>
              </w:rPr>
            </w:pPr>
            <w:r w:rsidRPr="00367104">
              <w:rPr>
                <w:rFonts w:ascii="Arial" w:hAnsi="Arial"/>
                <w:color w:val="auto"/>
                <w:sz w:val="22"/>
                <w:szCs w:val="22"/>
              </w:rPr>
              <w:t>Transfer notification S/01/56173/R/T002</w:t>
            </w:r>
          </w:p>
        </w:tc>
        <w:tc>
          <w:tcPr>
            <w:tcW w:w="1701" w:type="dxa"/>
            <w:tcBorders>
              <w:left w:val="nil"/>
              <w:right w:val="nil"/>
            </w:tcBorders>
          </w:tcPr>
          <w:p w14:paraId="081914FA" w14:textId="77777777" w:rsidR="00490D6B" w:rsidRPr="00367104" w:rsidRDefault="00490D6B" w:rsidP="00490D6B">
            <w:pPr>
              <w:pStyle w:val="Tablebody"/>
              <w:spacing w:before="0" w:after="0" w:line="270" w:lineRule="exact"/>
              <w:rPr>
                <w:rFonts w:ascii="Arial" w:hAnsi="Arial" w:cs="Arial"/>
                <w:color w:val="auto"/>
                <w:sz w:val="22"/>
                <w:szCs w:val="22"/>
              </w:rPr>
            </w:pPr>
            <w:r w:rsidRPr="00367104">
              <w:rPr>
                <w:rFonts w:ascii="Arial" w:hAnsi="Arial" w:cs="Arial"/>
                <w:color w:val="auto"/>
                <w:sz w:val="22"/>
                <w:szCs w:val="22"/>
              </w:rPr>
              <w:t>Duly made</w:t>
            </w:r>
          </w:p>
          <w:p w14:paraId="64790EB0" w14:textId="45468214" w:rsidR="00490D6B" w:rsidRPr="008016C5" w:rsidRDefault="00490D6B" w:rsidP="00490D6B">
            <w:pPr>
              <w:pStyle w:val="Tablebody"/>
              <w:spacing w:before="40" w:after="40" w:line="270" w:lineRule="exact"/>
              <w:rPr>
                <w:rFonts w:ascii="Arial" w:hAnsi="Arial" w:cs="Arial"/>
                <w:sz w:val="22"/>
                <w:szCs w:val="22"/>
              </w:rPr>
            </w:pPr>
            <w:r w:rsidRPr="00367104">
              <w:rPr>
                <w:rFonts w:ascii="Arial" w:hAnsi="Arial" w:cs="Arial"/>
                <w:color w:val="auto"/>
                <w:sz w:val="22"/>
                <w:szCs w:val="22"/>
              </w:rPr>
              <w:t>04/12/2018</w:t>
            </w:r>
          </w:p>
        </w:tc>
        <w:tc>
          <w:tcPr>
            <w:tcW w:w="3935" w:type="dxa"/>
            <w:tcBorders>
              <w:left w:val="nil"/>
              <w:right w:val="nil"/>
            </w:tcBorders>
          </w:tcPr>
          <w:p w14:paraId="13356B47" w14:textId="38E075AE" w:rsidR="00490D6B" w:rsidRPr="008016C5" w:rsidRDefault="00490D6B" w:rsidP="00490D6B">
            <w:pPr>
              <w:pStyle w:val="Tablebody"/>
              <w:spacing w:before="40" w:after="40" w:line="270" w:lineRule="exact"/>
              <w:rPr>
                <w:rFonts w:ascii="Arial" w:hAnsi="Arial" w:cs="Arial"/>
                <w:sz w:val="22"/>
                <w:szCs w:val="22"/>
              </w:rPr>
            </w:pPr>
            <w:r w:rsidRPr="00367104">
              <w:rPr>
                <w:rFonts w:ascii="Arial" w:hAnsi="Arial" w:cs="Arial"/>
                <w:color w:val="auto"/>
                <w:sz w:val="22"/>
                <w:szCs w:val="22"/>
              </w:rPr>
              <w:t xml:space="preserve">Application to transfer the permit in full to </w:t>
            </w:r>
            <w:proofErr w:type="spellStart"/>
            <w:r w:rsidRPr="00367104">
              <w:rPr>
                <w:rFonts w:ascii="Arial" w:hAnsi="Arial" w:cs="Arial"/>
                <w:color w:val="auto"/>
                <w:sz w:val="22"/>
                <w:szCs w:val="22"/>
              </w:rPr>
              <w:t>Hafren</w:t>
            </w:r>
            <w:proofErr w:type="spellEnd"/>
            <w:r w:rsidRPr="00367104">
              <w:rPr>
                <w:rFonts w:ascii="Arial" w:hAnsi="Arial" w:cs="Arial"/>
                <w:color w:val="auto"/>
                <w:sz w:val="22"/>
                <w:szCs w:val="22"/>
              </w:rPr>
              <w:t xml:space="preserve"> </w:t>
            </w:r>
            <w:proofErr w:type="spellStart"/>
            <w:r w:rsidRPr="00367104">
              <w:rPr>
                <w:rFonts w:ascii="Arial" w:hAnsi="Arial" w:cs="Arial"/>
                <w:color w:val="auto"/>
                <w:sz w:val="22"/>
                <w:szCs w:val="22"/>
              </w:rPr>
              <w:t>Dyfrdwy</w:t>
            </w:r>
            <w:proofErr w:type="spellEnd"/>
            <w:r w:rsidRPr="00367104">
              <w:rPr>
                <w:rFonts w:ascii="Arial" w:hAnsi="Arial" w:cs="Arial"/>
                <w:color w:val="auto"/>
                <w:sz w:val="22"/>
                <w:szCs w:val="22"/>
              </w:rPr>
              <w:t xml:space="preserve"> </w:t>
            </w:r>
            <w:proofErr w:type="spellStart"/>
            <w:r w:rsidRPr="00367104">
              <w:rPr>
                <w:rFonts w:ascii="Arial" w:hAnsi="Arial" w:cs="Arial"/>
                <w:color w:val="auto"/>
                <w:sz w:val="22"/>
                <w:szCs w:val="22"/>
              </w:rPr>
              <w:t>Cyfyngedig</w:t>
            </w:r>
            <w:proofErr w:type="spellEnd"/>
            <w:r w:rsidRPr="00367104">
              <w:rPr>
                <w:rFonts w:ascii="Arial" w:hAnsi="Arial" w:cs="Arial"/>
                <w:color w:val="auto"/>
                <w:sz w:val="22"/>
                <w:szCs w:val="22"/>
              </w:rPr>
              <w:t>.</w:t>
            </w:r>
          </w:p>
        </w:tc>
      </w:tr>
      <w:tr w:rsidR="00490D6B" w:rsidRPr="008016C5" w14:paraId="0419AA7D" w14:textId="77777777" w:rsidTr="00DD732B">
        <w:tc>
          <w:tcPr>
            <w:tcW w:w="2836" w:type="dxa"/>
            <w:tcBorders>
              <w:left w:val="nil"/>
              <w:right w:val="nil"/>
            </w:tcBorders>
          </w:tcPr>
          <w:p w14:paraId="6A930828" w14:textId="77777777" w:rsidR="00490D6B" w:rsidRPr="00367104" w:rsidRDefault="00490D6B" w:rsidP="00490D6B">
            <w:pPr>
              <w:pStyle w:val="Tablebody"/>
              <w:spacing w:before="0" w:after="0" w:line="270" w:lineRule="exact"/>
              <w:rPr>
                <w:rFonts w:ascii="Arial" w:hAnsi="Arial"/>
                <w:color w:val="auto"/>
                <w:sz w:val="22"/>
                <w:szCs w:val="22"/>
              </w:rPr>
            </w:pPr>
            <w:r w:rsidRPr="00367104">
              <w:rPr>
                <w:rFonts w:ascii="Arial" w:hAnsi="Arial"/>
                <w:color w:val="auto"/>
                <w:sz w:val="22"/>
                <w:szCs w:val="22"/>
              </w:rPr>
              <w:t>Transfer determined</w:t>
            </w:r>
          </w:p>
          <w:p w14:paraId="236A1A20" w14:textId="25ACE0AB" w:rsidR="00490D6B" w:rsidRPr="008016C5" w:rsidRDefault="00490D6B" w:rsidP="00490D6B">
            <w:pPr>
              <w:pStyle w:val="Tablebody"/>
              <w:spacing w:before="40" w:after="40" w:line="270" w:lineRule="exact"/>
              <w:rPr>
                <w:rFonts w:ascii="Arial" w:hAnsi="Arial" w:cs="Arial"/>
                <w:sz w:val="22"/>
                <w:szCs w:val="22"/>
              </w:rPr>
            </w:pPr>
            <w:r w:rsidRPr="00367104">
              <w:rPr>
                <w:rFonts w:ascii="Arial" w:hAnsi="Arial"/>
                <w:color w:val="auto"/>
                <w:sz w:val="22"/>
                <w:szCs w:val="22"/>
              </w:rPr>
              <w:t>S/01/56173/R</w:t>
            </w:r>
          </w:p>
        </w:tc>
        <w:tc>
          <w:tcPr>
            <w:tcW w:w="1701" w:type="dxa"/>
            <w:tcBorders>
              <w:left w:val="nil"/>
              <w:right w:val="nil"/>
            </w:tcBorders>
          </w:tcPr>
          <w:p w14:paraId="387902C9" w14:textId="7433B671" w:rsidR="00490D6B" w:rsidRDefault="00490D6B" w:rsidP="00490D6B">
            <w:pPr>
              <w:pStyle w:val="Tablebody"/>
              <w:spacing w:before="40" w:after="40" w:line="270" w:lineRule="exact"/>
              <w:rPr>
                <w:rFonts w:ascii="Arial" w:hAnsi="Arial" w:cs="Arial"/>
                <w:sz w:val="22"/>
                <w:szCs w:val="22"/>
              </w:rPr>
            </w:pPr>
            <w:r>
              <w:rPr>
                <w:rFonts w:ascii="Arial" w:hAnsi="Arial" w:cs="Arial"/>
                <w:color w:val="auto"/>
                <w:sz w:val="22"/>
                <w:szCs w:val="22"/>
              </w:rPr>
              <w:t>20/</w:t>
            </w:r>
            <w:r w:rsidRPr="00367104">
              <w:rPr>
                <w:rFonts w:ascii="Arial" w:hAnsi="Arial" w:cs="Arial"/>
                <w:color w:val="auto"/>
                <w:sz w:val="22"/>
                <w:szCs w:val="22"/>
              </w:rPr>
              <w:t>12/2018</w:t>
            </w:r>
          </w:p>
        </w:tc>
        <w:tc>
          <w:tcPr>
            <w:tcW w:w="3935" w:type="dxa"/>
            <w:tcBorders>
              <w:left w:val="nil"/>
              <w:right w:val="nil"/>
            </w:tcBorders>
          </w:tcPr>
          <w:p w14:paraId="156CA599" w14:textId="7EEB0156" w:rsidR="00490D6B" w:rsidRPr="008016C5" w:rsidRDefault="00490D6B" w:rsidP="00490D6B">
            <w:pPr>
              <w:pStyle w:val="Tablebody"/>
              <w:spacing w:before="40" w:after="40" w:line="270" w:lineRule="exact"/>
              <w:rPr>
                <w:rFonts w:ascii="Arial" w:hAnsi="Arial" w:cs="Arial"/>
                <w:sz w:val="22"/>
                <w:szCs w:val="22"/>
              </w:rPr>
            </w:pPr>
            <w:r w:rsidRPr="00367104">
              <w:rPr>
                <w:rFonts w:ascii="Arial" w:hAnsi="Arial" w:cs="Arial"/>
                <w:color w:val="auto"/>
                <w:sz w:val="22"/>
                <w:szCs w:val="22"/>
              </w:rPr>
              <w:t>Full transfer of permit complete.</w:t>
            </w:r>
          </w:p>
        </w:tc>
      </w:tr>
      <w:tr w:rsidR="00490D6B" w:rsidRPr="008016C5" w14:paraId="306B9352" w14:textId="77777777" w:rsidTr="00DD732B">
        <w:tc>
          <w:tcPr>
            <w:tcW w:w="2836" w:type="dxa"/>
            <w:tcBorders>
              <w:left w:val="nil"/>
              <w:right w:val="nil"/>
            </w:tcBorders>
          </w:tcPr>
          <w:p w14:paraId="30D5DFC4" w14:textId="77777777" w:rsidR="00490D6B" w:rsidRPr="0003077F" w:rsidRDefault="00490D6B" w:rsidP="0003077F">
            <w:pPr>
              <w:pStyle w:val="Tablebody"/>
              <w:spacing w:before="0" w:after="0" w:line="270" w:lineRule="exact"/>
              <w:rPr>
                <w:rFonts w:ascii="Arial" w:hAnsi="Arial"/>
                <w:color w:val="auto"/>
                <w:sz w:val="22"/>
                <w:szCs w:val="22"/>
              </w:rPr>
            </w:pPr>
            <w:r w:rsidRPr="0003077F">
              <w:rPr>
                <w:rFonts w:ascii="Arial" w:hAnsi="Arial"/>
                <w:color w:val="auto"/>
                <w:sz w:val="22"/>
                <w:szCs w:val="22"/>
              </w:rPr>
              <w:t xml:space="preserve">Operator-initiated variation </w:t>
            </w:r>
          </w:p>
          <w:p w14:paraId="4600E8FE" w14:textId="632178F0" w:rsidR="0003077F" w:rsidRPr="00CE57D2" w:rsidRDefault="0003077F" w:rsidP="0003077F">
            <w:pPr>
              <w:pStyle w:val="Tablebody"/>
              <w:spacing w:before="0" w:after="0" w:line="270" w:lineRule="exact"/>
              <w:rPr>
                <w:rFonts w:ascii="Arial" w:hAnsi="Arial" w:cs="Arial"/>
                <w:color w:val="auto"/>
                <w:sz w:val="22"/>
                <w:szCs w:val="22"/>
              </w:rPr>
            </w:pPr>
            <w:r w:rsidRPr="0003077F">
              <w:rPr>
                <w:rFonts w:ascii="Arial" w:hAnsi="Arial"/>
                <w:color w:val="auto"/>
                <w:sz w:val="22"/>
                <w:szCs w:val="22"/>
              </w:rPr>
              <w:t>PAN-030134</w:t>
            </w:r>
          </w:p>
        </w:tc>
        <w:tc>
          <w:tcPr>
            <w:tcW w:w="1701" w:type="dxa"/>
            <w:tcBorders>
              <w:left w:val="nil"/>
              <w:right w:val="nil"/>
            </w:tcBorders>
          </w:tcPr>
          <w:p w14:paraId="2BF73CE7" w14:textId="556C1103" w:rsidR="00490D6B" w:rsidRPr="008016C5" w:rsidRDefault="00EF2C5E" w:rsidP="00490D6B">
            <w:pPr>
              <w:pStyle w:val="Tablebody"/>
              <w:spacing w:before="40" w:after="40" w:line="270" w:lineRule="exact"/>
              <w:rPr>
                <w:rFonts w:ascii="Arial" w:hAnsi="Arial" w:cs="Arial"/>
                <w:sz w:val="22"/>
                <w:szCs w:val="22"/>
              </w:rPr>
            </w:pPr>
            <w:r w:rsidRPr="00EF2C5E">
              <w:rPr>
                <w:rFonts w:ascii="Arial" w:hAnsi="Arial" w:cs="Arial"/>
                <w:color w:val="auto"/>
                <w:sz w:val="22"/>
                <w:szCs w:val="22"/>
              </w:rPr>
              <w:t>05</w:t>
            </w:r>
            <w:r w:rsidR="00490D6B" w:rsidRPr="00EF2C5E">
              <w:rPr>
                <w:rFonts w:ascii="Arial" w:hAnsi="Arial" w:cs="Arial"/>
                <w:color w:val="auto"/>
                <w:sz w:val="22"/>
                <w:szCs w:val="22"/>
              </w:rPr>
              <w:t>/</w:t>
            </w:r>
            <w:r w:rsidRPr="00EF2C5E">
              <w:rPr>
                <w:rFonts w:ascii="Arial" w:hAnsi="Arial" w:cs="Arial"/>
                <w:color w:val="auto"/>
                <w:sz w:val="22"/>
                <w:szCs w:val="22"/>
              </w:rPr>
              <w:t>08/2025</w:t>
            </w:r>
          </w:p>
        </w:tc>
        <w:tc>
          <w:tcPr>
            <w:tcW w:w="3935" w:type="dxa"/>
            <w:tcBorders>
              <w:left w:val="nil"/>
              <w:right w:val="nil"/>
            </w:tcBorders>
          </w:tcPr>
          <w:p w14:paraId="403E4861" w14:textId="478A8D6F" w:rsidR="00490D6B" w:rsidRPr="00CE57D2" w:rsidRDefault="00490D6B" w:rsidP="00490D6B">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to include the 3 in 5 year DWF conditions.</w:t>
            </w:r>
          </w:p>
        </w:tc>
      </w:tr>
      <w:tr w:rsidR="00490D6B" w:rsidRPr="008016C5" w14:paraId="12B2709E" w14:textId="77777777" w:rsidTr="00DD732B">
        <w:tc>
          <w:tcPr>
            <w:tcW w:w="2836" w:type="dxa"/>
            <w:tcBorders>
              <w:left w:val="nil"/>
              <w:right w:val="nil"/>
            </w:tcBorders>
          </w:tcPr>
          <w:p w14:paraId="30C6C2F0" w14:textId="77777777" w:rsidR="00490D6B" w:rsidRPr="0003077F" w:rsidRDefault="00490D6B" w:rsidP="0003077F">
            <w:pPr>
              <w:pStyle w:val="Tablebody"/>
              <w:spacing w:before="0" w:after="0" w:line="270" w:lineRule="exact"/>
              <w:rPr>
                <w:rFonts w:ascii="Arial" w:hAnsi="Arial"/>
                <w:color w:val="auto"/>
                <w:sz w:val="22"/>
                <w:szCs w:val="22"/>
              </w:rPr>
            </w:pPr>
            <w:r w:rsidRPr="0003077F">
              <w:rPr>
                <w:rFonts w:ascii="Arial" w:hAnsi="Arial"/>
                <w:color w:val="auto"/>
                <w:sz w:val="22"/>
                <w:szCs w:val="22"/>
              </w:rPr>
              <w:t xml:space="preserve">Variation determined </w:t>
            </w:r>
          </w:p>
          <w:p w14:paraId="29FF81B7" w14:textId="7D9B3917" w:rsidR="0003077F" w:rsidRPr="0003077F" w:rsidRDefault="0003077F" w:rsidP="0003077F">
            <w:pPr>
              <w:pStyle w:val="Tablebody"/>
              <w:spacing w:before="0" w:after="0" w:line="270" w:lineRule="exact"/>
              <w:rPr>
                <w:rFonts w:ascii="Arial" w:hAnsi="Arial" w:cs="Arial"/>
                <w:bCs/>
                <w:color w:val="FF0000"/>
                <w:sz w:val="22"/>
                <w:szCs w:val="22"/>
              </w:rPr>
            </w:pPr>
            <w:r w:rsidRPr="0003077F">
              <w:rPr>
                <w:rFonts w:ascii="Arial" w:hAnsi="Arial"/>
                <w:color w:val="auto"/>
                <w:sz w:val="22"/>
                <w:szCs w:val="22"/>
              </w:rPr>
              <w:t>S/01/56173/R</w:t>
            </w:r>
          </w:p>
        </w:tc>
        <w:tc>
          <w:tcPr>
            <w:tcW w:w="1701" w:type="dxa"/>
            <w:tcBorders>
              <w:left w:val="nil"/>
              <w:right w:val="nil"/>
            </w:tcBorders>
          </w:tcPr>
          <w:p w14:paraId="4A20038D" w14:textId="2C8FF9C4" w:rsidR="00490D6B" w:rsidRPr="00CE57D2" w:rsidRDefault="001A5205" w:rsidP="00490D6B">
            <w:pPr>
              <w:pStyle w:val="Tablebody"/>
              <w:spacing w:before="40" w:after="40" w:line="270" w:lineRule="exact"/>
              <w:rPr>
                <w:rFonts w:ascii="Arial" w:hAnsi="Arial" w:cs="Arial"/>
                <w:color w:val="auto"/>
                <w:sz w:val="22"/>
                <w:szCs w:val="22"/>
              </w:rPr>
            </w:pPr>
            <w:r w:rsidRPr="001A5205">
              <w:rPr>
                <w:rFonts w:ascii="Arial" w:hAnsi="Arial" w:cs="Arial"/>
                <w:color w:val="000000" w:themeColor="text1"/>
                <w:sz w:val="22"/>
                <w:szCs w:val="22"/>
              </w:rPr>
              <w:t>25/11/2025</w:t>
            </w:r>
          </w:p>
        </w:tc>
        <w:tc>
          <w:tcPr>
            <w:tcW w:w="3935" w:type="dxa"/>
            <w:tcBorders>
              <w:left w:val="nil"/>
              <w:right w:val="nil"/>
            </w:tcBorders>
          </w:tcPr>
          <w:p w14:paraId="4935094B" w14:textId="5ABC01D2" w:rsidR="00490D6B" w:rsidRPr="00CE57D2" w:rsidRDefault="00490D6B" w:rsidP="00490D6B">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00173946">
              <w:rPr>
                <w:rFonts w:ascii="Arial" w:hAnsi="Arial" w:cs="Arial"/>
                <w:color w:val="auto"/>
                <w:sz w:val="22"/>
                <w:szCs w:val="22"/>
              </w:rPr>
              <w:t xml:space="preserve"> </w:t>
            </w:r>
            <w:r w:rsidRPr="00173946">
              <w:rPr>
                <w:rFonts w:ascii="Arial" w:hAnsi="Arial" w:cs="Arial"/>
                <w:color w:val="auto"/>
                <w:sz w:val="22"/>
                <w:szCs w:val="22"/>
              </w:rPr>
              <w:t xml:space="preserve">in modern condition format </w:t>
            </w:r>
            <w:r w:rsidRPr="00CE57D2">
              <w:rPr>
                <w:rFonts w:ascii="Arial" w:hAnsi="Arial" w:cs="Arial"/>
                <w:color w:val="auto"/>
                <w:sz w:val="22"/>
                <w:szCs w:val="22"/>
              </w:rPr>
              <w:t xml:space="preserve">to </w:t>
            </w:r>
            <w:proofErr w:type="spellStart"/>
            <w:r w:rsidRPr="007142F6">
              <w:rPr>
                <w:rFonts w:ascii="Arial" w:hAnsi="Arial" w:cs="Arial"/>
                <w:color w:val="auto"/>
                <w:sz w:val="22"/>
                <w:szCs w:val="22"/>
              </w:rPr>
              <w:t>Hafren</w:t>
            </w:r>
            <w:proofErr w:type="spellEnd"/>
            <w:r w:rsidRPr="007142F6">
              <w:rPr>
                <w:rFonts w:ascii="Arial" w:hAnsi="Arial" w:cs="Arial"/>
                <w:color w:val="auto"/>
                <w:sz w:val="22"/>
                <w:szCs w:val="22"/>
              </w:rPr>
              <w:t xml:space="preserve"> </w:t>
            </w:r>
            <w:proofErr w:type="spellStart"/>
            <w:r w:rsidRPr="007142F6">
              <w:rPr>
                <w:rFonts w:ascii="Arial" w:hAnsi="Arial" w:cs="Arial"/>
                <w:color w:val="auto"/>
                <w:sz w:val="22"/>
                <w:szCs w:val="22"/>
              </w:rPr>
              <w:t>Dyfrdwy</w:t>
            </w:r>
            <w:proofErr w:type="spellEnd"/>
            <w:r>
              <w:rPr>
                <w:rFonts w:ascii="Arial" w:hAnsi="Arial" w:cs="Arial"/>
                <w:color w:val="auto"/>
                <w:sz w:val="22"/>
                <w:szCs w:val="22"/>
              </w:rPr>
              <w:t xml:space="preserve">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306FBD87" w14:textId="1DF04597" w:rsidR="007D13C8" w:rsidRPr="00306457" w:rsidRDefault="007D13C8" w:rsidP="007D13C8">
      <w:pPr>
        <w:pStyle w:val="Data"/>
        <w:ind w:right="1701"/>
        <w:rPr>
          <w:rFonts w:cs="Arial"/>
          <w:color w:val="auto"/>
          <w:sz w:val="22"/>
          <w:szCs w:val="22"/>
        </w:rPr>
      </w:pPr>
      <w:bookmarkStart w:id="5" w:name="_Hlk213334659"/>
      <w:r w:rsidRPr="00306457">
        <w:rPr>
          <w:rFonts w:cs="Arial"/>
          <w:color w:val="auto"/>
          <w:sz w:val="22"/>
          <w:szCs w:val="22"/>
        </w:rPr>
        <w:t>S/01/56173/R</w:t>
      </w:r>
    </w:p>
    <w:bookmarkEnd w:id="5"/>
    <w:p w14:paraId="7B3124B3" w14:textId="49C6A442" w:rsidR="00093C7B" w:rsidRDefault="00093C7B" w:rsidP="00A40593">
      <w:pPr>
        <w:pStyle w:val="Data"/>
        <w:ind w:right="1701"/>
        <w:rPr>
          <w:rStyle w:val="licenceno"/>
          <w:rFonts w:cs="Arial"/>
          <w:color w:val="FF0000"/>
          <w:sz w:val="22"/>
          <w:szCs w:val="22"/>
        </w:rPr>
      </w:pPr>
    </w:p>
    <w:p w14:paraId="2759ED00" w14:textId="77777777" w:rsidR="00A40593" w:rsidRDefault="00A40593"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725482C7" w14:textId="5D59D356" w:rsidR="00167FFA" w:rsidRPr="00420953" w:rsidRDefault="002E3EE2" w:rsidP="002E3EE2">
      <w:pPr>
        <w:pStyle w:val="Heading3nonum"/>
        <w:spacing w:before="0"/>
        <w:rPr>
          <w:b/>
          <w:color w:val="auto"/>
          <w:sz w:val="22"/>
          <w:szCs w:val="22"/>
        </w:rPr>
      </w:pPr>
      <w:proofErr w:type="spellStart"/>
      <w:r w:rsidRPr="002E3EE2">
        <w:rPr>
          <w:b/>
          <w:color w:val="auto"/>
          <w:sz w:val="22"/>
          <w:szCs w:val="22"/>
        </w:rPr>
        <w:t>Hafren</w:t>
      </w:r>
      <w:proofErr w:type="spellEnd"/>
      <w:r w:rsidRPr="002E3EE2">
        <w:rPr>
          <w:b/>
          <w:color w:val="auto"/>
          <w:sz w:val="22"/>
          <w:szCs w:val="22"/>
        </w:rPr>
        <w:t xml:space="preserve"> </w:t>
      </w:r>
      <w:proofErr w:type="spellStart"/>
      <w:r w:rsidRPr="002E3EE2">
        <w:rPr>
          <w:b/>
          <w:color w:val="auto"/>
          <w:sz w:val="22"/>
          <w:szCs w:val="22"/>
        </w:rPr>
        <w:t>Dyfrdwy</w:t>
      </w:r>
      <w:proofErr w:type="spellEnd"/>
      <w:r w:rsidRPr="002E3EE2">
        <w:rPr>
          <w:b/>
          <w:color w:val="auto"/>
          <w:sz w:val="22"/>
          <w:szCs w:val="22"/>
        </w:rPr>
        <w:t xml:space="preserve"> </w:t>
      </w:r>
      <w:proofErr w:type="spellStart"/>
      <w:r w:rsidRPr="002E3EE2">
        <w:rPr>
          <w:b/>
          <w:color w:val="auto"/>
          <w:sz w:val="22"/>
          <w:szCs w:val="22"/>
        </w:rPr>
        <w:t>Cyfyngedig</w:t>
      </w:r>
      <w:proofErr w:type="spellEnd"/>
      <w:r w:rsidR="008C471F" w:rsidRPr="00420953">
        <w:rPr>
          <w:b/>
          <w:color w:val="auto"/>
          <w:sz w:val="22"/>
          <w:szCs w:val="22"/>
        </w:rPr>
        <w:t xml:space="preserve"> (“the operator”)</w:t>
      </w:r>
    </w:p>
    <w:p w14:paraId="2F29F75E" w14:textId="77777777" w:rsidR="008C471F" w:rsidRDefault="008C471F" w:rsidP="00167FFA">
      <w:pPr>
        <w:pStyle w:val="Heading3nonum"/>
        <w:spacing w:before="0"/>
        <w:rPr>
          <w:rFonts w:cs="Arial"/>
          <w:color w:val="FF0000"/>
          <w:sz w:val="22"/>
          <w:szCs w:val="22"/>
        </w:rPr>
      </w:pPr>
    </w:p>
    <w:p w14:paraId="78039A5A"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39423F9A" w14:textId="753D2FBF" w:rsidR="003E6A87" w:rsidRPr="003E6A87" w:rsidRDefault="003E6A87" w:rsidP="003E6A87">
      <w:pPr>
        <w:pStyle w:val="Data"/>
        <w:ind w:right="1701"/>
        <w:rPr>
          <w:rFonts w:cs="Arial"/>
          <w:sz w:val="22"/>
          <w:szCs w:val="22"/>
        </w:rPr>
      </w:pPr>
      <w:r w:rsidRPr="003E6A87">
        <w:rPr>
          <w:rFonts w:cs="Arial"/>
          <w:sz w:val="22"/>
          <w:szCs w:val="22"/>
        </w:rPr>
        <w:t xml:space="preserve">Packsaddle </w:t>
      </w:r>
    </w:p>
    <w:p w14:paraId="3D8EC758" w14:textId="77777777" w:rsidR="003E6A87" w:rsidRPr="003E6A87" w:rsidRDefault="003E6A87" w:rsidP="003E6A87">
      <w:pPr>
        <w:pStyle w:val="Data"/>
        <w:ind w:right="1701"/>
        <w:rPr>
          <w:rFonts w:cs="Arial"/>
          <w:sz w:val="22"/>
          <w:szCs w:val="22"/>
        </w:rPr>
      </w:pPr>
      <w:r w:rsidRPr="003E6A87">
        <w:rPr>
          <w:rFonts w:cs="Arial"/>
          <w:sz w:val="22"/>
          <w:szCs w:val="22"/>
        </w:rPr>
        <w:t>Wrexham Road</w:t>
      </w:r>
    </w:p>
    <w:p w14:paraId="298250FD" w14:textId="77777777" w:rsidR="003E6A87" w:rsidRPr="003E6A87" w:rsidRDefault="003E6A87" w:rsidP="003E6A87">
      <w:pPr>
        <w:pStyle w:val="Data"/>
        <w:ind w:right="1701"/>
        <w:rPr>
          <w:rFonts w:cs="Arial"/>
          <w:sz w:val="22"/>
          <w:szCs w:val="22"/>
        </w:rPr>
      </w:pPr>
      <w:proofErr w:type="spellStart"/>
      <w:r w:rsidRPr="003E6A87">
        <w:rPr>
          <w:rFonts w:cs="Arial"/>
          <w:sz w:val="22"/>
          <w:szCs w:val="22"/>
        </w:rPr>
        <w:t>Rhostyllen</w:t>
      </w:r>
      <w:proofErr w:type="spellEnd"/>
    </w:p>
    <w:p w14:paraId="0769C178" w14:textId="77777777" w:rsidR="003E6A87" w:rsidRPr="003E6A87" w:rsidRDefault="003E6A87" w:rsidP="003E6A87">
      <w:pPr>
        <w:pStyle w:val="Data"/>
        <w:ind w:right="1701"/>
        <w:rPr>
          <w:rFonts w:cs="Arial"/>
          <w:sz w:val="22"/>
          <w:szCs w:val="22"/>
        </w:rPr>
      </w:pPr>
      <w:r w:rsidRPr="003E6A87">
        <w:rPr>
          <w:rFonts w:cs="Arial"/>
          <w:sz w:val="22"/>
          <w:szCs w:val="22"/>
        </w:rPr>
        <w:t>Wrexham</w:t>
      </w:r>
    </w:p>
    <w:p w14:paraId="7F2FDDF9" w14:textId="77777777" w:rsidR="003E6A87" w:rsidRPr="003E6A87" w:rsidRDefault="003E6A87" w:rsidP="003E6A87">
      <w:pPr>
        <w:pStyle w:val="Data"/>
        <w:ind w:right="1701"/>
        <w:rPr>
          <w:rFonts w:cs="Arial"/>
          <w:sz w:val="22"/>
          <w:szCs w:val="22"/>
        </w:rPr>
      </w:pPr>
      <w:r w:rsidRPr="003E6A87">
        <w:rPr>
          <w:rFonts w:cs="Arial"/>
          <w:sz w:val="22"/>
          <w:szCs w:val="22"/>
        </w:rPr>
        <w:t xml:space="preserve">Clwyd </w:t>
      </w:r>
    </w:p>
    <w:p w14:paraId="6A63A14D" w14:textId="77777777" w:rsidR="003E6A87" w:rsidRPr="003E6A87" w:rsidRDefault="003E6A87" w:rsidP="003E6A87">
      <w:pPr>
        <w:pStyle w:val="Data"/>
        <w:ind w:right="1701"/>
        <w:rPr>
          <w:rFonts w:cs="Arial"/>
          <w:sz w:val="22"/>
          <w:szCs w:val="22"/>
        </w:rPr>
      </w:pPr>
      <w:r w:rsidRPr="003E6A87">
        <w:rPr>
          <w:rFonts w:cs="Arial"/>
          <w:sz w:val="22"/>
          <w:szCs w:val="22"/>
        </w:rPr>
        <w:t>LL14 4EH</w:t>
      </w:r>
    </w:p>
    <w:p w14:paraId="569B0812" w14:textId="0B2FECF4" w:rsidR="008C471F" w:rsidRPr="00420953" w:rsidRDefault="008C471F" w:rsidP="00420953">
      <w:pPr>
        <w:pStyle w:val="Data"/>
        <w:ind w:right="1701"/>
        <w:rPr>
          <w:rStyle w:val="licenceno"/>
          <w:rFonts w:cs="Arial"/>
          <w:sz w:val="22"/>
          <w:szCs w:val="22"/>
        </w:rPr>
      </w:pPr>
    </w:p>
    <w:p w14:paraId="1491889D" w14:textId="77777777" w:rsidR="00420953" w:rsidRDefault="00420953" w:rsidP="008C471F">
      <w:pPr>
        <w:pStyle w:val="Heading3nonum"/>
        <w:spacing w:before="0"/>
        <w:rPr>
          <w:rFonts w:cs="Arial"/>
          <w:color w:val="FF0000"/>
          <w:sz w:val="22"/>
          <w:szCs w:val="22"/>
        </w:rPr>
      </w:pPr>
    </w:p>
    <w:p w14:paraId="2E329BFE" w14:textId="646CEA28"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w:t>
      </w:r>
      <w:r w:rsidR="003E6A87">
        <w:rPr>
          <w:rStyle w:val="change"/>
          <w:rFonts w:cs="Arial"/>
          <w:color w:val="auto"/>
          <w:sz w:val="22"/>
          <w:szCs w:val="22"/>
        </w:rPr>
        <w:t>3527628</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52D24929" w14:textId="77777777" w:rsidR="00306457" w:rsidRDefault="00306457" w:rsidP="00420953">
      <w:pPr>
        <w:pStyle w:val="Data"/>
        <w:spacing w:line="276" w:lineRule="auto"/>
        <w:ind w:right="23"/>
        <w:rPr>
          <w:b w:val="0"/>
          <w:color w:val="auto"/>
          <w:sz w:val="22"/>
          <w:szCs w:val="22"/>
        </w:rPr>
      </w:pPr>
    </w:p>
    <w:p w14:paraId="15B352AD" w14:textId="0EAD9EFA" w:rsidR="00306457" w:rsidRPr="00306457" w:rsidRDefault="00306457" w:rsidP="00306457">
      <w:pPr>
        <w:pStyle w:val="Data"/>
        <w:spacing w:line="276" w:lineRule="auto"/>
        <w:ind w:right="23"/>
        <w:rPr>
          <w:rFonts w:cs="Arial"/>
          <w:bCs/>
          <w:color w:val="auto"/>
          <w:sz w:val="22"/>
          <w:szCs w:val="22"/>
        </w:rPr>
      </w:pPr>
      <w:proofErr w:type="spellStart"/>
      <w:r w:rsidRPr="00306457">
        <w:rPr>
          <w:rFonts w:cs="Arial"/>
          <w:color w:val="auto"/>
          <w:sz w:val="22"/>
          <w:szCs w:val="22"/>
        </w:rPr>
        <w:t>Llansantffraid</w:t>
      </w:r>
      <w:proofErr w:type="spellEnd"/>
      <w:r w:rsidRPr="00306457">
        <w:rPr>
          <w:rFonts w:cs="Arial"/>
          <w:color w:val="auto"/>
          <w:sz w:val="22"/>
          <w:szCs w:val="22"/>
        </w:rPr>
        <w:t xml:space="preserve"> </w:t>
      </w:r>
      <w:r w:rsidR="00A054BB">
        <w:rPr>
          <w:rFonts w:cs="Arial"/>
          <w:color w:val="auto"/>
          <w:sz w:val="22"/>
          <w:szCs w:val="22"/>
        </w:rPr>
        <w:t>Wastewater</w:t>
      </w:r>
      <w:r w:rsidRPr="00306457">
        <w:rPr>
          <w:rFonts w:cs="Arial"/>
          <w:color w:val="auto"/>
          <w:sz w:val="22"/>
          <w:szCs w:val="22"/>
        </w:rPr>
        <w:t xml:space="preserve"> Treatment Works</w:t>
      </w:r>
    </w:p>
    <w:p w14:paraId="1B776874" w14:textId="77777777" w:rsidR="00306457" w:rsidRPr="00306457" w:rsidRDefault="00306457" w:rsidP="00306457">
      <w:pPr>
        <w:pStyle w:val="Data"/>
        <w:rPr>
          <w:rFonts w:cs="Arial"/>
          <w:color w:val="auto"/>
          <w:sz w:val="22"/>
          <w:szCs w:val="22"/>
        </w:rPr>
      </w:pPr>
      <w:r w:rsidRPr="00306457">
        <w:rPr>
          <w:rFonts w:cs="Arial"/>
          <w:color w:val="auto"/>
          <w:sz w:val="22"/>
          <w:szCs w:val="22"/>
        </w:rPr>
        <w:t xml:space="preserve">Off B4393, near </w:t>
      </w:r>
      <w:proofErr w:type="spellStart"/>
      <w:r w:rsidRPr="00306457">
        <w:rPr>
          <w:rFonts w:cs="Arial"/>
          <w:color w:val="auto"/>
          <w:sz w:val="22"/>
          <w:szCs w:val="22"/>
        </w:rPr>
        <w:t>Spoonley</w:t>
      </w:r>
      <w:proofErr w:type="spellEnd"/>
      <w:r w:rsidRPr="00306457">
        <w:rPr>
          <w:rFonts w:cs="Arial"/>
          <w:color w:val="auto"/>
          <w:sz w:val="22"/>
          <w:szCs w:val="22"/>
        </w:rPr>
        <w:t xml:space="preserve"> Farm</w:t>
      </w:r>
    </w:p>
    <w:p w14:paraId="4EEEE70F" w14:textId="77777777" w:rsidR="00306457" w:rsidRPr="00306457" w:rsidRDefault="00306457" w:rsidP="00306457">
      <w:pPr>
        <w:pStyle w:val="Data"/>
        <w:rPr>
          <w:rFonts w:cs="Arial"/>
          <w:color w:val="auto"/>
          <w:sz w:val="22"/>
          <w:szCs w:val="22"/>
        </w:rPr>
      </w:pPr>
      <w:proofErr w:type="spellStart"/>
      <w:r w:rsidRPr="00306457">
        <w:rPr>
          <w:rFonts w:cs="Arial"/>
          <w:color w:val="auto"/>
          <w:sz w:val="22"/>
          <w:szCs w:val="22"/>
        </w:rPr>
        <w:t>Llansantffraid-ym-Mechain</w:t>
      </w:r>
      <w:proofErr w:type="spellEnd"/>
    </w:p>
    <w:p w14:paraId="3E22F7C7" w14:textId="77777777" w:rsidR="00306457" w:rsidRPr="00306457" w:rsidRDefault="00306457" w:rsidP="00306457">
      <w:pPr>
        <w:pStyle w:val="Data"/>
        <w:rPr>
          <w:rFonts w:cs="Arial"/>
          <w:color w:val="auto"/>
          <w:sz w:val="22"/>
          <w:szCs w:val="22"/>
        </w:rPr>
      </w:pPr>
      <w:r w:rsidRPr="00306457">
        <w:rPr>
          <w:rFonts w:cs="Arial"/>
          <w:color w:val="auto"/>
          <w:sz w:val="22"/>
          <w:szCs w:val="22"/>
        </w:rPr>
        <w:t>Powys</w:t>
      </w:r>
    </w:p>
    <w:p w14:paraId="5E885227" w14:textId="77777777" w:rsidR="00306457" w:rsidRPr="00306457" w:rsidRDefault="00306457" w:rsidP="00306457">
      <w:pPr>
        <w:pStyle w:val="Data"/>
        <w:rPr>
          <w:rFonts w:cs="Arial"/>
          <w:color w:val="auto"/>
          <w:sz w:val="22"/>
          <w:szCs w:val="22"/>
        </w:rPr>
      </w:pPr>
      <w:r w:rsidRPr="00306457">
        <w:rPr>
          <w:rFonts w:cs="Arial"/>
          <w:color w:val="auto"/>
          <w:sz w:val="22"/>
          <w:szCs w:val="22"/>
        </w:rPr>
        <w:t>SY22 6SU</w:t>
      </w:r>
    </w:p>
    <w:p w14:paraId="7E6A2AFD" w14:textId="02DF61E1" w:rsidR="00E84C8B" w:rsidRPr="00C31D2C" w:rsidRDefault="00E84C8B" w:rsidP="00306457">
      <w:pPr>
        <w:pStyle w:val="Data"/>
        <w:rPr>
          <w:rStyle w:val="change"/>
          <w:rFonts w:cs="Arial"/>
          <w:sz w:val="22"/>
          <w:szCs w:val="22"/>
        </w:rPr>
      </w:pPr>
    </w:p>
    <w:p w14:paraId="4A002824" w14:textId="77777777" w:rsidR="00167FFA" w:rsidRDefault="00167FFA" w:rsidP="00167FFA">
      <w:pPr>
        <w:pStyle w:val="Heading3nonum"/>
        <w:spacing w:before="0"/>
        <w:rPr>
          <w:rFonts w:cs="Arial"/>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78B05762"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850751" w:rsidRPr="00850751">
        <w:rPr>
          <w:rFonts w:cs="Arial"/>
          <w:b/>
          <w:bCs/>
          <w:color w:val="000000" w:themeColor="text1"/>
          <w:sz w:val="22"/>
          <w:szCs w:val="22"/>
        </w:rPr>
        <w:t>25/11/2025</w:t>
      </w:r>
    </w:p>
    <w:p w14:paraId="0DA41E3B" w14:textId="77777777" w:rsidR="00643A32" w:rsidRPr="00C31D2C" w:rsidRDefault="00643A32" w:rsidP="00167FFA">
      <w:pPr>
        <w:pStyle w:val="Heading3nonum"/>
        <w:spacing w:before="0"/>
        <w:rPr>
          <w:rFonts w:cs="Arial"/>
          <w:color w:val="FF0000"/>
          <w:sz w:val="22"/>
          <w:szCs w:val="22"/>
        </w:rPr>
      </w:pPr>
    </w:p>
    <w:p w14:paraId="6C2864D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743CE760" w14:textId="77777777" w:rsidTr="0030506B">
        <w:trPr>
          <w:trHeight w:hRule="exact" w:val="393"/>
        </w:trPr>
        <w:tc>
          <w:tcPr>
            <w:tcW w:w="5421" w:type="dxa"/>
            <w:tcBorders>
              <w:top w:val="nil"/>
              <w:left w:val="nil"/>
              <w:right w:val="nil"/>
            </w:tcBorders>
          </w:tcPr>
          <w:p w14:paraId="64B1A12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D7FA07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0B273D60" w14:textId="77777777" w:rsidTr="0030506B">
        <w:trPr>
          <w:trHeight w:hRule="exact" w:val="960"/>
        </w:trPr>
        <w:tc>
          <w:tcPr>
            <w:tcW w:w="5421" w:type="dxa"/>
            <w:vAlign w:val="center"/>
          </w:tcPr>
          <w:p w14:paraId="5F853367" w14:textId="573860FC" w:rsidR="005B73A2" w:rsidRPr="00850751" w:rsidRDefault="00850751" w:rsidP="003842F1">
            <w:pPr>
              <w:pStyle w:val="Heading3nonum"/>
              <w:spacing w:before="0"/>
              <w:ind w:right="-135"/>
              <w:jc w:val="center"/>
              <w:rPr>
                <w:rFonts w:cs="Arial"/>
                <w:b/>
                <w:color w:val="000000" w:themeColor="text1"/>
                <w:sz w:val="22"/>
                <w:szCs w:val="22"/>
              </w:rPr>
            </w:pPr>
            <w:r w:rsidRPr="00850751">
              <w:rPr>
                <w:rFonts w:cs="Arial"/>
                <w:b/>
                <w:color w:val="000000" w:themeColor="text1"/>
                <w:sz w:val="22"/>
                <w:szCs w:val="22"/>
              </w:rPr>
              <w:t xml:space="preserve">Katrin Raynor </w:t>
            </w:r>
          </w:p>
        </w:tc>
        <w:tc>
          <w:tcPr>
            <w:tcW w:w="2409" w:type="dxa"/>
            <w:vAlign w:val="center"/>
          </w:tcPr>
          <w:p w14:paraId="1411D50E" w14:textId="6488F9C3" w:rsidR="00E84C8B" w:rsidRPr="00850751" w:rsidRDefault="00850751" w:rsidP="003842F1">
            <w:pPr>
              <w:pStyle w:val="Heading3nonum"/>
              <w:spacing w:before="0"/>
              <w:ind w:right="34"/>
              <w:jc w:val="center"/>
              <w:rPr>
                <w:rFonts w:cs="Arial"/>
                <w:b/>
                <w:color w:val="000000" w:themeColor="text1"/>
                <w:sz w:val="22"/>
                <w:szCs w:val="22"/>
              </w:rPr>
            </w:pPr>
            <w:r w:rsidRPr="00850751">
              <w:rPr>
                <w:rFonts w:cs="Arial"/>
                <w:b/>
                <w:color w:val="000000" w:themeColor="text1"/>
                <w:sz w:val="22"/>
                <w:szCs w:val="22"/>
              </w:rPr>
              <w:t>25/11/2025</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2D22203" w14:textId="12A55CE0" w:rsidR="006C6EA9" w:rsidRPr="007E0E79" w:rsidRDefault="006C6EA9" w:rsidP="006C6EA9">
      <w:pPr>
        <w:spacing w:before="120" w:line="270" w:lineRule="exact"/>
        <w:rPr>
          <w:rFonts w:ascii="Arial" w:hAnsi="Arial" w:cs="Arial"/>
          <w:sz w:val="22"/>
          <w:szCs w:val="22"/>
        </w:rPr>
      </w:pPr>
      <w:r w:rsidRPr="007E0E79">
        <w:rPr>
          <w:rFonts w:ascii="Arial" w:hAnsi="Arial" w:cs="Arial"/>
          <w:sz w:val="22"/>
          <w:szCs w:val="22"/>
        </w:rPr>
        <w:t>All conditions have been varied</w:t>
      </w:r>
      <w:r w:rsidR="007E0E79" w:rsidRPr="007E0E79">
        <w:rPr>
          <w:rFonts w:ascii="Arial" w:hAnsi="Arial" w:cs="Arial"/>
          <w:sz w:val="22"/>
          <w:szCs w:val="22"/>
        </w:rPr>
        <w:t xml:space="preserve"> to modern format</w:t>
      </w:r>
      <w:r w:rsidRPr="007E0E79">
        <w:rPr>
          <w:rFonts w:ascii="Arial" w:hAnsi="Arial" w:cs="Arial"/>
          <w:sz w:val="22"/>
          <w:szCs w:val="22"/>
        </w:rPr>
        <w:t xml:space="preserve"> as a result of the application made by the operator.</w:t>
      </w:r>
    </w:p>
    <w:p w14:paraId="67224588" w14:textId="77777777" w:rsidR="006C6EA9" w:rsidRDefault="006C6EA9" w:rsidP="00AE64EF">
      <w:pPr>
        <w:pStyle w:val="Heading3nonum"/>
        <w:rPr>
          <w:rFonts w:cs="Arial"/>
          <w:color w:val="FF0000"/>
          <w:sz w:val="22"/>
          <w:szCs w:val="22"/>
        </w:rPr>
      </w:pPr>
    </w:p>
    <w:p w14:paraId="28D26FF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C1F00DF" w14:textId="77777777" w:rsidR="00A977E9" w:rsidRDefault="000C3304" w:rsidP="006C6EA9">
      <w:pPr>
        <w:pStyle w:val="Heading3nonum"/>
        <w:rPr>
          <w:rFonts w:cs="Arial"/>
          <w:color w:val="auto"/>
          <w:sz w:val="22"/>
          <w:szCs w:val="22"/>
        </w:rPr>
        <w:sectPr w:rsidR="00A977E9" w:rsidSect="00DF16C8">
          <w:headerReference w:type="default" r:id="rId15"/>
          <w:footerReference w:type="default" r:id="rId16"/>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4AAD1FD9" w14:textId="52D6B962" w:rsidR="0003077F" w:rsidRPr="0003077F" w:rsidRDefault="0003077F" w:rsidP="0003077F">
      <w:pPr>
        <w:pStyle w:val="Data"/>
        <w:ind w:left="567" w:right="1701"/>
        <w:rPr>
          <w:color w:val="auto"/>
          <w:sz w:val="22"/>
          <w:szCs w:val="22"/>
        </w:rPr>
      </w:pPr>
      <w:r w:rsidRPr="0003077F">
        <w:rPr>
          <w:color w:val="auto"/>
          <w:sz w:val="22"/>
          <w:szCs w:val="22"/>
        </w:rPr>
        <w:t>S/01/56173/R</w:t>
      </w:r>
    </w:p>
    <w:p w14:paraId="2B6FF3C4" w14:textId="6EABAACF" w:rsidR="008321E6" w:rsidRPr="0049139F" w:rsidRDefault="008321E6" w:rsidP="00597064">
      <w:pPr>
        <w:pStyle w:val="Data"/>
        <w:ind w:left="567" w:right="1701"/>
        <w:rPr>
          <w:rStyle w:val="licenceno"/>
          <w:color w:val="FF0000"/>
          <w:sz w:val="22"/>
          <w:szCs w:val="22"/>
        </w:rPr>
      </w:pPr>
    </w:p>
    <w:p w14:paraId="00E77781" w14:textId="12FAF89B"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03077F" w:rsidRPr="0003077F">
        <w:rPr>
          <w:color w:val="auto"/>
          <w:sz w:val="22"/>
          <w:szCs w:val="22"/>
        </w:rPr>
        <w:t>PAN-030134</w:t>
      </w:r>
      <w:r w:rsidRPr="0003077F">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AE04669" w14:textId="77777777" w:rsidR="008321E6" w:rsidRPr="0049139F" w:rsidRDefault="008321E6" w:rsidP="00597064">
      <w:pPr>
        <w:pStyle w:val="Data"/>
        <w:ind w:left="567"/>
        <w:rPr>
          <w:rStyle w:val="change"/>
          <w:i/>
          <w:sz w:val="22"/>
          <w:szCs w:val="22"/>
        </w:rPr>
      </w:pPr>
    </w:p>
    <w:p w14:paraId="18FA0CFB" w14:textId="3CF43B3B" w:rsidR="003842F1" w:rsidRDefault="0003077F" w:rsidP="0003077F">
      <w:pPr>
        <w:pStyle w:val="Data"/>
        <w:spacing w:line="276" w:lineRule="auto"/>
        <w:ind w:left="567"/>
        <w:rPr>
          <w:b w:val="0"/>
          <w:sz w:val="22"/>
          <w:szCs w:val="22"/>
        </w:rPr>
      </w:pPr>
      <w:proofErr w:type="spellStart"/>
      <w:r w:rsidRPr="0003077F">
        <w:rPr>
          <w:color w:val="auto"/>
          <w:sz w:val="22"/>
          <w:szCs w:val="22"/>
        </w:rPr>
        <w:t>Hafren</w:t>
      </w:r>
      <w:proofErr w:type="spellEnd"/>
      <w:r w:rsidRPr="0003077F">
        <w:rPr>
          <w:color w:val="auto"/>
          <w:sz w:val="22"/>
          <w:szCs w:val="22"/>
        </w:rPr>
        <w:t xml:space="preserve"> </w:t>
      </w:r>
      <w:proofErr w:type="spellStart"/>
      <w:r w:rsidRPr="0003077F">
        <w:rPr>
          <w:color w:val="auto"/>
          <w:sz w:val="22"/>
          <w:szCs w:val="22"/>
        </w:rPr>
        <w:t>Dyfrdwy</w:t>
      </w:r>
      <w:proofErr w:type="spellEnd"/>
      <w:r w:rsidR="003842F1" w:rsidRPr="00F42CC0">
        <w:rPr>
          <w:rStyle w:val="change"/>
          <w:color w:val="auto"/>
          <w:sz w:val="22"/>
          <w:szCs w:val="22"/>
        </w:rPr>
        <w:t xml:space="preserve"> </w:t>
      </w:r>
      <w:proofErr w:type="spellStart"/>
      <w:r w:rsidR="003842F1" w:rsidRPr="00F42CC0">
        <w:rPr>
          <w:rStyle w:val="change"/>
          <w:color w:val="auto"/>
          <w:sz w:val="22"/>
          <w:szCs w:val="22"/>
        </w:rPr>
        <w:t>Cyfyngedig</w:t>
      </w:r>
      <w:proofErr w:type="spellEnd"/>
      <w:r w:rsidR="003842F1" w:rsidRPr="0049139F">
        <w:rPr>
          <w:sz w:val="22"/>
          <w:szCs w:val="22"/>
        </w:rPr>
        <w:t xml:space="preserve"> </w:t>
      </w:r>
      <w:r w:rsidR="003842F1" w:rsidRPr="0049139F">
        <w:rPr>
          <w:b w:val="0"/>
          <w:sz w:val="22"/>
          <w:szCs w:val="22"/>
        </w:rPr>
        <w:t>(“the operator”),</w:t>
      </w:r>
    </w:p>
    <w:p w14:paraId="4BD0A82A" w14:textId="77777777" w:rsidR="003842F1" w:rsidRDefault="003842F1" w:rsidP="003842F1">
      <w:pPr>
        <w:pStyle w:val="Data"/>
        <w:spacing w:line="276" w:lineRule="auto"/>
        <w:ind w:left="567"/>
        <w:rPr>
          <w:b w:val="0"/>
          <w:sz w:val="22"/>
          <w:szCs w:val="22"/>
        </w:rPr>
      </w:pPr>
    </w:p>
    <w:p w14:paraId="1ED028D4"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0EED2BE8" w14:textId="0C101DAC" w:rsidR="0003077F" w:rsidRPr="0003077F" w:rsidRDefault="0003077F" w:rsidP="0003077F">
      <w:pPr>
        <w:pStyle w:val="Data"/>
        <w:spacing w:line="276" w:lineRule="auto"/>
        <w:ind w:left="567"/>
        <w:rPr>
          <w:bCs/>
          <w:sz w:val="22"/>
          <w:szCs w:val="22"/>
        </w:rPr>
      </w:pPr>
      <w:r w:rsidRPr="0003077F">
        <w:rPr>
          <w:bCs/>
          <w:sz w:val="22"/>
          <w:szCs w:val="22"/>
        </w:rPr>
        <w:t xml:space="preserve">Packsaddle </w:t>
      </w:r>
    </w:p>
    <w:p w14:paraId="3BBA10FD" w14:textId="77777777" w:rsidR="0003077F" w:rsidRPr="0003077F" w:rsidRDefault="0003077F" w:rsidP="0003077F">
      <w:pPr>
        <w:pStyle w:val="Data"/>
        <w:spacing w:line="276" w:lineRule="auto"/>
        <w:ind w:left="567"/>
        <w:rPr>
          <w:bCs/>
          <w:sz w:val="22"/>
          <w:szCs w:val="22"/>
        </w:rPr>
      </w:pPr>
      <w:r w:rsidRPr="0003077F">
        <w:rPr>
          <w:bCs/>
          <w:sz w:val="22"/>
          <w:szCs w:val="22"/>
        </w:rPr>
        <w:t>Wrexham Road</w:t>
      </w:r>
    </w:p>
    <w:p w14:paraId="6C2A8C1B" w14:textId="77777777" w:rsidR="0003077F" w:rsidRPr="0003077F" w:rsidRDefault="0003077F" w:rsidP="0003077F">
      <w:pPr>
        <w:pStyle w:val="Data"/>
        <w:spacing w:line="276" w:lineRule="auto"/>
        <w:ind w:left="567"/>
        <w:rPr>
          <w:bCs/>
          <w:sz w:val="22"/>
          <w:szCs w:val="22"/>
        </w:rPr>
      </w:pPr>
      <w:proofErr w:type="spellStart"/>
      <w:r w:rsidRPr="0003077F">
        <w:rPr>
          <w:bCs/>
          <w:sz w:val="22"/>
          <w:szCs w:val="22"/>
        </w:rPr>
        <w:t>Rhostyllen</w:t>
      </w:r>
      <w:proofErr w:type="spellEnd"/>
    </w:p>
    <w:p w14:paraId="374DCB9D" w14:textId="77777777" w:rsidR="0003077F" w:rsidRPr="0003077F" w:rsidRDefault="0003077F" w:rsidP="0003077F">
      <w:pPr>
        <w:pStyle w:val="Data"/>
        <w:spacing w:line="276" w:lineRule="auto"/>
        <w:ind w:left="567"/>
        <w:rPr>
          <w:bCs/>
          <w:sz w:val="22"/>
          <w:szCs w:val="22"/>
        </w:rPr>
      </w:pPr>
      <w:r w:rsidRPr="0003077F">
        <w:rPr>
          <w:bCs/>
          <w:sz w:val="22"/>
          <w:szCs w:val="22"/>
        </w:rPr>
        <w:t>Wrexham</w:t>
      </w:r>
    </w:p>
    <w:p w14:paraId="3E891DC7" w14:textId="77777777" w:rsidR="0003077F" w:rsidRPr="0003077F" w:rsidRDefault="0003077F" w:rsidP="0003077F">
      <w:pPr>
        <w:pStyle w:val="Data"/>
        <w:spacing w:line="276" w:lineRule="auto"/>
        <w:ind w:left="567"/>
        <w:rPr>
          <w:bCs/>
          <w:sz w:val="22"/>
          <w:szCs w:val="22"/>
        </w:rPr>
      </w:pPr>
      <w:r w:rsidRPr="0003077F">
        <w:rPr>
          <w:bCs/>
          <w:sz w:val="22"/>
          <w:szCs w:val="22"/>
        </w:rPr>
        <w:t xml:space="preserve">Clwyd </w:t>
      </w:r>
    </w:p>
    <w:p w14:paraId="2D4829AB" w14:textId="77777777" w:rsidR="0003077F" w:rsidRPr="0003077F" w:rsidRDefault="0003077F" w:rsidP="0003077F">
      <w:pPr>
        <w:pStyle w:val="Data"/>
        <w:spacing w:line="276" w:lineRule="auto"/>
        <w:ind w:left="567"/>
        <w:rPr>
          <w:bCs/>
          <w:sz w:val="22"/>
          <w:szCs w:val="22"/>
        </w:rPr>
      </w:pPr>
      <w:r w:rsidRPr="0003077F">
        <w:rPr>
          <w:bCs/>
          <w:sz w:val="22"/>
          <w:szCs w:val="22"/>
        </w:rPr>
        <w:t>LL14 4EH</w:t>
      </w:r>
    </w:p>
    <w:p w14:paraId="266D2B7C" w14:textId="44735ECF" w:rsidR="003842F1" w:rsidRDefault="003842F1" w:rsidP="003842F1">
      <w:pPr>
        <w:pStyle w:val="Data"/>
        <w:spacing w:line="276" w:lineRule="auto"/>
        <w:ind w:left="567"/>
        <w:rPr>
          <w:bCs/>
          <w:sz w:val="22"/>
          <w:szCs w:val="22"/>
        </w:rPr>
      </w:pPr>
    </w:p>
    <w:p w14:paraId="4529F6E2" w14:textId="77777777" w:rsidR="008321E6" w:rsidRDefault="008321E6" w:rsidP="00597064">
      <w:pPr>
        <w:pStyle w:val="Data"/>
        <w:ind w:left="567"/>
        <w:rPr>
          <w:rStyle w:val="change"/>
          <w:i/>
          <w:sz w:val="22"/>
          <w:szCs w:val="22"/>
        </w:rPr>
      </w:pPr>
    </w:p>
    <w:p w14:paraId="75F116D6" w14:textId="776C92ED" w:rsidR="003842F1" w:rsidRPr="003842F1" w:rsidRDefault="003842F1" w:rsidP="0003077F">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w:t>
      </w:r>
      <w:r w:rsidR="0003077F">
        <w:rPr>
          <w:rFonts w:ascii="Arial" w:hAnsi="Arial"/>
          <w:b/>
          <w:bCs/>
          <w:color w:val="000000"/>
          <w:sz w:val="22"/>
          <w:szCs w:val="22"/>
          <w:lang w:eastAsia="en-US"/>
        </w:rPr>
        <w:t>3</w:t>
      </w:r>
      <w:r w:rsidR="0003077F" w:rsidRPr="0003077F">
        <w:rPr>
          <w:rFonts w:ascii="Arial" w:hAnsi="Arial"/>
          <w:b/>
          <w:bCs/>
          <w:color w:val="000000"/>
          <w:sz w:val="22"/>
          <w:szCs w:val="22"/>
          <w:lang w:eastAsia="en-US"/>
        </w:rPr>
        <w:t>527628</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7B549DE2" w14:textId="4E609DF4" w:rsidR="0003077F" w:rsidRPr="0003077F" w:rsidRDefault="0003077F" w:rsidP="0003077F">
      <w:pPr>
        <w:pStyle w:val="Data"/>
        <w:ind w:left="567" w:right="1701"/>
        <w:rPr>
          <w:color w:val="auto"/>
          <w:sz w:val="22"/>
          <w:szCs w:val="22"/>
        </w:rPr>
      </w:pPr>
      <w:proofErr w:type="spellStart"/>
      <w:r w:rsidRPr="0003077F">
        <w:rPr>
          <w:color w:val="auto"/>
          <w:sz w:val="22"/>
          <w:szCs w:val="22"/>
        </w:rPr>
        <w:t>Llansantffraid</w:t>
      </w:r>
      <w:proofErr w:type="spellEnd"/>
      <w:r w:rsidRPr="0003077F">
        <w:rPr>
          <w:color w:val="auto"/>
          <w:sz w:val="22"/>
          <w:szCs w:val="22"/>
        </w:rPr>
        <w:t xml:space="preserve"> </w:t>
      </w:r>
      <w:r w:rsidR="00A054BB">
        <w:rPr>
          <w:color w:val="auto"/>
          <w:sz w:val="22"/>
          <w:szCs w:val="22"/>
        </w:rPr>
        <w:t>Wastewater</w:t>
      </w:r>
      <w:r w:rsidRPr="0003077F">
        <w:rPr>
          <w:color w:val="auto"/>
          <w:sz w:val="22"/>
          <w:szCs w:val="22"/>
        </w:rPr>
        <w:t xml:space="preserve"> Treatment Works</w:t>
      </w:r>
    </w:p>
    <w:p w14:paraId="7839E235" w14:textId="77777777" w:rsidR="0003077F" w:rsidRPr="0003077F" w:rsidRDefault="0003077F" w:rsidP="0003077F">
      <w:pPr>
        <w:pStyle w:val="Data"/>
        <w:ind w:left="567"/>
        <w:rPr>
          <w:color w:val="auto"/>
          <w:sz w:val="22"/>
          <w:szCs w:val="22"/>
        </w:rPr>
      </w:pPr>
      <w:r w:rsidRPr="0003077F">
        <w:rPr>
          <w:color w:val="auto"/>
          <w:sz w:val="22"/>
          <w:szCs w:val="22"/>
        </w:rPr>
        <w:t xml:space="preserve">Off B4393, near </w:t>
      </w:r>
      <w:proofErr w:type="spellStart"/>
      <w:r w:rsidRPr="0003077F">
        <w:rPr>
          <w:color w:val="auto"/>
          <w:sz w:val="22"/>
          <w:szCs w:val="22"/>
        </w:rPr>
        <w:t>Spoonley</w:t>
      </w:r>
      <w:proofErr w:type="spellEnd"/>
      <w:r w:rsidRPr="0003077F">
        <w:rPr>
          <w:color w:val="auto"/>
          <w:sz w:val="22"/>
          <w:szCs w:val="22"/>
        </w:rPr>
        <w:t xml:space="preserve"> Farm</w:t>
      </w:r>
    </w:p>
    <w:p w14:paraId="5FA7F5E0" w14:textId="77777777" w:rsidR="0003077F" w:rsidRPr="0003077F" w:rsidRDefault="0003077F" w:rsidP="0003077F">
      <w:pPr>
        <w:pStyle w:val="Data"/>
        <w:ind w:left="567"/>
        <w:rPr>
          <w:color w:val="auto"/>
          <w:sz w:val="22"/>
          <w:szCs w:val="22"/>
        </w:rPr>
      </w:pPr>
      <w:proofErr w:type="spellStart"/>
      <w:r w:rsidRPr="0003077F">
        <w:rPr>
          <w:color w:val="auto"/>
          <w:sz w:val="22"/>
          <w:szCs w:val="22"/>
        </w:rPr>
        <w:t>Llansantffraid-ym-Mechain</w:t>
      </w:r>
      <w:proofErr w:type="spellEnd"/>
    </w:p>
    <w:p w14:paraId="49907E7F" w14:textId="77777777" w:rsidR="0003077F" w:rsidRPr="0003077F" w:rsidRDefault="0003077F" w:rsidP="0003077F">
      <w:pPr>
        <w:pStyle w:val="Data"/>
        <w:ind w:left="567"/>
        <w:rPr>
          <w:color w:val="auto"/>
          <w:sz w:val="22"/>
          <w:szCs w:val="22"/>
        </w:rPr>
      </w:pPr>
      <w:r w:rsidRPr="0003077F">
        <w:rPr>
          <w:color w:val="auto"/>
          <w:sz w:val="22"/>
          <w:szCs w:val="22"/>
        </w:rPr>
        <w:t>Powys</w:t>
      </w:r>
    </w:p>
    <w:p w14:paraId="4751AC19" w14:textId="77777777" w:rsidR="0003077F" w:rsidRPr="0003077F" w:rsidRDefault="0003077F" w:rsidP="0003077F">
      <w:pPr>
        <w:pStyle w:val="Data"/>
        <w:ind w:left="567"/>
        <w:rPr>
          <w:color w:val="auto"/>
          <w:sz w:val="22"/>
          <w:szCs w:val="22"/>
        </w:rPr>
      </w:pPr>
      <w:r w:rsidRPr="0003077F">
        <w:rPr>
          <w:color w:val="auto"/>
          <w:sz w:val="22"/>
          <w:szCs w:val="22"/>
        </w:rPr>
        <w:t>SY22 6SU</w:t>
      </w:r>
    </w:p>
    <w:p w14:paraId="1384FA12" w14:textId="23440C62" w:rsidR="008321E6" w:rsidRPr="008B7058" w:rsidRDefault="008321E6" w:rsidP="00597064">
      <w:pPr>
        <w:pStyle w:val="Data"/>
        <w:ind w:left="567"/>
        <w:rPr>
          <w:rStyle w:val="change"/>
          <w:sz w:val="22"/>
          <w:szCs w:val="22"/>
        </w:rPr>
      </w:pPr>
    </w:p>
    <w:p w14:paraId="6F7A2EDF" w14:textId="77777777" w:rsidR="002C4187" w:rsidRDefault="002C4187" w:rsidP="00597064">
      <w:pPr>
        <w:pStyle w:val="Heading3nonum"/>
        <w:ind w:left="567"/>
        <w:rPr>
          <w:sz w:val="22"/>
          <w:szCs w:val="22"/>
        </w:rPr>
      </w:pP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6F0E0FFC"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from </w:t>
      </w:r>
      <w:r w:rsidR="00850751" w:rsidRPr="00850751">
        <w:rPr>
          <w:b/>
          <w:bCs/>
          <w:color w:val="000000" w:themeColor="text1"/>
          <w:sz w:val="22"/>
          <w:szCs w:val="22"/>
        </w:rPr>
        <w:t>25/11/2025</w:t>
      </w:r>
      <w:r w:rsidRPr="00850751">
        <w:rPr>
          <w:color w:val="000000" w:themeColor="text1"/>
          <w:sz w:val="22"/>
          <w:szCs w:val="22"/>
        </w:rPr>
        <w:t>.</w:t>
      </w:r>
    </w:p>
    <w:p w14:paraId="097F02F3"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6C7991E" w14:textId="77777777" w:rsidTr="00597064">
        <w:trPr>
          <w:trHeight w:hRule="exact" w:val="393"/>
        </w:trPr>
        <w:tc>
          <w:tcPr>
            <w:tcW w:w="5387" w:type="dxa"/>
            <w:tcBorders>
              <w:top w:val="nil"/>
              <w:left w:val="nil"/>
              <w:right w:val="nil"/>
            </w:tcBorders>
          </w:tcPr>
          <w:p w14:paraId="68A0DE1F"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E762DCA" w14:textId="77777777" w:rsidR="008321E6" w:rsidRPr="0049139F" w:rsidRDefault="008321E6" w:rsidP="00597064">
            <w:pPr>
              <w:pStyle w:val="Heading3nonum"/>
              <w:ind w:left="-108" w:right="1701"/>
              <w:rPr>
                <w:sz w:val="22"/>
                <w:szCs w:val="22"/>
              </w:rPr>
            </w:pPr>
            <w:r w:rsidRPr="0049139F">
              <w:rPr>
                <w:sz w:val="22"/>
                <w:szCs w:val="22"/>
              </w:rPr>
              <w:t>Date</w:t>
            </w:r>
          </w:p>
        </w:tc>
      </w:tr>
      <w:tr w:rsidR="00850751" w:rsidRPr="0049139F" w14:paraId="65647982" w14:textId="77777777" w:rsidTr="00597064">
        <w:trPr>
          <w:trHeight w:hRule="exact" w:val="977"/>
        </w:trPr>
        <w:tc>
          <w:tcPr>
            <w:tcW w:w="5387" w:type="dxa"/>
            <w:vAlign w:val="center"/>
          </w:tcPr>
          <w:p w14:paraId="0249DBC2" w14:textId="6255667A" w:rsidR="00850751" w:rsidRPr="00950D58" w:rsidRDefault="00850751" w:rsidP="00850751">
            <w:pPr>
              <w:pStyle w:val="Heading3nonum"/>
              <w:spacing w:before="0"/>
              <w:ind w:left="-108" w:right="34"/>
              <w:jc w:val="center"/>
              <w:rPr>
                <w:sz w:val="22"/>
                <w:szCs w:val="22"/>
              </w:rPr>
            </w:pPr>
            <w:r w:rsidRPr="00850751">
              <w:rPr>
                <w:rFonts w:cs="Arial"/>
                <w:b/>
                <w:color w:val="000000" w:themeColor="text1"/>
                <w:sz w:val="22"/>
                <w:szCs w:val="22"/>
              </w:rPr>
              <w:t xml:space="preserve">Katrin Raynor </w:t>
            </w:r>
          </w:p>
        </w:tc>
        <w:tc>
          <w:tcPr>
            <w:tcW w:w="2551" w:type="dxa"/>
            <w:vAlign w:val="center"/>
          </w:tcPr>
          <w:p w14:paraId="66805C5E" w14:textId="724D4998" w:rsidR="00850751" w:rsidRPr="00950D58" w:rsidRDefault="00850751" w:rsidP="00850751">
            <w:pPr>
              <w:pStyle w:val="Heading3nonum"/>
              <w:spacing w:before="0" w:line="240" w:lineRule="auto"/>
              <w:ind w:left="-108"/>
              <w:jc w:val="center"/>
              <w:rPr>
                <w:b/>
                <w:color w:val="FF0000"/>
                <w:sz w:val="22"/>
                <w:szCs w:val="22"/>
              </w:rPr>
            </w:pPr>
            <w:r w:rsidRPr="00850751">
              <w:rPr>
                <w:rFonts w:cs="Arial"/>
                <w:b/>
                <w:color w:val="000000" w:themeColor="text1"/>
                <w:sz w:val="22"/>
                <w:szCs w:val="22"/>
              </w:rPr>
              <w:t>25/11/2025</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5066FCA4" w14:textId="4E1FC321"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permit, and as listed in table S3.2</w:t>
      </w:r>
      <w:r w:rsidR="007E0E79">
        <w:rPr>
          <w:rStyle w:val="Red"/>
          <w:rFonts w:cs="Arial"/>
          <w:sz w:val="18"/>
          <w:szCs w:val="18"/>
        </w:rPr>
        <w:t>.</w:t>
      </w:r>
    </w:p>
    <w:p w14:paraId="367A2520" w14:textId="77777777" w:rsidR="00821962" w:rsidRPr="007E0E79" w:rsidRDefault="00821962" w:rsidP="007704A9">
      <w:pPr>
        <w:pStyle w:val="Bullet0"/>
        <w:tabs>
          <w:tab w:val="num" w:pos="1134"/>
        </w:tabs>
        <w:spacing w:before="120"/>
        <w:ind w:hanging="113"/>
        <w:rPr>
          <w:rStyle w:val="Red"/>
          <w:rFonts w:cs="Arial"/>
          <w:color w:val="auto"/>
        </w:rPr>
      </w:pPr>
      <w:r w:rsidRPr="007E0E79">
        <w:rPr>
          <w:rStyle w:val="Red"/>
          <w:rFonts w:cs="Arial"/>
          <w:color w:val="auto"/>
        </w:rPr>
        <w:t>Operating techniques</w:t>
      </w:r>
    </w:p>
    <w:p w14:paraId="06EF0D07" w14:textId="77777777" w:rsidR="00821962" w:rsidRPr="007E0E79" w:rsidRDefault="00C05961" w:rsidP="000558BB">
      <w:pPr>
        <w:pStyle w:val="Bullet1"/>
        <w:tabs>
          <w:tab w:val="num" w:pos="1134"/>
        </w:tabs>
        <w:spacing w:before="0"/>
        <w:ind w:left="1134" w:hanging="567"/>
        <w:rPr>
          <w:rStyle w:val="Red"/>
          <w:rFonts w:cs="Arial"/>
          <w:color w:val="auto"/>
          <w:sz w:val="18"/>
          <w:szCs w:val="18"/>
        </w:rPr>
      </w:pPr>
      <w:bookmarkStart w:id="9" w:name="_Ref373938399"/>
      <w:r w:rsidRPr="007E0E79">
        <w:rPr>
          <w:rStyle w:val="Red"/>
          <w:rFonts w:cs="Arial"/>
          <w:color w:val="auto"/>
          <w:sz w:val="18"/>
          <w:szCs w:val="18"/>
        </w:rPr>
        <w:t>T</w:t>
      </w:r>
      <w:r w:rsidR="00821962" w:rsidRPr="007E0E79">
        <w:rPr>
          <w:rStyle w:val="Red"/>
          <w:rFonts w:cs="Arial"/>
          <w:color w:val="auto"/>
          <w:sz w:val="18"/>
          <w:szCs w:val="18"/>
        </w:rPr>
        <w:t>he activity shall, subject to the conditions of this permit, be operated using the techniques and in the manner described in the documentation specified in schedule 1, table S1.2, unless otherwise agreed in writing by Natural Resources Wales.</w:t>
      </w:r>
      <w:bookmarkEnd w:id="9"/>
    </w:p>
    <w:p w14:paraId="36C036F6" w14:textId="77777777" w:rsidR="00821962" w:rsidRPr="007E0E79" w:rsidRDefault="00C05961" w:rsidP="000558BB">
      <w:pPr>
        <w:pStyle w:val="Bullet1"/>
        <w:tabs>
          <w:tab w:val="num" w:pos="1134"/>
        </w:tabs>
        <w:spacing w:before="0"/>
        <w:ind w:left="1134" w:hanging="567"/>
        <w:rPr>
          <w:rStyle w:val="Red"/>
          <w:rFonts w:cs="Arial"/>
          <w:color w:val="auto"/>
          <w:sz w:val="18"/>
          <w:szCs w:val="18"/>
        </w:rPr>
      </w:pPr>
      <w:r w:rsidRPr="007E0E79">
        <w:rPr>
          <w:rStyle w:val="Red"/>
          <w:rFonts w:cs="Arial"/>
          <w:color w:val="auto"/>
          <w:sz w:val="18"/>
          <w:szCs w:val="18"/>
        </w:rPr>
        <w:t>T</w:t>
      </w:r>
      <w:r w:rsidR="00821962" w:rsidRPr="007E0E79">
        <w:rPr>
          <w:rStyle w:val="Red"/>
          <w:rFonts w:cs="Arial"/>
          <w:color w:val="auto"/>
          <w:sz w:val="18"/>
          <w:szCs w:val="18"/>
        </w:rPr>
        <w:t>he operator shall comply with the relevant requirements of the Urban Waste Water Treatment (England and Wales) Regulations 1994.</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7E0E79" w:rsidRDefault="00821962" w:rsidP="0033116C">
      <w:pPr>
        <w:pStyle w:val="Bullet1"/>
        <w:tabs>
          <w:tab w:val="num" w:pos="1134"/>
        </w:tabs>
        <w:spacing w:before="0"/>
        <w:ind w:left="1134" w:hanging="567"/>
        <w:rPr>
          <w:rFonts w:cs="Arial"/>
          <w:sz w:val="18"/>
          <w:szCs w:val="18"/>
        </w:rPr>
      </w:pPr>
      <w:r w:rsidRPr="007E0E79">
        <w:rPr>
          <w:rFonts w:cs="Arial"/>
          <w:sz w:val="18"/>
          <w:szCs w:val="18"/>
        </w:rPr>
        <w:t>The limits given in schedule 3 table S3.1 shall not be exceeded.</w:t>
      </w:r>
    </w:p>
    <w:p w14:paraId="22CC6CE5" w14:textId="71BF9358" w:rsidR="00821962" w:rsidRPr="006A07E0" w:rsidRDefault="00821962" w:rsidP="0033116C">
      <w:pPr>
        <w:pStyle w:val="Bullet1"/>
        <w:tabs>
          <w:tab w:val="num" w:pos="1134"/>
        </w:tabs>
        <w:spacing w:before="0"/>
        <w:ind w:left="1134" w:hanging="567"/>
        <w:rPr>
          <w:rStyle w:val="Red"/>
          <w:rFonts w:cs="Arial"/>
          <w:sz w:val="18"/>
          <w:szCs w:val="18"/>
        </w:rPr>
      </w:pPr>
      <w:r w:rsidRPr="007E0E79">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B096F85" w14:textId="63E91CB6" w:rsidR="00821962" w:rsidRPr="00B428E7" w:rsidRDefault="00821962" w:rsidP="0033116C">
      <w:pPr>
        <w:pStyle w:val="Bullet1"/>
        <w:tabs>
          <w:tab w:val="num" w:pos="1134"/>
        </w:tabs>
        <w:spacing w:before="0"/>
        <w:ind w:left="1134" w:hanging="567"/>
        <w:rPr>
          <w:rStyle w:val="Red"/>
          <w:rFonts w:cs="Arial"/>
          <w:color w:val="auto"/>
          <w:sz w:val="18"/>
          <w:szCs w:val="18"/>
        </w:rPr>
      </w:pPr>
    </w:p>
    <w:p w14:paraId="726C5484" w14:textId="2FBEF2F3" w:rsidR="00BE4A29" w:rsidRPr="00BE4A29" w:rsidRDefault="00BE4A29" w:rsidP="00BE4A29">
      <w:pPr>
        <w:pStyle w:val="aBullet"/>
        <w:tabs>
          <w:tab w:val="num" w:pos="1134"/>
        </w:tabs>
        <w:spacing w:before="0"/>
        <w:ind w:left="1701" w:hanging="567"/>
        <w:rPr>
          <w:rFonts w:cs="Arial"/>
          <w:sz w:val="18"/>
          <w:szCs w:val="18"/>
        </w:rPr>
      </w:pPr>
      <w:r w:rsidRPr="00BE4A29">
        <w:rPr>
          <w:rFonts w:cs="Arial"/>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44082F29" w14:textId="40F333E1" w:rsidR="00821962" w:rsidRPr="00B428E7" w:rsidRDefault="00821962" w:rsidP="00BE4A29">
      <w:pPr>
        <w:pStyle w:val="aBullet"/>
        <w:numPr>
          <w:ilvl w:val="0"/>
          <w:numId w:val="0"/>
        </w:numPr>
        <w:spacing w:before="0"/>
        <w:ind w:left="1701"/>
        <w:rPr>
          <w:rStyle w:val="Red"/>
          <w:rFonts w:cs="Arial"/>
          <w:color w:val="auto"/>
          <w:sz w:val="18"/>
          <w:szCs w:val="18"/>
        </w:rPr>
      </w:pP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On any occasion where unusual weather conditions adversely affect the operation of the waste water treatment works, the operator shall use its best endeavours to mitigate that adverse effect.</w:t>
      </w:r>
    </w:p>
    <w:p w14:paraId="411A9864" w14:textId="6A9BB599" w:rsidR="00821962" w:rsidRPr="000C1E8D" w:rsidRDefault="00821962" w:rsidP="000C1E8D">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9DEC7D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2A577D9"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77F951E"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748893B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556F326" w14:textId="438C6B02" w:rsidR="002B344C" w:rsidRPr="00BE4A29" w:rsidRDefault="009561D3" w:rsidP="0033116C">
      <w:pPr>
        <w:pStyle w:val="aiBullet"/>
        <w:numPr>
          <w:ilvl w:val="0"/>
          <w:numId w:val="0"/>
        </w:numPr>
        <w:spacing w:before="0"/>
        <w:ind w:left="1701"/>
        <w:rPr>
          <w:rStyle w:val="Red"/>
          <w:rFonts w:cs="Arial"/>
          <w:color w:val="auto"/>
          <w:sz w:val="18"/>
          <w:szCs w:val="18"/>
        </w:rPr>
      </w:pPr>
      <w:r w:rsidRPr="00BE4A29">
        <w:rPr>
          <w:rStyle w:val="Red"/>
          <w:rFonts w:cs="Arial"/>
          <w:color w:val="auto"/>
          <w:sz w:val="18"/>
          <w:szCs w:val="18"/>
        </w:rPr>
        <w:t>Only exceedances from a calendar year after 31 December 202</w:t>
      </w:r>
      <w:r w:rsidR="00E150DD" w:rsidRPr="00BE4A29">
        <w:rPr>
          <w:rStyle w:val="Red"/>
          <w:rFonts w:cs="Arial"/>
          <w:color w:val="auto"/>
          <w:sz w:val="18"/>
          <w:szCs w:val="18"/>
        </w:rPr>
        <w:t>5</w:t>
      </w:r>
      <w:r w:rsidR="008F0548" w:rsidRPr="00BE4A29">
        <w:rPr>
          <w:rStyle w:val="Red"/>
          <w:rFonts w:cs="Arial"/>
          <w:color w:val="auto"/>
          <w:sz w:val="18"/>
          <w:szCs w:val="18"/>
        </w:rPr>
        <w:t xml:space="preserve"> </w:t>
      </w:r>
      <w:r w:rsidRPr="00BE4A29">
        <w:rPr>
          <w:rStyle w:val="Red"/>
          <w:rFonts w:cs="Arial"/>
          <w:color w:val="auto"/>
          <w:sz w:val="18"/>
          <w:szCs w:val="18"/>
        </w:rPr>
        <w:t>shall be used.</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69B1E04D" w:rsidR="00821962" w:rsidRDefault="00821962" w:rsidP="0033116C">
      <w:pPr>
        <w:pStyle w:val="Bullet1"/>
        <w:tabs>
          <w:tab w:val="num" w:pos="1134"/>
        </w:tabs>
        <w:spacing w:before="0"/>
        <w:ind w:left="1134" w:hanging="567"/>
        <w:rPr>
          <w:rStyle w:val="Red"/>
          <w:rFonts w:cs="Arial"/>
          <w:color w:val="auto"/>
          <w:sz w:val="18"/>
          <w:szCs w:val="18"/>
        </w:rPr>
      </w:pPr>
      <w:r w:rsidRPr="00E150DD">
        <w:rPr>
          <w:rStyle w:val="Red"/>
          <w:rFonts w:cs="Arial"/>
          <w:color w:val="auto"/>
          <w:sz w:val="18"/>
          <w:szCs w:val="18"/>
        </w:rPr>
        <w:t>A</w:t>
      </w:r>
      <w:r w:rsidR="00E150DD" w:rsidRPr="00E150DD">
        <w:rPr>
          <w:rStyle w:val="Red"/>
          <w:rFonts w:cs="Arial"/>
          <w:color w:val="auto"/>
          <w:sz w:val="18"/>
          <w:szCs w:val="18"/>
        </w:rPr>
        <w:t>n</w:t>
      </w:r>
      <w:r w:rsidRPr="00E150DD">
        <w:rPr>
          <w:rStyle w:val="Red"/>
          <w:rFonts w:cs="Arial"/>
          <w:color w:val="auto"/>
          <w:sz w:val="18"/>
          <w:szCs w:val="18"/>
        </w:rPr>
        <w:t xml:space="preserve"> Accessible monitoring point shall be provided and maintained to enable the emissions monitoring programme and the environmental or other monitoring to be carried out at the monitoring point specified in table S3.4 of schedule 3 and shown marked on the site plans in schedule 7. </w:t>
      </w:r>
    </w:p>
    <w:p w14:paraId="43C2BC28" w14:textId="77777777" w:rsidR="00A054BB" w:rsidRPr="00A054BB" w:rsidRDefault="00A054BB" w:rsidP="00A054BB">
      <w:pPr>
        <w:pStyle w:val="Bullet1"/>
        <w:tabs>
          <w:tab w:val="num" w:pos="1134"/>
        </w:tabs>
        <w:spacing w:before="0"/>
        <w:ind w:left="1134" w:hanging="567"/>
        <w:rPr>
          <w:rStyle w:val="Red"/>
          <w:rFonts w:cs="Arial"/>
          <w:color w:val="auto"/>
          <w:sz w:val="18"/>
          <w:szCs w:val="18"/>
        </w:rPr>
      </w:pPr>
      <w:r w:rsidRPr="00A054BB">
        <w:rPr>
          <w:rStyle w:val="Red"/>
          <w:rFonts w:cs="Arial"/>
          <w:color w:val="auto"/>
          <w:sz w:val="18"/>
          <w:szCs w:val="18"/>
        </w:rPr>
        <w:t>The monitoring programme for the parameters subject to schedule 3B shall be:</w:t>
      </w:r>
    </w:p>
    <w:p w14:paraId="20B92173" w14:textId="77777777" w:rsidR="00A054BB" w:rsidRPr="00A054BB" w:rsidRDefault="00A054BB" w:rsidP="00A054BB">
      <w:pPr>
        <w:pStyle w:val="aBullet"/>
        <w:tabs>
          <w:tab w:val="num" w:pos="1701"/>
        </w:tabs>
        <w:spacing w:before="0"/>
        <w:ind w:left="1701" w:hanging="567"/>
        <w:rPr>
          <w:rStyle w:val="Red"/>
          <w:rFonts w:cs="Arial"/>
          <w:color w:val="auto"/>
          <w:sz w:val="18"/>
          <w:szCs w:val="18"/>
        </w:rPr>
      </w:pPr>
      <w:r w:rsidRPr="00A054BB">
        <w:rPr>
          <w:rStyle w:val="Red"/>
          <w:rFonts w:cs="Arial"/>
          <w:color w:val="auto"/>
          <w:sz w:val="18"/>
          <w:szCs w:val="18"/>
        </w:rPr>
        <w:t>pre-scheduled to cover a calendar year and the programme recorded before the start of a calendar year sample period; and</w:t>
      </w:r>
    </w:p>
    <w:p w14:paraId="79450739" w14:textId="77777777" w:rsidR="00A054BB" w:rsidRPr="00A054BB" w:rsidRDefault="00A054BB" w:rsidP="00A054BB">
      <w:pPr>
        <w:pStyle w:val="aBullet"/>
        <w:tabs>
          <w:tab w:val="num" w:pos="1701"/>
        </w:tabs>
        <w:spacing w:before="0"/>
        <w:ind w:left="1701" w:hanging="567"/>
        <w:rPr>
          <w:rStyle w:val="Red"/>
          <w:rFonts w:cs="Arial"/>
          <w:color w:val="auto"/>
          <w:sz w:val="18"/>
          <w:szCs w:val="18"/>
        </w:rPr>
      </w:pPr>
      <w:r w:rsidRPr="00A054BB">
        <w:rPr>
          <w:rStyle w:val="Red"/>
          <w:rFonts w:cs="Arial"/>
          <w:color w:val="auto"/>
          <w:sz w:val="18"/>
          <w:szCs w:val="18"/>
        </w:rPr>
        <w:lastRenderedPageBreak/>
        <w:t>samples collected at approximately equal intervals during the year, including samples from different days of the week and different times. Approximately 10% of samples should be outside the normal sampling window which is 9am-3pm, Monday to Friday.</w:t>
      </w:r>
    </w:p>
    <w:p w14:paraId="68331CBA" w14:textId="77777777" w:rsidR="00A054BB" w:rsidRPr="00A054BB" w:rsidRDefault="00A054BB" w:rsidP="00A054BB">
      <w:pPr>
        <w:pStyle w:val="Bullet1"/>
        <w:tabs>
          <w:tab w:val="num" w:pos="1134"/>
        </w:tabs>
        <w:spacing w:before="0"/>
        <w:ind w:left="1134" w:hanging="567"/>
        <w:rPr>
          <w:rStyle w:val="Red"/>
          <w:rFonts w:cs="Arial"/>
          <w:color w:val="auto"/>
          <w:sz w:val="18"/>
          <w:szCs w:val="18"/>
        </w:rPr>
      </w:pPr>
      <w:r w:rsidRPr="00A054BB">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B56744E" w14:textId="77777777" w:rsidR="00DE1513" w:rsidRPr="001E3644" w:rsidRDefault="00DE1513" w:rsidP="0033116C">
      <w:pPr>
        <w:pStyle w:val="Bullet1"/>
        <w:tabs>
          <w:tab w:val="num" w:pos="1878"/>
        </w:tabs>
        <w:spacing w:before="0"/>
        <w:ind w:left="1020" w:hanging="453"/>
        <w:rPr>
          <w:sz w:val="18"/>
          <w:szCs w:val="22"/>
        </w:rPr>
      </w:pPr>
    </w:p>
    <w:p w14:paraId="1EB8BAFD"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FEA4FE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B084282"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6EC5D28"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4BE788A"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A22F1A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11A91B7" w14:textId="77777777" w:rsidR="00572718" w:rsidRDefault="00572718" w:rsidP="007704A9">
      <w:pPr>
        <w:pStyle w:val="Bullet0"/>
        <w:tabs>
          <w:tab w:val="clear" w:pos="680"/>
          <w:tab w:val="num" w:pos="1134"/>
        </w:tabs>
        <w:spacing w:before="120"/>
        <w:ind w:hanging="113"/>
      </w:pPr>
      <w:r>
        <w:lastRenderedPageBreak/>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w:t>
      </w:r>
      <w:r w:rsidRPr="00E150DD">
        <w:rPr>
          <w:sz w:val="18"/>
          <w:szCs w:val="18"/>
        </w:rPr>
        <w:t xml:space="preserve">3 table S3.1 </w:t>
      </w:r>
      <w:r w:rsidRPr="00E150DD">
        <w:rPr>
          <w:rStyle w:val="Red"/>
          <w:color w:val="auto"/>
          <w:sz w:val="18"/>
          <w:szCs w:val="18"/>
        </w:rPr>
        <w:t>(including individual exceedances of limits which are covered by condition 3.1.2)</w:t>
      </w:r>
      <w:r w:rsidRPr="00E150DD">
        <w:rPr>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4A1A3CEA" w14:textId="2D89D22C" w:rsidR="00821962" w:rsidRPr="00E150DD" w:rsidRDefault="00821962" w:rsidP="00107B87">
      <w:pPr>
        <w:pStyle w:val="Bullet1"/>
        <w:tabs>
          <w:tab w:val="num" w:pos="1134"/>
        </w:tabs>
        <w:spacing w:before="0"/>
        <w:ind w:left="1134" w:hanging="567"/>
        <w:rPr>
          <w:rStyle w:val="Red"/>
          <w:color w:val="auto"/>
          <w:sz w:val="18"/>
          <w:szCs w:val="18"/>
        </w:rPr>
      </w:pPr>
      <w:r w:rsidRPr="00E150DD">
        <w:rPr>
          <w:rStyle w:val="Red"/>
          <w:color w:val="auto"/>
          <w:sz w:val="18"/>
          <w:szCs w:val="18"/>
        </w:rPr>
        <w:t>Where Natural Resources Wales has requested in writing that it shall be notified when the operator is to undertake monitoring and/or spot sampling specified in schedule 3</w:t>
      </w:r>
      <w:r w:rsidR="00A054BB">
        <w:rPr>
          <w:rStyle w:val="Red"/>
          <w:color w:val="auto"/>
          <w:sz w:val="18"/>
          <w:szCs w:val="18"/>
        </w:rPr>
        <w:t>B</w:t>
      </w:r>
      <w:r w:rsidRPr="00E150DD">
        <w:rPr>
          <w:rStyle w:val="Red"/>
          <w:color w:val="auto"/>
          <w:sz w:val="18"/>
          <w:szCs w:val="18"/>
        </w:rPr>
        <w:t>, the operator shall inform Natural Resources Wales when the relevant monitoring and/or spot sampling is to take place. The operator shall provide this information to Natural Resources Wales at least 14 days before the date the monitoring is to be undertaken.</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5D7C0A40" w14:textId="77777777" w:rsidR="00821962" w:rsidRPr="00E150DD" w:rsidRDefault="007E12E3" w:rsidP="00107B87">
      <w:pPr>
        <w:pStyle w:val="Bullet1"/>
        <w:tabs>
          <w:tab w:val="num" w:pos="1134"/>
        </w:tabs>
        <w:spacing w:before="0"/>
        <w:ind w:left="1134" w:hanging="567"/>
        <w:rPr>
          <w:rStyle w:val="Red"/>
          <w:color w:val="auto"/>
          <w:sz w:val="18"/>
          <w:szCs w:val="18"/>
        </w:rPr>
      </w:pPr>
      <w:r w:rsidRPr="00E150DD">
        <w:rPr>
          <w:rStyle w:val="Red"/>
          <w:color w:val="auto"/>
          <w:sz w:val="18"/>
          <w:szCs w:val="18"/>
        </w:rPr>
        <w:t>T</w:t>
      </w:r>
      <w:r w:rsidR="00821962" w:rsidRPr="00E150DD">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E150DD">
        <w:rPr>
          <w:rStyle w:val="Red"/>
          <w:color w:val="auto"/>
          <w:sz w:val="18"/>
          <w:szCs w:val="18"/>
        </w:rPr>
        <w:t>Natural</w:t>
      </w:r>
      <w:r w:rsidR="00821962" w:rsidRPr="00E150DD">
        <w:rPr>
          <w:rStyle w:val="Red"/>
          <w:color w:val="auto"/>
          <w:sz w:val="18"/>
          <w:szCs w:val="18"/>
        </w:rPr>
        <w:t xml:space="preserve">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53B763DB"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3D7EB7D4" w14:textId="13D772B8"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315300">
        <w:trPr>
          <w:cantSplit/>
          <w:tblHeader/>
        </w:trPr>
        <w:tc>
          <w:tcPr>
            <w:tcW w:w="3662" w:type="pct"/>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08383F5D" w14:textId="77777777" w:rsidTr="00315300">
        <w:trPr>
          <w:cantSplit/>
        </w:trPr>
        <w:tc>
          <w:tcPr>
            <w:tcW w:w="3662" w:type="pct"/>
          </w:tcPr>
          <w:p w14:paraId="15DD442A" w14:textId="373264B9" w:rsidR="00315300" w:rsidRPr="00865432" w:rsidRDefault="00315300" w:rsidP="00821962">
            <w:pPr>
              <w:pStyle w:val="TableText"/>
              <w:rPr>
                <w:rStyle w:val="Blue"/>
                <w:color w:val="auto"/>
                <w:sz w:val="18"/>
                <w:szCs w:val="18"/>
              </w:rPr>
            </w:pPr>
            <w:r w:rsidRPr="00865432">
              <w:rPr>
                <w:rStyle w:val="Blue"/>
                <w:color w:val="auto"/>
                <w:sz w:val="18"/>
                <w:szCs w:val="18"/>
              </w:rPr>
              <w:t>Discharge of secondary treated sewage effluent via Final Effluent Discharge Point</w:t>
            </w:r>
          </w:p>
        </w:tc>
        <w:tc>
          <w:tcPr>
            <w:tcW w:w="1338" w:type="pct"/>
          </w:tcPr>
          <w:p w14:paraId="648CCA42" w14:textId="77777777" w:rsidR="00315300" w:rsidRPr="00865432" w:rsidRDefault="00315300" w:rsidP="00821962">
            <w:pPr>
              <w:pStyle w:val="TableText"/>
              <w:rPr>
                <w:rStyle w:val="Red"/>
                <w:color w:val="auto"/>
                <w:sz w:val="18"/>
                <w:szCs w:val="18"/>
              </w:rPr>
            </w:pPr>
            <w:r w:rsidRPr="00865432">
              <w:rPr>
                <w:rStyle w:val="Red"/>
                <w:color w:val="auto"/>
                <w:sz w:val="18"/>
                <w:szCs w:val="18"/>
              </w:rPr>
              <w:t>N/A</w:t>
            </w:r>
          </w:p>
        </w:tc>
      </w:tr>
    </w:tbl>
    <w:p w14:paraId="4689C621"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210D068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513B84FF" w14:textId="33FCED8B" w:rsidR="00821962" w:rsidRPr="00D2050D" w:rsidRDefault="00821962" w:rsidP="00D2050D">
      <w:pPr>
        <w:spacing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21763CF0" w:rsidR="00821962" w:rsidRPr="00B624B1" w:rsidRDefault="00821962" w:rsidP="00B624B1">
            <w:pPr>
              <w:pStyle w:val="TableText"/>
              <w:rPr>
                <w:b/>
                <w:color w:val="FFFFFF"/>
                <w:sz w:val="18"/>
                <w:szCs w:val="18"/>
              </w:rPr>
            </w:pPr>
            <w:bookmarkStart w:id="10" w:name="_Hlk94713128"/>
            <w:r w:rsidRPr="00534C4C">
              <w:rPr>
                <w:b/>
                <w:color w:val="FFFFFF"/>
                <w:sz w:val="18"/>
                <w:szCs w:val="18"/>
              </w:rPr>
              <w:t>Table S3.1 Point Source emissions to water (other than sewer) – emission limits and monitoring requirements</w:t>
            </w:r>
          </w:p>
        </w:tc>
      </w:tr>
      <w:tr w:rsidR="00821962" w:rsidRPr="00C25946" w14:paraId="29CE1A24" w14:textId="77777777" w:rsidTr="00ED758C">
        <w:trPr>
          <w:cantSplit/>
          <w:tblHeader/>
        </w:trPr>
        <w:tc>
          <w:tcPr>
            <w:tcW w:w="608" w:type="pct"/>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7E53A16B" w14:textId="77777777" w:rsidTr="00ED758C">
        <w:trPr>
          <w:cantSplit/>
        </w:trPr>
        <w:tc>
          <w:tcPr>
            <w:tcW w:w="608" w:type="pct"/>
            <w:vMerge w:val="restart"/>
          </w:tcPr>
          <w:p w14:paraId="62CDA36E" w14:textId="4520C4B1" w:rsidR="00007D91" w:rsidRPr="001F4EC0" w:rsidRDefault="00007D91" w:rsidP="00821962">
            <w:pPr>
              <w:pStyle w:val="TableText"/>
              <w:rPr>
                <w:rStyle w:val="Blue"/>
                <w:sz w:val="18"/>
                <w:szCs w:val="18"/>
              </w:rPr>
            </w:pPr>
            <w:r w:rsidRPr="00B20C0E">
              <w:rPr>
                <w:rStyle w:val="Blue"/>
                <w:color w:val="auto"/>
                <w:sz w:val="18"/>
                <w:szCs w:val="18"/>
              </w:rPr>
              <w:t>Secondary treated sewage effluent via Final Effluent Discharge Point</w:t>
            </w:r>
          </w:p>
        </w:tc>
        <w:tc>
          <w:tcPr>
            <w:tcW w:w="740" w:type="pct"/>
          </w:tcPr>
          <w:p w14:paraId="06039053" w14:textId="77777777" w:rsidR="00007D91" w:rsidRPr="00BC6037" w:rsidRDefault="00007D91" w:rsidP="00821962">
            <w:pPr>
              <w:pStyle w:val="TableText"/>
              <w:rPr>
                <w:rStyle w:val="Blue"/>
                <w:rFonts w:cs="Calibri"/>
                <w:color w:val="auto"/>
                <w:sz w:val="18"/>
                <w:szCs w:val="18"/>
              </w:rPr>
            </w:pPr>
            <w:r w:rsidRPr="00BC6037">
              <w:rPr>
                <w:rStyle w:val="Blue"/>
                <w:rFonts w:cs="Calibri"/>
                <w:color w:val="auto"/>
                <w:sz w:val="18"/>
                <w:szCs w:val="18"/>
              </w:rPr>
              <w:t>Dry weather flow</w:t>
            </w:r>
          </w:p>
        </w:tc>
        <w:tc>
          <w:tcPr>
            <w:tcW w:w="707" w:type="pct"/>
          </w:tcPr>
          <w:p w14:paraId="51C48011" w14:textId="23FFE241" w:rsidR="00007D91" w:rsidRPr="00BC6037" w:rsidRDefault="00F6751A" w:rsidP="00821962">
            <w:pPr>
              <w:pStyle w:val="TableText"/>
              <w:rPr>
                <w:rStyle w:val="Blue"/>
                <w:rFonts w:cs="Calibri"/>
                <w:color w:val="auto"/>
                <w:sz w:val="18"/>
                <w:szCs w:val="18"/>
              </w:rPr>
            </w:pPr>
            <w:r w:rsidRPr="00BC6037">
              <w:rPr>
                <w:rStyle w:val="Blue"/>
                <w:rFonts w:cs="Calibri"/>
                <w:color w:val="auto"/>
                <w:sz w:val="18"/>
                <w:szCs w:val="18"/>
              </w:rPr>
              <w:t>149</w:t>
            </w:r>
            <w:r w:rsidR="00007D91" w:rsidRPr="00BC6037">
              <w:rPr>
                <w:rStyle w:val="Blue"/>
                <w:rFonts w:cs="Calibri"/>
                <w:color w:val="auto"/>
                <w:sz w:val="18"/>
                <w:szCs w:val="18"/>
              </w:rPr>
              <w:t xml:space="preserve"> m</w:t>
            </w:r>
            <w:r w:rsidR="00007D91" w:rsidRPr="00BC6037">
              <w:rPr>
                <w:rStyle w:val="Blue"/>
                <w:rFonts w:cs="Calibri"/>
                <w:color w:val="auto"/>
                <w:sz w:val="18"/>
                <w:szCs w:val="18"/>
                <w:vertAlign w:val="superscript"/>
              </w:rPr>
              <w:t>3</w:t>
            </w:r>
            <w:r w:rsidR="00007D91" w:rsidRPr="00BC6037">
              <w:rPr>
                <w:rStyle w:val="Blue"/>
                <w:rFonts w:cs="Calibri"/>
                <w:color w:val="auto"/>
                <w:sz w:val="18"/>
                <w:szCs w:val="18"/>
              </w:rPr>
              <w:t>/day</w:t>
            </w:r>
          </w:p>
          <w:p w14:paraId="7A71E3B0" w14:textId="77777777" w:rsidR="00007D91" w:rsidRPr="00BC6037" w:rsidRDefault="00007D91" w:rsidP="00821962">
            <w:pPr>
              <w:pStyle w:val="TableText"/>
              <w:rPr>
                <w:rStyle w:val="Blue"/>
                <w:rFonts w:cs="Calibri"/>
                <w:color w:val="auto"/>
                <w:sz w:val="18"/>
                <w:szCs w:val="18"/>
              </w:rPr>
            </w:pPr>
          </w:p>
          <w:p w14:paraId="7E38DD21" w14:textId="77777777" w:rsidR="00007D91" w:rsidRPr="00BC6037" w:rsidRDefault="00007D91" w:rsidP="00821962">
            <w:pPr>
              <w:pStyle w:val="TableText"/>
              <w:rPr>
                <w:rStyle w:val="Blue"/>
                <w:rFonts w:cs="Calibri"/>
                <w:color w:val="auto"/>
                <w:sz w:val="18"/>
                <w:szCs w:val="18"/>
              </w:rPr>
            </w:pPr>
          </w:p>
        </w:tc>
        <w:tc>
          <w:tcPr>
            <w:tcW w:w="746" w:type="pct"/>
          </w:tcPr>
          <w:p w14:paraId="6688477A" w14:textId="77777777" w:rsidR="00007D91" w:rsidRPr="00BC6037" w:rsidRDefault="00007D91" w:rsidP="00821962">
            <w:pPr>
              <w:pStyle w:val="TableText"/>
              <w:rPr>
                <w:rStyle w:val="Blue"/>
                <w:rFonts w:cs="Calibri"/>
                <w:color w:val="auto"/>
                <w:sz w:val="18"/>
                <w:szCs w:val="18"/>
              </w:rPr>
            </w:pPr>
            <w:r w:rsidRPr="00BC6037">
              <w:rPr>
                <w:rStyle w:val="Blue"/>
                <w:rFonts w:cs="Calibri"/>
                <w:color w:val="auto"/>
                <w:sz w:val="18"/>
                <w:szCs w:val="18"/>
              </w:rPr>
              <w:t>Total daily volume</w:t>
            </w:r>
          </w:p>
        </w:tc>
        <w:tc>
          <w:tcPr>
            <w:tcW w:w="645" w:type="pct"/>
          </w:tcPr>
          <w:p w14:paraId="152B0357" w14:textId="77777777" w:rsidR="00007D91" w:rsidRPr="00BC6037" w:rsidRDefault="00007D91" w:rsidP="00821962">
            <w:pPr>
              <w:pStyle w:val="TableText"/>
              <w:rPr>
                <w:rStyle w:val="Blue"/>
                <w:rFonts w:cs="Calibri"/>
                <w:color w:val="auto"/>
                <w:sz w:val="18"/>
                <w:szCs w:val="18"/>
              </w:rPr>
            </w:pPr>
            <w:r w:rsidRPr="00BC6037">
              <w:rPr>
                <w:rStyle w:val="Blue"/>
                <w:rFonts w:cs="Calibri"/>
                <w:color w:val="auto"/>
                <w:sz w:val="18"/>
                <w:szCs w:val="18"/>
              </w:rPr>
              <w:t>N/A</w:t>
            </w:r>
          </w:p>
        </w:tc>
        <w:tc>
          <w:tcPr>
            <w:tcW w:w="689" w:type="pct"/>
          </w:tcPr>
          <w:p w14:paraId="2E2BE94A" w14:textId="77777777" w:rsidR="00007D91" w:rsidRPr="00BC6037" w:rsidRDefault="00007D91" w:rsidP="00821962">
            <w:pPr>
              <w:pStyle w:val="TableText"/>
              <w:rPr>
                <w:rStyle w:val="Blue"/>
                <w:rFonts w:cs="Calibri"/>
                <w:color w:val="auto"/>
                <w:sz w:val="18"/>
                <w:szCs w:val="18"/>
              </w:rPr>
            </w:pPr>
            <w:r w:rsidRPr="00BC6037">
              <w:rPr>
                <w:rStyle w:val="Blue"/>
                <w:rFonts w:cs="Calibri"/>
                <w:color w:val="auto"/>
                <w:sz w:val="18"/>
                <w:szCs w:val="18"/>
              </w:rPr>
              <w:t>Continuous</w:t>
            </w:r>
          </w:p>
        </w:tc>
        <w:tc>
          <w:tcPr>
            <w:tcW w:w="865" w:type="pct"/>
          </w:tcPr>
          <w:p w14:paraId="65A176B3" w14:textId="3EED8CD0" w:rsidR="00007D91" w:rsidRPr="00BC6037" w:rsidRDefault="00007D91" w:rsidP="00821962">
            <w:pPr>
              <w:pStyle w:val="TableText"/>
              <w:rPr>
                <w:rStyle w:val="Blue"/>
                <w:rFonts w:cs="Calibri"/>
                <w:color w:val="auto"/>
                <w:sz w:val="18"/>
                <w:szCs w:val="18"/>
              </w:rPr>
            </w:pPr>
            <w:r w:rsidRPr="00BC6037">
              <w:rPr>
                <w:rStyle w:val="Blue"/>
                <w:rFonts w:cs="Calibri"/>
                <w:color w:val="auto"/>
                <w:sz w:val="18"/>
                <w:szCs w:val="18"/>
              </w:rPr>
              <w:t>Condition</w:t>
            </w:r>
            <w:r w:rsidR="003A60C6" w:rsidRPr="00BC6037">
              <w:rPr>
                <w:rStyle w:val="Blue"/>
                <w:rFonts w:cs="Calibri"/>
                <w:color w:val="auto"/>
                <w:sz w:val="18"/>
                <w:szCs w:val="18"/>
              </w:rPr>
              <w:t>s</w:t>
            </w:r>
            <w:r w:rsidRPr="00BC6037">
              <w:rPr>
                <w:rStyle w:val="Blue"/>
                <w:rFonts w:cs="Calibri"/>
                <w:color w:val="auto"/>
                <w:sz w:val="18"/>
                <w:szCs w:val="18"/>
              </w:rPr>
              <w:t xml:space="preserve"> </w:t>
            </w:r>
            <w:r w:rsidRPr="00E150DD">
              <w:rPr>
                <w:rStyle w:val="Blue"/>
                <w:rFonts w:cs="Calibri"/>
                <w:color w:val="auto"/>
                <w:sz w:val="18"/>
                <w:szCs w:val="18"/>
              </w:rPr>
              <w:t>3.1.</w:t>
            </w:r>
            <w:r w:rsidR="00B41B0F">
              <w:rPr>
                <w:rStyle w:val="Blue"/>
                <w:rFonts w:cs="Calibri"/>
                <w:color w:val="auto"/>
                <w:sz w:val="18"/>
                <w:szCs w:val="18"/>
              </w:rPr>
              <w:t>4</w:t>
            </w:r>
            <w:r w:rsidRPr="00BC6037">
              <w:rPr>
                <w:rStyle w:val="Blue"/>
                <w:rFonts w:cs="Calibri"/>
                <w:color w:val="auto"/>
                <w:sz w:val="18"/>
                <w:szCs w:val="18"/>
              </w:rPr>
              <w:t xml:space="preserve"> and </w:t>
            </w:r>
            <w:r w:rsidRPr="00E150DD">
              <w:rPr>
                <w:rStyle w:val="Blue"/>
                <w:rFonts w:cs="Calibri"/>
                <w:color w:val="auto"/>
                <w:sz w:val="18"/>
                <w:szCs w:val="18"/>
              </w:rPr>
              <w:t>3.3.</w:t>
            </w:r>
            <w:r w:rsidR="00E150DD">
              <w:rPr>
                <w:rStyle w:val="Blue"/>
                <w:rFonts w:cs="Calibri"/>
                <w:color w:val="auto"/>
                <w:sz w:val="18"/>
                <w:szCs w:val="18"/>
              </w:rPr>
              <w:t>7</w:t>
            </w:r>
            <w:r w:rsidRPr="00BC6037">
              <w:rPr>
                <w:rStyle w:val="Blue"/>
                <w:rFonts w:cs="Calibri"/>
                <w:color w:val="auto"/>
                <w:sz w:val="18"/>
                <w:szCs w:val="18"/>
              </w:rPr>
              <w:t xml:space="preserve"> appl</w:t>
            </w:r>
            <w:r w:rsidR="003A60C6" w:rsidRPr="00BC6037">
              <w:rPr>
                <w:rStyle w:val="Blue"/>
                <w:rFonts w:cs="Calibri"/>
                <w:color w:val="auto"/>
                <w:sz w:val="18"/>
                <w:szCs w:val="18"/>
              </w:rPr>
              <w:t>y</w:t>
            </w:r>
          </w:p>
        </w:tc>
      </w:tr>
      <w:tr w:rsidR="00007D91" w:rsidRPr="00C25946" w14:paraId="273D5B58" w14:textId="77777777" w:rsidTr="00ED758C">
        <w:trPr>
          <w:cantSplit/>
        </w:trPr>
        <w:tc>
          <w:tcPr>
            <w:tcW w:w="608" w:type="pct"/>
            <w:vMerge/>
          </w:tcPr>
          <w:p w14:paraId="69647164" w14:textId="77777777" w:rsidR="00007D91" w:rsidRPr="001F4EC0" w:rsidRDefault="00007D91" w:rsidP="00821962">
            <w:pPr>
              <w:pStyle w:val="TableText"/>
              <w:rPr>
                <w:rStyle w:val="Blue"/>
                <w:sz w:val="18"/>
                <w:szCs w:val="18"/>
              </w:rPr>
            </w:pPr>
          </w:p>
        </w:tc>
        <w:tc>
          <w:tcPr>
            <w:tcW w:w="740" w:type="pct"/>
          </w:tcPr>
          <w:p w14:paraId="4D5EFC58"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50038ED7" w14:textId="28EA8F14" w:rsidR="00007D91" w:rsidRPr="00CC2E4C" w:rsidRDefault="00A054BB" w:rsidP="00A054BB">
            <w:pPr>
              <w:pStyle w:val="TableText"/>
              <w:rPr>
                <w:rStyle w:val="Blue"/>
                <w:rFonts w:cs="Calibri"/>
                <w:color w:val="000000" w:themeColor="text1"/>
                <w:sz w:val="18"/>
                <w:szCs w:val="18"/>
              </w:rPr>
            </w:pPr>
            <w:r w:rsidRPr="00A054BB">
              <w:rPr>
                <w:rFonts w:cs="Calibri"/>
                <w:color w:val="000000" w:themeColor="text1"/>
                <w:sz w:val="18"/>
                <w:szCs w:val="18"/>
              </w:rPr>
              <w:t xml:space="preserve">No limit set. Record as l/s </w:t>
            </w:r>
          </w:p>
        </w:tc>
        <w:tc>
          <w:tcPr>
            <w:tcW w:w="746" w:type="pct"/>
          </w:tcPr>
          <w:p w14:paraId="338BA3E6"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0F1B8793"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2E2CBDCA"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0579A862"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BE4A29" w:rsidRPr="00C25946" w14:paraId="30E72129" w14:textId="77777777" w:rsidTr="00873258">
        <w:trPr>
          <w:cantSplit/>
        </w:trPr>
        <w:tc>
          <w:tcPr>
            <w:tcW w:w="608" w:type="pct"/>
            <w:vMerge/>
          </w:tcPr>
          <w:p w14:paraId="3A203A6A" w14:textId="77777777" w:rsidR="00BE4A29" w:rsidRPr="001F4EC0" w:rsidRDefault="00BE4A29" w:rsidP="00BE4A29">
            <w:pPr>
              <w:pStyle w:val="TableText"/>
              <w:rPr>
                <w:rStyle w:val="Blue"/>
                <w:sz w:val="18"/>
                <w:szCs w:val="18"/>
              </w:rPr>
            </w:pPr>
          </w:p>
        </w:tc>
        <w:tc>
          <w:tcPr>
            <w:tcW w:w="740" w:type="pct"/>
          </w:tcPr>
          <w:p w14:paraId="016DC1B0" w14:textId="382F4512" w:rsidR="00BE4A29" w:rsidRPr="00E150DD" w:rsidRDefault="00BE4A29" w:rsidP="00BE4A29">
            <w:pPr>
              <w:pStyle w:val="TableText"/>
              <w:rPr>
                <w:rStyle w:val="Blue"/>
                <w:rFonts w:cs="Calibri"/>
                <w:color w:val="auto"/>
                <w:sz w:val="18"/>
                <w:szCs w:val="18"/>
              </w:rPr>
            </w:pPr>
            <w:r w:rsidRPr="00B41B0F">
              <w:rPr>
                <w:rFonts w:cs="Calibri"/>
                <w:sz w:val="18"/>
                <w:szCs w:val="18"/>
              </w:rPr>
              <w:t>ATU-BOD as O</w:t>
            </w:r>
            <w:r w:rsidRPr="00B41B0F">
              <w:rPr>
                <w:rFonts w:cs="Calibri"/>
                <w:sz w:val="18"/>
                <w:szCs w:val="18"/>
                <w:vertAlign w:val="subscript"/>
              </w:rPr>
              <w:t>2</w:t>
            </w:r>
          </w:p>
        </w:tc>
        <w:tc>
          <w:tcPr>
            <w:tcW w:w="707" w:type="pct"/>
          </w:tcPr>
          <w:p w14:paraId="6AAC33DC" w14:textId="6AA22C4E" w:rsidR="00BE4A29" w:rsidRPr="00E150DD" w:rsidRDefault="00BE4A29" w:rsidP="00BE4A29">
            <w:pPr>
              <w:pStyle w:val="TableText"/>
              <w:rPr>
                <w:rStyle w:val="Blue"/>
                <w:rFonts w:cs="Calibri"/>
                <w:color w:val="auto"/>
                <w:sz w:val="18"/>
                <w:szCs w:val="18"/>
              </w:rPr>
            </w:pPr>
            <w:r w:rsidRPr="00E150DD">
              <w:rPr>
                <w:rStyle w:val="Blue"/>
                <w:color w:val="auto"/>
                <w:sz w:val="18"/>
                <w:szCs w:val="18"/>
              </w:rPr>
              <w:t>25 mg/l</w:t>
            </w:r>
          </w:p>
        </w:tc>
        <w:tc>
          <w:tcPr>
            <w:tcW w:w="746" w:type="pct"/>
            <w:tcBorders>
              <w:top w:val="single" w:sz="4" w:space="0" w:color="auto"/>
              <w:left w:val="single" w:sz="4" w:space="0" w:color="auto"/>
              <w:bottom w:val="single" w:sz="4" w:space="0" w:color="auto"/>
              <w:right w:val="single" w:sz="4" w:space="0" w:color="auto"/>
            </w:tcBorders>
          </w:tcPr>
          <w:p w14:paraId="6B4E5E3B" w14:textId="3EA26893" w:rsidR="00BE4A29" w:rsidRPr="00BE4A29" w:rsidRDefault="00BE4A29" w:rsidP="00BE4A29">
            <w:pPr>
              <w:pStyle w:val="TableText"/>
              <w:rPr>
                <w:rStyle w:val="Blue"/>
                <w:rFonts w:cs="Calibri"/>
                <w:color w:val="auto"/>
                <w:sz w:val="18"/>
                <w:szCs w:val="18"/>
              </w:rPr>
            </w:pPr>
            <w:r w:rsidRPr="00BE4A29">
              <w:rPr>
                <w:rStyle w:val="Blue"/>
                <w:rFonts w:cs="Calibri"/>
                <w:color w:val="auto"/>
                <w:sz w:val="18"/>
                <w:szCs w:val="18"/>
              </w:rPr>
              <w:t>Instantaneous (spot sample)</w:t>
            </w:r>
          </w:p>
        </w:tc>
        <w:tc>
          <w:tcPr>
            <w:tcW w:w="645" w:type="pct"/>
            <w:tcBorders>
              <w:top w:val="single" w:sz="4" w:space="0" w:color="auto"/>
              <w:left w:val="single" w:sz="4" w:space="0" w:color="auto"/>
              <w:bottom w:val="single" w:sz="4" w:space="0" w:color="auto"/>
              <w:right w:val="single" w:sz="4" w:space="0" w:color="auto"/>
            </w:tcBorders>
          </w:tcPr>
          <w:p w14:paraId="3881E489" w14:textId="4E2BFB73" w:rsidR="00BE4A29" w:rsidRPr="00BE4A29" w:rsidRDefault="00BE4A29" w:rsidP="00BE4A29">
            <w:pPr>
              <w:pStyle w:val="TableText"/>
              <w:rPr>
                <w:rStyle w:val="Blue"/>
                <w:rFonts w:cs="Calibri"/>
                <w:color w:val="auto"/>
                <w:sz w:val="18"/>
                <w:szCs w:val="18"/>
              </w:rPr>
            </w:pPr>
            <w:r w:rsidRPr="00BE4A29">
              <w:rPr>
                <w:rStyle w:val="Blue"/>
                <w:rFonts w:cs="Calibri"/>
                <w:color w:val="auto"/>
                <w:sz w:val="18"/>
                <w:szCs w:val="18"/>
              </w:rPr>
              <w:t>N/A</w:t>
            </w:r>
          </w:p>
        </w:tc>
        <w:tc>
          <w:tcPr>
            <w:tcW w:w="689" w:type="pct"/>
          </w:tcPr>
          <w:p w14:paraId="4D0EC571" w14:textId="243652F9" w:rsidR="00BE4A29" w:rsidRPr="00E150DD" w:rsidRDefault="00BE4A29" w:rsidP="00BE4A29">
            <w:pPr>
              <w:pStyle w:val="TableText"/>
              <w:rPr>
                <w:rStyle w:val="Blue"/>
                <w:color w:val="auto"/>
                <w:sz w:val="18"/>
                <w:szCs w:val="18"/>
              </w:rPr>
            </w:pPr>
            <w:r w:rsidRPr="00E150DD">
              <w:rPr>
                <w:rStyle w:val="Blue"/>
                <w:color w:val="auto"/>
                <w:sz w:val="18"/>
                <w:szCs w:val="18"/>
              </w:rPr>
              <w:t>As specified in schedule 3</w:t>
            </w:r>
            <w:r>
              <w:rPr>
                <w:rStyle w:val="Blue"/>
                <w:color w:val="auto"/>
                <w:sz w:val="18"/>
                <w:szCs w:val="18"/>
              </w:rPr>
              <w:t>B</w:t>
            </w:r>
          </w:p>
          <w:p w14:paraId="6A293335" w14:textId="0FC9D576" w:rsidR="00BE4A29" w:rsidRPr="00E150DD" w:rsidRDefault="00BE4A29" w:rsidP="00BE4A29">
            <w:pPr>
              <w:pStyle w:val="TableText"/>
              <w:rPr>
                <w:rStyle w:val="Blue"/>
                <w:rFonts w:cs="Calibri"/>
                <w:color w:val="auto"/>
                <w:sz w:val="18"/>
                <w:szCs w:val="18"/>
              </w:rPr>
            </w:pPr>
          </w:p>
        </w:tc>
        <w:tc>
          <w:tcPr>
            <w:tcW w:w="865" w:type="pct"/>
          </w:tcPr>
          <w:p w14:paraId="43446A8B" w14:textId="77777777" w:rsidR="00BE4A29" w:rsidRPr="00BE4A29" w:rsidRDefault="00BE4A29" w:rsidP="00BE4A29">
            <w:pPr>
              <w:pStyle w:val="TableText"/>
              <w:rPr>
                <w:rFonts w:cs="Calibri"/>
                <w:sz w:val="18"/>
                <w:szCs w:val="18"/>
              </w:rPr>
            </w:pPr>
            <w:r w:rsidRPr="00BE4A29">
              <w:rPr>
                <w:rFonts w:cs="Calibri"/>
                <w:sz w:val="18"/>
                <w:szCs w:val="18"/>
              </w:rPr>
              <w:t>Look up table</w:t>
            </w:r>
          </w:p>
          <w:p w14:paraId="5F5A93DB" w14:textId="32B82AF1" w:rsidR="00BE4A29" w:rsidRPr="00E150DD" w:rsidRDefault="00BE4A29" w:rsidP="00BE4A29">
            <w:pPr>
              <w:pStyle w:val="TableText"/>
              <w:rPr>
                <w:rStyle w:val="Blue"/>
                <w:rFonts w:cs="Calibri"/>
                <w:color w:val="auto"/>
                <w:sz w:val="18"/>
                <w:szCs w:val="18"/>
              </w:rPr>
            </w:pPr>
            <w:r w:rsidRPr="00BE4A29">
              <w:rPr>
                <w:rFonts w:cs="Calibri"/>
                <w:sz w:val="18"/>
                <w:szCs w:val="18"/>
              </w:rPr>
              <w:t>(Conditions 3.1.2 and 3.1.3 apply)</w:t>
            </w:r>
          </w:p>
        </w:tc>
      </w:tr>
      <w:tr w:rsidR="00BE4A29" w:rsidRPr="00C25946" w14:paraId="7B67B93A" w14:textId="77777777" w:rsidTr="00E12D3B">
        <w:trPr>
          <w:cantSplit/>
        </w:trPr>
        <w:tc>
          <w:tcPr>
            <w:tcW w:w="608" w:type="pct"/>
            <w:vMerge/>
          </w:tcPr>
          <w:p w14:paraId="01A603FC" w14:textId="77777777" w:rsidR="00BE4A29" w:rsidRPr="001F4EC0" w:rsidRDefault="00BE4A29" w:rsidP="00BE4A29">
            <w:pPr>
              <w:pStyle w:val="TableText"/>
              <w:rPr>
                <w:rStyle w:val="Blue"/>
                <w:sz w:val="18"/>
                <w:szCs w:val="18"/>
              </w:rPr>
            </w:pPr>
          </w:p>
        </w:tc>
        <w:tc>
          <w:tcPr>
            <w:tcW w:w="740" w:type="pct"/>
          </w:tcPr>
          <w:p w14:paraId="58F39AE9" w14:textId="77777777" w:rsidR="00BE4A29" w:rsidRPr="00BC6037" w:rsidRDefault="00BE4A29" w:rsidP="00BE4A29">
            <w:pPr>
              <w:pStyle w:val="TableText"/>
              <w:rPr>
                <w:rStyle w:val="Blue"/>
                <w:rFonts w:cs="Calibri"/>
                <w:color w:val="auto"/>
                <w:sz w:val="18"/>
                <w:szCs w:val="18"/>
              </w:rPr>
            </w:pPr>
            <w:r w:rsidRPr="00BC6037">
              <w:rPr>
                <w:rStyle w:val="Blue"/>
                <w:rFonts w:cs="Calibri"/>
                <w:color w:val="auto"/>
                <w:sz w:val="18"/>
                <w:szCs w:val="18"/>
              </w:rPr>
              <w:t>Suspended solids (measured after drying at 105°C)</w:t>
            </w:r>
          </w:p>
        </w:tc>
        <w:tc>
          <w:tcPr>
            <w:tcW w:w="707" w:type="pct"/>
          </w:tcPr>
          <w:p w14:paraId="148AB79D" w14:textId="3F44A53B" w:rsidR="00BE4A29" w:rsidRPr="00BC6037" w:rsidRDefault="00BE4A29" w:rsidP="00BE4A29">
            <w:pPr>
              <w:pStyle w:val="TableText"/>
              <w:rPr>
                <w:rStyle w:val="Blue"/>
                <w:rFonts w:cs="Calibri"/>
                <w:color w:val="auto"/>
                <w:sz w:val="18"/>
                <w:szCs w:val="18"/>
              </w:rPr>
            </w:pPr>
            <w:r w:rsidRPr="00BC6037">
              <w:rPr>
                <w:rStyle w:val="Blue"/>
                <w:rFonts w:cs="Calibri"/>
                <w:color w:val="auto"/>
                <w:sz w:val="18"/>
                <w:szCs w:val="18"/>
              </w:rPr>
              <w:t>45 mg/l</w:t>
            </w:r>
          </w:p>
        </w:tc>
        <w:tc>
          <w:tcPr>
            <w:tcW w:w="746" w:type="pct"/>
          </w:tcPr>
          <w:p w14:paraId="28B2AE3F" w14:textId="77777777" w:rsidR="00BE4A29" w:rsidRPr="00BC6037" w:rsidRDefault="00BE4A29" w:rsidP="00BE4A29">
            <w:pPr>
              <w:pStyle w:val="TableText"/>
              <w:rPr>
                <w:rStyle w:val="Blue"/>
                <w:rFonts w:cs="Calibri"/>
                <w:color w:val="auto"/>
                <w:sz w:val="18"/>
                <w:szCs w:val="18"/>
              </w:rPr>
            </w:pPr>
            <w:r w:rsidRPr="00BC6037">
              <w:rPr>
                <w:rStyle w:val="Blue"/>
                <w:rFonts w:cs="Calibri"/>
                <w:color w:val="auto"/>
                <w:sz w:val="18"/>
                <w:szCs w:val="18"/>
              </w:rPr>
              <w:t>Instantaneous (spot sample)</w:t>
            </w:r>
          </w:p>
        </w:tc>
        <w:tc>
          <w:tcPr>
            <w:tcW w:w="645" w:type="pct"/>
          </w:tcPr>
          <w:p w14:paraId="69D360CE" w14:textId="77777777" w:rsidR="00BE4A29" w:rsidRPr="00BC6037" w:rsidRDefault="00BE4A29" w:rsidP="00BE4A29">
            <w:pPr>
              <w:pStyle w:val="TableText"/>
              <w:rPr>
                <w:rStyle w:val="Blue"/>
                <w:rFonts w:cs="Calibri"/>
                <w:color w:val="auto"/>
                <w:sz w:val="18"/>
                <w:szCs w:val="18"/>
              </w:rPr>
            </w:pPr>
            <w:r w:rsidRPr="00BC6037">
              <w:rPr>
                <w:rStyle w:val="Blue"/>
                <w:rFonts w:cs="Calibri"/>
                <w:color w:val="auto"/>
                <w:sz w:val="18"/>
                <w:szCs w:val="18"/>
              </w:rPr>
              <w:t>N/A</w:t>
            </w:r>
          </w:p>
        </w:tc>
        <w:tc>
          <w:tcPr>
            <w:tcW w:w="689" w:type="pct"/>
            <w:tcBorders>
              <w:top w:val="single" w:sz="4" w:space="0" w:color="auto"/>
              <w:left w:val="single" w:sz="4" w:space="0" w:color="auto"/>
              <w:bottom w:val="single" w:sz="4" w:space="0" w:color="auto"/>
              <w:right w:val="single" w:sz="4" w:space="0" w:color="auto"/>
            </w:tcBorders>
          </w:tcPr>
          <w:p w14:paraId="6D35A855" w14:textId="4ECEBD61" w:rsidR="00BE4A29" w:rsidRPr="00BE4A29" w:rsidRDefault="00BE4A29" w:rsidP="00BE4A29">
            <w:pPr>
              <w:pStyle w:val="TableText"/>
              <w:rPr>
                <w:rStyle w:val="Blue"/>
                <w:rFonts w:cs="Calibri"/>
                <w:color w:val="auto"/>
                <w:sz w:val="18"/>
                <w:szCs w:val="18"/>
              </w:rPr>
            </w:pPr>
            <w:r w:rsidRPr="00BE4A29">
              <w:rPr>
                <w:rStyle w:val="Blue"/>
                <w:rFonts w:cs="Calibri"/>
                <w:color w:val="auto"/>
                <w:sz w:val="18"/>
                <w:szCs w:val="18"/>
              </w:rPr>
              <w:t>As specified in schedule 3B</w:t>
            </w:r>
          </w:p>
        </w:tc>
        <w:tc>
          <w:tcPr>
            <w:tcW w:w="865" w:type="pct"/>
            <w:tcBorders>
              <w:top w:val="single" w:sz="4" w:space="0" w:color="auto"/>
              <w:left w:val="single" w:sz="4" w:space="0" w:color="auto"/>
              <w:bottom w:val="single" w:sz="4" w:space="0" w:color="auto"/>
              <w:right w:val="single" w:sz="4" w:space="0" w:color="auto"/>
            </w:tcBorders>
          </w:tcPr>
          <w:p w14:paraId="0A1A26BC" w14:textId="77777777" w:rsidR="00BE4A29" w:rsidRPr="00BE4A29" w:rsidRDefault="00BE4A29" w:rsidP="00BE4A29">
            <w:pPr>
              <w:pStyle w:val="TableText"/>
              <w:rPr>
                <w:rStyle w:val="Blue"/>
                <w:rFonts w:cs="Calibri"/>
                <w:color w:val="auto"/>
                <w:sz w:val="18"/>
                <w:szCs w:val="18"/>
              </w:rPr>
            </w:pPr>
            <w:r w:rsidRPr="00BE4A29">
              <w:rPr>
                <w:rStyle w:val="Blue"/>
                <w:rFonts w:cs="Calibri"/>
                <w:color w:val="auto"/>
                <w:sz w:val="18"/>
                <w:szCs w:val="18"/>
              </w:rPr>
              <w:t>Look up table</w:t>
            </w:r>
          </w:p>
          <w:p w14:paraId="783098ED" w14:textId="284CA77B" w:rsidR="00BE4A29" w:rsidRPr="00BE4A29" w:rsidRDefault="00BE4A29" w:rsidP="00BE4A29">
            <w:pPr>
              <w:pStyle w:val="TableText"/>
              <w:rPr>
                <w:rStyle w:val="Blue"/>
                <w:rFonts w:cs="Calibri"/>
                <w:color w:val="auto"/>
                <w:sz w:val="18"/>
                <w:szCs w:val="18"/>
              </w:rPr>
            </w:pPr>
            <w:r w:rsidRPr="00BE4A29">
              <w:rPr>
                <w:rStyle w:val="Blue"/>
                <w:rFonts w:cs="Calibri"/>
                <w:color w:val="auto"/>
                <w:sz w:val="18"/>
                <w:szCs w:val="18"/>
              </w:rPr>
              <w:t>(Conditions 3.1.2 and 3.1.3 apply)</w:t>
            </w:r>
          </w:p>
        </w:tc>
      </w:tr>
      <w:tr w:rsidR="00BE4A29" w:rsidRPr="00C25946" w14:paraId="7CA8277A" w14:textId="77777777" w:rsidTr="00ED758C">
        <w:trPr>
          <w:cantSplit/>
        </w:trPr>
        <w:tc>
          <w:tcPr>
            <w:tcW w:w="608" w:type="pct"/>
            <w:vMerge/>
          </w:tcPr>
          <w:p w14:paraId="3B1B60E2" w14:textId="77777777" w:rsidR="00BE4A29" w:rsidRPr="00FC55D1" w:rsidRDefault="00BE4A29" w:rsidP="00BE4A29">
            <w:pPr>
              <w:pStyle w:val="TableText"/>
              <w:rPr>
                <w:rStyle w:val="Blue"/>
              </w:rPr>
            </w:pPr>
          </w:p>
        </w:tc>
        <w:tc>
          <w:tcPr>
            <w:tcW w:w="740" w:type="pct"/>
          </w:tcPr>
          <w:p w14:paraId="24608AFB" w14:textId="77777777" w:rsidR="00BE4A29" w:rsidRPr="00DD7526" w:rsidRDefault="00BE4A29" w:rsidP="00BE4A2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26C08099" w14:textId="77777777" w:rsidR="00BE4A29" w:rsidRPr="00DD7526" w:rsidRDefault="00BE4A29" w:rsidP="00BE4A2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42123703" w14:textId="77777777" w:rsidR="00BE4A29" w:rsidRPr="00DD7526" w:rsidRDefault="00BE4A29" w:rsidP="00BE4A2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4FD5483A" w14:textId="77777777" w:rsidR="00BE4A29" w:rsidRPr="00DD7526" w:rsidRDefault="00BE4A29" w:rsidP="00BE4A29">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4440C69E" w14:textId="77777777" w:rsidR="00BE4A29" w:rsidRPr="00DD7526" w:rsidRDefault="00BE4A29" w:rsidP="00BE4A29">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0410644F" w14:textId="77777777" w:rsidR="00BE4A29" w:rsidRPr="00DD7526" w:rsidRDefault="00BE4A29" w:rsidP="00BE4A29">
            <w:pPr>
              <w:pStyle w:val="TableText"/>
              <w:rPr>
                <w:rStyle w:val="Blue"/>
                <w:color w:val="000000" w:themeColor="text1"/>
                <w:sz w:val="18"/>
                <w:szCs w:val="18"/>
              </w:rPr>
            </w:pPr>
            <w:r w:rsidRPr="00DD7526">
              <w:rPr>
                <w:rStyle w:val="Blue"/>
                <w:color w:val="000000" w:themeColor="text1"/>
                <w:sz w:val="18"/>
                <w:szCs w:val="18"/>
              </w:rPr>
              <w:t>No significant trace</w:t>
            </w:r>
          </w:p>
          <w:p w14:paraId="03E4D410" w14:textId="6F5652C9" w:rsidR="00BE4A29" w:rsidRPr="00DD7526" w:rsidRDefault="00BE4A29" w:rsidP="00BE4A29">
            <w:pPr>
              <w:pStyle w:val="TableText"/>
              <w:rPr>
                <w:rStyle w:val="Blue"/>
                <w:color w:val="000000" w:themeColor="text1"/>
                <w:sz w:val="18"/>
                <w:szCs w:val="18"/>
              </w:rPr>
            </w:pPr>
            <w:r w:rsidRPr="00DD7526">
              <w:rPr>
                <w:rStyle w:val="Blue"/>
                <w:color w:val="000000" w:themeColor="text1"/>
                <w:sz w:val="18"/>
                <w:szCs w:val="18"/>
              </w:rPr>
              <w:t>(Condition 3.1.</w:t>
            </w:r>
            <w:r>
              <w:rPr>
                <w:rStyle w:val="Blue"/>
                <w:color w:val="000000" w:themeColor="text1"/>
                <w:sz w:val="18"/>
                <w:szCs w:val="18"/>
              </w:rPr>
              <w:t xml:space="preserve">3 </w:t>
            </w:r>
            <w:r w:rsidRPr="00DD7526">
              <w:rPr>
                <w:rStyle w:val="Blue"/>
                <w:color w:val="000000" w:themeColor="text1"/>
                <w:sz w:val="18"/>
                <w:szCs w:val="18"/>
              </w:rPr>
              <w:t>applies)</w:t>
            </w:r>
          </w:p>
        </w:tc>
      </w:tr>
      <w:bookmarkEnd w:id="10"/>
    </w:tbl>
    <w:p w14:paraId="0E53E9C5" w14:textId="5BD70AEC" w:rsidR="003B780E" w:rsidRPr="003B780E" w:rsidRDefault="003B780E" w:rsidP="00865432">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6F95B2A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5CF37287"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421121" w14:paraId="5A991CCD" w14:textId="77777777" w:rsidTr="00B538E3">
        <w:trPr>
          <w:cantSplit/>
        </w:trPr>
        <w:tc>
          <w:tcPr>
            <w:tcW w:w="1533" w:type="pct"/>
          </w:tcPr>
          <w:p w14:paraId="274AC9CE" w14:textId="591478F1" w:rsidR="00821962" w:rsidRPr="00421121" w:rsidRDefault="00821962" w:rsidP="00821962">
            <w:pPr>
              <w:pStyle w:val="TableText"/>
              <w:rPr>
                <w:rStyle w:val="Blue"/>
                <w:color w:val="auto"/>
                <w:sz w:val="18"/>
                <w:szCs w:val="18"/>
              </w:rPr>
            </w:pPr>
            <w:r w:rsidRPr="00421121">
              <w:rPr>
                <w:rStyle w:val="Blue"/>
                <w:color w:val="auto"/>
                <w:sz w:val="18"/>
                <w:szCs w:val="18"/>
              </w:rPr>
              <w:t xml:space="preserve">Secondary treated sewage effluent </w:t>
            </w:r>
          </w:p>
        </w:tc>
        <w:tc>
          <w:tcPr>
            <w:tcW w:w="1209" w:type="pct"/>
          </w:tcPr>
          <w:p w14:paraId="7B2CA925" w14:textId="77777777" w:rsidR="00821962" w:rsidRPr="00421121" w:rsidRDefault="002D50FC" w:rsidP="00821962">
            <w:pPr>
              <w:pStyle w:val="TableText"/>
              <w:rPr>
                <w:rStyle w:val="Blue"/>
                <w:color w:val="auto"/>
                <w:sz w:val="18"/>
                <w:szCs w:val="18"/>
              </w:rPr>
            </w:pPr>
            <w:r w:rsidRPr="00421121">
              <w:rPr>
                <w:rStyle w:val="Blue"/>
                <w:color w:val="auto"/>
                <w:sz w:val="18"/>
                <w:szCs w:val="18"/>
              </w:rPr>
              <w:t>Final Effluent Discharge Point</w:t>
            </w:r>
          </w:p>
        </w:tc>
        <w:tc>
          <w:tcPr>
            <w:tcW w:w="1210" w:type="pct"/>
          </w:tcPr>
          <w:p w14:paraId="7DF9A83D" w14:textId="77777777" w:rsidR="009D1E6E" w:rsidRPr="00421121" w:rsidRDefault="009D1E6E" w:rsidP="009D1E6E">
            <w:pPr>
              <w:pStyle w:val="TableText"/>
              <w:rPr>
                <w:sz w:val="18"/>
                <w:szCs w:val="18"/>
              </w:rPr>
            </w:pPr>
            <w:r w:rsidRPr="00421121">
              <w:rPr>
                <w:sz w:val="18"/>
                <w:szCs w:val="18"/>
              </w:rPr>
              <w:t>SJ 22815 20255</w:t>
            </w:r>
          </w:p>
          <w:p w14:paraId="7B61E1F4" w14:textId="27AB7AA8" w:rsidR="00821962" w:rsidRPr="00421121" w:rsidRDefault="00821962" w:rsidP="00821962">
            <w:pPr>
              <w:pStyle w:val="TableText"/>
              <w:rPr>
                <w:rStyle w:val="Blue"/>
                <w:color w:val="auto"/>
                <w:sz w:val="18"/>
                <w:szCs w:val="18"/>
              </w:rPr>
            </w:pPr>
          </w:p>
        </w:tc>
        <w:tc>
          <w:tcPr>
            <w:tcW w:w="1048" w:type="pct"/>
          </w:tcPr>
          <w:p w14:paraId="75265508" w14:textId="293196E9" w:rsidR="00821962" w:rsidRPr="00421121" w:rsidRDefault="00E13F5B" w:rsidP="00821962">
            <w:pPr>
              <w:pStyle w:val="TableText"/>
              <w:rPr>
                <w:rStyle w:val="Blue"/>
                <w:color w:val="auto"/>
                <w:sz w:val="18"/>
                <w:szCs w:val="18"/>
              </w:rPr>
            </w:pPr>
            <w:r w:rsidRPr="00421121">
              <w:rPr>
                <w:rStyle w:val="Blue"/>
                <w:color w:val="auto"/>
                <w:sz w:val="18"/>
                <w:szCs w:val="18"/>
              </w:rPr>
              <w:t>River Vyrnwy</w:t>
            </w:r>
          </w:p>
        </w:tc>
      </w:tr>
    </w:tbl>
    <w:p w14:paraId="3EF2B8EB" w14:textId="77777777" w:rsidR="00821962" w:rsidRPr="00421121"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421121" w:rsidRPr="00421121" w14:paraId="02CF4190" w14:textId="77777777" w:rsidTr="00C227EC">
        <w:trPr>
          <w:cantSplit/>
          <w:tblHeader/>
        </w:trPr>
        <w:tc>
          <w:tcPr>
            <w:tcW w:w="5000" w:type="pct"/>
            <w:shd w:val="clear" w:color="auto" w:fill="000000"/>
          </w:tcPr>
          <w:p w14:paraId="00ACDE0D" w14:textId="77777777" w:rsidR="00821962" w:rsidRPr="00421121" w:rsidRDefault="00821962" w:rsidP="00BB22EC">
            <w:pPr>
              <w:pStyle w:val="TableText"/>
              <w:keepNext/>
              <w:rPr>
                <w:b/>
                <w:sz w:val="18"/>
                <w:szCs w:val="18"/>
              </w:rPr>
            </w:pPr>
            <w:r w:rsidRPr="00421121">
              <w:rPr>
                <w:b/>
                <w:sz w:val="18"/>
                <w:szCs w:val="18"/>
              </w:rPr>
              <w:t>Table S3.3 Storm sewage discharge settings</w:t>
            </w:r>
          </w:p>
        </w:tc>
      </w:tr>
      <w:tr w:rsidR="0057323B" w:rsidRPr="00421121" w14:paraId="43D756F1" w14:textId="77777777" w:rsidTr="0057323B">
        <w:trPr>
          <w:cantSplit/>
          <w:tblHeader/>
        </w:trPr>
        <w:tc>
          <w:tcPr>
            <w:tcW w:w="5000" w:type="pct"/>
          </w:tcPr>
          <w:p w14:paraId="6412E490" w14:textId="77777777" w:rsidR="0057323B" w:rsidRPr="00421121" w:rsidRDefault="0057323B" w:rsidP="00C02681">
            <w:pPr>
              <w:pStyle w:val="TableText"/>
              <w:keepNext/>
              <w:rPr>
                <w:bCs/>
              </w:rPr>
            </w:pPr>
            <w:r w:rsidRPr="00421121">
              <w:rPr>
                <w:bCs/>
                <w:sz w:val="18"/>
                <w:szCs w:val="18"/>
              </w:rPr>
              <w:t>Table S3.3 not in use.</w:t>
            </w:r>
          </w:p>
        </w:tc>
      </w:tr>
    </w:tbl>
    <w:p w14:paraId="372F38FD" w14:textId="77777777" w:rsidR="001C529E" w:rsidRDefault="001C529E" w:rsidP="00D932BD">
      <w:pPr>
        <w:spacing w:before="120" w:after="120"/>
        <w:ind w:left="567"/>
        <w:rPr>
          <w:rStyle w:val="Pink"/>
          <w:rFonts w:ascii="Arial" w:hAnsi="Arial" w:cs="Arial"/>
          <w:color w:val="auto"/>
          <w:sz w:val="18"/>
          <w:szCs w:val="18"/>
        </w:rPr>
      </w:pPr>
    </w:p>
    <w:p w14:paraId="4CECD77B" w14:textId="77777777" w:rsidR="00EF2C5E" w:rsidRPr="00421121" w:rsidRDefault="00EF2C5E" w:rsidP="00D932BD">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421121" w:rsidRPr="00421121" w14:paraId="7B202723" w14:textId="77777777" w:rsidTr="00375251">
        <w:trPr>
          <w:cantSplit/>
          <w:tblHeader/>
        </w:trPr>
        <w:tc>
          <w:tcPr>
            <w:tcW w:w="5000" w:type="pct"/>
            <w:gridSpan w:val="4"/>
            <w:shd w:val="clear" w:color="auto" w:fill="000000"/>
          </w:tcPr>
          <w:p w14:paraId="29AA08CB" w14:textId="77777777" w:rsidR="00742E8E" w:rsidRPr="00421121" w:rsidRDefault="00821962" w:rsidP="0057323B">
            <w:pPr>
              <w:pStyle w:val="TableText"/>
              <w:rPr>
                <w:b/>
                <w:sz w:val="18"/>
                <w:szCs w:val="18"/>
              </w:rPr>
            </w:pPr>
            <w:r w:rsidRPr="00421121">
              <w:rPr>
                <w:b/>
                <w:sz w:val="18"/>
                <w:szCs w:val="18"/>
              </w:rPr>
              <w:t>Table S3.4 Monitoring points</w:t>
            </w:r>
          </w:p>
        </w:tc>
      </w:tr>
      <w:tr w:rsidR="00421121" w:rsidRPr="00421121" w14:paraId="3B39D6EB" w14:textId="77777777" w:rsidTr="00F81FE7">
        <w:trPr>
          <w:cantSplit/>
          <w:tblHeader/>
        </w:trPr>
        <w:tc>
          <w:tcPr>
            <w:tcW w:w="888" w:type="pct"/>
          </w:tcPr>
          <w:p w14:paraId="1B8A704A" w14:textId="77777777" w:rsidR="00821962" w:rsidRPr="00421121" w:rsidRDefault="00821962" w:rsidP="00821962">
            <w:pPr>
              <w:pStyle w:val="TableText"/>
              <w:rPr>
                <w:b/>
                <w:sz w:val="18"/>
                <w:szCs w:val="18"/>
              </w:rPr>
            </w:pPr>
            <w:r w:rsidRPr="00421121">
              <w:rPr>
                <w:b/>
                <w:sz w:val="18"/>
                <w:szCs w:val="18"/>
              </w:rPr>
              <w:t>Effluent and discharge point</w:t>
            </w:r>
          </w:p>
        </w:tc>
        <w:tc>
          <w:tcPr>
            <w:tcW w:w="1533" w:type="pct"/>
          </w:tcPr>
          <w:p w14:paraId="2902830D" w14:textId="77777777" w:rsidR="00821962" w:rsidRPr="00421121" w:rsidRDefault="00821962" w:rsidP="00821962">
            <w:pPr>
              <w:pStyle w:val="TableText"/>
              <w:rPr>
                <w:b/>
                <w:sz w:val="18"/>
                <w:szCs w:val="18"/>
              </w:rPr>
            </w:pPr>
            <w:r w:rsidRPr="00421121">
              <w:rPr>
                <w:b/>
                <w:sz w:val="18"/>
                <w:szCs w:val="18"/>
              </w:rPr>
              <w:t>Monitoring type</w:t>
            </w:r>
          </w:p>
        </w:tc>
        <w:tc>
          <w:tcPr>
            <w:tcW w:w="1129" w:type="pct"/>
          </w:tcPr>
          <w:p w14:paraId="606A5E17" w14:textId="77777777" w:rsidR="00821962" w:rsidRPr="00421121" w:rsidRDefault="00821962" w:rsidP="00821962">
            <w:pPr>
              <w:pStyle w:val="TableText"/>
              <w:rPr>
                <w:b/>
                <w:sz w:val="18"/>
                <w:szCs w:val="18"/>
              </w:rPr>
            </w:pPr>
            <w:r w:rsidRPr="00421121">
              <w:rPr>
                <w:b/>
                <w:sz w:val="18"/>
                <w:szCs w:val="18"/>
              </w:rPr>
              <w:t>Monitoring point NGR</w:t>
            </w:r>
          </w:p>
        </w:tc>
        <w:tc>
          <w:tcPr>
            <w:tcW w:w="1450" w:type="pct"/>
          </w:tcPr>
          <w:p w14:paraId="6BA8866C" w14:textId="77777777" w:rsidR="00821962" w:rsidRPr="00421121" w:rsidRDefault="00821962" w:rsidP="00821962">
            <w:pPr>
              <w:pStyle w:val="TableText"/>
              <w:rPr>
                <w:b/>
                <w:sz w:val="18"/>
                <w:szCs w:val="18"/>
              </w:rPr>
            </w:pPr>
            <w:r w:rsidRPr="00421121">
              <w:rPr>
                <w:b/>
                <w:sz w:val="18"/>
                <w:szCs w:val="18"/>
              </w:rPr>
              <w:t>Monitoring point reference</w:t>
            </w:r>
          </w:p>
        </w:tc>
      </w:tr>
      <w:tr w:rsidR="00421121" w:rsidRPr="00421121" w14:paraId="47B1EE65" w14:textId="77777777" w:rsidTr="00F81FE7">
        <w:trPr>
          <w:cantSplit/>
          <w:trHeight w:val="871"/>
        </w:trPr>
        <w:tc>
          <w:tcPr>
            <w:tcW w:w="888" w:type="pct"/>
            <w:vMerge w:val="restart"/>
          </w:tcPr>
          <w:p w14:paraId="5DCDC4A2" w14:textId="7F43CF4C" w:rsidR="00471AAA" w:rsidRPr="00421121" w:rsidRDefault="00EF2C5E" w:rsidP="00EF2C5E">
            <w:pPr>
              <w:pStyle w:val="TableText"/>
              <w:rPr>
                <w:rStyle w:val="Blue"/>
                <w:color w:val="auto"/>
                <w:sz w:val="18"/>
                <w:szCs w:val="18"/>
              </w:rPr>
            </w:pPr>
            <w:r w:rsidRPr="00EF2C5E">
              <w:rPr>
                <w:sz w:val="18"/>
                <w:szCs w:val="18"/>
              </w:rPr>
              <w:t xml:space="preserve">Secondary treated sewage effluent via Final </w:t>
            </w:r>
            <w:r w:rsidRPr="00EF2C5E">
              <w:rPr>
                <w:sz w:val="18"/>
                <w:szCs w:val="18"/>
              </w:rPr>
              <w:lastRenderedPageBreak/>
              <w:t>Effluent Discharge Point</w:t>
            </w:r>
            <w:r>
              <w:rPr>
                <w:rStyle w:val="Blue"/>
                <w:color w:val="auto"/>
                <w:sz w:val="18"/>
                <w:szCs w:val="18"/>
              </w:rPr>
              <w:t xml:space="preserve"> </w:t>
            </w:r>
          </w:p>
        </w:tc>
        <w:tc>
          <w:tcPr>
            <w:tcW w:w="1533" w:type="pct"/>
          </w:tcPr>
          <w:p w14:paraId="39FD737D" w14:textId="77777777" w:rsidR="00471AAA" w:rsidRPr="00421121" w:rsidRDefault="00471AAA" w:rsidP="00821962">
            <w:pPr>
              <w:pStyle w:val="TableText"/>
              <w:rPr>
                <w:rStyle w:val="Blue"/>
                <w:color w:val="auto"/>
                <w:sz w:val="18"/>
                <w:szCs w:val="18"/>
              </w:rPr>
            </w:pPr>
            <w:r w:rsidRPr="00421121">
              <w:rPr>
                <w:rStyle w:val="Blue"/>
                <w:color w:val="auto"/>
                <w:sz w:val="18"/>
                <w:szCs w:val="18"/>
              </w:rPr>
              <w:lastRenderedPageBreak/>
              <w:t>Final effluent sampling</w:t>
            </w:r>
          </w:p>
        </w:tc>
        <w:tc>
          <w:tcPr>
            <w:tcW w:w="1129" w:type="pct"/>
          </w:tcPr>
          <w:p w14:paraId="3995D577" w14:textId="77777777" w:rsidR="00D460A9" w:rsidRPr="00421121" w:rsidRDefault="00D460A9" w:rsidP="00D460A9">
            <w:pPr>
              <w:pStyle w:val="TableText"/>
              <w:rPr>
                <w:sz w:val="18"/>
                <w:szCs w:val="18"/>
              </w:rPr>
            </w:pPr>
            <w:r w:rsidRPr="00421121">
              <w:rPr>
                <w:sz w:val="18"/>
                <w:szCs w:val="18"/>
              </w:rPr>
              <w:t>SJ 22820 20260</w:t>
            </w:r>
          </w:p>
          <w:p w14:paraId="4B4446D2" w14:textId="0E0D5467" w:rsidR="00471AAA" w:rsidRPr="00421121" w:rsidRDefault="00471AAA" w:rsidP="00821962">
            <w:pPr>
              <w:pStyle w:val="TableText"/>
              <w:rPr>
                <w:rStyle w:val="Blue"/>
                <w:color w:val="auto"/>
                <w:sz w:val="18"/>
                <w:szCs w:val="18"/>
              </w:rPr>
            </w:pPr>
          </w:p>
        </w:tc>
        <w:tc>
          <w:tcPr>
            <w:tcW w:w="1450" w:type="pct"/>
          </w:tcPr>
          <w:p w14:paraId="155DB9E9" w14:textId="77777777" w:rsidR="00471AAA" w:rsidRPr="00421121" w:rsidRDefault="00471AAA" w:rsidP="00821962">
            <w:pPr>
              <w:pStyle w:val="TableText"/>
              <w:rPr>
                <w:rStyle w:val="Blue"/>
                <w:color w:val="auto"/>
                <w:sz w:val="18"/>
                <w:szCs w:val="18"/>
              </w:rPr>
            </w:pPr>
            <w:r w:rsidRPr="00421121">
              <w:rPr>
                <w:rStyle w:val="Blue"/>
                <w:color w:val="auto"/>
                <w:sz w:val="18"/>
                <w:szCs w:val="18"/>
              </w:rPr>
              <w:t>Final Effluent Sample Point</w:t>
            </w:r>
          </w:p>
        </w:tc>
      </w:tr>
      <w:tr w:rsidR="00421121" w:rsidRPr="00421121" w14:paraId="23804EA6" w14:textId="77777777" w:rsidTr="00F81FE7">
        <w:trPr>
          <w:cantSplit/>
          <w:trHeight w:val="630"/>
        </w:trPr>
        <w:tc>
          <w:tcPr>
            <w:tcW w:w="888" w:type="pct"/>
            <w:vMerge/>
          </w:tcPr>
          <w:p w14:paraId="10136EDD" w14:textId="77777777" w:rsidR="00471AAA" w:rsidRPr="00421121" w:rsidRDefault="00471AAA" w:rsidP="00821962">
            <w:pPr>
              <w:pStyle w:val="TableText"/>
              <w:rPr>
                <w:rStyle w:val="Blue"/>
                <w:color w:val="auto"/>
                <w:sz w:val="18"/>
                <w:szCs w:val="18"/>
              </w:rPr>
            </w:pPr>
          </w:p>
        </w:tc>
        <w:tc>
          <w:tcPr>
            <w:tcW w:w="1533" w:type="pct"/>
          </w:tcPr>
          <w:p w14:paraId="5490C36A" w14:textId="6D6B9389" w:rsidR="00471AAA" w:rsidRPr="00421121" w:rsidRDefault="00471AAA" w:rsidP="00EF2C5E">
            <w:pPr>
              <w:pStyle w:val="TableText"/>
              <w:rPr>
                <w:rStyle w:val="Blue"/>
                <w:color w:val="auto"/>
                <w:sz w:val="18"/>
                <w:szCs w:val="18"/>
              </w:rPr>
            </w:pPr>
            <w:r w:rsidRPr="00421121">
              <w:rPr>
                <w:rStyle w:val="Blue"/>
                <w:color w:val="auto"/>
                <w:sz w:val="18"/>
                <w:szCs w:val="18"/>
              </w:rPr>
              <w:t>MCERTS continuous flow monitoring</w:t>
            </w:r>
          </w:p>
        </w:tc>
        <w:tc>
          <w:tcPr>
            <w:tcW w:w="1129" w:type="pct"/>
          </w:tcPr>
          <w:p w14:paraId="12440AFA" w14:textId="77777777" w:rsidR="00186FEE" w:rsidRPr="00421121" w:rsidRDefault="00186FEE" w:rsidP="00186FEE">
            <w:pPr>
              <w:pStyle w:val="TableText"/>
              <w:rPr>
                <w:sz w:val="18"/>
                <w:szCs w:val="18"/>
              </w:rPr>
            </w:pPr>
            <w:r w:rsidRPr="00421121">
              <w:rPr>
                <w:sz w:val="18"/>
                <w:szCs w:val="18"/>
              </w:rPr>
              <w:t>SJ 22800 20274</w:t>
            </w:r>
          </w:p>
          <w:p w14:paraId="50A59D03" w14:textId="6A6185A3" w:rsidR="00471AAA" w:rsidRPr="00421121" w:rsidRDefault="00471AAA" w:rsidP="00821962">
            <w:pPr>
              <w:pStyle w:val="TableText"/>
              <w:rPr>
                <w:rStyle w:val="Blue"/>
                <w:color w:val="auto"/>
                <w:sz w:val="18"/>
                <w:szCs w:val="18"/>
              </w:rPr>
            </w:pPr>
          </w:p>
        </w:tc>
        <w:tc>
          <w:tcPr>
            <w:tcW w:w="1450" w:type="pct"/>
          </w:tcPr>
          <w:p w14:paraId="7C855E51" w14:textId="77777777" w:rsidR="00471AAA" w:rsidRPr="00421121" w:rsidRDefault="00471AAA" w:rsidP="00821962">
            <w:pPr>
              <w:pStyle w:val="TableText"/>
              <w:rPr>
                <w:rStyle w:val="Blue"/>
                <w:color w:val="auto"/>
                <w:sz w:val="18"/>
                <w:szCs w:val="18"/>
              </w:rPr>
            </w:pPr>
            <w:r w:rsidRPr="00421121">
              <w:rPr>
                <w:rStyle w:val="Blue"/>
                <w:color w:val="auto"/>
                <w:sz w:val="18"/>
                <w:szCs w:val="18"/>
              </w:rPr>
              <w:t>MCERTS Flow Monitoring Point</w:t>
            </w:r>
          </w:p>
        </w:tc>
      </w:tr>
    </w:tbl>
    <w:p w14:paraId="330CD921" w14:textId="77777777" w:rsidR="001B6005" w:rsidRDefault="001B6005" w:rsidP="00D932BD">
      <w:pPr>
        <w:spacing w:before="120" w:after="120"/>
        <w:ind w:left="567"/>
        <w:rPr>
          <w:rStyle w:val="Pink"/>
          <w:rFonts w:ascii="Arial" w:hAnsi="Arial" w:cs="Arial"/>
          <w:sz w:val="18"/>
          <w:szCs w:val="18"/>
        </w:rPr>
      </w:pPr>
      <w:bookmarkStart w:id="11" w:name="_Hlk113879277"/>
    </w:p>
    <w:bookmarkEnd w:id="11"/>
    <w:p w14:paraId="0E4168FB" w14:textId="77777777" w:rsidR="00821962" w:rsidRPr="00B20C0E" w:rsidRDefault="005D2F25" w:rsidP="00821962">
      <w:pPr>
        <w:pStyle w:val="Heading1NotIndexed"/>
        <w:ind w:left="567"/>
        <w:rPr>
          <w:rStyle w:val="Red"/>
          <w:color w:val="auto"/>
        </w:rPr>
      </w:pPr>
      <w:r>
        <w:rPr>
          <w:rStyle w:val="Red"/>
        </w:rPr>
        <w:br w:type="page"/>
      </w:r>
      <w:r w:rsidR="00821962" w:rsidRPr="00B20C0E">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B20C0E" w:rsidRPr="00B20C0E" w14:paraId="0AE5353D" w14:textId="77777777" w:rsidTr="001F4EC0">
        <w:trPr>
          <w:cantSplit/>
          <w:tblHeader/>
        </w:trPr>
        <w:tc>
          <w:tcPr>
            <w:tcW w:w="5000" w:type="pct"/>
            <w:gridSpan w:val="2"/>
            <w:shd w:val="clear" w:color="auto" w:fill="000000"/>
          </w:tcPr>
          <w:p w14:paraId="7E652FBC" w14:textId="77777777" w:rsidR="00821962" w:rsidRPr="00B20C0E" w:rsidRDefault="00821962" w:rsidP="00821962">
            <w:pPr>
              <w:pStyle w:val="TableText"/>
              <w:rPr>
                <w:rStyle w:val="Red"/>
                <w:b/>
                <w:color w:val="auto"/>
                <w:sz w:val="18"/>
                <w:szCs w:val="18"/>
              </w:rPr>
            </w:pPr>
            <w:r w:rsidRPr="00B20C0E">
              <w:rPr>
                <w:rStyle w:val="Red"/>
                <w:b/>
                <w:color w:val="auto"/>
                <w:sz w:val="18"/>
                <w:szCs w:val="18"/>
              </w:rPr>
              <w:t>Look up table</w:t>
            </w:r>
          </w:p>
        </w:tc>
      </w:tr>
      <w:tr w:rsidR="00B20C0E" w:rsidRPr="00B20C0E" w14:paraId="1579611B" w14:textId="77777777" w:rsidTr="001F4EC0">
        <w:trPr>
          <w:cantSplit/>
          <w:tblHeader/>
        </w:trPr>
        <w:tc>
          <w:tcPr>
            <w:tcW w:w="2340" w:type="pct"/>
          </w:tcPr>
          <w:p w14:paraId="1638150B" w14:textId="77777777" w:rsidR="00821962" w:rsidRPr="00B20C0E" w:rsidRDefault="00821962" w:rsidP="00821962">
            <w:pPr>
              <w:pStyle w:val="TableText"/>
              <w:rPr>
                <w:rStyle w:val="Red"/>
                <w:b/>
                <w:color w:val="auto"/>
                <w:sz w:val="18"/>
                <w:szCs w:val="18"/>
              </w:rPr>
            </w:pPr>
            <w:r w:rsidRPr="00B20C0E">
              <w:rPr>
                <w:rStyle w:val="Red"/>
                <w:b/>
                <w:color w:val="auto"/>
                <w:sz w:val="18"/>
                <w:szCs w:val="18"/>
              </w:rPr>
              <w:t>Number of s</w:t>
            </w:r>
            <w:bookmarkStart w:id="12" w:name="_Hlt511551491"/>
            <w:bookmarkEnd w:id="12"/>
            <w:r w:rsidRPr="00B20C0E">
              <w:rPr>
                <w:rStyle w:val="Red"/>
                <w:b/>
                <w:color w:val="auto"/>
                <w:sz w:val="18"/>
                <w:szCs w:val="18"/>
              </w:rPr>
              <w:t>amples taken in any period of 12 months</w:t>
            </w:r>
          </w:p>
        </w:tc>
        <w:tc>
          <w:tcPr>
            <w:tcW w:w="2660" w:type="pct"/>
          </w:tcPr>
          <w:p w14:paraId="008BFD19" w14:textId="77777777" w:rsidR="00821962" w:rsidRPr="00B20C0E" w:rsidRDefault="00821962" w:rsidP="00821962">
            <w:pPr>
              <w:pStyle w:val="TableText"/>
              <w:rPr>
                <w:rStyle w:val="Red"/>
                <w:b/>
                <w:color w:val="auto"/>
                <w:sz w:val="18"/>
                <w:szCs w:val="18"/>
              </w:rPr>
            </w:pPr>
            <w:r w:rsidRPr="00B20C0E">
              <w:rPr>
                <w:rStyle w:val="Red"/>
                <w:b/>
                <w:color w:val="auto"/>
                <w:sz w:val="18"/>
                <w:szCs w:val="18"/>
              </w:rPr>
              <w:t>Maximum number of samples permitted to exceed limit for given parameter</w:t>
            </w:r>
          </w:p>
        </w:tc>
      </w:tr>
      <w:tr w:rsidR="00B20C0E" w:rsidRPr="00B20C0E" w14:paraId="31B928A9" w14:textId="77777777" w:rsidTr="001F4EC0">
        <w:trPr>
          <w:cantSplit/>
        </w:trPr>
        <w:tc>
          <w:tcPr>
            <w:tcW w:w="2340" w:type="pct"/>
          </w:tcPr>
          <w:p w14:paraId="6C8F050D" w14:textId="77777777" w:rsidR="00821962" w:rsidRPr="00B20C0E" w:rsidRDefault="00821962" w:rsidP="00821962">
            <w:pPr>
              <w:pStyle w:val="TableText"/>
              <w:rPr>
                <w:rStyle w:val="Red"/>
                <w:color w:val="auto"/>
                <w:sz w:val="18"/>
                <w:szCs w:val="18"/>
              </w:rPr>
            </w:pPr>
            <w:r w:rsidRPr="00B20C0E">
              <w:rPr>
                <w:rStyle w:val="Red"/>
                <w:color w:val="auto"/>
                <w:sz w:val="18"/>
                <w:szCs w:val="18"/>
              </w:rPr>
              <w:t>4–7</w:t>
            </w:r>
            <w:r w:rsidR="00432746" w:rsidRPr="00B20C0E">
              <w:rPr>
                <w:rStyle w:val="Red"/>
                <w:color w:val="auto"/>
                <w:sz w:val="18"/>
                <w:szCs w:val="18"/>
              </w:rPr>
              <w:t xml:space="preserve"> </w:t>
            </w:r>
          </w:p>
        </w:tc>
        <w:tc>
          <w:tcPr>
            <w:tcW w:w="2660" w:type="pct"/>
          </w:tcPr>
          <w:p w14:paraId="45C1AA90"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w:t>
            </w:r>
          </w:p>
        </w:tc>
      </w:tr>
      <w:tr w:rsidR="00B20C0E" w:rsidRPr="00B20C0E" w14:paraId="36BF5016" w14:textId="77777777" w:rsidTr="001F4EC0">
        <w:trPr>
          <w:cantSplit/>
        </w:trPr>
        <w:tc>
          <w:tcPr>
            <w:tcW w:w="2340" w:type="pct"/>
          </w:tcPr>
          <w:p w14:paraId="2759A6C6" w14:textId="77777777" w:rsidR="00821962" w:rsidRPr="00B20C0E" w:rsidRDefault="00821962" w:rsidP="00821962">
            <w:pPr>
              <w:pStyle w:val="TableText"/>
              <w:rPr>
                <w:rStyle w:val="Red"/>
                <w:color w:val="auto"/>
                <w:sz w:val="18"/>
                <w:szCs w:val="18"/>
              </w:rPr>
            </w:pPr>
            <w:r w:rsidRPr="00B20C0E">
              <w:rPr>
                <w:rStyle w:val="Red"/>
                <w:color w:val="auto"/>
                <w:sz w:val="18"/>
                <w:szCs w:val="18"/>
              </w:rPr>
              <w:t>8–16</w:t>
            </w:r>
          </w:p>
        </w:tc>
        <w:tc>
          <w:tcPr>
            <w:tcW w:w="2660" w:type="pct"/>
          </w:tcPr>
          <w:p w14:paraId="355FC96E"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2</w:t>
            </w:r>
          </w:p>
        </w:tc>
      </w:tr>
      <w:tr w:rsidR="00B20C0E" w:rsidRPr="00B20C0E" w14:paraId="02305C9D" w14:textId="77777777" w:rsidTr="001F4EC0">
        <w:trPr>
          <w:cantSplit/>
        </w:trPr>
        <w:tc>
          <w:tcPr>
            <w:tcW w:w="2340" w:type="pct"/>
          </w:tcPr>
          <w:p w14:paraId="64702EA3"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17–28 </w:t>
            </w:r>
          </w:p>
        </w:tc>
        <w:tc>
          <w:tcPr>
            <w:tcW w:w="2660" w:type="pct"/>
          </w:tcPr>
          <w:p w14:paraId="3EBA0A77"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3</w:t>
            </w:r>
          </w:p>
        </w:tc>
      </w:tr>
      <w:tr w:rsidR="00B20C0E" w:rsidRPr="00B20C0E" w14:paraId="4633372E" w14:textId="77777777" w:rsidTr="001F4EC0">
        <w:trPr>
          <w:cantSplit/>
        </w:trPr>
        <w:tc>
          <w:tcPr>
            <w:tcW w:w="2340" w:type="pct"/>
          </w:tcPr>
          <w:p w14:paraId="145D9D4C"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29–40 </w:t>
            </w:r>
          </w:p>
        </w:tc>
        <w:tc>
          <w:tcPr>
            <w:tcW w:w="2660" w:type="pct"/>
          </w:tcPr>
          <w:p w14:paraId="6668312B"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4</w:t>
            </w:r>
          </w:p>
        </w:tc>
      </w:tr>
      <w:tr w:rsidR="00B20C0E" w:rsidRPr="00B20C0E" w14:paraId="19C3590B" w14:textId="77777777" w:rsidTr="001F4EC0">
        <w:trPr>
          <w:cantSplit/>
        </w:trPr>
        <w:tc>
          <w:tcPr>
            <w:tcW w:w="2340" w:type="pct"/>
          </w:tcPr>
          <w:p w14:paraId="35D8C384" w14:textId="77777777" w:rsidR="00821962" w:rsidRPr="00B20C0E" w:rsidRDefault="00821962" w:rsidP="00821962">
            <w:pPr>
              <w:pStyle w:val="TableText"/>
              <w:rPr>
                <w:rStyle w:val="Red"/>
                <w:color w:val="auto"/>
                <w:sz w:val="18"/>
                <w:szCs w:val="18"/>
              </w:rPr>
            </w:pPr>
            <w:r w:rsidRPr="00B20C0E">
              <w:rPr>
                <w:rStyle w:val="Red"/>
                <w:color w:val="auto"/>
                <w:sz w:val="18"/>
                <w:szCs w:val="18"/>
              </w:rPr>
              <w:t>41–53</w:t>
            </w:r>
            <w:r w:rsidR="00432746" w:rsidRPr="00B20C0E">
              <w:rPr>
                <w:rStyle w:val="Red"/>
                <w:color w:val="auto"/>
                <w:sz w:val="18"/>
                <w:szCs w:val="18"/>
              </w:rPr>
              <w:t xml:space="preserve"> </w:t>
            </w:r>
          </w:p>
        </w:tc>
        <w:tc>
          <w:tcPr>
            <w:tcW w:w="2660" w:type="pct"/>
          </w:tcPr>
          <w:p w14:paraId="57D176B1"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5</w:t>
            </w:r>
          </w:p>
        </w:tc>
      </w:tr>
      <w:tr w:rsidR="00B20C0E" w:rsidRPr="00B20C0E" w14:paraId="673A0B18" w14:textId="77777777" w:rsidTr="001F4EC0">
        <w:trPr>
          <w:cantSplit/>
        </w:trPr>
        <w:tc>
          <w:tcPr>
            <w:tcW w:w="2340" w:type="pct"/>
          </w:tcPr>
          <w:p w14:paraId="763BAE52" w14:textId="77777777" w:rsidR="00821962" w:rsidRPr="00B20C0E" w:rsidRDefault="00821962" w:rsidP="00821962">
            <w:pPr>
              <w:pStyle w:val="TableText"/>
              <w:rPr>
                <w:rStyle w:val="Red"/>
                <w:color w:val="auto"/>
                <w:sz w:val="18"/>
                <w:szCs w:val="18"/>
              </w:rPr>
            </w:pPr>
            <w:r w:rsidRPr="00B20C0E">
              <w:rPr>
                <w:rStyle w:val="Red"/>
                <w:color w:val="auto"/>
                <w:sz w:val="18"/>
                <w:szCs w:val="18"/>
              </w:rPr>
              <w:t>54–67</w:t>
            </w:r>
            <w:r w:rsidR="00432746" w:rsidRPr="00B20C0E">
              <w:rPr>
                <w:rStyle w:val="Red"/>
                <w:color w:val="auto"/>
                <w:sz w:val="18"/>
                <w:szCs w:val="18"/>
              </w:rPr>
              <w:t xml:space="preserve"> </w:t>
            </w:r>
          </w:p>
        </w:tc>
        <w:tc>
          <w:tcPr>
            <w:tcW w:w="2660" w:type="pct"/>
          </w:tcPr>
          <w:p w14:paraId="6A9B69E3"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6</w:t>
            </w:r>
          </w:p>
        </w:tc>
      </w:tr>
      <w:tr w:rsidR="00B20C0E" w:rsidRPr="00B20C0E" w14:paraId="652ED136" w14:textId="77777777" w:rsidTr="001F4EC0">
        <w:trPr>
          <w:cantSplit/>
        </w:trPr>
        <w:tc>
          <w:tcPr>
            <w:tcW w:w="2340" w:type="pct"/>
          </w:tcPr>
          <w:p w14:paraId="38C88B8F" w14:textId="77777777" w:rsidR="00821962" w:rsidRPr="00B20C0E" w:rsidRDefault="00821962" w:rsidP="00821962">
            <w:pPr>
              <w:pStyle w:val="TableText"/>
              <w:rPr>
                <w:rStyle w:val="Red"/>
                <w:color w:val="auto"/>
                <w:sz w:val="18"/>
                <w:szCs w:val="18"/>
              </w:rPr>
            </w:pPr>
            <w:r w:rsidRPr="00B20C0E">
              <w:rPr>
                <w:rStyle w:val="Red"/>
                <w:color w:val="auto"/>
                <w:sz w:val="18"/>
                <w:szCs w:val="18"/>
              </w:rPr>
              <w:t>68–81</w:t>
            </w:r>
            <w:r w:rsidR="00432746" w:rsidRPr="00B20C0E">
              <w:rPr>
                <w:rStyle w:val="Red"/>
                <w:color w:val="auto"/>
                <w:sz w:val="18"/>
                <w:szCs w:val="18"/>
              </w:rPr>
              <w:t xml:space="preserve"> </w:t>
            </w:r>
          </w:p>
        </w:tc>
        <w:tc>
          <w:tcPr>
            <w:tcW w:w="2660" w:type="pct"/>
          </w:tcPr>
          <w:p w14:paraId="009EBFC0"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7</w:t>
            </w:r>
          </w:p>
        </w:tc>
      </w:tr>
      <w:tr w:rsidR="00B20C0E" w:rsidRPr="00B20C0E" w14:paraId="44D89724" w14:textId="77777777" w:rsidTr="001F4EC0">
        <w:trPr>
          <w:cantSplit/>
        </w:trPr>
        <w:tc>
          <w:tcPr>
            <w:tcW w:w="2340" w:type="pct"/>
          </w:tcPr>
          <w:p w14:paraId="501CE1C1"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82–95 </w:t>
            </w:r>
          </w:p>
        </w:tc>
        <w:tc>
          <w:tcPr>
            <w:tcW w:w="2660" w:type="pct"/>
          </w:tcPr>
          <w:p w14:paraId="7F0D85F2"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8</w:t>
            </w:r>
          </w:p>
        </w:tc>
      </w:tr>
      <w:tr w:rsidR="00B20C0E" w:rsidRPr="00B20C0E" w14:paraId="683ADE71" w14:textId="77777777" w:rsidTr="001F4EC0">
        <w:trPr>
          <w:cantSplit/>
        </w:trPr>
        <w:tc>
          <w:tcPr>
            <w:tcW w:w="2340" w:type="pct"/>
          </w:tcPr>
          <w:p w14:paraId="442B0E3A"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96–110 </w:t>
            </w:r>
          </w:p>
        </w:tc>
        <w:tc>
          <w:tcPr>
            <w:tcW w:w="2660" w:type="pct"/>
          </w:tcPr>
          <w:p w14:paraId="42CDB238"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9</w:t>
            </w:r>
          </w:p>
        </w:tc>
      </w:tr>
      <w:tr w:rsidR="00B20C0E" w:rsidRPr="00B20C0E" w14:paraId="4AB4C228" w14:textId="77777777" w:rsidTr="001F4EC0">
        <w:trPr>
          <w:cantSplit/>
        </w:trPr>
        <w:tc>
          <w:tcPr>
            <w:tcW w:w="2340" w:type="pct"/>
          </w:tcPr>
          <w:p w14:paraId="3574758F" w14:textId="77777777" w:rsidR="00821962" w:rsidRPr="00B20C0E" w:rsidRDefault="00821962" w:rsidP="00821962">
            <w:pPr>
              <w:pStyle w:val="TableText"/>
              <w:rPr>
                <w:rStyle w:val="Red"/>
                <w:color w:val="auto"/>
                <w:sz w:val="18"/>
                <w:szCs w:val="18"/>
              </w:rPr>
            </w:pPr>
            <w:r w:rsidRPr="00B20C0E">
              <w:rPr>
                <w:rStyle w:val="Red"/>
                <w:color w:val="auto"/>
                <w:sz w:val="18"/>
                <w:szCs w:val="18"/>
              </w:rPr>
              <w:t>111–125</w:t>
            </w:r>
            <w:r w:rsidR="00432746" w:rsidRPr="00B20C0E">
              <w:rPr>
                <w:rStyle w:val="Red"/>
                <w:color w:val="auto"/>
                <w:sz w:val="18"/>
                <w:szCs w:val="18"/>
              </w:rPr>
              <w:t xml:space="preserve"> </w:t>
            </w:r>
          </w:p>
        </w:tc>
        <w:tc>
          <w:tcPr>
            <w:tcW w:w="2660" w:type="pct"/>
          </w:tcPr>
          <w:p w14:paraId="4FCEC6FD"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10</w:t>
            </w:r>
          </w:p>
        </w:tc>
      </w:tr>
      <w:tr w:rsidR="00B20C0E" w:rsidRPr="00B20C0E" w14:paraId="4A1B50C1" w14:textId="77777777" w:rsidTr="001F4EC0">
        <w:trPr>
          <w:cantSplit/>
        </w:trPr>
        <w:tc>
          <w:tcPr>
            <w:tcW w:w="2340" w:type="pct"/>
          </w:tcPr>
          <w:p w14:paraId="1389681A" w14:textId="77777777" w:rsidR="00821962" w:rsidRPr="00B20C0E" w:rsidRDefault="00821962" w:rsidP="00821962">
            <w:pPr>
              <w:pStyle w:val="TableText"/>
              <w:rPr>
                <w:rStyle w:val="Red"/>
                <w:color w:val="auto"/>
                <w:sz w:val="18"/>
                <w:szCs w:val="18"/>
              </w:rPr>
            </w:pPr>
            <w:r w:rsidRPr="00B20C0E">
              <w:rPr>
                <w:rStyle w:val="Red"/>
                <w:color w:val="auto"/>
                <w:sz w:val="18"/>
                <w:szCs w:val="18"/>
              </w:rPr>
              <w:t>126–140</w:t>
            </w:r>
            <w:r w:rsidR="00432746" w:rsidRPr="00B20C0E">
              <w:rPr>
                <w:rStyle w:val="Red"/>
                <w:color w:val="auto"/>
                <w:sz w:val="18"/>
                <w:szCs w:val="18"/>
              </w:rPr>
              <w:t xml:space="preserve"> </w:t>
            </w:r>
          </w:p>
        </w:tc>
        <w:tc>
          <w:tcPr>
            <w:tcW w:w="2660" w:type="pct"/>
          </w:tcPr>
          <w:p w14:paraId="196B72AF"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11</w:t>
            </w:r>
          </w:p>
        </w:tc>
      </w:tr>
      <w:tr w:rsidR="00B20C0E" w:rsidRPr="00B20C0E" w14:paraId="6B64C5D2" w14:textId="77777777" w:rsidTr="001F4EC0">
        <w:trPr>
          <w:cantSplit/>
        </w:trPr>
        <w:tc>
          <w:tcPr>
            <w:tcW w:w="2340" w:type="pct"/>
          </w:tcPr>
          <w:p w14:paraId="14F5EA43" w14:textId="77777777" w:rsidR="00821962" w:rsidRPr="00B20C0E" w:rsidRDefault="00821962" w:rsidP="00821962">
            <w:pPr>
              <w:pStyle w:val="TableText"/>
              <w:rPr>
                <w:rStyle w:val="Red"/>
                <w:color w:val="auto"/>
                <w:sz w:val="18"/>
                <w:szCs w:val="18"/>
              </w:rPr>
            </w:pPr>
            <w:r w:rsidRPr="00B20C0E">
              <w:rPr>
                <w:rStyle w:val="Red"/>
                <w:color w:val="auto"/>
                <w:sz w:val="18"/>
                <w:szCs w:val="18"/>
              </w:rPr>
              <w:t>141–155</w:t>
            </w:r>
            <w:r w:rsidR="00432746" w:rsidRPr="00B20C0E">
              <w:rPr>
                <w:rStyle w:val="Red"/>
                <w:color w:val="auto"/>
                <w:sz w:val="18"/>
                <w:szCs w:val="18"/>
              </w:rPr>
              <w:t xml:space="preserve"> </w:t>
            </w:r>
          </w:p>
        </w:tc>
        <w:tc>
          <w:tcPr>
            <w:tcW w:w="2660" w:type="pct"/>
          </w:tcPr>
          <w:p w14:paraId="3928C044"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12</w:t>
            </w:r>
          </w:p>
        </w:tc>
      </w:tr>
      <w:tr w:rsidR="00B20C0E" w:rsidRPr="00B20C0E" w14:paraId="522DEB69" w14:textId="77777777" w:rsidTr="001F4EC0">
        <w:trPr>
          <w:cantSplit/>
        </w:trPr>
        <w:tc>
          <w:tcPr>
            <w:tcW w:w="2340" w:type="pct"/>
          </w:tcPr>
          <w:p w14:paraId="1405F052" w14:textId="77777777" w:rsidR="00821962" w:rsidRPr="00B20C0E" w:rsidRDefault="00821962" w:rsidP="00821962">
            <w:pPr>
              <w:pStyle w:val="TableText"/>
              <w:rPr>
                <w:rStyle w:val="Red"/>
                <w:color w:val="auto"/>
                <w:sz w:val="18"/>
                <w:szCs w:val="18"/>
              </w:rPr>
            </w:pPr>
            <w:r w:rsidRPr="00B20C0E">
              <w:rPr>
                <w:rStyle w:val="Red"/>
                <w:color w:val="auto"/>
                <w:sz w:val="18"/>
                <w:szCs w:val="18"/>
              </w:rPr>
              <w:t>156–171</w:t>
            </w:r>
            <w:r w:rsidR="00432746" w:rsidRPr="00B20C0E">
              <w:rPr>
                <w:rStyle w:val="Red"/>
                <w:color w:val="auto"/>
                <w:sz w:val="18"/>
                <w:szCs w:val="18"/>
              </w:rPr>
              <w:t xml:space="preserve"> </w:t>
            </w:r>
          </w:p>
        </w:tc>
        <w:tc>
          <w:tcPr>
            <w:tcW w:w="2660" w:type="pct"/>
          </w:tcPr>
          <w:p w14:paraId="42E123F9"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13</w:t>
            </w:r>
          </w:p>
        </w:tc>
      </w:tr>
      <w:tr w:rsidR="00B20C0E" w:rsidRPr="00B20C0E" w14:paraId="47F84D75" w14:textId="77777777" w:rsidTr="001F4EC0">
        <w:trPr>
          <w:cantSplit/>
        </w:trPr>
        <w:tc>
          <w:tcPr>
            <w:tcW w:w="2340" w:type="pct"/>
          </w:tcPr>
          <w:p w14:paraId="46AD00D2"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172–187 </w:t>
            </w:r>
          </w:p>
        </w:tc>
        <w:tc>
          <w:tcPr>
            <w:tcW w:w="2660" w:type="pct"/>
          </w:tcPr>
          <w:p w14:paraId="760564C8"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14</w:t>
            </w:r>
          </w:p>
        </w:tc>
      </w:tr>
      <w:tr w:rsidR="00B20C0E" w:rsidRPr="00B20C0E" w14:paraId="6C0F8768" w14:textId="77777777" w:rsidTr="001F4EC0">
        <w:trPr>
          <w:cantSplit/>
        </w:trPr>
        <w:tc>
          <w:tcPr>
            <w:tcW w:w="2340" w:type="pct"/>
          </w:tcPr>
          <w:p w14:paraId="1BC064A3" w14:textId="77777777" w:rsidR="00821962" w:rsidRPr="00B20C0E" w:rsidRDefault="00821962" w:rsidP="00821962">
            <w:pPr>
              <w:pStyle w:val="TableText"/>
              <w:rPr>
                <w:rStyle w:val="Red"/>
                <w:color w:val="auto"/>
                <w:sz w:val="18"/>
                <w:szCs w:val="18"/>
              </w:rPr>
            </w:pPr>
            <w:r w:rsidRPr="00B20C0E">
              <w:rPr>
                <w:rStyle w:val="Red"/>
                <w:color w:val="auto"/>
                <w:sz w:val="18"/>
                <w:szCs w:val="18"/>
              </w:rPr>
              <w:t>188–203</w:t>
            </w:r>
            <w:r w:rsidR="00432746" w:rsidRPr="00B20C0E">
              <w:rPr>
                <w:rStyle w:val="Red"/>
                <w:color w:val="auto"/>
                <w:sz w:val="18"/>
                <w:szCs w:val="18"/>
              </w:rPr>
              <w:t xml:space="preserve"> </w:t>
            </w:r>
          </w:p>
        </w:tc>
        <w:tc>
          <w:tcPr>
            <w:tcW w:w="2660" w:type="pct"/>
          </w:tcPr>
          <w:p w14:paraId="3EE1809B"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15</w:t>
            </w:r>
          </w:p>
        </w:tc>
      </w:tr>
      <w:tr w:rsidR="00B20C0E" w:rsidRPr="00B20C0E" w14:paraId="50DD8DDF" w14:textId="77777777" w:rsidTr="001F4EC0">
        <w:trPr>
          <w:cantSplit/>
        </w:trPr>
        <w:tc>
          <w:tcPr>
            <w:tcW w:w="2340" w:type="pct"/>
          </w:tcPr>
          <w:p w14:paraId="2ACA9D77" w14:textId="77777777" w:rsidR="00821962" w:rsidRPr="00B20C0E" w:rsidRDefault="00821962" w:rsidP="00821962">
            <w:pPr>
              <w:pStyle w:val="TableText"/>
              <w:rPr>
                <w:rStyle w:val="Red"/>
                <w:color w:val="auto"/>
                <w:sz w:val="18"/>
                <w:szCs w:val="18"/>
              </w:rPr>
            </w:pPr>
            <w:r w:rsidRPr="00B20C0E">
              <w:rPr>
                <w:rStyle w:val="Red"/>
                <w:color w:val="auto"/>
                <w:sz w:val="18"/>
                <w:szCs w:val="18"/>
              </w:rPr>
              <w:t>204–219</w:t>
            </w:r>
            <w:r w:rsidR="00432746" w:rsidRPr="00B20C0E">
              <w:rPr>
                <w:rStyle w:val="Red"/>
                <w:color w:val="auto"/>
                <w:sz w:val="18"/>
                <w:szCs w:val="18"/>
              </w:rPr>
              <w:t xml:space="preserve"> </w:t>
            </w:r>
          </w:p>
        </w:tc>
        <w:tc>
          <w:tcPr>
            <w:tcW w:w="2660" w:type="pct"/>
          </w:tcPr>
          <w:p w14:paraId="3A079B4C"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16</w:t>
            </w:r>
          </w:p>
        </w:tc>
      </w:tr>
      <w:tr w:rsidR="00B20C0E" w:rsidRPr="00B20C0E" w14:paraId="65ADC5B2" w14:textId="77777777" w:rsidTr="001F4EC0">
        <w:trPr>
          <w:cantSplit/>
        </w:trPr>
        <w:tc>
          <w:tcPr>
            <w:tcW w:w="2340" w:type="pct"/>
          </w:tcPr>
          <w:p w14:paraId="5E9886FE" w14:textId="77777777" w:rsidR="00821962" w:rsidRPr="00B20C0E" w:rsidRDefault="00821962" w:rsidP="00821962">
            <w:pPr>
              <w:pStyle w:val="TableText"/>
              <w:rPr>
                <w:rStyle w:val="Red"/>
                <w:color w:val="auto"/>
                <w:sz w:val="18"/>
                <w:szCs w:val="18"/>
              </w:rPr>
            </w:pPr>
            <w:r w:rsidRPr="00B20C0E">
              <w:rPr>
                <w:rStyle w:val="Red"/>
                <w:color w:val="auto"/>
                <w:sz w:val="18"/>
                <w:szCs w:val="18"/>
              </w:rPr>
              <w:t>220–235</w:t>
            </w:r>
            <w:r w:rsidR="00432746" w:rsidRPr="00B20C0E">
              <w:rPr>
                <w:rStyle w:val="Red"/>
                <w:color w:val="auto"/>
                <w:sz w:val="18"/>
                <w:szCs w:val="18"/>
              </w:rPr>
              <w:t xml:space="preserve"> </w:t>
            </w:r>
          </w:p>
        </w:tc>
        <w:tc>
          <w:tcPr>
            <w:tcW w:w="2660" w:type="pct"/>
          </w:tcPr>
          <w:p w14:paraId="1C7F9618"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17</w:t>
            </w:r>
          </w:p>
        </w:tc>
      </w:tr>
      <w:tr w:rsidR="00B20C0E" w:rsidRPr="00B20C0E" w14:paraId="51DC7269" w14:textId="77777777" w:rsidTr="001F4EC0">
        <w:trPr>
          <w:cantSplit/>
        </w:trPr>
        <w:tc>
          <w:tcPr>
            <w:tcW w:w="2340" w:type="pct"/>
          </w:tcPr>
          <w:p w14:paraId="56863998"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236–251 </w:t>
            </w:r>
          </w:p>
        </w:tc>
        <w:tc>
          <w:tcPr>
            <w:tcW w:w="2660" w:type="pct"/>
          </w:tcPr>
          <w:p w14:paraId="765C66B0"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18</w:t>
            </w:r>
          </w:p>
        </w:tc>
      </w:tr>
      <w:tr w:rsidR="00B20C0E" w:rsidRPr="00B20C0E" w14:paraId="59315DDC" w14:textId="77777777" w:rsidTr="001F4EC0">
        <w:trPr>
          <w:cantSplit/>
        </w:trPr>
        <w:tc>
          <w:tcPr>
            <w:tcW w:w="2340" w:type="pct"/>
          </w:tcPr>
          <w:p w14:paraId="111E0562"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252–268 </w:t>
            </w:r>
          </w:p>
        </w:tc>
        <w:tc>
          <w:tcPr>
            <w:tcW w:w="2660" w:type="pct"/>
          </w:tcPr>
          <w:p w14:paraId="47C12EE8"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19</w:t>
            </w:r>
          </w:p>
        </w:tc>
      </w:tr>
      <w:tr w:rsidR="00B20C0E" w:rsidRPr="00B20C0E" w14:paraId="1429D291" w14:textId="77777777" w:rsidTr="001F4EC0">
        <w:trPr>
          <w:cantSplit/>
        </w:trPr>
        <w:tc>
          <w:tcPr>
            <w:tcW w:w="2340" w:type="pct"/>
          </w:tcPr>
          <w:p w14:paraId="55EAAA1F" w14:textId="77777777" w:rsidR="00821962" w:rsidRPr="00B20C0E" w:rsidRDefault="00821962" w:rsidP="00821962">
            <w:pPr>
              <w:pStyle w:val="TableText"/>
              <w:rPr>
                <w:rStyle w:val="Red"/>
                <w:color w:val="auto"/>
                <w:sz w:val="18"/>
                <w:szCs w:val="18"/>
              </w:rPr>
            </w:pPr>
            <w:r w:rsidRPr="00B20C0E">
              <w:rPr>
                <w:rStyle w:val="Red"/>
                <w:color w:val="auto"/>
                <w:sz w:val="18"/>
                <w:szCs w:val="18"/>
              </w:rPr>
              <w:t>269–284</w:t>
            </w:r>
            <w:r w:rsidR="00432746" w:rsidRPr="00B20C0E">
              <w:rPr>
                <w:rStyle w:val="Red"/>
                <w:color w:val="auto"/>
                <w:sz w:val="18"/>
                <w:szCs w:val="18"/>
              </w:rPr>
              <w:t xml:space="preserve"> </w:t>
            </w:r>
          </w:p>
        </w:tc>
        <w:tc>
          <w:tcPr>
            <w:tcW w:w="2660" w:type="pct"/>
          </w:tcPr>
          <w:p w14:paraId="268D4200"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20</w:t>
            </w:r>
          </w:p>
        </w:tc>
      </w:tr>
      <w:tr w:rsidR="00B20C0E" w:rsidRPr="00B20C0E" w14:paraId="5EA2035A" w14:textId="77777777" w:rsidTr="001F4EC0">
        <w:trPr>
          <w:cantSplit/>
        </w:trPr>
        <w:tc>
          <w:tcPr>
            <w:tcW w:w="2340" w:type="pct"/>
          </w:tcPr>
          <w:p w14:paraId="237FD2FA" w14:textId="77777777" w:rsidR="00821962" w:rsidRPr="00B20C0E" w:rsidRDefault="00821962" w:rsidP="00821962">
            <w:pPr>
              <w:pStyle w:val="TableText"/>
              <w:rPr>
                <w:rStyle w:val="Red"/>
                <w:color w:val="auto"/>
                <w:sz w:val="18"/>
                <w:szCs w:val="18"/>
              </w:rPr>
            </w:pPr>
            <w:r w:rsidRPr="00B20C0E">
              <w:rPr>
                <w:rStyle w:val="Red"/>
                <w:color w:val="auto"/>
                <w:sz w:val="18"/>
                <w:szCs w:val="18"/>
              </w:rPr>
              <w:t>285–300</w:t>
            </w:r>
            <w:r w:rsidR="00432746" w:rsidRPr="00B20C0E">
              <w:rPr>
                <w:rStyle w:val="Red"/>
                <w:color w:val="auto"/>
                <w:sz w:val="18"/>
                <w:szCs w:val="18"/>
              </w:rPr>
              <w:t xml:space="preserve"> </w:t>
            </w:r>
          </w:p>
        </w:tc>
        <w:tc>
          <w:tcPr>
            <w:tcW w:w="2660" w:type="pct"/>
          </w:tcPr>
          <w:p w14:paraId="79CD938A"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21</w:t>
            </w:r>
          </w:p>
        </w:tc>
      </w:tr>
      <w:tr w:rsidR="00B20C0E" w:rsidRPr="00B20C0E" w14:paraId="44A00F82" w14:textId="77777777" w:rsidTr="001F4EC0">
        <w:trPr>
          <w:cantSplit/>
        </w:trPr>
        <w:tc>
          <w:tcPr>
            <w:tcW w:w="2340" w:type="pct"/>
          </w:tcPr>
          <w:p w14:paraId="08677508"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301–317 </w:t>
            </w:r>
          </w:p>
        </w:tc>
        <w:tc>
          <w:tcPr>
            <w:tcW w:w="2660" w:type="pct"/>
          </w:tcPr>
          <w:p w14:paraId="04016583"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22</w:t>
            </w:r>
          </w:p>
        </w:tc>
      </w:tr>
      <w:tr w:rsidR="00B20C0E" w:rsidRPr="00B20C0E" w14:paraId="1D9D1B7C" w14:textId="77777777" w:rsidTr="001F4EC0">
        <w:trPr>
          <w:cantSplit/>
        </w:trPr>
        <w:tc>
          <w:tcPr>
            <w:tcW w:w="2340" w:type="pct"/>
          </w:tcPr>
          <w:p w14:paraId="4B7FBB8D" w14:textId="77777777" w:rsidR="00821962" w:rsidRPr="00B20C0E" w:rsidRDefault="00821962" w:rsidP="00821962">
            <w:pPr>
              <w:pStyle w:val="TableText"/>
              <w:rPr>
                <w:rStyle w:val="Red"/>
                <w:color w:val="auto"/>
                <w:sz w:val="18"/>
                <w:szCs w:val="18"/>
              </w:rPr>
            </w:pPr>
            <w:r w:rsidRPr="00B20C0E">
              <w:rPr>
                <w:rStyle w:val="Red"/>
                <w:color w:val="auto"/>
                <w:sz w:val="18"/>
                <w:szCs w:val="18"/>
              </w:rPr>
              <w:t>318–334</w:t>
            </w:r>
            <w:r w:rsidR="00432746" w:rsidRPr="00B20C0E">
              <w:rPr>
                <w:rStyle w:val="Red"/>
                <w:color w:val="auto"/>
                <w:sz w:val="18"/>
                <w:szCs w:val="18"/>
              </w:rPr>
              <w:t xml:space="preserve"> </w:t>
            </w:r>
          </w:p>
        </w:tc>
        <w:tc>
          <w:tcPr>
            <w:tcW w:w="2660" w:type="pct"/>
          </w:tcPr>
          <w:p w14:paraId="7E4AFB71"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23</w:t>
            </w:r>
          </w:p>
        </w:tc>
      </w:tr>
      <w:tr w:rsidR="00B20C0E" w:rsidRPr="00B20C0E" w14:paraId="07F9D727" w14:textId="77777777" w:rsidTr="001F4EC0">
        <w:trPr>
          <w:cantSplit/>
        </w:trPr>
        <w:tc>
          <w:tcPr>
            <w:tcW w:w="2340" w:type="pct"/>
          </w:tcPr>
          <w:p w14:paraId="2F341A39"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335–350 </w:t>
            </w:r>
          </w:p>
        </w:tc>
        <w:tc>
          <w:tcPr>
            <w:tcW w:w="2660" w:type="pct"/>
          </w:tcPr>
          <w:p w14:paraId="7CDEBCB1"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24</w:t>
            </w:r>
          </w:p>
        </w:tc>
      </w:tr>
      <w:tr w:rsidR="00821962" w:rsidRPr="00B20C0E" w14:paraId="7197F694" w14:textId="77777777" w:rsidTr="001F4EC0">
        <w:trPr>
          <w:cantSplit/>
        </w:trPr>
        <w:tc>
          <w:tcPr>
            <w:tcW w:w="2340" w:type="pct"/>
          </w:tcPr>
          <w:p w14:paraId="16BFA898"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351–365 </w:t>
            </w:r>
          </w:p>
        </w:tc>
        <w:tc>
          <w:tcPr>
            <w:tcW w:w="2660" w:type="pct"/>
          </w:tcPr>
          <w:p w14:paraId="51B39640" w14:textId="77777777" w:rsidR="00821962" w:rsidRPr="00B20C0E" w:rsidRDefault="00821962" w:rsidP="00821962">
            <w:pPr>
              <w:pStyle w:val="TableText"/>
              <w:rPr>
                <w:rStyle w:val="Red"/>
                <w:color w:val="auto"/>
                <w:sz w:val="18"/>
                <w:szCs w:val="18"/>
              </w:rPr>
            </w:pPr>
            <w:r w:rsidRPr="00B20C0E">
              <w:rPr>
                <w:rStyle w:val="Red"/>
                <w:color w:val="auto"/>
                <w:sz w:val="18"/>
                <w:szCs w:val="18"/>
              </w:rPr>
              <w:t xml:space="preserve"> 25</w:t>
            </w:r>
          </w:p>
        </w:tc>
      </w:tr>
    </w:tbl>
    <w:p w14:paraId="06CAC6B2" w14:textId="77777777" w:rsidR="003B511D" w:rsidRPr="00B20C0E" w:rsidRDefault="003B511D" w:rsidP="00835E5E">
      <w:pPr>
        <w:pStyle w:val="Heading1NotIndexed"/>
        <w:ind w:left="567"/>
        <w:rPr>
          <w:rStyle w:val="Red"/>
          <w:color w:val="auto"/>
        </w:rPr>
      </w:pPr>
    </w:p>
    <w:p w14:paraId="13B5F03F" w14:textId="77777777" w:rsidR="003B511D" w:rsidRPr="003B511D" w:rsidRDefault="003B511D" w:rsidP="003B511D">
      <w:pPr>
        <w:rPr>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33B31423" w14:textId="500C37B8" w:rsidR="003B511D" w:rsidRPr="0006689A" w:rsidRDefault="003B511D" w:rsidP="00865432">
      <w:pPr>
        <w:spacing w:before="120" w:after="120"/>
        <w:rPr>
          <w:rStyle w:val="Pink"/>
          <w:rFonts w:ascii="Arial" w:hAnsi="Arial" w:cs="Arial"/>
          <w:sz w:val="18"/>
          <w:szCs w:val="18"/>
        </w:rPr>
      </w:pPr>
    </w:p>
    <w:p w14:paraId="64C336FC" w14:textId="77777777" w:rsidR="003B511D" w:rsidRPr="003B511D" w:rsidRDefault="003B511D" w:rsidP="003B511D">
      <w:pPr>
        <w:ind w:firstLine="720"/>
        <w:rPr>
          <w:lang w:eastAsia="en-US"/>
        </w:rPr>
      </w:pPr>
    </w:p>
    <w:p w14:paraId="2D034BC8" w14:textId="77777777" w:rsidR="00A054BB" w:rsidRPr="00525FF1" w:rsidRDefault="005D2F25" w:rsidP="00A054BB">
      <w:pPr>
        <w:pStyle w:val="Heading1NotIndexed"/>
        <w:ind w:left="567"/>
        <w:rPr>
          <w:rStyle w:val="Red"/>
          <w:color w:val="000000" w:themeColor="text1"/>
        </w:rPr>
      </w:pPr>
      <w:r w:rsidRPr="003B511D">
        <w:br w:type="page"/>
      </w:r>
      <w:r w:rsidR="00865432">
        <w:rPr>
          <w:rStyle w:val="Red"/>
        </w:rPr>
        <w:lastRenderedPageBreak/>
        <w:t xml:space="preserve"> </w:t>
      </w:r>
      <w:r w:rsidR="00A054BB" w:rsidRPr="00525FF1">
        <w:rPr>
          <w:rStyle w:val="Red"/>
          <w:color w:val="000000" w:themeColor="text1"/>
        </w:rPr>
        <w:t xml:space="preserve">Schedule 3B - OSM tier </w:t>
      </w:r>
      <w:r w:rsidR="00A054BB">
        <w:rPr>
          <w:rStyle w:val="Red"/>
          <w:color w:val="000000" w:themeColor="text1"/>
        </w:rPr>
        <w:t>2</w:t>
      </w:r>
      <w:r w:rsidR="00A054BB"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A054BB" w:rsidRPr="008F36B8" w14:paraId="3DECEFA5" w14:textId="77777777" w:rsidTr="00466D35">
        <w:trPr>
          <w:cantSplit/>
          <w:tblHeader/>
        </w:trPr>
        <w:tc>
          <w:tcPr>
            <w:tcW w:w="808" w:type="pct"/>
          </w:tcPr>
          <w:p w14:paraId="727EF8C4" w14:textId="77777777" w:rsidR="00A054BB" w:rsidRPr="00C933D8" w:rsidRDefault="00A054BB" w:rsidP="00466D35">
            <w:pPr>
              <w:pStyle w:val="TableText"/>
              <w:rPr>
                <w:rStyle w:val="Red"/>
                <w:b/>
                <w:color w:val="auto"/>
                <w:sz w:val="18"/>
                <w:szCs w:val="18"/>
              </w:rPr>
            </w:pPr>
            <w:r w:rsidRPr="00C933D8">
              <w:rPr>
                <w:rStyle w:val="Red"/>
                <w:b/>
                <w:color w:val="auto"/>
                <w:sz w:val="18"/>
                <w:szCs w:val="18"/>
              </w:rPr>
              <w:t>Tier 2 Category</w:t>
            </w:r>
          </w:p>
        </w:tc>
        <w:tc>
          <w:tcPr>
            <w:tcW w:w="712" w:type="pct"/>
          </w:tcPr>
          <w:p w14:paraId="0C1A717D" w14:textId="77777777" w:rsidR="00A054BB" w:rsidRPr="00C933D8" w:rsidRDefault="00A054BB" w:rsidP="00466D35">
            <w:pPr>
              <w:pStyle w:val="TableText"/>
              <w:rPr>
                <w:rStyle w:val="Red"/>
                <w:b/>
                <w:color w:val="auto"/>
                <w:sz w:val="18"/>
                <w:szCs w:val="18"/>
              </w:rPr>
            </w:pPr>
            <w:r w:rsidRPr="00C933D8">
              <w:rPr>
                <w:rStyle w:val="Red"/>
                <w:b/>
                <w:color w:val="auto"/>
                <w:sz w:val="18"/>
                <w:szCs w:val="18"/>
              </w:rPr>
              <w:t>Parameter</w:t>
            </w:r>
          </w:p>
        </w:tc>
        <w:tc>
          <w:tcPr>
            <w:tcW w:w="740" w:type="pct"/>
          </w:tcPr>
          <w:p w14:paraId="6D808CAB" w14:textId="77777777" w:rsidR="00A054BB" w:rsidRPr="00C933D8" w:rsidRDefault="00A054BB" w:rsidP="00466D35">
            <w:pPr>
              <w:pStyle w:val="TableText"/>
              <w:rPr>
                <w:rStyle w:val="Red"/>
                <w:b/>
                <w:color w:val="auto"/>
                <w:sz w:val="18"/>
                <w:szCs w:val="18"/>
              </w:rPr>
            </w:pPr>
            <w:r w:rsidRPr="00C933D8">
              <w:rPr>
                <w:rStyle w:val="Red"/>
                <w:b/>
                <w:color w:val="auto"/>
                <w:sz w:val="18"/>
                <w:szCs w:val="18"/>
              </w:rPr>
              <w:t xml:space="preserve">`Normal frequency` of samples per year </w:t>
            </w:r>
          </w:p>
          <w:p w14:paraId="77A1682A" w14:textId="77777777" w:rsidR="00A054BB" w:rsidRPr="00C933D8" w:rsidRDefault="00A054BB" w:rsidP="00466D35">
            <w:pPr>
              <w:pStyle w:val="TableText"/>
              <w:rPr>
                <w:rStyle w:val="Red"/>
                <w:b/>
                <w:color w:val="auto"/>
                <w:sz w:val="18"/>
                <w:szCs w:val="18"/>
              </w:rPr>
            </w:pPr>
          </w:p>
        </w:tc>
        <w:tc>
          <w:tcPr>
            <w:tcW w:w="983" w:type="pct"/>
          </w:tcPr>
          <w:p w14:paraId="062610C4" w14:textId="77777777" w:rsidR="00A054BB" w:rsidRPr="00C933D8" w:rsidRDefault="00A054BB" w:rsidP="00466D35">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tcPr>
          <w:p w14:paraId="7D5DEC44" w14:textId="77777777" w:rsidR="00A054BB" w:rsidRPr="00C933D8" w:rsidRDefault="00A054BB" w:rsidP="00466D35">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tcPr>
          <w:p w14:paraId="173DEE55" w14:textId="77777777" w:rsidR="00A054BB" w:rsidRPr="00C933D8" w:rsidRDefault="00A054BB" w:rsidP="00466D35">
            <w:pPr>
              <w:pStyle w:val="TableText"/>
              <w:rPr>
                <w:rStyle w:val="Red"/>
                <w:b/>
                <w:color w:val="auto"/>
                <w:sz w:val="18"/>
                <w:szCs w:val="18"/>
              </w:rPr>
            </w:pPr>
            <w:r w:rsidRPr="00C933D8">
              <w:rPr>
                <w:rStyle w:val="Red"/>
                <w:b/>
                <w:color w:val="auto"/>
                <w:sz w:val="18"/>
                <w:szCs w:val="18"/>
              </w:rPr>
              <w:t>Out of hours samples</w:t>
            </w:r>
          </w:p>
        </w:tc>
      </w:tr>
      <w:tr w:rsidR="00A054BB" w:rsidRPr="008F36B8" w14:paraId="4A1B06C5" w14:textId="77777777" w:rsidTr="00466D35">
        <w:trPr>
          <w:cantSplit/>
        </w:trPr>
        <w:tc>
          <w:tcPr>
            <w:tcW w:w="808" w:type="pct"/>
          </w:tcPr>
          <w:p w14:paraId="45B272B2" w14:textId="77777777" w:rsidR="00A054BB" w:rsidRPr="00C933D8" w:rsidRDefault="00A054BB" w:rsidP="00466D35">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tcPr>
          <w:p w14:paraId="69E6E3C3" w14:textId="77777777" w:rsidR="00A054BB" w:rsidRPr="00C933D8" w:rsidRDefault="00A054BB" w:rsidP="00466D35">
            <w:pPr>
              <w:pStyle w:val="TableText"/>
              <w:rPr>
                <w:rStyle w:val="Red"/>
                <w:color w:val="auto"/>
                <w:sz w:val="18"/>
                <w:szCs w:val="18"/>
              </w:rPr>
            </w:pPr>
            <w:r w:rsidRPr="00C933D8">
              <w:rPr>
                <w:rStyle w:val="Red"/>
                <w:color w:val="auto"/>
                <w:sz w:val="18"/>
                <w:szCs w:val="18"/>
              </w:rPr>
              <w:t xml:space="preserve">Sanitary </w:t>
            </w:r>
          </w:p>
          <w:p w14:paraId="59BCAC85" w14:textId="77777777" w:rsidR="00A054BB" w:rsidRPr="00C933D8" w:rsidRDefault="00A054BB" w:rsidP="00466D35">
            <w:pPr>
              <w:pStyle w:val="TableText"/>
              <w:rPr>
                <w:rStyle w:val="Red"/>
                <w:color w:val="auto"/>
                <w:sz w:val="18"/>
                <w:szCs w:val="18"/>
              </w:rPr>
            </w:pPr>
          </w:p>
          <w:p w14:paraId="36334DBF" w14:textId="77777777" w:rsidR="00A054BB" w:rsidRPr="00C933D8" w:rsidRDefault="00A054BB" w:rsidP="00466D35">
            <w:pPr>
              <w:pStyle w:val="TableText"/>
              <w:rPr>
                <w:rStyle w:val="Red"/>
                <w:color w:val="auto"/>
                <w:sz w:val="18"/>
                <w:szCs w:val="18"/>
              </w:rPr>
            </w:pPr>
          </w:p>
          <w:p w14:paraId="693A73A6" w14:textId="77777777" w:rsidR="00A054BB" w:rsidRPr="00C933D8" w:rsidRDefault="00A054BB" w:rsidP="00466D35">
            <w:pPr>
              <w:pStyle w:val="TableText"/>
              <w:rPr>
                <w:rStyle w:val="Red"/>
                <w:color w:val="auto"/>
                <w:sz w:val="18"/>
                <w:szCs w:val="18"/>
              </w:rPr>
            </w:pPr>
          </w:p>
          <w:p w14:paraId="02738A4A" w14:textId="77777777" w:rsidR="00A054BB" w:rsidRPr="00C933D8" w:rsidRDefault="00A054BB" w:rsidP="00466D35">
            <w:pPr>
              <w:pStyle w:val="TableText"/>
              <w:rPr>
                <w:rStyle w:val="Red"/>
                <w:color w:val="auto"/>
                <w:sz w:val="18"/>
                <w:szCs w:val="18"/>
              </w:rPr>
            </w:pPr>
          </w:p>
          <w:p w14:paraId="258CEA56" w14:textId="77777777" w:rsidR="00A054BB" w:rsidRPr="00C933D8" w:rsidRDefault="00A054BB" w:rsidP="00466D35">
            <w:pPr>
              <w:pStyle w:val="TableText"/>
              <w:rPr>
                <w:rStyle w:val="Red"/>
                <w:color w:val="auto"/>
                <w:sz w:val="18"/>
                <w:szCs w:val="18"/>
              </w:rPr>
            </w:pPr>
          </w:p>
          <w:p w14:paraId="2A06BA97" w14:textId="77777777" w:rsidR="00A054BB" w:rsidRPr="00C933D8" w:rsidRDefault="00A054BB" w:rsidP="00466D35">
            <w:pPr>
              <w:pStyle w:val="TableText"/>
              <w:rPr>
                <w:rStyle w:val="Red"/>
                <w:color w:val="auto"/>
                <w:sz w:val="18"/>
                <w:szCs w:val="18"/>
              </w:rPr>
            </w:pPr>
          </w:p>
          <w:p w14:paraId="5F30F910" w14:textId="77777777" w:rsidR="00A054BB" w:rsidRPr="00C933D8" w:rsidRDefault="00A054BB" w:rsidP="00466D35">
            <w:pPr>
              <w:pStyle w:val="TableText"/>
              <w:rPr>
                <w:rStyle w:val="Red"/>
                <w:color w:val="auto"/>
                <w:sz w:val="18"/>
                <w:szCs w:val="18"/>
              </w:rPr>
            </w:pPr>
            <w:r w:rsidRPr="00C933D8">
              <w:rPr>
                <w:rStyle w:val="Red"/>
                <w:color w:val="auto"/>
                <w:sz w:val="18"/>
                <w:szCs w:val="18"/>
              </w:rPr>
              <w:t>Non sanitary</w:t>
            </w:r>
          </w:p>
        </w:tc>
        <w:tc>
          <w:tcPr>
            <w:tcW w:w="740" w:type="pct"/>
          </w:tcPr>
          <w:p w14:paraId="74CFBC37" w14:textId="77777777" w:rsidR="00A054BB" w:rsidRPr="00C933D8" w:rsidRDefault="00A054BB" w:rsidP="00466D35">
            <w:pPr>
              <w:pStyle w:val="TableText"/>
              <w:rPr>
                <w:rStyle w:val="Red"/>
                <w:color w:val="auto"/>
                <w:sz w:val="18"/>
                <w:szCs w:val="18"/>
              </w:rPr>
            </w:pPr>
            <w:r w:rsidRPr="00C933D8">
              <w:rPr>
                <w:rStyle w:val="Red"/>
                <w:color w:val="auto"/>
                <w:sz w:val="18"/>
                <w:szCs w:val="18"/>
              </w:rPr>
              <w:t>12</w:t>
            </w:r>
          </w:p>
          <w:p w14:paraId="60748F47" w14:textId="77777777" w:rsidR="00A054BB" w:rsidRPr="00C933D8" w:rsidRDefault="00A054BB" w:rsidP="00466D35">
            <w:pPr>
              <w:pStyle w:val="TableText"/>
              <w:rPr>
                <w:rStyle w:val="Red"/>
                <w:color w:val="auto"/>
                <w:sz w:val="18"/>
                <w:szCs w:val="18"/>
              </w:rPr>
            </w:pPr>
          </w:p>
          <w:p w14:paraId="72A97606" w14:textId="77777777" w:rsidR="00A054BB" w:rsidRPr="00C933D8" w:rsidRDefault="00A054BB" w:rsidP="00466D35">
            <w:pPr>
              <w:pStyle w:val="TableText"/>
              <w:rPr>
                <w:rStyle w:val="Red"/>
                <w:color w:val="auto"/>
                <w:sz w:val="18"/>
                <w:szCs w:val="18"/>
              </w:rPr>
            </w:pPr>
          </w:p>
          <w:p w14:paraId="6A21BF36" w14:textId="77777777" w:rsidR="00A054BB" w:rsidRPr="00C933D8" w:rsidRDefault="00A054BB" w:rsidP="00466D35">
            <w:pPr>
              <w:pStyle w:val="TableText"/>
              <w:rPr>
                <w:rStyle w:val="Red"/>
                <w:color w:val="auto"/>
                <w:sz w:val="18"/>
                <w:szCs w:val="18"/>
              </w:rPr>
            </w:pPr>
          </w:p>
          <w:p w14:paraId="2BB15E59" w14:textId="77777777" w:rsidR="00A054BB" w:rsidRPr="00C933D8" w:rsidRDefault="00A054BB" w:rsidP="00466D35">
            <w:pPr>
              <w:pStyle w:val="TableText"/>
              <w:rPr>
                <w:rStyle w:val="Red"/>
                <w:color w:val="auto"/>
                <w:sz w:val="18"/>
                <w:szCs w:val="18"/>
              </w:rPr>
            </w:pPr>
          </w:p>
          <w:p w14:paraId="4E7D4D1B" w14:textId="77777777" w:rsidR="00A054BB" w:rsidRPr="00C933D8" w:rsidRDefault="00A054BB" w:rsidP="00466D35">
            <w:pPr>
              <w:pStyle w:val="TableText"/>
              <w:rPr>
                <w:rStyle w:val="Red"/>
                <w:color w:val="auto"/>
                <w:sz w:val="18"/>
                <w:szCs w:val="18"/>
              </w:rPr>
            </w:pPr>
          </w:p>
          <w:p w14:paraId="3803D74E" w14:textId="77777777" w:rsidR="00A054BB" w:rsidRPr="00C933D8" w:rsidRDefault="00A054BB" w:rsidP="00466D35">
            <w:pPr>
              <w:pStyle w:val="TableText"/>
              <w:rPr>
                <w:rStyle w:val="Red"/>
                <w:color w:val="auto"/>
                <w:sz w:val="18"/>
                <w:szCs w:val="18"/>
              </w:rPr>
            </w:pPr>
          </w:p>
          <w:p w14:paraId="0667A4A8" w14:textId="77777777" w:rsidR="00A054BB" w:rsidRPr="00C933D8" w:rsidRDefault="00A054BB" w:rsidP="00466D35">
            <w:pPr>
              <w:pStyle w:val="TableText"/>
              <w:rPr>
                <w:rStyle w:val="Red"/>
                <w:color w:val="auto"/>
                <w:sz w:val="18"/>
                <w:szCs w:val="18"/>
              </w:rPr>
            </w:pPr>
            <w:r w:rsidRPr="00C933D8">
              <w:rPr>
                <w:rStyle w:val="Red"/>
                <w:color w:val="auto"/>
                <w:sz w:val="18"/>
                <w:szCs w:val="18"/>
              </w:rPr>
              <w:t>6</w:t>
            </w:r>
          </w:p>
        </w:tc>
        <w:tc>
          <w:tcPr>
            <w:tcW w:w="983" w:type="pct"/>
          </w:tcPr>
          <w:p w14:paraId="512461ED" w14:textId="77777777" w:rsidR="00A054BB" w:rsidRPr="00C933D8" w:rsidRDefault="00A054BB" w:rsidP="00466D35">
            <w:pPr>
              <w:pStyle w:val="TableText"/>
              <w:rPr>
                <w:rStyle w:val="Red"/>
                <w:color w:val="auto"/>
                <w:sz w:val="18"/>
                <w:szCs w:val="18"/>
              </w:rPr>
            </w:pPr>
            <w:r w:rsidRPr="00C933D8">
              <w:rPr>
                <w:rStyle w:val="Red"/>
                <w:color w:val="auto"/>
                <w:sz w:val="18"/>
                <w:szCs w:val="18"/>
              </w:rPr>
              <w:t>6</w:t>
            </w:r>
          </w:p>
          <w:p w14:paraId="7BCD90F8" w14:textId="77777777" w:rsidR="00A054BB" w:rsidRPr="00C933D8" w:rsidRDefault="00A054BB" w:rsidP="00466D35">
            <w:pPr>
              <w:pStyle w:val="TableText"/>
              <w:rPr>
                <w:rStyle w:val="Red"/>
                <w:color w:val="auto"/>
                <w:sz w:val="18"/>
                <w:szCs w:val="18"/>
              </w:rPr>
            </w:pPr>
          </w:p>
          <w:p w14:paraId="183F6C10" w14:textId="77777777" w:rsidR="00A054BB" w:rsidRPr="00C933D8" w:rsidRDefault="00A054BB" w:rsidP="00466D35">
            <w:pPr>
              <w:pStyle w:val="TableText"/>
              <w:rPr>
                <w:rStyle w:val="Red"/>
                <w:color w:val="auto"/>
                <w:sz w:val="18"/>
                <w:szCs w:val="18"/>
              </w:rPr>
            </w:pPr>
          </w:p>
          <w:p w14:paraId="54215FED" w14:textId="77777777" w:rsidR="00A054BB" w:rsidRPr="00C933D8" w:rsidRDefault="00A054BB" w:rsidP="00466D35">
            <w:pPr>
              <w:pStyle w:val="TableText"/>
              <w:rPr>
                <w:rStyle w:val="Red"/>
                <w:color w:val="auto"/>
                <w:sz w:val="18"/>
                <w:szCs w:val="18"/>
              </w:rPr>
            </w:pPr>
          </w:p>
          <w:p w14:paraId="1F69F731" w14:textId="77777777" w:rsidR="00A054BB" w:rsidRPr="00C933D8" w:rsidRDefault="00A054BB" w:rsidP="00466D35">
            <w:pPr>
              <w:pStyle w:val="TableText"/>
              <w:rPr>
                <w:rStyle w:val="Red"/>
                <w:color w:val="auto"/>
                <w:sz w:val="18"/>
                <w:szCs w:val="18"/>
              </w:rPr>
            </w:pPr>
          </w:p>
          <w:p w14:paraId="3F3CE273" w14:textId="77777777" w:rsidR="00A054BB" w:rsidRPr="00C933D8" w:rsidRDefault="00A054BB" w:rsidP="00466D35">
            <w:pPr>
              <w:pStyle w:val="TableText"/>
              <w:rPr>
                <w:rStyle w:val="Red"/>
                <w:color w:val="auto"/>
                <w:sz w:val="18"/>
                <w:szCs w:val="18"/>
              </w:rPr>
            </w:pPr>
          </w:p>
          <w:p w14:paraId="1DC832D7" w14:textId="77777777" w:rsidR="00A054BB" w:rsidRPr="00C933D8" w:rsidRDefault="00A054BB" w:rsidP="00466D35">
            <w:pPr>
              <w:pStyle w:val="TableText"/>
              <w:rPr>
                <w:rStyle w:val="Red"/>
                <w:color w:val="auto"/>
                <w:sz w:val="18"/>
                <w:szCs w:val="18"/>
              </w:rPr>
            </w:pPr>
          </w:p>
          <w:p w14:paraId="24532C83" w14:textId="77777777" w:rsidR="00A054BB" w:rsidRPr="00C933D8" w:rsidRDefault="00A054BB" w:rsidP="00466D35">
            <w:pPr>
              <w:pStyle w:val="TableText"/>
              <w:rPr>
                <w:rStyle w:val="Red"/>
                <w:color w:val="auto"/>
                <w:sz w:val="18"/>
                <w:szCs w:val="18"/>
              </w:rPr>
            </w:pPr>
            <w:r w:rsidRPr="00C933D8">
              <w:rPr>
                <w:rStyle w:val="Red"/>
                <w:color w:val="auto"/>
                <w:sz w:val="18"/>
                <w:szCs w:val="18"/>
              </w:rPr>
              <w:t>6</w:t>
            </w:r>
          </w:p>
        </w:tc>
        <w:tc>
          <w:tcPr>
            <w:tcW w:w="864" w:type="pct"/>
          </w:tcPr>
          <w:p w14:paraId="25DF5F3B" w14:textId="77777777" w:rsidR="00A054BB" w:rsidRPr="00C933D8" w:rsidRDefault="00A054BB" w:rsidP="00466D35">
            <w:pPr>
              <w:pStyle w:val="TableText"/>
              <w:rPr>
                <w:rStyle w:val="Red"/>
                <w:color w:val="auto"/>
                <w:sz w:val="18"/>
                <w:szCs w:val="18"/>
              </w:rPr>
            </w:pPr>
            <w:r w:rsidRPr="00C933D8">
              <w:rPr>
                <w:rStyle w:val="Red"/>
                <w:color w:val="auto"/>
                <w:sz w:val="18"/>
                <w:szCs w:val="18"/>
              </w:rPr>
              <w:t>12</w:t>
            </w:r>
          </w:p>
          <w:p w14:paraId="05551269" w14:textId="77777777" w:rsidR="00A054BB" w:rsidRPr="00C933D8" w:rsidRDefault="00A054BB" w:rsidP="00466D35">
            <w:pPr>
              <w:pStyle w:val="TableText"/>
              <w:rPr>
                <w:rStyle w:val="Red"/>
                <w:color w:val="auto"/>
                <w:sz w:val="18"/>
                <w:szCs w:val="18"/>
              </w:rPr>
            </w:pPr>
          </w:p>
          <w:p w14:paraId="2BAFED8F" w14:textId="77777777" w:rsidR="00A054BB" w:rsidRPr="00C933D8" w:rsidRDefault="00A054BB" w:rsidP="00466D35">
            <w:pPr>
              <w:pStyle w:val="TableText"/>
              <w:rPr>
                <w:rStyle w:val="Red"/>
                <w:color w:val="auto"/>
                <w:sz w:val="18"/>
                <w:szCs w:val="18"/>
              </w:rPr>
            </w:pPr>
          </w:p>
          <w:p w14:paraId="17394F42" w14:textId="77777777" w:rsidR="00A054BB" w:rsidRPr="00C933D8" w:rsidRDefault="00A054BB" w:rsidP="00466D35">
            <w:pPr>
              <w:pStyle w:val="TableText"/>
              <w:rPr>
                <w:rStyle w:val="Red"/>
                <w:color w:val="auto"/>
                <w:sz w:val="18"/>
                <w:szCs w:val="18"/>
              </w:rPr>
            </w:pPr>
          </w:p>
          <w:p w14:paraId="0CA25552" w14:textId="77777777" w:rsidR="00A054BB" w:rsidRPr="00C933D8" w:rsidRDefault="00A054BB" w:rsidP="00466D35">
            <w:pPr>
              <w:pStyle w:val="TableText"/>
              <w:rPr>
                <w:rStyle w:val="Red"/>
                <w:color w:val="auto"/>
                <w:sz w:val="18"/>
                <w:szCs w:val="18"/>
              </w:rPr>
            </w:pPr>
          </w:p>
          <w:p w14:paraId="4AAFE30F" w14:textId="77777777" w:rsidR="00A054BB" w:rsidRPr="00C933D8" w:rsidRDefault="00A054BB" w:rsidP="00466D35">
            <w:pPr>
              <w:pStyle w:val="TableText"/>
              <w:rPr>
                <w:rStyle w:val="Red"/>
                <w:color w:val="auto"/>
                <w:sz w:val="18"/>
                <w:szCs w:val="18"/>
              </w:rPr>
            </w:pPr>
          </w:p>
          <w:p w14:paraId="58A6A019" w14:textId="77777777" w:rsidR="00A054BB" w:rsidRPr="00C933D8" w:rsidRDefault="00A054BB" w:rsidP="00466D35">
            <w:pPr>
              <w:pStyle w:val="TableText"/>
              <w:rPr>
                <w:rStyle w:val="Red"/>
                <w:color w:val="auto"/>
                <w:sz w:val="18"/>
                <w:szCs w:val="18"/>
              </w:rPr>
            </w:pPr>
          </w:p>
          <w:p w14:paraId="0B58BD45" w14:textId="77777777" w:rsidR="00A054BB" w:rsidRPr="00C933D8" w:rsidRDefault="00A054BB" w:rsidP="00466D35">
            <w:pPr>
              <w:pStyle w:val="TableText"/>
              <w:rPr>
                <w:rStyle w:val="Red"/>
                <w:color w:val="auto"/>
                <w:sz w:val="18"/>
                <w:szCs w:val="18"/>
              </w:rPr>
            </w:pPr>
            <w:r w:rsidRPr="00C933D8">
              <w:rPr>
                <w:rStyle w:val="Red"/>
                <w:color w:val="auto"/>
                <w:sz w:val="18"/>
                <w:szCs w:val="18"/>
              </w:rPr>
              <w:t>6</w:t>
            </w:r>
          </w:p>
        </w:tc>
        <w:tc>
          <w:tcPr>
            <w:tcW w:w="893" w:type="pct"/>
          </w:tcPr>
          <w:p w14:paraId="6661BFE7" w14:textId="77777777" w:rsidR="00A054BB" w:rsidRPr="00C933D8" w:rsidRDefault="00A054BB" w:rsidP="00466D35">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F0BF7D4" w14:textId="77777777" w:rsidR="00A054BB" w:rsidRPr="00C933D8" w:rsidRDefault="00A054BB" w:rsidP="00466D35">
            <w:pPr>
              <w:pStyle w:val="TableText"/>
              <w:rPr>
                <w:rStyle w:val="Red"/>
                <w:color w:val="auto"/>
                <w:sz w:val="18"/>
                <w:szCs w:val="18"/>
              </w:rPr>
            </w:pPr>
          </w:p>
          <w:p w14:paraId="192F63F9" w14:textId="77777777" w:rsidR="00A054BB" w:rsidRPr="00C933D8" w:rsidRDefault="00A054BB" w:rsidP="00466D35">
            <w:pPr>
              <w:pStyle w:val="TableText"/>
              <w:rPr>
                <w:rStyle w:val="Red"/>
                <w:color w:val="auto"/>
                <w:sz w:val="18"/>
                <w:szCs w:val="18"/>
              </w:rPr>
            </w:pPr>
          </w:p>
        </w:tc>
      </w:tr>
      <w:tr w:rsidR="00A054BB" w:rsidRPr="008F36B8" w14:paraId="077560FF" w14:textId="77777777" w:rsidTr="00466D35">
        <w:trPr>
          <w:cantSplit/>
        </w:trPr>
        <w:tc>
          <w:tcPr>
            <w:tcW w:w="808" w:type="pct"/>
          </w:tcPr>
          <w:p w14:paraId="09DFA011" w14:textId="77777777" w:rsidR="00A054BB" w:rsidRPr="00C933D8" w:rsidRDefault="00A054BB" w:rsidP="00466D35">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tcPr>
          <w:p w14:paraId="630C6040" w14:textId="77777777" w:rsidR="00A054BB" w:rsidRPr="00C933D8" w:rsidRDefault="00A054BB" w:rsidP="00466D35">
            <w:pPr>
              <w:pStyle w:val="TableText"/>
              <w:rPr>
                <w:rStyle w:val="Red"/>
                <w:color w:val="auto"/>
                <w:sz w:val="18"/>
                <w:szCs w:val="18"/>
              </w:rPr>
            </w:pPr>
            <w:r w:rsidRPr="00C933D8">
              <w:rPr>
                <w:rStyle w:val="Red"/>
                <w:color w:val="auto"/>
                <w:sz w:val="18"/>
                <w:szCs w:val="18"/>
              </w:rPr>
              <w:t>Sanitary</w:t>
            </w:r>
          </w:p>
        </w:tc>
        <w:tc>
          <w:tcPr>
            <w:tcW w:w="740" w:type="pct"/>
          </w:tcPr>
          <w:p w14:paraId="6CD55A4E" w14:textId="77777777" w:rsidR="00A054BB" w:rsidRPr="00C933D8" w:rsidRDefault="00A054BB" w:rsidP="00466D35">
            <w:pPr>
              <w:pStyle w:val="TableText"/>
              <w:rPr>
                <w:rStyle w:val="Red"/>
                <w:color w:val="auto"/>
                <w:sz w:val="18"/>
                <w:szCs w:val="18"/>
              </w:rPr>
            </w:pPr>
            <w:r w:rsidRPr="00C933D8">
              <w:rPr>
                <w:rStyle w:val="Red"/>
                <w:color w:val="auto"/>
                <w:sz w:val="18"/>
                <w:szCs w:val="18"/>
              </w:rPr>
              <w:t>12</w:t>
            </w:r>
          </w:p>
        </w:tc>
        <w:tc>
          <w:tcPr>
            <w:tcW w:w="983" w:type="pct"/>
          </w:tcPr>
          <w:p w14:paraId="4FF6411F" w14:textId="77777777" w:rsidR="00A054BB" w:rsidRPr="00C933D8" w:rsidRDefault="00A054BB" w:rsidP="00466D35">
            <w:pPr>
              <w:pStyle w:val="TableText"/>
              <w:rPr>
                <w:rStyle w:val="Red"/>
                <w:color w:val="auto"/>
                <w:sz w:val="18"/>
                <w:szCs w:val="18"/>
              </w:rPr>
            </w:pPr>
            <w:r w:rsidRPr="00C933D8">
              <w:rPr>
                <w:rStyle w:val="Red"/>
                <w:color w:val="auto"/>
                <w:sz w:val="18"/>
                <w:szCs w:val="18"/>
              </w:rPr>
              <w:t>4</w:t>
            </w:r>
          </w:p>
        </w:tc>
        <w:tc>
          <w:tcPr>
            <w:tcW w:w="864" w:type="pct"/>
          </w:tcPr>
          <w:p w14:paraId="352D138F" w14:textId="77777777" w:rsidR="00A054BB" w:rsidRPr="00C933D8" w:rsidRDefault="00A054BB" w:rsidP="00466D35">
            <w:pPr>
              <w:pStyle w:val="TableText"/>
              <w:rPr>
                <w:rStyle w:val="Red"/>
                <w:color w:val="auto"/>
                <w:sz w:val="18"/>
                <w:szCs w:val="18"/>
              </w:rPr>
            </w:pPr>
            <w:r w:rsidRPr="00C933D8">
              <w:rPr>
                <w:rStyle w:val="Red"/>
                <w:color w:val="auto"/>
                <w:sz w:val="18"/>
                <w:szCs w:val="18"/>
              </w:rPr>
              <w:t>12</w:t>
            </w:r>
          </w:p>
        </w:tc>
        <w:tc>
          <w:tcPr>
            <w:tcW w:w="893" w:type="pct"/>
          </w:tcPr>
          <w:p w14:paraId="1D5431DD" w14:textId="77777777" w:rsidR="00A054BB" w:rsidRPr="00C933D8" w:rsidRDefault="00A054BB" w:rsidP="00466D35">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4209A7C1" w14:textId="77777777" w:rsidR="00A054BB" w:rsidRPr="00C933D8" w:rsidRDefault="00A054BB" w:rsidP="00466D35">
            <w:pPr>
              <w:pStyle w:val="TableText"/>
              <w:rPr>
                <w:rStyle w:val="Red"/>
                <w:color w:val="auto"/>
                <w:sz w:val="18"/>
                <w:szCs w:val="18"/>
              </w:rPr>
            </w:pPr>
          </w:p>
        </w:tc>
      </w:tr>
    </w:tbl>
    <w:p w14:paraId="6C07EBAC" w14:textId="2844D6AE" w:rsidR="00BE4A29" w:rsidRPr="00865432" w:rsidRDefault="00BE4A29" w:rsidP="00865432">
      <w:pPr>
        <w:pStyle w:val="Heading1NotIndexed"/>
        <w:ind w:left="567"/>
        <w:rPr>
          <w:rStyle w:val="Red"/>
          <w:color w:val="auto"/>
        </w:rPr>
      </w:pPr>
      <w:r w:rsidRPr="00BE4A29">
        <w:rPr>
          <w:rFonts w:ascii="Times New Roman" w:hAnsi="Times New Roman"/>
          <w:b w:val="0"/>
          <w:color w:val="FF0000"/>
          <w:sz w:val="24"/>
          <w:szCs w:val="20"/>
          <w:lang w:eastAsia="en-GB"/>
        </w:rPr>
        <w:br w:type="page"/>
      </w:r>
    </w:p>
    <w:p w14:paraId="305587F8" w14:textId="49CFB203" w:rsidR="00821962" w:rsidRPr="00796C48" w:rsidRDefault="00BE4A29" w:rsidP="00BE4A29">
      <w:pPr>
        <w:pStyle w:val="Heading1"/>
        <w:spacing w:before="0" w:after="320"/>
        <w:rPr>
          <w:sz w:val="36"/>
        </w:rPr>
      </w:pPr>
      <w:r>
        <w:rPr>
          <w:sz w:val="36"/>
        </w:rPr>
        <w:lastRenderedPageBreak/>
        <w:t xml:space="preserve">     </w:t>
      </w:r>
      <w:r w:rsidR="00821962" w:rsidRPr="00796C48">
        <w:rPr>
          <w:sz w:val="36"/>
        </w:rPr>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BE4A29">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BE4A29">
        <w:trPr>
          <w:cantSplit/>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2D0A209F" w14:textId="77777777" w:rsidR="00705824" w:rsidRDefault="00705824" w:rsidP="00821962">
            <w:pPr>
              <w:pStyle w:val="TableText"/>
              <w:rPr>
                <w:b/>
                <w:sz w:val="18"/>
                <w:szCs w:val="18"/>
              </w:rPr>
            </w:pPr>
            <w:r w:rsidRPr="001F4EC0">
              <w:rPr>
                <w:b/>
                <w:sz w:val="18"/>
                <w:szCs w:val="18"/>
              </w:rPr>
              <w:t>Monitoring point reference</w:t>
            </w:r>
          </w:p>
          <w:p w14:paraId="78923EE9" w14:textId="14A6D236" w:rsidR="00705824" w:rsidRPr="001F4EC0" w:rsidRDefault="00705824" w:rsidP="00821962">
            <w:pPr>
              <w:pStyle w:val="TableText"/>
              <w:rPr>
                <w:b/>
                <w:sz w:val="18"/>
                <w:szCs w:val="18"/>
              </w:rPr>
            </w:pPr>
          </w:p>
        </w:tc>
        <w:tc>
          <w:tcPr>
            <w:tcW w:w="1416" w:type="pct"/>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5C4280A6" w:rsidR="00B31735" w:rsidRPr="00B31735" w:rsidRDefault="00B31735" w:rsidP="00821962">
            <w:pPr>
              <w:pStyle w:val="TableText"/>
              <w:rPr>
                <w:bCs/>
                <w:i/>
                <w:iCs/>
                <w:sz w:val="18"/>
                <w:szCs w:val="18"/>
              </w:rPr>
            </w:pPr>
          </w:p>
        </w:tc>
        <w:tc>
          <w:tcPr>
            <w:tcW w:w="915" w:type="pct"/>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545392" w14:textId="77777777" w:rsidTr="00BE4A29">
        <w:trPr>
          <w:cantSplit/>
        </w:trPr>
        <w:tc>
          <w:tcPr>
            <w:tcW w:w="1502" w:type="pct"/>
          </w:tcPr>
          <w:p w14:paraId="5ECA0B0F" w14:textId="77777777" w:rsidR="00141743" w:rsidRPr="00865432" w:rsidRDefault="00141743" w:rsidP="00821962">
            <w:pPr>
              <w:pStyle w:val="TableText"/>
              <w:rPr>
                <w:rStyle w:val="Blue"/>
                <w:rFonts w:cs="Arial"/>
                <w:color w:val="auto"/>
                <w:sz w:val="18"/>
                <w:szCs w:val="18"/>
              </w:rPr>
            </w:pPr>
            <w:r w:rsidRPr="00865432">
              <w:rPr>
                <w:rStyle w:val="Blue"/>
                <w:rFonts w:cs="Arial"/>
                <w:color w:val="auto"/>
                <w:sz w:val="18"/>
                <w:szCs w:val="18"/>
              </w:rPr>
              <w:t>Dry Weather Flow (daily flows total)</w:t>
            </w:r>
          </w:p>
        </w:tc>
        <w:tc>
          <w:tcPr>
            <w:tcW w:w="1167" w:type="pct"/>
          </w:tcPr>
          <w:p w14:paraId="08172089" w14:textId="77777777" w:rsidR="00141743" w:rsidRPr="00865432" w:rsidRDefault="00141743" w:rsidP="00821962">
            <w:pPr>
              <w:pStyle w:val="TableText"/>
              <w:rPr>
                <w:rStyle w:val="Blue"/>
                <w:rFonts w:cs="Arial"/>
                <w:color w:val="auto"/>
                <w:sz w:val="18"/>
                <w:szCs w:val="18"/>
              </w:rPr>
            </w:pPr>
            <w:r w:rsidRPr="00865432">
              <w:rPr>
                <w:rStyle w:val="Blue"/>
                <w:rFonts w:cs="Arial"/>
                <w:color w:val="auto"/>
                <w:sz w:val="18"/>
                <w:szCs w:val="18"/>
              </w:rPr>
              <w:t>MCERTS Flow Monitoring Point</w:t>
            </w:r>
          </w:p>
        </w:tc>
        <w:tc>
          <w:tcPr>
            <w:tcW w:w="1416" w:type="pct"/>
          </w:tcPr>
          <w:p w14:paraId="7A47D25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05CC0F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7162FB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6A7C7F8" w14:textId="77777777" w:rsidTr="00BE4A29">
        <w:trPr>
          <w:cantSplit/>
        </w:trPr>
        <w:tc>
          <w:tcPr>
            <w:tcW w:w="1502" w:type="pct"/>
          </w:tcPr>
          <w:p w14:paraId="2716F343" w14:textId="77777777" w:rsidR="00141743" w:rsidRPr="00865432" w:rsidRDefault="00141743" w:rsidP="00821962">
            <w:pPr>
              <w:pStyle w:val="TableText"/>
              <w:rPr>
                <w:rStyle w:val="Blue"/>
                <w:rFonts w:cs="Arial"/>
                <w:color w:val="auto"/>
                <w:sz w:val="18"/>
                <w:szCs w:val="18"/>
              </w:rPr>
            </w:pPr>
            <w:r w:rsidRPr="00865432">
              <w:rPr>
                <w:rStyle w:val="Blue"/>
                <w:rFonts w:cs="Arial"/>
                <w:color w:val="auto"/>
                <w:sz w:val="18"/>
                <w:szCs w:val="18"/>
              </w:rPr>
              <w:t>15-minute flow</w:t>
            </w:r>
          </w:p>
        </w:tc>
        <w:tc>
          <w:tcPr>
            <w:tcW w:w="1167" w:type="pct"/>
          </w:tcPr>
          <w:p w14:paraId="367F287B" w14:textId="77777777" w:rsidR="00141743" w:rsidRPr="00865432" w:rsidRDefault="00141743" w:rsidP="00821962">
            <w:pPr>
              <w:pStyle w:val="TableText"/>
              <w:rPr>
                <w:rStyle w:val="Blue"/>
                <w:rFonts w:cs="Arial"/>
                <w:color w:val="auto"/>
                <w:sz w:val="18"/>
                <w:szCs w:val="18"/>
              </w:rPr>
            </w:pPr>
            <w:r w:rsidRPr="00865432">
              <w:rPr>
                <w:rStyle w:val="Blue"/>
                <w:rFonts w:cs="Arial"/>
                <w:color w:val="auto"/>
                <w:sz w:val="18"/>
                <w:szCs w:val="18"/>
              </w:rPr>
              <w:t>MCERTS Flow Monitoring Point</w:t>
            </w:r>
          </w:p>
        </w:tc>
        <w:tc>
          <w:tcPr>
            <w:tcW w:w="1416" w:type="pct"/>
          </w:tcPr>
          <w:p w14:paraId="4740DA0A"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DF985E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0893BC3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BE4A29" w:rsidRPr="00C25946" w14:paraId="19251325" w14:textId="77777777" w:rsidTr="00BE4A29">
        <w:trPr>
          <w:cantSplit/>
        </w:trPr>
        <w:tc>
          <w:tcPr>
            <w:tcW w:w="1502" w:type="pct"/>
            <w:tcBorders>
              <w:top w:val="single" w:sz="4" w:space="0" w:color="auto"/>
              <w:left w:val="single" w:sz="4" w:space="0" w:color="auto"/>
              <w:bottom w:val="single" w:sz="4" w:space="0" w:color="auto"/>
              <w:right w:val="single" w:sz="4" w:space="0" w:color="auto"/>
            </w:tcBorders>
          </w:tcPr>
          <w:p w14:paraId="0DAF4DF6" w14:textId="0179373D" w:rsidR="00BE4A29" w:rsidRPr="00865432" w:rsidRDefault="00BE4A29" w:rsidP="00BE4A29">
            <w:pPr>
              <w:pStyle w:val="TableText"/>
              <w:rPr>
                <w:rStyle w:val="Blue"/>
                <w:rFonts w:cs="Arial"/>
                <w:color w:val="auto"/>
                <w:sz w:val="18"/>
                <w:szCs w:val="18"/>
              </w:rPr>
            </w:pPr>
            <w:r w:rsidRPr="00BE4A29">
              <w:rPr>
                <w:rStyle w:val="Blue"/>
                <w:rFonts w:cs="Arial"/>
                <w:color w:val="auto"/>
                <w:sz w:val="18"/>
                <w:szCs w:val="18"/>
              </w:rPr>
              <w:t>Operator Self-Monitoring - ATU-BOD as O</w:t>
            </w:r>
            <w:r w:rsidRPr="00BE4A29">
              <w:rPr>
                <w:rStyle w:val="Blue"/>
                <w:rFonts w:cs="Arial"/>
                <w:color w:val="auto"/>
                <w:sz w:val="18"/>
                <w:szCs w:val="18"/>
                <w:vertAlign w:val="subscript"/>
              </w:rPr>
              <w:t>2</w:t>
            </w:r>
            <w:r w:rsidRPr="00BE4A29">
              <w:rPr>
                <w:rStyle w:val="Blue"/>
                <w:rFonts w:cs="Arial"/>
                <w:color w:val="auto"/>
                <w:sz w:val="18"/>
                <w:szCs w:val="18"/>
              </w:rPr>
              <w:t>, suspended solids (measured after drying at 105°C)</w:t>
            </w:r>
          </w:p>
        </w:tc>
        <w:tc>
          <w:tcPr>
            <w:tcW w:w="1167" w:type="pct"/>
            <w:tcBorders>
              <w:top w:val="single" w:sz="4" w:space="0" w:color="auto"/>
              <w:left w:val="single" w:sz="4" w:space="0" w:color="auto"/>
              <w:bottom w:val="single" w:sz="4" w:space="0" w:color="auto"/>
              <w:right w:val="single" w:sz="4" w:space="0" w:color="auto"/>
            </w:tcBorders>
          </w:tcPr>
          <w:p w14:paraId="28616BA2" w14:textId="274B71AC" w:rsidR="00BE4A29" w:rsidRPr="00BE4A29" w:rsidRDefault="00BE4A29" w:rsidP="00BE4A29">
            <w:pPr>
              <w:pStyle w:val="TableText"/>
              <w:rPr>
                <w:rStyle w:val="Blue"/>
                <w:rFonts w:cs="Arial"/>
                <w:color w:val="auto"/>
                <w:sz w:val="18"/>
                <w:szCs w:val="18"/>
              </w:rPr>
            </w:pPr>
            <w:r w:rsidRPr="00BE4A29">
              <w:rPr>
                <w:rStyle w:val="Blue"/>
                <w:rFonts w:cs="Arial"/>
                <w:color w:val="auto"/>
                <w:sz w:val="18"/>
                <w:szCs w:val="18"/>
              </w:rPr>
              <w:t>Final Effluent Sample Point</w:t>
            </w:r>
          </w:p>
        </w:tc>
        <w:tc>
          <w:tcPr>
            <w:tcW w:w="1416" w:type="pct"/>
            <w:tcBorders>
              <w:top w:val="single" w:sz="4" w:space="0" w:color="auto"/>
              <w:left w:val="single" w:sz="4" w:space="0" w:color="auto"/>
              <w:bottom w:val="single" w:sz="4" w:space="0" w:color="auto"/>
              <w:right w:val="single" w:sz="4" w:space="0" w:color="auto"/>
            </w:tcBorders>
          </w:tcPr>
          <w:p w14:paraId="0CD559FF" w14:textId="77777777" w:rsidR="00BE4A29" w:rsidRPr="00BE4A29" w:rsidRDefault="00BE4A29" w:rsidP="00BE4A29">
            <w:pPr>
              <w:pStyle w:val="TableText"/>
              <w:rPr>
                <w:rStyle w:val="Blue"/>
                <w:rFonts w:cs="Arial"/>
                <w:color w:val="auto"/>
                <w:sz w:val="18"/>
                <w:szCs w:val="18"/>
              </w:rPr>
            </w:pPr>
            <w:r w:rsidRPr="00BE4A29">
              <w:rPr>
                <w:rStyle w:val="Blue"/>
                <w:rFonts w:cs="Arial"/>
                <w:color w:val="auto"/>
                <w:sz w:val="18"/>
                <w:szCs w:val="18"/>
              </w:rPr>
              <w:t>Quarterly</w:t>
            </w:r>
          </w:p>
          <w:p w14:paraId="6EE3065A" w14:textId="6FEA3A64" w:rsidR="00BE4A29" w:rsidRPr="00BE4A29" w:rsidRDefault="00BE4A29" w:rsidP="00BE4A29">
            <w:pPr>
              <w:pStyle w:val="TableText"/>
              <w:rPr>
                <w:rStyle w:val="Blue"/>
                <w:rFonts w:cs="Arial"/>
                <w:color w:val="auto"/>
                <w:sz w:val="18"/>
                <w:szCs w:val="18"/>
              </w:rPr>
            </w:pPr>
            <w:r w:rsidRPr="00BE4A29">
              <w:rPr>
                <w:rStyle w:val="Blue"/>
                <w:rFonts w:cs="Arial"/>
                <w:color w:val="auto"/>
                <w:sz w:val="18"/>
                <w:szCs w:val="18"/>
              </w:rPr>
              <w:t>Report to be submitted within 28 days</w:t>
            </w:r>
          </w:p>
        </w:tc>
        <w:tc>
          <w:tcPr>
            <w:tcW w:w="915" w:type="pct"/>
            <w:tcBorders>
              <w:top w:val="single" w:sz="4" w:space="0" w:color="auto"/>
              <w:left w:val="single" w:sz="4" w:space="0" w:color="auto"/>
              <w:bottom w:val="single" w:sz="4" w:space="0" w:color="auto"/>
              <w:right w:val="single" w:sz="4" w:space="0" w:color="auto"/>
            </w:tcBorders>
          </w:tcPr>
          <w:p w14:paraId="269E11FE" w14:textId="07CEF55C" w:rsidR="00BE4A29" w:rsidRPr="00BE4A29" w:rsidRDefault="00BE4A29" w:rsidP="00BE4A29">
            <w:pPr>
              <w:pStyle w:val="TableText"/>
              <w:rPr>
                <w:rStyle w:val="Blue"/>
                <w:rFonts w:cs="Arial"/>
                <w:color w:val="auto"/>
                <w:sz w:val="18"/>
                <w:szCs w:val="18"/>
              </w:rPr>
            </w:pPr>
            <w:r w:rsidRPr="00BE4A29">
              <w:rPr>
                <w:rStyle w:val="Blue"/>
                <w:rFonts w:cs="Arial"/>
                <w:color w:val="auto"/>
                <w:sz w:val="18"/>
                <w:szCs w:val="18"/>
              </w:rPr>
              <w:t>1</w:t>
            </w:r>
            <w:r w:rsidRPr="00BE4A29">
              <w:rPr>
                <w:rStyle w:val="Blue"/>
                <w:rFonts w:cs="Arial"/>
                <w:color w:val="auto"/>
                <w:sz w:val="18"/>
                <w:szCs w:val="18"/>
                <w:vertAlign w:val="superscript"/>
              </w:rPr>
              <w:t>st</w:t>
            </w:r>
            <w:r w:rsidRPr="00BE4A29">
              <w:rPr>
                <w:rStyle w:val="Blue"/>
                <w:rFonts w:cs="Arial"/>
                <w:color w:val="auto"/>
                <w:sz w:val="18"/>
                <w:szCs w:val="18"/>
              </w:rPr>
              <w:t xml:space="preserve"> of month</w:t>
            </w:r>
          </w:p>
        </w:tc>
      </w:tr>
      <w:tr w:rsidR="00141743" w:rsidRPr="00C25946" w14:paraId="365FC409" w14:textId="77777777" w:rsidTr="00BE4A29">
        <w:trPr>
          <w:cantSplit/>
        </w:trPr>
        <w:tc>
          <w:tcPr>
            <w:tcW w:w="1502" w:type="pct"/>
          </w:tcPr>
          <w:p w14:paraId="08AA8924" w14:textId="77777777" w:rsidR="00141743" w:rsidRPr="00865432" w:rsidRDefault="00141743" w:rsidP="00821962">
            <w:pPr>
              <w:pStyle w:val="TableText"/>
              <w:rPr>
                <w:rStyle w:val="Blue"/>
                <w:rFonts w:cs="Arial"/>
                <w:color w:val="auto"/>
                <w:sz w:val="18"/>
                <w:szCs w:val="18"/>
              </w:rPr>
            </w:pPr>
            <w:r w:rsidRPr="00865432">
              <w:rPr>
                <w:rStyle w:val="Blue"/>
                <w:rFonts w:cs="Arial"/>
                <w:color w:val="auto"/>
                <w:sz w:val="18"/>
                <w:szCs w:val="18"/>
              </w:rPr>
              <w:t>Operator Self-Monitoring summary report</w:t>
            </w:r>
          </w:p>
        </w:tc>
        <w:tc>
          <w:tcPr>
            <w:tcW w:w="1167" w:type="pct"/>
          </w:tcPr>
          <w:p w14:paraId="115BE99F" w14:textId="77777777" w:rsidR="00141743" w:rsidRPr="00865432" w:rsidRDefault="00141743" w:rsidP="00821962">
            <w:pPr>
              <w:pStyle w:val="TableText"/>
              <w:rPr>
                <w:rStyle w:val="Blue"/>
                <w:rFonts w:cs="Arial"/>
                <w:color w:val="auto"/>
                <w:sz w:val="18"/>
                <w:szCs w:val="18"/>
              </w:rPr>
            </w:pPr>
            <w:r w:rsidRPr="00865432">
              <w:rPr>
                <w:rStyle w:val="Blue"/>
                <w:rFonts w:cs="Arial"/>
                <w:color w:val="auto"/>
                <w:sz w:val="18"/>
                <w:szCs w:val="18"/>
              </w:rPr>
              <w:t>Final Effluent Sample Point</w:t>
            </w:r>
          </w:p>
        </w:tc>
        <w:tc>
          <w:tcPr>
            <w:tcW w:w="1416" w:type="pct"/>
          </w:tcPr>
          <w:p w14:paraId="0E1E2D7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6C1EFC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4917F00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12F06D68" w14:textId="7D8A7939"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972A40D" w14:textId="77777777" w:rsidTr="00164A7C">
        <w:trPr>
          <w:cantSplit/>
        </w:trPr>
        <w:tc>
          <w:tcPr>
            <w:tcW w:w="1915" w:type="pct"/>
          </w:tcPr>
          <w:p w14:paraId="1D6EE6F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429F043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F9ABD1F" w14:textId="77777777" w:rsidTr="00164A7C">
        <w:trPr>
          <w:cantSplit/>
        </w:trPr>
        <w:tc>
          <w:tcPr>
            <w:tcW w:w="1915" w:type="pct"/>
          </w:tcPr>
          <w:p w14:paraId="6E0C654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6C965DD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A054BB" w:rsidRPr="00C25946" w14:paraId="4A584B84" w14:textId="77777777" w:rsidTr="00164A7C">
        <w:trPr>
          <w:cantSplit/>
        </w:trPr>
        <w:tc>
          <w:tcPr>
            <w:tcW w:w="1915" w:type="pct"/>
          </w:tcPr>
          <w:p w14:paraId="4E563B22" w14:textId="47F044E3" w:rsidR="00A054BB" w:rsidRPr="00865432" w:rsidRDefault="00A054BB" w:rsidP="00A054BB">
            <w:pPr>
              <w:pStyle w:val="TableText"/>
              <w:rPr>
                <w:rStyle w:val="Blue"/>
                <w:color w:val="auto"/>
                <w:sz w:val="18"/>
                <w:szCs w:val="18"/>
              </w:rPr>
            </w:pPr>
            <w:r w:rsidRPr="003E7B9F">
              <w:rPr>
                <w:rStyle w:val="Blue"/>
                <w:color w:val="auto"/>
                <w:sz w:val="18"/>
                <w:szCs w:val="18"/>
              </w:rPr>
              <w:t>OSM</w:t>
            </w:r>
            <w:r w:rsidRPr="001F4EC0">
              <w:rPr>
                <w:rStyle w:val="Blue"/>
                <w:sz w:val="18"/>
                <w:szCs w:val="18"/>
              </w:rPr>
              <w:t xml:space="preserve"> </w:t>
            </w:r>
            <w:r w:rsidRPr="00A054BB">
              <w:rPr>
                <w:rStyle w:val="Blue"/>
                <w:color w:val="auto"/>
                <w:sz w:val="18"/>
                <w:szCs w:val="18"/>
              </w:rPr>
              <w:t>- ATU-BOD as O</w:t>
            </w:r>
            <w:r w:rsidRPr="00A054BB">
              <w:rPr>
                <w:rStyle w:val="Blue"/>
                <w:color w:val="auto"/>
                <w:sz w:val="18"/>
                <w:szCs w:val="18"/>
                <w:vertAlign w:val="subscript"/>
              </w:rPr>
              <w:t>2</w:t>
            </w:r>
            <w:r w:rsidRPr="00A054BB">
              <w:rPr>
                <w:rStyle w:val="Blue"/>
                <w:color w:val="auto"/>
                <w:sz w:val="18"/>
                <w:szCs w:val="18"/>
              </w:rPr>
              <w:t>, suspended solids (measured after drying at 105°C</w:t>
            </w:r>
          </w:p>
        </w:tc>
        <w:tc>
          <w:tcPr>
            <w:tcW w:w="3085" w:type="pct"/>
          </w:tcPr>
          <w:p w14:paraId="5D275E44" w14:textId="162C32EB" w:rsidR="00A054BB" w:rsidRPr="00865432" w:rsidRDefault="00A054BB" w:rsidP="00A054BB">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A054BB" w:rsidRPr="00C25946" w14:paraId="2745ED93" w14:textId="77777777" w:rsidTr="00164A7C">
        <w:trPr>
          <w:cantSplit/>
        </w:trPr>
        <w:tc>
          <w:tcPr>
            <w:tcW w:w="1915" w:type="pct"/>
          </w:tcPr>
          <w:p w14:paraId="7EEABA03" w14:textId="77777777" w:rsidR="00A054BB" w:rsidRPr="00865432" w:rsidRDefault="00A054BB" w:rsidP="00A054BB">
            <w:pPr>
              <w:pStyle w:val="TableText"/>
              <w:rPr>
                <w:rStyle w:val="Blue"/>
                <w:color w:val="auto"/>
                <w:sz w:val="18"/>
                <w:szCs w:val="18"/>
              </w:rPr>
            </w:pPr>
            <w:r w:rsidRPr="00865432">
              <w:rPr>
                <w:rStyle w:val="Blue"/>
                <w:color w:val="auto"/>
                <w:sz w:val="18"/>
                <w:szCs w:val="18"/>
              </w:rPr>
              <w:t>Operator Self-Monitoring summary report</w:t>
            </w:r>
          </w:p>
        </w:tc>
        <w:tc>
          <w:tcPr>
            <w:tcW w:w="3085" w:type="pct"/>
          </w:tcPr>
          <w:p w14:paraId="0DEF1003" w14:textId="77777777" w:rsidR="00A054BB" w:rsidRPr="00865432" w:rsidRDefault="00A054BB" w:rsidP="00A054BB">
            <w:pPr>
              <w:pStyle w:val="TableText"/>
              <w:rPr>
                <w:rStyle w:val="Blue"/>
                <w:color w:val="auto"/>
                <w:sz w:val="18"/>
                <w:szCs w:val="18"/>
              </w:rPr>
            </w:pPr>
            <w:r w:rsidRPr="00865432">
              <w:rPr>
                <w:rStyle w:val="Blue"/>
                <w:color w:val="auto"/>
                <w:sz w:val="18"/>
                <w:szCs w:val="18"/>
              </w:rPr>
              <w:t xml:space="preserve">Annually - Summary report of compliance with the monitoring programme specified in Table 3.1 and schedule 3B in a format specified by Natural Resources Wales </w:t>
            </w:r>
          </w:p>
        </w:tc>
      </w:tr>
    </w:tbl>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7BF0D744" w14:textId="2372747F" w:rsidR="00821962" w:rsidRPr="009C28CB" w:rsidRDefault="00BE4A29" w:rsidP="00821962">
            <w:pPr>
              <w:pStyle w:val="TableText"/>
              <w:rPr>
                <w:color w:val="FF0000"/>
              </w:rPr>
            </w:pPr>
            <w:r w:rsidRPr="00BE4A29">
              <w:t>S</w:t>
            </w:r>
            <w:r w:rsidR="00850751">
              <w:t>/</w:t>
            </w:r>
            <w:r w:rsidRPr="00BE4A29">
              <w:t>01</w:t>
            </w:r>
            <w:r w:rsidR="00850751">
              <w:t>/</w:t>
            </w:r>
            <w:r w:rsidRPr="00BE4A29">
              <w:t>56173</w:t>
            </w:r>
            <w:r w:rsidR="00850751">
              <w:t>/</w:t>
            </w:r>
            <w:r w:rsidRPr="00BE4A29">
              <w:t>R</w:t>
            </w:r>
          </w:p>
        </w:tc>
      </w:tr>
      <w:tr w:rsidR="00821962" w:rsidRPr="00834B3A" w14:paraId="2C83FAF1" w14:textId="77777777" w:rsidTr="001F4EC0">
        <w:trPr>
          <w:cantSplit/>
        </w:trPr>
        <w:tc>
          <w:tcPr>
            <w:tcW w:w="1469" w:type="pct"/>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1BABE52F" w14:textId="4B210287" w:rsidR="00821962" w:rsidRPr="00926B5E" w:rsidRDefault="00BE4A29" w:rsidP="00821962">
            <w:pPr>
              <w:pStyle w:val="TableText"/>
            </w:pPr>
            <w:proofErr w:type="spellStart"/>
            <w:r w:rsidRPr="00BE4A29">
              <w:t>Hafren</w:t>
            </w:r>
            <w:proofErr w:type="spellEnd"/>
            <w:r w:rsidRPr="00BE4A29">
              <w:t xml:space="preserve"> </w:t>
            </w:r>
            <w:proofErr w:type="spellStart"/>
            <w:r w:rsidRPr="00BE4A29">
              <w:t>Dyfrdwy</w:t>
            </w:r>
            <w:proofErr w:type="spellEnd"/>
            <w:r w:rsidRPr="00BE4A29">
              <w:t xml:space="preserve"> </w:t>
            </w:r>
            <w:proofErr w:type="spellStart"/>
            <w:r w:rsidRPr="00BE4A29">
              <w:t>Cyfyngedig</w:t>
            </w:r>
            <w:proofErr w:type="spellEnd"/>
          </w:p>
        </w:tc>
      </w:tr>
      <w:tr w:rsidR="00821962" w:rsidRPr="00834B3A" w14:paraId="4A6DB02D" w14:textId="77777777" w:rsidTr="001F4EC0">
        <w:trPr>
          <w:cantSplit/>
        </w:trPr>
        <w:tc>
          <w:tcPr>
            <w:tcW w:w="1469" w:type="pct"/>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25C6319D" w14:textId="1D5AEFBC" w:rsidR="00865432" w:rsidRPr="00865432" w:rsidRDefault="00865432" w:rsidP="00865432">
            <w:pPr>
              <w:pStyle w:val="TableText"/>
              <w:rPr>
                <w:bCs/>
              </w:rPr>
            </w:pPr>
            <w:proofErr w:type="spellStart"/>
            <w:r w:rsidRPr="00865432">
              <w:rPr>
                <w:bCs/>
              </w:rPr>
              <w:t>Llansantffraid</w:t>
            </w:r>
            <w:proofErr w:type="spellEnd"/>
            <w:r w:rsidRPr="00865432">
              <w:rPr>
                <w:bCs/>
              </w:rPr>
              <w:t xml:space="preserve"> </w:t>
            </w:r>
            <w:r w:rsidR="00A054BB">
              <w:rPr>
                <w:bCs/>
              </w:rPr>
              <w:t>Wastewater</w:t>
            </w:r>
            <w:r w:rsidRPr="00865432">
              <w:rPr>
                <w:bCs/>
              </w:rPr>
              <w:t xml:space="preserve"> Treatment Works</w:t>
            </w:r>
            <w:r>
              <w:rPr>
                <w:bCs/>
              </w:rPr>
              <w:t>,</w:t>
            </w:r>
            <w:r w:rsidRPr="00865432">
              <w:rPr>
                <w:bCs/>
              </w:rPr>
              <w:t xml:space="preserve"> Off B4393, near </w:t>
            </w:r>
            <w:proofErr w:type="spellStart"/>
            <w:r w:rsidRPr="00865432">
              <w:rPr>
                <w:bCs/>
              </w:rPr>
              <w:t>Spoonley</w:t>
            </w:r>
            <w:proofErr w:type="spellEnd"/>
            <w:r w:rsidRPr="00865432">
              <w:rPr>
                <w:bCs/>
              </w:rPr>
              <w:t xml:space="preserve"> Farm, </w:t>
            </w:r>
            <w:proofErr w:type="spellStart"/>
            <w:r w:rsidRPr="00865432">
              <w:rPr>
                <w:bCs/>
              </w:rPr>
              <w:t>Llansantffraid-ym-Mechain</w:t>
            </w:r>
            <w:proofErr w:type="spellEnd"/>
            <w:r w:rsidRPr="00865432">
              <w:rPr>
                <w:bCs/>
              </w:rPr>
              <w:t>, Powys,SY22 6SU</w:t>
            </w:r>
          </w:p>
          <w:p w14:paraId="26489AF7" w14:textId="27D0E7E7" w:rsidR="00821962" w:rsidRPr="009C28CB" w:rsidRDefault="00821962" w:rsidP="00821962">
            <w:pPr>
              <w:pStyle w:val="TableText"/>
              <w:rPr>
                <w:color w:val="FF0000"/>
              </w:rPr>
            </w:pPr>
          </w:p>
        </w:tc>
      </w:tr>
      <w:tr w:rsidR="00821962" w:rsidRPr="00834B3A" w14:paraId="1BEB14A5" w14:textId="77777777" w:rsidTr="001F4EC0">
        <w:trPr>
          <w:cantSplit/>
        </w:trPr>
        <w:tc>
          <w:tcPr>
            <w:tcW w:w="1469" w:type="pct"/>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tcPr>
          <w:p w14:paraId="717D2DC3" w14:textId="629CD25B" w:rsidR="00865432" w:rsidRPr="001F4EC0" w:rsidRDefault="00821962" w:rsidP="00865432">
            <w:pPr>
              <w:pStyle w:val="TableText"/>
              <w:rPr>
                <w:rStyle w:val="PinkBold"/>
                <w:b w:val="0"/>
                <w:sz w:val="18"/>
                <w:szCs w:val="18"/>
              </w:rPr>
            </w:pPr>
            <w:r w:rsidRPr="001F4EC0">
              <w:rPr>
                <w:b/>
                <w:sz w:val="18"/>
                <w:szCs w:val="18"/>
              </w:rPr>
              <w:lastRenderedPageBreak/>
              <w:t xml:space="preserve">(b) Notification requirements for the breach of a limit specified in schedule 3 table S3.1 </w:t>
            </w:r>
          </w:p>
          <w:p w14:paraId="6A5176B1" w14:textId="6115FE19" w:rsidR="00821962" w:rsidRPr="001F4EC0" w:rsidRDefault="00821962" w:rsidP="00821962">
            <w:pPr>
              <w:pStyle w:val="TableText"/>
              <w:rPr>
                <w:rStyle w:val="PinkBold"/>
                <w:b w:val="0"/>
                <w:sz w:val="18"/>
                <w:szCs w:val="18"/>
              </w:rPr>
            </w:pPr>
          </w:p>
        </w:tc>
      </w:tr>
      <w:tr w:rsidR="00821962" w:rsidRPr="00C15459" w14:paraId="2FAD2797" w14:textId="77777777" w:rsidTr="001F4EC0">
        <w:trPr>
          <w:cantSplit/>
          <w:tblHeader/>
        </w:trPr>
        <w:tc>
          <w:tcPr>
            <w:tcW w:w="5000" w:type="pct"/>
            <w:gridSpan w:val="2"/>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141166F3" w14:textId="77777777" w:rsidR="00821962" w:rsidRPr="001F4EC0" w:rsidRDefault="00821962" w:rsidP="00821962">
            <w:pPr>
              <w:pStyle w:val="TableText"/>
              <w:rPr>
                <w:sz w:val="18"/>
                <w:szCs w:val="18"/>
              </w:rPr>
            </w:pPr>
          </w:p>
        </w:tc>
      </w:tr>
      <w:tr w:rsidR="00821962" w:rsidRPr="00C15459" w14:paraId="212570D8" w14:textId="77777777" w:rsidTr="001F4EC0">
        <w:trPr>
          <w:cantSplit/>
        </w:trPr>
        <w:tc>
          <w:tcPr>
            <w:tcW w:w="1469" w:type="pct"/>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19B07281" w14:textId="77777777" w:rsidR="00821962" w:rsidRPr="00865432" w:rsidRDefault="00821962" w:rsidP="00294A29">
            <w:pPr>
              <w:pStyle w:val="TableText"/>
              <w:rPr>
                <w:sz w:val="18"/>
                <w:szCs w:val="18"/>
              </w:rPr>
            </w:pPr>
            <w:r w:rsidRPr="00865432">
              <w:rPr>
                <w:rStyle w:val="Blue"/>
                <w:color w:val="auto"/>
                <w:sz w:val="18"/>
                <w:szCs w:val="18"/>
              </w:rPr>
              <w:t>e.g. OSM/UWWTR</w:t>
            </w:r>
          </w:p>
        </w:tc>
      </w:tr>
      <w:tr w:rsidR="00821962" w:rsidRPr="00C15459" w14:paraId="5AB6D558" w14:textId="77777777" w:rsidTr="001F4EC0">
        <w:trPr>
          <w:cantSplit/>
        </w:trPr>
        <w:tc>
          <w:tcPr>
            <w:tcW w:w="1469" w:type="pct"/>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660E485E" w14:textId="77777777" w:rsidR="00821962" w:rsidRPr="00865432" w:rsidRDefault="00821962" w:rsidP="00821962">
            <w:pPr>
              <w:pStyle w:val="TableText"/>
              <w:rPr>
                <w:rStyle w:val="Blue"/>
                <w:color w:val="auto"/>
                <w:sz w:val="18"/>
                <w:szCs w:val="18"/>
              </w:rPr>
            </w:pPr>
            <w:r w:rsidRPr="00865432">
              <w:rPr>
                <w:rStyle w:val="Blue"/>
                <w:color w:val="auto"/>
                <w:sz w:val="18"/>
                <w:szCs w:val="18"/>
              </w:rPr>
              <w:t>e.g. LUT failure/LUT exceedance/upper tier/other</w:t>
            </w:r>
          </w:p>
          <w:p w14:paraId="4CFB2B3E" w14:textId="5EF738DB" w:rsidR="00821962" w:rsidRPr="00865432" w:rsidRDefault="00821962" w:rsidP="00821962">
            <w:pPr>
              <w:pStyle w:val="TableText"/>
              <w:rPr>
                <w:rStyle w:val="Pink"/>
                <w:color w:val="auto"/>
                <w:sz w:val="18"/>
                <w:szCs w:val="18"/>
              </w:rPr>
            </w:pPr>
            <w:r w:rsidRPr="00865432">
              <w:rPr>
                <w:rStyle w:val="Pink"/>
                <w:color w:val="auto"/>
                <w:sz w:val="18"/>
                <w:szCs w:val="18"/>
              </w:rPr>
              <w:t>.</w:t>
            </w:r>
          </w:p>
        </w:tc>
      </w:tr>
      <w:tr w:rsidR="00821962" w:rsidRPr="00C15459" w14:paraId="5D91E514" w14:textId="77777777" w:rsidTr="001F4EC0">
        <w:trPr>
          <w:cantSplit/>
        </w:trPr>
        <w:tc>
          <w:tcPr>
            <w:tcW w:w="1469" w:type="pct"/>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tcPr>
          <w:p w14:paraId="634C5393" w14:textId="7BE98CFF"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 xml:space="preserve">To be notified within </w:t>
            </w:r>
            <w:r w:rsidR="00EC43C8" w:rsidRPr="00850751">
              <w:rPr>
                <w:rStyle w:val="Red"/>
                <w:b/>
                <w:color w:val="000000" w:themeColor="text1"/>
                <w:sz w:val="18"/>
                <w:szCs w:val="18"/>
              </w:rPr>
              <w:t xml:space="preserve">7 </w:t>
            </w:r>
            <w:r w:rsidR="00EC43C8" w:rsidRPr="00850751">
              <w:rPr>
                <w:rStyle w:val="Red"/>
                <w:b/>
                <w:bCs/>
                <w:color w:val="000000" w:themeColor="text1"/>
                <w:sz w:val="18"/>
                <w:szCs w:val="18"/>
              </w:rPr>
              <w:t>days/</w:t>
            </w:r>
            <w:r w:rsidRPr="00850751">
              <w:rPr>
                <w:rStyle w:val="Red"/>
                <w:b/>
                <w:color w:val="000000" w:themeColor="text1"/>
                <w:sz w:val="18"/>
                <w:szCs w:val="18"/>
              </w:rPr>
              <w:t xml:space="preserve">24 hours </w:t>
            </w:r>
            <w:r w:rsidRPr="00362820">
              <w:rPr>
                <w:rStyle w:val="Red"/>
                <w:b/>
                <w:color w:val="000000" w:themeColor="text1"/>
                <w:sz w:val="18"/>
                <w:szCs w:val="18"/>
              </w:rPr>
              <w:t>of detection</w:t>
            </w:r>
            <w:r w:rsidR="0054612A">
              <w:rPr>
                <w:rStyle w:val="Red"/>
                <w:b/>
                <w:color w:val="000000" w:themeColor="text1"/>
                <w:sz w:val="18"/>
                <w:szCs w:val="18"/>
              </w:rPr>
              <w:t>.</w:t>
            </w:r>
          </w:p>
        </w:tc>
      </w:tr>
      <w:tr w:rsidR="00821962" w:rsidRPr="003375BF" w14:paraId="2837D86D" w14:textId="77777777" w:rsidTr="001F4EC0">
        <w:trPr>
          <w:cantSplit/>
        </w:trPr>
        <w:tc>
          <w:tcPr>
            <w:tcW w:w="1469" w:type="pct"/>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3966556E" w14:textId="5CC13B2A" w:rsidR="00821962" w:rsidRPr="009363F2" w:rsidRDefault="00821962" w:rsidP="009363F2">
      <w:pPr>
        <w:pStyle w:val="Heading1"/>
        <w:spacing w:before="0" w:after="400"/>
        <w:ind w:left="567"/>
        <w:rPr>
          <w:sz w:val="36"/>
        </w:rPr>
      </w:pPr>
      <w:r w:rsidRPr="00796C48">
        <w:rPr>
          <w:sz w:val="36"/>
        </w:rPr>
        <w:lastRenderedPageBreak/>
        <w:t>Schedule 7 – Site plan</w:t>
      </w:r>
    </w:p>
    <w:p w14:paraId="25E83707" w14:textId="5604E871" w:rsidR="00821962" w:rsidRPr="00CF50EF" w:rsidRDefault="009363F2" w:rsidP="00821962">
      <w:pPr>
        <w:spacing w:after="160" w:line="259" w:lineRule="auto"/>
        <w:jc w:val="center"/>
        <w:rPr>
          <w:rFonts w:ascii="Calibri" w:eastAsia="Calibri" w:hAnsi="Calibri"/>
          <w:b/>
          <w:sz w:val="22"/>
          <w:szCs w:val="22"/>
          <w:u w:val="single"/>
        </w:rPr>
      </w:pPr>
      <w:r w:rsidRPr="009363F2">
        <w:rPr>
          <w:rFonts w:ascii="Calibri" w:eastAsia="Calibri" w:hAnsi="Calibri"/>
          <w:b/>
          <w:noProof/>
          <w:sz w:val="22"/>
          <w:szCs w:val="22"/>
          <w:u w:val="single"/>
        </w:rPr>
        <w:drawing>
          <wp:inline distT="0" distB="0" distL="0" distR="0" wp14:anchorId="15562353" wp14:editId="310BA82C">
            <wp:extent cx="5543835" cy="5848651"/>
            <wp:effectExtent l="0" t="0" r="0" b="0"/>
            <wp:docPr id="379271886"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71886" name="Picture 1" descr="A map of a river&#10;&#10;AI-generated content may be incorrect."/>
                    <pic:cNvPicPr/>
                  </pic:nvPicPr>
                  <pic:blipFill>
                    <a:blip r:embed="rId17"/>
                    <a:stretch>
                      <a:fillRect/>
                    </a:stretch>
                  </pic:blipFill>
                  <pic:spPr>
                    <a:xfrm>
                      <a:off x="0" y="0"/>
                      <a:ext cx="5543835" cy="5848651"/>
                    </a:xfrm>
                    <a:prstGeom prst="rect">
                      <a:avLst/>
                    </a:prstGeom>
                  </pic:spPr>
                </pic:pic>
              </a:graphicData>
            </a:graphic>
          </wp:inline>
        </w:drawing>
      </w:r>
    </w:p>
    <w:p w14:paraId="5893C7C1" w14:textId="77777777" w:rsidR="00821962" w:rsidRDefault="00821962" w:rsidP="00821962">
      <w:pPr>
        <w:ind w:left="567"/>
        <w:rPr>
          <w:rStyle w:val="Pink"/>
          <w:sz w:val="18"/>
          <w:szCs w:val="18"/>
        </w:rPr>
      </w:pPr>
    </w:p>
    <w:p w14:paraId="4F626636" w14:textId="4033D4F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363F2">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049B0" w14:textId="77777777" w:rsidR="00AC588B" w:rsidRDefault="00AC588B">
      <w:r>
        <w:separator/>
      </w:r>
    </w:p>
  </w:endnote>
  <w:endnote w:type="continuationSeparator" w:id="0">
    <w:p w14:paraId="163C211E" w14:textId="77777777" w:rsidR="00AC588B" w:rsidRDefault="00AC588B">
      <w:r>
        <w:continuationSeparator/>
      </w:r>
    </w:p>
  </w:endnote>
  <w:endnote w:type="continuationNotice" w:id="1">
    <w:p w14:paraId="77985930" w14:textId="77777777" w:rsidR="00AC588B" w:rsidRDefault="00AC58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2851ED10"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3077F" w:rsidRPr="0003077F">
      <w:t xml:space="preserve"> </w:t>
    </w:r>
    <w:r w:rsidR="0003077F" w:rsidRPr="0003077F">
      <w:rPr>
        <w:rFonts w:ascii="Arial" w:hAnsi="Arial"/>
        <w:sz w:val="18"/>
        <w:szCs w:val="18"/>
      </w:rPr>
      <w:t>PAN-030134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F38CA63" w14:textId="550A08CC" w:rsidR="002B5D5F" w:rsidRPr="000B393C" w:rsidRDefault="0003077F" w:rsidP="00FB1541">
    <w:pPr>
      <w:pStyle w:val="Footer"/>
      <w:rPr>
        <w:sz w:val="18"/>
        <w:szCs w:val="18"/>
      </w:rPr>
    </w:pPr>
    <w:r w:rsidRPr="0003077F">
      <w:rPr>
        <w:rFonts w:ascii="Arial" w:hAnsi="Arial" w:cs="Arial"/>
        <w:sz w:val="18"/>
        <w:szCs w:val="18"/>
      </w:rPr>
      <w:t>S/01/56173/R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A5205">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E1189" w14:textId="77777777" w:rsidR="00AC588B" w:rsidRDefault="00AC588B">
      <w:r>
        <w:separator/>
      </w:r>
    </w:p>
  </w:footnote>
  <w:footnote w:type="continuationSeparator" w:id="0">
    <w:p w14:paraId="5D8F2160" w14:textId="77777777" w:rsidR="00AC588B" w:rsidRDefault="00AC588B">
      <w:r>
        <w:continuationSeparator/>
      </w:r>
    </w:p>
  </w:footnote>
  <w:footnote w:type="continuationNotice" w:id="1">
    <w:p w14:paraId="40C6BB3A" w14:textId="77777777" w:rsidR="00AC588B" w:rsidRDefault="00AC58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EAF57" w14:textId="70399A2E" w:rsidR="0003077F" w:rsidRDefault="000307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2">
      <w:lvl w:ilvl="2">
        <w:start w:val="1"/>
        <w:numFmt w:val="decimal"/>
        <w:pStyle w:val="Bullet1"/>
        <w:lvlText w:val="%1.%2.%3"/>
        <w:lvlJc w:val="left"/>
        <w:pPr>
          <w:tabs>
            <w:tab w:val="num" w:pos="1106"/>
          </w:tabs>
          <w:ind w:left="1106" w:hanging="680"/>
        </w:pPr>
        <w:rPr>
          <w:rFonts w:hint="default"/>
          <w:color w:val="auto"/>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9103075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875"/>
    <w:rsid w:val="00014899"/>
    <w:rsid w:val="00015073"/>
    <w:rsid w:val="00026258"/>
    <w:rsid w:val="0003077F"/>
    <w:rsid w:val="00033507"/>
    <w:rsid w:val="000370FF"/>
    <w:rsid w:val="00037728"/>
    <w:rsid w:val="00042F58"/>
    <w:rsid w:val="0004344E"/>
    <w:rsid w:val="00045012"/>
    <w:rsid w:val="000451DA"/>
    <w:rsid w:val="00050869"/>
    <w:rsid w:val="00051053"/>
    <w:rsid w:val="0005210B"/>
    <w:rsid w:val="00053D17"/>
    <w:rsid w:val="00053F6D"/>
    <w:rsid w:val="000558BB"/>
    <w:rsid w:val="000617CE"/>
    <w:rsid w:val="0006520B"/>
    <w:rsid w:val="0006689A"/>
    <w:rsid w:val="00070B01"/>
    <w:rsid w:val="00071333"/>
    <w:rsid w:val="000730BE"/>
    <w:rsid w:val="0007609D"/>
    <w:rsid w:val="00082FC3"/>
    <w:rsid w:val="00085F1E"/>
    <w:rsid w:val="000861C6"/>
    <w:rsid w:val="000917B4"/>
    <w:rsid w:val="00092FCF"/>
    <w:rsid w:val="00093010"/>
    <w:rsid w:val="000933C8"/>
    <w:rsid w:val="00093ADE"/>
    <w:rsid w:val="00093C7B"/>
    <w:rsid w:val="000961C4"/>
    <w:rsid w:val="00096696"/>
    <w:rsid w:val="000B02FC"/>
    <w:rsid w:val="000B393C"/>
    <w:rsid w:val="000B4BA1"/>
    <w:rsid w:val="000B57A2"/>
    <w:rsid w:val="000C00D1"/>
    <w:rsid w:val="000C0EEA"/>
    <w:rsid w:val="000C1E8D"/>
    <w:rsid w:val="000C3304"/>
    <w:rsid w:val="000C64A7"/>
    <w:rsid w:val="000D0661"/>
    <w:rsid w:val="000D0B36"/>
    <w:rsid w:val="000D5177"/>
    <w:rsid w:val="000D6B16"/>
    <w:rsid w:val="000E39B6"/>
    <w:rsid w:val="000E445B"/>
    <w:rsid w:val="000F6658"/>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3946"/>
    <w:rsid w:val="00175B8E"/>
    <w:rsid w:val="0018468B"/>
    <w:rsid w:val="00185400"/>
    <w:rsid w:val="001855D4"/>
    <w:rsid w:val="00186FEE"/>
    <w:rsid w:val="001A5205"/>
    <w:rsid w:val="001A6C95"/>
    <w:rsid w:val="001B25E6"/>
    <w:rsid w:val="001B3820"/>
    <w:rsid w:val="001B6005"/>
    <w:rsid w:val="001C4703"/>
    <w:rsid w:val="001C4DE1"/>
    <w:rsid w:val="001C529E"/>
    <w:rsid w:val="001C6254"/>
    <w:rsid w:val="001D3E8F"/>
    <w:rsid w:val="001D785E"/>
    <w:rsid w:val="001E2107"/>
    <w:rsid w:val="001E2D29"/>
    <w:rsid w:val="001E3644"/>
    <w:rsid w:val="001E4432"/>
    <w:rsid w:val="001F4EC0"/>
    <w:rsid w:val="001F7047"/>
    <w:rsid w:val="00202A87"/>
    <w:rsid w:val="002046BA"/>
    <w:rsid w:val="002048E5"/>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3008"/>
    <w:rsid w:val="002C4187"/>
    <w:rsid w:val="002C4456"/>
    <w:rsid w:val="002C4E46"/>
    <w:rsid w:val="002D50FC"/>
    <w:rsid w:val="002E3EE2"/>
    <w:rsid w:val="002F273F"/>
    <w:rsid w:val="002F6803"/>
    <w:rsid w:val="002F7CD0"/>
    <w:rsid w:val="00304415"/>
    <w:rsid w:val="0030506B"/>
    <w:rsid w:val="00305609"/>
    <w:rsid w:val="00306457"/>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1A62"/>
    <w:rsid w:val="003A3C15"/>
    <w:rsid w:val="003A46DD"/>
    <w:rsid w:val="003A4B33"/>
    <w:rsid w:val="003A60C6"/>
    <w:rsid w:val="003B09D5"/>
    <w:rsid w:val="003B114A"/>
    <w:rsid w:val="003B28B2"/>
    <w:rsid w:val="003B3025"/>
    <w:rsid w:val="003B511D"/>
    <w:rsid w:val="003B5510"/>
    <w:rsid w:val="003B780E"/>
    <w:rsid w:val="003C32DE"/>
    <w:rsid w:val="003C3C68"/>
    <w:rsid w:val="003D03CE"/>
    <w:rsid w:val="003D0A3A"/>
    <w:rsid w:val="003D55AA"/>
    <w:rsid w:val="003E3547"/>
    <w:rsid w:val="003E6A87"/>
    <w:rsid w:val="003E7B9F"/>
    <w:rsid w:val="003F2D1E"/>
    <w:rsid w:val="003F311B"/>
    <w:rsid w:val="003F3361"/>
    <w:rsid w:val="003F44BF"/>
    <w:rsid w:val="003F7A6C"/>
    <w:rsid w:val="00402581"/>
    <w:rsid w:val="004051A1"/>
    <w:rsid w:val="004067BA"/>
    <w:rsid w:val="0041050D"/>
    <w:rsid w:val="00411978"/>
    <w:rsid w:val="00412A9F"/>
    <w:rsid w:val="00413374"/>
    <w:rsid w:val="00414334"/>
    <w:rsid w:val="00420953"/>
    <w:rsid w:val="00421121"/>
    <w:rsid w:val="00424F24"/>
    <w:rsid w:val="004314B5"/>
    <w:rsid w:val="0043203B"/>
    <w:rsid w:val="00432746"/>
    <w:rsid w:val="0043657D"/>
    <w:rsid w:val="00437D78"/>
    <w:rsid w:val="00442264"/>
    <w:rsid w:val="00444CDC"/>
    <w:rsid w:val="00445223"/>
    <w:rsid w:val="004473A2"/>
    <w:rsid w:val="0045062F"/>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0D6B"/>
    <w:rsid w:val="00492EA8"/>
    <w:rsid w:val="00493E33"/>
    <w:rsid w:val="00496934"/>
    <w:rsid w:val="00496F69"/>
    <w:rsid w:val="004A28F1"/>
    <w:rsid w:val="004A3186"/>
    <w:rsid w:val="004A4BC6"/>
    <w:rsid w:val="004A585E"/>
    <w:rsid w:val="004A5FBC"/>
    <w:rsid w:val="004B2037"/>
    <w:rsid w:val="004B38A4"/>
    <w:rsid w:val="004B492A"/>
    <w:rsid w:val="004B69F2"/>
    <w:rsid w:val="004B6DDC"/>
    <w:rsid w:val="004C4B5A"/>
    <w:rsid w:val="004C7728"/>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0385"/>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1091"/>
    <w:rsid w:val="006036F2"/>
    <w:rsid w:val="00605738"/>
    <w:rsid w:val="00612DCD"/>
    <w:rsid w:val="006158B9"/>
    <w:rsid w:val="00617CF8"/>
    <w:rsid w:val="00621012"/>
    <w:rsid w:val="00624927"/>
    <w:rsid w:val="00631D61"/>
    <w:rsid w:val="00632513"/>
    <w:rsid w:val="0063652D"/>
    <w:rsid w:val="00637A4F"/>
    <w:rsid w:val="0064377F"/>
    <w:rsid w:val="00643A32"/>
    <w:rsid w:val="00644289"/>
    <w:rsid w:val="00646362"/>
    <w:rsid w:val="0064736A"/>
    <w:rsid w:val="00657EED"/>
    <w:rsid w:val="006653C4"/>
    <w:rsid w:val="00675541"/>
    <w:rsid w:val="00682571"/>
    <w:rsid w:val="006863C7"/>
    <w:rsid w:val="00692529"/>
    <w:rsid w:val="0069263D"/>
    <w:rsid w:val="00697F19"/>
    <w:rsid w:val="006A07E0"/>
    <w:rsid w:val="006A0D80"/>
    <w:rsid w:val="006B3AB2"/>
    <w:rsid w:val="006C1321"/>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42F6"/>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190"/>
    <w:rsid w:val="007475F4"/>
    <w:rsid w:val="00752C00"/>
    <w:rsid w:val="0076354E"/>
    <w:rsid w:val="007704A9"/>
    <w:rsid w:val="00780CC6"/>
    <w:rsid w:val="0078668B"/>
    <w:rsid w:val="00796C48"/>
    <w:rsid w:val="0079734E"/>
    <w:rsid w:val="00797902"/>
    <w:rsid w:val="007A1658"/>
    <w:rsid w:val="007A218F"/>
    <w:rsid w:val="007A2B33"/>
    <w:rsid w:val="007A2C4F"/>
    <w:rsid w:val="007A36E1"/>
    <w:rsid w:val="007A3858"/>
    <w:rsid w:val="007A45BC"/>
    <w:rsid w:val="007B0FAF"/>
    <w:rsid w:val="007B6177"/>
    <w:rsid w:val="007C0A80"/>
    <w:rsid w:val="007C1549"/>
    <w:rsid w:val="007C2ABF"/>
    <w:rsid w:val="007C3441"/>
    <w:rsid w:val="007C6ED4"/>
    <w:rsid w:val="007D13C8"/>
    <w:rsid w:val="007D7E5A"/>
    <w:rsid w:val="007E0E79"/>
    <w:rsid w:val="007E12E3"/>
    <w:rsid w:val="007E3427"/>
    <w:rsid w:val="007E52AD"/>
    <w:rsid w:val="007E572A"/>
    <w:rsid w:val="007E76A5"/>
    <w:rsid w:val="007F2C12"/>
    <w:rsid w:val="007F408A"/>
    <w:rsid w:val="007F7340"/>
    <w:rsid w:val="008006A4"/>
    <w:rsid w:val="00815AE7"/>
    <w:rsid w:val="00820841"/>
    <w:rsid w:val="00821962"/>
    <w:rsid w:val="0082225B"/>
    <w:rsid w:val="0082402C"/>
    <w:rsid w:val="008255E1"/>
    <w:rsid w:val="00831311"/>
    <w:rsid w:val="008321E6"/>
    <w:rsid w:val="00832458"/>
    <w:rsid w:val="00833E78"/>
    <w:rsid w:val="00835E5E"/>
    <w:rsid w:val="00836687"/>
    <w:rsid w:val="00837B7B"/>
    <w:rsid w:val="00842F1D"/>
    <w:rsid w:val="008453FF"/>
    <w:rsid w:val="00850177"/>
    <w:rsid w:val="0085024F"/>
    <w:rsid w:val="00850751"/>
    <w:rsid w:val="00850E7A"/>
    <w:rsid w:val="0085189A"/>
    <w:rsid w:val="0085190D"/>
    <w:rsid w:val="00852B9B"/>
    <w:rsid w:val="008548D1"/>
    <w:rsid w:val="008579DF"/>
    <w:rsid w:val="00860C73"/>
    <w:rsid w:val="0086422D"/>
    <w:rsid w:val="00864445"/>
    <w:rsid w:val="00865432"/>
    <w:rsid w:val="008679AD"/>
    <w:rsid w:val="008710ED"/>
    <w:rsid w:val="00871D56"/>
    <w:rsid w:val="008730B0"/>
    <w:rsid w:val="00875FB4"/>
    <w:rsid w:val="00877076"/>
    <w:rsid w:val="00882CC0"/>
    <w:rsid w:val="008856B6"/>
    <w:rsid w:val="00885CD7"/>
    <w:rsid w:val="00886067"/>
    <w:rsid w:val="008872C9"/>
    <w:rsid w:val="00887C2C"/>
    <w:rsid w:val="00893A30"/>
    <w:rsid w:val="00894D78"/>
    <w:rsid w:val="008A08E9"/>
    <w:rsid w:val="008A3F55"/>
    <w:rsid w:val="008A4F7B"/>
    <w:rsid w:val="008A79F2"/>
    <w:rsid w:val="008B0FAD"/>
    <w:rsid w:val="008B17E9"/>
    <w:rsid w:val="008B1F34"/>
    <w:rsid w:val="008B7058"/>
    <w:rsid w:val="008B7E06"/>
    <w:rsid w:val="008C2ADA"/>
    <w:rsid w:val="008C471F"/>
    <w:rsid w:val="008C4DB7"/>
    <w:rsid w:val="008C571B"/>
    <w:rsid w:val="008C6542"/>
    <w:rsid w:val="008C6B7D"/>
    <w:rsid w:val="008D5F71"/>
    <w:rsid w:val="008E2C8F"/>
    <w:rsid w:val="008E3140"/>
    <w:rsid w:val="008E76A1"/>
    <w:rsid w:val="008F050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363F2"/>
    <w:rsid w:val="009415E0"/>
    <w:rsid w:val="00942105"/>
    <w:rsid w:val="00944B58"/>
    <w:rsid w:val="0094738F"/>
    <w:rsid w:val="00950D58"/>
    <w:rsid w:val="00952C06"/>
    <w:rsid w:val="00954A99"/>
    <w:rsid w:val="009559B1"/>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363"/>
    <w:rsid w:val="009A54D1"/>
    <w:rsid w:val="009C1D21"/>
    <w:rsid w:val="009C28CB"/>
    <w:rsid w:val="009D05EA"/>
    <w:rsid w:val="009D1E6E"/>
    <w:rsid w:val="009D42E5"/>
    <w:rsid w:val="009D5F6A"/>
    <w:rsid w:val="009E1FE3"/>
    <w:rsid w:val="009E2367"/>
    <w:rsid w:val="009E2E6C"/>
    <w:rsid w:val="009F3266"/>
    <w:rsid w:val="009F5997"/>
    <w:rsid w:val="009F64C7"/>
    <w:rsid w:val="009F668D"/>
    <w:rsid w:val="00A039E3"/>
    <w:rsid w:val="00A054BB"/>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3CC4"/>
    <w:rsid w:val="00A76D30"/>
    <w:rsid w:val="00A83F3D"/>
    <w:rsid w:val="00A915B7"/>
    <w:rsid w:val="00A915E6"/>
    <w:rsid w:val="00A91ACA"/>
    <w:rsid w:val="00A91EC8"/>
    <w:rsid w:val="00A92C20"/>
    <w:rsid w:val="00A95494"/>
    <w:rsid w:val="00A95EFA"/>
    <w:rsid w:val="00A977E9"/>
    <w:rsid w:val="00A97E7C"/>
    <w:rsid w:val="00AA3F55"/>
    <w:rsid w:val="00AA4EC1"/>
    <w:rsid w:val="00AA61DE"/>
    <w:rsid w:val="00AB1E8F"/>
    <w:rsid w:val="00AB4127"/>
    <w:rsid w:val="00AB4AE1"/>
    <w:rsid w:val="00AB574C"/>
    <w:rsid w:val="00AC103A"/>
    <w:rsid w:val="00AC1AB4"/>
    <w:rsid w:val="00AC41E4"/>
    <w:rsid w:val="00AC4EE4"/>
    <w:rsid w:val="00AC588B"/>
    <w:rsid w:val="00AD2F5B"/>
    <w:rsid w:val="00AD4185"/>
    <w:rsid w:val="00AD4C68"/>
    <w:rsid w:val="00AD5DCC"/>
    <w:rsid w:val="00AD6162"/>
    <w:rsid w:val="00AE1817"/>
    <w:rsid w:val="00AE2DBB"/>
    <w:rsid w:val="00AE64EF"/>
    <w:rsid w:val="00AE6EAE"/>
    <w:rsid w:val="00AF06AD"/>
    <w:rsid w:val="00AF08C3"/>
    <w:rsid w:val="00AF4BBB"/>
    <w:rsid w:val="00AF6446"/>
    <w:rsid w:val="00AF7E50"/>
    <w:rsid w:val="00AF7F08"/>
    <w:rsid w:val="00B04360"/>
    <w:rsid w:val="00B04DA6"/>
    <w:rsid w:val="00B1166F"/>
    <w:rsid w:val="00B12A0D"/>
    <w:rsid w:val="00B13CB3"/>
    <w:rsid w:val="00B163FB"/>
    <w:rsid w:val="00B1680D"/>
    <w:rsid w:val="00B1698F"/>
    <w:rsid w:val="00B2095D"/>
    <w:rsid w:val="00B20A3D"/>
    <w:rsid w:val="00B20C0E"/>
    <w:rsid w:val="00B22243"/>
    <w:rsid w:val="00B23168"/>
    <w:rsid w:val="00B237E2"/>
    <w:rsid w:val="00B24424"/>
    <w:rsid w:val="00B252B0"/>
    <w:rsid w:val="00B31735"/>
    <w:rsid w:val="00B31EAA"/>
    <w:rsid w:val="00B34B0F"/>
    <w:rsid w:val="00B36107"/>
    <w:rsid w:val="00B369E8"/>
    <w:rsid w:val="00B409F8"/>
    <w:rsid w:val="00B41B0F"/>
    <w:rsid w:val="00B428E7"/>
    <w:rsid w:val="00B42FF9"/>
    <w:rsid w:val="00B430D1"/>
    <w:rsid w:val="00B52F7D"/>
    <w:rsid w:val="00B538E3"/>
    <w:rsid w:val="00B624B1"/>
    <w:rsid w:val="00B67BD0"/>
    <w:rsid w:val="00B77A3F"/>
    <w:rsid w:val="00B94E56"/>
    <w:rsid w:val="00B95921"/>
    <w:rsid w:val="00BA0A1B"/>
    <w:rsid w:val="00BA110E"/>
    <w:rsid w:val="00BA5708"/>
    <w:rsid w:val="00BA611D"/>
    <w:rsid w:val="00BA69B1"/>
    <w:rsid w:val="00BB22EC"/>
    <w:rsid w:val="00BB30CE"/>
    <w:rsid w:val="00BC3B7C"/>
    <w:rsid w:val="00BC6037"/>
    <w:rsid w:val="00BD2511"/>
    <w:rsid w:val="00BD7B25"/>
    <w:rsid w:val="00BE0FE9"/>
    <w:rsid w:val="00BE4A29"/>
    <w:rsid w:val="00BE53CC"/>
    <w:rsid w:val="00BE5551"/>
    <w:rsid w:val="00BE5E02"/>
    <w:rsid w:val="00BE604E"/>
    <w:rsid w:val="00BE7721"/>
    <w:rsid w:val="00BF2649"/>
    <w:rsid w:val="00BF6B24"/>
    <w:rsid w:val="00C001B7"/>
    <w:rsid w:val="00C02681"/>
    <w:rsid w:val="00C05640"/>
    <w:rsid w:val="00C05961"/>
    <w:rsid w:val="00C06281"/>
    <w:rsid w:val="00C062D0"/>
    <w:rsid w:val="00C11281"/>
    <w:rsid w:val="00C12A4F"/>
    <w:rsid w:val="00C17C7E"/>
    <w:rsid w:val="00C227EC"/>
    <w:rsid w:val="00C2452B"/>
    <w:rsid w:val="00C25E57"/>
    <w:rsid w:val="00C31393"/>
    <w:rsid w:val="00C31D2C"/>
    <w:rsid w:val="00C37C3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26799"/>
    <w:rsid w:val="00D30C6C"/>
    <w:rsid w:val="00D323B9"/>
    <w:rsid w:val="00D33C65"/>
    <w:rsid w:val="00D34A86"/>
    <w:rsid w:val="00D366EB"/>
    <w:rsid w:val="00D40E87"/>
    <w:rsid w:val="00D41813"/>
    <w:rsid w:val="00D41898"/>
    <w:rsid w:val="00D460A9"/>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3F5B"/>
    <w:rsid w:val="00E150DD"/>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0D3F"/>
    <w:rsid w:val="00E84C8B"/>
    <w:rsid w:val="00E86B46"/>
    <w:rsid w:val="00E93922"/>
    <w:rsid w:val="00E95083"/>
    <w:rsid w:val="00E9577E"/>
    <w:rsid w:val="00E9787C"/>
    <w:rsid w:val="00EA1F59"/>
    <w:rsid w:val="00EA22B4"/>
    <w:rsid w:val="00EA5CAE"/>
    <w:rsid w:val="00EB25CD"/>
    <w:rsid w:val="00EB5B59"/>
    <w:rsid w:val="00EB5D06"/>
    <w:rsid w:val="00EC0A49"/>
    <w:rsid w:val="00EC15BA"/>
    <w:rsid w:val="00EC43C8"/>
    <w:rsid w:val="00EC4A5D"/>
    <w:rsid w:val="00EC5CA8"/>
    <w:rsid w:val="00ED3863"/>
    <w:rsid w:val="00ED758C"/>
    <w:rsid w:val="00EF2C5E"/>
    <w:rsid w:val="00EF6C21"/>
    <w:rsid w:val="00F00C1B"/>
    <w:rsid w:val="00F012DE"/>
    <w:rsid w:val="00F202FE"/>
    <w:rsid w:val="00F20411"/>
    <w:rsid w:val="00F2606C"/>
    <w:rsid w:val="00F26DFE"/>
    <w:rsid w:val="00F30D0F"/>
    <w:rsid w:val="00F31EC1"/>
    <w:rsid w:val="00F340D8"/>
    <w:rsid w:val="00F34E81"/>
    <w:rsid w:val="00F3733D"/>
    <w:rsid w:val="00F37554"/>
    <w:rsid w:val="00F41335"/>
    <w:rsid w:val="00F46958"/>
    <w:rsid w:val="00F504C0"/>
    <w:rsid w:val="00F62571"/>
    <w:rsid w:val="00F6751A"/>
    <w:rsid w:val="00F70846"/>
    <w:rsid w:val="00F71AFA"/>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543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3974">
      <w:bodyDiv w:val="1"/>
      <w:marLeft w:val="0"/>
      <w:marRight w:val="0"/>
      <w:marTop w:val="0"/>
      <w:marBottom w:val="0"/>
      <w:divBdr>
        <w:top w:val="none" w:sz="0" w:space="0" w:color="auto"/>
        <w:left w:val="none" w:sz="0" w:space="0" w:color="auto"/>
        <w:bottom w:val="none" w:sz="0" w:space="0" w:color="auto"/>
        <w:right w:val="none" w:sz="0" w:space="0" w:color="auto"/>
      </w:divBdr>
    </w:div>
    <w:div w:id="21142617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864749726">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8970787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86407556">
      <w:bodyDiv w:val="1"/>
      <w:marLeft w:val="0"/>
      <w:marRight w:val="0"/>
      <w:marTop w:val="0"/>
      <w:marBottom w:val="0"/>
      <w:divBdr>
        <w:top w:val="none" w:sz="0" w:space="0" w:color="auto"/>
        <w:left w:val="none" w:sz="0" w:space="0" w:color="auto"/>
        <w:bottom w:val="none" w:sz="0" w:space="0" w:color="auto"/>
        <w:right w:val="none" w:sz="0" w:space="0" w:color="auto"/>
      </w:divBdr>
    </w:div>
    <w:div w:id="1947810052">
      <w:bodyDiv w:val="1"/>
      <w:marLeft w:val="0"/>
      <w:marRight w:val="0"/>
      <w:marTop w:val="0"/>
      <w:marBottom w:val="0"/>
      <w:divBdr>
        <w:top w:val="none" w:sz="0" w:space="0" w:color="auto"/>
        <w:left w:val="none" w:sz="0" w:space="0" w:color="auto"/>
        <w:bottom w:val="none" w:sz="0" w:space="0" w:color="auto"/>
        <w:right w:val="none" w:sz="0" w:space="0" w:color="auto"/>
      </w:divBdr>
    </w:div>
    <w:div w:id="197355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3%20in%205%20DWF%20Condition\3%20in%205%20(F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REGU-212-13541546</_dlc_DocId>
    <_dlc_DocIdUrl xmlns="9be56660-2c31-41ef-bc00-23e72f632f2a">
      <Url>https://cyfoethnaturiolcymru.sharepoint.com/teams/Regulatory/Permitting/_layouts/15/DocIdRedir.aspx?ID=REGU-212-13541546</Url>
      <Description>REGU-212-13541546</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Llansantffraid STW</Site_x0020_Name>
    <Internal_x002f_External xmlns="859f7ad6-93f6-4205-b62b-a17f28acbbac">Outgoing document</Internal_x002f_External>
    <Post_x0020_code xmlns="859f7ad6-93f6-4205-b62b-a17f28acbbac">SY22 6SU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2025-11-25T00:00:00+00:00</Document_x0020_Date>
    <Facility_x0020_Address xmlns="859f7ad6-93f6-4205-b62b-a17f28acbbac">Winllan, Llansantffraid </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3D309B08-F11A-4106-B103-80B733B1E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6e121689-de5b-41b9-a751-bfeda7fa2b07"/>
    <ds:schemaRef ds:uri="http://purl.org/dc/dcmitype/"/>
    <ds:schemaRef ds:uri="9be56660-2c31-41ef-bc00-23e72f632f2a"/>
    <ds:schemaRef ds:uri="http://www.w3.org/XML/1998/namespace"/>
    <ds:schemaRef ds:uri="http://purl.org/dc/elements/1.1/"/>
    <ds:schemaRef ds:uri="859f7ad6-93f6-4205-b62b-a17f28acbbac"/>
    <ds:schemaRef ds:uri="http://schemas.microsoft.com/office/2006/documentManagement/types"/>
    <ds:schemaRef ds:uri="http://schemas.microsoft.com/office/infopath/2007/PartnerControls"/>
    <ds:schemaRef ds:uri="http://schemas.openxmlformats.org/package/2006/metadata/core-properties"/>
    <ds:schemaRef ds:uri="84145aa9-ae2a-4b81-96bf-da2258b9f1c9"/>
    <ds:schemaRef ds:uri="http://schemas.microsoft.com/office/2006/metadata/properties"/>
    <ds:schemaRef ds:uri="http://purl.org/dc/te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3 in 5 (FE) Template</Template>
  <TotalTime>0</TotalTime>
  <Pages>20</Pages>
  <Words>4189</Words>
  <Characters>22708</Characters>
  <Application>Microsoft Office Word</Application>
  <DocSecurity>0</DocSecurity>
  <Lines>946</Lines>
  <Paragraphs>537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Mallinson, Rachel</dc:creator>
  <cp:keywords>233 08 SD69, 233-08-SD69, 23308SD69</cp:keywords>
  <dc:description>233_08_SD69, version 3_x000d_
Issue date: 06/001/2011</dc:description>
  <cp:lastModifiedBy>Mallinson, Rachel</cp:lastModifiedBy>
  <cp:revision>2</cp:revision>
  <dcterms:created xsi:type="dcterms:W3CDTF">2025-11-25T13:33:00Z</dcterms:created>
  <dcterms:modified xsi:type="dcterms:W3CDTF">2025-11-25T13:33:00Z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0a49ac24-4c76-40c5-a5c5-bb876838aee8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