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7CAC0" w14:textId="6A41059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2051E" w:rsidRPr="0062051E">
        <w:rPr>
          <w:rFonts w:ascii="Arial" w:hAnsi="Arial" w:cs="Arial"/>
          <w:b/>
          <w:bCs/>
          <w:u w:val="single"/>
          <w:shd w:val="clear" w:color="auto" w:fill="FFFFFF"/>
        </w:rPr>
        <w:t>AW1005202</w:t>
      </w:r>
      <w:r w:rsidR="0062051E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2E9FFA5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60112E4" w14:textId="70811F9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2051E" w:rsidRPr="0062051E">
        <w:rPr>
          <w:rFonts w:ascii="Arial" w:hAnsi="Arial" w:cs="Arial"/>
          <w:sz w:val="20"/>
          <w:szCs w:val="20"/>
        </w:rPr>
        <w:t>PAN-021504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62051E">
        <w:rPr>
          <w:rFonts w:ascii="Arial" w:hAnsi="Arial" w:cs="Arial"/>
          <w:sz w:val="20"/>
          <w:szCs w:val="20"/>
        </w:rPr>
        <w:t xml:space="preserve">the </w:t>
      </w:r>
      <w:r w:rsidRPr="0062051E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2051E" w:rsidRPr="0062051E">
        <w:rPr>
          <w:rFonts w:ascii="Arial" w:hAnsi="Arial" w:cs="Arial"/>
          <w:sz w:val="20"/>
          <w:szCs w:val="20"/>
        </w:rPr>
        <w:t>AW1005202</w:t>
      </w:r>
      <w:r w:rsidR="0062051E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2051E" w:rsidRPr="0062051E">
        <w:rPr>
          <w:rFonts w:ascii="Arial" w:hAnsi="Arial" w:cs="Arial"/>
          <w:sz w:val="20"/>
          <w:szCs w:val="20"/>
        </w:rPr>
        <w:t>AW1005201</w:t>
      </w:r>
      <w:r w:rsidR="0062051E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62051E" w:rsidRPr="0062051E">
        <w:rPr>
          <w:rFonts w:ascii="Arial" w:hAnsi="Arial" w:cs="Arial"/>
          <w:sz w:val="20"/>
          <w:szCs w:val="20"/>
        </w:rPr>
        <w:t>Rhayader</w:t>
      </w:r>
      <w:r w:rsidR="0062051E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23E8646" w14:textId="3FCD343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</w:t>
      </w:r>
      <w:r w:rsidRPr="0062051E">
        <w:rPr>
          <w:rFonts w:ascii="Arial" w:hAnsi="Arial" w:cs="Arial"/>
          <w:sz w:val="20"/>
          <w:szCs w:val="20"/>
        </w:rPr>
        <w:t>t,</w:t>
      </w:r>
      <w:r w:rsidR="004A4114" w:rsidRPr="0062051E">
        <w:rPr>
          <w:rFonts w:ascii="Arial" w:hAnsi="Arial" w:cs="Arial"/>
          <w:sz w:val="20"/>
          <w:szCs w:val="20"/>
        </w:rPr>
        <w:t xml:space="preserve"> </w:t>
      </w:r>
      <w:r w:rsidR="00D05AEA" w:rsidRPr="0062051E">
        <w:rPr>
          <w:rFonts w:ascii="Arial" w:hAnsi="Arial" w:cs="Arial"/>
          <w:sz w:val="20"/>
          <w:szCs w:val="20"/>
        </w:rPr>
        <w:t xml:space="preserve">settled </w:t>
      </w:r>
      <w:r w:rsidR="004A4114" w:rsidRPr="0062051E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62051E" w:rsidRPr="0062051E">
        <w:rPr>
          <w:rFonts w:ascii="Arial" w:hAnsi="Arial" w:cs="Arial"/>
          <w:sz w:val="20"/>
          <w:szCs w:val="20"/>
        </w:rPr>
        <w:t>AW1005202</w:t>
      </w:r>
      <w:r w:rsidR="0062051E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3B21648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20D7C62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A69863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D4F5BFA" w14:textId="688D2F72" w:rsidR="00591EF2" w:rsidRPr="00591EF2" w:rsidRDefault="0062051E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26/11/2025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51E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2051E"/>
    <w:rsid w:val="006901AF"/>
    <w:rsid w:val="007178A2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41C7C"/>
  <w15:chartTrackingRefBased/>
  <w15:docId w15:val="{E499A078-CD8F-48E2-A99D-40C406F32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REGU-184-13541613</_dlc_DocId>
    <_dlc_DocIdUrl xmlns="9be56660-2c31-41ef-bc00-23e72f632f2a">
      <Url>https://cyfoethnaturiolcymru.sharepoint.com/teams/Regulatory/Permitting/_layouts/15/DocIdRedir.aspx?ID=REGU-184-13541613</Url>
      <Description>REGU-184-13541613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Storm Tanks at Rhayader STW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2025-11-26T00:00:00+00:00</Document_x0020_Date>
    <Facility_x0020_Address xmlns="859f7ad6-93f6-4205-b62b-a17f28acbbac">Rhayader Sewage Treatment Works, South Street Rhayader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D6C9E5F-74D7-44D1-AE38-3B24E6C74710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349</Characters>
  <Application>Microsoft Office Word</Application>
  <DocSecurity>0</DocSecurity>
  <Lines>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2025-11-26T10:58:00Z</dcterms:created>
  <dcterms:modified xsi:type="dcterms:W3CDTF">2025-11-26T10:59:00Z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940ad22d-80b5-47dc-809c-cdac0a20bbea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