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D5738" w14:textId="7777777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2F33EC2D" wp14:editId="75F835C3">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3397E360" w14:textId="77777777" w:rsidR="00E84C8B" w:rsidRPr="00C31D2C" w:rsidRDefault="00E84C8B" w:rsidP="00E84C8B">
      <w:pPr>
        <w:rPr>
          <w:rFonts w:ascii="Arial" w:hAnsi="Arial" w:cs="Arial"/>
          <w:color w:val="FF00FF"/>
          <w:sz w:val="22"/>
        </w:rPr>
      </w:pPr>
    </w:p>
    <w:p w14:paraId="64FAA03B" w14:textId="77777777" w:rsidR="00E84C8B" w:rsidRPr="00A40593" w:rsidRDefault="00E84C8B" w:rsidP="00E84C8B">
      <w:pPr>
        <w:rPr>
          <w:rFonts w:ascii="Arial" w:hAnsi="Arial" w:cs="Arial"/>
          <w:color w:val="FF00FF"/>
          <w:sz w:val="22"/>
        </w:rPr>
      </w:pPr>
    </w:p>
    <w:p w14:paraId="7DE1E6C6" w14:textId="77777777" w:rsidR="00850177" w:rsidRDefault="00850177" w:rsidP="00DF16C8">
      <w:pPr>
        <w:pStyle w:val="TOC1"/>
      </w:pPr>
    </w:p>
    <w:p w14:paraId="5E5F36FC" w14:textId="77777777" w:rsidR="00850177" w:rsidRDefault="00850177" w:rsidP="00DF16C8">
      <w:pPr>
        <w:pStyle w:val="TOC1"/>
      </w:pPr>
    </w:p>
    <w:p w14:paraId="05CD4189" w14:textId="77777777" w:rsidR="00850177" w:rsidRDefault="00850177" w:rsidP="00DF16C8">
      <w:pPr>
        <w:pStyle w:val="TOC1"/>
      </w:pPr>
    </w:p>
    <w:p w14:paraId="2E57CC09" w14:textId="77777777" w:rsidR="009A36B5" w:rsidRDefault="009A36B5" w:rsidP="009A36B5"/>
    <w:p w14:paraId="793B2FA3" w14:textId="77777777" w:rsidR="00E4680B" w:rsidRDefault="00E4680B">
      <w:pPr>
        <w:pStyle w:val="coverTitle"/>
        <w:rPr>
          <w:rFonts w:cs="Arial"/>
        </w:rPr>
      </w:pPr>
    </w:p>
    <w:p w14:paraId="6E9F6D28"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752B9BED"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2509D1CE" w14:textId="77777777" w:rsidR="00E84C8B" w:rsidRPr="00675541" w:rsidRDefault="00E84C8B">
      <w:pPr>
        <w:pStyle w:val="a"/>
        <w:rPr>
          <w:rFonts w:cs="Arial"/>
          <w:sz w:val="22"/>
          <w:szCs w:val="22"/>
        </w:rPr>
      </w:pPr>
    </w:p>
    <w:p w14:paraId="04C2854F" w14:textId="77777777" w:rsidR="005B73A2" w:rsidRPr="00CE57D2" w:rsidRDefault="00CE57D2" w:rsidP="0082402C">
      <w:pPr>
        <w:pStyle w:val="coverLicenceHolder"/>
        <w:pBdr>
          <w:top w:val="single" w:sz="4" w:space="25" w:color="auto"/>
        </w:pBdr>
        <w:ind w:left="3261"/>
        <w:rPr>
          <w:sz w:val="22"/>
          <w:szCs w:val="22"/>
        </w:rPr>
      </w:pPr>
      <w:proofErr w:type="spellStart"/>
      <w:r w:rsidRPr="00CE57D2">
        <w:rPr>
          <w:sz w:val="22"/>
          <w:szCs w:val="22"/>
        </w:rPr>
        <w:t>Dŵr</w:t>
      </w:r>
      <w:proofErr w:type="spellEnd"/>
      <w:r w:rsidRPr="00CE57D2">
        <w:rPr>
          <w:sz w:val="22"/>
          <w:szCs w:val="22"/>
        </w:rPr>
        <w:t xml:space="preserve"> Cymru </w:t>
      </w:r>
      <w:proofErr w:type="spellStart"/>
      <w:r w:rsidRPr="00CE57D2">
        <w:rPr>
          <w:sz w:val="22"/>
          <w:szCs w:val="22"/>
        </w:rPr>
        <w:t>Cyfyngedig</w:t>
      </w:r>
      <w:proofErr w:type="spellEnd"/>
    </w:p>
    <w:p w14:paraId="3580E764" w14:textId="77777777" w:rsidR="005B73A2" w:rsidRPr="00167FFA" w:rsidRDefault="005B73A2" w:rsidP="0082402C">
      <w:pPr>
        <w:pStyle w:val="coverLicenceHolder"/>
        <w:pBdr>
          <w:top w:val="single" w:sz="4" w:space="25" w:color="auto"/>
        </w:pBdr>
        <w:ind w:left="3261"/>
        <w:rPr>
          <w:color w:val="FF0000"/>
          <w:sz w:val="22"/>
          <w:szCs w:val="22"/>
        </w:rPr>
      </w:pPr>
    </w:p>
    <w:p w14:paraId="2D39A9F1" w14:textId="2FCC346F" w:rsidR="005B73A2" w:rsidRPr="00B645FA" w:rsidRDefault="00AF74C3" w:rsidP="0082402C">
      <w:pPr>
        <w:pStyle w:val="coverLicenceHolder"/>
        <w:pBdr>
          <w:top w:val="single" w:sz="4" w:space="25" w:color="auto"/>
        </w:pBdr>
        <w:ind w:left="3261"/>
        <w:rPr>
          <w:sz w:val="22"/>
          <w:szCs w:val="22"/>
        </w:rPr>
      </w:pPr>
      <w:r w:rsidRPr="00B645FA">
        <w:rPr>
          <w:sz w:val="22"/>
          <w:szCs w:val="22"/>
        </w:rPr>
        <w:t>Llanfair Wastewater Treatment Works</w:t>
      </w:r>
      <w:r w:rsidR="005B73A2" w:rsidRPr="00B645FA">
        <w:rPr>
          <w:sz w:val="22"/>
          <w:szCs w:val="22"/>
        </w:rPr>
        <w:t xml:space="preserve"> </w:t>
      </w:r>
    </w:p>
    <w:p w14:paraId="6CFEFCC1" w14:textId="77777777" w:rsidR="00B45018" w:rsidRPr="00B645FA" w:rsidRDefault="00B45018" w:rsidP="0082402C">
      <w:pPr>
        <w:pStyle w:val="coverLicenceHolder"/>
        <w:pBdr>
          <w:top w:val="single" w:sz="4" w:space="25" w:color="auto"/>
        </w:pBdr>
        <w:ind w:left="3261"/>
        <w:rPr>
          <w:sz w:val="22"/>
          <w:szCs w:val="22"/>
        </w:rPr>
      </w:pPr>
      <w:r w:rsidRPr="00B645FA">
        <w:rPr>
          <w:sz w:val="22"/>
          <w:szCs w:val="22"/>
        </w:rPr>
        <w:t xml:space="preserve">Llanfair </w:t>
      </w:r>
      <w:proofErr w:type="spellStart"/>
      <w:r w:rsidRPr="00B645FA">
        <w:rPr>
          <w:sz w:val="22"/>
          <w:szCs w:val="22"/>
        </w:rPr>
        <w:t>Kilgeddin</w:t>
      </w:r>
      <w:proofErr w:type="spellEnd"/>
    </w:p>
    <w:p w14:paraId="689ABC87" w14:textId="27B30921" w:rsidR="00717300" w:rsidRPr="00B645FA" w:rsidRDefault="00B45018" w:rsidP="0082402C">
      <w:pPr>
        <w:pStyle w:val="coverLicenceHolder"/>
        <w:pBdr>
          <w:top w:val="single" w:sz="4" w:space="25" w:color="auto"/>
        </w:pBdr>
        <w:ind w:left="3261"/>
        <w:rPr>
          <w:sz w:val="22"/>
          <w:szCs w:val="22"/>
        </w:rPr>
      </w:pPr>
      <w:r w:rsidRPr="00B645FA">
        <w:rPr>
          <w:sz w:val="22"/>
          <w:szCs w:val="22"/>
        </w:rPr>
        <w:t>Abergavenny</w:t>
      </w:r>
    </w:p>
    <w:p w14:paraId="12621495" w14:textId="77777777" w:rsidR="0052625D" w:rsidRPr="00B645FA" w:rsidRDefault="0052625D" w:rsidP="0082402C">
      <w:pPr>
        <w:pStyle w:val="coverLicenceHolder"/>
        <w:pBdr>
          <w:top w:val="single" w:sz="4" w:space="25" w:color="auto"/>
        </w:pBdr>
        <w:ind w:left="3261"/>
        <w:rPr>
          <w:sz w:val="22"/>
          <w:szCs w:val="22"/>
        </w:rPr>
      </w:pPr>
      <w:r w:rsidRPr="00B645FA">
        <w:rPr>
          <w:sz w:val="22"/>
          <w:szCs w:val="22"/>
        </w:rPr>
        <w:t>Monmouthshire</w:t>
      </w:r>
    </w:p>
    <w:p w14:paraId="301458D1" w14:textId="061E96D0" w:rsidR="005B73A2" w:rsidRPr="00B645FA" w:rsidRDefault="0052625D" w:rsidP="0082402C">
      <w:pPr>
        <w:pStyle w:val="coverLicenceHolder"/>
        <w:pBdr>
          <w:top w:val="single" w:sz="4" w:space="25" w:color="auto"/>
        </w:pBdr>
        <w:ind w:left="3261"/>
        <w:rPr>
          <w:sz w:val="22"/>
          <w:szCs w:val="22"/>
        </w:rPr>
      </w:pPr>
      <w:r w:rsidRPr="00B645FA">
        <w:rPr>
          <w:sz w:val="22"/>
          <w:szCs w:val="22"/>
        </w:rPr>
        <w:t>NP7 9</w:t>
      </w:r>
      <w:r w:rsidR="00E13875">
        <w:rPr>
          <w:sz w:val="22"/>
          <w:szCs w:val="22"/>
        </w:rPr>
        <w:t>BE</w:t>
      </w:r>
    </w:p>
    <w:p w14:paraId="17A02591" w14:textId="50FB2CA9" w:rsidR="006D7C1E" w:rsidRPr="00167FFA" w:rsidRDefault="006D7C1E" w:rsidP="0082402C">
      <w:pPr>
        <w:pStyle w:val="coverLicenceHolder"/>
        <w:pBdr>
          <w:top w:val="single" w:sz="4" w:space="25" w:color="auto"/>
        </w:pBdr>
        <w:ind w:left="3261"/>
        <w:rPr>
          <w:rFonts w:cs="Arial"/>
          <w:color w:val="FF00FF"/>
          <w:sz w:val="22"/>
          <w:szCs w:val="22"/>
        </w:rPr>
      </w:pPr>
    </w:p>
    <w:p w14:paraId="75CDE4C5" w14:textId="77777777" w:rsidR="003370AB" w:rsidRPr="00167FFA" w:rsidRDefault="003370AB" w:rsidP="0082402C">
      <w:pPr>
        <w:pStyle w:val="coverLicenceHolder"/>
        <w:pBdr>
          <w:top w:val="single" w:sz="4" w:space="25" w:color="auto"/>
        </w:pBdr>
        <w:spacing w:before="120" w:line="270" w:lineRule="exact"/>
        <w:ind w:left="3261"/>
        <w:rPr>
          <w:rFonts w:cs="Arial"/>
          <w:sz w:val="22"/>
          <w:szCs w:val="22"/>
        </w:rPr>
      </w:pPr>
      <w:r w:rsidRPr="00167FFA">
        <w:rPr>
          <w:rFonts w:cs="Arial"/>
          <w:sz w:val="22"/>
          <w:szCs w:val="22"/>
        </w:rPr>
        <w:t>Variation</w:t>
      </w:r>
      <w:r w:rsidR="003F2D1E" w:rsidRPr="00167FFA">
        <w:rPr>
          <w:rFonts w:cs="Arial"/>
          <w:sz w:val="22"/>
          <w:szCs w:val="22"/>
        </w:rPr>
        <w:t xml:space="preserve"> </w:t>
      </w:r>
      <w:r w:rsidRPr="00167FFA">
        <w:rPr>
          <w:rFonts w:cs="Arial"/>
          <w:sz w:val="22"/>
          <w:szCs w:val="22"/>
        </w:rPr>
        <w:t>number</w:t>
      </w:r>
    </w:p>
    <w:p w14:paraId="5B6B604C" w14:textId="654A774F" w:rsidR="00D91B67" w:rsidRPr="00B645FA" w:rsidRDefault="00D91B67" w:rsidP="00B645FA">
      <w:pPr>
        <w:pStyle w:val="coverLicenceHolder"/>
        <w:pBdr>
          <w:top w:val="single" w:sz="4" w:space="25" w:color="auto"/>
        </w:pBdr>
        <w:spacing w:before="120" w:line="270" w:lineRule="exact"/>
        <w:ind w:left="3261"/>
        <w:rPr>
          <w:rFonts w:cs="Arial"/>
          <w:sz w:val="22"/>
          <w:szCs w:val="22"/>
        </w:rPr>
      </w:pPr>
      <w:r w:rsidRPr="00B645FA">
        <w:rPr>
          <w:rFonts w:cs="Arial"/>
          <w:sz w:val="22"/>
          <w:szCs w:val="22"/>
        </w:rPr>
        <w:t>PAN-</w:t>
      </w:r>
      <w:r w:rsidRPr="00B645FA">
        <w:rPr>
          <w:rFonts w:cs="Arial"/>
          <w:color w:val="000000" w:themeColor="text1"/>
          <w:sz w:val="22"/>
          <w:szCs w:val="22"/>
        </w:rPr>
        <w:t>02</w:t>
      </w:r>
      <w:r w:rsidR="00220C98">
        <w:rPr>
          <w:rFonts w:cs="Arial"/>
          <w:color w:val="000000" w:themeColor="text1"/>
          <w:sz w:val="22"/>
          <w:szCs w:val="22"/>
        </w:rPr>
        <w:t>9533</w:t>
      </w:r>
    </w:p>
    <w:p w14:paraId="61F2935E" w14:textId="7A20E7D9" w:rsidR="00E84C8B" w:rsidRPr="009B3557" w:rsidRDefault="004F05BF" w:rsidP="00B645FA">
      <w:pPr>
        <w:pStyle w:val="coverAuthNos"/>
        <w:spacing w:before="480"/>
        <w:ind w:left="3260"/>
        <w:rPr>
          <w:rFonts w:cs="Arial"/>
          <w:color w:val="auto"/>
          <w:sz w:val="22"/>
          <w:szCs w:val="22"/>
        </w:rPr>
      </w:pPr>
      <w:r w:rsidRPr="009B3557">
        <w:rPr>
          <w:rFonts w:cs="Arial"/>
          <w:color w:val="auto"/>
          <w:sz w:val="22"/>
          <w:szCs w:val="22"/>
        </w:rPr>
        <w:t>P</w:t>
      </w:r>
      <w:r w:rsidR="00E84C8B" w:rsidRPr="009B3557">
        <w:rPr>
          <w:rFonts w:cs="Arial"/>
          <w:color w:val="auto"/>
          <w:sz w:val="22"/>
          <w:szCs w:val="22"/>
        </w:rPr>
        <w:t>ermit number</w:t>
      </w:r>
    </w:p>
    <w:bookmarkStart w:id="2" w:name="_Hlk147746238"/>
    <w:p w14:paraId="320C6E84" w14:textId="78D85D7A" w:rsidR="00E84C8B" w:rsidRPr="009B3557" w:rsidRDefault="006C214E" w:rsidP="00B645FA">
      <w:pPr>
        <w:pStyle w:val="coverAuthNos"/>
        <w:ind w:left="3260"/>
        <w:rPr>
          <w:rFonts w:cs="Arial"/>
          <w:color w:val="auto"/>
          <w:sz w:val="22"/>
          <w:szCs w:val="22"/>
        </w:rPr>
      </w:pPr>
      <w:r w:rsidRPr="00B645FA">
        <w:rPr>
          <w:rFonts w:cs="Arial"/>
          <w:color w:val="auto"/>
          <w:sz w:val="22"/>
          <w:szCs w:val="22"/>
          <w:lang w:val="de-DE"/>
        </w:rPr>
        <w:fldChar w:fldCharType="begin"/>
      </w:r>
      <w:r w:rsidRPr="009B3557">
        <w:rPr>
          <w:rFonts w:cs="Arial"/>
          <w:color w:val="auto"/>
          <w:sz w:val="22"/>
          <w:szCs w:val="22"/>
        </w:rPr>
        <w:instrText xml:space="preserve"> MERGEFIELD "FE_Permit_Number" </w:instrText>
      </w:r>
      <w:r w:rsidRPr="00B645FA">
        <w:rPr>
          <w:rFonts w:cs="Arial"/>
          <w:color w:val="auto"/>
          <w:sz w:val="22"/>
          <w:szCs w:val="22"/>
          <w:lang w:val="de-DE"/>
        </w:rPr>
        <w:fldChar w:fldCharType="separate"/>
      </w:r>
      <w:r w:rsidR="00934905" w:rsidRPr="009B3557">
        <w:rPr>
          <w:rFonts w:cs="Arial"/>
          <w:noProof/>
          <w:color w:val="auto"/>
          <w:sz w:val="22"/>
          <w:szCs w:val="22"/>
        </w:rPr>
        <w:t>AD0001501</w:t>
      </w:r>
      <w:r w:rsidRPr="00B645FA">
        <w:rPr>
          <w:rFonts w:cs="Arial"/>
          <w:color w:val="auto"/>
          <w:sz w:val="22"/>
          <w:szCs w:val="22"/>
          <w:lang w:val="de-DE"/>
        </w:rPr>
        <w:fldChar w:fldCharType="end"/>
      </w:r>
    </w:p>
    <w:bookmarkEnd w:id="2"/>
    <w:p w14:paraId="21F890FA" w14:textId="77777777" w:rsidR="00A47A52" w:rsidRPr="009B3557" w:rsidRDefault="00A47A52" w:rsidP="00837B7B">
      <w:pPr>
        <w:pStyle w:val="coverAuthNos"/>
        <w:ind w:left="0"/>
        <w:jc w:val="center"/>
        <w:rPr>
          <w:rFonts w:cs="Arial"/>
        </w:rPr>
      </w:pPr>
    </w:p>
    <w:p w14:paraId="57DE842F" w14:textId="77777777" w:rsidR="003F7A6C" w:rsidRPr="009B3557" w:rsidRDefault="003F7A6C" w:rsidP="003F7A6C">
      <w:pPr>
        <w:pStyle w:val="coverAuthNos"/>
        <w:ind w:left="0"/>
        <w:rPr>
          <w:rFonts w:cs="Arial"/>
        </w:rPr>
      </w:pPr>
    </w:p>
    <w:p w14:paraId="0E81F637" w14:textId="77777777" w:rsidR="00A47A52" w:rsidRPr="009B3557" w:rsidRDefault="00A47A52" w:rsidP="00837B7B">
      <w:pPr>
        <w:pStyle w:val="coverAuthNos"/>
        <w:ind w:left="0"/>
        <w:jc w:val="center"/>
        <w:rPr>
          <w:rFonts w:cs="Arial"/>
        </w:rPr>
      </w:pPr>
    </w:p>
    <w:p w14:paraId="2ACF481D" w14:textId="1C485979" w:rsidR="00AC41E4" w:rsidRPr="00A00084" w:rsidRDefault="00850177" w:rsidP="00DD732B">
      <w:pPr>
        <w:pStyle w:val="coverAuthNos"/>
        <w:spacing w:line="240" w:lineRule="auto"/>
        <w:ind w:left="-284"/>
        <w:jc w:val="center"/>
        <w:rPr>
          <w:b/>
          <w:color w:val="auto"/>
          <w:sz w:val="36"/>
          <w:szCs w:val="36"/>
        </w:rPr>
      </w:pPr>
      <w:r>
        <w:rPr>
          <w:b/>
          <w:color w:val="FF0000"/>
          <w:sz w:val="36"/>
          <w:szCs w:val="36"/>
        </w:rPr>
        <w:br w:type="page"/>
      </w:r>
      <w:r w:rsidR="00FF43C9" w:rsidRPr="00A00084">
        <w:rPr>
          <w:b/>
          <w:color w:val="auto"/>
          <w:sz w:val="36"/>
          <w:szCs w:val="36"/>
        </w:rPr>
        <w:lastRenderedPageBreak/>
        <w:t>Llanfair Wastewater Treatment Works</w:t>
      </w:r>
    </w:p>
    <w:p w14:paraId="6D0E59D9" w14:textId="717EBC35" w:rsidR="003370AB" w:rsidRPr="00A00084" w:rsidRDefault="00AF08C3" w:rsidP="00DD732B">
      <w:pPr>
        <w:pStyle w:val="Heading1nonum"/>
        <w:spacing w:before="80" w:after="0" w:line="240" w:lineRule="auto"/>
        <w:ind w:left="-284"/>
        <w:jc w:val="center"/>
        <w:rPr>
          <w:szCs w:val="36"/>
        </w:rPr>
      </w:pPr>
      <w:r w:rsidRPr="00A00084">
        <w:rPr>
          <w:szCs w:val="36"/>
        </w:rPr>
        <w:t>P</w:t>
      </w:r>
      <w:r w:rsidR="003370AB" w:rsidRPr="00A00084">
        <w:rPr>
          <w:szCs w:val="36"/>
        </w:rPr>
        <w:t xml:space="preserve">ermit </w:t>
      </w:r>
      <w:r w:rsidR="00BE5E02" w:rsidRPr="00A00084">
        <w:rPr>
          <w:szCs w:val="36"/>
        </w:rPr>
        <w:t>n</w:t>
      </w:r>
      <w:r w:rsidR="003370AB" w:rsidRPr="00A00084">
        <w:rPr>
          <w:szCs w:val="36"/>
        </w:rPr>
        <w:t xml:space="preserve">umber </w:t>
      </w:r>
      <w:r w:rsidR="00FF43C9" w:rsidRPr="00A00084">
        <w:rPr>
          <w:szCs w:val="36"/>
        </w:rPr>
        <w:t>AD0001501</w:t>
      </w:r>
    </w:p>
    <w:bookmarkEnd w:id="0"/>
    <w:bookmarkEnd w:id="1"/>
    <w:p w14:paraId="5A99C773" w14:textId="77777777" w:rsidR="003370AB" w:rsidRPr="00C31D2C" w:rsidRDefault="003370AB" w:rsidP="00DD732B">
      <w:pPr>
        <w:pStyle w:val="Heading1nonum"/>
        <w:ind w:left="-284"/>
      </w:pPr>
      <w:r w:rsidRPr="00C31D2C">
        <w:t>Introductory note</w:t>
      </w:r>
    </w:p>
    <w:p w14:paraId="58857D17" w14:textId="77777777" w:rsidR="003370AB"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21FB7448" w14:textId="77777777" w:rsidR="00293839" w:rsidRPr="00C31D2C" w:rsidRDefault="00293839" w:rsidP="00DD732B">
      <w:pPr>
        <w:pStyle w:val="Heading2a"/>
        <w:spacing w:before="120"/>
        <w:ind w:left="-284"/>
        <w:rPr>
          <w:i w:val="0"/>
        </w:rPr>
      </w:pPr>
    </w:p>
    <w:p w14:paraId="6B9E47FB" w14:textId="77777777" w:rsidR="00293839" w:rsidRPr="00293839" w:rsidRDefault="00293839" w:rsidP="00293839">
      <w:pPr>
        <w:tabs>
          <w:tab w:val="left" w:pos="-720"/>
          <w:tab w:val="left" w:pos="0"/>
          <w:tab w:val="left" w:pos="972"/>
        </w:tabs>
        <w:spacing w:line="270" w:lineRule="exact"/>
        <w:ind w:left="-284"/>
        <w:rPr>
          <w:rFonts w:ascii="Arial" w:hAnsi="Arial" w:cs="Arial"/>
          <w:color w:val="000000"/>
        </w:rPr>
      </w:pPr>
      <w:r w:rsidRPr="00293839">
        <w:rPr>
          <w:rFonts w:ascii="Arial" w:hAnsi="Arial" w:cs="Arial"/>
          <w:color w:val="000000"/>
        </w:rPr>
        <w:t>The following notice gives notice of the variation and consolidation of an environmental permit.</w:t>
      </w:r>
    </w:p>
    <w:p w14:paraId="323C5A4D" w14:textId="77777777" w:rsidR="00293839" w:rsidRPr="00293839" w:rsidRDefault="00293839" w:rsidP="00293839">
      <w:pPr>
        <w:tabs>
          <w:tab w:val="left" w:pos="-720"/>
          <w:tab w:val="left" w:pos="0"/>
          <w:tab w:val="left" w:pos="972"/>
        </w:tabs>
        <w:spacing w:line="270" w:lineRule="exact"/>
        <w:ind w:left="-284"/>
        <w:rPr>
          <w:rFonts w:ascii="Arial" w:hAnsi="Arial" w:cs="Arial"/>
          <w:color w:val="000000"/>
        </w:rPr>
      </w:pPr>
    </w:p>
    <w:p w14:paraId="50610806" w14:textId="77777777" w:rsidR="00293839" w:rsidRPr="00293839" w:rsidRDefault="00293839" w:rsidP="00293839">
      <w:pPr>
        <w:tabs>
          <w:tab w:val="left" w:pos="-720"/>
          <w:tab w:val="left" w:pos="0"/>
          <w:tab w:val="left" w:pos="972"/>
        </w:tabs>
        <w:spacing w:line="270" w:lineRule="exact"/>
        <w:ind w:left="-284"/>
        <w:rPr>
          <w:rFonts w:ascii="Arial" w:hAnsi="Arial" w:cs="Arial"/>
          <w:iCs/>
          <w:color w:val="000000"/>
        </w:rPr>
      </w:pPr>
      <w:r w:rsidRPr="00293839">
        <w:rPr>
          <w:rFonts w:ascii="Arial" w:hAnsi="Arial" w:cs="Arial"/>
          <w:iCs/>
          <w:color w:val="000000"/>
        </w:rPr>
        <w:t>The permit has been varied to include the addition of iron limits.</w:t>
      </w:r>
    </w:p>
    <w:p w14:paraId="357DB608" w14:textId="77777777" w:rsidR="00293839" w:rsidRPr="00293839" w:rsidRDefault="00293839" w:rsidP="00293839">
      <w:pPr>
        <w:tabs>
          <w:tab w:val="left" w:pos="-720"/>
          <w:tab w:val="left" w:pos="0"/>
          <w:tab w:val="left" w:pos="972"/>
        </w:tabs>
        <w:spacing w:line="270" w:lineRule="exact"/>
        <w:ind w:left="-284"/>
        <w:rPr>
          <w:rFonts w:ascii="Arial" w:hAnsi="Arial" w:cs="Arial"/>
          <w:color w:val="000000"/>
        </w:rPr>
      </w:pPr>
    </w:p>
    <w:p w14:paraId="32BD214E" w14:textId="77777777" w:rsidR="00293839" w:rsidRPr="00293839" w:rsidRDefault="00293839" w:rsidP="00293839">
      <w:pPr>
        <w:tabs>
          <w:tab w:val="left" w:pos="-720"/>
          <w:tab w:val="left" w:pos="0"/>
          <w:tab w:val="left" w:pos="972"/>
        </w:tabs>
        <w:spacing w:line="270" w:lineRule="exact"/>
        <w:ind w:left="-284"/>
        <w:rPr>
          <w:rFonts w:ascii="Arial" w:hAnsi="Arial" w:cs="Arial"/>
          <w:color w:val="000000"/>
        </w:rPr>
      </w:pPr>
      <w:r w:rsidRPr="00293839">
        <w:rPr>
          <w:rFonts w:ascii="Arial" w:hAnsi="Arial" w:cs="Arial"/>
          <w:color w:val="000000"/>
        </w:rPr>
        <w:t>The schedules specify the changes made to the permit.</w:t>
      </w:r>
    </w:p>
    <w:p w14:paraId="1CB3835B" w14:textId="77777777" w:rsidR="00293839" w:rsidRPr="00293839" w:rsidRDefault="00293839" w:rsidP="00293839">
      <w:pPr>
        <w:tabs>
          <w:tab w:val="left" w:pos="-720"/>
          <w:tab w:val="left" w:pos="0"/>
          <w:tab w:val="left" w:pos="972"/>
        </w:tabs>
        <w:spacing w:line="270" w:lineRule="exact"/>
        <w:ind w:left="-284"/>
        <w:rPr>
          <w:rFonts w:ascii="Arial" w:hAnsi="Arial" w:cs="Arial"/>
          <w:color w:val="000000"/>
        </w:rPr>
      </w:pPr>
    </w:p>
    <w:p w14:paraId="2DC3019E" w14:textId="77777777" w:rsidR="00293839" w:rsidRPr="00293839" w:rsidRDefault="00293839" w:rsidP="00293839">
      <w:pPr>
        <w:tabs>
          <w:tab w:val="left" w:pos="-720"/>
          <w:tab w:val="left" w:pos="0"/>
          <w:tab w:val="left" w:pos="972"/>
        </w:tabs>
        <w:spacing w:line="270" w:lineRule="exact"/>
        <w:ind w:left="-284"/>
        <w:rPr>
          <w:rFonts w:ascii="Arial" w:hAnsi="Arial" w:cs="Arial"/>
          <w:color w:val="000000"/>
        </w:rPr>
      </w:pPr>
      <w:r w:rsidRPr="00293839">
        <w:rPr>
          <w:rFonts w:ascii="Arial" w:hAnsi="Arial" w:cs="Arial"/>
          <w:color w:val="000000"/>
        </w:rPr>
        <w:t>The status log of a permit sets out the permitting history, including any changes to the permit reference number.  It is not backdated before 6 April 2010.</w:t>
      </w:r>
    </w:p>
    <w:p w14:paraId="2D4B7929"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51351229" w14:textId="77777777" w:rsidTr="00DD732B">
        <w:trPr>
          <w:cantSplit/>
        </w:trPr>
        <w:tc>
          <w:tcPr>
            <w:tcW w:w="8472" w:type="dxa"/>
            <w:gridSpan w:val="3"/>
            <w:tcBorders>
              <w:top w:val="nil"/>
              <w:left w:val="nil"/>
              <w:right w:val="nil"/>
            </w:tcBorders>
            <w:shd w:val="clear" w:color="auto" w:fill="000000"/>
          </w:tcPr>
          <w:p w14:paraId="4373EC17" w14:textId="77777777"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03C1C157" w14:textId="77777777" w:rsidTr="00DD732B">
        <w:tc>
          <w:tcPr>
            <w:tcW w:w="2836" w:type="dxa"/>
            <w:tcBorders>
              <w:left w:val="nil"/>
              <w:right w:val="nil"/>
            </w:tcBorders>
          </w:tcPr>
          <w:p w14:paraId="7C0686A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2167E998"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2A791FB2"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3F2E179B" w14:textId="77777777" w:rsidTr="00A00084">
        <w:tc>
          <w:tcPr>
            <w:tcW w:w="2836" w:type="dxa"/>
            <w:tcBorders>
              <w:left w:val="nil"/>
              <w:right w:val="nil"/>
            </w:tcBorders>
          </w:tcPr>
          <w:p w14:paraId="041F7E15" w14:textId="76F17310" w:rsidR="00CC0A8F" w:rsidRPr="00A00084" w:rsidRDefault="00CC0A8F" w:rsidP="00CC0A8F">
            <w:pPr>
              <w:pStyle w:val="Tablebody"/>
              <w:spacing w:before="40" w:after="40" w:line="270" w:lineRule="exact"/>
              <w:rPr>
                <w:rFonts w:ascii="Arial" w:hAnsi="Arial" w:cs="Arial"/>
                <w:color w:val="auto"/>
                <w:sz w:val="22"/>
                <w:szCs w:val="22"/>
              </w:rPr>
            </w:pPr>
            <w:r w:rsidRPr="00A00084">
              <w:rPr>
                <w:rFonts w:ascii="Arial" w:hAnsi="Arial" w:cs="Arial"/>
                <w:color w:val="auto"/>
                <w:sz w:val="22"/>
                <w:szCs w:val="22"/>
              </w:rPr>
              <w:t xml:space="preserve">Regulator-initiated variation </w:t>
            </w:r>
            <w:r w:rsidR="00B06283" w:rsidRPr="00A00084">
              <w:rPr>
                <w:rFonts w:ascii="Arial" w:hAnsi="Arial" w:cs="Arial"/>
                <w:color w:val="auto"/>
                <w:sz w:val="22"/>
                <w:szCs w:val="22"/>
              </w:rPr>
              <w:t>PAN-023176</w:t>
            </w:r>
          </w:p>
        </w:tc>
        <w:tc>
          <w:tcPr>
            <w:tcW w:w="1701" w:type="dxa"/>
            <w:tcBorders>
              <w:left w:val="nil"/>
              <w:right w:val="nil"/>
            </w:tcBorders>
          </w:tcPr>
          <w:p w14:paraId="4734966A" w14:textId="7883045D" w:rsidR="00CC0A8F" w:rsidRPr="00A00084" w:rsidRDefault="006544B0" w:rsidP="00CC0A8F">
            <w:pPr>
              <w:pStyle w:val="Tablebody"/>
              <w:spacing w:before="40" w:after="40" w:line="270" w:lineRule="exact"/>
              <w:rPr>
                <w:rFonts w:ascii="Arial" w:hAnsi="Arial" w:cs="Arial"/>
                <w:color w:val="auto"/>
                <w:sz w:val="22"/>
                <w:szCs w:val="22"/>
              </w:rPr>
            </w:pPr>
            <w:r w:rsidRPr="00A00084">
              <w:rPr>
                <w:rFonts w:ascii="Arial" w:hAnsi="Arial" w:cs="Arial"/>
                <w:color w:val="auto"/>
                <w:sz w:val="22"/>
                <w:szCs w:val="22"/>
              </w:rPr>
              <w:t>07/09/2023</w:t>
            </w:r>
          </w:p>
        </w:tc>
        <w:tc>
          <w:tcPr>
            <w:tcW w:w="3935" w:type="dxa"/>
            <w:tcBorders>
              <w:left w:val="nil"/>
              <w:right w:val="nil"/>
            </w:tcBorders>
          </w:tcPr>
          <w:p w14:paraId="477B2F7B" w14:textId="7B4366D7" w:rsidR="00CC0A8F" w:rsidRPr="00A00084" w:rsidRDefault="00CC0A8F" w:rsidP="00CC0A8F">
            <w:pPr>
              <w:pStyle w:val="Tablebody"/>
              <w:spacing w:before="40" w:after="40" w:line="270" w:lineRule="exact"/>
              <w:rPr>
                <w:rFonts w:ascii="Arial" w:hAnsi="Arial" w:cs="Arial"/>
                <w:color w:val="auto"/>
                <w:sz w:val="22"/>
                <w:szCs w:val="22"/>
              </w:rPr>
            </w:pPr>
            <w:r w:rsidRPr="00A00084">
              <w:rPr>
                <w:rFonts w:ascii="Arial" w:hAnsi="Arial" w:cs="Arial"/>
                <w:color w:val="auto"/>
                <w:sz w:val="22"/>
                <w:szCs w:val="22"/>
              </w:rPr>
              <w:t xml:space="preserve">A </w:t>
            </w:r>
            <w:r w:rsidR="00833E78" w:rsidRPr="00A00084">
              <w:rPr>
                <w:rFonts w:ascii="Arial" w:hAnsi="Arial" w:cs="Arial"/>
                <w:color w:val="auto"/>
                <w:sz w:val="22"/>
                <w:szCs w:val="22"/>
              </w:rPr>
              <w:t>T</w:t>
            </w:r>
            <w:r w:rsidRPr="00A00084">
              <w:rPr>
                <w:rFonts w:ascii="Arial" w:hAnsi="Arial" w:cs="Arial"/>
                <w:color w:val="auto"/>
                <w:sz w:val="22"/>
                <w:szCs w:val="22"/>
              </w:rPr>
              <w:t xml:space="preserve">otal </w:t>
            </w:r>
            <w:r w:rsidR="00833E78" w:rsidRPr="00A00084">
              <w:rPr>
                <w:rFonts w:ascii="Arial" w:hAnsi="Arial" w:cs="Arial"/>
                <w:color w:val="auto"/>
                <w:sz w:val="22"/>
                <w:szCs w:val="22"/>
              </w:rPr>
              <w:t>P</w:t>
            </w:r>
            <w:r w:rsidRPr="00A00084">
              <w:rPr>
                <w:rFonts w:ascii="Arial" w:hAnsi="Arial" w:cs="Arial"/>
                <w:color w:val="auto"/>
                <w:sz w:val="22"/>
                <w:szCs w:val="22"/>
              </w:rPr>
              <w:t>hosphorus limit</w:t>
            </w:r>
            <w:r w:rsidR="00A00084" w:rsidRPr="00A00084">
              <w:rPr>
                <w:rFonts w:ascii="Arial" w:hAnsi="Arial" w:cs="Arial"/>
                <w:color w:val="auto"/>
                <w:sz w:val="22"/>
                <w:szCs w:val="22"/>
              </w:rPr>
              <w:t xml:space="preserve">, effective </w:t>
            </w:r>
            <w:r w:rsidR="00A00084" w:rsidRPr="00AB2973">
              <w:rPr>
                <w:rFonts w:ascii="Arial" w:hAnsi="Arial" w:cs="Arial"/>
                <w:color w:val="auto"/>
                <w:sz w:val="22"/>
                <w:szCs w:val="22"/>
              </w:rPr>
              <w:t xml:space="preserve">from </w:t>
            </w:r>
            <w:r w:rsidR="009155DF" w:rsidRPr="00AB2973">
              <w:rPr>
                <w:rFonts w:ascii="Arial" w:hAnsi="Arial"/>
                <w:color w:val="auto"/>
                <w:sz w:val="22"/>
                <w:szCs w:val="22"/>
              </w:rPr>
              <w:t>27/02</w:t>
            </w:r>
            <w:r w:rsidR="00A00084" w:rsidRPr="00AB2973">
              <w:rPr>
                <w:rFonts w:ascii="Arial" w:hAnsi="Arial" w:cs="Arial"/>
                <w:color w:val="auto"/>
                <w:sz w:val="22"/>
                <w:szCs w:val="22"/>
              </w:rPr>
              <w:t>/</w:t>
            </w:r>
            <w:r w:rsidR="00A00084" w:rsidRPr="00A00084">
              <w:rPr>
                <w:rFonts w:ascii="Arial" w:hAnsi="Arial" w:cs="Arial"/>
                <w:color w:val="auto"/>
                <w:sz w:val="22"/>
                <w:szCs w:val="22"/>
              </w:rPr>
              <w:t>2025</w:t>
            </w:r>
            <w:r w:rsidR="002B7231">
              <w:rPr>
                <w:rFonts w:ascii="Arial" w:hAnsi="Arial" w:cs="Arial"/>
                <w:color w:val="auto"/>
                <w:sz w:val="22"/>
                <w:szCs w:val="22"/>
              </w:rPr>
              <w:t>, has been added.</w:t>
            </w:r>
          </w:p>
          <w:p w14:paraId="1059BE9C" w14:textId="75485FF2" w:rsidR="006544B0" w:rsidRDefault="00E56971" w:rsidP="00CC0A8F">
            <w:pPr>
              <w:pStyle w:val="Tablebody"/>
              <w:spacing w:before="40" w:after="40" w:line="270" w:lineRule="exact"/>
              <w:rPr>
                <w:rFonts w:ascii="Arial" w:hAnsi="Arial" w:cs="Arial"/>
                <w:color w:val="auto"/>
                <w:sz w:val="22"/>
                <w:szCs w:val="22"/>
              </w:rPr>
            </w:pPr>
            <w:r w:rsidRPr="00A00084">
              <w:rPr>
                <w:rFonts w:ascii="Arial" w:hAnsi="Arial" w:cs="Arial"/>
                <w:color w:val="auto"/>
                <w:sz w:val="22"/>
                <w:szCs w:val="22"/>
              </w:rPr>
              <w:t>The</w:t>
            </w:r>
            <w:r w:rsidR="00BF2ED4" w:rsidRPr="00A00084">
              <w:rPr>
                <w:rFonts w:ascii="Arial" w:hAnsi="Arial" w:cs="Arial"/>
                <w:color w:val="auto"/>
                <w:sz w:val="22"/>
                <w:szCs w:val="22"/>
              </w:rPr>
              <w:t xml:space="preserve"> </w:t>
            </w:r>
            <w:r w:rsidRPr="00A00084">
              <w:rPr>
                <w:rFonts w:ascii="Arial" w:hAnsi="Arial" w:cs="Arial"/>
                <w:color w:val="auto"/>
                <w:sz w:val="22"/>
                <w:szCs w:val="22"/>
              </w:rPr>
              <w:t>BOD</w:t>
            </w:r>
            <w:r w:rsidR="002B7231">
              <w:rPr>
                <w:rFonts w:ascii="Arial" w:hAnsi="Arial" w:cs="Arial"/>
                <w:color w:val="auto"/>
                <w:sz w:val="22"/>
                <w:szCs w:val="22"/>
              </w:rPr>
              <w:t xml:space="preserve"> and </w:t>
            </w:r>
            <w:r w:rsidR="00833E78" w:rsidRPr="00A00084">
              <w:rPr>
                <w:rFonts w:ascii="Arial" w:hAnsi="Arial" w:cs="Arial"/>
                <w:color w:val="auto"/>
                <w:sz w:val="22"/>
                <w:szCs w:val="22"/>
              </w:rPr>
              <w:t>S</w:t>
            </w:r>
            <w:r w:rsidRPr="00A00084">
              <w:rPr>
                <w:rFonts w:ascii="Arial" w:hAnsi="Arial" w:cs="Arial"/>
                <w:color w:val="auto"/>
                <w:sz w:val="22"/>
                <w:szCs w:val="22"/>
              </w:rPr>
              <w:t>uspended</w:t>
            </w:r>
            <w:r w:rsidR="0041474E" w:rsidRPr="00A00084">
              <w:rPr>
                <w:rFonts w:ascii="Arial" w:hAnsi="Arial" w:cs="Arial"/>
                <w:color w:val="auto"/>
                <w:sz w:val="22"/>
                <w:szCs w:val="22"/>
              </w:rPr>
              <w:t xml:space="preserve"> </w:t>
            </w:r>
            <w:r w:rsidR="00986594">
              <w:rPr>
                <w:rFonts w:ascii="Arial" w:hAnsi="Arial" w:cs="Arial"/>
                <w:color w:val="auto"/>
                <w:sz w:val="22"/>
                <w:szCs w:val="22"/>
              </w:rPr>
              <w:t>S</w:t>
            </w:r>
            <w:r w:rsidR="0041474E" w:rsidRPr="00A00084">
              <w:rPr>
                <w:rFonts w:ascii="Arial" w:hAnsi="Arial" w:cs="Arial"/>
                <w:color w:val="auto"/>
                <w:sz w:val="22"/>
                <w:szCs w:val="22"/>
              </w:rPr>
              <w:t>olids</w:t>
            </w:r>
            <w:r w:rsidRPr="00A00084">
              <w:rPr>
                <w:rFonts w:ascii="Arial" w:hAnsi="Arial" w:cs="Arial"/>
                <w:color w:val="auto"/>
                <w:sz w:val="22"/>
                <w:szCs w:val="22"/>
              </w:rPr>
              <w:t xml:space="preserve"> limits have been amended.</w:t>
            </w:r>
          </w:p>
          <w:p w14:paraId="5BD96CC1" w14:textId="4BF0263A" w:rsidR="002B7231" w:rsidRPr="00A00084" w:rsidRDefault="002B7231" w:rsidP="00CC0A8F">
            <w:pPr>
              <w:pStyle w:val="Tablebody"/>
              <w:spacing w:before="40" w:after="40" w:line="270" w:lineRule="exact"/>
              <w:rPr>
                <w:rFonts w:ascii="Arial" w:hAnsi="Arial" w:cs="Arial"/>
                <w:color w:val="0070C0"/>
                <w:sz w:val="22"/>
                <w:szCs w:val="22"/>
              </w:rPr>
            </w:pPr>
            <w:r w:rsidRPr="00511797">
              <w:rPr>
                <w:rFonts w:ascii="Arial" w:hAnsi="Arial" w:cs="Arial"/>
                <w:color w:val="000000" w:themeColor="text1"/>
                <w:sz w:val="22"/>
                <w:szCs w:val="22"/>
              </w:rPr>
              <w:t xml:space="preserve">OSM changes to </w:t>
            </w:r>
            <w:r w:rsidR="00AB2973">
              <w:rPr>
                <w:rFonts w:ascii="Arial" w:hAnsi="Arial" w:cs="Arial"/>
                <w:color w:val="000000" w:themeColor="text1"/>
                <w:sz w:val="22"/>
                <w:szCs w:val="22"/>
              </w:rPr>
              <w:t>T</w:t>
            </w:r>
            <w:r w:rsidRPr="00511797">
              <w:rPr>
                <w:rFonts w:ascii="Arial" w:hAnsi="Arial" w:cs="Arial"/>
                <w:color w:val="000000" w:themeColor="text1"/>
                <w:sz w:val="22"/>
                <w:szCs w:val="22"/>
              </w:rPr>
              <w:t xml:space="preserve">ier 3 from </w:t>
            </w:r>
            <w:r w:rsidR="009155DF" w:rsidRPr="00AB2973">
              <w:rPr>
                <w:rFonts w:ascii="Arial" w:hAnsi="Arial"/>
                <w:color w:val="auto"/>
                <w:sz w:val="22"/>
                <w:szCs w:val="22"/>
              </w:rPr>
              <w:t>27/02</w:t>
            </w:r>
            <w:r w:rsidRPr="00AB2973">
              <w:rPr>
                <w:rFonts w:ascii="Arial" w:hAnsi="Arial" w:cs="Arial"/>
                <w:color w:val="auto"/>
                <w:sz w:val="22"/>
                <w:szCs w:val="22"/>
              </w:rPr>
              <w:t>/2025</w:t>
            </w:r>
            <w:r w:rsidRPr="00511797">
              <w:rPr>
                <w:rFonts w:ascii="Arial" w:hAnsi="Arial" w:cs="Arial"/>
                <w:color w:val="000000" w:themeColor="text1"/>
                <w:sz w:val="22"/>
                <w:szCs w:val="22"/>
              </w:rPr>
              <w:t>.</w:t>
            </w:r>
          </w:p>
        </w:tc>
      </w:tr>
      <w:tr w:rsidR="00A40593" w:rsidRPr="008016C5" w14:paraId="4BC0348A" w14:textId="77777777" w:rsidTr="00DD732B">
        <w:tc>
          <w:tcPr>
            <w:tcW w:w="2836" w:type="dxa"/>
            <w:tcBorders>
              <w:left w:val="nil"/>
              <w:right w:val="nil"/>
            </w:tcBorders>
          </w:tcPr>
          <w:p w14:paraId="664C79EF" w14:textId="772F4961"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00F8743D" w:rsidRPr="00A00084">
              <w:rPr>
                <w:rFonts w:ascii="Arial" w:hAnsi="Arial" w:cs="Arial"/>
                <w:color w:val="auto"/>
                <w:sz w:val="22"/>
                <w:szCs w:val="22"/>
              </w:rPr>
              <w:t>AD0001501</w:t>
            </w:r>
          </w:p>
        </w:tc>
        <w:tc>
          <w:tcPr>
            <w:tcW w:w="1701" w:type="dxa"/>
            <w:tcBorders>
              <w:left w:val="nil"/>
              <w:right w:val="nil"/>
            </w:tcBorders>
          </w:tcPr>
          <w:p w14:paraId="1EEEC3DB" w14:textId="27FF3CFD" w:rsidR="00A40593" w:rsidRPr="00CE57D2" w:rsidRDefault="009155DF" w:rsidP="00E1303A">
            <w:pPr>
              <w:pStyle w:val="Tablebody"/>
              <w:spacing w:before="40" w:after="40" w:line="270" w:lineRule="exact"/>
              <w:rPr>
                <w:rFonts w:ascii="Arial" w:hAnsi="Arial" w:cs="Arial"/>
                <w:color w:val="auto"/>
                <w:sz w:val="22"/>
                <w:szCs w:val="22"/>
              </w:rPr>
            </w:pPr>
            <w:r w:rsidRPr="00AB2973">
              <w:rPr>
                <w:rFonts w:ascii="Arial" w:hAnsi="Arial" w:cs="Arial"/>
                <w:color w:val="auto"/>
                <w:sz w:val="22"/>
                <w:szCs w:val="22"/>
              </w:rPr>
              <w:t>20/02/2024</w:t>
            </w:r>
          </w:p>
        </w:tc>
        <w:tc>
          <w:tcPr>
            <w:tcW w:w="3935" w:type="dxa"/>
            <w:tcBorders>
              <w:left w:val="nil"/>
              <w:right w:val="nil"/>
            </w:tcBorders>
          </w:tcPr>
          <w:p w14:paraId="48DC6FF7" w14:textId="13053165"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Varied and </w:t>
            </w:r>
            <w:r w:rsidRPr="00A00084">
              <w:rPr>
                <w:rFonts w:ascii="Arial" w:hAnsi="Arial" w:cs="Arial"/>
                <w:color w:val="auto"/>
                <w:sz w:val="22"/>
                <w:szCs w:val="22"/>
              </w:rPr>
              <w:t>consolidated permit issued in modern condition format</w:t>
            </w:r>
            <w:r w:rsidR="00FB2CFC" w:rsidRPr="00A00084">
              <w:rPr>
                <w:rFonts w:ascii="Arial" w:hAnsi="Arial" w:cs="Arial"/>
                <w:color w:val="auto"/>
                <w:sz w:val="22"/>
                <w:szCs w:val="22"/>
              </w:rPr>
              <w:t xml:space="preserve"> to </w:t>
            </w:r>
            <w:proofErr w:type="spellStart"/>
            <w:r w:rsidR="00FB2CFC" w:rsidRPr="00A00084">
              <w:rPr>
                <w:rFonts w:ascii="Arial" w:hAnsi="Arial" w:cs="Arial"/>
                <w:color w:val="auto"/>
                <w:sz w:val="22"/>
                <w:szCs w:val="22"/>
              </w:rPr>
              <w:t>Dŵr</w:t>
            </w:r>
            <w:proofErr w:type="spellEnd"/>
            <w:r w:rsidR="00FB2CFC" w:rsidRPr="00A00084">
              <w:rPr>
                <w:rFonts w:ascii="Arial" w:hAnsi="Arial" w:cs="Arial"/>
                <w:color w:val="auto"/>
                <w:sz w:val="22"/>
                <w:szCs w:val="22"/>
              </w:rPr>
              <w:t xml:space="preserve"> Cymru </w:t>
            </w:r>
            <w:proofErr w:type="spellStart"/>
            <w:r w:rsidR="00FB2CFC" w:rsidRPr="00A00084">
              <w:rPr>
                <w:rFonts w:ascii="Arial" w:hAnsi="Arial" w:cs="Arial"/>
                <w:color w:val="auto"/>
                <w:sz w:val="22"/>
                <w:szCs w:val="22"/>
              </w:rPr>
              <w:t>Cyfyngedig</w:t>
            </w:r>
            <w:proofErr w:type="spellEnd"/>
            <w:r w:rsidRPr="00A00084">
              <w:rPr>
                <w:rFonts w:ascii="Arial" w:hAnsi="Arial" w:cs="Arial"/>
                <w:color w:val="auto"/>
                <w:sz w:val="22"/>
                <w:szCs w:val="22"/>
              </w:rPr>
              <w:t>.</w:t>
            </w:r>
          </w:p>
        </w:tc>
      </w:tr>
      <w:tr w:rsidR="00BC5F01" w:rsidRPr="0056101D" w14:paraId="096A5D76" w14:textId="77777777" w:rsidTr="00D70C9B">
        <w:tc>
          <w:tcPr>
            <w:tcW w:w="2836" w:type="dxa"/>
            <w:tcBorders>
              <w:left w:val="nil"/>
              <w:right w:val="nil"/>
            </w:tcBorders>
          </w:tcPr>
          <w:p w14:paraId="79EF0BCE" w14:textId="77777777" w:rsidR="00BC5F01" w:rsidRDefault="00BC5F01" w:rsidP="00D70C9B">
            <w:pPr>
              <w:pStyle w:val="Tablebody"/>
              <w:spacing w:before="40" w:after="40" w:line="270" w:lineRule="exact"/>
              <w:rPr>
                <w:rFonts w:ascii="Arial" w:hAnsi="Arial" w:cs="Arial"/>
                <w:color w:val="auto"/>
                <w:sz w:val="22"/>
                <w:szCs w:val="22"/>
              </w:rPr>
            </w:pPr>
            <w:r>
              <w:rPr>
                <w:rFonts w:ascii="Arial" w:hAnsi="Arial" w:cs="Arial"/>
                <w:color w:val="auto"/>
                <w:sz w:val="22"/>
                <w:szCs w:val="22"/>
              </w:rPr>
              <w:t>Operator-initiated variation</w:t>
            </w:r>
          </w:p>
          <w:p w14:paraId="62A4CCF4" w14:textId="35E7BBFA" w:rsidR="00BC5F01" w:rsidRPr="00CE57D2" w:rsidRDefault="00BC5F01" w:rsidP="00D70C9B">
            <w:pPr>
              <w:pStyle w:val="Tablebody"/>
              <w:spacing w:before="40" w:after="40" w:line="270" w:lineRule="exact"/>
              <w:rPr>
                <w:rFonts w:ascii="Arial" w:hAnsi="Arial" w:cs="Arial"/>
                <w:color w:val="auto"/>
                <w:sz w:val="22"/>
                <w:szCs w:val="22"/>
              </w:rPr>
            </w:pPr>
            <w:r>
              <w:rPr>
                <w:rFonts w:ascii="Arial" w:hAnsi="Arial" w:cs="Arial"/>
                <w:color w:val="auto"/>
                <w:sz w:val="22"/>
                <w:szCs w:val="22"/>
              </w:rPr>
              <w:t>PAN-025497</w:t>
            </w:r>
          </w:p>
        </w:tc>
        <w:tc>
          <w:tcPr>
            <w:tcW w:w="1701" w:type="dxa"/>
            <w:tcBorders>
              <w:left w:val="nil"/>
              <w:right w:val="nil"/>
            </w:tcBorders>
          </w:tcPr>
          <w:p w14:paraId="675794DD" w14:textId="7FA0CA2D" w:rsidR="00BC5F01" w:rsidRPr="0056101D" w:rsidRDefault="00BC5F01" w:rsidP="00D70C9B">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19/04/2024</w:t>
            </w:r>
          </w:p>
        </w:tc>
        <w:tc>
          <w:tcPr>
            <w:tcW w:w="3935" w:type="dxa"/>
            <w:tcBorders>
              <w:left w:val="nil"/>
              <w:right w:val="nil"/>
            </w:tcBorders>
          </w:tcPr>
          <w:p w14:paraId="25F6D587" w14:textId="77777777" w:rsidR="00BC5F01" w:rsidRPr="0056101D" w:rsidRDefault="00BC5F01" w:rsidP="00D70C9B">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Admin Variation to extend the introduction of a Total Phosphorus limit to 26/01/2028</w:t>
            </w:r>
          </w:p>
        </w:tc>
      </w:tr>
      <w:tr w:rsidR="00BC5F01" w:rsidRPr="0056101D" w14:paraId="121A37EB" w14:textId="77777777" w:rsidTr="00D70C9B">
        <w:tc>
          <w:tcPr>
            <w:tcW w:w="2836" w:type="dxa"/>
            <w:tcBorders>
              <w:left w:val="nil"/>
              <w:right w:val="nil"/>
            </w:tcBorders>
          </w:tcPr>
          <w:p w14:paraId="50901AEF" w14:textId="181C5716" w:rsidR="00BC5F01" w:rsidRPr="00CE57D2" w:rsidRDefault="00BC5F01" w:rsidP="00D70C9B">
            <w:pPr>
              <w:pStyle w:val="Tablebody"/>
              <w:spacing w:before="40" w:after="40" w:line="270" w:lineRule="exact"/>
              <w:rPr>
                <w:rFonts w:ascii="Arial" w:hAnsi="Arial" w:cs="Arial"/>
                <w:color w:val="auto"/>
                <w:sz w:val="22"/>
                <w:szCs w:val="22"/>
              </w:rPr>
            </w:pPr>
            <w:r w:rsidRPr="0008303B">
              <w:rPr>
                <w:rFonts w:ascii="Arial" w:hAnsi="Arial" w:cs="Arial"/>
                <w:color w:val="auto"/>
                <w:sz w:val="22"/>
                <w:szCs w:val="22"/>
              </w:rPr>
              <w:t xml:space="preserve">Variation determined </w:t>
            </w:r>
            <w:r w:rsidR="00750707" w:rsidRPr="00750707">
              <w:rPr>
                <w:rFonts w:ascii="Arial" w:hAnsi="Arial" w:cs="Arial"/>
                <w:color w:val="auto"/>
                <w:sz w:val="22"/>
                <w:szCs w:val="22"/>
              </w:rPr>
              <w:t>AD0001501</w:t>
            </w:r>
          </w:p>
        </w:tc>
        <w:tc>
          <w:tcPr>
            <w:tcW w:w="1701" w:type="dxa"/>
            <w:tcBorders>
              <w:left w:val="nil"/>
              <w:right w:val="nil"/>
            </w:tcBorders>
          </w:tcPr>
          <w:p w14:paraId="43661CF7" w14:textId="4398CEE5" w:rsidR="00BC5F01" w:rsidRPr="00F15B46" w:rsidRDefault="00914D08" w:rsidP="00D70C9B">
            <w:pPr>
              <w:pStyle w:val="Tablebody"/>
              <w:spacing w:before="40" w:after="40" w:line="270" w:lineRule="exact"/>
              <w:rPr>
                <w:rFonts w:ascii="Arial" w:hAnsi="Arial" w:cs="Arial"/>
                <w:color w:val="auto"/>
                <w:sz w:val="22"/>
                <w:szCs w:val="22"/>
              </w:rPr>
            </w:pPr>
            <w:r w:rsidRPr="008D1597">
              <w:rPr>
                <w:rFonts w:ascii="Arial" w:hAnsi="Arial" w:cs="Arial"/>
                <w:color w:val="auto"/>
                <w:sz w:val="22"/>
                <w:szCs w:val="22"/>
              </w:rPr>
              <w:t>13/06</w:t>
            </w:r>
            <w:r w:rsidR="00BC5F01" w:rsidRPr="008D1597">
              <w:rPr>
                <w:rFonts w:ascii="Arial" w:hAnsi="Arial" w:cs="Arial"/>
                <w:color w:val="auto"/>
                <w:sz w:val="22"/>
                <w:szCs w:val="22"/>
              </w:rPr>
              <w:t>/2024</w:t>
            </w:r>
          </w:p>
        </w:tc>
        <w:tc>
          <w:tcPr>
            <w:tcW w:w="3935" w:type="dxa"/>
            <w:tcBorders>
              <w:left w:val="nil"/>
              <w:right w:val="nil"/>
            </w:tcBorders>
          </w:tcPr>
          <w:p w14:paraId="3F71F6EA" w14:textId="77777777" w:rsidR="00BC5F01" w:rsidRPr="0056101D" w:rsidRDefault="00BC5F01" w:rsidP="00D70C9B">
            <w:pPr>
              <w:pStyle w:val="Tablebody"/>
              <w:spacing w:before="40" w:after="40" w:line="270" w:lineRule="exact"/>
              <w:rPr>
                <w:rFonts w:ascii="Arial" w:hAnsi="Arial" w:cs="Arial"/>
                <w:color w:val="000000" w:themeColor="text1"/>
                <w:sz w:val="22"/>
                <w:szCs w:val="22"/>
              </w:rPr>
            </w:pPr>
            <w:r w:rsidRPr="005048CA">
              <w:rPr>
                <w:rFonts w:ascii="Arial" w:hAnsi="Arial" w:cs="Arial"/>
                <w:color w:val="000000" w:themeColor="text1"/>
                <w:sz w:val="22"/>
                <w:szCs w:val="22"/>
              </w:rPr>
              <w:t xml:space="preserve">Varied permit issued to </w:t>
            </w:r>
            <w:proofErr w:type="spellStart"/>
            <w:r w:rsidRPr="005048CA">
              <w:rPr>
                <w:rFonts w:ascii="Arial" w:hAnsi="Arial" w:cs="Arial"/>
                <w:color w:val="000000" w:themeColor="text1"/>
                <w:sz w:val="22"/>
                <w:szCs w:val="22"/>
              </w:rPr>
              <w:t>Dŵr</w:t>
            </w:r>
            <w:proofErr w:type="spellEnd"/>
            <w:r w:rsidRPr="005048CA">
              <w:rPr>
                <w:rFonts w:ascii="Arial" w:hAnsi="Arial" w:cs="Arial"/>
                <w:color w:val="000000" w:themeColor="text1"/>
                <w:sz w:val="22"/>
                <w:szCs w:val="22"/>
              </w:rPr>
              <w:t xml:space="preserve"> Cymru </w:t>
            </w:r>
            <w:proofErr w:type="spellStart"/>
            <w:r w:rsidRPr="005048CA">
              <w:rPr>
                <w:rFonts w:ascii="Arial" w:hAnsi="Arial" w:cs="Arial"/>
                <w:color w:val="000000" w:themeColor="text1"/>
                <w:sz w:val="22"/>
                <w:szCs w:val="22"/>
              </w:rPr>
              <w:t>Cyfyngedig</w:t>
            </w:r>
            <w:proofErr w:type="spellEnd"/>
          </w:p>
        </w:tc>
      </w:tr>
      <w:tr w:rsidR="007D7C00" w:rsidRPr="0056101D" w14:paraId="36A625A8" w14:textId="77777777" w:rsidTr="00C672A1">
        <w:tc>
          <w:tcPr>
            <w:tcW w:w="2836" w:type="dxa"/>
            <w:tcBorders>
              <w:top w:val="single" w:sz="6" w:space="0" w:color="auto"/>
              <w:left w:val="nil"/>
              <w:bottom w:val="single" w:sz="6" w:space="0" w:color="auto"/>
              <w:right w:val="nil"/>
            </w:tcBorders>
          </w:tcPr>
          <w:p w14:paraId="54256EBE" w14:textId="77777777" w:rsidR="007D7C00" w:rsidRPr="00EA5359" w:rsidRDefault="007D7C00" w:rsidP="007D7C00">
            <w:pPr>
              <w:keepNext/>
              <w:keepLines/>
              <w:widowControl w:val="0"/>
              <w:spacing w:before="40" w:after="40" w:line="270" w:lineRule="exact"/>
              <w:outlineLvl w:val="2"/>
              <w:rPr>
                <w:rFonts w:ascii="Arial" w:hAnsi="Arial" w:cs="Arial"/>
                <w:sz w:val="22"/>
                <w:szCs w:val="22"/>
                <w:lang w:eastAsia="en-US"/>
              </w:rPr>
            </w:pPr>
            <w:r w:rsidRPr="004D4312">
              <w:rPr>
                <w:rFonts w:ascii="Arial" w:hAnsi="Arial" w:cs="Arial"/>
                <w:color w:val="000000"/>
                <w:sz w:val="22"/>
                <w:szCs w:val="22"/>
                <w:lang w:eastAsia="en-US"/>
              </w:rPr>
              <w:t>Application received</w:t>
            </w:r>
          </w:p>
          <w:p w14:paraId="65C91223" w14:textId="28836B65" w:rsidR="007D7C00" w:rsidRPr="0008303B" w:rsidRDefault="007D7C00" w:rsidP="007D7C00">
            <w:pPr>
              <w:pStyle w:val="Tablebody"/>
              <w:spacing w:before="40" w:after="40" w:line="270" w:lineRule="exact"/>
              <w:rPr>
                <w:rFonts w:ascii="Arial" w:hAnsi="Arial" w:cs="Arial"/>
                <w:color w:val="auto"/>
                <w:sz w:val="22"/>
                <w:szCs w:val="22"/>
              </w:rPr>
            </w:pPr>
            <w:r w:rsidRPr="00EA5359">
              <w:rPr>
                <w:rFonts w:ascii="Arial" w:hAnsi="Arial" w:cs="Arial"/>
                <w:color w:val="auto"/>
                <w:sz w:val="22"/>
                <w:szCs w:val="22"/>
              </w:rPr>
              <w:t>PAN-02953</w:t>
            </w:r>
            <w:r>
              <w:rPr>
                <w:rFonts w:ascii="Arial" w:hAnsi="Arial" w:cs="Arial"/>
                <w:color w:val="auto"/>
                <w:sz w:val="22"/>
                <w:szCs w:val="22"/>
              </w:rPr>
              <w:t>3</w:t>
            </w:r>
          </w:p>
        </w:tc>
        <w:tc>
          <w:tcPr>
            <w:tcW w:w="1701" w:type="dxa"/>
            <w:tcBorders>
              <w:top w:val="single" w:sz="6" w:space="0" w:color="auto"/>
              <w:left w:val="nil"/>
              <w:bottom w:val="single" w:sz="6" w:space="0" w:color="auto"/>
              <w:right w:val="nil"/>
            </w:tcBorders>
          </w:tcPr>
          <w:p w14:paraId="6DC9A8C6" w14:textId="6043DFF9" w:rsidR="007D7C00" w:rsidRPr="008D1597" w:rsidRDefault="007D7C00" w:rsidP="007D7C00">
            <w:pPr>
              <w:pStyle w:val="Tablebody"/>
              <w:spacing w:before="40" w:after="40" w:line="270" w:lineRule="exact"/>
              <w:rPr>
                <w:rFonts w:ascii="Arial" w:hAnsi="Arial" w:cs="Arial"/>
                <w:color w:val="auto"/>
                <w:sz w:val="22"/>
                <w:szCs w:val="22"/>
              </w:rPr>
            </w:pPr>
            <w:r w:rsidRPr="00EA5359">
              <w:rPr>
                <w:rFonts w:ascii="Arial" w:hAnsi="Arial" w:cs="Arial"/>
                <w:color w:val="auto"/>
                <w:sz w:val="22"/>
                <w:szCs w:val="22"/>
              </w:rPr>
              <w:t>02/06/2025</w:t>
            </w:r>
          </w:p>
        </w:tc>
        <w:tc>
          <w:tcPr>
            <w:tcW w:w="3935" w:type="dxa"/>
            <w:tcBorders>
              <w:top w:val="single" w:sz="6" w:space="0" w:color="auto"/>
              <w:left w:val="nil"/>
              <w:bottom w:val="single" w:sz="6" w:space="0" w:color="auto"/>
              <w:right w:val="nil"/>
            </w:tcBorders>
          </w:tcPr>
          <w:p w14:paraId="6C5C93FC" w14:textId="05E53C79" w:rsidR="007D7C00" w:rsidRPr="005048CA" w:rsidRDefault="0003732F" w:rsidP="0003732F">
            <w:pPr>
              <w:pStyle w:val="Tablebody"/>
              <w:spacing w:before="40" w:after="40" w:line="270" w:lineRule="exact"/>
              <w:rPr>
                <w:rFonts w:ascii="Arial" w:hAnsi="Arial" w:cs="Arial"/>
                <w:color w:val="000000" w:themeColor="text1"/>
                <w:sz w:val="22"/>
                <w:szCs w:val="22"/>
              </w:rPr>
            </w:pPr>
            <w:r w:rsidRPr="0003732F">
              <w:rPr>
                <w:rFonts w:ascii="Arial" w:hAnsi="Arial" w:cs="Arial"/>
                <w:color w:val="000000"/>
                <w:sz w:val="22"/>
                <w:szCs w:val="22"/>
              </w:rPr>
              <w:t xml:space="preserve">Application to vary and update the permit to </w:t>
            </w:r>
            <w:r>
              <w:rPr>
                <w:rFonts w:ascii="Arial" w:hAnsi="Arial" w:cs="Arial"/>
                <w:color w:val="000000"/>
                <w:sz w:val="22"/>
                <w:szCs w:val="22"/>
              </w:rPr>
              <w:t xml:space="preserve">include </w:t>
            </w:r>
            <w:r w:rsidR="007D7C00" w:rsidRPr="004D4312">
              <w:rPr>
                <w:rFonts w:ascii="Arial" w:hAnsi="Arial" w:cs="Arial"/>
                <w:color w:val="000000"/>
                <w:sz w:val="22"/>
                <w:szCs w:val="22"/>
              </w:rPr>
              <w:t>iron limits.</w:t>
            </w:r>
          </w:p>
        </w:tc>
      </w:tr>
      <w:tr w:rsidR="00B201C0" w:rsidRPr="0056101D" w14:paraId="6F01623B" w14:textId="77777777" w:rsidTr="0073356F">
        <w:tc>
          <w:tcPr>
            <w:tcW w:w="2836" w:type="dxa"/>
            <w:tcBorders>
              <w:top w:val="single" w:sz="6" w:space="0" w:color="auto"/>
              <w:left w:val="nil"/>
              <w:bottom w:val="single" w:sz="6" w:space="0" w:color="auto"/>
              <w:right w:val="nil"/>
            </w:tcBorders>
          </w:tcPr>
          <w:p w14:paraId="31AE6A02" w14:textId="77777777" w:rsidR="00B201C0" w:rsidRPr="006423EF" w:rsidRDefault="00B201C0" w:rsidP="00B201C0">
            <w:pPr>
              <w:rPr>
                <w:rFonts w:ascii="Arial" w:hAnsi="Arial" w:cs="Arial"/>
                <w:sz w:val="22"/>
                <w:szCs w:val="22"/>
                <w:lang w:eastAsia="en-US"/>
              </w:rPr>
            </w:pPr>
            <w:r w:rsidRPr="006423EF">
              <w:rPr>
                <w:rFonts w:ascii="Arial" w:hAnsi="Arial" w:cs="Arial"/>
                <w:sz w:val="22"/>
                <w:szCs w:val="22"/>
                <w:lang w:eastAsia="en-US"/>
              </w:rPr>
              <w:t xml:space="preserve">Variation determined </w:t>
            </w:r>
          </w:p>
          <w:p w14:paraId="3DC28257" w14:textId="73BCDB7E" w:rsidR="00B201C0" w:rsidRPr="0008303B" w:rsidRDefault="00B201C0" w:rsidP="00B201C0">
            <w:pPr>
              <w:pStyle w:val="Tablebody"/>
              <w:spacing w:before="40" w:after="40" w:line="270" w:lineRule="exact"/>
              <w:rPr>
                <w:rFonts w:ascii="Arial" w:hAnsi="Arial" w:cs="Arial"/>
                <w:color w:val="auto"/>
                <w:sz w:val="22"/>
                <w:szCs w:val="22"/>
              </w:rPr>
            </w:pPr>
            <w:r w:rsidRPr="00B201C0">
              <w:rPr>
                <w:rFonts w:ascii="Arial" w:hAnsi="Arial" w:cs="Arial"/>
                <w:color w:val="auto"/>
                <w:sz w:val="22"/>
                <w:szCs w:val="22"/>
              </w:rPr>
              <w:t>AD0001501</w:t>
            </w:r>
          </w:p>
        </w:tc>
        <w:tc>
          <w:tcPr>
            <w:tcW w:w="1701" w:type="dxa"/>
            <w:tcBorders>
              <w:top w:val="single" w:sz="6" w:space="0" w:color="auto"/>
              <w:left w:val="nil"/>
              <w:bottom w:val="single" w:sz="6" w:space="0" w:color="auto"/>
              <w:right w:val="nil"/>
            </w:tcBorders>
          </w:tcPr>
          <w:p w14:paraId="6A0F0DC8" w14:textId="6DCB4EE9" w:rsidR="00B201C0" w:rsidRPr="008D1597" w:rsidRDefault="00656E1B" w:rsidP="00B201C0">
            <w:pPr>
              <w:pStyle w:val="Tablebody"/>
              <w:spacing w:before="40" w:after="40" w:line="270" w:lineRule="exact"/>
              <w:rPr>
                <w:rFonts w:ascii="Arial" w:hAnsi="Arial" w:cs="Arial"/>
                <w:color w:val="auto"/>
                <w:sz w:val="22"/>
                <w:szCs w:val="22"/>
              </w:rPr>
            </w:pPr>
            <w:r w:rsidRPr="00656E1B">
              <w:rPr>
                <w:rFonts w:ascii="Arial" w:hAnsi="Arial" w:cs="Arial"/>
                <w:color w:val="000000" w:themeColor="text1"/>
                <w:sz w:val="22"/>
                <w:szCs w:val="22"/>
              </w:rPr>
              <w:t>02</w:t>
            </w:r>
            <w:r w:rsidR="00B201C0" w:rsidRPr="00656E1B">
              <w:rPr>
                <w:rFonts w:ascii="Arial" w:hAnsi="Arial" w:cs="Arial"/>
                <w:color w:val="000000" w:themeColor="text1"/>
                <w:sz w:val="22"/>
                <w:szCs w:val="22"/>
              </w:rPr>
              <w:t>/</w:t>
            </w:r>
            <w:r w:rsidRPr="00656E1B">
              <w:rPr>
                <w:rFonts w:ascii="Arial" w:hAnsi="Arial" w:cs="Arial"/>
                <w:color w:val="000000" w:themeColor="text1"/>
                <w:sz w:val="22"/>
                <w:szCs w:val="22"/>
              </w:rPr>
              <w:t>12</w:t>
            </w:r>
            <w:r w:rsidR="00B201C0" w:rsidRPr="00656E1B">
              <w:rPr>
                <w:rFonts w:ascii="Arial" w:hAnsi="Arial" w:cs="Arial"/>
                <w:color w:val="000000" w:themeColor="text1"/>
                <w:sz w:val="22"/>
                <w:szCs w:val="22"/>
              </w:rPr>
              <w:t>/</w:t>
            </w:r>
            <w:r w:rsidRPr="00656E1B">
              <w:rPr>
                <w:rFonts w:ascii="Arial" w:hAnsi="Arial" w:cs="Arial"/>
                <w:color w:val="000000" w:themeColor="text1"/>
                <w:sz w:val="22"/>
                <w:szCs w:val="22"/>
              </w:rPr>
              <w:t>2025</w:t>
            </w:r>
          </w:p>
        </w:tc>
        <w:tc>
          <w:tcPr>
            <w:tcW w:w="3935" w:type="dxa"/>
            <w:tcBorders>
              <w:top w:val="single" w:sz="6" w:space="0" w:color="auto"/>
              <w:left w:val="nil"/>
              <w:bottom w:val="single" w:sz="6" w:space="0" w:color="auto"/>
              <w:right w:val="nil"/>
            </w:tcBorders>
          </w:tcPr>
          <w:p w14:paraId="5E90AB1D" w14:textId="15ECCCD1" w:rsidR="00B201C0" w:rsidRPr="005048CA" w:rsidRDefault="0003732F" w:rsidP="0003732F">
            <w:pPr>
              <w:pStyle w:val="Tablebody"/>
              <w:spacing w:before="40" w:after="40" w:line="270" w:lineRule="exact"/>
              <w:rPr>
                <w:rFonts w:ascii="Arial" w:hAnsi="Arial" w:cs="Arial"/>
                <w:color w:val="000000" w:themeColor="text1"/>
                <w:sz w:val="22"/>
                <w:szCs w:val="22"/>
              </w:rPr>
            </w:pPr>
            <w:r w:rsidRPr="0003732F">
              <w:rPr>
                <w:rFonts w:ascii="Arial" w:hAnsi="Arial" w:cs="Arial"/>
                <w:color w:val="000000"/>
                <w:sz w:val="22"/>
                <w:szCs w:val="22"/>
              </w:rPr>
              <w:t xml:space="preserve">Varied and consolidated permit issued in modern condition format to </w:t>
            </w:r>
            <w:proofErr w:type="spellStart"/>
            <w:r w:rsidRPr="0003732F">
              <w:rPr>
                <w:rFonts w:ascii="Arial" w:hAnsi="Arial" w:cs="Arial"/>
                <w:color w:val="000000"/>
                <w:sz w:val="22"/>
                <w:szCs w:val="22"/>
              </w:rPr>
              <w:t>Dŵr</w:t>
            </w:r>
            <w:proofErr w:type="spellEnd"/>
            <w:r w:rsidRPr="0003732F">
              <w:rPr>
                <w:rFonts w:ascii="Arial" w:hAnsi="Arial" w:cs="Arial"/>
                <w:color w:val="000000"/>
                <w:sz w:val="22"/>
                <w:szCs w:val="22"/>
              </w:rPr>
              <w:t xml:space="preserve"> Cymru </w:t>
            </w:r>
            <w:proofErr w:type="spellStart"/>
            <w:r w:rsidRPr="0003732F">
              <w:rPr>
                <w:rFonts w:ascii="Arial" w:hAnsi="Arial" w:cs="Arial"/>
                <w:color w:val="000000"/>
                <w:sz w:val="22"/>
                <w:szCs w:val="22"/>
              </w:rPr>
              <w:t>Cyfyngedig</w:t>
            </w:r>
            <w:proofErr w:type="spellEnd"/>
            <w:r w:rsidR="00B201C0" w:rsidRPr="004D4312">
              <w:rPr>
                <w:rFonts w:ascii="Arial" w:hAnsi="Arial" w:cs="Arial"/>
                <w:color w:val="000000"/>
                <w:sz w:val="22"/>
                <w:szCs w:val="22"/>
              </w:rPr>
              <w:t>.</w:t>
            </w:r>
          </w:p>
        </w:tc>
      </w:tr>
    </w:tbl>
    <w:p w14:paraId="27AC7BDC" w14:textId="77777777" w:rsidR="00B23168" w:rsidRDefault="00B23168" w:rsidP="00167FFA">
      <w:pPr>
        <w:pStyle w:val="Draftingnote"/>
        <w:spacing w:before="0"/>
        <w:rPr>
          <w:i w:val="0"/>
          <w:sz w:val="22"/>
          <w:szCs w:val="22"/>
        </w:rPr>
      </w:pPr>
    </w:p>
    <w:p w14:paraId="58410259" w14:textId="77777777" w:rsidR="00BC5F01" w:rsidRDefault="00BC5F01" w:rsidP="00167FFA">
      <w:pPr>
        <w:pStyle w:val="Draftingnote"/>
        <w:spacing w:before="0"/>
        <w:rPr>
          <w:i w:val="0"/>
          <w:sz w:val="22"/>
          <w:szCs w:val="22"/>
        </w:rPr>
      </w:pPr>
    </w:p>
    <w:p w14:paraId="1F1865B7"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6534A73" w14:textId="77777777" w:rsidTr="00452DD5">
        <w:tc>
          <w:tcPr>
            <w:tcW w:w="6096" w:type="dxa"/>
            <w:shd w:val="clear" w:color="auto" w:fill="000000"/>
          </w:tcPr>
          <w:p w14:paraId="0602D934"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345BFE36"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48342EB0" w14:textId="77777777" w:rsidR="00E84C8B" w:rsidRPr="00C31D2C" w:rsidRDefault="00E84C8B" w:rsidP="00167FFA">
      <w:pPr>
        <w:pStyle w:val="Act"/>
        <w:spacing w:before="0" w:line="270" w:lineRule="exact"/>
        <w:rPr>
          <w:rFonts w:cs="Arial"/>
          <w:sz w:val="22"/>
          <w:szCs w:val="22"/>
        </w:rPr>
      </w:pPr>
    </w:p>
    <w:p w14:paraId="14F0044F" w14:textId="66F23EFF" w:rsidR="00FF6887" w:rsidRPr="00C31D2C" w:rsidRDefault="00E4680B" w:rsidP="00167FFA">
      <w:pPr>
        <w:pStyle w:val="Data"/>
        <w:rPr>
          <w:rStyle w:val="change"/>
          <w:rFonts w:cs="Arial"/>
          <w:b w:val="0"/>
          <w:sz w:val="22"/>
          <w:szCs w:val="22"/>
        </w:rPr>
      </w:pPr>
      <w:bookmarkStart w:id="3" w:name="_Hlt13295849"/>
      <w:bookmarkStart w:id="4" w:name="OperatorName2"/>
      <w:bookmarkEnd w:id="3"/>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3D4E09">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56E21387" w14:textId="77777777" w:rsidR="00FF6887" w:rsidRDefault="00FF6887" w:rsidP="00167FFA">
      <w:pPr>
        <w:pStyle w:val="Data"/>
        <w:rPr>
          <w:rStyle w:val="change"/>
          <w:rFonts w:cs="Arial"/>
          <w:sz w:val="22"/>
          <w:szCs w:val="22"/>
        </w:rPr>
      </w:pPr>
    </w:p>
    <w:p w14:paraId="3A14112A" w14:textId="77777777"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p>
    <w:p w14:paraId="5E36A444" w14:textId="7BD3B9AC" w:rsidR="00A40593" w:rsidRDefault="00027CA9" w:rsidP="00167FFA">
      <w:pPr>
        <w:pStyle w:val="Data"/>
        <w:rPr>
          <w:rFonts w:cs="Arial"/>
          <w:color w:val="FF0000"/>
          <w:sz w:val="22"/>
          <w:szCs w:val="22"/>
        </w:rPr>
      </w:pPr>
      <w:bookmarkStart w:id="5" w:name="_Hlk147746764"/>
      <w:r w:rsidRPr="00A00084">
        <w:rPr>
          <w:rFonts w:cs="Arial"/>
          <w:color w:val="auto"/>
          <w:sz w:val="22"/>
          <w:szCs w:val="22"/>
        </w:rPr>
        <w:t>AD0001501</w:t>
      </w:r>
    </w:p>
    <w:p w14:paraId="45D4EA74" w14:textId="77777777" w:rsidR="00343823" w:rsidRDefault="00343823" w:rsidP="00167FFA">
      <w:pPr>
        <w:pStyle w:val="Data"/>
        <w:rPr>
          <w:rStyle w:val="change"/>
          <w:rFonts w:cs="Arial"/>
          <w:sz w:val="22"/>
          <w:szCs w:val="22"/>
        </w:rPr>
      </w:pPr>
    </w:p>
    <w:bookmarkEnd w:id="5"/>
    <w:p w14:paraId="7148B099"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4"/>
    <w:p w14:paraId="0CABCD01" w14:textId="77777777" w:rsidR="00167FFA" w:rsidRPr="00420953" w:rsidRDefault="008C471F" w:rsidP="00167FFA">
      <w:pPr>
        <w:pStyle w:val="Heading3nonum"/>
        <w:spacing w:before="0"/>
        <w:rPr>
          <w:b/>
          <w:color w:val="auto"/>
          <w:sz w:val="22"/>
          <w:szCs w:val="22"/>
        </w:rPr>
      </w:pPr>
      <w:proofErr w:type="spellStart"/>
      <w:r w:rsidRPr="00420953">
        <w:rPr>
          <w:b/>
          <w:color w:val="auto"/>
          <w:sz w:val="22"/>
          <w:szCs w:val="22"/>
        </w:rPr>
        <w:t>Dŵr</w:t>
      </w:r>
      <w:proofErr w:type="spellEnd"/>
      <w:r w:rsidRPr="00420953">
        <w:rPr>
          <w:b/>
          <w:color w:val="auto"/>
          <w:sz w:val="22"/>
          <w:szCs w:val="22"/>
        </w:rPr>
        <w:t xml:space="preserve"> Cymru </w:t>
      </w:r>
      <w:proofErr w:type="spellStart"/>
      <w:r w:rsidRPr="00420953">
        <w:rPr>
          <w:b/>
          <w:color w:val="auto"/>
          <w:sz w:val="22"/>
          <w:szCs w:val="22"/>
        </w:rPr>
        <w:t>Cyfyngedig</w:t>
      </w:r>
      <w:proofErr w:type="spellEnd"/>
      <w:r w:rsidRPr="00420953">
        <w:rPr>
          <w:b/>
          <w:color w:val="auto"/>
          <w:sz w:val="22"/>
          <w:szCs w:val="22"/>
        </w:rPr>
        <w:t xml:space="preserve"> (“the operator”)</w:t>
      </w:r>
    </w:p>
    <w:p w14:paraId="35E456BC" w14:textId="77777777" w:rsidR="008C471F" w:rsidRDefault="008C471F" w:rsidP="00167FFA">
      <w:pPr>
        <w:pStyle w:val="Heading3nonum"/>
        <w:spacing w:before="0"/>
        <w:rPr>
          <w:rFonts w:cs="Arial"/>
          <w:color w:val="FF0000"/>
          <w:sz w:val="22"/>
          <w:szCs w:val="22"/>
        </w:rPr>
      </w:pPr>
    </w:p>
    <w:p w14:paraId="13E04D0E"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EF8D500"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B101C58"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441C306A"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087A2130"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5057D746"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54EA720B" w14:textId="77777777" w:rsidR="00420953" w:rsidRDefault="00420953" w:rsidP="008C471F">
      <w:pPr>
        <w:pStyle w:val="Heading3nonum"/>
        <w:spacing w:before="0"/>
        <w:rPr>
          <w:rFonts w:cs="Arial"/>
          <w:color w:val="FF0000"/>
          <w:sz w:val="22"/>
          <w:szCs w:val="22"/>
        </w:rPr>
      </w:pPr>
    </w:p>
    <w:p w14:paraId="4125F320"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67ECF860" w14:textId="77777777" w:rsidR="00DF6316" w:rsidRPr="00DF6316" w:rsidRDefault="00DF6316" w:rsidP="00167FFA">
      <w:pPr>
        <w:pStyle w:val="Data"/>
        <w:ind w:right="1701"/>
        <w:rPr>
          <w:b w:val="0"/>
          <w:sz w:val="22"/>
          <w:szCs w:val="22"/>
        </w:rPr>
      </w:pPr>
    </w:p>
    <w:p w14:paraId="09016E58" w14:textId="77777777" w:rsidR="00420953" w:rsidRPr="00A00084" w:rsidRDefault="00420953" w:rsidP="00420953">
      <w:pPr>
        <w:pStyle w:val="Data"/>
        <w:spacing w:line="276" w:lineRule="auto"/>
        <w:ind w:right="23"/>
        <w:rPr>
          <w:b w:val="0"/>
          <w:color w:val="auto"/>
          <w:sz w:val="22"/>
          <w:szCs w:val="22"/>
        </w:rPr>
      </w:pPr>
      <w:r w:rsidRPr="00A00084">
        <w:rPr>
          <w:b w:val="0"/>
          <w:color w:val="auto"/>
          <w:sz w:val="22"/>
          <w:szCs w:val="22"/>
        </w:rPr>
        <w:t xml:space="preserve">to operate </w:t>
      </w:r>
      <w:r w:rsidRPr="00A00084">
        <w:rPr>
          <w:rFonts w:cs="Arial"/>
          <w:b w:val="0"/>
          <w:color w:val="auto"/>
          <w:sz w:val="22"/>
          <w:szCs w:val="22"/>
        </w:rPr>
        <w:t>a water discharge activity</w:t>
      </w:r>
      <w:r w:rsidRPr="00A00084">
        <w:rPr>
          <w:b w:val="0"/>
          <w:color w:val="auto"/>
          <w:sz w:val="22"/>
          <w:szCs w:val="22"/>
        </w:rPr>
        <w:t xml:space="preserve"> at</w:t>
      </w:r>
    </w:p>
    <w:p w14:paraId="1EE7DF68" w14:textId="77777777" w:rsidR="004D27FD" w:rsidRPr="00A00084" w:rsidRDefault="004D27FD" w:rsidP="004D27FD">
      <w:pPr>
        <w:pStyle w:val="Heading3nonum"/>
        <w:spacing w:before="0"/>
        <w:rPr>
          <w:b/>
          <w:bCs/>
          <w:color w:val="auto"/>
          <w:sz w:val="22"/>
          <w:szCs w:val="22"/>
        </w:rPr>
      </w:pPr>
      <w:r w:rsidRPr="00A00084">
        <w:rPr>
          <w:b/>
          <w:bCs/>
          <w:color w:val="auto"/>
          <w:sz w:val="22"/>
          <w:szCs w:val="22"/>
        </w:rPr>
        <w:t xml:space="preserve">Llanfair Wastewater Treatment Works </w:t>
      </w:r>
    </w:p>
    <w:p w14:paraId="407252B3" w14:textId="77777777" w:rsidR="004D27FD" w:rsidRPr="00A00084" w:rsidRDefault="004D27FD" w:rsidP="004D27FD">
      <w:pPr>
        <w:pStyle w:val="Heading3nonum"/>
        <w:spacing w:before="0"/>
        <w:rPr>
          <w:b/>
          <w:bCs/>
          <w:color w:val="auto"/>
          <w:sz w:val="22"/>
          <w:szCs w:val="22"/>
        </w:rPr>
      </w:pPr>
      <w:r w:rsidRPr="00A00084">
        <w:rPr>
          <w:b/>
          <w:bCs/>
          <w:color w:val="auto"/>
          <w:sz w:val="22"/>
          <w:szCs w:val="22"/>
        </w:rPr>
        <w:t xml:space="preserve">Llanfair </w:t>
      </w:r>
      <w:proofErr w:type="spellStart"/>
      <w:r w:rsidRPr="00A00084">
        <w:rPr>
          <w:b/>
          <w:bCs/>
          <w:color w:val="auto"/>
          <w:sz w:val="22"/>
          <w:szCs w:val="22"/>
        </w:rPr>
        <w:t>Kilgeddin</w:t>
      </w:r>
      <w:proofErr w:type="spellEnd"/>
    </w:p>
    <w:p w14:paraId="7CDB8686" w14:textId="77777777" w:rsidR="004D27FD" w:rsidRPr="00A00084" w:rsidRDefault="004D27FD" w:rsidP="004D27FD">
      <w:pPr>
        <w:pStyle w:val="Heading3nonum"/>
        <w:spacing w:before="0"/>
        <w:rPr>
          <w:b/>
          <w:bCs/>
          <w:color w:val="auto"/>
          <w:sz w:val="22"/>
          <w:szCs w:val="22"/>
        </w:rPr>
      </w:pPr>
      <w:r w:rsidRPr="00A00084">
        <w:rPr>
          <w:b/>
          <w:bCs/>
          <w:color w:val="auto"/>
          <w:sz w:val="22"/>
          <w:szCs w:val="22"/>
        </w:rPr>
        <w:t>Abergavenny</w:t>
      </w:r>
    </w:p>
    <w:p w14:paraId="0CC4B94B" w14:textId="77777777" w:rsidR="004D27FD" w:rsidRPr="00A00084" w:rsidRDefault="004D27FD" w:rsidP="004D27FD">
      <w:pPr>
        <w:pStyle w:val="Heading3nonum"/>
        <w:spacing w:before="0"/>
        <w:rPr>
          <w:b/>
          <w:bCs/>
          <w:color w:val="auto"/>
          <w:sz w:val="22"/>
          <w:szCs w:val="22"/>
        </w:rPr>
      </w:pPr>
      <w:r w:rsidRPr="00A00084">
        <w:rPr>
          <w:b/>
          <w:bCs/>
          <w:color w:val="auto"/>
          <w:sz w:val="22"/>
          <w:szCs w:val="22"/>
        </w:rPr>
        <w:t>Monmouthshire</w:t>
      </w:r>
    </w:p>
    <w:p w14:paraId="432186DF" w14:textId="03CCF020" w:rsidR="00167FFA" w:rsidRPr="00A00084" w:rsidRDefault="004D27FD" w:rsidP="004D27FD">
      <w:pPr>
        <w:pStyle w:val="Heading3nonum"/>
        <w:spacing w:before="0"/>
        <w:rPr>
          <w:rFonts w:cs="Arial"/>
          <w:color w:val="auto"/>
          <w:sz w:val="22"/>
          <w:szCs w:val="22"/>
        </w:rPr>
      </w:pPr>
      <w:r w:rsidRPr="00A00084">
        <w:rPr>
          <w:b/>
          <w:bCs/>
          <w:color w:val="auto"/>
          <w:sz w:val="22"/>
          <w:szCs w:val="22"/>
        </w:rPr>
        <w:t>NP7 9</w:t>
      </w:r>
      <w:r w:rsidR="00E13875">
        <w:rPr>
          <w:b/>
          <w:bCs/>
          <w:color w:val="auto"/>
          <w:sz w:val="22"/>
          <w:szCs w:val="22"/>
        </w:rPr>
        <w:t>BE</w:t>
      </w:r>
    </w:p>
    <w:p w14:paraId="783FFD56" w14:textId="77777777" w:rsidR="00375FB3" w:rsidRDefault="00375FB3" w:rsidP="00167FFA">
      <w:pPr>
        <w:pStyle w:val="Heading3nonum"/>
        <w:spacing w:before="0"/>
        <w:rPr>
          <w:rFonts w:cs="Arial"/>
          <w:sz w:val="22"/>
          <w:szCs w:val="22"/>
        </w:rPr>
      </w:pPr>
    </w:p>
    <w:p w14:paraId="49E6D4C3"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77D14E2" w14:textId="77777777" w:rsidR="003370AB" w:rsidRPr="00C31D2C" w:rsidRDefault="003370AB" w:rsidP="00167FFA">
      <w:pPr>
        <w:pStyle w:val="Heading3nonum"/>
        <w:spacing w:before="0"/>
        <w:rPr>
          <w:rFonts w:cs="Arial"/>
          <w:sz w:val="22"/>
          <w:szCs w:val="22"/>
        </w:rPr>
      </w:pPr>
    </w:p>
    <w:p w14:paraId="5496E5FC" w14:textId="505322F1" w:rsidR="00E84C8B" w:rsidRPr="00656E1B" w:rsidRDefault="00E84C8B" w:rsidP="00167FFA">
      <w:pPr>
        <w:pStyle w:val="Heading3nonum"/>
        <w:spacing w:before="0"/>
        <w:rPr>
          <w:rFonts w:cs="Arial"/>
          <w:color w:val="000000" w:themeColor="text1"/>
          <w:sz w:val="22"/>
          <w:szCs w:val="22"/>
        </w:rPr>
      </w:pPr>
      <w:r w:rsidRPr="00C31D2C">
        <w:rPr>
          <w:rFonts w:cs="Arial"/>
          <w:sz w:val="22"/>
          <w:szCs w:val="22"/>
        </w:rPr>
        <w:t xml:space="preserve">The notice shall take effect </w:t>
      </w:r>
      <w:r w:rsidRPr="008D1597">
        <w:rPr>
          <w:rFonts w:cs="Arial"/>
          <w:color w:val="auto"/>
          <w:sz w:val="22"/>
          <w:szCs w:val="22"/>
        </w:rPr>
        <w:t xml:space="preserve">from </w:t>
      </w:r>
      <w:r w:rsidR="00656E1B" w:rsidRPr="00656E1B">
        <w:rPr>
          <w:rFonts w:cs="Arial"/>
          <w:b/>
          <w:bCs/>
          <w:color w:val="000000" w:themeColor="text1"/>
          <w:sz w:val="22"/>
          <w:szCs w:val="22"/>
        </w:rPr>
        <w:t>02</w:t>
      </w:r>
      <w:r w:rsidR="00B201C0" w:rsidRPr="00656E1B">
        <w:rPr>
          <w:rFonts w:cs="Arial"/>
          <w:b/>
          <w:bCs/>
          <w:color w:val="000000" w:themeColor="text1"/>
          <w:sz w:val="22"/>
          <w:szCs w:val="22"/>
        </w:rPr>
        <w:t>/</w:t>
      </w:r>
      <w:r w:rsidR="00656E1B" w:rsidRPr="00656E1B">
        <w:rPr>
          <w:rFonts w:cs="Arial"/>
          <w:b/>
          <w:bCs/>
          <w:color w:val="000000" w:themeColor="text1"/>
          <w:sz w:val="22"/>
          <w:szCs w:val="22"/>
        </w:rPr>
        <w:t>12</w:t>
      </w:r>
      <w:r w:rsidR="00B201C0" w:rsidRPr="00656E1B">
        <w:rPr>
          <w:rFonts w:cs="Arial"/>
          <w:b/>
          <w:bCs/>
          <w:color w:val="000000" w:themeColor="text1"/>
          <w:sz w:val="22"/>
          <w:szCs w:val="22"/>
        </w:rPr>
        <w:t>/</w:t>
      </w:r>
      <w:r w:rsidR="00656E1B" w:rsidRPr="00656E1B">
        <w:rPr>
          <w:rFonts w:cs="Arial"/>
          <w:b/>
          <w:bCs/>
          <w:color w:val="000000" w:themeColor="text1"/>
          <w:sz w:val="22"/>
          <w:szCs w:val="22"/>
        </w:rPr>
        <w:t>2025</w:t>
      </w:r>
      <w:r w:rsidR="00B201C0" w:rsidRPr="00656E1B">
        <w:rPr>
          <w:rFonts w:cs="Arial"/>
          <w:b/>
          <w:bCs/>
          <w:color w:val="000000" w:themeColor="text1"/>
          <w:sz w:val="22"/>
          <w:szCs w:val="22"/>
        </w:rPr>
        <w:t>.</w:t>
      </w:r>
    </w:p>
    <w:p w14:paraId="3C01E41E" w14:textId="77777777" w:rsidR="00643A32" w:rsidRPr="00C31D2C" w:rsidRDefault="00643A32" w:rsidP="00167FFA">
      <w:pPr>
        <w:pStyle w:val="Heading3nonum"/>
        <w:spacing w:before="0"/>
        <w:rPr>
          <w:rFonts w:cs="Arial"/>
          <w:color w:val="FF0000"/>
          <w:sz w:val="22"/>
          <w:szCs w:val="22"/>
        </w:rPr>
      </w:pPr>
    </w:p>
    <w:p w14:paraId="2F991822"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1FEB9B88" w14:textId="77777777" w:rsidTr="0030506B">
        <w:trPr>
          <w:trHeight w:hRule="exact" w:val="393"/>
        </w:trPr>
        <w:tc>
          <w:tcPr>
            <w:tcW w:w="5421" w:type="dxa"/>
            <w:tcBorders>
              <w:top w:val="nil"/>
              <w:left w:val="nil"/>
              <w:right w:val="nil"/>
            </w:tcBorders>
          </w:tcPr>
          <w:p w14:paraId="1F3FA3E6"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677F7655"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69088C3A" w14:textId="77777777" w:rsidTr="0030506B">
        <w:trPr>
          <w:trHeight w:hRule="exact" w:val="960"/>
        </w:trPr>
        <w:tc>
          <w:tcPr>
            <w:tcW w:w="5421" w:type="dxa"/>
            <w:vAlign w:val="center"/>
          </w:tcPr>
          <w:p w14:paraId="2CBA8587" w14:textId="46BAE8A1" w:rsidR="005B73A2" w:rsidRPr="00656E1B" w:rsidRDefault="00656E1B" w:rsidP="003842F1">
            <w:pPr>
              <w:pStyle w:val="Heading3nonum"/>
              <w:spacing w:before="0"/>
              <w:ind w:right="-135"/>
              <w:jc w:val="center"/>
              <w:rPr>
                <w:rFonts w:cs="Arial"/>
                <w:b/>
                <w:color w:val="000000" w:themeColor="text1"/>
                <w:sz w:val="22"/>
                <w:szCs w:val="22"/>
              </w:rPr>
            </w:pPr>
            <w:r w:rsidRPr="00656E1B">
              <w:rPr>
                <w:rFonts w:cs="Arial"/>
                <w:b/>
                <w:color w:val="000000" w:themeColor="text1"/>
                <w:sz w:val="22"/>
                <w:szCs w:val="22"/>
              </w:rPr>
              <w:t>Katrin Raynor</w:t>
            </w:r>
          </w:p>
        </w:tc>
        <w:tc>
          <w:tcPr>
            <w:tcW w:w="2409" w:type="dxa"/>
            <w:vAlign w:val="center"/>
          </w:tcPr>
          <w:p w14:paraId="0AA14CB6" w14:textId="15BDC348" w:rsidR="00E84C8B" w:rsidRPr="00656E1B" w:rsidRDefault="00656E1B" w:rsidP="003842F1">
            <w:pPr>
              <w:pStyle w:val="Heading3nonum"/>
              <w:spacing w:before="0"/>
              <w:ind w:right="34"/>
              <w:jc w:val="center"/>
              <w:rPr>
                <w:rFonts w:cs="Arial"/>
                <w:b/>
                <w:color w:val="000000" w:themeColor="text1"/>
                <w:sz w:val="22"/>
                <w:szCs w:val="22"/>
              </w:rPr>
            </w:pPr>
            <w:r w:rsidRPr="00656E1B">
              <w:rPr>
                <w:rFonts w:cs="Arial"/>
                <w:b/>
                <w:color w:val="000000" w:themeColor="text1"/>
                <w:sz w:val="22"/>
                <w:szCs w:val="22"/>
              </w:rPr>
              <w:t>02/12/2025</w:t>
            </w:r>
          </w:p>
        </w:tc>
      </w:tr>
    </w:tbl>
    <w:p w14:paraId="07F86A0F" w14:textId="77777777" w:rsidR="00167FFA" w:rsidRDefault="00167FFA" w:rsidP="00167FFA">
      <w:pPr>
        <w:pStyle w:val="Heading3nonum"/>
        <w:spacing w:before="0"/>
        <w:rPr>
          <w:rFonts w:cs="Arial"/>
          <w:sz w:val="22"/>
          <w:szCs w:val="22"/>
        </w:rPr>
      </w:pPr>
    </w:p>
    <w:p w14:paraId="600984E2"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683BBE39" w14:textId="77777777" w:rsidR="002F7CD0" w:rsidRDefault="002F7CD0" w:rsidP="005E55B6">
      <w:pPr>
        <w:pStyle w:val="Draftingnote"/>
        <w:spacing w:before="120"/>
        <w:rPr>
          <w:b/>
          <w:i w:val="0"/>
          <w:color w:val="000000"/>
          <w:sz w:val="22"/>
          <w:szCs w:val="22"/>
        </w:rPr>
      </w:pPr>
    </w:p>
    <w:p w14:paraId="56FD6EAB" w14:textId="77777777" w:rsidR="00FF1715" w:rsidRDefault="00FF1715" w:rsidP="005E55B6">
      <w:pPr>
        <w:pStyle w:val="Draftingnote"/>
        <w:spacing w:before="120"/>
        <w:rPr>
          <w:b/>
          <w:i w:val="0"/>
          <w:color w:val="000000"/>
          <w:sz w:val="22"/>
          <w:szCs w:val="22"/>
        </w:rPr>
      </w:pPr>
    </w:p>
    <w:p w14:paraId="538B676B" w14:textId="77777777" w:rsidR="00FF1715" w:rsidRDefault="00FF1715" w:rsidP="005E55B6">
      <w:pPr>
        <w:pStyle w:val="Draftingnote"/>
        <w:spacing w:before="120"/>
        <w:rPr>
          <w:b/>
          <w:i w:val="0"/>
          <w:color w:val="000000"/>
          <w:sz w:val="22"/>
          <w:szCs w:val="22"/>
        </w:rPr>
      </w:pPr>
    </w:p>
    <w:p w14:paraId="260B50C9" w14:textId="77777777" w:rsidR="00FF1715" w:rsidRDefault="00FF1715" w:rsidP="005E55B6">
      <w:pPr>
        <w:pStyle w:val="Draftingnote"/>
        <w:spacing w:before="120"/>
        <w:rPr>
          <w:b/>
          <w:i w:val="0"/>
          <w:color w:val="000000"/>
          <w:sz w:val="22"/>
          <w:szCs w:val="22"/>
        </w:rPr>
      </w:pPr>
    </w:p>
    <w:p w14:paraId="1B26EB7D" w14:textId="77777777" w:rsidR="001447B2" w:rsidRPr="00A00084" w:rsidRDefault="00864445" w:rsidP="005E55B6">
      <w:pPr>
        <w:pStyle w:val="Draftingnote"/>
        <w:spacing w:before="120"/>
        <w:rPr>
          <w:b/>
          <w:i w:val="0"/>
          <w:color w:val="auto"/>
          <w:sz w:val="22"/>
          <w:szCs w:val="22"/>
        </w:rPr>
      </w:pPr>
      <w:r>
        <w:rPr>
          <w:b/>
          <w:i w:val="0"/>
          <w:color w:val="000000"/>
          <w:sz w:val="22"/>
          <w:szCs w:val="22"/>
        </w:rPr>
        <w:br w:type="page"/>
      </w:r>
      <w:r w:rsidR="001447B2" w:rsidRPr="005E55B6">
        <w:rPr>
          <w:b/>
          <w:i w:val="0"/>
          <w:color w:val="000000"/>
          <w:sz w:val="22"/>
          <w:szCs w:val="22"/>
        </w:rPr>
        <w:lastRenderedPageBreak/>
        <w:t xml:space="preserve">Schedule </w:t>
      </w:r>
      <w:r w:rsidR="001447B2" w:rsidRPr="00A00084">
        <w:rPr>
          <w:b/>
          <w:i w:val="0"/>
          <w:color w:val="auto"/>
          <w:sz w:val="22"/>
          <w:szCs w:val="22"/>
        </w:rPr>
        <w:t xml:space="preserve">1 </w:t>
      </w:r>
    </w:p>
    <w:p w14:paraId="1A9DCB9D" w14:textId="77777777" w:rsidR="00AD6C3E" w:rsidRPr="00AD6C3E" w:rsidRDefault="00AD6C3E" w:rsidP="00AD6C3E">
      <w:pPr>
        <w:pStyle w:val="Heading3nonum"/>
        <w:rPr>
          <w:rFonts w:cs="Arial"/>
          <w:sz w:val="22"/>
          <w:szCs w:val="22"/>
        </w:rPr>
      </w:pPr>
      <w:r w:rsidRPr="00AD6C3E">
        <w:rPr>
          <w:rFonts w:cs="Arial"/>
          <w:sz w:val="22"/>
          <w:szCs w:val="22"/>
        </w:rPr>
        <w:t>The following conditions were varied as a result of the application made by the operator:</w:t>
      </w:r>
    </w:p>
    <w:p w14:paraId="32990520" w14:textId="102AD200" w:rsidR="00AD6C3E" w:rsidRPr="00AD6C3E" w:rsidRDefault="00AD6C3E" w:rsidP="00AD6C3E">
      <w:pPr>
        <w:pStyle w:val="Heading3nonum"/>
        <w:rPr>
          <w:rFonts w:cs="Arial"/>
          <w:sz w:val="22"/>
          <w:szCs w:val="22"/>
        </w:rPr>
      </w:pPr>
      <w:r w:rsidRPr="00AD6C3E">
        <w:rPr>
          <w:rFonts w:cs="Arial"/>
          <w:sz w:val="22"/>
          <w:szCs w:val="22"/>
        </w:rPr>
        <w:t>Schedule 3 – Tables S3.1a</w:t>
      </w:r>
      <w:r w:rsidR="005E4B67">
        <w:rPr>
          <w:rFonts w:cs="Arial"/>
          <w:sz w:val="22"/>
          <w:szCs w:val="22"/>
        </w:rPr>
        <w:t xml:space="preserve"> </w:t>
      </w:r>
      <w:r w:rsidR="00AF32FB">
        <w:rPr>
          <w:rFonts w:cs="Arial"/>
          <w:sz w:val="22"/>
          <w:szCs w:val="22"/>
        </w:rPr>
        <w:t>,</w:t>
      </w:r>
      <w:r w:rsidRPr="00AD6C3E">
        <w:rPr>
          <w:rFonts w:cs="Arial"/>
          <w:sz w:val="22"/>
          <w:szCs w:val="22"/>
        </w:rPr>
        <w:t>S3.1b</w:t>
      </w:r>
      <w:r w:rsidR="00592EC2">
        <w:rPr>
          <w:rFonts w:cs="Arial"/>
          <w:sz w:val="22"/>
          <w:szCs w:val="22"/>
        </w:rPr>
        <w:t xml:space="preserve"> </w:t>
      </w:r>
      <w:r w:rsidR="00AF32FB">
        <w:rPr>
          <w:rFonts w:cs="Arial"/>
          <w:sz w:val="22"/>
          <w:szCs w:val="22"/>
        </w:rPr>
        <w:t>and S3.1c</w:t>
      </w:r>
    </w:p>
    <w:p w14:paraId="2E32F2BB" w14:textId="4EFFD11B" w:rsidR="002C18E7" w:rsidRPr="00A00084" w:rsidRDefault="00AD6C3E" w:rsidP="00AD6C3E">
      <w:pPr>
        <w:pStyle w:val="Heading3nonum"/>
        <w:rPr>
          <w:rFonts w:cs="Arial"/>
          <w:sz w:val="22"/>
          <w:szCs w:val="22"/>
        </w:rPr>
      </w:pPr>
      <w:r w:rsidRPr="00AD6C3E">
        <w:rPr>
          <w:rFonts w:cs="Arial"/>
          <w:sz w:val="22"/>
          <w:szCs w:val="22"/>
        </w:rPr>
        <w:t>Schedule 4 - Tables 4.1 and 4.2.</w:t>
      </w:r>
    </w:p>
    <w:p w14:paraId="0BC18E10" w14:textId="77777777" w:rsidR="006C6EA9" w:rsidRPr="00A00084" w:rsidRDefault="006C6EA9" w:rsidP="006C6EA9">
      <w:pPr>
        <w:pStyle w:val="Heading3nonum"/>
        <w:rPr>
          <w:rFonts w:cs="Arial"/>
          <w:b/>
          <w:color w:val="auto"/>
          <w:sz w:val="22"/>
          <w:szCs w:val="22"/>
        </w:rPr>
      </w:pPr>
      <w:r w:rsidRPr="00A00084">
        <w:rPr>
          <w:rFonts w:cs="Arial"/>
          <w:b/>
          <w:color w:val="auto"/>
          <w:sz w:val="22"/>
          <w:szCs w:val="22"/>
        </w:rPr>
        <w:t xml:space="preserve">Schedule 2 – </w:t>
      </w:r>
      <w:r w:rsidR="000C3304" w:rsidRPr="00A00084">
        <w:rPr>
          <w:rFonts w:cs="Arial"/>
          <w:b/>
          <w:color w:val="auto"/>
          <w:sz w:val="22"/>
          <w:szCs w:val="22"/>
        </w:rPr>
        <w:t>consolidated</w:t>
      </w:r>
      <w:r w:rsidRPr="00A00084">
        <w:rPr>
          <w:rFonts w:cs="Arial"/>
          <w:b/>
          <w:color w:val="auto"/>
          <w:sz w:val="22"/>
          <w:szCs w:val="22"/>
        </w:rPr>
        <w:t xml:space="preserve"> permit</w:t>
      </w:r>
    </w:p>
    <w:p w14:paraId="1B73B536" w14:textId="4DD02DDB" w:rsidR="00A977E9" w:rsidRDefault="000C3304" w:rsidP="00AD6C3E">
      <w:pPr>
        <w:pStyle w:val="Heading3nonum"/>
        <w:rPr>
          <w:rFonts w:cs="Arial"/>
          <w:color w:val="auto"/>
          <w:sz w:val="22"/>
          <w:szCs w:val="22"/>
        </w:rPr>
        <w:sectPr w:rsidR="00A977E9" w:rsidSect="00DF16C8">
          <w:headerReference w:type="even" r:id="rId15"/>
          <w:headerReference w:type="default" r:id="rId16"/>
          <w:footerReference w:type="even" r:id="rId17"/>
          <w:footerReference w:type="default" r:id="rId18"/>
          <w:headerReference w:type="first" r:id="rId19"/>
          <w:footerReference w:type="first" r:id="rId20"/>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0E037D57" w14:textId="77777777" w:rsidTr="00597064">
        <w:trPr>
          <w:trHeight w:val="555"/>
        </w:trPr>
        <w:tc>
          <w:tcPr>
            <w:tcW w:w="3402" w:type="dxa"/>
            <w:shd w:val="clear" w:color="auto" w:fill="000000"/>
            <w:vAlign w:val="center"/>
          </w:tcPr>
          <w:p w14:paraId="40FB9157"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6EC3811"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1F2FA644" w14:textId="77777777" w:rsidR="008321E6" w:rsidRDefault="008321E6" w:rsidP="00597064">
      <w:pPr>
        <w:pStyle w:val="Act"/>
        <w:spacing w:line="240" w:lineRule="auto"/>
        <w:ind w:left="567"/>
      </w:pPr>
    </w:p>
    <w:p w14:paraId="020A3A20" w14:textId="77777777" w:rsidR="008321E6" w:rsidRPr="00A00084" w:rsidRDefault="008321E6" w:rsidP="00597064">
      <w:pPr>
        <w:pStyle w:val="Act"/>
        <w:ind w:left="567"/>
        <w:rPr>
          <w:bCs/>
          <w:sz w:val="22"/>
          <w:szCs w:val="22"/>
        </w:rPr>
      </w:pPr>
      <w:r w:rsidRPr="00A00084">
        <w:rPr>
          <w:bCs/>
          <w:sz w:val="22"/>
          <w:szCs w:val="22"/>
        </w:rPr>
        <w:t xml:space="preserve">Permit number </w:t>
      </w:r>
    </w:p>
    <w:p w14:paraId="358B016D" w14:textId="77777777" w:rsidR="00FE5366" w:rsidRPr="00A00084" w:rsidRDefault="00FE5366" w:rsidP="002F5FA1">
      <w:pPr>
        <w:pStyle w:val="Act"/>
        <w:ind w:left="567"/>
        <w:rPr>
          <w:rStyle w:val="licenceno"/>
          <w:b/>
          <w:sz w:val="22"/>
          <w:szCs w:val="22"/>
        </w:rPr>
      </w:pPr>
      <w:r w:rsidRPr="00A00084">
        <w:rPr>
          <w:b/>
          <w:sz w:val="22"/>
          <w:szCs w:val="22"/>
        </w:rPr>
        <w:t>AD0001501</w:t>
      </w:r>
    </w:p>
    <w:p w14:paraId="765BC167" w14:textId="24C703C5" w:rsidR="008321E6" w:rsidRPr="00A00084" w:rsidRDefault="008321E6" w:rsidP="00597064">
      <w:pPr>
        <w:pStyle w:val="Heading3nonum"/>
        <w:ind w:left="567"/>
        <w:rPr>
          <w:color w:val="auto"/>
          <w:sz w:val="22"/>
          <w:szCs w:val="22"/>
        </w:rPr>
      </w:pPr>
      <w:r w:rsidRPr="00A00084">
        <w:rPr>
          <w:color w:val="auto"/>
          <w:sz w:val="22"/>
          <w:szCs w:val="22"/>
        </w:rPr>
        <w:t xml:space="preserve">This is the consolidated permit referred to in the variation and consolidation notice for </w:t>
      </w:r>
      <w:r w:rsidR="00C41C5D" w:rsidRPr="00A00084">
        <w:rPr>
          <w:color w:val="auto"/>
          <w:sz w:val="22"/>
          <w:szCs w:val="22"/>
        </w:rPr>
        <w:t>variation</w:t>
      </w:r>
      <w:r w:rsidRPr="00A00084">
        <w:rPr>
          <w:color w:val="auto"/>
          <w:sz w:val="22"/>
          <w:szCs w:val="22"/>
        </w:rPr>
        <w:t xml:space="preserve"> </w:t>
      </w:r>
      <w:r w:rsidR="007020DF" w:rsidRPr="00A00084">
        <w:rPr>
          <w:color w:val="auto"/>
          <w:sz w:val="22"/>
          <w:szCs w:val="22"/>
        </w:rPr>
        <w:t>PAN-02</w:t>
      </w:r>
      <w:r w:rsidR="0099315C">
        <w:rPr>
          <w:color w:val="auto"/>
          <w:sz w:val="22"/>
          <w:szCs w:val="22"/>
        </w:rPr>
        <w:t>9533</w:t>
      </w:r>
      <w:r w:rsidRPr="00A00084">
        <w:rPr>
          <w:color w:val="auto"/>
          <w:sz w:val="22"/>
          <w:szCs w:val="22"/>
        </w:rPr>
        <w:t xml:space="preserve"> authorising </w:t>
      </w:r>
    </w:p>
    <w:p w14:paraId="391772FF" w14:textId="77777777" w:rsidR="008321E6" w:rsidRPr="0049139F" w:rsidRDefault="008321E6" w:rsidP="00597064">
      <w:pPr>
        <w:pStyle w:val="Data"/>
        <w:ind w:left="567"/>
        <w:rPr>
          <w:rStyle w:val="change"/>
          <w:i/>
          <w:sz w:val="22"/>
          <w:szCs w:val="22"/>
        </w:rPr>
      </w:pPr>
    </w:p>
    <w:p w14:paraId="53A36DBD" w14:textId="77777777" w:rsidR="003842F1" w:rsidRDefault="003842F1" w:rsidP="003842F1">
      <w:pPr>
        <w:pStyle w:val="Data"/>
        <w:spacing w:line="276" w:lineRule="auto"/>
        <w:ind w:left="567"/>
        <w:rPr>
          <w:b w:val="0"/>
          <w:sz w:val="22"/>
          <w:szCs w:val="22"/>
        </w:rPr>
      </w:pPr>
      <w:proofErr w:type="spellStart"/>
      <w:r w:rsidRPr="00F42CC0">
        <w:rPr>
          <w:rStyle w:val="change"/>
          <w:color w:val="auto"/>
          <w:sz w:val="22"/>
          <w:szCs w:val="22"/>
        </w:rPr>
        <w:t>Dŵr</w:t>
      </w:r>
      <w:proofErr w:type="spellEnd"/>
      <w:r w:rsidRPr="00F42CC0">
        <w:rPr>
          <w:rStyle w:val="change"/>
          <w:color w:val="auto"/>
          <w:sz w:val="22"/>
          <w:szCs w:val="22"/>
        </w:rPr>
        <w:t xml:space="preserve"> Cymru </w:t>
      </w:r>
      <w:proofErr w:type="spellStart"/>
      <w:r w:rsidRPr="00F42CC0">
        <w:rPr>
          <w:rStyle w:val="change"/>
          <w:color w:val="auto"/>
          <w:sz w:val="22"/>
          <w:szCs w:val="22"/>
        </w:rPr>
        <w:t>Cyfyngedig</w:t>
      </w:r>
      <w:proofErr w:type="spellEnd"/>
      <w:r w:rsidRPr="0049139F">
        <w:rPr>
          <w:sz w:val="22"/>
          <w:szCs w:val="22"/>
        </w:rPr>
        <w:t xml:space="preserve"> </w:t>
      </w:r>
      <w:r w:rsidRPr="0049139F">
        <w:rPr>
          <w:b w:val="0"/>
          <w:sz w:val="22"/>
          <w:szCs w:val="22"/>
        </w:rPr>
        <w:t>(“the operator”),</w:t>
      </w:r>
    </w:p>
    <w:p w14:paraId="3FB5C1FA" w14:textId="77777777" w:rsidR="003842F1" w:rsidRDefault="003842F1" w:rsidP="003842F1">
      <w:pPr>
        <w:pStyle w:val="Data"/>
        <w:spacing w:line="276" w:lineRule="auto"/>
        <w:ind w:left="567"/>
        <w:rPr>
          <w:b w:val="0"/>
          <w:sz w:val="22"/>
          <w:szCs w:val="22"/>
        </w:rPr>
      </w:pPr>
    </w:p>
    <w:p w14:paraId="3ADF7740"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9EEAD84"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44835D92"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7EA981DA"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47E783E7"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17BC0A90" w14:textId="77777777" w:rsidR="003842F1" w:rsidRDefault="003842F1" w:rsidP="003842F1">
      <w:pPr>
        <w:pStyle w:val="Data"/>
        <w:spacing w:line="276" w:lineRule="auto"/>
        <w:ind w:left="567"/>
        <w:rPr>
          <w:bCs/>
          <w:sz w:val="22"/>
          <w:szCs w:val="22"/>
        </w:rPr>
      </w:pPr>
      <w:r w:rsidRPr="0033428A">
        <w:rPr>
          <w:bCs/>
          <w:sz w:val="22"/>
          <w:szCs w:val="22"/>
        </w:rPr>
        <w:t>CF3 0LT</w:t>
      </w:r>
    </w:p>
    <w:p w14:paraId="23EE0165" w14:textId="77777777" w:rsidR="008321E6" w:rsidRDefault="008321E6" w:rsidP="00597064">
      <w:pPr>
        <w:pStyle w:val="Data"/>
        <w:ind w:left="567"/>
        <w:rPr>
          <w:rStyle w:val="change"/>
          <w:i/>
          <w:sz w:val="22"/>
          <w:szCs w:val="22"/>
        </w:rPr>
      </w:pPr>
    </w:p>
    <w:p w14:paraId="7CB83350"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41958A09"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20DD4C6B" w14:textId="2C0FF378" w:rsidR="003842F1" w:rsidRPr="00A00084" w:rsidRDefault="003842F1" w:rsidP="003842F1">
      <w:pPr>
        <w:keepLines/>
        <w:widowControl w:val="0"/>
        <w:spacing w:line="276" w:lineRule="auto"/>
        <w:ind w:firstLine="567"/>
        <w:outlineLvl w:val="2"/>
        <w:rPr>
          <w:rFonts w:ascii="Arial" w:hAnsi="Arial"/>
          <w:sz w:val="22"/>
          <w:szCs w:val="22"/>
          <w:lang w:eastAsia="en-US"/>
        </w:rPr>
      </w:pPr>
      <w:r w:rsidRPr="00A00084">
        <w:rPr>
          <w:rFonts w:ascii="Arial" w:hAnsi="Arial"/>
          <w:sz w:val="22"/>
          <w:szCs w:val="22"/>
          <w:lang w:eastAsia="en-US"/>
        </w:rPr>
        <w:t>to operate a water discharge activity</w:t>
      </w:r>
      <w:r w:rsidR="00A00084" w:rsidRPr="00A00084">
        <w:rPr>
          <w:rFonts w:ascii="Arial" w:hAnsi="Arial"/>
          <w:sz w:val="22"/>
          <w:szCs w:val="22"/>
          <w:lang w:eastAsia="en-US"/>
        </w:rPr>
        <w:t xml:space="preserve"> at</w:t>
      </w:r>
    </w:p>
    <w:p w14:paraId="07D07F2A" w14:textId="77777777" w:rsidR="007020DF" w:rsidRPr="00A00084" w:rsidRDefault="007020DF" w:rsidP="007020DF">
      <w:pPr>
        <w:pStyle w:val="Heading3nonum"/>
        <w:spacing w:before="0"/>
        <w:ind w:left="567"/>
        <w:rPr>
          <w:rStyle w:val="change"/>
          <w:b/>
          <w:color w:val="auto"/>
          <w:sz w:val="22"/>
          <w:szCs w:val="22"/>
        </w:rPr>
      </w:pPr>
      <w:r w:rsidRPr="00A00084">
        <w:rPr>
          <w:rStyle w:val="change"/>
          <w:b/>
          <w:color w:val="auto"/>
          <w:sz w:val="22"/>
          <w:szCs w:val="22"/>
        </w:rPr>
        <w:t xml:space="preserve">Llanfair Wastewater Treatment Works </w:t>
      </w:r>
    </w:p>
    <w:p w14:paraId="64AB2960" w14:textId="77777777" w:rsidR="007020DF" w:rsidRPr="00A00084" w:rsidRDefault="007020DF" w:rsidP="007020DF">
      <w:pPr>
        <w:pStyle w:val="Heading3nonum"/>
        <w:spacing w:before="0"/>
        <w:ind w:left="567"/>
        <w:rPr>
          <w:rStyle w:val="change"/>
          <w:b/>
          <w:color w:val="auto"/>
          <w:sz w:val="22"/>
          <w:szCs w:val="22"/>
        </w:rPr>
      </w:pPr>
      <w:r w:rsidRPr="00A00084">
        <w:rPr>
          <w:rStyle w:val="change"/>
          <w:b/>
          <w:color w:val="auto"/>
          <w:sz w:val="22"/>
          <w:szCs w:val="22"/>
        </w:rPr>
        <w:t xml:space="preserve">Llanfair </w:t>
      </w:r>
      <w:proofErr w:type="spellStart"/>
      <w:r w:rsidRPr="00A00084">
        <w:rPr>
          <w:rStyle w:val="change"/>
          <w:b/>
          <w:color w:val="auto"/>
          <w:sz w:val="22"/>
          <w:szCs w:val="22"/>
        </w:rPr>
        <w:t>Kilgeddin</w:t>
      </w:r>
      <w:proofErr w:type="spellEnd"/>
    </w:p>
    <w:p w14:paraId="155F2DC8" w14:textId="77777777" w:rsidR="007020DF" w:rsidRPr="00A00084" w:rsidRDefault="007020DF" w:rsidP="007020DF">
      <w:pPr>
        <w:pStyle w:val="Heading3nonum"/>
        <w:spacing w:before="0"/>
        <w:ind w:left="567"/>
        <w:rPr>
          <w:rStyle w:val="change"/>
          <w:b/>
          <w:color w:val="auto"/>
          <w:sz w:val="22"/>
          <w:szCs w:val="22"/>
        </w:rPr>
      </w:pPr>
      <w:r w:rsidRPr="00A00084">
        <w:rPr>
          <w:rStyle w:val="change"/>
          <w:b/>
          <w:color w:val="auto"/>
          <w:sz w:val="22"/>
          <w:szCs w:val="22"/>
        </w:rPr>
        <w:t>Abergavenny</w:t>
      </w:r>
    </w:p>
    <w:p w14:paraId="7F6C0654" w14:textId="77777777" w:rsidR="007020DF" w:rsidRPr="00A00084" w:rsidRDefault="007020DF" w:rsidP="007020DF">
      <w:pPr>
        <w:pStyle w:val="Heading3nonum"/>
        <w:spacing w:before="0"/>
        <w:ind w:left="567"/>
        <w:rPr>
          <w:rStyle w:val="change"/>
          <w:b/>
          <w:color w:val="auto"/>
          <w:sz w:val="22"/>
          <w:szCs w:val="22"/>
        </w:rPr>
      </w:pPr>
      <w:r w:rsidRPr="00A00084">
        <w:rPr>
          <w:rStyle w:val="change"/>
          <w:b/>
          <w:color w:val="auto"/>
          <w:sz w:val="22"/>
          <w:szCs w:val="22"/>
        </w:rPr>
        <w:t>Monmouthshire</w:t>
      </w:r>
    </w:p>
    <w:p w14:paraId="78BC060F" w14:textId="2F1EA62A" w:rsidR="009D780F" w:rsidRPr="00A00084" w:rsidRDefault="007020DF" w:rsidP="007020DF">
      <w:pPr>
        <w:pStyle w:val="Heading3nonum"/>
        <w:spacing w:before="0"/>
        <w:ind w:left="567"/>
        <w:rPr>
          <w:color w:val="auto"/>
          <w:sz w:val="22"/>
          <w:szCs w:val="22"/>
        </w:rPr>
      </w:pPr>
      <w:r w:rsidRPr="00A00084">
        <w:rPr>
          <w:rStyle w:val="change"/>
          <w:b/>
          <w:color w:val="auto"/>
          <w:sz w:val="22"/>
          <w:szCs w:val="22"/>
        </w:rPr>
        <w:t>NP7 9</w:t>
      </w:r>
      <w:r w:rsidR="00E13875">
        <w:rPr>
          <w:rStyle w:val="change"/>
          <w:b/>
          <w:color w:val="auto"/>
          <w:sz w:val="22"/>
          <w:szCs w:val="22"/>
        </w:rPr>
        <w:t>BE</w:t>
      </w:r>
    </w:p>
    <w:p w14:paraId="604171B2" w14:textId="4ECC2DFF"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0A0D5FF7" w14:textId="77777777" w:rsidR="00491774" w:rsidRDefault="00491774" w:rsidP="00491774">
      <w:pPr>
        <w:pStyle w:val="Heading3nonum"/>
        <w:spacing w:before="0"/>
        <w:ind w:left="567"/>
        <w:rPr>
          <w:sz w:val="22"/>
          <w:szCs w:val="22"/>
        </w:rPr>
      </w:pPr>
    </w:p>
    <w:p w14:paraId="030B9B60" w14:textId="1F4E3849" w:rsidR="00491774" w:rsidRPr="0049139F" w:rsidRDefault="00491774" w:rsidP="00491774">
      <w:pPr>
        <w:pStyle w:val="Heading3nonum"/>
        <w:spacing w:before="0"/>
        <w:ind w:left="567"/>
        <w:rPr>
          <w:sz w:val="22"/>
          <w:szCs w:val="22"/>
        </w:rPr>
      </w:pPr>
      <w:r>
        <w:rPr>
          <w:sz w:val="22"/>
          <w:szCs w:val="22"/>
        </w:rPr>
        <w:t xml:space="preserve">The permit variation and consolidation shall take </w:t>
      </w:r>
      <w:r w:rsidRPr="008D1597">
        <w:rPr>
          <w:color w:val="auto"/>
          <w:sz w:val="22"/>
          <w:szCs w:val="22"/>
        </w:rPr>
        <w:t xml:space="preserve">effect from </w:t>
      </w:r>
      <w:r w:rsidR="00656E1B" w:rsidRPr="00656E1B">
        <w:rPr>
          <w:b/>
          <w:bCs/>
          <w:color w:val="auto"/>
          <w:sz w:val="22"/>
          <w:szCs w:val="22"/>
        </w:rPr>
        <w:t>02/12/2025.</w:t>
      </w:r>
    </w:p>
    <w:p w14:paraId="239DD4A1" w14:textId="77777777" w:rsidR="00491774" w:rsidRPr="0049139F" w:rsidRDefault="00491774" w:rsidP="00597064">
      <w:pPr>
        <w:pStyle w:val="Heading3nonum"/>
        <w:ind w:left="567"/>
        <w:rPr>
          <w:sz w:val="22"/>
          <w:szCs w:val="22"/>
        </w:rPr>
      </w:pPr>
    </w:p>
    <w:p w14:paraId="49B3AA6E"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2276C32B" w14:textId="77777777" w:rsidTr="00597064">
        <w:trPr>
          <w:trHeight w:hRule="exact" w:val="393"/>
        </w:trPr>
        <w:tc>
          <w:tcPr>
            <w:tcW w:w="5387" w:type="dxa"/>
            <w:tcBorders>
              <w:top w:val="nil"/>
              <w:left w:val="nil"/>
              <w:right w:val="nil"/>
            </w:tcBorders>
          </w:tcPr>
          <w:p w14:paraId="0C9E25F7"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2A232CB4"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5307EF1B" w14:textId="77777777" w:rsidTr="00597064">
        <w:trPr>
          <w:trHeight w:hRule="exact" w:val="977"/>
        </w:trPr>
        <w:tc>
          <w:tcPr>
            <w:tcW w:w="5387" w:type="dxa"/>
            <w:vAlign w:val="center"/>
          </w:tcPr>
          <w:p w14:paraId="412A10ED" w14:textId="26A6A72A" w:rsidR="008321E6" w:rsidRPr="00656E1B" w:rsidRDefault="00656E1B" w:rsidP="003842F1">
            <w:pPr>
              <w:pStyle w:val="Heading3nonum"/>
              <w:spacing w:before="0"/>
              <w:ind w:left="-108" w:right="34"/>
              <w:jc w:val="center"/>
              <w:rPr>
                <w:b/>
                <w:bCs/>
                <w:sz w:val="22"/>
                <w:szCs w:val="22"/>
              </w:rPr>
            </w:pPr>
            <w:r w:rsidRPr="00656E1B">
              <w:rPr>
                <w:b/>
                <w:bCs/>
                <w:sz w:val="22"/>
                <w:szCs w:val="22"/>
              </w:rPr>
              <w:t>Katrin Raynor</w:t>
            </w:r>
          </w:p>
        </w:tc>
        <w:tc>
          <w:tcPr>
            <w:tcW w:w="2551" w:type="dxa"/>
            <w:vAlign w:val="center"/>
          </w:tcPr>
          <w:p w14:paraId="05D838CE" w14:textId="5B2E0841" w:rsidR="008321E6" w:rsidRPr="00950D58" w:rsidRDefault="00656E1B" w:rsidP="003842F1">
            <w:pPr>
              <w:pStyle w:val="Heading3nonum"/>
              <w:spacing w:before="0" w:line="240" w:lineRule="auto"/>
              <w:ind w:left="-108"/>
              <w:jc w:val="center"/>
              <w:rPr>
                <w:b/>
                <w:color w:val="FF0000"/>
                <w:sz w:val="22"/>
                <w:szCs w:val="22"/>
              </w:rPr>
            </w:pPr>
            <w:r w:rsidRPr="00656E1B">
              <w:rPr>
                <w:b/>
                <w:color w:val="000000" w:themeColor="text1"/>
                <w:sz w:val="22"/>
                <w:szCs w:val="22"/>
              </w:rPr>
              <w:t>02/12/2025</w:t>
            </w:r>
          </w:p>
        </w:tc>
      </w:tr>
    </w:tbl>
    <w:p w14:paraId="726CC874"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6" w:name="_Toc392252823"/>
      <w:r w:rsidR="003A06EE">
        <w:rPr>
          <w:rFonts w:cs="Arial"/>
          <w:color w:val="auto"/>
          <w:sz w:val="22"/>
          <w:szCs w:val="22"/>
        </w:rPr>
        <w:t xml:space="preserve"> </w:t>
      </w:r>
      <w:r w:rsidR="0057696D">
        <w:rPr>
          <w:rFonts w:cs="Arial"/>
          <w:color w:val="auto"/>
          <w:sz w:val="22"/>
          <w:szCs w:val="22"/>
        </w:rPr>
        <w:br w:type="page"/>
      </w:r>
    </w:p>
    <w:p w14:paraId="52530EB0"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6"/>
    </w:p>
    <w:p w14:paraId="57675C37" w14:textId="77777777" w:rsidR="0078668B" w:rsidRPr="0078668B" w:rsidRDefault="0078668B" w:rsidP="0078668B"/>
    <w:p w14:paraId="3349817F"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25F9C4F9"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7" w:name="_Ref373938749"/>
    </w:p>
    <w:p w14:paraId="7A064425"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8"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7"/>
      <w:bookmarkEnd w:id="8"/>
    </w:p>
    <w:p w14:paraId="5D71286A"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92856C7"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B95FC30"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43F8ACD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360C2B4B"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BE5BF01"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7DD4C47"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4FC3FB23"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35A4ED92" w14:textId="35541256" w:rsidR="00821962" w:rsidRPr="002C18E7" w:rsidRDefault="00821962" w:rsidP="00F4385F">
      <w:pPr>
        <w:pStyle w:val="Bullet1"/>
        <w:tabs>
          <w:tab w:val="num" w:pos="1134"/>
        </w:tabs>
        <w:spacing w:before="0"/>
        <w:ind w:left="1134" w:hanging="567"/>
        <w:rPr>
          <w:rStyle w:val="Pink"/>
          <w:rFonts w:cs="Arial"/>
          <w:color w:val="auto"/>
          <w:sz w:val="18"/>
          <w:szCs w:val="18"/>
        </w:rPr>
      </w:pPr>
      <w:r w:rsidRPr="002C18E7">
        <w:rPr>
          <w:rFonts w:cs="Arial"/>
          <w:sz w:val="18"/>
          <w:szCs w:val="18"/>
        </w:rPr>
        <w:t>The discharge activit</w:t>
      </w:r>
      <w:r w:rsidR="001C4DE1" w:rsidRPr="002C18E7">
        <w:rPr>
          <w:rStyle w:val="Red"/>
          <w:rFonts w:cs="Arial"/>
          <w:color w:val="auto"/>
          <w:sz w:val="18"/>
          <w:szCs w:val="18"/>
        </w:rPr>
        <w:t>y</w:t>
      </w:r>
      <w:r w:rsidRPr="002C18E7">
        <w:rPr>
          <w:rFonts w:cs="Arial"/>
          <w:sz w:val="18"/>
          <w:szCs w:val="18"/>
        </w:rPr>
        <w:t xml:space="preserve"> shall take place at the discharge point marked on the site plan at schedule 7 to this permit, and as listed in table S3.2</w:t>
      </w:r>
      <w:r w:rsidR="00736DFD" w:rsidRPr="002C18E7">
        <w:rPr>
          <w:rFonts w:cs="Arial"/>
          <w:sz w:val="18"/>
          <w:szCs w:val="18"/>
        </w:rPr>
        <w:t>.</w:t>
      </w:r>
    </w:p>
    <w:p w14:paraId="598F19E6"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61E1851D"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3BC8D57"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410A96B5" w14:textId="6B1B0A79" w:rsidR="00821962" w:rsidRPr="007D1434" w:rsidRDefault="00821962" w:rsidP="00101723">
      <w:pPr>
        <w:pStyle w:val="Bullet1"/>
        <w:tabs>
          <w:tab w:val="num" w:pos="1134"/>
        </w:tabs>
        <w:spacing w:before="0"/>
        <w:ind w:left="1134" w:hanging="567"/>
        <w:rPr>
          <w:rStyle w:val="Pink"/>
          <w:rFonts w:cs="Arial"/>
          <w:color w:val="auto"/>
          <w:sz w:val="18"/>
          <w:szCs w:val="18"/>
        </w:rPr>
      </w:pPr>
      <w:r w:rsidRPr="007D1434">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4E447771"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33A71426"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BBCD770"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4166B0F" w14:textId="3CEB51BC" w:rsidR="00821962" w:rsidRPr="00F2262D" w:rsidRDefault="00821962" w:rsidP="00F2262D">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60A5CAFC" w14:textId="77777777" w:rsidR="009561D3" w:rsidRPr="00F667C2" w:rsidRDefault="009561D3" w:rsidP="0033116C">
      <w:pPr>
        <w:pStyle w:val="Bullet1"/>
        <w:tabs>
          <w:tab w:val="num" w:pos="1134"/>
        </w:tabs>
        <w:spacing w:before="0"/>
        <w:ind w:left="1134" w:hanging="567"/>
        <w:rPr>
          <w:rStyle w:val="Red"/>
          <w:rFonts w:cs="Arial"/>
          <w:color w:val="auto"/>
          <w:sz w:val="18"/>
          <w:szCs w:val="18"/>
        </w:rPr>
      </w:pPr>
      <w:r w:rsidRPr="00F667C2">
        <w:rPr>
          <w:rStyle w:val="Red"/>
          <w:rFonts w:cs="Arial"/>
          <w:color w:val="auto"/>
          <w:sz w:val="18"/>
          <w:szCs w:val="18"/>
        </w:rPr>
        <w:lastRenderedPageBreak/>
        <w:t>The permitted Dry Weather Flow limit in schedule 3 table S3.1 is set at the operator</w:t>
      </w:r>
      <w:r w:rsidR="006A07E0" w:rsidRPr="00F667C2">
        <w:rPr>
          <w:rStyle w:val="Red"/>
          <w:rFonts w:cs="Arial"/>
          <w:color w:val="auto"/>
          <w:sz w:val="18"/>
          <w:szCs w:val="18"/>
        </w:rPr>
        <w:t>’</w:t>
      </w:r>
      <w:r w:rsidRPr="00F667C2">
        <w:rPr>
          <w:rStyle w:val="Red"/>
          <w:rFonts w:cs="Arial"/>
          <w:color w:val="auto"/>
          <w:sz w:val="18"/>
          <w:szCs w:val="18"/>
        </w:rPr>
        <w:t>s</w:t>
      </w:r>
      <w:r w:rsidR="006A07E0" w:rsidRPr="00F667C2">
        <w:rPr>
          <w:rStyle w:val="Red"/>
          <w:rFonts w:cs="Arial"/>
          <w:color w:val="auto"/>
          <w:sz w:val="18"/>
          <w:szCs w:val="18"/>
        </w:rPr>
        <w:t xml:space="preserve"> </w:t>
      </w:r>
      <w:r w:rsidRPr="00F667C2">
        <w:rPr>
          <w:rStyle w:val="Red"/>
          <w:rFonts w:cs="Arial"/>
          <w:color w:val="auto"/>
          <w:sz w:val="18"/>
          <w:szCs w:val="18"/>
        </w:rPr>
        <w:t xml:space="preserve">planned annual 80% exceeded daily volume discharged. </w:t>
      </w:r>
    </w:p>
    <w:p w14:paraId="5368FE1C"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7DE96CD5" w14:textId="77777777"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7F01207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69473D1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6CFF5652"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1A9F861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74E9105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2C2441C8" w14:textId="77777777" w:rsidR="00821962" w:rsidRPr="004067D5"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w:t>
      </w:r>
      <w:r w:rsidRPr="004067D5">
        <w:rPr>
          <w:rStyle w:val="Red"/>
          <w:rFonts w:cs="Arial"/>
          <w:color w:val="auto"/>
          <w:sz w:val="18"/>
          <w:szCs w:val="18"/>
        </w:rPr>
        <w:t>unless otherwise agreed in writing by Natural Resources Wales.</w:t>
      </w:r>
    </w:p>
    <w:p w14:paraId="05FC526D" w14:textId="43B31132" w:rsidR="00821962" w:rsidRPr="00A708DD" w:rsidRDefault="00821962" w:rsidP="0033116C">
      <w:pPr>
        <w:pStyle w:val="Bullet1"/>
        <w:tabs>
          <w:tab w:val="num" w:pos="1134"/>
        </w:tabs>
        <w:spacing w:before="0"/>
        <w:ind w:left="1134" w:hanging="567"/>
        <w:rPr>
          <w:rStyle w:val="Red"/>
          <w:rFonts w:cs="Arial"/>
          <w:color w:val="auto"/>
          <w:sz w:val="18"/>
          <w:szCs w:val="18"/>
        </w:rPr>
      </w:pPr>
      <w:r w:rsidRPr="004067D5">
        <w:rPr>
          <w:rStyle w:val="Red"/>
          <w:rFonts w:cs="Arial"/>
          <w:color w:val="auto"/>
          <w:sz w:val="18"/>
          <w:szCs w:val="18"/>
        </w:rPr>
        <w:t xml:space="preserve">An </w:t>
      </w:r>
      <w:r w:rsidR="00871A8F" w:rsidRPr="004067D5">
        <w:rPr>
          <w:rStyle w:val="Red"/>
          <w:rFonts w:cs="Arial"/>
          <w:color w:val="auto"/>
          <w:sz w:val="18"/>
          <w:szCs w:val="18"/>
        </w:rPr>
        <w:t>a</w:t>
      </w:r>
      <w:r w:rsidRPr="004067D5">
        <w:rPr>
          <w:rStyle w:val="Red"/>
          <w:rFonts w:cs="Arial"/>
          <w:color w:val="auto"/>
          <w:sz w:val="18"/>
          <w:szCs w:val="18"/>
        </w:rPr>
        <w:t xml:space="preserve">ccessible monitoring point shall be provided and maintained to enable the emissions monitoring programme </w:t>
      </w:r>
      <w:r w:rsidRPr="00A708DD">
        <w:rPr>
          <w:rStyle w:val="Red"/>
          <w:rFonts w:cs="Arial"/>
          <w:color w:val="auto"/>
          <w:sz w:val="18"/>
          <w:szCs w:val="18"/>
        </w:rPr>
        <w:t>and the environmental or other monitoring to be carried out at the monitoring point</w:t>
      </w:r>
      <w:r w:rsidRPr="00A708DD">
        <w:rPr>
          <w:rStyle w:val="Red"/>
          <w:rFonts w:cs="Arial"/>
          <w:sz w:val="18"/>
          <w:szCs w:val="18"/>
        </w:rPr>
        <w:t xml:space="preserve"> </w:t>
      </w:r>
      <w:r w:rsidRPr="00A708DD">
        <w:rPr>
          <w:rStyle w:val="Red"/>
          <w:rFonts w:cs="Arial"/>
          <w:color w:val="auto"/>
          <w:sz w:val="18"/>
          <w:szCs w:val="18"/>
        </w:rPr>
        <w:t xml:space="preserve">specified in table S3.4 of schedule 3 and shown marked on the site plan in schedule 7. </w:t>
      </w:r>
    </w:p>
    <w:p w14:paraId="3BF2DEFD" w14:textId="77777777" w:rsidR="00821962" w:rsidRPr="004067D5" w:rsidRDefault="00821962" w:rsidP="0033116C">
      <w:pPr>
        <w:pStyle w:val="Bullet1"/>
        <w:tabs>
          <w:tab w:val="num" w:pos="1134"/>
        </w:tabs>
        <w:spacing w:before="0"/>
        <w:ind w:left="1134" w:hanging="567"/>
        <w:rPr>
          <w:rStyle w:val="Red"/>
          <w:rFonts w:cs="Arial"/>
          <w:color w:val="auto"/>
          <w:sz w:val="18"/>
          <w:szCs w:val="18"/>
        </w:rPr>
      </w:pPr>
      <w:r w:rsidRPr="004067D5">
        <w:rPr>
          <w:rStyle w:val="Red"/>
          <w:rFonts w:cs="Arial"/>
          <w:color w:val="auto"/>
          <w:sz w:val="18"/>
          <w:szCs w:val="18"/>
        </w:rPr>
        <w:t>The monitoring programme for the parameters subject to schedule 3B shall be:</w:t>
      </w:r>
    </w:p>
    <w:p w14:paraId="6F615D02" w14:textId="77777777" w:rsidR="00821962" w:rsidRPr="004067D5" w:rsidRDefault="00821962" w:rsidP="0033116C">
      <w:pPr>
        <w:pStyle w:val="aBullet"/>
        <w:tabs>
          <w:tab w:val="num" w:pos="1701"/>
        </w:tabs>
        <w:spacing w:before="0"/>
        <w:ind w:left="1701" w:hanging="567"/>
        <w:rPr>
          <w:rStyle w:val="Red"/>
          <w:rFonts w:cs="Arial"/>
          <w:color w:val="auto"/>
          <w:sz w:val="18"/>
          <w:szCs w:val="18"/>
        </w:rPr>
      </w:pPr>
      <w:r w:rsidRPr="004067D5">
        <w:rPr>
          <w:rStyle w:val="Red"/>
          <w:rFonts w:cs="Arial"/>
          <w:color w:val="auto"/>
          <w:sz w:val="18"/>
          <w:szCs w:val="18"/>
        </w:rPr>
        <w:t>pre-scheduled to cover a calendar year and the programme recorded before the start of a calendar year sample period; and</w:t>
      </w:r>
    </w:p>
    <w:p w14:paraId="053A1269" w14:textId="77777777" w:rsidR="00821962" w:rsidRPr="004067D5" w:rsidRDefault="00821962" w:rsidP="0033116C">
      <w:pPr>
        <w:pStyle w:val="aBullet"/>
        <w:tabs>
          <w:tab w:val="num" w:pos="1701"/>
        </w:tabs>
        <w:spacing w:before="0"/>
        <w:ind w:left="1701" w:hanging="567"/>
        <w:rPr>
          <w:rStyle w:val="Red"/>
          <w:rFonts w:cs="Arial"/>
          <w:color w:val="auto"/>
          <w:sz w:val="18"/>
          <w:szCs w:val="18"/>
        </w:rPr>
      </w:pPr>
      <w:r w:rsidRPr="004067D5">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1FE10337" w14:textId="77777777" w:rsidR="00821962" w:rsidRPr="004067D5" w:rsidRDefault="00821962" w:rsidP="0033116C">
      <w:pPr>
        <w:pStyle w:val="Bullet1"/>
        <w:tabs>
          <w:tab w:val="num" w:pos="1134"/>
        </w:tabs>
        <w:spacing w:before="0"/>
        <w:ind w:left="1134" w:hanging="567"/>
        <w:rPr>
          <w:rStyle w:val="Red"/>
          <w:rFonts w:cs="Arial"/>
          <w:color w:val="auto"/>
          <w:sz w:val="18"/>
          <w:szCs w:val="18"/>
        </w:rPr>
      </w:pPr>
      <w:r w:rsidRPr="004067D5">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04DFCF8C" w14:textId="77777777" w:rsidR="00821962" w:rsidRDefault="00821962" w:rsidP="007704A9">
      <w:pPr>
        <w:pStyle w:val="Bullet"/>
        <w:tabs>
          <w:tab w:val="num" w:pos="1134"/>
        </w:tabs>
        <w:spacing w:before="120" w:after="240"/>
        <w:ind w:hanging="113"/>
      </w:pPr>
      <w:r>
        <w:t>Information</w:t>
      </w:r>
    </w:p>
    <w:p w14:paraId="1929E7AB" w14:textId="77777777" w:rsidR="00821962" w:rsidRDefault="00821962" w:rsidP="007704A9">
      <w:pPr>
        <w:pStyle w:val="Bullet0"/>
        <w:tabs>
          <w:tab w:val="num" w:pos="1134"/>
        </w:tabs>
        <w:spacing w:before="120"/>
        <w:ind w:hanging="113"/>
      </w:pPr>
      <w:r>
        <w:t>Records</w:t>
      </w:r>
    </w:p>
    <w:p w14:paraId="77A956FC"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367AEB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249C4B74"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B076687"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05F5042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23AD7ECD"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296053DD" w14:textId="77777777" w:rsidR="00A531B6" w:rsidRDefault="00A531B6">
      <w:pPr>
        <w:rPr>
          <w:rFonts w:ascii="Arial" w:hAnsi="Arial"/>
          <w:b/>
          <w:bCs/>
          <w:sz w:val="28"/>
          <w:szCs w:val="24"/>
          <w:lang w:eastAsia="en-US"/>
        </w:rPr>
      </w:pPr>
      <w:r>
        <w:br w:type="page"/>
      </w:r>
    </w:p>
    <w:p w14:paraId="51E63325" w14:textId="424342A4" w:rsidR="00821962" w:rsidRDefault="00821962" w:rsidP="007704A9">
      <w:pPr>
        <w:pStyle w:val="Bullet0"/>
        <w:tabs>
          <w:tab w:val="num" w:pos="1134"/>
        </w:tabs>
        <w:spacing w:before="120"/>
        <w:ind w:hanging="113"/>
      </w:pPr>
      <w:r>
        <w:lastRenderedPageBreak/>
        <w:t>Reporting</w:t>
      </w:r>
    </w:p>
    <w:p w14:paraId="074506E2"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E25C9EA"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AC01098"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054950FE"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68B4D578"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7C6E5B72" w14:textId="77777777" w:rsidR="00572718" w:rsidRDefault="00572718" w:rsidP="007704A9">
      <w:pPr>
        <w:pStyle w:val="Bullet0"/>
        <w:tabs>
          <w:tab w:val="clear" w:pos="680"/>
          <w:tab w:val="num" w:pos="1134"/>
        </w:tabs>
        <w:spacing w:before="120"/>
        <w:ind w:hanging="113"/>
      </w:pPr>
      <w:r>
        <w:t>Notifications</w:t>
      </w:r>
    </w:p>
    <w:p w14:paraId="30B7121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7A3E9303" w14:textId="77777777" w:rsidR="00821962" w:rsidRPr="004067D5"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D9AC7EF" w14:textId="77777777" w:rsidR="00821962" w:rsidRPr="004067D5" w:rsidRDefault="00821962" w:rsidP="00107B87">
      <w:pPr>
        <w:pStyle w:val="AlphaBulletL3"/>
        <w:tabs>
          <w:tab w:val="clear" w:pos="2160"/>
          <w:tab w:val="num" w:pos="1701"/>
        </w:tabs>
        <w:spacing w:before="0"/>
        <w:ind w:left="1701" w:hanging="567"/>
        <w:rPr>
          <w:sz w:val="18"/>
          <w:szCs w:val="18"/>
        </w:rPr>
      </w:pPr>
      <w:r w:rsidRPr="004067D5">
        <w:rPr>
          <w:sz w:val="18"/>
          <w:szCs w:val="18"/>
        </w:rPr>
        <w:t xml:space="preserve">any breach of a limit specified in schedule 3 table S3.1 </w:t>
      </w:r>
      <w:r w:rsidRPr="004067D5">
        <w:rPr>
          <w:rStyle w:val="Red"/>
          <w:color w:val="auto"/>
          <w:sz w:val="18"/>
          <w:szCs w:val="18"/>
        </w:rPr>
        <w:t>(including individual exceedances of limits which are covered by condition 3.1.2)</w:t>
      </w:r>
      <w:r w:rsidRPr="004067D5">
        <w:rPr>
          <w:sz w:val="18"/>
          <w:szCs w:val="18"/>
        </w:rPr>
        <w:t>.</w:t>
      </w:r>
    </w:p>
    <w:p w14:paraId="45F500C1"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7913292A" w14:textId="77777777" w:rsidR="00821962" w:rsidRPr="004067D5" w:rsidRDefault="00821962" w:rsidP="00107B87">
      <w:pPr>
        <w:pStyle w:val="Bullet1"/>
        <w:tabs>
          <w:tab w:val="num" w:pos="1134"/>
        </w:tabs>
        <w:spacing w:before="0"/>
        <w:ind w:left="1134" w:hanging="567"/>
        <w:rPr>
          <w:sz w:val="18"/>
          <w:szCs w:val="18"/>
        </w:rPr>
      </w:pPr>
      <w:r w:rsidRPr="003375BF">
        <w:rPr>
          <w:sz w:val="18"/>
          <w:szCs w:val="18"/>
        </w:rPr>
        <w:t xml:space="preserve">The information provided under condition 4.3.1 shall be supported by sending the information listed </w:t>
      </w:r>
      <w:r w:rsidRPr="004067D5">
        <w:rPr>
          <w:sz w:val="18"/>
          <w:szCs w:val="18"/>
        </w:rPr>
        <w:t>in schedule 5 to this permit within the time period specified in that schedule.</w:t>
      </w:r>
    </w:p>
    <w:p w14:paraId="6F1F35ED" w14:textId="3289EDDE" w:rsidR="00821962" w:rsidRPr="004067D5" w:rsidRDefault="00821962" w:rsidP="00107B87">
      <w:pPr>
        <w:pStyle w:val="Bullet1"/>
        <w:tabs>
          <w:tab w:val="num" w:pos="1134"/>
        </w:tabs>
        <w:spacing w:before="0"/>
        <w:ind w:left="1134" w:hanging="567"/>
        <w:rPr>
          <w:rStyle w:val="Red"/>
          <w:color w:val="auto"/>
          <w:sz w:val="18"/>
          <w:szCs w:val="18"/>
        </w:rPr>
      </w:pPr>
      <w:r w:rsidRPr="004067D5">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0436E99F"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9AD1C94"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12E2CDD"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337BDE9F"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3218466A"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68522360"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32241608"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2D6E09EC" w14:textId="77777777"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717F747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1A4730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lastRenderedPageBreak/>
        <w:t>the notification shall contain a description of the proposed change.</w:t>
      </w:r>
    </w:p>
    <w:p w14:paraId="491A1FA4" w14:textId="77777777" w:rsidR="00821962" w:rsidRDefault="00821962" w:rsidP="003B7B5B">
      <w:pPr>
        <w:pStyle w:val="Bullet0"/>
        <w:keepNext/>
        <w:spacing w:before="120"/>
        <w:ind w:left="1134" w:hanging="567"/>
      </w:pPr>
      <w:r>
        <w:t>Interpretation</w:t>
      </w:r>
    </w:p>
    <w:p w14:paraId="0A3CA39C" w14:textId="77777777" w:rsidR="00821962" w:rsidRPr="003375BF" w:rsidRDefault="00821962" w:rsidP="003B7B5B">
      <w:pPr>
        <w:pStyle w:val="Bullet1"/>
        <w:keepNext/>
        <w:spacing w:before="0"/>
        <w:ind w:left="567" w:firstLine="0"/>
        <w:rPr>
          <w:sz w:val="18"/>
          <w:szCs w:val="18"/>
        </w:rPr>
      </w:pPr>
      <w:r w:rsidRPr="003375BF">
        <w:rPr>
          <w:sz w:val="18"/>
          <w:szCs w:val="18"/>
        </w:rPr>
        <w:t>In this permit the expressions listed in schedule 6 shall have the meaning given in that schedule.</w:t>
      </w:r>
    </w:p>
    <w:p w14:paraId="535D40A8"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B865495" w14:textId="77777777" w:rsidR="00821962" w:rsidRDefault="008006A4" w:rsidP="008006A4">
      <w:pPr>
        <w:tabs>
          <w:tab w:val="left" w:pos="3287"/>
        </w:tabs>
      </w:pPr>
      <w:r>
        <w:tab/>
      </w:r>
    </w:p>
    <w:p w14:paraId="2B67B305" w14:textId="77777777" w:rsidR="008006A4" w:rsidRDefault="008006A4" w:rsidP="008006A4">
      <w:pPr>
        <w:tabs>
          <w:tab w:val="left" w:pos="3287"/>
        </w:tabs>
      </w:pPr>
    </w:p>
    <w:p w14:paraId="444B86F5" w14:textId="77777777" w:rsidR="008006A4" w:rsidRDefault="008006A4" w:rsidP="008006A4">
      <w:pPr>
        <w:tabs>
          <w:tab w:val="left" w:pos="3287"/>
        </w:tabs>
      </w:pPr>
    </w:p>
    <w:p w14:paraId="20852B10" w14:textId="77777777" w:rsidR="008006A4" w:rsidRDefault="008006A4" w:rsidP="008006A4">
      <w:pPr>
        <w:tabs>
          <w:tab w:val="left" w:pos="3287"/>
        </w:tabs>
      </w:pPr>
    </w:p>
    <w:p w14:paraId="2FD1D849" w14:textId="77777777" w:rsidR="008006A4" w:rsidRDefault="008006A4" w:rsidP="008006A4">
      <w:pPr>
        <w:tabs>
          <w:tab w:val="left" w:pos="3287"/>
        </w:tabs>
      </w:pPr>
    </w:p>
    <w:p w14:paraId="20632956" w14:textId="77777777" w:rsidR="008006A4" w:rsidRDefault="008006A4" w:rsidP="008006A4">
      <w:pPr>
        <w:tabs>
          <w:tab w:val="left" w:pos="3287"/>
        </w:tabs>
      </w:pPr>
    </w:p>
    <w:p w14:paraId="1735804B" w14:textId="77777777" w:rsidR="008006A4" w:rsidRDefault="008006A4" w:rsidP="008006A4">
      <w:pPr>
        <w:tabs>
          <w:tab w:val="left" w:pos="3287"/>
        </w:tabs>
      </w:pPr>
    </w:p>
    <w:p w14:paraId="7A876BA0" w14:textId="77777777" w:rsidR="00107B87" w:rsidRDefault="00107B87">
      <w:pPr>
        <w:rPr>
          <w:rFonts w:ascii="Arial" w:hAnsi="Arial"/>
          <w:b/>
          <w:kern w:val="28"/>
          <w:sz w:val="36"/>
        </w:rPr>
      </w:pPr>
      <w:r>
        <w:rPr>
          <w:sz w:val="36"/>
        </w:rPr>
        <w:br w:type="page"/>
      </w:r>
    </w:p>
    <w:p w14:paraId="74B782B6" w14:textId="41BDC924" w:rsidR="00821962" w:rsidRPr="003B7B5B" w:rsidRDefault="00821962" w:rsidP="003B7B5B">
      <w:pPr>
        <w:pStyle w:val="Heading1"/>
        <w:spacing w:after="400"/>
        <w:ind w:left="567"/>
        <w:rPr>
          <w:rStyle w:val="Pink"/>
          <w:color w:val="auto"/>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0CB56393" w14:textId="77777777" w:rsidTr="001F4EC0">
        <w:trPr>
          <w:cantSplit/>
          <w:tblHeader/>
        </w:trPr>
        <w:tc>
          <w:tcPr>
            <w:tcW w:w="5000" w:type="pct"/>
            <w:gridSpan w:val="2"/>
            <w:shd w:val="clear" w:color="auto" w:fill="000000"/>
          </w:tcPr>
          <w:p w14:paraId="3F1E692B"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5790BB07" w14:textId="77777777" w:rsidTr="00315300">
        <w:trPr>
          <w:cantSplit/>
          <w:tblHeader/>
        </w:trPr>
        <w:tc>
          <w:tcPr>
            <w:tcW w:w="3662" w:type="pct"/>
          </w:tcPr>
          <w:p w14:paraId="25B9C6C9"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tcPr>
          <w:p w14:paraId="630BD25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1847C935" w14:textId="77777777" w:rsidTr="00315300">
        <w:trPr>
          <w:cantSplit/>
        </w:trPr>
        <w:tc>
          <w:tcPr>
            <w:tcW w:w="3662" w:type="pct"/>
          </w:tcPr>
          <w:p w14:paraId="6663E591" w14:textId="2E3D616F" w:rsidR="00315300" w:rsidRPr="004067D5" w:rsidRDefault="00315300" w:rsidP="00821962">
            <w:pPr>
              <w:pStyle w:val="TableText"/>
              <w:rPr>
                <w:rStyle w:val="Blue"/>
                <w:color w:val="auto"/>
                <w:sz w:val="18"/>
                <w:szCs w:val="18"/>
              </w:rPr>
            </w:pPr>
            <w:r w:rsidRPr="004067D5">
              <w:rPr>
                <w:rStyle w:val="Blue"/>
                <w:color w:val="auto"/>
                <w:sz w:val="18"/>
                <w:szCs w:val="18"/>
              </w:rPr>
              <w:t>Discharge of secondary treated sewage effluent via Final Effluent Discharge Point</w:t>
            </w:r>
          </w:p>
        </w:tc>
        <w:tc>
          <w:tcPr>
            <w:tcW w:w="1338" w:type="pct"/>
          </w:tcPr>
          <w:p w14:paraId="216AC657" w14:textId="77777777" w:rsidR="00315300" w:rsidRPr="004067D5" w:rsidRDefault="00315300" w:rsidP="00821962">
            <w:pPr>
              <w:pStyle w:val="TableText"/>
              <w:rPr>
                <w:rStyle w:val="Red"/>
                <w:color w:val="auto"/>
                <w:sz w:val="18"/>
                <w:szCs w:val="18"/>
              </w:rPr>
            </w:pPr>
            <w:r w:rsidRPr="004067D5">
              <w:rPr>
                <w:rStyle w:val="Red"/>
                <w:color w:val="auto"/>
                <w:sz w:val="18"/>
                <w:szCs w:val="18"/>
              </w:rPr>
              <w:t>N/A</w:t>
            </w:r>
          </w:p>
        </w:tc>
      </w:tr>
    </w:tbl>
    <w:p w14:paraId="14FEA251" w14:textId="5C23D1F3" w:rsidR="00821962" w:rsidRPr="00603025" w:rsidRDefault="00821962" w:rsidP="00117092">
      <w:pPr>
        <w:spacing w:before="120" w:after="120"/>
        <w:ind w:left="567"/>
        <w:rPr>
          <w:rStyle w:val="Pink"/>
          <w:rFonts w:ascii="Arial" w:hAnsi="Arial" w:cs="Arial"/>
          <w:strike/>
          <w:sz w:val="18"/>
          <w:szCs w:val="18"/>
        </w:rPr>
      </w:pPr>
    </w:p>
    <w:p w14:paraId="0B506E9B" w14:textId="77777777" w:rsidR="004067D5" w:rsidRDefault="004067D5">
      <w:pPr>
        <w:rPr>
          <w:rFonts w:ascii="Arial" w:hAnsi="Arial"/>
          <w:b/>
          <w:kern w:val="28"/>
          <w:sz w:val="36"/>
        </w:rPr>
      </w:pPr>
      <w:r>
        <w:rPr>
          <w:sz w:val="36"/>
        </w:rPr>
        <w:br w:type="page"/>
      </w:r>
    </w:p>
    <w:p w14:paraId="0F81A22C" w14:textId="2B26D1EE"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7B373A83"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10CCAD34" w14:textId="77777777" w:rsidR="00821962" w:rsidRDefault="00821962" w:rsidP="00821962"/>
    <w:p w14:paraId="171D4FE0" w14:textId="77777777" w:rsidR="00432746" w:rsidRDefault="00432746">
      <w:r>
        <w:br w:type="page"/>
      </w:r>
    </w:p>
    <w:p w14:paraId="5A8E0FC0"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p w14:paraId="673D68D6" w14:textId="77777777" w:rsidR="007158EC" w:rsidRDefault="007158EC" w:rsidP="00E53FAC">
      <w:pPr>
        <w:spacing w:before="120" w:after="120"/>
        <w:rPr>
          <w:rStyle w:val="Pink"/>
          <w:rFonts w:ascii="Arial" w:hAnsi="Arial" w:cs="Arial"/>
          <w:strike/>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491774" w:rsidRPr="00C25946" w14:paraId="29EA22F5" w14:textId="77777777" w:rsidTr="00593035">
        <w:trPr>
          <w:cantSplit/>
          <w:tblHeader/>
        </w:trPr>
        <w:tc>
          <w:tcPr>
            <w:tcW w:w="5000" w:type="pct"/>
            <w:gridSpan w:val="7"/>
            <w:shd w:val="clear" w:color="auto" w:fill="000000"/>
          </w:tcPr>
          <w:p w14:paraId="3B151DD2" w14:textId="365CF50E" w:rsidR="00491774" w:rsidRDefault="00491774" w:rsidP="00593035">
            <w:pPr>
              <w:pStyle w:val="TableText"/>
              <w:rPr>
                <w:b/>
                <w:color w:val="FFFFFF"/>
                <w:sz w:val="18"/>
                <w:szCs w:val="18"/>
              </w:rPr>
            </w:pPr>
            <w:r w:rsidRPr="00534C4C">
              <w:rPr>
                <w:b/>
                <w:color w:val="FFFFFF"/>
                <w:sz w:val="18"/>
                <w:szCs w:val="18"/>
              </w:rPr>
              <w:t>Table S3.1</w:t>
            </w:r>
            <w:r w:rsidR="005E4B67">
              <w:rPr>
                <w:b/>
                <w:color w:val="FFFFFF"/>
                <w:sz w:val="18"/>
                <w:szCs w:val="18"/>
              </w:rPr>
              <w:t>a</w:t>
            </w:r>
            <w:r w:rsidRPr="00534C4C">
              <w:rPr>
                <w:b/>
                <w:color w:val="FFFFFF"/>
                <w:sz w:val="18"/>
                <w:szCs w:val="18"/>
              </w:rPr>
              <w:t xml:space="preserve"> Point Source emissions to water (other than sewer) – emission limits and monitoring requirements</w:t>
            </w:r>
          </w:p>
          <w:p w14:paraId="3425D1B0" w14:textId="612BA99E" w:rsidR="00491774" w:rsidRPr="00E12B1D" w:rsidRDefault="00491774" w:rsidP="00593035">
            <w:pPr>
              <w:pStyle w:val="TableText"/>
              <w:rPr>
                <w:b/>
                <w:color w:val="FFFFFF"/>
                <w:sz w:val="18"/>
                <w:szCs w:val="18"/>
              </w:rPr>
            </w:pPr>
            <w:r w:rsidRPr="00DB0084">
              <w:rPr>
                <w:b/>
                <w:color w:val="FFFFFF"/>
                <w:sz w:val="18"/>
                <w:szCs w:val="18"/>
              </w:rPr>
              <w:t>Effectiv</w:t>
            </w:r>
            <w:r>
              <w:rPr>
                <w:b/>
                <w:color w:val="FFFFFF"/>
                <w:sz w:val="18"/>
                <w:szCs w:val="18"/>
              </w:rPr>
              <w:t xml:space="preserve">e </w:t>
            </w:r>
            <w:r w:rsidRPr="00DB0084">
              <w:rPr>
                <w:b/>
                <w:color w:val="FFFFFF"/>
                <w:sz w:val="18"/>
                <w:szCs w:val="18"/>
              </w:rPr>
              <w:t xml:space="preserve">up to and </w:t>
            </w:r>
            <w:r w:rsidRPr="00AB2973">
              <w:rPr>
                <w:b/>
                <w:color w:val="FFFFFF" w:themeColor="background1"/>
                <w:sz w:val="18"/>
                <w:szCs w:val="18"/>
              </w:rPr>
              <w:t xml:space="preserve">including </w:t>
            </w:r>
            <w:r w:rsidR="009155DF" w:rsidRPr="00AB2973">
              <w:rPr>
                <w:b/>
                <w:color w:val="FFFFFF" w:themeColor="background1"/>
                <w:sz w:val="18"/>
                <w:szCs w:val="18"/>
              </w:rPr>
              <w:t>2</w:t>
            </w:r>
            <w:r w:rsidR="0001648B">
              <w:rPr>
                <w:b/>
                <w:color w:val="FFFFFF" w:themeColor="background1"/>
                <w:sz w:val="18"/>
                <w:szCs w:val="18"/>
              </w:rPr>
              <w:t>5</w:t>
            </w:r>
            <w:r w:rsidR="009155DF" w:rsidRPr="00AB2973">
              <w:rPr>
                <w:b/>
                <w:color w:val="FFFFFF" w:themeColor="background1"/>
                <w:sz w:val="18"/>
                <w:szCs w:val="18"/>
              </w:rPr>
              <w:t>/0</w:t>
            </w:r>
            <w:r w:rsidR="0001648B">
              <w:rPr>
                <w:b/>
                <w:color w:val="FFFFFF" w:themeColor="background1"/>
                <w:sz w:val="18"/>
                <w:szCs w:val="18"/>
              </w:rPr>
              <w:t>1</w:t>
            </w:r>
            <w:r w:rsidRPr="00AB2973">
              <w:rPr>
                <w:b/>
                <w:color w:val="FFFFFF" w:themeColor="background1"/>
                <w:sz w:val="18"/>
                <w:szCs w:val="18"/>
              </w:rPr>
              <w:t>/202</w:t>
            </w:r>
            <w:r w:rsidR="00320812">
              <w:rPr>
                <w:b/>
                <w:color w:val="FFFFFF" w:themeColor="background1"/>
                <w:sz w:val="18"/>
                <w:szCs w:val="18"/>
              </w:rPr>
              <w:t>7</w:t>
            </w:r>
          </w:p>
        </w:tc>
      </w:tr>
      <w:tr w:rsidR="00491774" w:rsidRPr="00C25946" w14:paraId="1B531F42" w14:textId="77777777" w:rsidTr="00593035">
        <w:trPr>
          <w:cantSplit/>
          <w:tblHeader/>
        </w:trPr>
        <w:tc>
          <w:tcPr>
            <w:tcW w:w="608" w:type="pct"/>
          </w:tcPr>
          <w:p w14:paraId="164BD890" w14:textId="77777777" w:rsidR="00491774" w:rsidRPr="001F4EC0" w:rsidRDefault="00491774" w:rsidP="00593035">
            <w:pPr>
              <w:pStyle w:val="TableText"/>
              <w:rPr>
                <w:b/>
                <w:sz w:val="18"/>
                <w:szCs w:val="18"/>
              </w:rPr>
            </w:pPr>
            <w:r w:rsidRPr="001F4EC0">
              <w:rPr>
                <w:b/>
                <w:sz w:val="18"/>
                <w:szCs w:val="18"/>
              </w:rPr>
              <w:t>Effluent and discharge point</w:t>
            </w:r>
          </w:p>
        </w:tc>
        <w:tc>
          <w:tcPr>
            <w:tcW w:w="740" w:type="pct"/>
          </w:tcPr>
          <w:p w14:paraId="76BFD1B1" w14:textId="77777777" w:rsidR="00491774" w:rsidRPr="001F4EC0" w:rsidRDefault="00491774" w:rsidP="00593035">
            <w:pPr>
              <w:pStyle w:val="TableText"/>
              <w:rPr>
                <w:b/>
                <w:sz w:val="18"/>
                <w:szCs w:val="18"/>
              </w:rPr>
            </w:pPr>
            <w:r w:rsidRPr="001F4EC0">
              <w:rPr>
                <w:b/>
                <w:sz w:val="18"/>
                <w:szCs w:val="18"/>
              </w:rPr>
              <w:t>Parameter</w:t>
            </w:r>
            <w:r>
              <w:rPr>
                <w:b/>
                <w:sz w:val="18"/>
                <w:szCs w:val="18"/>
              </w:rPr>
              <w:t xml:space="preserve"> </w:t>
            </w:r>
          </w:p>
        </w:tc>
        <w:tc>
          <w:tcPr>
            <w:tcW w:w="707" w:type="pct"/>
          </w:tcPr>
          <w:p w14:paraId="37DC7B26" w14:textId="77777777" w:rsidR="00491774" w:rsidRPr="001F4EC0" w:rsidRDefault="00491774" w:rsidP="00593035">
            <w:pPr>
              <w:pStyle w:val="TableText"/>
              <w:rPr>
                <w:b/>
                <w:sz w:val="18"/>
                <w:szCs w:val="18"/>
              </w:rPr>
            </w:pPr>
            <w:r w:rsidRPr="001F4EC0">
              <w:rPr>
                <w:b/>
                <w:sz w:val="18"/>
                <w:szCs w:val="18"/>
              </w:rPr>
              <w:t>Limit (including unit)</w:t>
            </w:r>
          </w:p>
        </w:tc>
        <w:tc>
          <w:tcPr>
            <w:tcW w:w="746" w:type="pct"/>
          </w:tcPr>
          <w:p w14:paraId="206D206C" w14:textId="77777777" w:rsidR="00491774" w:rsidRPr="001F4EC0" w:rsidRDefault="00491774" w:rsidP="00593035">
            <w:pPr>
              <w:pStyle w:val="TableText"/>
              <w:rPr>
                <w:b/>
                <w:sz w:val="18"/>
                <w:szCs w:val="18"/>
              </w:rPr>
            </w:pPr>
            <w:r w:rsidRPr="001F4EC0">
              <w:rPr>
                <w:b/>
                <w:sz w:val="18"/>
                <w:szCs w:val="18"/>
              </w:rPr>
              <w:t>Reference Period</w:t>
            </w:r>
          </w:p>
        </w:tc>
        <w:tc>
          <w:tcPr>
            <w:tcW w:w="645" w:type="pct"/>
          </w:tcPr>
          <w:p w14:paraId="15818AE1" w14:textId="77777777" w:rsidR="00491774" w:rsidRPr="001F4EC0" w:rsidRDefault="00491774" w:rsidP="00593035">
            <w:pPr>
              <w:pStyle w:val="TableText"/>
              <w:rPr>
                <w:b/>
                <w:sz w:val="18"/>
                <w:szCs w:val="18"/>
              </w:rPr>
            </w:pPr>
            <w:r w:rsidRPr="001F4EC0">
              <w:rPr>
                <w:b/>
                <w:sz w:val="18"/>
                <w:szCs w:val="18"/>
              </w:rPr>
              <w:t>Limit of effective range</w:t>
            </w:r>
          </w:p>
        </w:tc>
        <w:tc>
          <w:tcPr>
            <w:tcW w:w="689" w:type="pct"/>
          </w:tcPr>
          <w:p w14:paraId="25B9A3B2" w14:textId="77777777" w:rsidR="00491774" w:rsidRPr="001F4EC0" w:rsidRDefault="00491774" w:rsidP="00593035">
            <w:pPr>
              <w:pStyle w:val="TableText"/>
              <w:rPr>
                <w:b/>
                <w:sz w:val="18"/>
                <w:szCs w:val="18"/>
              </w:rPr>
            </w:pPr>
            <w:r w:rsidRPr="001F4EC0">
              <w:rPr>
                <w:b/>
                <w:sz w:val="18"/>
                <w:szCs w:val="18"/>
              </w:rPr>
              <w:t>Monitoring frequency</w:t>
            </w:r>
          </w:p>
        </w:tc>
        <w:tc>
          <w:tcPr>
            <w:tcW w:w="865" w:type="pct"/>
          </w:tcPr>
          <w:p w14:paraId="5DC9A1DA" w14:textId="77777777" w:rsidR="00491774" w:rsidRPr="001F4EC0" w:rsidRDefault="00491774" w:rsidP="00593035">
            <w:pPr>
              <w:pStyle w:val="TableText"/>
              <w:rPr>
                <w:b/>
                <w:sz w:val="18"/>
                <w:szCs w:val="18"/>
              </w:rPr>
            </w:pPr>
            <w:r w:rsidRPr="001F4EC0">
              <w:rPr>
                <w:b/>
                <w:sz w:val="18"/>
                <w:szCs w:val="18"/>
              </w:rPr>
              <w:t>Compliance Statistic</w:t>
            </w:r>
          </w:p>
        </w:tc>
      </w:tr>
      <w:tr w:rsidR="00491774" w:rsidRPr="00C25946" w14:paraId="392F43ED" w14:textId="77777777" w:rsidTr="00593035">
        <w:trPr>
          <w:cantSplit/>
        </w:trPr>
        <w:tc>
          <w:tcPr>
            <w:tcW w:w="608" w:type="pct"/>
            <w:vMerge w:val="restart"/>
          </w:tcPr>
          <w:p w14:paraId="5EE2F281" w14:textId="77777777" w:rsidR="00491774" w:rsidRPr="001F4EC0" w:rsidRDefault="00491774" w:rsidP="00593035">
            <w:pPr>
              <w:pStyle w:val="TableText"/>
              <w:rPr>
                <w:rStyle w:val="Blue"/>
                <w:sz w:val="18"/>
                <w:szCs w:val="18"/>
              </w:rPr>
            </w:pPr>
            <w:r w:rsidRPr="007158EC">
              <w:rPr>
                <w:rStyle w:val="Blue"/>
                <w:color w:val="auto"/>
                <w:sz w:val="18"/>
                <w:szCs w:val="18"/>
              </w:rPr>
              <w:t>Secondary treated sewage effluent via Final Effluent Discharge Point</w:t>
            </w:r>
          </w:p>
        </w:tc>
        <w:tc>
          <w:tcPr>
            <w:tcW w:w="740" w:type="pct"/>
          </w:tcPr>
          <w:p w14:paraId="437E1C4D" w14:textId="77777777" w:rsidR="00491774" w:rsidRPr="007158EC" w:rsidRDefault="00491774" w:rsidP="00593035">
            <w:pPr>
              <w:pStyle w:val="TableText"/>
              <w:rPr>
                <w:rStyle w:val="Blue"/>
                <w:rFonts w:cs="Calibri"/>
                <w:color w:val="auto"/>
                <w:sz w:val="18"/>
                <w:szCs w:val="18"/>
              </w:rPr>
            </w:pPr>
            <w:r w:rsidRPr="007158EC">
              <w:rPr>
                <w:rStyle w:val="Blue"/>
                <w:rFonts w:cs="Calibri"/>
                <w:color w:val="auto"/>
                <w:sz w:val="18"/>
                <w:szCs w:val="18"/>
              </w:rPr>
              <w:t>Dry weather flow</w:t>
            </w:r>
          </w:p>
        </w:tc>
        <w:tc>
          <w:tcPr>
            <w:tcW w:w="707" w:type="pct"/>
          </w:tcPr>
          <w:p w14:paraId="58107CDB" w14:textId="77777777" w:rsidR="00491774" w:rsidRPr="007158EC" w:rsidRDefault="00491774" w:rsidP="00593035">
            <w:pPr>
              <w:pStyle w:val="TableText"/>
              <w:rPr>
                <w:rStyle w:val="Blue"/>
                <w:rFonts w:cs="Calibri"/>
                <w:color w:val="auto"/>
                <w:sz w:val="18"/>
                <w:szCs w:val="18"/>
              </w:rPr>
            </w:pPr>
            <w:r w:rsidRPr="007158EC">
              <w:rPr>
                <w:rStyle w:val="Blue"/>
                <w:rFonts w:cs="Calibri"/>
                <w:color w:val="auto"/>
                <w:sz w:val="18"/>
                <w:szCs w:val="18"/>
              </w:rPr>
              <w:t>44.5 m</w:t>
            </w:r>
            <w:r w:rsidRPr="007158EC">
              <w:rPr>
                <w:rStyle w:val="Blue"/>
                <w:rFonts w:cs="Calibri"/>
                <w:color w:val="auto"/>
                <w:sz w:val="18"/>
                <w:szCs w:val="18"/>
                <w:vertAlign w:val="superscript"/>
              </w:rPr>
              <w:t>3</w:t>
            </w:r>
            <w:r w:rsidRPr="007158EC">
              <w:rPr>
                <w:rStyle w:val="Blue"/>
                <w:rFonts w:cs="Calibri"/>
                <w:color w:val="auto"/>
                <w:sz w:val="18"/>
                <w:szCs w:val="18"/>
              </w:rPr>
              <w:t>/day</w:t>
            </w:r>
          </w:p>
          <w:p w14:paraId="0B92B0F5" w14:textId="77777777" w:rsidR="00491774" w:rsidRPr="007158EC" w:rsidRDefault="00491774" w:rsidP="00593035">
            <w:pPr>
              <w:pStyle w:val="TableText"/>
              <w:rPr>
                <w:rStyle w:val="Blue"/>
                <w:rFonts w:cs="Calibri"/>
                <w:color w:val="auto"/>
                <w:sz w:val="18"/>
                <w:szCs w:val="18"/>
              </w:rPr>
            </w:pPr>
          </w:p>
          <w:p w14:paraId="159B60DA" w14:textId="77777777" w:rsidR="00491774" w:rsidRPr="007158EC" w:rsidRDefault="00491774" w:rsidP="00593035">
            <w:pPr>
              <w:pStyle w:val="TableText"/>
              <w:rPr>
                <w:rStyle w:val="Blue"/>
                <w:rFonts w:cs="Calibri"/>
                <w:color w:val="auto"/>
                <w:sz w:val="18"/>
                <w:szCs w:val="18"/>
              </w:rPr>
            </w:pPr>
          </w:p>
        </w:tc>
        <w:tc>
          <w:tcPr>
            <w:tcW w:w="746" w:type="pct"/>
          </w:tcPr>
          <w:p w14:paraId="04DF475E" w14:textId="77777777" w:rsidR="00491774" w:rsidRPr="007158EC" w:rsidRDefault="00491774" w:rsidP="00593035">
            <w:pPr>
              <w:pStyle w:val="TableText"/>
              <w:rPr>
                <w:rStyle w:val="Blue"/>
                <w:rFonts w:cs="Calibri"/>
                <w:color w:val="auto"/>
                <w:sz w:val="18"/>
                <w:szCs w:val="18"/>
              </w:rPr>
            </w:pPr>
            <w:r w:rsidRPr="007158EC">
              <w:rPr>
                <w:rStyle w:val="Blue"/>
                <w:rFonts w:cs="Calibri"/>
                <w:color w:val="auto"/>
                <w:sz w:val="18"/>
                <w:szCs w:val="18"/>
              </w:rPr>
              <w:t>Total daily volume</w:t>
            </w:r>
          </w:p>
        </w:tc>
        <w:tc>
          <w:tcPr>
            <w:tcW w:w="645" w:type="pct"/>
          </w:tcPr>
          <w:p w14:paraId="04C18F29" w14:textId="77777777" w:rsidR="00491774" w:rsidRPr="007158EC" w:rsidRDefault="00491774" w:rsidP="00593035">
            <w:pPr>
              <w:pStyle w:val="TableText"/>
              <w:rPr>
                <w:rStyle w:val="Blue"/>
                <w:rFonts w:cs="Calibri"/>
                <w:color w:val="auto"/>
                <w:sz w:val="18"/>
                <w:szCs w:val="18"/>
              </w:rPr>
            </w:pPr>
            <w:r w:rsidRPr="007158EC">
              <w:rPr>
                <w:rStyle w:val="Blue"/>
                <w:rFonts w:cs="Calibri"/>
                <w:color w:val="auto"/>
                <w:sz w:val="18"/>
                <w:szCs w:val="18"/>
              </w:rPr>
              <w:t>N/A</w:t>
            </w:r>
          </w:p>
        </w:tc>
        <w:tc>
          <w:tcPr>
            <w:tcW w:w="689" w:type="pct"/>
          </w:tcPr>
          <w:p w14:paraId="109DB93E" w14:textId="77777777" w:rsidR="00491774" w:rsidRPr="007158EC" w:rsidRDefault="00491774" w:rsidP="00593035">
            <w:pPr>
              <w:pStyle w:val="TableText"/>
              <w:rPr>
                <w:rStyle w:val="Blue"/>
                <w:rFonts w:cs="Calibri"/>
                <w:color w:val="auto"/>
                <w:sz w:val="18"/>
                <w:szCs w:val="18"/>
              </w:rPr>
            </w:pPr>
            <w:r w:rsidRPr="007158EC">
              <w:rPr>
                <w:rStyle w:val="Blue"/>
                <w:rFonts w:cs="Calibri"/>
                <w:color w:val="auto"/>
                <w:sz w:val="18"/>
                <w:szCs w:val="18"/>
              </w:rPr>
              <w:t>N/A</w:t>
            </w:r>
          </w:p>
        </w:tc>
        <w:tc>
          <w:tcPr>
            <w:tcW w:w="865" w:type="pct"/>
          </w:tcPr>
          <w:p w14:paraId="0DD82C7C" w14:textId="77777777" w:rsidR="00491774" w:rsidRPr="007158EC" w:rsidRDefault="00491774" w:rsidP="00593035">
            <w:pPr>
              <w:pStyle w:val="TableText"/>
              <w:rPr>
                <w:rStyle w:val="Blue"/>
                <w:rFonts w:cs="Calibri"/>
                <w:color w:val="auto"/>
                <w:sz w:val="18"/>
                <w:szCs w:val="18"/>
              </w:rPr>
            </w:pPr>
            <w:r w:rsidRPr="007158EC">
              <w:rPr>
                <w:rStyle w:val="Blue"/>
                <w:rFonts w:cs="Calibri"/>
                <w:color w:val="auto"/>
                <w:sz w:val="18"/>
                <w:szCs w:val="18"/>
              </w:rPr>
              <w:t>Condition 3.1.4 applies</w:t>
            </w:r>
          </w:p>
        </w:tc>
      </w:tr>
      <w:tr w:rsidR="00491774" w:rsidRPr="00C25946" w14:paraId="638B097F" w14:textId="77777777" w:rsidTr="00593035">
        <w:trPr>
          <w:cantSplit/>
        </w:trPr>
        <w:tc>
          <w:tcPr>
            <w:tcW w:w="608" w:type="pct"/>
            <w:vMerge/>
          </w:tcPr>
          <w:p w14:paraId="654D9B62" w14:textId="77777777" w:rsidR="00491774" w:rsidRPr="001F4EC0" w:rsidRDefault="00491774" w:rsidP="00593035">
            <w:pPr>
              <w:pStyle w:val="TableText"/>
              <w:rPr>
                <w:rStyle w:val="Blue"/>
                <w:sz w:val="18"/>
                <w:szCs w:val="18"/>
              </w:rPr>
            </w:pPr>
          </w:p>
        </w:tc>
        <w:tc>
          <w:tcPr>
            <w:tcW w:w="740" w:type="pct"/>
          </w:tcPr>
          <w:p w14:paraId="6D4EF8F5" w14:textId="77777777" w:rsidR="00491774" w:rsidRPr="007158EC" w:rsidRDefault="00491774" w:rsidP="00593035">
            <w:pPr>
              <w:pStyle w:val="TableText"/>
              <w:rPr>
                <w:rStyle w:val="Blue"/>
                <w:rFonts w:cs="Calibri"/>
                <w:color w:val="auto"/>
                <w:sz w:val="18"/>
                <w:szCs w:val="18"/>
              </w:rPr>
            </w:pPr>
            <w:r w:rsidRPr="007158EC">
              <w:rPr>
                <w:rStyle w:val="Blue"/>
                <w:rFonts w:cs="Calibri"/>
                <w:color w:val="auto"/>
                <w:sz w:val="18"/>
                <w:szCs w:val="18"/>
              </w:rPr>
              <w:t>ATU-BOD as O</w:t>
            </w:r>
            <w:r w:rsidRPr="007158EC">
              <w:rPr>
                <w:rStyle w:val="Blue"/>
                <w:rFonts w:cs="Calibri"/>
                <w:color w:val="auto"/>
                <w:sz w:val="18"/>
                <w:szCs w:val="18"/>
                <w:vertAlign w:val="subscript"/>
              </w:rPr>
              <w:t>2</w:t>
            </w:r>
          </w:p>
        </w:tc>
        <w:tc>
          <w:tcPr>
            <w:tcW w:w="707" w:type="pct"/>
          </w:tcPr>
          <w:p w14:paraId="09B1C099" w14:textId="77777777" w:rsidR="00491774" w:rsidRPr="007158EC" w:rsidRDefault="00491774" w:rsidP="00593035">
            <w:pPr>
              <w:pStyle w:val="TableText"/>
              <w:rPr>
                <w:rStyle w:val="Blue"/>
                <w:rFonts w:cs="Calibri"/>
                <w:color w:val="auto"/>
                <w:sz w:val="18"/>
                <w:szCs w:val="18"/>
              </w:rPr>
            </w:pPr>
            <w:r w:rsidRPr="007158EC">
              <w:rPr>
                <w:rStyle w:val="Blue"/>
                <w:rFonts w:cs="Calibri"/>
                <w:color w:val="auto"/>
                <w:sz w:val="18"/>
                <w:szCs w:val="18"/>
              </w:rPr>
              <w:t>40 mg/l</w:t>
            </w:r>
          </w:p>
          <w:p w14:paraId="03366F26" w14:textId="77777777" w:rsidR="00491774" w:rsidRPr="007158EC" w:rsidRDefault="00491774" w:rsidP="00593035">
            <w:pPr>
              <w:pStyle w:val="TableText"/>
              <w:rPr>
                <w:rStyle w:val="Blue"/>
                <w:rFonts w:cs="Calibri"/>
                <w:i/>
                <w:iCs/>
                <w:color w:val="auto"/>
                <w:sz w:val="18"/>
                <w:szCs w:val="18"/>
              </w:rPr>
            </w:pPr>
          </w:p>
        </w:tc>
        <w:tc>
          <w:tcPr>
            <w:tcW w:w="746" w:type="pct"/>
          </w:tcPr>
          <w:p w14:paraId="5A52B5CE" w14:textId="77777777" w:rsidR="00491774" w:rsidRPr="007158EC" w:rsidRDefault="00491774" w:rsidP="00593035">
            <w:pPr>
              <w:pStyle w:val="TableText"/>
              <w:rPr>
                <w:rStyle w:val="Blue"/>
                <w:rFonts w:cs="Calibri"/>
                <w:color w:val="auto"/>
                <w:sz w:val="18"/>
                <w:szCs w:val="18"/>
              </w:rPr>
            </w:pPr>
            <w:r w:rsidRPr="007158EC">
              <w:rPr>
                <w:rStyle w:val="Blue"/>
                <w:rFonts w:cs="Calibri"/>
                <w:color w:val="auto"/>
                <w:sz w:val="18"/>
                <w:szCs w:val="18"/>
              </w:rPr>
              <w:t>Instantaneous (spot sample)</w:t>
            </w:r>
          </w:p>
        </w:tc>
        <w:tc>
          <w:tcPr>
            <w:tcW w:w="645" w:type="pct"/>
          </w:tcPr>
          <w:p w14:paraId="32159819" w14:textId="77777777" w:rsidR="00491774" w:rsidRPr="007158EC" w:rsidRDefault="00491774" w:rsidP="00593035">
            <w:pPr>
              <w:pStyle w:val="TableText"/>
              <w:rPr>
                <w:rStyle w:val="Blue"/>
                <w:rFonts w:cs="Calibri"/>
                <w:color w:val="auto"/>
                <w:sz w:val="18"/>
                <w:szCs w:val="18"/>
              </w:rPr>
            </w:pPr>
            <w:r w:rsidRPr="007158EC">
              <w:rPr>
                <w:rStyle w:val="Blue"/>
                <w:rFonts w:cs="Calibri"/>
                <w:color w:val="auto"/>
                <w:sz w:val="18"/>
                <w:szCs w:val="18"/>
              </w:rPr>
              <w:t>N/A</w:t>
            </w:r>
          </w:p>
        </w:tc>
        <w:tc>
          <w:tcPr>
            <w:tcW w:w="689" w:type="pct"/>
          </w:tcPr>
          <w:p w14:paraId="0178D605" w14:textId="77777777" w:rsidR="00491774" w:rsidRPr="007158EC" w:rsidRDefault="00491774" w:rsidP="00593035">
            <w:pPr>
              <w:pStyle w:val="TableText"/>
              <w:rPr>
                <w:rStyle w:val="Blue"/>
                <w:rFonts w:cs="Calibri"/>
                <w:color w:val="auto"/>
                <w:sz w:val="18"/>
                <w:szCs w:val="18"/>
              </w:rPr>
            </w:pPr>
            <w:r w:rsidRPr="007158EC">
              <w:rPr>
                <w:rStyle w:val="Blue"/>
                <w:rFonts w:cs="Calibri"/>
                <w:color w:val="auto"/>
                <w:sz w:val="18"/>
                <w:szCs w:val="18"/>
              </w:rPr>
              <w:t>As specified in schedule 3B</w:t>
            </w:r>
          </w:p>
        </w:tc>
        <w:tc>
          <w:tcPr>
            <w:tcW w:w="865" w:type="pct"/>
          </w:tcPr>
          <w:p w14:paraId="13B7369D" w14:textId="77777777" w:rsidR="00491774" w:rsidRPr="007158EC" w:rsidRDefault="00491774" w:rsidP="00593035">
            <w:pPr>
              <w:pStyle w:val="TableText"/>
              <w:rPr>
                <w:rStyle w:val="Blue"/>
                <w:rFonts w:cs="Calibri"/>
                <w:color w:val="auto"/>
                <w:sz w:val="18"/>
                <w:szCs w:val="18"/>
              </w:rPr>
            </w:pPr>
            <w:r w:rsidRPr="007158EC">
              <w:rPr>
                <w:rStyle w:val="Blue"/>
                <w:rFonts w:cs="Calibri"/>
                <w:color w:val="auto"/>
                <w:sz w:val="18"/>
                <w:szCs w:val="18"/>
              </w:rPr>
              <w:t>Look up table</w:t>
            </w:r>
          </w:p>
          <w:p w14:paraId="76B6F2BC" w14:textId="77777777" w:rsidR="00491774" w:rsidRPr="007158EC" w:rsidRDefault="00491774" w:rsidP="00593035">
            <w:pPr>
              <w:pStyle w:val="TableText"/>
              <w:rPr>
                <w:rStyle w:val="Blue"/>
                <w:rFonts w:cs="Calibri"/>
                <w:color w:val="auto"/>
                <w:sz w:val="18"/>
                <w:szCs w:val="18"/>
              </w:rPr>
            </w:pPr>
            <w:r w:rsidRPr="007158EC">
              <w:rPr>
                <w:rStyle w:val="Blue"/>
                <w:rFonts w:cs="Calibri"/>
                <w:color w:val="auto"/>
                <w:sz w:val="18"/>
                <w:szCs w:val="18"/>
              </w:rPr>
              <w:t>(Conditions 3.1.2 and 3.1.3 apply)</w:t>
            </w:r>
          </w:p>
        </w:tc>
      </w:tr>
      <w:tr w:rsidR="00FF5986" w:rsidRPr="00C25946" w14:paraId="53AC1902" w14:textId="77777777" w:rsidTr="00593035">
        <w:trPr>
          <w:cantSplit/>
        </w:trPr>
        <w:tc>
          <w:tcPr>
            <w:tcW w:w="608" w:type="pct"/>
            <w:vMerge/>
          </w:tcPr>
          <w:p w14:paraId="67F844A5" w14:textId="77777777" w:rsidR="00FF5986" w:rsidRPr="001F4EC0" w:rsidRDefault="00FF5986" w:rsidP="00FF5986">
            <w:pPr>
              <w:pStyle w:val="TableText"/>
              <w:rPr>
                <w:rStyle w:val="Blue"/>
                <w:sz w:val="18"/>
                <w:szCs w:val="18"/>
              </w:rPr>
            </w:pPr>
          </w:p>
        </w:tc>
        <w:tc>
          <w:tcPr>
            <w:tcW w:w="740" w:type="pct"/>
          </w:tcPr>
          <w:p w14:paraId="3A6E6348" w14:textId="77777777" w:rsidR="00FF5986" w:rsidRPr="007158EC" w:rsidRDefault="00FF5986" w:rsidP="00FF5986">
            <w:pPr>
              <w:pStyle w:val="TableText"/>
              <w:rPr>
                <w:rStyle w:val="Blue"/>
                <w:rFonts w:cs="Calibri"/>
                <w:color w:val="auto"/>
                <w:sz w:val="18"/>
                <w:szCs w:val="18"/>
              </w:rPr>
            </w:pPr>
            <w:r w:rsidRPr="007158EC">
              <w:rPr>
                <w:rStyle w:val="Blue"/>
                <w:rFonts w:cs="Calibri"/>
                <w:color w:val="auto"/>
                <w:sz w:val="18"/>
                <w:szCs w:val="18"/>
              </w:rPr>
              <w:t>Suspended solids (measured after drying at 105°C)</w:t>
            </w:r>
          </w:p>
        </w:tc>
        <w:tc>
          <w:tcPr>
            <w:tcW w:w="707" w:type="pct"/>
          </w:tcPr>
          <w:p w14:paraId="37E385DE" w14:textId="77777777" w:rsidR="00FF5986" w:rsidRPr="007158EC" w:rsidRDefault="00FF5986" w:rsidP="00FF5986">
            <w:pPr>
              <w:pStyle w:val="TableText"/>
              <w:rPr>
                <w:rStyle w:val="Blue"/>
                <w:rFonts w:cs="Calibri"/>
                <w:color w:val="auto"/>
                <w:sz w:val="18"/>
                <w:szCs w:val="18"/>
              </w:rPr>
            </w:pPr>
            <w:r w:rsidRPr="007158EC">
              <w:rPr>
                <w:rStyle w:val="Blue"/>
                <w:rFonts w:cs="Calibri"/>
                <w:color w:val="auto"/>
                <w:sz w:val="18"/>
                <w:szCs w:val="18"/>
              </w:rPr>
              <w:t>60 mg/l</w:t>
            </w:r>
          </w:p>
          <w:p w14:paraId="2E935EC8" w14:textId="77777777" w:rsidR="00FF5986" w:rsidRPr="007158EC" w:rsidRDefault="00FF5986" w:rsidP="00FF5986">
            <w:pPr>
              <w:pStyle w:val="TableText"/>
              <w:rPr>
                <w:rStyle w:val="Blue"/>
                <w:rFonts w:cs="Calibri"/>
                <w:color w:val="auto"/>
                <w:sz w:val="18"/>
                <w:szCs w:val="18"/>
              </w:rPr>
            </w:pPr>
          </w:p>
        </w:tc>
        <w:tc>
          <w:tcPr>
            <w:tcW w:w="746" w:type="pct"/>
          </w:tcPr>
          <w:p w14:paraId="66A7DCEB" w14:textId="77777777" w:rsidR="00FF5986" w:rsidRPr="007158EC" w:rsidRDefault="00FF5986" w:rsidP="00FF5986">
            <w:pPr>
              <w:pStyle w:val="TableText"/>
              <w:rPr>
                <w:rStyle w:val="Blue"/>
                <w:rFonts w:cs="Calibri"/>
                <w:color w:val="auto"/>
                <w:sz w:val="18"/>
                <w:szCs w:val="18"/>
              </w:rPr>
            </w:pPr>
            <w:r w:rsidRPr="007158EC">
              <w:rPr>
                <w:rStyle w:val="Blue"/>
                <w:rFonts w:cs="Calibri"/>
                <w:color w:val="auto"/>
                <w:sz w:val="18"/>
                <w:szCs w:val="18"/>
              </w:rPr>
              <w:t>Instantaneous (spot sample)</w:t>
            </w:r>
          </w:p>
        </w:tc>
        <w:tc>
          <w:tcPr>
            <w:tcW w:w="645" w:type="pct"/>
          </w:tcPr>
          <w:p w14:paraId="50D32166" w14:textId="77777777" w:rsidR="00FF5986" w:rsidRPr="007158EC" w:rsidRDefault="00FF5986" w:rsidP="00FF5986">
            <w:pPr>
              <w:pStyle w:val="TableText"/>
              <w:rPr>
                <w:rStyle w:val="Blue"/>
                <w:rFonts w:cs="Calibri"/>
                <w:color w:val="auto"/>
                <w:sz w:val="18"/>
                <w:szCs w:val="18"/>
              </w:rPr>
            </w:pPr>
            <w:r w:rsidRPr="007158EC">
              <w:rPr>
                <w:rStyle w:val="Blue"/>
                <w:rFonts w:cs="Calibri"/>
                <w:color w:val="auto"/>
                <w:sz w:val="18"/>
                <w:szCs w:val="18"/>
              </w:rPr>
              <w:t>N/A</w:t>
            </w:r>
          </w:p>
        </w:tc>
        <w:tc>
          <w:tcPr>
            <w:tcW w:w="689" w:type="pct"/>
          </w:tcPr>
          <w:p w14:paraId="4EB533D3" w14:textId="77777777" w:rsidR="00FF5986" w:rsidRPr="007158EC" w:rsidRDefault="00FF5986" w:rsidP="00FF5986">
            <w:pPr>
              <w:pStyle w:val="TableText"/>
              <w:rPr>
                <w:rStyle w:val="Blue"/>
                <w:rFonts w:cs="Calibri"/>
                <w:color w:val="auto"/>
                <w:sz w:val="18"/>
                <w:szCs w:val="18"/>
              </w:rPr>
            </w:pPr>
            <w:r w:rsidRPr="007158EC">
              <w:rPr>
                <w:rStyle w:val="Blue"/>
                <w:rFonts w:cs="Calibri"/>
                <w:color w:val="auto"/>
                <w:sz w:val="18"/>
                <w:szCs w:val="18"/>
              </w:rPr>
              <w:t>As specified in schedule 3B</w:t>
            </w:r>
          </w:p>
        </w:tc>
        <w:tc>
          <w:tcPr>
            <w:tcW w:w="865" w:type="pct"/>
          </w:tcPr>
          <w:p w14:paraId="18920377" w14:textId="77777777" w:rsidR="00FF5986" w:rsidRPr="007158EC" w:rsidRDefault="00FF5986" w:rsidP="00FF5986">
            <w:pPr>
              <w:pStyle w:val="TableText"/>
              <w:rPr>
                <w:rStyle w:val="Blue"/>
                <w:rFonts w:cs="Calibri"/>
                <w:color w:val="auto"/>
                <w:sz w:val="18"/>
                <w:szCs w:val="18"/>
              </w:rPr>
            </w:pPr>
            <w:r w:rsidRPr="007158EC">
              <w:rPr>
                <w:rStyle w:val="Blue"/>
                <w:rFonts w:cs="Calibri"/>
                <w:color w:val="auto"/>
                <w:sz w:val="18"/>
                <w:szCs w:val="18"/>
              </w:rPr>
              <w:t>Look up table</w:t>
            </w:r>
          </w:p>
          <w:p w14:paraId="349BAF98" w14:textId="77777777" w:rsidR="00FF5986" w:rsidRPr="007158EC" w:rsidRDefault="00FF5986" w:rsidP="00FF5986">
            <w:pPr>
              <w:pStyle w:val="TableText"/>
              <w:rPr>
                <w:rStyle w:val="Blue"/>
                <w:rFonts w:cs="Calibri"/>
                <w:color w:val="auto"/>
                <w:sz w:val="18"/>
                <w:szCs w:val="18"/>
              </w:rPr>
            </w:pPr>
            <w:r w:rsidRPr="007158EC">
              <w:rPr>
                <w:rStyle w:val="Blue"/>
                <w:rFonts w:cs="Calibri"/>
                <w:color w:val="auto"/>
                <w:sz w:val="18"/>
                <w:szCs w:val="18"/>
              </w:rPr>
              <w:t>(Conditions 3.1.2 and 3.1.3 apply)</w:t>
            </w:r>
          </w:p>
        </w:tc>
      </w:tr>
      <w:tr w:rsidR="00FF5986" w:rsidRPr="00C25946" w14:paraId="5D58920E" w14:textId="77777777" w:rsidTr="00593035">
        <w:trPr>
          <w:cantSplit/>
        </w:trPr>
        <w:tc>
          <w:tcPr>
            <w:tcW w:w="608" w:type="pct"/>
            <w:vMerge/>
          </w:tcPr>
          <w:p w14:paraId="4D9E805B" w14:textId="77777777" w:rsidR="00FF5986" w:rsidRPr="001F4EC0" w:rsidRDefault="00FF5986" w:rsidP="00FF5986">
            <w:pPr>
              <w:pStyle w:val="TableText"/>
              <w:rPr>
                <w:rStyle w:val="Blue"/>
                <w:sz w:val="18"/>
                <w:szCs w:val="18"/>
              </w:rPr>
            </w:pPr>
          </w:p>
        </w:tc>
        <w:tc>
          <w:tcPr>
            <w:tcW w:w="740" w:type="pct"/>
          </w:tcPr>
          <w:p w14:paraId="54AEF8B3" w14:textId="2CBD39B2" w:rsidR="00FF5986" w:rsidRPr="007158EC" w:rsidRDefault="00FF5986" w:rsidP="00FF5986">
            <w:pPr>
              <w:pStyle w:val="TableText"/>
              <w:rPr>
                <w:rStyle w:val="Blue"/>
                <w:rFonts w:cs="Calibri"/>
                <w:color w:val="auto"/>
                <w:sz w:val="18"/>
                <w:szCs w:val="18"/>
              </w:rPr>
            </w:pPr>
            <w:r w:rsidRPr="007158EC">
              <w:rPr>
                <w:rStyle w:val="Blue"/>
                <w:color w:val="auto"/>
                <w:sz w:val="18"/>
                <w:szCs w:val="18"/>
              </w:rPr>
              <w:t>pH</w:t>
            </w:r>
          </w:p>
        </w:tc>
        <w:tc>
          <w:tcPr>
            <w:tcW w:w="707" w:type="pct"/>
          </w:tcPr>
          <w:p w14:paraId="5787DC78" w14:textId="725B37AE" w:rsidR="00FF5986" w:rsidRPr="007158EC" w:rsidRDefault="00FF5986" w:rsidP="00FF5986">
            <w:pPr>
              <w:pStyle w:val="TableText"/>
              <w:rPr>
                <w:rStyle w:val="Blue"/>
                <w:rFonts w:cs="Calibri"/>
                <w:color w:val="auto"/>
                <w:sz w:val="18"/>
                <w:szCs w:val="18"/>
              </w:rPr>
            </w:pPr>
            <w:r w:rsidRPr="007158EC">
              <w:rPr>
                <w:rStyle w:val="Blue"/>
                <w:color w:val="auto"/>
                <w:sz w:val="18"/>
                <w:szCs w:val="18"/>
              </w:rPr>
              <w:t>6 to 9</w:t>
            </w:r>
          </w:p>
        </w:tc>
        <w:tc>
          <w:tcPr>
            <w:tcW w:w="746" w:type="pct"/>
          </w:tcPr>
          <w:p w14:paraId="1221C196" w14:textId="3073FC22" w:rsidR="00FF5986" w:rsidRPr="007158EC" w:rsidRDefault="00FF5986" w:rsidP="00FF5986">
            <w:pPr>
              <w:pStyle w:val="TableText"/>
              <w:rPr>
                <w:rStyle w:val="Blue"/>
                <w:rFonts w:cs="Calibri"/>
                <w:color w:val="auto"/>
                <w:sz w:val="18"/>
                <w:szCs w:val="18"/>
              </w:rPr>
            </w:pPr>
            <w:r w:rsidRPr="007158EC">
              <w:rPr>
                <w:rStyle w:val="Blue"/>
                <w:color w:val="auto"/>
                <w:sz w:val="18"/>
                <w:szCs w:val="18"/>
              </w:rPr>
              <w:t>Instantaneous (spot sample)</w:t>
            </w:r>
          </w:p>
        </w:tc>
        <w:tc>
          <w:tcPr>
            <w:tcW w:w="645" w:type="pct"/>
          </w:tcPr>
          <w:p w14:paraId="340C50BD" w14:textId="6C9C69CF" w:rsidR="00FF5986" w:rsidRPr="007158EC" w:rsidRDefault="00FF5986" w:rsidP="00FF5986">
            <w:pPr>
              <w:pStyle w:val="TableText"/>
              <w:rPr>
                <w:rStyle w:val="Blue"/>
                <w:rFonts w:cs="Calibri"/>
                <w:color w:val="auto"/>
                <w:sz w:val="18"/>
                <w:szCs w:val="18"/>
              </w:rPr>
            </w:pPr>
            <w:r w:rsidRPr="007158EC">
              <w:rPr>
                <w:rStyle w:val="Blue"/>
                <w:color w:val="auto"/>
                <w:sz w:val="18"/>
                <w:szCs w:val="18"/>
              </w:rPr>
              <w:t>N/A</w:t>
            </w:r>
          </w:p>
        </w:tc>
        <w:tc>
          <w:tcPr>
            <w:tcW w:w="689" w:type="pct"/>
          </w:tcPr>
          <w:p w14:paraId="578233CE" w14:textId="479412A6" w:rsidR="00FF5986" w:rsidRPr="007158EC" w:rsidRDefault="00FF5986" w:rsidP="00FF5986">
            <w:pPr>
              <w:pStyle w:val="TableText"/>
              <w:rPr>
                <w:rStyle w:val="Blue"/>
                <w:rFonts w:cs="Calibri"/>
                <w:color w:val="auto"/>
                <w:sz w:val="18"/>
                <w:szCs w:val="18"/>
              </w:rPr>
            </w:pPr>
            <w:r w:rsidRPr="007158EC">
              <w:rPr>
                <w:rStyle w:val="Blue"/>
                <w:color w:val="auto"/>
                <w:sz w:val="18"/>
                <w:szCs w:val="18"/>
              </w:rPr>
              <w:t>As specified in schedule 3B</w:t>
            </w:r>
          </w:p>
        </w:tc>
        <w:tc>
          <w:tcPr>
            <w:tcW w:w="865" w:type="pct"/>
          </w:tcPr>
          <w:p w14:paraId="390A5B2D" w14:textId="169C4C3D" w:rsidR="00FF5986" w:rsidRPr="007158EC" w:rsidRDefault="00FF5986" w:rsidP="00FF5986">
            <w:pPr>
              <w:pStyle w:val="TableText"/>
              <w:rPr>
                <w:rStyle w:val="Blue"/>
                <w:rFonts w:cs="Calibri"/>
                <w:color w:val="auto"/>
                <w:sz w:val="18"/>
                <w:szCs w:val="18"/>
              </w:rPr>
            </w:pPr>
            <w:r w:rsidRPr="007158EC">
              <w:rPr>
                <w:rStyle w:val="Blue"/>
                <w:color w:val="auto"/>
                <w:sz w:val="18"/>
                <w:szCs w:val="18"/>
              </w:rPr>
              <w:t>Minimum and maximum</w:t>
            </w:r>
          </w:p>
        </w:tc>
      </w:tr>
      <w:tr w:rsidR="00FF5986" w:rsidRPr="00C25946" w14:paraId="5CDFDA55" w14:textId="77777777" w:rsidTr="00593035">
        <w:trPr>
          <w:cantSplit/>
        </w:trPr>
        <w:tc>
          <w:tcPr>
            <w:tcW w:w="608" w:type="pct"/>
            <w:vMerge/>
          </w:tcPr>
          <w:p w14:paraId="634FFF1D" w14:textId="77777777" w:rsidR="00FF5986" w:rsidRPr="00FC55D1" w:rsidRDefault="00FF5986" w:rsidP="00FF5986">
            <w:pPr>
              <w:pStyle w:val="TableText"/>
              <w:rPr>
                <w:rStyle w:val="Blue"/>
              </w:rPr>
            </w:pPr>
          </w:p>
        </w:tc>
        <w:tc>
          <w:tcPr>
            <w:tcW w:w="740" w:type="pct"/>
          </w:tcPr>
          <w:p w14:paraId="0EFAE4AA" w14:textId="77777777" w:rsidR="00FF5986" w:rsidRPr="007158EC" w:rsidRDefault="00FF5986" w:rsidP="00FF5986">
            <w:pPr>
              <w:pStyle w:val="TableText"/>
              <w:rPr>
                <w:rStyle w:val="Blue"/>
                <w:color w:val="auto"/>
                <w:sz w:val="18"/>
                <w:szCs w:val="18"/>
              </w:rPr>
            </w:pPr>
            <w:r w:rsidRPr="007158EC">
              <w:rPr>
                <w:rStyle w:val="Blue"/>
                <w:color w:val="auto"/>
                <w:sz w:val="18"/>
                <w:szCs w:val="18"/>
              </w:rPr>
              <w:t>Visible oil or grease</w:t>
            </w:r>
          </w:p>
        </w:tc>
        <w:tc>
          <w:tcPr>
            <w:tcW w:w="707" w:type="pct"/>
          </w:tcPr>
          <w:p w14:paraId="4A22FB2A" w14:textId="77777777" w:rsidR="00FF5986" w:rsidRPr="007158EC" w:rsidRDefault="00FF5986" w:rsidP="00FF5986">
            <w:pPr>
              <w:pStyle w:val="TableText"/>
              <w:rPr>
                <w:rStyle w:val="Blue"/>
                <w:color w:val="auto"/>
                <w:sz w:val="18"/>
                <w:szCs w:val="18"/>
              </w:rPr>
            </w:pPr>
            <w:r w:rsidRPr="007158EC">
              <w:rPr>
                <w:rStyle w:val="Blue"/>
                <w:color w:val="auto"/>
                <w:sz w:val="18"/>
                <w:szCs w:val="18"/>
              </w:rPr>
              <w:t>No significant trace present so far as is reasonably practicable</w:t>
            </w:r>
          </w:p>
        </w:tc>
        <w:tc>
          <w:tcPr>
            <w:tcW w:w="746" w:type="pct"/>
          </w:tcPr>
          <w:p w14:paraId="3B0A56F2" w14:textId="77777777" w:rsidR="00FF5986" w:rsidRPr="007158EC" w:rsidRDefault="00FF5986" w:rsidP="00FF5986">
            <w:pPr>
              <w:pStyle w:val="TableText"/>
              <w:rPr>
                <w:rStyle w:val="Blue"/>
                <w:color w:val="auto"/>
                <w:sz w:val="18"/>
                <w:szCs w:val="18"/>
              </w:rPr>
            </w:pPr>
            <w:r w:rsidRPr="007158EC">
              <w:rPr>
                <w:rStyle w:val="Blue"/>
                <w:color w:val="auto"/>
                <w:sz w:val="18"/>
                <w:szCs w:val="18"/>
              </w:rPr>
              <w:t>Instantaneous (visual examination)</w:t>
            </w:r>
          </w:p>
        </w:tc>
        <w:tc>
          <w:tcPr>
            <w:tcW w:w="645" w:type="pct"/>
          </w:tcPr>
          <w:p w14:paraId="16B64FD8" w14:textId="77777777" w:rsidR="00FF5986" w:rsidRPr="007158EC" w:rsidRDefault="00FF5986" w:rsidP="00FF5986">
            <w:pPr>
              <w:pStyle w:val="TableText"/>
              <w:rPr>
                <w:rStyle w:val="Blue"/>
                <w:color w:val="auto"/>
                <w:sz w:val="18"/>
                <w:szCs w:val="18"/>
              </w:rPr>
            </w:pPr>
            <w:r w:rsidRPr="007158EC">
              <w:rPr>
                <w:rStyle w:val="Blue"/>
                <w:color w:val="auto"/>
                <w:sz w:val="18"/>
                <w:szCs w:val="18"/>
              </w:rPr>
              <w:t>N/A</w:t>
            </w:r>
          </w:p>
        </w:tc>
        <w:tc>
          <w:tcPr>
            <w:tcW w:w="689" w:type="pct"/>
          </w:tcPr>
          <w:p w14:paraId="6B21C158" w14:textId="77777777" w:rsidR="00FF5986" w:rsidRPr="007158EC" w:rsidRDefault="00FF5986" w:rsidP="00FF5986">
            <w:pPr>
              <w:pStyle w:val="TableText"/>
              <w:rPr>
                <w:rStyle w:val="Blue"/>
                <w:color w:val="auto"/>
                <w:sz w:val="18"/>
                <w:szCs w:val="18"/>
              </w:rPr>
            </w:pPr>
            <w:r w:rsidRPr="007158EC">
              <w:rPr>
                <w:rStyle w:val="Blue"/>
                <w:color w:val="auto"/>
                <w:sz w:val="18"/>
                <w:szCs w:val="18"/>
              </w:rPr>
              <w:t>N/A</w:t>
            </w:r>
          </w:p>
        </w:tc>
        <w:tc>
          <w:tcPr>
            <w:tcW w:w="865" w:type="pct"/>
          </w:tcPr>
          <w:p w14:paraId="09034FCC" w14:textId="77777777" w:rsidR="00FF5986" w:rsidRPr="007158EC" w:rsidRDefault="00FF5986" w:rsidP="00FF5986">
            <w:pPr>
              <w:pStyle w:val="TableText"/>
              <w:rPr>
                <w:rStyle w:val="Blue"/>
                <w:color w:val="auto"/>
                <w:sz w:val="18"/>
                <w:szCs w:val="18"/>
              </w:rPr>
            </w:pPr>
            <w:r w:rsidRPr="007158EC">
              <w:rPr>
                <w:rStyle w:val="Blue"/>
                <w:color w:val="auto"/>
                <w:sz w:val="18"/>
                <w:szCs w:val="18"/>
              </w:rPr>
              <w:t>No significant trace</w:t>
            </w:r>
          </w:p>
          <w:p w14:paraId="5F18FE47" w14:textId="77777777" w:rsidR="00FF5986" w:rsidRPr="007158EC" w:rsidRDefault="00FF5986" w:rsidP="00FF5986">
            <w:pPr>
              <w:pStyle w:val="TableText"/>
              <w:rPr>
                <w:rStyle w:val="Blue"/>
                <w:color w:val="auto"/>
                <w:sz w:val="18"/>
                <w:szCs w:val="18"/>
              </w:rPr>
            </w:pPr>
            <w:r w:rsidRPr="007158EC">
              <w:rPr>
                <w:rStyle w:val="Blue"/>
                <w:color w:val="auto"/>
                <w:sz w:val="18"/>
                <w:szCs w:val="18"/>
              </w:rPr>
              <w:t>(Condition 3.1.3 applies)</w:t>
            </w:r>
          </w:p>
        </w:tc>
      </w:tr>
    </w:tbl>
    <w:p w14:paraId="5C2544C1" w14:textId="77777777" w:rsidR="00320812" w:rsidRDefault="00320812">
      <w:pPr>
        <w:rPr>
          <w:rStyle w:val="Pink"/>
          <w:rFonts w:ascii="Arial" w:hAnsi="Arial" w:cs="Arial"/>
          <w:strike/>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300"/>
        <w:gridCol w:w="1243"/>
        <w:gridCol w:w="1311"/>
        <w:gridCol w:w="1134"/>
        <w:gridCol w:w="1211"/>
        <w:gridCol w:w="2589"/>
      </w:tblGrid>
      <w:tr w:rsidR="00320812" w:rsidRPr="00E12B1D" w14:paraId="41253F78" w14:textId="77777777" w:rsidTr="00320812">
        <w:trPr>
          <w:cantSplit/>
          <w:tblHeader/>
        </w:trPr>
        <w:tc>
          <w:tcPr>
            <w:tcW w:w="5000" w:type="pct"/>
            <w:gridSpan w:val="6"/>
            <w:shd w:val="clear" w:color="auto" w:fill="000000"/>
          </w:tcPr>
          <w:p w14:paraId="537EA791" w14:textId="5B7BC2C6" w:rsidR="00320812" w:rsidRDefault="00320812" w:rsidP="001C3A5D">
            <w:pPr>
              <w:pStyle w:val="TableText"/>
              <w:rPr>
                <w:b/>
                <w:color w:val="FFFFFF"/>
                <w:sz w:val="18"/>
                <w:szCs w:val="18"/>
              </w:rPr>
            </w:pPr>
            <w:r w:rsidRPr="00534C4C">
              <w:rPr>
                <w:b/>
                <w:color w:val="FFFFFF"/>
                <w:sz w:val="18"/>
                <w:szCs w:val="18"/>
              </w:rPr>
              <w:t>Table S3.1</w:t>
            </w:r>
            <w:r w:rsidR="00AF32FB">
              <w:rPr>
                <w:b/>
                <w:color w:val="FFFFFF"/>
                <w:sz w:val="18"/>
                <w:szCs w:val="18"/>
              </w:rPr>
              <w:t>b</w:t>
            </w:r>
            <w:r w:rsidRPr="00534C4C">
              <w:rPr>
                <w:b/>
                <w:color w:val="FFFFFF"/>
                <w:sz w:val="18"/>
                <w:szCs w:val="18"/>
              </w:rPr>
              <w:t xml:space="preserve"> Point Source emissions to water (other than sewer) – emission limits and monitoring requirements</w:t>
            </w:r>
          </w:p>
          <w:p w14:paraId="3CEF3DDE" w14:textId="35A9527F" w:rsidR="00320812" w:rsidRPr="00E12B1D" w:rsidRDefault="00320812" w:rsidP="001C3A5D">
            <w:pPr>
              <w:pStyle w:val="TableText"/>
              <w:rPr>
                <w:b/>
                <w:color w:val="FFFFFF"/>
                <w:sz w:val="18"/>
                <w:szCs w:val="18"/>
              </w:rPr>
            </w:pPr>
            <w:r w:rsidRPr="00DB0084">
              <w:rPr>
                <w:b/>
                <w:color w:val="FFFFFF"/>
                <w:sz w:val="18"/>
                <w:szCs w:val="18"/>
              </w:rPr>
              <w:t>Effectiv</w:t>
            </w:r>
            <w:r>
              <w:rPr>
                <w:b/>
                <w:color w:val="FFFFFF"/>
                <w:sz w:val="18"/>
                <w:szCs w:val="18"/>
              </w:rPr>
              <w:t xml:space="preserve">e </w:t>
            </w:r>
            <w:r w:rsidR="00FA18EA">
              <w:rPr>
                <w:b/>
                <w:color w:val="FFFFFF"/>
                <w:sz w:val="18"/>
                <w:szCs w:val="18"/>
              </w:rPr>
              <w:t>from</w:t>
            </w:r>
            <w:r w:rsidRPr="00AB2973">
              <w:rPr>
                <w:b/>
                <w:color w:val="FFFFFF" w:themeColor="background1"/>
                <w:sz w:val="18"/>
                <w:szCs w:val="18"/>
              </w:rPr>
              <w:t xml:space="preserve"> </w:t>
            </w:r>
            <w:r>
              <w:rPr>
                <w:b/>
                <w:color w:val="FFFFFF" w:themeColor="background1"/>
                <w:sz w:val="18"/>
                <w:szCs w:val="18"/>
              </w:rPr>
              <w:t>26</w:t>
            </w:r>
            <w:r w:rsidRPr="00AB2973">
              <w:rPr>
                <w:b/>
                <w:color w:val="FFFFFF" w:themeColor="background1"/>
                <w:sz w:val="18"/>
                <w:szCs w:val="18"/>
              </w:rPr>
              <w:t>/0</w:t>
            </w:r>
            <w:r>
              <w:rPr>
                <w:b/>
                <w:color w:val="FFFFFF" w:themeColor="background1"/>
                <w:sz w:val="18"/>
                <w:szCs w:val="18"/>
              </w:rPr>
              <w:t>1</w:t>
            </w:r>
            <w:r w:rsidRPr="00AB2973">
              <w:rPr>
                <w:b/>
                <w:color w:val="FFFFFF" w:themeColor="background1"/>
                <w:sz w:val="18"/>
                <w:szCs w:val="18"/>
              </w:rPr>
              <w:t>/202</w:t>
            </w:r>
            <w:r>
              <w:rPr>
                <w:b/>
                <w:color w:val="FFFFFF" w:themeColor="background1"/>
                <w:sz w:val="18"/>
                <w:szCs w:val="18"/>
              </w:rPr>
              <w:t>7</w:t>
            </w:r>
            <w:r w:rsidR="00AF32FB">
              <w:rPr>
                <w:b/>
                <w:color w:val="FFFFFF" w:themeColor="background1"/>
                <w:sz w:val="18"/>
                <w:szCs w:val="18"/>
              </w:rPr>
              <w:t xml:space="preserve"> until 25/01/2028</w:t>
            </w:r>
          </w:p>
        </w:tc>
      </w:tr>
      <w:tr w:rsidR="00320812" w:rsidRPr="001F4EC0" w14:paraId="170436C3" w14:textId="77777777" w:rsidTr="00320812">
        <w:trPr>
          <w:cantSplit/>
          <w:tblHeader/>
        </w:trPr>
        <w:tc>
          <w:tcPr>
            <w:tcW w:w="740" w:type="pct"/>
          </w:tcPr>
          <w:p w14:paraId="4D00C5EB" w14:textId="77777777" w:rsidR="00320812" w:rsidRPr="001F4EC0" w:rsidRDefault="00320812" w:rsidP="001C3A5D">
            <w:pPr>
              <w:pStyle w:val="TableText"/>
              <w:rPr>
                <w:b/>
                <w:sz w:val="18"/>
                <w:szCs w:val="18"/>
              </w:rPr>
            </w:pPr>
            <w:r w:rsidRPr="001F4EC0">
              <w:rPr>
                <w:b/>
                <w:sz w:val="18"/>
                <w:szCs w:val="18"/>
              </w:rPr>
              <w:t>Parameter</w:t>
            </w:r>
            <w:r>
              <w:rPr>
                <w:b/>
                <w:sz w:val="18"/>
                <w:szCs w:val="18"/>
              </w:rPr>
              <w:t xml:space="preserve"> </w:t>
            </w:r>
          </w:p>
        </w:tc>
        <w:tc>
          <w:tcPr>
            <w:tcW w:w="707" w:type="pct"/>
          </w:tcPr>
          <w:p w14:paraId="31B5B4B8" w14:textId="77777777" w:rsidR="00320812" w:rsidRPr="001F4EC0" w:rsidRDefault="00320812" w:rsidP="001C3A5D">
            <w:pPr>
              <w:pStyle w:val="TableText"/>
              <w:rPr>
                <w:b/>
                <w:sz w:val="18"/>
                <w:szCs w:val="18"/>
              </w:rPr>
            </w:pPr>
            <w:r w:rsidRPr="001F4EC0">
              <w:rPr>
                <w:b/>
                <w:sz w:val="18"/>
                <w:szCs w:val="18"/>
              </w:rPr>
              <w:t>Limit (including unit)</w:t>
            </w:r>
          </w:p>
        </w:tc>
        <w:tc>
          <w:tcPr>
            <w:tcW w:w="746" w:type="pct"/>
          </w:tcPr>
          <w:p w14:paraId="22E2C359" w14:textId="77777777" w:rsidR="00320812" w:rsidRPr="001F4EC0" w:rsidRDefault="00320812" w:rsidP="001C3A5D">
            <w:pPr>
              <w:pStyle w:val="TableText"/>
              <w:rPr>
                <w:b/>
                <w:sz w:val="18"/>
                <w:szCs w:val="18"/>
              </w:rPr>
            </w:pPr>
            <w:r w:rsidRPr="001F4EC0">
              <w:rPr>
                <w:b/>
                <w:sz w:val="18"/>
                <w:szCs w:val="18"/>
              </w:rPr>
              <w:t>Reference Period</w:t>
            </w:r>
          </w:p>
        </w:tc>
        <w:tc>
          <w:tcPr>
            <w:tcW w:w="645" w:type="pct"/>
          </w:tcPr>
          <w:p w14:paraId="706CF243" w14:textId="77777777" w:rsidR="00320812" w:rsidRPr="001F4EC0" w:rsidRDefault="00320812" w:rsidP="001C3A5D">
            <w:pPr>
              <w:pStyle w:val="TableText"/>
              <w:rPr>
                <w:b/>
                <w:sz w:val="18"/>
                <w:szCs w:val="18"/>
              </w:rPr>
            </w:pPr>
            <w:r w:rsidRPr="001F4EC0">
              <w:rPr>
                <w:b/>
                <w:sz w:val="18"/>
                <w:szCs w:val="18"/>
              </w:rPr>
              <w:t>Limit of effective range</w:t>
            </w:r>
          </w:p>
        </w:tc>
        <w:tc>
          <w:tcPr>
            <w:tcW w:w="689" w:type="pct"/>
          </w:tcPr>
          <w:p w14:paraId="1E96F8BE" w14:textId="77777777" w:rsidR="00320812" w:rsidRPr="001F4EC0" w:rsidRDefault="00320812" w:rsidP="001C3A5D">
            <w:pPr>
              <w:pStyle w:val="TableText"/>
              <w:rPr>
                <w:b/>
                <w:sz w:val="18"/>
                <w:szCs w:val="18"/>
              </w:rPr>
            </w:pPr>
            <w:r w:rsidRPr="001F4EC0">
              <w:rPr>
                <w:b/>
                <w:sz w:val="18"/>
                <w:szCs w:val="18"/>
              </w:rPr>
              <w:t>Monitoring frequency</w:t>
            </w:r>
          </w:p>
        </w:tc>
        <w:tc>
          <w:tcPr>
            <w:tcW w:w="1473" w:type="pct"/>
          </w:tcPr>
          <w:p w14:paraId="20D14301" w14:textId="77777777" w:rsidR="00320812" w:rsidRPr="001F4EC0" w:rsidRDefault="00320812" w:rsidP="001C3A5D">
            <w:pPr>
              <w:pStyle w:val="TableText"/>
              <w:rPr>
                <w:b/>
                <w:sz w:val="18"/>
                <w:szCs w:val="18"/>
              </w:rPr>
            </w:pPr>
            <w:r w:rsidRPr="001F4EC0">
              <w:rPr>
                <w:b/>
                <w:sz w:val="18"/>
                <w:szCs w:val="18"/>
              </w:rPr>
              <w:t>Compliance Statistic</w:t>
            </w:r>
          </w:p>
        </w:tc>
      </w:tr>
      <w:tr w:rsidR="00320812" w:rsidRPr="007158EC" w14:paraId="127B0636" w14:textId="77777777" w:rsidTr="00320812">
        <w:trPr>
          <w:cantSplit/>
        </w:trPr>
        <w:tc>
          <w:tcPr>
            <w:tcW w:w="740" w:type="pct"/>
          </w:tcPr>
          <w:p w14:paraId="17B58F90" w14:textId="77777777" w:rsidR="00320812" w:rsidRPr="007158EC" w:rsidRDefault="00320812" w:rsidP="001C3A5D">
            <w:pPr>
              <w:pStyle w:val="TableText"/>
              <w:rPr>
                <w:rStyle w:val="Blue"/>
                <w:rFonts w:cs="Calibri"/>
                <w:color w:val="auto"/>
                <w:sz w:val="18"/>
                <w:szCs w:val="18"/>
              </w:rPr>
            </w:pPr>
            <w:r w:rsidRPr="007158EC">
              <w:rPr>
                <w:rStyle w:val="Blue"/>
                <w:rFonts w:cs="Calibri"/>
                <w:color w:val="auto"/>
                <w:sz w:val="18"/>
                <w:szCs w:val="18"/>
              </w:rPr>
              <w:t>Dry weather flow</w:t>
            </w:r>
          </w:p>
        </w:tc>
        <w:tc>
          <w:tcPr>
            <w:tcW w:w="707" w:type="pct"/>
          </w:tcPr>
          <w:p w14:paraId="2B514E0C" w14:textId="77777777" w:rsidR="00320812" w:rsidRPr="007158EC" w:rsidRDefault="00320812" w:rsidP="001C3A5D">
            <w:pPr>
              <w:pStyle w:val="TableText"/>
              <w:rPr>
                <w:rStyle w:val="Blue"/>
                <w:rFonts w:cs="Calibri"/>
                <w:color w:val="auto"/>
                <w:sz w:val="18"/>
                <w:szCs w:val="18"/>
              </w:rPr>
            </w:pPr>
            <w:r w:rsidRPr="007158EC">
              <w:rPr>
                <w:rStyle w:val="Blue"/>
                <w:rFonts w:cs="Calibri"/>
                <w:color w:val="auto"/>
                <w:sz w:val="18"/>
                <w:szCs w:val="18"/>
              </w:rPr>
              <w:t>44.5 m</w:t>
            </w:r>
            <w:r w:rsidRPr="007158EC">
              <w:rPr>
                <w:rStyle w:val="Blue"/>
                <w:rFonts w:cs="Calibri"/>
                <w:color w:val="auto"/>
                <w:sz w:val="18"/>
                <w:szCs w:val="18"/>
                <w:vertAlign w:val="superscript"/>
              </w:rPr>
              <w:t>3</w:t>
            </w:r>
            <w:r w:rsidRPr="007158EC">
              <w:rPr>
                <w:rStyle w:val="Blue"/>
                <w:rFonts w:cs="Calibri"/>
                <w:color w:val="auto"/>
                <w:sz w:val="18"/>
                <w:szCs w:val="18"/>
              </w:rPr>
              <w:t>/day</w:t>
            </w:r>
          </w:p>
          <w:p w14:paraId="692BE7D1" w14:textId="77777777" w:rsidR="00320812" w:rsidRPr="007158EC" w:rsidRDefault="00320812" w:rsidP="001C3A5D">
            <w:pPr>
              <w:pStyle w:val="TableText"/>
              <w:rPr>
                <w:rStyle w:val="Blue"/>
                <w:rFonts w:cs="Calibri"/>
                <w:color w:val="auto"/>
                <w:sz w:val="18"/>
                <w:szCs w:val="18"/>
              </w:rPr>
            </w:pPr>
          </w:p>
          <w:p w14:paraId="54692560" w14:textId="77777777" w:rsidR="00320812" w:rsidRPr="007158EC" w:rsidRDefault="00320812" w:rsidP="001C3A5D">
            <w:pPr>
              <w:pStyle w:val="TableText"/>
              <w:rPr>
                <w:rStyle w:val="Blue"/>
                <w:rFonts w:cs="Calibri"/>
                <w:color w:val="auto"/>
                <w:sz w:val="18"/>
                <w:szCs w:val="18"/>
              </w:rPr>
            </w:pPr>
          </w:p>
        </w:tc>
        <w:tc>
          <w:tcPr>
            <w:tcW w:w="746" w:type="pct"/>
          </w:tcPr>
          <w:p w14:paraId="60CBB5A8" w14:textId="77777777" w:rsidR="00320812" w:rsidRPr="007158EC" w:rsidRDefault="00320812" w:rsidP="001C3A5D">
            <w:pPr>
              <w:pStyle w:val="TableText"/>
              <w:rPr>
                <w:rStyle w:val="Blue"/>
                <w:rFonts w:cs="Calibri"/>
                <w:color w:val="auto"/>
                <w:sz w:val="18"/>
                <w:szCs w:val="18"/>
              </w:rPr>
            </w:pPr>
            <w:r w:rsidRPr="007158EC">
              <w:rPr>
                <w:rStyle w:val="Blue"/>
                <w:rFonts w:cs="Calibri"/>
                <w:color w:val="auto"/>
                <w:sz w:val="18"/>
                <w:szCs w:val="18"/>
              </w:rPr>
              <w:t>Total daily volume</w:t>
            </w:r>
          </w:p>
        </w:tc>
        <w:tc>
          <w:tcPr>
            <w:tcW w:w="645" w:type="pct"/>
          </w:tcPr>
          <w:p w14:paraId="0204C973" w14:textId="77777777" w:rsidR="00320812" w:rsidRPr="007158EC" w:rsidRDefault="00320812" w:rsidP="001C3A5D">
            <w:pPr>
              <w:pStyle w:val="TableText"/>
              <w:rPr>
                <w:rStyle w:val="Blue"/>
                <w:rFonts w:cs="Calibri"/>
                <w:color w:val="auto"/>
                <w:sz w:val="18"/>
                <w:szCs w:val="18"/>
              </w:rPr>
            </w:pPr>
            <w:r w:rsidRPr="007158EC">
              <w:rPr>
                <w:rStyle w:val="Blue"/>
                <w:rFonts w:cs="Calibri"/>
                <w:color w:val="auto"/>
                <w:sz w:val="18"/>
                <w:szCs w:val="18"/>
              </w:rPr>
              <w:t>N/A</w:t>
            </w:r>
          </w:p>
        </w:tc>
        <w:tc>
          <w:tcPr>
            <w:tcW w:w="689" w:type="pct"/>
          </w:tcPr>
          <w:p w14:paraId="0CB0E4F9" w14:textId="77777777" w:rsidR="00320812" w:rsidRPr="007158EC" w:rsidRDefault="00320812" w:rsidP="001C3A5D">
            <w:pPr>
              <w:pStyle w:val="TableText"/>
              <w:rPr>
                <w:rStyle w:val="Blue"/>
                <w:rFonts w:cs="Calibri"/>
                <w:color w:val="auto"/>
                <w:sz w:val="18"/>
                <w:szCs w:val="18"/>
              </w:rPr>
            </w:pPr>
            <w:r w:rsidRPr="007158EC">
              <w:rPr>
                <w:rStyle w:val="Blue"/>
                <w:rFonts w:cs="Calibri"/>
                <w:color w:val="auto"/>
                <w:sz w:val="18"/>
                <w:szCs w:val="18"/>
              </w:rPr>
              <w:t>N/A</w:t>
            </w:r>
          </w:p>
        </w:tc>
        <w:tc>
          <w:tcPr>
            <w:tcW w:w="1473" w:type="pct"/>
          </w:tcPr>
          <w:p w14:paraId="794CCDAB" w14:textId="77777777" w:rsidR="00320812" w:rsidRPr="007158EC" w:rsidRDefault="00320812" w:rsidP="001C3A5D">
            <w:pPr>
              <w:pStyle w:val="TableText"/>
              <w:rPr>
                <w:rStyle w:val="Blue"/>
                <w:rFonts w:cs="Calibri"/>
                <w:color w:val="auto"/>
                <w:sz w:val="18"/>
                <w:szCs w:val="18"/>
              </w:rPr>
            </w:pPr>
            <w:r w:rsidRPr="007158EC">
              <w:rPr>
                <w:rStyle w:val="Blue"/>
                <w:rFonts w:cs="Calibri"/>
                <w:color w:val="auto"/>
                <w:sz w:val="18"/>
                <w:szCs w:val="18"/>
              </w:rPr>
              <w:t>Condition 3.1.4 applies</w:t>
            </w:r>
          </w:p>
        </w:tc>
      </w:tr>
      <w:tr w:rsidR="00320812" w:rsidRPr="007158EC" w14:paraId="798B1909" w14:textId="77777777" w:rsidTr="00320812">
        <w:trPr>
          <w:cantSplit/>
        </w:trPr>
        <w:tc>
          <w:tcPr>
            <w:tcW w:w="740" w:type="pct"/>
          </w:tcPr>
          <w:p w14:paraId="14A9FBF1" w14:textId="77777777" w:rsidR="00320812" w:rsidRPr="007158EC" w:rsidRDefault="00320812" w:rsidP="001C3A5D">
            <w:pPr>
              <w:pStyle w:val="TableText"/>
              <w:rPr>
                <w:rStyle w:val="Blue"/>
                <w:rFonts w:cs="Calibri"/>
                <w:color w:val="auto"/>
                <w:sz w:val="18"/>
                <w:szCs w:val="18"/>
              </w:rPr>
            </w:pPr>
            <w:r w:rsidRPr="007158EC">
              <w:rPr>
                <w:rStyle w:val="Blue"/>
                <w:rFonts w:cs="Calibri"/>
                <w:color w:val="auto"/>
                <w:sz w:val="18"/>
                <w:szCs w:val="18"/>
              </w:rPr>
              <w:t>ATU-BOD as O</w:t>
            </w:r>
            <w:r w:rsidRPr="007158EC">
              <w:rPr>
                <w:rStyle w:val="Blue"/>
                <w:rFonts w:cs="Calibri"/>
                <w:color w:val="auto"/>
                <w:sz w:val="18"/>
                <w:szCs w:val="18"/>
                <w:vertAlign w:val="subscript"/>
              </w:rPr>
              <w:t>2</w:t>
            </w:r>
          </w:p>
        </w:tc>
        <w:tc>
          <w:tcPr>
            <w:tcW w:w="707" w:type="pct"/>
          </w:tcPr>
          <w:p w14:paraId="58331A7A" w14:textId="77777777" w:rsidR="00320812" w:rsidRPr="007158EC" w:rsidRDefault="00320812" w:rsidP="001C3A5D">
            <w:pPr>
              <w:pStyle w:val="TableText"/>
              <w:rPr>
                <w:rStyle w:val="Blue"/>
                <w:rFonts w:cs="Calibri"/>
                <w:color w:val="auto"/>
                <w:sz w:val="18"/>
                <w:szCs w:val="18"/>
              </w:rPr>
            </w:pPr>
            <w:r w:rsidRPr="007158EC">
              <w:rPr>
                <w:rStyle w:val="Blue"/>
                <w:rFonts w:cs="Calibri"/>
                <w:color w:val="auto"/>
                <w:sz w:val="18"/>
                <w:szCs w:val="18"/>
              </w:rPr>
              <w:t>40 mg/l</w:t>
            </w:r>
          </w:p>
          <w:p w14:paraId="3B8B9090" w14:textId="77777777" w:rsidR="00320812" w:rsidRPr="007158EC" w:rsidRDefault="00320812" w:rsidP="001C3A5D">
            <w:pPr>
              <w:pStyle w:val="TableText"/>
              <w:rPr>
                <w:rStyle w:val="Blue"/>
                <w:rFonts w:cs="Calibri"/>
                <w:i/>
                <w:iCs/>
                <w:color w:val="auto"/>
                <w:sz w:val="18"/>
                <w:szCs w:val="18"/>
              </w:rPr>
            </w:pPr>
          </w:p>
        </w:tc>
        <w:tc>
          <w:tcPr>
            <w:tcW w:w="746" w:type="pct"/>
          </w:tcPr>
          <w:p w14:paraId="7435C0C5" w14:textId="77777777" w:rsidR="00320812" w:rsidRPr="007158EC" w:rsidRDefault="00320812" w:rsidP="001C3A5D">
            <w:pPr>
              <w:pStyle w:val="TableText"/>
              <w:rPr>
                <w:rStyle w:val="Blue"/>
                <w:rFonts w:cs="Calibri"/>
                <w:color w:val="auto"/>
                <w:sz w:val="18"/>
                <w:szCs w:val="18"/>
              </w:rPr>
            </w:pPr>
            <w:r w:rsidRPr="007158EC">
              <w:rPr>
                <w:rStyle w:val="Blue"/>
                <w:rFonts w:cs="Calibri"/>
                <w:color w:val="auto"/>
                <w:sz w:val="18"/>
                <w:szCs w:val="18"/>
              </w:rPr>
              <w:t>Instantaneous (spot sample)</w:t>
            </w:r>
          </w:p>
        </w:tc>
        <w:tc>
          <w:tcPr>
            <w:tcW w:w="645" w:type="pct"/>
          </w:tcPr>
          <w:p w14:paraId="4D314B50" w14:textId="77777777" w:rsidR="00320812" w:rsidRPr="007158EC" w:rsidRDefault="00320812" w:rsidP="001C3A5D">
            <w:pPr>
              <w:pStyle w:val="TableText"/>
              <w:rPr>
                <w:rStyle w:val="Blue"/>
                <w:rFonts w:cs="Calibri"/>
                <w:color w:val="auto"/>
                <w:sz w:val="18"/>
                <w:szCs w:val="18"/>
              </w:rPr>
            </w:pPr>
            <w:r w:rsidRPr="007158EC">
              <w:rPr>
                <w:rStyle w:val="Blue"/>
                <w:rFonts w:cs="Calibri"/>
                <w:color w:val="auto"/>
                <w:sz w:val="18"/>
                <w:szCs w:val="18"/>
              </w:rPr>
              <w:t>N/A</w:t>
            </w:r>
          </w:p>
        </w:tc>
        <w:tc>
          <w:tcPr>
            <w:tcW w:w="689" w:type="pct"/>
          </w:tcPr>
          <w:p w14:paraId="77231EBD" w14:textId="77777777" w:rsidR="00320812" w:rsidRPr="007158EC" w:rsidRDefault="00320812" w:rsidP="001C3A5D">
            <w:pPr>
              <w:pStyle w:val="TableText"/>
              <w:rPr>
                <w:rStyle w:val="Blue"/>
                <w:rFonts w:cs="Calibri"/>
                <w:color w:val="auto"/>
                <w:sz w:val="18"/>
                <w:szCs w:val="18"/>
              </w:rPr>
            </w:pPr>
            <w:r w:rsidRPr="007158EC">
              <w:rPr>
                <w:rStyle w:val="Blue"/>
                <w:rFonts w:cs="Calibri"/>
                <w:color w:val="auto"/>
                <w:sz w:val="18"/>
                <w:szCs w:val="18"/>
              </w:rPr>
              <w:t>As specified in schedule 3B</w:t>
            </w:r>
          </w:p>
        </w:tc>
        <w:tc>
          <w:tcPr>
            <w:tcW w:w="1473" w:type="pct"/>
          </w:tcPr>
          <w:p w14:paraId="195F4155" w14:textId="77777777" w:rsidR="00320812" w:rsidRPr="007158EC" w:rsidRDefault="00320812" w:rsidP="001C3A5D">
            <w:pPr>
              <w:pStyle w:val="TableText"/>
              <w:rPr>
                <w:rStyle w:val="Blue"/>
                <w:rFonts w:cs="Calibri"/>
                <w:color w:val="auto"/>
                <w:sz w:val="18"/>
                <w:szCs w:val="18"/>
              </w:rPr>
            </w:pPr>
            <w:r w:rsidRPr="007158EC">
              <w:rPr>
                <w:rStyle w:val="Blue"/>
                <w:rFonts w:cs="Calibri"/>
                <w:color w:val="auto"/>
                <w:sz w:val="18"/>
                <w:szCs w:val="18"/>
              </w:rPr>
              <w:t>Look up table</w:t>
            </w:r>
          </w:p>
          <w:p w14:paraId="765A1957" w14:textId="77777777" w:rsidR="00320812" w:rsidRPr="007158EC" w:rsidRDefault="00320812" w:rsidP="001C3A5D">
            <w:pPr>
              <w:pStyle w:val="TableText"/>
              <w:rPr>
                <w:rStyle w:val="Blue"/>
                <w:rFonts w:cs="Calibri"/>
                <w:color w:val="auto"/>
                <w:sz w:val="18"/>
                <w:szCs w:val="18"/>
              </w:rPr>
            </w:pPr>
            <w:r w:rsidRPr="007158EC">
              <w:rPr>
                <w:rStyle w:val="Blue"/>
                <w:rFonts w:cs="Calibri"/>
                <w:color w:val="auto"/>
                <w:sz w:val="18"/>
                <w:szCs w:val="18"/>
              </w:rPr>
              <w:t>(Conditions 3.1.2 and 3.1.3 apply)</w:t>
            </w:r>
          </w:p>
        </w:tc>
      </w:tr>
      <w:tr w:rsidR="00320812" w:rsidRPr="007158EC" w14:paraId="59293FBC" w14:textId="77777777" w:rsidTr="00320812">
        <w:trPr>
          <w:cantSplit/>
        </w:trPr>
        <w:tc>
          <w:tcPr>
            <w:tcW w:w="740" w:type="pct"/>
          </w:tcPr>
          <w:p w14:paraId="684C66FA" w14:textId="77777777" w:rsidR="00320812" w:rsidRPr="007158EC" w:rsidRDefault="00320812" w:rsidP="001C3A5D">
            <w:pPr>
              <w:pStyle w:val="TableText"/>
              <w:rPr>
                <w:rStyle w:val="Blue"/>
                <w:rFonts w:cs="Calibri"/>
                <w:color w:val="auto"/>
                <w:sz w:val="18"/>
                <w:szCs w:val="18"/>
              </w:rPr>
            </w:pPr>
            <w:r w:rsidRPr="007158EC">
              <w:rPr>
                <w:rStyle w:val="Blue"/>
                <w:rFonts w:cs="Calibri"/>
                <w:color w:val="auto"/>
                <w:sz w:val="18"/>
                <w:szCs w:val="18"/>
              </w:rPr>
              <w:t>Suspended solids (measured after drying at 105°C)</w:t>
            </w:r>
          </w:p>
        </w:tc>
        <w:tc>
          <w:tcPr>
            <w:tcW w:w="707" w:type="pct"/>
          </w:tcPr>
          <w:p w14:paraId="561776A3" w14:textId="77777777" w:rsidR="00320812" w:rsidRPr="007158EC" w:rsidRDefault="00320812" w:rsidP="001C3A5D">
            <w:pPr>
              <w:pStyle w:val="TableText"/>
              <w:rPr>
                <w:rStyle w:val="Blue"/>
                <w:rFonts w:cs="Calibri"/>
                <w:color w:val="auto"/>
                <w:sz w:val="18"/>
                <w:szCs w:val="18"/>
              </w:rPr>
            </w:pPr>
            <w:r w:rsidRPr="007158EC">
              <w:rPr>
                <w:rStyle w:val="Blue"/>
                <w:rFonts w:cs="Calibri"/>
                <w:color w:val="auto"/>
                <w:sz w:val="18"/>
                <w:szCs w:val="18"/>
              </w:rPr>
              <w:t>60 mg/l</w:t>
            </w:r>
          </w:p>
          <w:p w14:paraId="5D2F21AE" w14:textId="77777777" w:rsidR="00320812" w:rsidRPr="007158EC" w:rsidRDefault="00320812" w:rsidP="001C3A5D">
            <w:pPr>
              <w:pStyle w:val="TableText"/>
              <w:rPr>
                <w:rStyle w:val="Blue"/>
                <w:rFonts w:cs="Calibri"/>
                <w:color w:val="auto"/>
                <w:sz w:val="18"/>
                <w:szCs w:val="18"/>
              </w:rPr>
            </w:pPr>
          </w:p>
        </w:tc>
        <w:tc>
          <w:tcPr>
            <w:tcW w:w="746" w:type="pct"/>
          </w:tcPr>
          <w:p w14:paraId="742C0193" w14:textId="77777777" w:rsidR="00320812" w:rsidRPr="007158EC" w:rsidRDefault="00320812" w:rsidP="001C3A5D">
            <w:pPr>
              <w:pStyle w:val="TableText"/>
              <w:rPr>
                <w:rStyle w:val="Blue"/>
                <w:rFonts w:cs="Calibri"/>
                <w:color w:val="auto"/>
                <w:sz w:val="18"/>
                <w:szCs w:val="18"/>
              </w:rPr>
            </w:pPr>
            <w:r w:rsidRPr="007158EC">
              <w:rPr>
                <w:rStyle w:val="Blue"/>
                <w:rFonts w:cs="Calibri"/>
                <w:color w:val="auto"/>
                <w:sz w:val="18"/>
                <w:szCs w:val="18"/>
              </w:rPr>
              <w:t>Instantaneous (spot sample)</w:t>
            </w:r>
          </w:p>
        </w:tc>
        <w:tc>
          <w:tcPr>
            <w:tcW w:w="645" w:type="pct"/>
          </w:tcPr>
          <w:p w14:paraId="57455DC9" w14:textId="77777777" w:rsidR="00320812" w:rsidRPr="007158EC" w:rsidRDefault="00320812" w:rsidP="001C3A5D">
            <w:pPr>
              <w:pStyle w:val="TableText"/>
              <w:rPr>
                <w:rStyle w:val="Blue"/>
                <w:rFonts w:cs="Calibri"/>
                <w:color w:val="auto"/>
                <w:sz w:val="18"/>
                <w:szCs w:val="18"/>
              </w:rPr>
            </w:pPr>
            <w:r w:rsidRPr="007158EC">
              <w:rPr>
                <w:rStyle w:val="Blue"/>
                <w:rFonts w:cs="Calibri"/>
                <w:color w:val="auto"/>
                <w:sz w:val="18"/>
                <w:szCs w:val="18"/>
              </w:rPr>
              <w:t>N/A</w:t>
            </w:r>
          </w:p>
        </w:tc>
        <w:tc>
          <w:tcPr>
            <w:tcW w:w="689" w:type="pct"/>
          </w:tcPr>
          <w:p w14:paraId="1B2BCBC0" w14:textId="77777777" w:rsidR="00320812" w:rsidRPr="007158EC" w:rsidRDefault="00320812" w:rsidP="001C3A5D">
            <w:pPr>
              <w:pStyle w:val="TableText"/>
              <w:rPr>
                <w:rStyle w:val="Blue"/>
                <w:rFonts w:cs="Calibri"/>
                <w:color w:val="auto"/>
                <w:sz w:val="18"/>
                <w:szCs w:val="18"/>
              </w:rPr>
            </w:pPr>
            <w:r w:rsidRPr="007158EC">
              <w:rPr>
                <w:rStyle w:val="Blue"/>
                <w:rFonts w:cs="Calibri"/>
                <w:color w:val="auto"/>
                <w:sz w:val="18"/>
                <w:szCs w:val="18"/>
              </w:rPr>
              <w:t>As specified in schedule 3B</w:t>
            </w:r>
          </w:p>
        </w:tc>
        <w:tc>
          <w:tcPr>
            <w:tcW w:w="1473" w:type="pct"/>
          </w:tcPr>
          <w:p w14:paraId="7A345585" w14:textId="77777777" w:rsidR="00320812" w:rsidRPr="007158EC" w:rsidRDefault="00320812" w:rsidP="001C3A5D">
            <w:pPr>
              <w:pStyle w:val="TableText"/>
              <w:rPr>
                <w:rStyle w:val="Blue"/>
                <w:rFonts w:cs="Calibri"/>
                <w:color w:val="auto"/>
                <w:sz w:val="18"/>
                <w:szCs w:val="18"/>
              </w:rPr>
            </w:pPr>
            <w:r w:rsidRPr="007158EC">
              <w:rPr>
                <w:rStyle w:val="Blue"/>
                <w:rFonts w:cs="Calibri"/>
                <w:color w:val="auto"/>
                <w:sz w:val="18"/>
                <w:szCs w:val="18"/>
              </w:rPr>
              <w:t>Look up table</w:t>
            </w:r>
          </w:p>
          <w:p w14:paraId="44C1C82D" w14:textId="77777777" w:rsidR="00320812" w:rsidRPr="007158EC" w:rsidRDefault="00320812" w:rsidP="001C3A5D">
            <w:pPr>
              <w:pStyle w:val="TableText"/>
              <w:rPr>
                <w:rStyle w:val="Blue"/>
                <w:rFonts w:cs="Calibri"/>
                <w:color w:val="auto"/>
                <w:sz w:val="18"/>
                <w:szCs w:val="18"/>
              </w:rPr>
            </w:pPr>
            <w:r w:rsidRPr="007158EC">
              <w:rPr>
                <w:rStyle w:val="Blue"/>
                <w:rFonts w:cs="Calibri"/>
                <w:color w:val="auto"/>
                <w:sz w:val="18"/>
                <w:szCs w:val="18"/>
              </w:rPr>
              <w:t>(Conditions 3.1.2 and 3.1.3 apply)</w:t>
            </w:r>
          </w:p>
        </w:tc>
      </w:tr>
      <w:tr w:rsidR="00320812" w:rsidRPr="007158EC" w14:paraId="5D0D37B4" w14:textId="77777777" w:rsidTr="00320812">
        <w:trPr>
          <w:cantSplit/>
        </w:trPr>
        <w:tc>
          <w:tcPr>
            <w:tcW w:w="740" w:type="pct"/>
          </w:tcPr>
          <w:p w14:paraId="6D6C6C52" w14:textId="683AAD03" w:rsidR="00320812" w:rsidRPr="007158EC" w:rsidRDefault="00320812" w:rsidP="00320812">
            <w:pPr>
              <w:pStyle w:val="TableText"/>
              <w:rPr>
                <w:rStyle w:val="Blue"/>
                <w:rFonts w:cs="Calibri"/>
                <w:color w:val="auto"/>
                <w:sz w:val="18"/>
                <w:szCs w:val="18"/>
              </w:rPr>
            </w:pPr>
            <w:r w:rsidRPr="00451079">
              <w:rPr>
                <w:rFonts w:cs="Calibri"/>
                <w:sz w:val="18"/>
                <w:szCs w:val="18"/>
              </w:rPr>
              <w:t>Total iron as Fe</w:t>
            </w:r>
          </w:p>
        </w:tc>
        <w:tc>
          <w:tcPr>
            <w:tcW w:w="707" w:type="pct"/>
          </w:tcPr>
          <w:p w14:paraId="7384652C" w14:textId="2E0C2AE0" w:rsidR="00320812" w:rsidRPr="007158EC" w:rsidRDefault="00320812" w:rsidP="00320812">
            <w:pPr>
              <w:pStyle w:val="TableText"/>
              <w:rPr>
                <w:rStyle w:val="Blue"/>
                <w:rFonts w:cs="Calibri"/>
                <w:color w:val="auto"/>
                <w:sz w:val="18"/>
                <w:szCs w:val="18"/>
              </w:rPr>
            </w:pPr>
            <w:r>
              <w:rPr>
                <w:rStyle w:val="Blue"/>
                <w:rFonts w:cs="Calibri"/>
                <w:color w:val="auto"/>
                <w:sz w:val="18"/>
                <w:szCs w:val="18"/>
              </w:rPr>
              <w:t xml:space="preserve">4000 </w:t>
            </w:r>
            <w:r>
              <w:rPr>
                <w:rStyle w:val="Blue"/>
                <w:rFonts w:cs="Arial"/>
                <w:color w:val="auto"/>
                <w:sz w:val="18"/>
                <w:szCs w:val="18"/>
              </w:rPr>
              <w:t>µ</w:t>
            </w:r>
            <w:r>
              <w:rPr>
                <w:rStyle w:val="Blue"/>
                <w:rFonts w:cs="Calibri"/>
                <w:color w:val="auto"/>
                <w:sz w:val="18"/>
                <w:szCs w:val="18"/>
              </w:rPr>
              <w:t>g/l</w:t>
            </w:r>
          </w:p>
        </w:tc>
        <w:tc>
          <w:tcPr>
            <w:tcW w:w="746" w:type="pct"/>
          </w:tcPr>
          <w:p w14:paraId="392A2BAA" w14:textId="23D5A499" w:rsidR="00320812" w:rsidRPr="007158EC" w:rsidRDefault="00320812" w:rsidP="00320812">
            <w:pPr>
              <w:pStyle w:val="TableText"/>
              <w:rPr>
                <w:rStyle w:val="Blue"/>
                <w:rFonts w:cs="Calibri"/>
                <w:color w:val="auto"/>
                <w:sz w:val="18"/>
                <w:szCs w:val="18"/>
              </w:rPr>
            </w:pPr>
            <w:r w:rsidRPr="00451079">
              <w:rPr>
                <w:rFonts w:cs="Calibri"/>
                <w:sz w:val="18"/>
                <w:szCs w:val="18"/>
              </w:rPr>
              <w:t>Instantaneous (spot sample)</w:t>
            </w:r>
          </w:p>
        </w:tc>
        <w:tc>
          <w:tcPr>
            <w:tcW w:w="645" w:type="pct"/>
          </w:tcPr>
          <w:p w14:paraId="21D9FB24" w14:textId="56185786" w:rsidR="00320812" w:rsidRPr="007158EC" w:rsidRDefault="00320812" w:rsidP="00320812">
            <w:pPr>
              <w:pStyle w:val="TableText"/>
              <w:rPr>
                <w:rStyle w:val="Blue"/>
                <w:rFonts w:cs="Calibri"/>
                <w:color w:val="auto"/>
                <w:sz w:val="18"/>
                <w:szCs w:val="18"/>
              </w:rPr>
            </w:pPr>
            <w:r>
              <w:rPr>
                <w:rStyle w:val="Blue"/>
                <w:rFonts w:cs="Calibri"/>
                <w:color w:val="auto"/>
                <w:sz w:val="18"/>
                <w:szCs w:val="18"/>
              </w:rPr>
              <w:t>N/A</w:t>
            </w:r>
          </w:p>
        </w:tc>
        <w:tc>
          <w:tcPr>
            <w:tcW w:w="689" w:type="pct"/>
          </w:tcPr>
          <w:p w14:paraId="42845A83" w14:textId="7EE296A1" w:rsidR="00320812" w:rsidRPr="007158EC" w:rsidRDefault="00320812" w:rsidP="00320812">
            <w:pPr>
              <w:pStyle w:val="TableText"/>
              <w:rPr>
                <w:rStyle w:val="Blue"/>
                <w:rFonts w:cs="Calibri"/>
                <w:color w:val="auto"/>
                <w:sz w:val="18"/>
                <w:szCs w:val="18"/>
              </w:rPr>
            </w:pPr>
            <w:r w:rsidRPr="00DE2C6A">
              <w:rPr>
                <w:rFonts w:cs="Calibri"/>
                <w:sz w:val="18"/>
                <w:szCs w:val="18"/>
              </w:rPr>
              <w:t>As specified in schedule 3B</w:t>
            </w:r>
          </w:p>
        </w:tc>
        <w:tc>
          <w:tcPr>
            <w:tcW w:w="1473" w:type="pct"/>
          </w:tcPr>
          <w:p w14:paraId="6A912389" w14:textId="55B98E5B" w:rsidR="00320812" w:rsidRPr="007158EC" w:rsidRDefault="00320812" w:rsidP="00320812">
            <w:pPr>
              <w:pStyle w:val="TableText"/>
              <w:rPr>
                <w:rStyle w:val="Blue"/>
                <w:rFonts w:cs="Calibri"/>
                <w:color w:val="auto"/>
                <w:sz w:val="18"/>
                <w:szCs w:val="18"/>
              </w:rPr>
            </w:pPr>
            <w:r w:rsidRPr="008C5F46">
              <w:rPr>
                <w:rFonts w:cs="Calibri"/>
                <w:sz w:val="18"/>
                <w:szCs w:val="18"/>
              </w:rPr>
              <w:t>Look up table (Conditions 3.1.2 and 3.1.3 apply)</w:t>
            </w:r>
          </w:p>
        </w:tc>
      </w:tr>
      <w:tr w:rsidR="00320812" w:rsidRPr="007158EC" w14:paraId="6A309113" w14:textId="77777777" w:rsidTr="00320812">
        <w:trPr>
          <w:cantSplit/>
        </w:trPr>
        <w:tc>
          <w:tcPr>
            <w:tcW w:w="740" w:type="pct"/>
          </w:tcPr>
          <w:p w14:paraId="2F0E2E43" w14:textId="4A971A3E" w:rsidR="00320812" w:rsidRPr="007158EC" w:rsidRDefault="00320812" w:rsidP="00320812">
            <w:pPr>
              <w:pStyle w:val="TableText"/>
              <w:rPr>
                <w:rStyle w:val="Blue"/>
                <w:rFonts w:cs="Calibri"/>
                <w:color w:val="auto"/>
                <w:sz w:val="18"/>
                <w:szCs w:val="18"/>
              </w:rPr>
            </w:pPr>
            <w:r w:rsidRPr="00451079">
              <w:rPr>
                <w:rFonts w:cs="Calibri"/>
                <w:sz w:val="18"/>
                <w:szCs w:val="18"/>
              </w:rPr>
              <w:lastRenderedPageBreak/>
              <w:t>Total iron as Fe</w:t>
            </w:r>
          </w:p>
        </w:tc>
        <w:tc>
          <w:tcPr>
            <w:tcW w:w="707" w:type="pct"/>
          </w:tcPr>
          <w:p w14:paraId="4E11942F" w14:textId="21D6868E" w:rsidR="00320812" w:rsidRPr="007158EC" w:rsidRDefault="00320812" w:rsidP="00320812">
            <w:pPr>
              <w:pStyle w:val="TableText"/>
              <w:rPr>
                <w:rStyle w:val="Blue"/>
                <w:rFonts w:cs="Calibri"/>
                <w:color w:val="auto"/>
                <w:sz w:val="18"/>
                <w:szCs w:val="18"/>
              </w:rPr>
            </w:pPr>
            <w:r>
              <w:rPr>
                <w:rStyle w:val="Blue"/>
                <w:rFonts w:cs="Calibri"/>
                <w:color w:val="auto"/>
                <w:sz w:val="18"/>
                <w:szCs w:val="18"/>
              </w:rPr>
              <w:t xml:space="preserve">8000 </w:t>
            </w:r>
            <w:r>
              <w:rPr>
                <w:rStyle w:val="Blue"/>
                <w:rFonts w:cs="Arial"/>
                <w:color w:val="auto"/>
                <w:sz w:val="18"/>
                <w:szCs w:val="18"/>
              </w:rPr>
              <w:t>µ</w:t>
            </w:r>
            <w:r>
              <w:rPr>
                <w:rStyle w:val="Blue"/>
                <w:rFonts w:cs="Calibri"/>
                <w:color w:val="auto"/>
                <w:sz w:val="18"/>
                <w:szCs w:val="18"/>
              </w:rPr>
              <w:t>g/l</w:t>
            </w:r>
          </w:p>
        </w:tc>
        <w:tc>
          <w:tcPr>
            <w:tcW w:w="746" w:type="pct"/>
          </w:tcPr>
          <w:p w14:paraId="136EB2BB" w14:textId="3DF4BABF" w:rsidR="00320812" w:rsidRPr="007158EC" w:rsidRDefault="00320812" w:rsidP="00320812">
            <w:pPr>
              <w:pStyle w:val="TableText"/>
              <w:rPr>
                <w:rStyle w:val="Blue"/>
                <w:rFonts w:cs="Calibri"/>
                <w:color w:val="auto"/>
                <w:sz w:val="18"/>
                <w:szCs w:val="18"/>
              </w:rPr>
            </w:pPr>
            <w:r w:rsidRPr="00451079">
              <w:rPr>
                <w:rFonts w:cs="Calibri"/>
                <w:sz w:val="18"/>
                <w:szCs w:val="18"/>
              </w:rPr>
              <w:t>Instantaneous (spot sample)</w:t>
            </w:r>
          </w:p>
        </w:tc>
        <w:tc>
          <w:tcPr>
            <w:tcW w:w="645" w:type="pct"/>
          </w:tcPr>
          <w:p w14:paraId="18CB79BE" w14:textId="70ACFDF6" w:rsidR="00320812" w:rsidRPr="007158EC" w:rsidRDefault="00320812" w:rsidP="00320812">
            <w:pPr>
              <w:pStyle w:val="TableText"/>
              <w:rPr>
                <w:rStyle w:val="Blue"/>
                <w:rFonts w:cs="Calibri"/>
                <w:color w:val="auto"/>
                <w:sz w:val="18"/>
                <w:szCs w:val="18"/>
              </w:rPr>
            </w:pPr>
            <w:r>
              <w:rPr>
                <w:rStyle w:val="Blue"/>
                <w:rFonts w:cs="Calibri"/>
                <w:color w:val="auto"/>
                <w:sz w:val="18"/>
                <w:szCs w:val="18"/>
              </w:rPr>
              <w:t>N/A</w:t>
            </w:r>
          </w:p>
        </w:tc>
        <w:tc>
          <w:tcPr>
            <w:tcW w:w="689" w:type="pct"/>
          </w:tcPr>
          <w:p w14:paraId="510A1E47" w14:textId="3797B8A2" w:rsidR="00320812" w:rsidRPr="007158EC" w:rsidRDefault="00320812" w:rsidP="00320812">
            <w:pPr>
              <w:pStyle w:val="TableText"/>
              <w:rPr>
                <w:rStyle w:val="Blue"/>
                <w:rFonts w:cs="Calibri"/>
                <w:color w:val="auto"/>
                <w:sz w:val="18"/>
                <w:szCs w:val="18"/>
              </w:rPr>
            </w:pPr>
            <w:r w:rsidRPr="00DE2C6A">
              <w:rPr>
                <w:rFonts w:cs="Calibri"/>
                <w:sz w:val="18"/>
                <w:szCs w:val="18"/>
              </w:rPr>
              <w:t>As specified in schedule 3B</w:t>
            </w:r>
          </w:p>
        </w:tc>
        <w:tc>
          <w:tcPr>
            <w:tcW w:w="1473" w:type="pct"/>
          </w:tcPr>
          <w:p w14:paraId="0C3862BD" w14:textId="5292F8D7" w:rsidR="00320812" w:rsidRPr="007158EC" w:rsidRDefault="00320812" w:rsidP="00320812">
            <w:pPr>
              <w:pStyle w:val="TableText"/>
              <w:rPr>
                <w:rStyle w:val="Blue"/>
                <w:rFonts w:cs="Calibri"/>
                <w:color w:val="auto"/>
                <w:sz w:val="18"/>
                <w:szCs w:val="18"/>
              </w:rPr>
            </w:pPr>
            <w:r w:rsidRPr="00512BF1">
              <w:rPr>
                <w:rFonts w:cs="Calibri"/>
                <w:sz w:val="18"/>
                <w:szCs w:val="18"/>
              </w:rPr>
              <w:t>Maximum (Condition 3.1.3 applies)</w:t>
            </w:r>
          </w:p>
        </w:tc>
      </w:tr>
      <w:tr w:rsidR="00FF5986" w:rsidRPr="007158EC" w14:paraId="1E38C316" w14:textId="77777777" w:rsidTr="00320812">
        <w:trPr>
          <w:cantSplit/>
        </w:trPr>
        <w:tc>
          <w:tcPr>
            <w:tcW w:w="740" w:type="pct"/>
          </w:tcPr>
          <w:p w14:paraId="09F25FE6" w14:textId="25E69697" w:rsidR="00FF5986" w:rsidRPr="00451079" w:rsidRDefault="00FF5986" w:rsidP="00FF5986">
            <w:pPr>
              <w:pStyle w:val="TableText"/>
              <w:rPr>
                <w:rFonts w:cs="Calibri"/>
                <w:sz w:val="18"/>
                <w:szCs w:val="18"/>
              </w:rPr>
            </w:pPr>
            <w:r w:rsidRPr="007158EC">
              <w:rPr>
                <w:rStyle w:val="Blue"/>
                <w:color w:val="auto"/>
                <w:sz w:val="18"/>
                <w:szCs w:val="18"/>
              </w:rPr>
              <w:t>pH</w:t>
            </w:r>
          </w:p>
        </w:tc>
        <w:tc>
          <w:tcPr>
            <w:tcW w:w="707" w:type="pct"/>
          </w:tcPr>
          <w:p w14:paraId="3255BEF7" w14:textId="1A2BE571" w:rsidR="00FF5986" w:rsidRDefault="00FF5986" w:rsidP="00FF5986">
            <w:pPr>
              <w:pStyle w:val="TableText"/>
              <w:rPr>
                <w:rStyle w:val="Blue"/>
                <w:rFonts w:cs="Calibri"/>
                <w:color w:val="auto"/>
                <w:sz w:val="18"/>
                <w:szCs w:val="18"/>
              </w:rPr>
            </w:pPr>
            <w:r w:rsidRPr="007158EC">
              <w:rPr>
                <w:rStyle w:val="Blue"/>
                <w:color w:val="auto"/>
                <w:sz w:val="18"/>
                <w:szCs w:val="18"/>
              </w:rPr>
              <w:t>6 to 9</w:t>
            </w:r>
          </w:p>
        </w:tc>
        <w:tc>
          <w:tcPr>
            <w:tcW w:w="746" w:type="pct"/>
          </w:tcPr>
          <w:p w14:paraId="1E8BDD5A" w14:textId="210DD793" w:rsidR="00FF5986" w:rsidRPr="00451079" w:rsidRDefault="00FF5986" w:rsidP="00FF5986">
            <w:pPr>
              <w:pStyle w:val="TableText"/>
              <w:rPr>
                <w:rFonts w:cs="Calibri"/>
                <w:sz w:val="18"/>
                <w:szCs w:val="18"/>
              </w:rPr>
            </w:pPr>
            <w:r w:rsidRPr="007158EC">
              <w:rPr>
                <w:rStyle w:val="Blue"/>
                <w:color w:val="auto"/>
                <w:sz w:val="18"/>
                <w:szCs w:val="18"/>
              </w:rPr>
              <w:t>Instantaneous (spot sample)</w:t>
            </w:r>
          </w:p>
        </w:tc>
        <w:tc>
          <w:tcPr>
            <w:tcW w:w="645" w:type="pct"/>
          </w:tcPr>
          <w:p w14:paraId="76B79471" w14:textId="2B13ECBC" w:rsidR="00FF5986" w:rsidRDefault="00FF5986" w:rsidP="00FF5986">
            <w:pPr>
              <w:pStyle w:val="TableText"/>
              <w:rPr>
                <w:rStyle w:val="Blue"/>
                <w:rFonts w:cs="Calibri"/>
                <w:color w:val="auto"/>
                <w:sz w:val="18"/>
                <w:szCs w:val="18"/>
              </w:rPr>
            </w:pPr>
            <w:r w:rsidRPr="007158EC">
              <w:rPr>
                <w:rStyle w:val="Blue"/>
                <w:color w:val="auto"/>
                <w:sz w:val="18"/>
                <w:szCs w:val="18"/>
              </w:rPr>
              <w:t>N/A</w:t>
            </w:r>
          </w:p>
        </w:tc>
        <w:tc>
          <w:tcPr>
            <w:tcW w:w="689" w:type="pct"/>
          </w:tcPr>
          <w:p w14:paraId="7BC6AF94" w14:textId="366DA2F7" w:rsidR="00FF5986" w:rsidRPr="00DE2C6A" w:rsidRDefault="00FF5986" w:rsidP="00FF5986">
            <w:pPr>
              <w:pStyle w:val="TableText"/>
              <w:rPr>
                <w:rFonts w:cs="Calibri"/>
                <w:sz w:val="18"/>
                <w:szCs w:val="18"/>
              </w:rPr>
            </w:pPr>
            <w:r w:rsidRPr="007158EC">
              <w:rPr>
                <w:rStyle w:val="Blue"/>
                <w:color w:val="auto"/>
                <w:sz w:val="18"/>
                <w:szCs w:val="18"/>
              </w:rPr>
              <w:t>As specified in schedule 3B</w:t>
            </w:r>
          </w:p>
        </w:tc>
        <w:tc>
          <w:tcPr>
            <w:tcW w:w="1473" w:type="pct"/>
          </w:tcPr>
          <w:p w14:paraId="104ABCC6" w14:textId="2711C030" w:rsidR="00FF5986" w:rsidRPr="00512BF1" w:rsidRDefault="00FF5986" w:rsidP="00FF5986">
            <w:pPr>
              <w:pStyle w:val="TableText"/>
              <w:rPr>
                <w:rFonts w:cs="Calibri"/>
                <w:sz w:val="18"/>
                <w:szCs w:val="18"/>
              </w:rPr>
            </w:pPr>
            <w:r w:rsidRPr="007158EC">
              <w:rPr>
                <w:rStyle w:val="Blue"/>
                <w:color w:val="auto"/>
                <w:sz w:val="18"/>
                <w:szCs w:val="18"/>
              </w:rPr>
              <w:t>Minimum and maximum</w:t>
            </w:r>
          </w:p>
        </w:tc>
      </w:tr>
      <w:tr w:rsidR="00FF5986" w:rsidRPr="007158EC" w14:paraId="5DA73FD3" w14:textId="77777777" w:rsidTr="00320812">
        <w:trPr>
          <w:cantSplit/>
        </w:trPr>
        <w:tc>
          <w:tcPr>
            <w:tcW w:w="740" w:type="pct"/>
          </w:tcPr>
          <w:p w14:paraId="1E7F03E3" w14:textId="77777777" w:rsidR="00FF5986" w:rsidRPr="007158EC" w:rsidRDefault="00FF5986" w:rsidP="00FF5986">
            <w:pPr>
              <w:pStyle w:val="TableText"/>
              <w:rPr>
                <w:rStyle w:val="Blue"/>
                <w:color w:val="auto"/>
                <w:sz w:val="18"/>
                <w:szCs w:val="18"/>
              </w:rPr>
            </w:pPr>
            <w:r w:rsidRPr="007158EC">
              <w:rPr>
                <w:rStyle w:val="Blue"/>
                <w:color w:val="auto"/>
                <w:sz w:val="18"/>
                <w:szCs w:val="18"/>
              </w:rPr>
              <w:t>Visible oil or grease</w:t>
            </w:r>
          </w:p>
        </w:tc>
        <w:tc>
          <w:tcPr>
            <w:tcW w:w="707" w:type="pct"/>
          </w:tcPr>
          <w:p w14:paraId="09C4E739" w14:textId="77777777" w:rsidR="00FF5986" w:rsidRPr="007158EC" w:rsidRDefault="00FF5986" w:rsidP="00FF5986">
            <w:pPr>
              <w:pStyle w:val="TableText"/>
              <w:rPr>
                <w:rStyle w:val="Blue"/>
                <w:color w:val="auto"/>
                <w:sz w:val="18"/>
                <w:szCs w:val="18"/>
              </w:rPr>
            </w:pPr>
            <w:r w:rsidRPr="007158EC">
              <w:rPr>
                <w:rStyle w:val="Blue"/>
                <w:color w:val="auto"/>
                <w:sz w:val="18"/>
                <w:szCs w:val="18"/>
              </w:rPr>
              <w:t>No significant trace present so far as is reasonably practicable</w:t>
            </w:r>
          </w:p>
        </w:tc>
        <w:tc>
          <w:tcPr>
            <w:tcW w:w="746" w:type="pct"/>
          </w:tcPr>
          <w:p w14:paraId="61E71B52" w14:textId="77777777" w:rsidR="00FF5986" w:rsidRPr="007158EC" w:rsidRDefault="00FF5986" w:rsidP="00FF5986">
            <w:pPr>
              <w:pStyle w:val="TableText"/>
              <w:rPr>
                <w:rStyle w:val="Blue"/>
                <w:color w:val="auto"/>
                <w:sz w:val="18"/>
                <w:szCs w:val="18"/>
              </w:rPr>
            </w:pPr>
            <w:r w:rsidRPr="007158EC">
              <w:rPr>
                <w:rStyle w:val="Blue"/>
                <w:color w:val="auto"/>
                <w:sz w:val="18"/>
                <w:szCs w:val="18"/>
              </w:rPr>
              <w:t>Instantaneous (visual examination)</w:t>
            </w:r>
          </w:p>
        </w:tc>
        <w:tc>
          <w:tcPr>
            <w:tcW w:w="645" w:type="pct"/>
          </w:tcPr>
          <w:p w14:paraId="7A0FF9AB" w14:textId="77777777" w:rsidR="00FF5986" w:rsidRPr="007158EC" w:rsidRDefault="00FF5986" w:rsidP="00FF5986">
            <w:pPr>
              <w:pStyle w:val="TableText"/>
              <w:rPr>
                <w:rStyle w:val="Blue"/>
                <w:color w:val="auto"/>
                <w:sz w:val="18"/>
                <w:szCs w:val="18"/>
              </w:rPr>
            </w:pPr>
            <w:r w:rsidRPr="007158EC">
              <w:rPr>
                <w:rStyle w:val="Blue"/>
                <w:color w:val="auto"/>
                <w:sz w:val="18"/>
                <w:szCs w:val="18"/>
              </w:rPr>
              <w:t>N/A</w:t>
            </w:r>
          </w:p>
        </w:tc>
        <w:tc>
          <w:tcPr>
            <w:tcW w:w="689" w:type="pct"/>
          </w:tcPr>
          <w:p w14:paraId="51EA1001" w14:textId="77777777" w:rsidR="00FF5986" w:rsidRPr="007158EC" w:rsidRDefault="00FF5986" w:rsidP="00FF5986">
            <w:pPr>
              <w:pStyle w:val="TableText"/>
              <w:rPr>
                <w:rStyle w:val="Blue"/>
                <w:color w:val="auto"/>
                <w:sz w:val="18"/>
                <w:szCs w:val="18"/>
              </w:rPr>
            </w:pPr>
            <w:r w:rsidRPr="007158EC">
              <w:rPr>
                <w:rStyle w:val="Blue"/>
                <w:color w:val="auto"/>
                <w:sz w:val="18"/>
                <w:szCs w:val="18"/>
              </w:rPr>
              <w:t>N/A</w:t>
            </w:r>
          </w:p>
        </w:tc>
        <w:tc>
          <w:tcPr>
            <w:tcW w:w="1473" w:type="pct"/>
          </w:tcPr>
          <w:p w14:paraId="1B74CC02" w14:textId="77777777" w:rsidR="00FF5986" w:rsidRPr="007158EC" w:rsidRDefault="00FF5986" w:rsidP="00FF5986">
            <w:pPr>
              <w:pStyle w:val="TableText"/>
              <w:rPr>
                <w:rStyle w:val="Blue"/>
                <w:color w:val="auto"/>
                <w:sz w:val="18"/>
                <w:szCs w:val="18"/>
              </w:rPr>
            </w:pPr>
            <w:r w:rsidRPr="007158EC">
              <w:rPr>
                <w:rStyle w:val="Blue"/>
                <w:color w:val="auto"/>
                <w:sz w:val="18"/>
                <w:szCs w:val="18"/>
              </w:rPr>
              <w:t>No significant trace</w:t>
            </w:r>
          </w:p>
          <w:p w14:paraId="6AC333CD" w14:textId="77777777" w:rsidR="00FF5986" w:rsidRPr="007158EC" w:rsidRDefault="00FF5986" w:rsidP="00FF5986">
            <w:pPr>
              <w:pStyle w:val="TableText"/>
              <w:rPr>
                <w:rStyle w:val="Blue"/>
                <w:color w:val="auto"/>
                <w:sz w:val="18"/>
                <w:szCs w:val="18"/>
              </w:rPr>
            </w:pPr>
            <w:r w:rsidRPr="007158EC">
              <w:rPr>
                <w:rStyle w:val="Blue"/>
                <w:color w:val="auto"/>
                <w:sz w:val="18"/>
                <w:szCs w:val="18"/>
              </w:rPr>
              <w:t>(Condition 3.1.3 applies)</w:t>
            </w:r>
          </w:p>
        </w:tc>
      </w:tr>
    </w:tbl>
    <w:p w14:paraId="7A25933B" w14:textId="71D05F00" w:rsidR="00FA18EA" w:rsidRDefault="00FA18EA" w:rsidP="00FA18EA">
      <w:pPr>
        <w:rPr>
          <w:rStyle w:val="Pink"/>
          <w:rFonts w:ascii="Arial" w:hAnsi="Arial" w:cs="Arial"/>
          <w:strike/>
          <w:sz w:val="18"/>
          <w:szCs w:val="18"/>
        </w:rPr>
      </w:pPr>
    </w:p>
    <w:tbl>
      <w:tblPr>
        <w:tblW w:w="4704" w:type="pct"/>
        <w:tblInd w:w="5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380"/>
        <w:gridCol w:w="1214"/>
        <w:gridCol w:w="1166"/>
        <w:gridCol w:w="1311"/>
        <w:gridCol w:w="977"/>
        <w:gridCol w:w="1110"/>
        <w:gridCol w:w="1368"/>
      </w:tblGrid>
      <w:tr w:rsidR="007158EC" w:rsidRPr="00C25946" w14:paraId="555B1488" w14:textId="77777777" w:rsidTr="00320812">
        <w:trPr>
          <w:cantSplit/>
          <w:tblHeader/>
        </w:trPr>
        <w:tc>
          <w:tcPr>
            <w:tcW w:w="5000" w:type="pct"/>
            <w:gridSpan w:val="7"/>
            <w:shd w:val="clear" w:color="auto" w:fill="000000"/>
          </w:tcPr>
          <w:p w14:paraId="06DF625D" w14:textId="7A6A876E" w:rsidR="007158EC" w:rsidRDefault="007158EC" w:rsidP="00DE1AB3">
            <w:pPr>
              <w:pStyle w:val="TableText"/>
              <w:rPr>
                <w:b/>
                <w:color w:val="FFFFFF"/>
                <w:sz w:val="18"/>
                <w:szCs w:val="18"/>
              </w:rPr>
            </w:pPr>
            <w:r w:rsidRPr="00534C4C">
              <w:rPr>
                <w:b/>
                <w:color w:val="FFFFFF"/>
                <w:sz w:val="18"/>
                <w:szCs w:val="18"/>
              </w:rPr>
              <w:t>Table S3.1</w:t>
            </w:r>
            <w:r w:rsidR="00AF32FB">
              <w:rPr>
                <w:b/>
                <w:color w:val="FFFFFF"/>
                <w:sz w:val="18"/>
                <w:szCs w:val="18"/>
              </w:rPr>
              <w:t>c</w:t>
            </w:r>
            <w:r w:rsidRPr="00534C4C">
              <w:rPr>
                <w:b/>
                <w:color w:val="FFFFFF"/>
                <w:sz w:val="18"/>
                <w:szCs w:val="18"/>
              </w:rPr>
              <w:t xml:space="preserve"> Point Source emissions to water (other than sewer) – emission limits and monitoring requirements</w:t>
            </w:r>
          </w:p>
          <w:p w14:paraId="42CD3445" w14:textId="621F3ADE" w:rsidR="007158EC" w:rsidRPr="00E12B1D" w:rsidRDefault="007158EC" w:rsidP="00DE1AB3">
            <w:pPr>
              <w:pStyle w:val="TableText"/>
              <w:rPr>
                <w:b/>
                <w:color w:val="FFFFFF"/>
                <w:sz w:val="18"/>
                <w:szCs w:val="18"/>
              </w:rPr>
            </w:pPr>
            <w:r w:rsidRPr="00DB0084">
              <w:rPr>
                <w:b/>
                <w:color w:val="FFFFFF"/>
                <w:sz w:val="18"/>
                <w:szCs w:val="18"/>
              </w:rPr>
              <w:t xml:space="preserve">Effective </w:t>
            </w:r>
            <w:r w:rsidRPr="00AB2973">
              <w:rPr>
                <w:b/>
                <w:color w:val="FFFFFF" w:themeColor="background1"/>
                <w:sz w:val="18"/>
                <w:szCs w:val="18"/>
              </w:rPr>
              <w:t xml:space="preserve">from </w:t>
            </w:r>
            <w:r w:rsidR="009155DF" w:rsidRPr="00AB2973">
              <w:rPr>
                <w:b/>
                <w:color w:val="FFFFFF" w:themeColor="background1"/>
                <w:sz w:val="18"/>
                <w:szCs w:val="18"/>
              </w:rPr>
              <w:t>2</w:t>
            </w:r>
            <w:r w:rsidR="0001648B">
              <w:rPr>
                <w:b/>
                <w:color w:val="FFFFFF" w:themeColor="background1"/>
                <w:sz w:val="18"/>
                <w:szCs w:val="18"/>
              </w:rPr>
              <w:t>6</w:t>
            </w:r>
            <w:r w:rsidR="009155DF" w:rsidRPr="00AB2973">
              <w:rPr>
                <w:b/>
                <w:color w:val="FFFFFF" w:themeColor="background1"/>
                <w:sz w:val="18"/>
                <w:szCs w:val="18"/>
              </w:rPr>
              <w:t>/0</w:t>
            </w:r>
            <w:r w:rsidR="0001648B">
              <w:rPr>
                <w:b/>
                <w:color w:val="FFFFFF" w:themeColor="background1"/>
                <w:sz w:val="18"/>
                <w:szCs w:val="18"/>
              </w:rPr>
              <w:t>1</w:t>
            </w:r>
            <w:r w:rsidRPr="00AB2973">
              <w:rPr>
                <w:b/>
                <w:color w:val="FFFFFF" w:themeColor="background1"/>
                <w:sz w:val="18"/>
                <w:szCs w:val="18"/>
              </w:rPr>
              <w:t>/202</w:t>
            </w:r>
            <w:r w:rsidR="0001648B">
              <w:rPr>
                <w:b/>
                <w:color w:val="FFFFFF" w:themeColor="background1"/>
                <w:sz w:val="18"/>
                <w:szCs w:val="18"/>
              </w:rPr>
              <w:t>8</w:t>
            </w:r>
          </w:p>
        </w:tc>
      </w:tr>
      <w:tr w:rsidR="007158EC" w:rsidRPr="00C25946" w14:paraId="58CE2D57" w14:textId="77777777" w:rsidTr="00FF5986">
        <w:trPr>
          <w:cantSplit/>
          <w:tblHeader/>
        </w:trPr>
        <w:tc>
          <w:tcPr>
            <w:tcW w:w="809" w:type="pct"/>
          </w:tcPr>
          <w:p w14:paraId="222F7A9A" w14:textId="77777777" w:rsidR="007158EC" w:rsidRPr="001F4EC0" w:rsidRDefault="007158EC" w:rsidP="00DE1AB3">
            <w:pPr>
              <w:pStyle w:val="TableText"/>
              <w:rPr>
                <w:b/>
                <w:sz w:val="18"/>
                <w:szCs w:val="18"/>
              </w:rPr>
            </w:pPr>
            <w:r w:rsidRPr="001F4EC0">
              <w:rPr>
                <w:b/>
                <w:sz w:val="18"/>
                <w:szCs w:val="18"/>
              </w:rPr>
              <w:t>Effluent and discharge point</w:t>
            </w:r>
          </w:p>
        </w:tc>
        <w:tc>
          <w:tcPr>
            <w:tcW w:w="712" w:type="pct"/>
          </w:tcPr>
          <w:p w14:paraId="127F2D94" w14:textId="77777777" w:rsidR="007158EC" w:rsidRPr="001F4EC0" w:rsidRDefault="007158EC" w:rsidP="00DE1AB3">
            <w:pPr>
              <w:pStyle w:val="TableText"/>
              <w:rPr>
                <w:b/>
                <w:sz w:val="18"/>
                <w:szCs w:val="18"/>
              </w:rPr>
            </w:pPr>
            <w:r w:rsidRPr="001F4EC0">
              <w:rPr>
                <w:b/>
                <w:sz w:val="18"/>
                <w:szCs w:val="18"/>
              </w:rPr>
              <w:t>Parameter</w:t>
            </w:r>
            <w:r>
              <w:rPr>
                <w:b/>
                <w:sz w:val="18"/>
                <w:szCs w:val="18"/>
              </w:rPr>
              <w:t xml:space="preserve"> </w:t>
            </w:r>
          </w:p>
        </w:tc>
        <w:tc>
          <w:tcPr>
            <w:tcW w:w="684" w:type="pct"/>
          </w:tcPr>
          <w:p w14:paraId="3404531E" w14:textId="77777777" w:rsidR="007158EC" w:rsidRPr="001F4EC0" w:rsidRDefault="007158EC" w:rsidP="00DE1AB3">
            <w:pPr>
              <w:pStyle w:val="TableText"/>
              <w:rPr>
                <w:b/>
                <w:sz w:val="18"/>
                <w:szCs w:val="18"/>
              </w:rPr>
            </w:pPr>
            <w:r w:rsidRPr="001F4EC0">
              <w:rPr>
                <w:b/>
                <w:sz w:val="18"/>
                <w:szCs w:val="18"/>
              </w:rPr>
              <w:t>Limit (including unit)</w:t>
            </w:r>
          </w:p>
        </w:tc>
        <w:tc>
          <w:tcPr>
            <w:tcW w:w="769" w:type="pct"/>
          </w:tcPr>
          <w:p w14:paraId="24F58343" w14:textId="77777777" w:rsidR="007158EC" w:rsidRPr="001F4EC0" w:rsidRDefault="007158EC" w:rsidP="00DE1AB3">
            <w:pPr>
              <w:pStyle w:val="TableText"/>
              <w:rPr>
                <w:b/>
                <w:sz w:val="18"/>
                <w:szCs w:val="18"/>
              </w:rPr>
            </w:pPr>
            <w:r w:rsidRPr="001F4EC0">
              <w:rPr>
                <w:b/>
                <w:sz w:val="18"/>
                <w:szCs w:val="18"/>
              </w:rPr>
              <w:t>Reference Period</w:t>
            </w:r>
          </w:p>
        </w:tc>
        <w:tc>
          <w:tcPr>
            <w:tcW w:w="573" w:type="pct"/>
          </w:tcPr>
          <w:p w14:paraId="79B96140" w14:textId="77777777" w:rsidR="007158EC" w:rsidRPr="001F4EC0" w:rsidRDefault="007158EC" w:rsidP="00DE1AB3">
            <w:pPr>
              <w:pStyle w:val="TableText"/>
              <w:rPr>
                <w:b/>
                <w:sz w:val="18"/>
                <w:szCs w:val="18"/>
              </w:rPr>
            </w:pPr>
            <w:r w:rsidRPr="001F4EC0">
              <w:rPr>
                <w:b/>
                <w:sz w:val="18"/>
                <w:szCs w:val="18"/>
              </w:rPr>
              <w:t>Limit of effective range</w:t>
            </w:r>
          </w:p>
        </w:tc>
        <w:tc>
          <w:tcPr>
            <w:tcW w:w="651" w:type="pct"/>
          </w:tcPr>
          <w:p w14:paraId="57D4D221" w14:textId="77777777" w:rsidR="007158EC" w:rsidRPr="001F4EC0" w:rsidRDefault="007158EC" w:rsidP="00DE1AB3">
            <w:pPr>
              <w:pStyle w:val="TableText"/>
              <w:rPr>
                <w:b/>
                <w:sz w:val="18"/>
                <w:szCs w:val="18"/>
              </w:rPr>
            </w:pPr>
            <w:r w:rsidRPr="001F4EC0">
              <w:rPr>
                <w:b/>
                <w:sz w:val="18"/>
                <w:szCs w:val="18"/>
              </w:rPr>
              <w:t>Monitoring frequency</w:t>
            </w:r>
          </w:p>
        </w:tc>
        <w:tc>
          <w:tcPr>
            <w:tcW w:w="802" w:type="pct"/>
          </w:tcPr>
          <w:p w14:paraId="1A8E1BD3" w14:textId="77777777" w:rsidR="007158EC" w:rsidRPr="001F4EC0" w:rsidRDefault="007158EC" w:rsidP="00DE1AB3">
            <w:pPr>
              <w:pStyle w:val="TableText"/>
              <w:rPr>
                <w:b/>
                <w:sz w:val="18"/>
                <w:szCs w:val="18"/>
              </w:rPr>
            </w:pPr>
            <w:r w:rsidRPr="001F4EC0">
              <w:rPr>
                <w:b/>
                <w:sz w:val="18"/>
                <w:szCs w:val="18"/>
              </w:rPr>
              <w:t>Compliance Statistic</w:t>
            </w:r>
          </w:p>
        </w:tc>
      </w:tr>
      <w:tr w:rsidR="007158EC" w:rsidRPr="00C25946" w14:paraId="2AEAE060" w14:textId="77777777" w:rsidTr="00FF5986">
        <w:trPr>
          <w:cantSplit/>
        </w:trPr>
        <w:tc>
          <w:tcPr>
            <w:tcW w:w="809" w:type="pct"/>
            <w:vMerge w:val="restart"/>
          </w:tcPr>
          <w:p w14:paraId="78AE4B94" w14:textId="77777777" w:rsidR="007158EC" w:rsidRPr="0090635B" w:rsidRDefault="007158EC" w:rsidP="00DE1AB3">
            <w:pPr>
              <w:pStyle w:val="TableText"/>
              <w:rPr>
                <w:rStyle w:val="Blue"/>
                <w:color w:val="auto"/>
                <w:sz w:val="18"/>
                <w:szCs w:val="18"/>
              </w:rPr>
            </w:pPr>
            <w:r w:rsidRPr="0090635B">
              <w:rPr>
                <w:rStyle w:val="Blue"/>
                <w:color w:val="auto"/>
                <w:sz w:val="18"/>
                <w:szCs w:val="18"/>
              </w:rPr>
              <w:t>Secondary treated sewage effluent via Final Effluent Discharge Point</w:t>
            </w:r>
          </w:p>
        </w:tc>
        <w:tc>
          <w:tcPr>
            <w:tcW w:w="712" w:type="pct"/>
          </w:tcPr>
          <w:p w14:paraId="519658F6"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Dry weather flow</w:t>
            </w:r>
          </w:p>
        </w:tc>
        <w:tc>
          <w:tcPr>
            <w:tcW w:w="684" w:type="pct"/>
          </w:tcPr>
          <w:p w14:paraId="0FDFBA4D"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44.5 m</w:t>
            </w:r>
            <w:r w:rsidRPr="0090635B">
              <w:rPr>
                <w:rStyle w:val="Blue"/>
                <w:rFonts w:cs="Calibri"/>
                <w:color w:val="auto"/>
                <w:sz w:val="18"/>
                <w:szCs w:val="18"/>
                <w:vertAlign w:val="superscript"/>
              </w:rPr>
              <w:t>3</w:t>
            </w:r>
            <w:r w:rsidRPr="0090635B">
              <w:rPr>
                <w:rStyle w:val="Blue"/>
                <w:rFonts w:cs="Calibri"/>
                <w:color w:val="auto"/>
                <w:sz w:val="18"/>
                <w:szCs w:val="18"/>
              </w:rPr>
              <w:t>/day</w:t>
            </w:r>
          </w:p>
          <w:p w14:paraId="14FAC2CA" w14:textId="77777777" w:rsidR="007158EC" w:rsidRPr="0090635B" w:rsidRDefault="007158EC" w:rsidP="00DE1AB3">
            <w:pPr>
              <w:pStyle w:val="TableText"/>
              <w:rPr>
                <w:rStyle w:val="Blue"/>
                <w:rFonts w:cs="Calibri"/>
                <w:color w:val="auto"/>
                <w:sz w:val="18"/>
                <w:szCs w:val="18"/>
              </w:rPr>
            </w:pPr>
          </w:p>
          <w:p w14:paraId="730F764D" w14:textId="77777777" w:rsidR="007158EC" w:rsidRPr="0090635B" w:rsidRDefault="007158EC" w:rsidP="00DE1AB3">
            <w:pPr>
              <w:pStyle w:val="TableText"/>
              <w:rPr>
                <w:rStyle w:val="Blue"/>
                <w:rFonts w:cs="Calibri"/>
                <w:color w:val="auto"/>
                <w:sz w:val="18"/>
                <w:szCs w:val="18"/>
              </w:rPr>
            </w:pPr>
          </w:p>
        </w:tc>
        <w:tc>
          <w:tcPr>
            <w:tcW w:w="769" w:type="pct"/>
          </w:tcPr>
          <w:p w14:paraId="333A6DA5"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Total daily volume</w:t>
            </w:r>
          </w:p>
        </w:tc>
        <w:tc>
          <w:tcPr>
            <w:tcW w:w="573" w:type="pct"/>
          </w:tcPr>
          <w:p w14:paraId="638D2E94"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N/A</w:t>
            </w:r>
          </w:p>
        </w:tc>
        <w:tc>
          <w:tcPr>
            <w:tcW w:w="651" w:type="pct"/>
          </w:tcPr>
          <w:p w14:paraId="3A40C33A"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N/A</w:t>
            </w:r>
          </w:p>
        </w:tc>
        <w:tc>
          <w:tcPr>
            <w:tcW w:w="802" w:type="pct"/>
          </w:tcPr>
          <w:p w14:paraId="618E4B47"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Condition 3.1.4 applies</w:t>
            </w:r>
          </w:p>
        </w:tc>
      </w:tr>
      <w:tr w:rsidR="007158EC" w:rsidRPr="00C25946" w14:paraId="20D54737" w14:textId="77777777" w:rsidTr="00FF5986">
        <w:trPr>
          <w:cantSplit/>
        </w:trPr>
        <w:tc>
          <w:tcPr>
            <w:tcW w:w="809" w:type="pct"/>
            <w:vMerge/>
          </w:tcPr>
          <w:p w14:paraId="0FAE86D7" w14:textId="77777777" w:rsidR="007158EC" w:rsidRPr="0090635B" w:rsidRDefault="007158EC" w:rsidP="00DE1AB3">
            <w:pPr>
              <w:pStyle w:val="TableText"/>
              <w:rPr>
                <w:rStyle w:val="Blue"/>
                <w:color w:val="auto"/>
                <w:sz w:val="18"/>
                <w:szCs w:val="18"/>
              </w:rPr>
            </w:pPr>
          </w:p>
        </w:tc>
        <w:tc>
          <w:tcPr>
            <w:tcW w:w="712" w:type="pct"/>
          </w:tcPr>
          <w:p w14:paraId="35778FEB"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ATU-BOD as O</w:t>
            </w:r>
            <w:r w:rsidRPr="0090635B">
              <w:rPr>
                <w:rStyle w:val="Blue"/>
                <w:rFonts w:cs="Calibri"/>
                <w:color w:val="auto"/>
                <w:sz w:val="18"/>
                <w:szCs w:val="18"/>
                <w:vertAlign w:val="subscript"/>
              </w:rPr>
              <w:t>2</w:t>
            </w:r>
          </w:p>
        </w:tc>
        <w:tc>
          <w:tcPr>
            <w:tcW w:w="684" w:type="pct"/>
          </w:tcPr>
          <w:p w14:paraId="46D8EB7C"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40 mg/l</w:t>
            </w:r>
          </w:p>
          <w:p w14:paraId="0ACEC7F8" w14:textId="77777777" w:rsidR="007158EC" w:rsidRPr="0090635B" w:rsidRDefault="007158EC" w:rsidP="00DE1AB3">
            <w:pPr>
              <w:pStyle w:val="TableText"/>
              <w:rPr>
                <w:rStyle w:val="Blue"/>
                <w:rFonts w:cs="Calibri"/>
                <w:i/>
                <w:iCs/>
                <w:color w:val="auto"/>
                <w:sz w:val="18"/>
                <w:szCs w:val="18"/>
              </w:rPr>
            </w:pPr>
          </w:p>
        </w:tc>
        <w:tc>
          <w:tcPr>
            <w:tcW w:w="769" w:type="pct"/>
          </w:tcPr>
          <w:p w14:paraId="39DA395B"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Instantaneous (spot sample)</w:t>
            </w:r>
          </w:p>
        </w:tc>
        <w:tc>
          <w:tcPr>
            <w:tcW w:w="573" w:type="pct"/>
          </w:tcPr>
          <w:p w14:paraId="03D71DBF"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N/A</w:t>
            </w:r>
          </w:p>
        </w:tc>
        <w:tc>
          <w:tcPr>
            <w:tcW w:w="651" w:type="pct"/>
          </w:tcPr>
          <w:p w14:paraId="6E9CD903"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As specified in schedule 3B</w:t>
            </w:r>
          </w:p>
        </w:tc>
        <w:tc>
          <w:tcPr>
            <w:tcW w:w="802" w:type="pct"/>
          </w:tcPr>
          <w:p w14:paraId="123E43E0"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Look up table</w:t>
            </w:r>
          </w:p>
          <w:p w14:paraId="79BE9E8C"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(Conditions 3.1.2 and 3.1.3 apply)</w:t>
            </w:r>
          </w:p>
        </w:tc>
      </w:tr>
      <w:tr w:rsidR="007158EC" w:rsidRPr="00C25946" w14:paraId="5A98EEFF" w14:textId="77777777" w:rsidTr="00FF5986">
        <w:trPr>
          <w:cantSplit/>
        </w:trPr>
        <w:tc>
          <w:tcPr>
            <w:tcW w:w="809" w:type="pct"/>
            <w:vMerge/>
          </w:tcPr>
          <w:p w14:paraId="50A494F5" w14:textId="77777777" w:rsidR="007158EC" w:rsidRPr="0090635B" w:rsidRDefault="007158EC" w:rsidP="00DE1AB3">
            <w:pPr>
              <w:pStyle w:val="TableText"/>
              <w:rPr>
                <w:rStyle w:val="Blue"/>
                <w:color w:val="auto"/>
                <w:sz w:val="18"/>
                <w:szCs w:val="18"/>
              </w:rPr>
            </w:pPr>
          </w:p>
        </w:tc>
        <w:tc>
          <w:tcPr>
            <w:tcW w:w="712" w:type="pct"/>
          </w:tcPr>
          <w:p w14:paraId="54F34974"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Suspended solids (measured after drying at 105°C)</w:t>
            </w:r>
          </w:p>
        </w:tc>
        <w:tc>
          <w:tcPr>
            <w:tcW w:w="684" w:type="pct"/>
          </w:tcPr>
          <w:p w14:paraId="1455C7CD"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60 mg/l</w:t>
            </w:r>
          </w:p>
          <w:p w14:paraId="39DEC316" w14:textId="77777777" w:rsidR="007158EC" w:rsidRPr="0090635B" w:rsidRDefault="007158EC" w:rsidP="00DE1AB3">
            <w:pPr>
              <w:pStyle w:val="TableText"/>
              <w:rPr>
                <w:rStyle w:val="Blue"/>
                <w:rFonts w:cs="Calibri"/>
                <w:color w:val="auto"/>
                <w:sz w:val="18"/>
                <w:szCs w:val="18"/>
              </w:rPr>
            </w:pPr>
          </w:p>
        </w:tc>
        <w:tc>
          <w:tcPr>
            <w:tcW w:w="769" w:type="pct"/>
          </w:tcPr>
          <w:p w14:paraId="31EF0500"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Instantaneous (spot sample)</w:t>
            </w:r>
          </w:p>
        </w:tc>
        <w:tc>
          <w:tcPr>
            <w:tcW w:w="573" w:type="pct"/>
          </w:tcPr>
          <w:p w14:paraId="399F9AF4"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N/A</w:t>
            </w:r>
          </w:p>
        </w:tc>
        <w:tc>
          <w:tcPr>
            <w:tcW w:w="651" w:type="pct"/>
          </w:tcPr>
          <w:p w14:paraId="3B086732"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As specified in schedule 3B</w:t>
            </w:r>
          </w:p>
        </w:tc>
        <w:tc>
          <w:tcPr>
            <w:tcW w:w="802" w:type="pct"/>
          </w:tcPr>
          <w:p w14:paraId="4C6BB9DD"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Look up table</w:t>
            </w:r>
          </w:p>
          <w:p w14:paraId="5BC61ED0"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(Conditions 3.1.2 and 3.1.3 apply)</w:t>
            </w:r>
          </w:p>
        </w:tc>
      </w:tr>
      <w:tr w:rsidR="007158EC" w:rsidRPr="00C25946" w14:paraId="0971C4CB" w14:textId="77777777" w:rsidTr="00FF5986">
        <w:trPr>
          <w:cantSplit/>
        </w:trPr>
        <w:tc>
          <w:tcPr>
            <w:tcW w:w="809" w:type="pct"/>
            <w:vMerge/>
          </w:tcPr>
          <w:p w14:paraId="381599E2" w14:textId="77777777" w:rsidR="007158EC" w:rsidRPr="0090635B" w:rsidRDefault="007158EC" w:rsidP="00DE1AB3">
            <w:pPr>
              <w:pStyle w:val="TableText"/>
              <w:rPr>
                <w:rStyle w:val="Blue"/>
                <w:color w:val="auto"/>
              </w:rPr>
            </w:pPr>
          </w:p>
        </w:tc>
        <w:tc>
          <w:tcPr>
            <w:tcW w:w="712" w:type="pct"/>
          </w:tcPr>
          <w:p w14:paraId="2FBD4680"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Total phosphorus as P</w:t>
            </w:r>
          </w:p>
        </w:tc>
        <w:tc>
          <w:tcPr>
            <w:tcW w:w="684" w:type="pct"/>
          </w:tcPr>
          <w:p w14:paraId="0B465659"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 xml:space="preserve">5 mg/l </w:t>
            </w:r>
          </w:p>
        </w:tc>
        <w:tc>
          <w:tcPr>
            <w:tcW w:w="769" w:type="pct"/>
          </w:tcPr>
          <w:p w14:paraId="246B5080"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Instantaneous (spot sample)</w:t>
            </w:r>
          </w:p>
        </w:tc>
        <w:tc>
          <w:tcPr>
            <w:tcW w:w="573" w:type="pct"/>
          </w:tcPr>
          <w:p w14:paraId="43FC12DF"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N/A</w:t>
            </w:r>
          </w:p>
        </w:tc>
        <w:tc>
          <w:tcPr>
            <w:tcW w:w="651" w:type="pct"/>
          </w:tcPr>
          <w:p w14:paraId="386CBCB8"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As specified in schedule 3B</w:t>
            </w:r>
          </w:p>
        </w:tc>
        <w:tc>
          <w:tcPr>
            <w:tcW w:w="802" w:type="pct"/>
          </w:tcPr>
          <w:p w14:paraId="3E90B22A"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Annual mean</w:t>
            </w:r>
          </w:p>
          <w:p w14:paraId="500FCE7F"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(Condition 3.1.3 applies)</w:t>
            </w:r>
          </w:p>
        </w:tc>
      </w:tr>
      <w:tr w:rsidR="00DE2C6A" w:rsidRPr="00C25946" w14:paraId="3B3D7660" w14:textId="77777777" w:rsidTr="00FF5986">
        <w:trPr>
          <w:cantSplit/>
        </w:trPr>
        <w:tc>
          <w:tcPr>
            <w:tcW w:w="809" w:type="pct"/>
            <w:vMerge/>
          </w:tcPr>
          <w:p w14:paraId="20C006EA" w14:textId="77777777" w:rsidR="00DE2C6A" w:rsidRPr="0090635B" w:rsidRDefault="00DE2C6A" w:rsidP="00DE1AB3">
            <w:pPr>
              <w:pStyle w:val="TableText"/>
              <w:rPr>
                <w:rStyle w:val="Blue"/>
                <w:color w:val="auto"/>
              </w:rPr>
            </w:pPr>
          </w:p>
        </w:tc>
        <w:tc>
          <w:tcPr>
            <w:tcW w:w="712" w:type="pct"/>
          </w:tcPr>
          <w:p w14:paraId="01D6152E" w14:textId="3764C86E" w:rsidR="00DE2C6A" w:rsidRPr="0090635B" w:rsidRDefault="00451079" w:rsidP="00451079">
            <w:pPr>
              <w:pStyle w:val="TableText"/>
              <w:rPr>
                <w:rStyle w:val="Blue"/>
                <w:rFonts w:cs="Calibri"/>
                <w:color w:val="auto"/>
                <w:sz w:val="18"/>
                <w:szCs w:val="18"/>
              </w:rPr>
            </w:pPr>
            <w:r w:rsidRPr="00451079">
              <w:rPr>
                <w:rFonts w:cs="Calibri"/>
                <w:sz w:val="18"/>
                <w:szCs w:val="18"/>
              </w:rPr>
              <w:t>Total iron as Fe</w:t>
            </w:r>
          </w:p>
        </w:tc>
        <w:tc>
          <w:tcPr>
            <w:tcW w:w="684" w:type="pct"/>
          </w:tcPr>
          <w:p w14:paraId="0CF734D8" w14:textId="47573796" w:rsidR="00DE2C6A" w:rsidRPr="0090635B" w:rsidRDefault="00DA0F45" w:rsidP="00DE1AB3">
            <w:pPr>
              <w:pStyle w:val="TableText"/>
              <w:rPr>
                <w:rStyle w:val="Blue"/>
                <w:rFonts w:cs="Calibri"/>
                <w:color w:val="auto"/>
                <w:sz w:val="18"/>
                <w:szCs w:val="18"/>
              </w:rPr>
            </w:pPr>
            <w:r>
              <w:rPr>
                <w:rStyle w:val="Blue"/>
                <w:rFonts w:cs="Calibri"/>
                <w:color w:val="auto"/>
                <w:sz w:val="18"/>
                <w:szCs w:val="18"/>
              </w:rPr>
              <w:t xml:space="preserve">4000 </w:t>
            </w:r>
            <w:r w:rsidR="009B3557">
              <w:rPr>
                <w:rStyle w:val="Blue"/>
                <w:rFonts w:cs="Arial"/>
                <w:color w:val="auto"/>
                <w:sz w:val="18"/>
                <w:szCs w:val="18"/>
              </w:rPr>
              <w:t>µ</w:t>
            </w:r>
            <w:r>
              <w:rPr>
                <w:rStyle w:val="Blue"/>
                <w:rFonts w:cs="Calibri"/>
                <w:color w:val="auto"/>
                <w:sz w:val="18"/>
                <w:szCs w:val="18"/>
              </w:rPr>
              <w:t>g/l</w:t>
            </w:r>
          </w:p>
        </w:tc>
        <w:tc>
          <w:tcPr>
            <w:tcW w:w="769" w:type="pct"/>
          </w:tcPr>
          <w:p w14:paraId="02B2FF9E" w14:textId="69D40EE9" w:rsidR="00DE2C6A" w:rsidRPr="0090635B" w:rsidRDefault="00451079" w:rsidP="00451079">
            <w:pPr>
              <w:pStyle w:val="TableText"/>
              <w:rPr>
                <w:rStyle w:val="Blue"/>
                <w:rFonts w:cs="Calibri"/>
                <w:color w:val="auto"/>
                <w:sz w:val="18"/>
                <w:szCs w:val="18"/>
              </w:rPr>
            </w:pPr>
            <w:r w:rsidRPr="00451079">
              <w:rPr>
                <w:rFonts w:cs="Calibri"/>
                <w:sz w:val="18"/>
                <w:szCs w:val="18"/>
              </w:rPr>
              <w:t>Instantaneous (spot sample)</w:t>
            </w:r>
          </w:p>
        </w:tc>
        <w:tc>
          <w:tcPr>
            <w:tcW w:w="573" w:type="pct"/>
          </w:tcPr>
          <w:p w14:paraId="2804FCE6" w14:textId="01FACC8A" w:rsidR="00DE2C6A" w:rsidRPr="0090635B" w:rsidRDefault="00DE2C6A" w:rsidP="00DE1AB3">
            <w:pPr>
              <w:pStyle w:val="TableText"/>
              <w:rPr>
                <w:rStyle w:val="Blue"/>
                <w:rFonts w:cs="Calibri"/>
                <w:color w:val="auto"/>
                <w:sz w:val="18"/>
                <w:szCs w:val="18"/>
              </w:rPr>
            </w:pPr>
            <w:r>
              <w:rPr>
                <w:rStyle w:val="Blue"/>
                <w:rFonts w:cs="Calibri"/>
                <w:color w:val="auto"/>
                <w:sz w:val="18"/>
                <w:szCs w:val="18"/>
              </w:rPr>
              <w:t>N/A</w:t>
            </w:r>
          </w:p>
        </w:tc>
        <w:tc>
          <w:tcPr>
            <w:tcW w:w="651" w:type="pct"/>
          </w:tcPr>
          <w:p w14:paraId="6266CA17" w14:textId="09BCABA3" w:rsidR="00DE2C6A" w:rsidRPr="0090635B" w:rsidRDefault="00DE2C6A" w:rsidP="00DE2C6A">
            <w:pPr>
              <w:pStyle w:val="TableText"/>
              <w:rPr>
                <w:rStyle w:val="Blue"/>
                <w:rFonts w:cs="Calibri"/>
                <w:color w:val="auto"/>
                <w:sz w:val="18"/>
                <w:szCs w:val="18"/>
              </w:rPr>
            </w:pPr>
            <w:r w:rsidRPr="00DE2C6A">
              <w:rPr>
                <w:rFonts w:cs="Calibri"/>
                <w:sz w:val="18"/>
                <w:szCs w:val="18"/>
              </w:rPr>
              <w:t>As specified in schedule 3B</w:t>
            </w:r>
          </w:p>
        </w:tc>
        <w:tc>
          <w:tcPr>
            <w:tcW w:w="802" w:type="pct"/>
          </w:tcPr>
          <w:p w14:paraId="1C63C9B2" w14:textId="7B236956" w:rsidR="00DE2C6A" w:rsidRPr="0090635B" w:rsidRDefault="008C5F46" w:rsidP="008C5F46">
            <w:pPr>
              <w:pStyle w:val="TableText"/>
              <w:rPr>
                <w:rStyle w:val="Blue"/>
                <w:rFonts w:cs="Calibri"/>
                <w:color w:val="auto"/>
                <w:sz w:val="18"/>
                <w:szCs w:val="18"/>
              </w:rPr>
            </w:pPr>
            <w:r w:rsidRPr="008C5F46">
              <w:rPr>
                <w:rFonts w:cs="Calibri"/>
                <w:sz w:val="18"/>
                <w:szCs w:val="18"/>
              </w:rPr>
              <w:t>Look up table (Conditions 3.1.2 and 3.1.3 apply)</w:t>
            </w:r>
          </w:p>
        </w:tc>
      </w:tr>
      <w:tr w:rsidR="00DE2C6A" w:rsidRPr="00C25946" w14:paraId="743BCA38" w14:textId="77777777" w:rsidTr="00FF5986">
        <w:trPr>
          <w:cantSplit/>
        </w:trPr>
        <w:tc>
          <w:tcPr>
            <w:tcW w:w="809" w:type="pct"/>
            <w:vMerge/>
          </w:tcPr>
          <w:p w14:paraId="41114606" w14:textId="77777777" w:rsidR="00DE2C6A" w:rsidRPr="0090635B" w:rsidRDefault="00DE2C6A" w:rsidP="00DE1AB3">
            <w:pPr>
              <w:pStyle w:val="TableText"/>
              <w:rPr>
                <w:rStyle w:val="Blue"/>
                <w:color w:val="auto"/>
              </w:rPr>
            </w:pPr>
          </w:p>
        </w:tc>
        <w:tc>
          <w:tcPr>
            <w:tcW w:w="712" w:type="pct"/>
          </w:tcPr>
          <w:p w14:paraId="4EB827F3" w14:textId="1707FDCB" w:rsidR="00DE2C6A" w:rsidRPr="0090635B" w:rsidRDefault="00451079" w:rsidP="00451079">
            <w:pPr>
              <w:pStyle w:val="TableText"/>
              <w:rPr>
                <w:rStyle w:val="Blue"/>
                <w:rFonts w:cs="Calibri"/>
                <w:color w:val="auto"/>
                <w:sz w:val="18"/>
                <w:szCs w:val="18"/>
              </w:rPr>
            </w:pPr>
            <w:r w:rsidRPr="00451079">
              <w:rPr>
                <w:rFonts w:cs="Calibri"/>
                <w:sz w:val="18"/>
                <w:szCs w:val="18"/>
              </w:rPr>
              <w:t>Total iron as Fe</w:t>
            </w:r>
          </w:p>
        </w:tc>
        <w:tc>
          <w:tcPr>
            <w:tcW w:w="684" w:type="pct"/>
          </w:tcPr>
          <w:p w14:paraId="09E171F8" w14:textId="4475FB43" w:rsidR="00DE2C6A" w:rsidRPr="0090635B" w:rsidRDefault="00DA0F45" w:rsidP="00DE1AB3">
            <w:pPr>
              <w:pStyle w:val="TableText"/>
              <w:rPr>
                <w:rStyle w:val="Blue"/>
                <w:rFonts w:cs="Calibri"/>
                <w:color w:val="auto"/>
                <w:sz w:val="18"/>
                <w:szCs w:val="18"/>
              </w:rPr>
            </w:pPr>
            <w:r>
              <w:rPr>
                <w:rStyle w:val="Blue"/>
                <w:rFonts w:cs="Calibri"/>
                <w:color w:val="auto"/>
                <w:sz w:val="18"/>
                <w:szCs w:val="18"/>
              </w:rPr>
              <w:t xml:space="preserve">8000 </w:t>
            </w:r>
            <w:r w:rsidR="009B3557">
              <w:rPr>
                <w:rStyle w:val="Blue"/>
                <w:rFonts w:cs="Arial"/>
                <w:color w:val="auto"/>
                <w:sz w:val="18"/>
                <w:szCs w:val="18"/>
              </w:rPr>
              <w:t>µ</w:t>
            </w:r>
            <w:r>
              <w:rPr>
                <w:rStyle w:val="Blue"/>
                <w:rFonts w:cs="Calibri"/>
                <w:color w:val="auto"/>
                <w:sz w:val="18"/>
                <w:szCs w:val="18"/>
              </w:rPr>
              <w:t>g/l</w:t>
            </w:r>
          </w:p>
        </w:tc>
        <w:tc>
          <w:tcPr>
            <w:tcW w:w="769" w:type="pct"/>
          </w:tcPr>
          <w:p w14:paraId="28DDDEA8" w14:textId="64D9DB18" w:rsidR="00DE2C6A" w:rsidRPr="0090635B" w:rsidRDefault="00451079" w:rsidP="00451079">
            <w:pPr>
              <w:pStyle w:val="TableText"/>
              <w:rPr>
                <w:rStyle w:val="Blue"/>
                <w:rFonts w:cs="Calibri"/>
                <w:color w:val="auto"/>
                <w:sz w:val="18"/>
                <w:szCs w:val="18"/>
              </w:rPr>
            </w:pPr>
            <w:r w:rsidRPr="00451079">
              <w:rPr>
                <w:rFonts w:cs="Calibri"/>
                <w:sz w:val="18"/>
                <w:szCs w:val="18"/>
              </w:rPr>
              <w:t>Instantaneous (spot sample)</w:t>
            </w:r>
          </w:p>
        </w:tc>
        <w:tc>
          <w:tcPr>
            <w:tcW w:w="573" w:type="pct"/>
          </w:tcPr>
          <w:p w14:paraId="62B3A946" w14:textId="08FEE8D5" w:rsidR="00DE2C6A" w:rsidRPr="0090635B" w:rsidRDefault="00DE2C6A" w:rsidP="00DE1AB3">
            <w:pPr>
              <w:pStyle w:val="TableText"/>
              <w:rPr>
                <w:rStyle w:val="Blue"/>
                <w:rFonts w:cs="Calibri"/>
                <w:color w:val="auto"/>
                <w:sz w:val="18"/>
                <w:szCs w:val="18"/>
              </w:rPr>
            </w:pPr>
            <w:r>
              <w:rPr>
                <w:rStyle w:val="Blue"/>
                <w:rFonts w:cs="Calibri"/>
                <w:color w:val="auto"/>
                <w:sz w:val="18"/>
                <w:szCs w:val="18"/>
              </w:rPr>
              <w:t>N/A</w:t>
            </w:r>
          </w:p>
        </w:tc>
        <w:tc>
          <w:tcPr>
            <w:tcW w:w="651" w:type="pct"/>
          </w:tcPr>
          <w:p w14:paraId="2171BEE5" w14:textId="4BFC2A63" w:rsidR="00DE2C6A" w:rsidRPr="0090635B" w:rsidRDefault="00DE2C6A" w:rsidP="00DE2C6A">
            <w:pPr>
              <w:pStyle w:val="TableText"/>
              <w:rPr>
                <w:rStyle w:val="Blue"/>
                <w:rFonts w:cs="Calibri"/>
                <w:color w:val="auto"/>
                <w:sz w:val="18"/>
                <w:szCs w:val="18"/>
              </w:rPr>
            </w:pPr>
            <w:r w:rsidRPr="00DE2C6A">
              <w:rPr>
                <w:rFonts w:cs="Calibri"/>
                <w:sz w:val="18"/>
                <w:szCs w:val="18"/>
              </w:rPr>
              <w:t>As specified in schedule 3B</w:t>
            </w:r>
          </w:p>
        </w:tc>
        <w:tc>
          <w:tcPr>
            <w:tcW w:w="802" w:type="pct"/>
          </w:tcPr>
          <w:p w14:paraId="23B51037" w14:textId="361DDB2C" w:rsidR="00DE2C6A" w:rsidRPr="0090635B" w:rsidRDefault="00512BF1" w:rsidP="00512BF1">
            <w:pPr>
              <w:pStyle w:val="TableText"/>
              <w:rPr>
                <w:rStyle w:val="Blue"/>
                <w:rFonts w:cs="Calibri"/>
                <w:color w:val="auto"/>
                <w:sz w:val="18"/>
                <w:szCs w:val="18"/>
              </w:rPr>
            </w:pPr>
            <w:r w:rsidRPr="00512BF1">
              <w:rPr>
                <w:rFonts w:cs="Calibri"/>
                <w:sz w:val="18"/>
                <w:szCs w:val="18"/>
              </w:rPr>
              <w:t>Maximum (Condition 3.1.3 applies)</w:t>
            </w:r>
          </w:p>
        </w:tc>
      </w:tr>
      <w:tr w:rsidR="00FF5986" w:rsidRPr="00C25946" w14:paraId="51788ACE" w14:textId="77777777" w:rsidTr="00FF5986">
        <w:trPr>
          <w:cantSplit/>
        </w:trPr>
        <w:tc>
          <w:tcPr>
            <w:tcW w:w="809" w:type="pct"/>
            <w:vMerge/>
          </w:tcPr>
          <w:p w14:paraId="6305551A" w14:textId="77777777" w:rsidR="00FF5986" w:rsidRPr="0090635B" w:rsidRDefault="00FF5986" w:rsidP="00FF5986">
            <w:pPr>
              <w:pStyle w:val="TableText"/>
              <w:rPr>
                <w:rStyle w:val="Blue"/>
                <w:color w:val="auto"/>
              </w:rPr>
            </w:pPr>
          </w:p>
        </w:tc>
        <w:tc>
          <w:tcPr>
            <w:tcW w:w="712" w:type="pct"/>
          </w:tcPr>
          <w:p w14:paraId="5E9EA5D4" w14:textId="0ABDE35D" w:rsidR="00FF5986" w:rsidRPr="00451079" w:rsidRDefault="00FF5986" w:rsidP="00FF5986">
            <w:pPr>
              <w:pStyle w:val="TableText"/>
              <w:rPr>
                <w:rFonts w:cs="Calibri"/>
                <w:sz w:val="18"/>
                <w:szCs w:val="18"/>
              </w:rPr>
            </w:pPr>
            <w:r w:rsidRPr="007158EC">
              <w:rPr>
                <w:rStyle w:val="Blue"/>
                <w:color w:val="auto"/>
                <w:sz w:val="18"/>
                <w:szCs w:val="18"/>
              </w:rPr>
              <w:t>pH</w:t>
            </w:r>
          </w:p>
        </w:tc>
        <w:tc>
          <w:tcPr>
            <w:tcW w:w="684" w:type="pct"/>
          </w:tcPr>
          <w:p w14:paraId="074C98A0" w14:textId="31C8194A" w:rsidR="00FF5986" w:rsidRDefault="00FF5986" w:rsidP="00FF5986">
            <w:pPr>
              <w:pStyle w:val="TableText"/>
              <w:rPr>
                <w:rStyle w:val="Blue"/>
                <w:rFonts w:cs="Calibri"/>
                <w:color w:val="auto"/>
                <w:sz w:val="18"/>
                <w:szCs w:val="18"/>
              </w:rPr>
            </w:pPr>
            <w:r w:rsidRPr="007158EC">
              <w:rPr>
                <w:rStyle w:val="Blue"/>
                <w:color w:val="auto"/>
                <w:sz w:val="18"/>
                <w:szCs w:val="18"/>
              </w:rPr>
              <w:t>6 to 9</w:t>
            </w:r>
          </w:p>
        </w:tc>
        <w:tc>
          <w:tcPr>
            <w:tcW w:w="769" w:type="pct"/>
          </w:tcPr>
          <w:p w14:paraId="2087E71A" w14:textId="647EEFB1" w:rsidR="00FF5986" w:rsidRPr="00451079" w:rsidRDefault="00FF5986" w:rsidP="00FF5986">
            <w:pPr>
              <w:pStyle w:val="TableText"/>
              <w:rPr>
                <w:rFonts w:cs="Calibri"/>
                <w:sz w:val="18"/>
                <w:szCs w:val="18"/>
              </w:rPr>
            </w:pPr>
            <w:r w:rsidRPr="007158EC">
              <w:rPr>
                <w:rStyle w:val="Blue"/>
                <w:color w:val="auto"/>
                <w:sz w:val="18"/>
                <w:szCs w:val="18"/>
              </w:rPr>
              <w:t>Instantaneous (spot sample)</w:t>
            </w:r>
          </w:p>
        </w:tc>
        <w:tc>
          <w:tcPr>
            <w:tcW w:w="573" w:type="pct"/>
          </w:tcPr>
          <w:p w14:paraId="18B99409" w14:textId="74BE41E6" w:rsidR="00FF5986" w:rsidRDefault="00FF5986" w:rsidP="00FF5986">
            <w:pPr>
              <w:pStyle w:val="TableText"/>
              <w:rPr>
                <w:rStyle w:val="Blue"/>
                <w:rFonts w:cs="Calibri"/>
                <w:color w:val="auto"/>
                <w:sz w:val="18"/>
                <w:szCs w:val="18"/>
              </w:rPr>
            </w:pPr>
            <w:r w:rsidRPr="007158EC">
              <w:rPr>
                <w:rStyle w:val="Blue"/>
                <w:color w:val="auto"/>
                <w:sz w:val="18"/>
                <w:szCs w:val="18"/>
              </w:rPr>
              <w:t>N/A</w:t>
            </w:r>
          </w:p>
        </w:tc>
        <w:tc>
          <w:tcPr>
            <w:tcW w:w="651" w:type="pct"/>
          </w:tcPr>
          <w:p w14:paraId="2270CA9A" w14:textId="41F30446" w:rsidR="00FF5986" w:rsidRPr="00DE2C6A" w:rsidRDefault="00FF5986" w:rsidP="00FF5986">
            <w:pPr>
              <w:pStyle w:val="TableText"/>
              <w:rPr>
                <w:rFonts w:cs="Calibri"/>
                <w:sz w:val="18"/>
                <w:szCs w:val="18"/>
              </w:rPr>
            </w:pPr>
            <w:r w:rsidRPr="007158EC">
              <w:rPr>
                <w:rStyle w:val="Blue"/>
                <w:color w:val="auto"/>
                <w:sz w:val="18"/>
                <w:szCs w:val="18"/>
              </w:rPr>
              <w:t>As specified in schedule 3B</w:t>
            </w:r>
          </w:p>
        </w:tc>
        <w:tc>
          <w:tcPr>
            <w:tcW w:w="802" w:type="pct"/>
          </w:tcPr>
          <w:p w14:paraId="5C194BA9" w14:textId="22F7C4AD" w:rsidR="00FF5986" w:rsidRPr="00512BF1" w:rsidRDefault="00FF5986" w:rsidP="00FF5986">
            <w:pPr>
              <w:pStyle w:val="TableText"/>
              <w:rPr>
                <w:rFonts w:cs="Calibri"/>
                <w:sz w:val="18"/>
                <w:szCs w:val="18"/>
              </w:rPr>
            </w:pPr>
            <w:r w:rsidRPr="007158EC">
              <w:rPr>
                <w:rStyle w:val="Blue"/>
                <w:color w:val="auto"/>
                <w:sz w:val="18"/>
                <w:szCs w:val="18"/>
              </w:rPr>
              <w:t>Minimum and maximum</w:t>
            </w:r>
          </w:p>
        </w:tc>
      </w:tr>
      <w:tr w:rsidR="00FF5986" w:rsidRPr="00C25946" w14:paraId="6972D820" w14:textId="77777777" w:rsidTr="00FF5986">
        <w:trPr>
          <w:cantSplit/>
        </w:trPr>
        <w:tc>
          <w:tcPr>
            <w:tcW w:w="809" w:type="pct"/>
            <w:vMerge/>
          </w:tcPr>
          <w:p w14:paraId="6338532A" w14:textId="77777777" w:rsidR="00FF5986" w:rsidRPr="0090635B" w:rsidRDefault="00FF5986" w:rsidP="00FF5986">
            <w:pPr>
              <w:pStyle w:val="TableText"/>
              <w:rPr>
                <w:rStyle w:val="Blue"/>
                <w:color w:val="auto"/>
              </w:rPr>
            </w:pPr>
          </w:p>
        </w:tc>
        <w:tc>
          <w:tcPr>
            <w:tcW w:w="712" w:type="pct"/>
          </w:tcPr>
          <w:p w14:paraId="02DB5578" w14:textId="77777777" w:rsidR="00FF5986" w:rsidRPr="0090635B" w:rsidRDefault="00FF5986" w:rsidP="00FF5986">
            <w:pPr>
              <w:pStyle w:val="TableText"/>
              <w:rPr>
                <w:rStyle w:val="Blue"/>
                <w:color w:val="auto"/>
                <w:sz w:val="18"/>
                <w:szCs w:val="18"/>
              </w:rPr>
            </w:pPr>
            <w:r w:rsidRPr="0090635B">
              <w:rPr>
                <w:rStyle w:val="Blue"/>
                <w:color w:val="auto"/>
                <w:sz w:val="18"/>
                <w:szCs w:val="18"/>
              </w:rPr>
              <w:t>Visible oil or grease</w:t>
            </w:r>
          </w:p>
        </w:tc>
        <w:tc>
          <w:tcPr>
            <w:tcW w:w="684" w:type="pct"/>
          </w:tcPr>
          <w:p w14:paraId="336A7C97" w14:textId="77777777" w:rsidR="00FF5986" w:rsidRPr="0090635B" w:rsidRDefault="00FF5986" w:rsidP="00FF5986">
            <w:pPr>
              <w:pStyle w:val="TableText"/>
              <w:rPr>
                <w:rStyle w:val="Blue"/>
                <w:color w:val="auto"/>
                <w:sz w:val="18"/>
                <w:szCs w:val="18"/>
              </w:rPr>
            </w:pPr>
            <w:r w:rsidRPr="0090635B">
              <w:rPr>
                <w:rStyle w:val="Blue"/>
                <w:color w:val="auto"/>
                <w:sz w:val="18"/>
                <w:szCs w:val="18"/>
              </w:rPr>
              <w:t>No significant trace present so far as is reasonably practicable</w:t>
            </w:r>
          </w:p>
        </w:tc>
        <w:tc>
          <w:tcPr>
            <w:tcW w:w="769" w:type="pct"/>
          </w:tcPr>
          <w:p w14:paraId="173A75D7" w14:textId="77777777" w:rsidR="00FF5986" w:rsidRPr="0090635B" w:rsidRDefault="00FF5986" w:rsidP="00FF5986">
            <w:pPr>
              <w:pStyle w:val="TableText"/>
              <w:rPr>
                <w:rStyle w:val="Blue"/>
                <w:color w:val="auto"/>
                <w:sz w:val="18"/>
                <w:szCs w:val="18"/>
              </w:rPr>
            </w:pPr>
            <w:r w:rsidRPr="0090635B">
              <w:rPr>
                <w:rStyle w:val="Blue"/>
                <w:color w:val="auto"/>
                <w:sz w:val="18"/>
                <w:szCs w:val="18"/>
              </w:rPr>
              <w:t>Instantaneous (visual examination)</w:t>
            </w:r>
          </w:p>
        </w:tc>
        <w:tc>
          <w:tcPr>
            <w:tcW w:w="573" w:type="pct"/>
          </w:tcPr>
          <w:p w14:paraId="38C78070" w14:textId="77777777" w:rsidR="00FF5986" w:rsidRPr="0090635B" w:rsidRDefault="00FF5986" w:rsidP="00FF5986">
            <w:pPr>
              <w:pStyle w:val="TableText"/>
              <w:rPr>
                <w:rStyle w:val="Blue"/>
                <w:color w:val="auto"/>
                <w:sz w:val="18"/>
                <w:szCs w:val="18"/>
              </w:rPr>
            </w:pPr>
            <w:r w:rsidRPr="0090635B">
              <w:rPr>
                <w:rStyle w:val="Blue"/>
                <w:color w:val="auto"/>
                <w:sz w:val="18"/>
                <w:szCs w:val="18"/>
              </w:rPr>
              <w:t>N/A</w:t>
            </w:r>
          </w:p>
        </w:tc>
        <w:tc>
          <w:tcPr>
            <w:tcW w:w="651" w:type="pct"/>
          </w:tcPr>
          <w:p w14:paraId="58971F87" w14:textId="77777777" w:rsidR="00FF5986" w:rsidRPr="0090635B" w:rsidRDefault="00FF5986" w:rsidP="00FF5986">
            <w:pPr>
              <w:pStyle w:val="TableText"/>
              <w:rPr>
                <w:rStyle w:val="Blue"/>
                <w:color w:val="auto"/>
                <w:sz w:val="18"/>
                <w:szCs w:val="18"/>
              </w:rPr>
            </w:pPr>
            <w:r w:rsidRPr="0090635B">
              <w:rPr>
                <w:rStyle w:val="Blue"/>
                <w:color w:val="auto"/>
                <w:sz w:val="18"/>
                <w:szCs w:val="18"/>
              </w:rPr>
              <w:t>N/A</w:t>
            </w:r>
          </w:p>
        </w:tc>
        <w:tc>
          <w:tcPr>
            <w:tcW w:w="802" w:type="pct"/>
          </w:tcPr>
          <w:p w14:paraId="38A16BE3" w14:textId="77777777" w:rsidR="00FF5986" w:rsidRPr="0090635B" w:rsidRDefault="00FF5986" w:rsidP="00FF5986">
            <w:pPr>
              <w:pStyle w:val="TableText"/>
              <w:rPr>
                <w:rStyle w:val="Blue"/>
                <w:color w:val="auto"/>
                <w:sz w:val="18"/>
                <w:szCs w:val="18"/>
              </w:rPr>
            </w:pPr>
            <w:r w:rsidRPr="0090635B">
              <w:rPr>
                <w:rStyle w:val="Blue"/>
                <w:color w:val="auto"/>
                <w:sz w:val="18"/>
                <w:szCs w:val="18"/>
              </w:rPr>
              <w:t>No significant trace</w:t>
            </w:r>
          </w:p>
          <w:p w14:paraId="23B4C83F" w14:textId="77777777" w:rsidR="00FF5986" w:rsidRPr="0090635B" w:rsidRDefault="00FF5986" w:rsidP="00FF5986">
            <w:pPr>
              <w:pStyle w:val="TableText"/>
              <w:rPr>
                <w:rStyle w:val="Blue"/>
                <w:color w:val="auto"/>
                <w:sz w:val="18"/>
                <w:szCs w:val="18"/>
              </w:rPr>
            </w:pPr>
            <w:r w:rsidRPr="0090635B">
              <w:rPr>
                <w:rStyle w:val="Blue"/>
                <w:color w:val="auto"/>
                <w:sz w:val="18"/>
                <w:szCs w:val="18"/>
              </w:rPr>
              <w:t>(Condition 3.1.3 applies)</w:t>
            </w:r>
          </w:p>
        </w:tc>
      </w:tr>
    </w:tbl>
    <w:p w14:paraId="455E719E" w14:textId="77777777" w:rsidR="007158EC" w:rsidRDefault="007158EC" w:rsidP="00E53FAC">
      <w:pPr>
        <w:spacing w:before="120" w:after="120"/>
        <w:rPr>
          <w:rStyle w:val="Pink"/>
          <w:rFonts w:ascii="Arial" w:hAnsi="Arial" w:cs="Arial"/>
          <w:strike/>
          <w:sz w:val="18"/>
          <w:szCs w:val="18"/>
        </w:rPr>
      </w:pPr>
    </w:p>
    <w:p w14:paraId="286E1B34" w14:textId="77777777" w:rsidR="00FA18EA" w:rsidRPr="00DC2041" w:rsidRDefault="00FA18EA" w:rsidP="00E53FAC">
      <w:pPr>
        <w:spacing w:before="120" w:after="120"/>
        <w:rPr>
          <w:rStyle w:val="Pink"/>
          <w:rFonts w:ascii="Arial" w:hAnsi="Arial" w:cs="Arial"/>
          <w:strike/>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27F41877" w14:textId="77777777" w:rsidTr="00537989">
        <w:trPr>
          <w:cantSplit/>
          <w:tblHeader/>
        </w:trPr>
        <w:tc>
          <w:tcPr>
            <w:tcW w:w="5000" w:type="pct"/>
            <w:gridSpan w:val="4"/>
            <w:shd w:val="clear" w:color="auto" w:fill="000000"/>
          </w:tcPr>
          <w:p w14:paraId="0983FFAC"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CDBBE6F" w14:textId="77777777" w:rsidTr="00B538E3">
        <w:trPr>
          <w:cantSplit/>
          <w:tblHeader/>
        </w:trPr>
        <w:tc>
          <w:tcPr>
            <w:tcW w:w="1533" w:type="pct"/>
          </w:tcPr>
          <w:p w14:paraId="5A5B62CC" w14:textId="77777777" w:rsidR="00821962" w:rsidRPr="001F4EC0" w:rsidRDefault="00821962" w:rsidP="00821962">
            <w:pPr>
              <w:pStyle w:val="TableText"/>
              <w:rPr>
                <w:b/>
                <w:sz w:val="18"/>
                <w:szCs w:val="18"/>
              </w:rPr>
            </w:pPr>
            <w:r w:rsidRPr="001F4EC0">
              <w:rPr>
                <w:b/>
                <w:sz w:val="18"/>
                <w:szCs w:val="18"/>
              </w:rPr>
              <w:t>Effluent Name</w:t>
            </w:r>
          </w:p>
        </w:tc>
        <w:tc>
          <w:tcPr>
            <w:tcW w:w="1209" w:type="pct"/>
          </w:tcPr>
          <w:p w14:paraId="7EEA1694" w14:textId="77777777" w:rsidR="00821962" w:rsidRPr="001F4EC0" w:rsidRDefault="00821962" w:rsidP="00821962">
            <w:pPr>
              <w:pStyle w:val="TableText"/>
              <w:rPr>
                <w:b/>
                <w:sz w:val="18"/>
                <w:szCs w:val="18"/>
              </w:rPr>
            </w:pPr>
            <w:r w:rsidRPr="001F4EC0">
              <w:rPr>
                <w:b/>
                <w:sz w:val="18"/>
                <w:szCs w:val="18"/>
              </w:rPr>
              <w:t>Discharge Point</w:t>
            </w:r>
          </w:p>
        </w:tc>
        <w:tc>
          <w:tcPr>
            <w:tcW w:w="1210" w:type="pct"/>
          </w:tcPr>
          <w:p w14:paraId="7571303C"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tcPr>
          <w:p w14:paraId="12547366"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AC4D53" w14:paraId="1BAE1447" w14:textId="77777777" w:rsidTr="00B538E3">
        <w:trPr>
          <w:cantSplit/>
        </w:trPr>
        <w:tc>
          <w:tcPr>
            <w:tcW w:w="1533" w:type="pct"/>
          </w:tcPr>
          <w:p w14:paraId="252592E0" w14:textId="47158BCD" w:rsidR="00821962" w:rsidRPr="00AC4D53" w:rsidRDefault="00821962" w:rsidP="00821962">
            <w:pPr>
              <w:pStyle w:val="TableText"/>
              <w:rPr>
                <w:rStyle w:val="Blue"/>
                <w:color w:val="auto"/>
                <w:sz w:val="18"/>
                <w:szCs w:val="18"/>
              </w:rPr>
            </w:pPr>
            <w:r w:rsidRPr="00AC4D53">
              <w:rPr>
                <w:rStyle w:val="Blue"/>
                <w:color w:val="auto"/>
                <w:sz w:val="18"/>
                <w:szCs w:val="18"/>
              </w:rPr>
              <w:t xml:space="preserve">Secondary treated sewage effluent </w:t>
            </w:r>
          </w:p>
        </w:tc>
        <w:tc>
          <w:tcPr>
            <w:tcW w:w="1209" w:type="pct"/>
          </w:tcPr>
          <w:p w14:paraId="2D805A17" w14:textId="77777777" w:rsidR="00821962" w:rsidRPr="00AC4D53" w:rsidRDefault="002D50FC" w:rsidP="00821962">
            <w:pPr>
              <w:pStyle w:val="TableText"/>
              <w:rPr>
                <w:rStyle w:val="Blue"/>
                <w:color w:val="auto"/>
                <w:sz w:val="18"/>
                <w:szCs w:val="18"/>
              </w:rPr>
            </w:pPr>
            <w:r w:rsidRPr="00AC4D53">
              <w:rPr>
                <w:rStyle w:val="Blue"/>
                <w:color w:val="auto"/>
                <w:sz w:val="18"/>
                <w:szCs w:val="18"/>
              </w:rPr>
              <w:t>Final Effluent Discharge Point</w:t>
            </w:r>
          </w:p>
        </w:tc>
        <w:tc>
          <w:tcPr>
            <w:tcW w:w="1210" w:type="pct"/>
          </w:tcPr>
          <w:p w14:paraId="300CFF78" w14:textId="61EEE788" w:rsidR="00821962" w:rsidRPr="00AC4D53" w:rsidRDefault="00876F39" w:rsidP="00821962">
            <w:pPr>
              <w:pStyle w:val="TableText"/>
              <w:rPr>
                <w:rStyle w:val="Blue"/>
                <w:color w:val="auto"/>
                <w:sz w:val="18"/>
                <w:szCs w:val="18"/>
              </w:rPr>
            </w:pPr>
            <w:r w:rsidRPr="00AC4D53">
              <w:rPr>
                <w:rStyle w:val="Blue"/>
                <w:color w:val="auto"/>
                <w:sz w:val="18"/>
                <w:szCs w:val="18"/>
              </w:rPr>
              <w:t>SO 34999 06769</w:t>
            </w:r>
          </w:p>
        </w:tc>
        <w:tc>
          <w:tcPr>
            <w:tcW w:w="1048" w:type="pct"/>
          </w:tcPr>
          <w:p w14:paraId="7DB173A2" w14:textId="59067B59" w:rsidR="00821962" w:rsidRPr="00AC4D53" w:rsidRDefault="009D473B" w:rsidP="00821962">
            <w:pPr>
              <w:pStyle w:val="TableText"/>
              <w:rPr>
                <w:rStyle w:val="Blue"/>
                <w:color w:val="auto"/>
                <w:sz w:val="18"/>
                <w:szCs w:val="18"/>
              </w:rPr>
            </w:pPr>
            <w:r w:rsidRPr="00AC4D53">
              <w:rPr>
                <w:rStyle w:val="Blue"/>
                <w:color w:val="auto"/>
                <w:sz w:val="18"/>
                <w:szCs w:val="18"/>
              </w:rPr>
              <w:t xml:space="preserve">River </w:t>
            </w:r>
            <w:proofErr w:type="spellStart"/>
            <w:r w:rsidRPr="00AC4D53">
              <w:rPr>
                <w:rStyle w:val="Blue"/>
                <w:color w:val="auto"/>
                <w:sz w:val="18"/>
                <w:szCs w:val="18"/>
              </w:rPr>
              <w:t>Usk</w:t>
            </w:r>
            <w:proofErr w:type="spellEnd"/>
          </w:p>
        </w:tc>
      </w:tr>
    </w:tbl>
    <w:p w14:paraId="004C962E" w14:textId="77777777" w:rsidR="00821962" w:rsidRPr="00AC4D53"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0763467D" w14:textId="77777777" w:rsidTr="00C227EC">
        <w:trPr>
          <w:cantSplit/>
          <w:tblHeader/>
        </w:trPr>
        <w:tc>
          <w:tcPr>
            <w:tcW w:w="5000" w:type="pct"/>
            <w:shd w:val="clear" w:color="auto" w:fill="000000"/>
          </w:tcPr>
          <w:p w14:paraId="152A0089"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73E5CF23" w14:textId="77777777" w:rsidTr="0057323B">
        <w:trPr>
          <w:cantSplit/>
          <w:tblHeader/>
        </w:trPr>
        <w:tc>
          <w:tcPr>
            <w:tcW w:w="5000" w:type="pct"/>
          </w:tcPr>
          <w:p w14:paraId="0693EC88" w14:textId="77777777" w:rsidR="0057323B" w:rsidRPr="0057323B" w:rsidRDefault="0057323B" w:rsidP="00C02681">
            <w:pPr>
              <w:pStyle w:val="TableText"/>
              <w:keepNext/>
              <w:rPr>
                <w:bCs/>
              </w:rPr>
            </w:pPr>
            <w:r w:rsidRPr="0057323B">
              <w:rPr>
                <w:bCs/>
                <w:sz w:val="18"/>
                <w:szCs w:val="18"/>
              </w:rPr>
              <w:t>Table S3.3 not in use.</w:t>
            </w:r>
          </w:p>
        </w:tc>
      </w:tr>
    </w:tbl>
    <w:p w14:paraId="52486AC8" w14:textId="77777777"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7A762F23" w14:textId="77777777" w:rsidTr="00375251">
        <w:trPr>
          <w:cantSplit/>
          <w:tblHeader/>
        </w:trPr>
        <w:tc>
          <w:tcPr>
            <w:tcW w:w="5000" w:type="pct"/>
            <w:gridSpan w:val="4"/>
            <w:shd w:val="clear" w:color="auto" w:fill="000000"/>
          </w:tcPr>
          <w:p w14:paraId="3F354A75" w14:textId="77777777"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5D1A343A" w14:textId="77777777" w:rsidTr="00F81FE7">
        <w:trPr>
          <w:cantSplit/>
          <w:tblHeader/>
        </w:trPr>
        <w:tc>
          <w:tcPr>
            <w:tcW w:w="888" w:type="pct"/>
          </w:tcPr>
          <w:p w14:paraId="22FB3A3E" w14:textId="77777777" w:rsidR="00821962" w:rsidRPr="001F4EC0" w:rsidRDefault="00821962" w:rsidP="00821962">
            <w:pPr>
              <w:pStyle w:val="TableText"/>
              <w:rPr>
                <w:b/>
                <w:sz w:val="18"/>
                <w:szCs w:val="18"/>
              </w:rPr>
            </w:pPr>
            <w:r w:rsidRPr="001F4EC0">
              <w:rPr>
                <w:b/>
                <w:sz w:val="18"/>
                <w:szCs w:val="18"/>
              </w:rPr>
              <w:t>Effluent and discharge point</w:t>
            </w:r>
          </w:p>
        </w:tc>
        <w:tc>
          <w:tcPr>
            <w:tcW w:w="1533" w:type="pct"/>
          </w:tcPr>
          <w:p w14:paraId="1AF61EFD" w14:textId="77777777" w:rsidR="00821962" w:rsidRPr="001F4EC0" w:rsidRDefault="00821962" w:rsidP="00821962">
            <w:pPr>
              <w:pStyle w:val="TableText"/>
              <w:rPr>
                <w:b/>
                <w:sz w:val="18"/>
                <w:szCs w:val="18"/>
              </w:rPr>
            </w:pPr>
            <w:r w:rsidRPr="001F4EC0">
              <w:rPr>
                <w:b/>
                <w:sz w:val="18"/>
                <w:szCs w:val="18"/>
              </w:rPr>
              <w:t>Monitoring type</w:t>
            </w:r>
          </w:p>
        </w:tc>
        <w:tc>
          <w:tcPr>
            <w:tcW w:w="1129" w:type="pct"/>
          </w:tcPr>
          <w:p w14:paraId="6F0F87C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tcPr>
          <w:p w14:paraId="41D9D702" w14:textId="77777777" w:rsidR="00821962" w:rsidRPr="001F4EC0" w:rsidRDefault="00821962" w:rsidP="00821962">
            <w:pPr>
              <w:pStyle w:val="TableText"/>
              <w:rPr>
                <w:b/>
                <w:sz w:val="18"/>
                <w:szCs w:val="18"/>
              </w:rPr>
            </w:pPr>
            <w:r w:rsidRPr="001F4EC0">
              <w:rPr>
                <w:b/>
                <w:sz w:val="18"/>
                <w:szCs w:val="18"/>
              </w:rPr>
              <w:t>Monitoring point reference</w:t>
            </w:r>
          </w:p>
        </w:tc>
      </w:tr>
      <w:tr w:rsidR="00CA29C0" w:rsidRPr="00C25946" w14:paraId="61449EE5" w14:textId="77777777" w:rsidTr="005533C2">
        <w:trPr>
          <w:cantSplit/>
          <w:trHeight w:val="1208"/>
        </w:trPr>
        <w:tc>
          <w:tcPr>
            <w:tcW w:w="888" w:type="pct"/>
          </w:tcPr>
          <w:p w14:paraId="5152805E" w14:textId="0080E7A2" w:rsidR="00CA29C0" w:rsidRPr="003F181E" w:rsidRDefault="00CA29C0" w:rsidP="00821962">
            <w:pPr>
              <w:pStyle w:val="TableText"/>
              <w:rPr>
                <w:rStyle w:val="Blue"/>
                <w:color w:val="auto"/>
                <w:sz w:val="18"/>
                <w:szCs w:val="18"/>
              </w:rPr>
            </w:pPr>
            <w:r w:rsidRPr="003F181E">
              <w:rPr>
                <w:rStyle w:val="Blue"/>
                <w:color w:val="auto"/>
                <w:sz w:val="18"/>
                <w:szCs w:val="18"/>
              </w:rPr>
              <w:t>Secondary treated sewage effluent Final Effluent Discharge Point</w:t>
            </w:r>
          </w:p>
        </w:tc>
        <w:tc>
          <w:tcPr>
            <w:tcW w:w="1533" w:type="pct"/>
          </w:tcPr>
          <w:p w14:paraId="6513742E" w14:textId="43073312" w:rsidR="00CA29C0" w:rsidRPr="003F181E" w:rsidRDefault="00CA29C0" w:rsidP="00821962">
            <w:pPr>
              <w:pStyle w:val="TableText"/>
              <w:rPr>
                <w:rStyle w:val="Blue"/>
                <w:color w:val="auto"/>
                <w:sz w:val="18"/>
                <w:szCs w:val="18"/>
              </w:rPr>
            </w:pPr>
            <w:r w:rsidRPr="003F181E">
              <w:rPr>
                <w:rStyle w:val="Blue"/>
                <w:color w:val="auto"/>
                <w:sz w:val="18"/>
                <w:szCs w:val="18"/>
              </w:rPr>
              <w:t>Final effluent sampling</w:t>
            </w:r>
          </w:p>
        </w:tc>
        <w:tc>
          <w:tcPr>
            <w:tcW w:w="1129" w:type="pct"/>
          </w:tcPr>
          <w:p w14:paraId="365D0757" w14:textId="6446AB56" w:rsidR="00CA29C0" w:rsidRPr="003F181E" w:rsidRDefault="002B6ED3" w:rsidP="00821962">
            <w:pPr>
              <w:pStyle w:val="TableText"/>
              <w:rPr>
                <w:rStyle w:val="Blue"/>
                <w:color w:val="auto"/>
                <w:sz w:val="18"/>
                <w:szCs w:val="18"/>
              </w:rPr>
            </w:pPr>
            <w:r w:rsidRPr="003F181E">
              <w:rPr>
                <w:rStyle w:val="Blue"/>
                <w:color w:val="auto"/>
                <w:sz w:val="18"/>
                <w:szCs w:val="18"/>
              </w:rPr>
              <w:t>SO 34964 06791</w:t>
            </w:r>
          </w:p>
        </w:tc>
        <w:tc>
          <w:tcPr>
            <w:tcW w:w="1450" w:type="pct"/>
          </w:tcPr>
          <w:p w14:paraId="29EF6D66" w14:textId="18A99F01" w:rsidR="00CA29C0" w:rsidRPr="003F181E" w:rsidRDefault="00CA29C0" w:rsidP="00821962">
            <w:pPr>
              <w:pStyle w:val="TableText"/>
              <w:rPr>
                <w:rStyle w:val="Blue"/>
                <w:color w:val="auto"/>
                <w:sz w:val="18"/>
                <w:szCs w:val="18"/>
              </w:rPr>
            </w:pPr>
            <w:r w:rsidRPr="003F181E">
              <w:rPr>
                <w:rStyle w:val="Blue"/>
                <w:color w:val="auto"/>
                <w:sz w:val="18"/>
                <w:szCs w:val="18"/>
              </w:rPr>
              <w:t>Final Effluent Sample Point</w:t>
            </w:r>
          </w:p>
        </w:tc>
      </w:tr>
    </w:tbl>
    <w:p w14:paraId="5CE4FCAA" w14:textId="77777777" w:rsidR="001B6005" w:rsidRDefault="001B6005" w:rsidP="00D932BD">
      <w:pPr>
        <w:spacing w:before="120" w:after="120"/>
        <w:ind w:left="567"/>
        <w:rPr>
          <w:rStyle w:val="Pink"/>
          <w:rFonts w:ascii="Arial" w:hAnsi="Arial" w:cs="Arial"/>
          <w:sz w:val="18"/>
          <w:szCs w:val="18"/>
        </w:rPr>
      </w:pPr>
      <w:bookmarkStart w:id="9" w:name="_Hlk113879277"/>
    </w:p>
    <w:bookmarkEnd w:id="9"/>
    <w:p w14:paraId="292069CE" w14:textId="77777777" w:rsidR="00FA18EA" w:rsidRDefault="00FA18EA" w:rsidP="00821962">
      <w:pPr>
        <w:pStyle w:val="Heading1NotIndexed"/>
        <w:ind w:left="567"/>
        <w:rPr>
          <w:rStyle w:val="Red"/>
          <w:color w:val="auto"/>
        </w:rPr>
      </w:pPr>
    </w:p>
    <w:p w14:paraId="7792ABEA" w14:textId="77777777" w:rsidR="00FA18EA" w:rsidRDefault="00FA18EA" w:rsidP="00821962">
      <w:pPr>
        <w:pStyle w:val="Heading1NotIndexed"/>
        <w:ind w:left="567"/>
        <w:rPr>
          <w:rStyle w:val="Red"/>
          <w:color w:val="auto"/>
        </w:rPr>
      </w:pPr>
    </w:p>
    <w:p w14:paraId="26F4C5AC" w14:textId="77777777" w:rsidR="00FA18EA" w:rsidRDefault="00FA18EA" w:rsidP="00821962">
      <w:pPr>
        <w:pStyle w:val="Heading1NotIndexed"/>
        <w:ind w:left="567"/>
        <w:rPr>
          <w:rStyle w:val="Red"/>
          <w:color w:val="auto"/>
        </w:rPr>
      </w:pPr>
    </w:p>
    <w:p w14:paraId="1F0E2FEE" w14:textId="77777777" w:rsidR="00FA18EA" w:rsidRDefault="00FA18EA" w:rsidP="00821962">
      <w:pPr>
        <w:pStyle w:val="Heading1NotIndexed"/>
        <w:ind w:left="567"/>
        <w:rPr>
          <w:rStyle w:val="Red"/>
          <w:color w:val="auto"/>
        </w:rPr>
      </w:pPr>
    </w:p>
    <w:p w14:paraId="561C511C" w14:textId="77777777" w:rsidR="00FA18EA" w:rsidRDefault="00FA18EA" w:rsidP="00821962">
      <w:pPr>
        <w:pStyle w:val="Heading1NotIndexed"/>
        <w:ind w:left="567"/>
        <w:rPr>
          <w:rStyle w:val="Red"/>
          <w:color w:val="auto"/>
        </w:rPr>
      </w:pPr>
    </w:p>
    <w:p w14:paraId="78658EBF" w14:textId="77777777" w:rsidR="00FA18EA" w:rsidRDefault="00FA18EA" w:rsidP="00821962">
      <w:pPr>
        <w:pStyle w:val="Heading1NotIndexed"/>
        <w:ind w:left="567"/>
        <w:rPr>
          <w:rStyle w:val="Red"/>
          <w:color w:val="auto"/>
        </w:rPr>
      </w:pPr>
    </w:p>
    <w:p w14:paraId="63AAFBF0" w14:textId="77777777" w:rsidR="00FA18EA" w:rsidRDefault="00FA18EA" w:rsidP="00821962">
      <w:pPr>
        <w:pStyle w:val="Heading1NotIndexed"/>
        <w:ind w:left="567"/>
        <w:rPr>
          <w:rStyle w:val="Red"/>
          <w:color w:val="auto"/>
        </w:rPr>
      </w:pPr>
    </w:p>
    <w:p w14:paraId="5CD420AF" w14:textId="77777777" w:rsidR="00FA18EA" w:rsidRDefault="00FA18EA" w:rsidP="00821962">
      <w:pPr>
        <w:pStyle w:val="Heading1NotIndexed"/>
        <w:ind w:left="567"/>
        <w:rPr>
          <w:rStyle w:val="Red"/>
          <w:color w:val="auto"/>
        </w:rPr>
      </w:pPr>
    </w:p>
    <w:p w14:paraId="093A80D3" w14:textId="77777777" w:rsidR="00FA18EA" w:rsidRDefault="00FA18EA" w:rsidP="00821962">
      <w:pPr>
        <w:pStyle w:val="Heading1NotIndexed"/>
        <w:ind w:left="567"/>
        <w:rPr>
          <w:rStyle w:val="Red"/>
          <w:color w:val="auto"/>
        </w:rPr>
      </w:pPr>
    </w:p>
    <w:p w14:paraId="0C95DBD0" w14:textId="77777777" w:rsidR="00FA18EA" w:rsidRDefault="00FA18EA" w:rsidP="00821962">
      <w:pPr>
        <w:pStyle w:val="Heading1NotIndexed"/>
        <w:ind w:left="567"/>
        <w:rPr>
          <w:rStyle w:val="Red"/>
          <w:color w:val="auto"/>
        </w:rPr>
      </w:pPr>
    </w:p>
    <w:p w14:paraId="081002E0" w14:textId="77777777" w:rsidR="00FA18EA" w:rsidRDefault="00FA18EA" w:rsidP="00821962">
      <w:pPr>
        <w:pStyle w:val="Heading1NotIndexed"/>
        <w:ind w:left="567"/>
        <w:rPr>
          <w:rStyle w:val="Red"/>
          <w:color w:val="auto"/>
        </w:rPr>
      </w:pPr>
    </w:p>
    <w:p w14:paraId="28BB7798" w14:textId="77777777" w:rsidR="00FA18EA" w:rsidRDefault="00FA18EA" w:rsidP="00821962">
      <w:pPr>
        <w:pStyle w:val="Heading1NotIndexed"/>
        <w:ind w:left="567"/>
        <w:rPr>
          <w:rStyle w:val="Red"/>
          <w:color w:val="auto"/>
        </w:rPr>
      </w:pPr>
    </w:p>
    <w:p w14:paraId="17C70D24" w14:textId="77777777" w:rsidR="00FA18EA" w:rsidRDefault="00FA18EA" w:rsidP="00821962">
      <w:pPr>
        <w:pStyle w:val="Heading1NotIndexed"/>
        <w:ind w:left="567"/>
        <w:rPr>
          <w:rStyle w:val="Red"/>
          <w:color w:val="auto"/>
        </w:rPr>
      </w:pPr>
    </w:p>
    <w:p w14:paraId="2C4B95CB" w14:textId="5601A295" w:rsidR="00821962" w:rsidRPr="003F181E" w:rsidRDefault="00821962" w:rsidP="00821962">
      <w:pPr>
        <w:pStyle w:val="Heading1NotIndexed"/>
        <w:ind w:left="567"/>
        <w:rPr>
          <w:rStyle w:val="Red"/>
          <w:color w:val="auto"/>
        </w:rPr>
      </w:pPr>
      <w:r w:rsidRPr="003F181E">
        <w:rPr>
          <w:rStyle w:val="Red"/>
          <w:color w:val="auto"/>
        </w:rPr>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3F181E" w:rsidRPr="003F181E" w14:paraId="24E86060" w14:textId="77777777" w:rsidTr="001F4EC0">
        <w:trPr>
          <w:cantSplit/>
          <w:tblHeader/>
        </w:trPr>
        <w:tc>
          <w:tcPr>
            <w:tcW w:w="5000" w:type="pct"/>
            <w:gridSpan w:val="2"/>
            <w:shd w:val="clear" w:color="auto" w:fill="000000"/>
          </w:tcPr>
          <w:p w14:paraId="6ABE62FC" w14:textId="77777777" w:rsidR="00821962" w:rsidRPr="003F181E" w:rsidRDefault="00821962" w:rsidP="00821962">
            <w:pPr>
              <w:pStyle w:val="TableText"/>
              <w:rPr>
                <w:rStyle w:val="Red"/>
                <w:b/>
                <w:color w:val="auto"/>
                <w:sz w:val="18"/>
                <w:szCs w:val="18"/>
              </w:rPr>
            </w:pPr>
            <w:r w:rsidRPr="003F181E">
              <w:rPr>
                <w:rStyle w:val="Red"/>
                <w:b/>
                <w:color w:val="auto"/>
                <w:sz w:val="18"/>
                <w:szCs w:val="18"/>
              </w:rPr>
              <w:t>Look up table</w:t>
            </w:r>
          </w:p>
        </w:tc>
      </w:tr>
      <w:tr w:rsidR="003F181E" w:rsidRPr="003F181E" w14:paraId="50A40773" w14:textId="77777777" w:rsidTr="001F4EC0">
        <w:trPr>
          <w:cantSplit/>
          <w:tblHeader/>
        </w:trPr>
        <w:tc>
          <w:tcPr>
            <w:tcW w:w="2340" w:type="pct"/>
          </w:tcPr>
          <w:p w14:paraId="01C5FBE6" w14:textId="77777777" w:rsidR="00821962" w:rsidRPr="003F181E" w:rsidRDefault="00821962" w:rsidP="00821962">
            <w:pPr>
              <w:pStyle w:val="TableText"/>
              <w:rPr>
                <w:rStyle w:val="Red"/>
                <w:b/>
                <w:color w:val="auto"/>
                <w:sz w:val="18"/>
                <w:szCs w:val="18"/>
              </w:rPr>
            </w:pPr>
            <w:r w:rsidRPr="003F181E">
              <w:rPr>
                <w:rStyle w:val="Red"/>
                <w:b/>
                <w:color w:val="auto"/>
                <w:sz w:val="18"/>
                <w:szCs w:val="18"/>
              </w:rPr>
              <w:t>Number of s</w:t>
            </w:r>
            <w:bookmarkStart w:id="10" w:name="_Hlt511551491"/>
            <w:bookmarkEnd w:id="10"/>
            <w:r w:rsidRPr="003F181E">
              <w:rPr>
                <w:rStyle w:val="Red"/>
                <w:b/>
                <w:color w:val="auto"/>
                <w:sz w:val="18"/>
                <w:szCs w:val="18"/>
              </w:rPr>
              <w:t>amples taken in any period of 12 months</w:t>
            </w:r>
          </w:p>
        </w:tc>
        <w:tc>
          <w:tcPr>
            <w:tcW w:w="2660" w:type="pct"/>
          </w:tcPr>
          <w:p w14:paraId="235D62CD" w14:textId="77777777" w:rsidR="00821962" w:rsidRPr="003F181E" w:rsidRDefault="00821962" w:rsidP="00821962">
            <w:pPr>
              <w:pStyle w:val="TableText"/>
              <w:rPr>
                <w:rStyle w:val="Red"/>
                <w:b/>
                <w:color w:val="auto"/>
                <w:sz w:val="18"/>
                <w:szCs w:val="18"/>
              </w:rPr>
            </w:pPr>
            <w:r w:rsidRPr="003F181E">
              <w:rPr>
                <w:rStyle w:val="Red"/>
                <w:b/>
                <w:color w:val="auto"/>
                <w:sz w:val="18"/>
                <w:szCs w:val="18"/>
              </w:rPr>
              <w:t>Maximum number of samples permitted to exceed limit for given parameter</w:t>
            </w:r>
          </w:p>
        </w:tc>
      </w:tr>
      <w:tr w:rsidR="003F181E" w:rsidRPr="003F181E" w14:paraId="59B771D5" w14:textId="77777777" w:rsidTr="001F4EC0">
        <w:trPr>
          <w:cantSplit/>
        </w:trPr>
        <w:tc>
          <w:tcPr>
            <w:tcW w:w="2340" w:type="pct"/>
          </w:tcPr>
          <w:p w14:paraId="3FBEA15E" w14:textId="77777777" w:rsidR="00821962" w:rsidRPr="003F181E" w:rsidRDefault="00821962" w:rsidP="00821962">
            <w:pPr>
              <w:pStyle w:val="TableText"/>
              <w:rPr>
                <w:rStyle w:val="Red"/>
                <w:color w:val="auto"/>
                <w:sz w:val="18"/>
                <w:szCs w:val="18"/>
              </w:rPr>
            </w:pPr>
            <w:r w:rsidRPr="003F181E">
              <w:rPr>
                <w:rStyle w:val="Red"/>
                <w:color w:val="auto"/>
                <w:sz w:val="18"/>
                <w:szCs w:val="18"/>
              </w:rPr>
              <w:t>4–7</w:t>
            </w:r>
            <w:r w:rsidR="00432746" w:rsidRPr="003F181E">
              <w:rPr>
                <w:rStyle w:val="Red"/>
                <w:color w:val="auto"/>
                <w:sz w:val="18"/>
                <w:szCs w:val="18"/>
              </w:rPr>
              <w:t xml:space="preserve"> </w:t>
            </w:r>
          </w:p>
        </w:tc>
        <w:tc>
          <w:tcPr>
            <w:tcW w:w="2660" w:type="pct"/>
          </w:tcPr>
          <w:p w14:paraId="0F415DC8"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1</w:t>
            </w:r>
          </w:p>
        </w:tc>
      </w:tr>
      <w:tr w:rsidR="003F181E" w:rsidRPr="003F181E" w14:paraId="7C2D4C6A" w14:textId="77777777" w:rsidTr="001F4EC0">
        <w:trPr>
          <w:cantSplit/>
        </w:trPr>
        <w:tc>
          <w:tcPr>
            <w:tcW w:w="2340" w:type="pct"/>
          </w:tcPr>
          <w:p w14:paraId="6D96F0B6" w14:textId="77777777" w:rsidR="00821962" w:rsidRPr="003F181E" w:rsidRDefault="00821962" w:rsidP="00821962">
            <w:pPr>
              <w:pStyle w:val="TableText"/>
              <w:rPr>
                <w:rStyle w:val="Red"/>
                <w:color w:val="auto"/>
                <w:sz w:val="18"/>
                <w:szCs w:val="18"/>
              </w:rPr>
            </w:pPr>
            <w:r w:rsidRPr="003F181E">
              <w:rPr>
                <w:rStyle w:val="Red"/>
                <w:color w:val="auto"/>
                <w:sz w:val="18"/>
                <w:szCs w:val="18"/>
              </w:rPr>
              <w:t>8–16</w:t>
            </w:r>
          </w:p>
        </w:tc>
        <w:tc>
          <w:tcPr>
            <w:tcW w:w="2660" w:type="pct"/>
          </w:tcPr>
          <w:p w14:paraId="529D6B61"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2</w:t>
            </w:r>
          </w:p>
        </w:tc>
      </w:tr>
      <w:tr w:rsidR="003F181E" w:rsidRPr="003F181E" w14:paraId="4C4E620C" w14:textId="77777777" w:rsidTr="001F4EC0">
        <w:trPr>
          <w:cantSplit/>
        </w:trPr>
        <w:tc>
          <w:tcPr>
            <w:tcW w:w="2340" w:type="pct"/>
          </w:tcPr>
          <w:p w14:paraId="70D97916"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17–28 </w:t>
            </w:r>
          </w:p>
        </w:tc>
        <w:tc>
          <w:tcPr>
            <w:tcW w:w="2660" w:type="pct"/>
          </w:tcPr>
          <w:p w14:paraId="6207477D"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3</w:t>
            </w:r>
          </w:p>
        </w:tc>
      </w:tr>
      <w:tr w:rsidR="003F181E" w:rsidRPr="003F181E" w14:paraId="32CEA1CB" w14:textId="77777777" w:rsidTr="001F4EC0">
        <w:trPr>
          <w:cantSplit/>
        </w:trPr>
        <w:tc>
          <w:tcPr>
            <w:tcW w:w="2340" w:type="pct"/>
          </w:tcPr>
          <w:p w14:paraId="761445D1"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29–40 </w:t>
            </w:r>
          </w:p>
        </w:tc>
        <w:tc>
          <w:tcPr>
            <w:tcW w:w="2660" w:type="pct"/>
          </w:tcPr>
          <w:p w14:paraId="02C74C81"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4</w:t>
            </w:r>
          </w:p>
        </w:tc>
      </w:tr>
      <w:tr w:rsidR="003F181E" w:rsidRPr="003F181E" w14:paraId="5F9F3AB3" w14:textId="77777777" w:rsidTr="001F4EC0">
        <w:trPr>
          <w:cantSplit/>
        </w:trPr>
        <w:tc>
          <w:tcPr>
            <w:tcW w:w="2340" w:type="pct"/>
          </w:tcPr>
          <w:p w14:paraId="3C21B3AD" w14:textId="77777777" w:rsidR="00821962" w:rsidRPr="003F181E" w:rsidRDefault="00821962" w:rsidP="00821962">
            <w:pPr>
              <w:pStyle w:val="TableText"/>
              <w:rPr>
                <w:rStyle w:val="Red"/>
                <w:color w:val="auto"/>
                <w:sz w:val="18"/>
                <w:szCs w:val="18"/>
              </w:rPr>
            </w:pPr>
            <w:r w:rsidRPr="003F181E">
              <w:rPr>
                <w:rStyle w:val="Red"/>
                <w:color w:val="auto"/>
                <w:sz w:val="18"/>
                <w:szCs w:val="18"/>
              </w:rPr>
              <w:t>41–53</w:t>
            </w:r>
            <w:r w:rsidR="00432746" w:rsidRPr="003F181E">
              <w:rPr>
                <w:rStyle w:val="Red"/>
                <w:color w:val="auto"/>
                <w:sz w:val="18"/>
                <w:szCs w:val="18"/>
              </w:rPr>
              <w:t xml:space="preserve"> </w:t>
            </w:r>
          </w:p>
        </w:tc>
        <w:tc>
          <w:tcPr>
            <w:tcW w:w="2660" w:type="pct"/>
          </w:tcPr>
          <w:p w14:paraId="73F6D6E6"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5</w:t>
            </w:r>
          </w:p>
        </w:tc>
      </w:tr>
      <w:tr w:rsidR="003F181E" w:rsidRPr="003F181E" w14:paraId="4521EFAA" w14:textId="77777777" w:rsidTr="001F4EC0">
        <w:trPr>
          <w:cantSplit/>
        </w:trPr>
        <w:tc>
          <w:tcPr>
            <w:tcW w:w="2340" w:type="pct"/>
          </w:tcPr>
          <w:p w14:paraId="7A9BDCAF" w14:textId="77777777" w:rsidR="00821962" w:rsidRPr="003F181E" w:rsidRDefault="00821962" w:rsidP="00821962">
            <w:pPr>
              <w:pStyle w:val="TableText"/>
              <w:rPr>
                <w:rStyle w:val="Red"/>
                <w:color w:val="auto"/>
                <w:sz w:val="18"/>
                <w:szCs w:val="18"/>
              </w:rPr>
            </w:pPr>
            <w:r w:rsidRPr="003F181E">
              <w:rPr>
                <w:rStyle w:val="Red"/>
                <w:color w:val="auto"/>
                <w:sz w:val="18"/>
                <w:szCs w:val="18"/>
              </w:rPr>
              <w:t>54–67</w:t>
            </w:r>
            <w:r w:rsidR="00432746" w:rsidRPr="003F181E">
              <w:rPr>
                <w:rStyle w:val="Red"/>
                <w:color w:val="auto"/>
                <w:sz w:val="18"/>
                <w:szCs w:val="18"/>
              </w:rPr>
              <w:t xml:space="preserve"> </w:t>
            </w:r>
          </w:p>
        </w:tc>
        <w:tc>
          <w:tcPr>
            <w:tcW w:w="2660" w:type="pct"/>
          </w:tcPr>
          <w:p w14:paraId="486E28D9"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6</w:t>
            </w:r>
          </w:p>
        </w:tc>
      </w:tr>
      <w:tr w:rsidR="003F181E" w:rsidRPr="003F181E" w14:paraId="6796B54A" w14:textId="77777777" w:rsidTr="001F4EC0">
        <w:trPr>
          <w:cantSplit/>
        </w:trPr>
        <w:tc>
          <w:tcPr>
            <w:tcW w:w="2340" w:type="pct"/>
          </w:tcPr>
          <w:p w14:paraId="41F416A3" w14:textId="77777777" w:rsidR="00821962" w:rsidRPr="003F181E" w:rsidRDefault="00821962" w:rsidP="00821962">
            <w:pPr>
              <w:pStyle w:val="TableText"/>
              <w:rPr>
                <w:rStyle w:val="Red"/>
                <w:color w:val="auto"/>
                <w:sz w:val="18"/>
                <w:szCs w:val="18"/>
              </w:rPr>
            </w:pPr>
            <w:r w:rsidRPr="003F181E">
              <w:rPr>
                <w:rStyle w:val="Red"/>
                <w:color w:val="auto"/>
                <w:sz w:val="18"/>
                <w:szCs w:val="18"/>
              </w:rPr>
              <w:t>68–81</w:t>
            </w:r>
            <w:r w:rsidR="00432746" w:rsidRPr="003F181E">
              <w:rPr>
                <w:rStyle w:val="Red"/>
                <w:color w:val="auto"/>
                <w:sz w:val="18"/>
                <w:szCs w:val="18"/>
              </w:rPr>
              <w:t xml:space="preserve"> </w:t>
            </w:r>
          </w:p>
        </w:tc>
        <w:tc>
          <w:tcPr>
            <w:tcW w:w="2660" w:type="pct"/>
          </w:tcPr>
          <w:p w14:paraId="4C1548CD"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7</w:t>
            </w:r>
          </w:p>
        </w:tc>
      </w:tr>
      <w:tr w:rsidR="003F181E" w:rsidRPr="003F181E" w14:paraId="10A46195" w14:textId="77777777" w:rsidTr="001F4EC0">
        <w:trPr>
          <w:cantSplit/>
        </w:trPr>
        <w:tc>
          <w:tcPr>
            <w:tcW w:w="2340" w:type="pct"/>
          </w:tcPr>
          <w:p w14:paraId="1BB5C967"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82–95 </w:t>
            </w:r>
          </w:p>
        </w:tc>
        <w:tc>
          <w:tcPr>
            <w:tcW w:w="2660" w:type="pct"/>
          </w:tcPr>
          <w:p w14:paraId="27FC2F04"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8</w:t>
            </w:r>
          </w:p>
        </w:tc>
      </w:tr>
      <w:tr w:rsidR="003F181E" w:rsidRPr="003F181E" w14:paraId="160DEFB6" w14:textId="77777777" w:rsidTr="001F4EC0">
        <w:trPr>
          <w:cantSplit/>
        </w:trPr>
        <w:tc>
          <w:tcPr>
            <w:tcW w:w="2340" w:type="pct"/>
          </w:tcPr>
          <w:p w14:paraId="0D403C4B"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96–110 </w:t>
            </w:r>
          </w:p>
        </w:tc>
        <w:tc>
          <w:tcPr>
            <w:tcW w:w="2660" w:type="pct"/>
          </w:tcPr>
          <w:p w14:paraId="7455AE55"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9</w:t>
            </w:r>
          </w:p>
        </w:tc>
      </w:tr>
      <w:tr w:rsidR="003F181E" w:rsidRPr="003F181E" w14:paraId="48CD1DAB" w14:textId="77777777" w:rsidTr="001F4EC0">
        <w:trPr>
          <w:cantSplit/>
        </w:trPr>
        <w:tc>
          <w:tcPr>
            <w:tcW w:w="2340" w:type="pct"/>
          </w:tcPr>
          <w:p w14:paraId="2FB1E446" w14:textId="77777777" w:rsidR="00821962" w:rsidRPr="003F181E" w:rsidRDefault="00821962" w:rsidP="00821962">
            <w:pPr>
              <w:pStyle w:val="TableText"/>
              <w:rPr>
                <w:rStyle w:val="Red"/>
                <w:color w:val="auto"/>
                <w:sz w:val="18"/>
                <w:szCs w:val="18"/>
              </w:rPr>
            </w:pPr>
            <w:r w:rsidRPr="003F181E">
              <w:rPr>
                <w:rStyle w:val="Red"/>
                <w:color w:val="auto"/>
                <w:sz w:val="18"/>
                <w:szCs w:val="18"/>
              </w:rPr>
              <w:t>111–125</w:t>
            </w:r>
            <w:r w:rsidR="00432746" w:rsidRPr="003F181E">
              <w:rPr>
                <w:rStyle w:val="Red"/>
                <w:color w:val="auto"/>
                <w:sz w:val="18"/>
                <w:szCs w:val="18"/>
              </w:rPr>
              <w:t xml:space="preserve"> </w:t>
            </w:r>
          </w:p>
        </w:tc>
        <w:tc>
          <w:tcPr>
            <w:tcW w:w="2660" w:type="pct"/>
          </w:tcPr>
          <w:p w14:paraId="568F0C06"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10</w:t>
            </w:r>
          </w:p>
        </w:tc>
      </w:tr>
      <w:tr w:rsidR="003F181E" w:rsidRPr="003F181E" w14:paraId="1CC0943C" w14:textId="77777777" w:rsidTr="001F4EC0">
        <w:trPr>
          <w:cantSplit/>
        </w:trPr>
        <w:tc>
          <w:tcPr>
            <w:tcW w:w="2340" w:type="pct"/>
          </w:tcPr>
          <w:p w14:paraId="7FF7FAA4" w14:textId="77777777" w:rsidR="00821962" w:rsidRPr="003F181E" w:rsidRDefault="00821962" w:rsidP="00821962">
            <w:pPr>
              <w:pStyle w:val="TableText"/>
              <w:rPr>
                <w:rStyle w:val="Red"/>
                <w:color w:val="auto"/>
                <w:sz w:val="18"/>
                <w:szCs w:val="18"/>
              </w:rPr>
            </w:pPr>
            <w:r w:rsidRPr="003F181E">
              <w:rPr>
                <w:rStyle w:val="Red"/>
                <w:color w:val="auto"/>
                <w:sz w:val="18"/>
                <w:szCs w:val="18"/>
              </w:rPr>
              <w:t>126–140</w:t>
            </w:r>
            <w:r w:rsidR="00432746" w:rsidRPr="003F181E">
              <w:rPr>
                <w:rStyle w:val="Red"/>
                <w:color w:val="auto"/>
                <w:sz w:val="18"/>
                <w:szCs w:val="18"/>
              </w:rPr>
              <w:t xml:space="preserve"> </w:t>
            </w:r>
          </w:p>
        </w:tc>
        <w:tc>
          <w:tcPr>
            <w:tcW w:w="2660" w:type="pct"/>
          </w:tcPr>
          <w:p w14:paraId="67575764"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11</w:t>
            </w:r>
          </w:p>
        </w:tc>
      </w:tr>
      <w:tr w:rsidR="003F181E" w:rsidRPr="003F181E" w14:paraId="104CA857" w14:textId="77777777" w:rsidTr="001F4EC0">
        <w:trPr>
          <w:cantSplit/>
        </w:trPr>
        <w:tc>
          <w:tcPr>
            <w:tcW w:w="2340" w:type="pct"/>
          </w:tcPr>
          <w:p w14:paraId="230393C5" w14:textId="77777777" w:rsidR="00821962" w:rsidRPr="003F181E" w:rsidRDefault="00821962" w:rsidP="00821962">
            <w:pPr>
              <w:pStyle w:val="TableText"/>
              <w:rPr>
                <w:rStyle w:val="Red"/>
                <w:color w:val="auto"/>
                <w:sz w:val="18"/>
                <w:szCs w:val="18"/>
              </w:rPr>
            </w:pPr>
            <w:r w:rsidRPr="003F181E">
              <w:rPr>
                <w:rStyle w:val="Red"/>
                <w:color w:val="auto"/>
                <w:sz w:val="18"/>
                <w:szCs w:val="18"/>
              </w:rPr>
              <w:t>141–155</w:t>
            </w:r>
            <w:r w:rsidR="00432746" w:rsidRPr="003F181E">
              <w:rPr>
                <w:rStyle w:val="Red"/>
                <w:color w:val="auto"/>
                <w:sz w:val="18"/>
                <w:szCs w:val="18"/>
              </w:rPr>
              <w:t xml:space="preserve"> </w:t>
            </w:r>
          </w:p>
        </w:tc>
        <w:tc>
          <w:tcPr>
            <w:tcW w:w="2660" w:type="pct"/>
          </w:tcPr>
          <w:p w14:paraId="5B48BB77"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12</w:t>
            </w:r>
          </w:p>
        </w:tc>
      </w:tr>
      <w:tr w:rsidR="003F181E" w:rsidRPr="003F181E" w14:paraId="67D74DBB" w14:textId="77777777" w:rsidTr="001F4EC0">
        <w:trPr>
          <w:cantSplit/>
        </w:trPr>
        <w:tc>
          <w:tcPr>
            <w:tcW w:w="2340" w:type="pct"/>
          </w:tcPr>
          <w:p w14:paraId="67E2B87E" w14:textId="77777777" w:rsidR="00821962" w:rsidRPr="003F181E" w:rsidRDefault="00821962" w:rsidP="00821962">
            <w:pPr>
              <w:pStyle w:val="TableText"/>
              <w:rPr>
                <w:rStyle w:val="Red"/>
                <w:color w:val="auto"/>
                <w:sz w:val="18"/>
                <w:szCs w:val="18"/>
              </w:rPr>
            </w:pPr>
            <w:r w:rsidRPr="003F181E">
              <w:rPr>
                <w:rStyle w:val="Red"/>
                <w:color w:val="auto"/>
                <w:sz w:val="18"/>
                <w:szCs w:val="18"/>
              </w:rPr>
              <w:t>156–171</w:t>
            </w:r>
            <w:r w:rsidR="00432746" w:rsidRPr="003F181E">
              <w:rPr>
                <w:rStyle w:val="Red"/>
                <w:color w:val="auto"/>
                <w:sz w:val="18"/>
                <w:szCs w:val="18"/>
              </w:rPr>
              <w:t xml:space="preserve"> </w:t>
            </w:r>
          </w:p>
        </w:tc>
        <w:tc>
          <w:tcPr>
            <w:tcW w:w="2660" w:type="pct"/>
          </w:tcPr>
          <w:p w14:paraId="7FCC9E06"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13</w:t>
            </w:r>
          </w:p>
        </w:tc>
      </w:tr>
      <w:tr w:rsidR="003F181E" w:rsidRPr="003F181E" w14:paraId="4778570E" w14:textId="77777777" w:rsidTr="001F4EC0">
        <w:trPr>
          <w:cantSplit/>
        </w:trPr>
        <w:tc>
          <w:tcPr>
            <w:tcW w:w="2340" w:type="pct"/>
          </w:tcPr>
          <w:p w14:paraId="49CDDB05"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172–187 </w:t>
            </w:r>
          </w:p>
        </w:tc>
        <w:tc>
          <w:tcPr>
            <w:tcW w:w="2660" w:type="pct"/>
          </w:tcPr>
          <w:p w14:paraId="795831B8"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14</w:t>
            </w:r>
          </w:p>
        </w:tc>
      </w:tr>
      <w:tr w:rsidR="003F181E" w:rsidRPr="003F181E" w14:paraId="62F54D8B" w14:textId="77777777" w:rsidTr="001F4EC0">
        <w:trPr>
          <w:cantSplit/>
        </w:trPr>
        <w:tc>
          <w:tcPr>
            <w:tcW w:w="2340" w:type="pct"/>
          </w:tcPr>
          <w:p w14:paraId="6EB08D9F" w14:textId="77777777" w:rsidR="00821962" w:rsidRPr="003F181E" w:rsidRDefault="00821962" w:rsidP="00821962">
            <w:pPr>
              <w:pStyle w:val="TableText"/>
              <w:rPr>
                <w:rStyle w:val="Red"/>
                <w:color w:val="auto"/>
                <w:sz w:val="18"/>
                <w:szCs w:val="18"/>
              </w:rPr>
            </w:pPr>
            <w:r w:rsidRPr="003F181E">
              <w:rPr>
                <w:rStyle w:val="Red"/>
                <w:color w:val="auto"/>
                <w:sz w:val="18"/>
                <w:szCs w:val="18"/>
              </w:rPr>
              <w:t>188–203</w:t>
            </w:r>
            <w:r w:rsidR="00432746" w:rsidRPr="003F181E">
              <w:rPr>
                <w:rStyle w:val="Red"/>
                <w:color w:val="auto"/>
                <w:sz w:val="18"/>
                <w:szCs w:val="18"/>
              </w:rPr>
              <w:t xml:space="preserve"> </w:t>
            </w:r>
          </w:p>
        </w:tc>
        <w:tc>
          <w:tcPr>
            <w:tcW w:w="2660" w:type="pct"/>
          </w:tcPr>
          <w:p w14:paraId="06360F4A"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15</w:t>
            </w:r>
          </w:p>
        </w:tc>
      </w:tr>
      <w:tr w:rsidR="003F181E" w:rsidRPr="003F181E" w14:paraId="081EFA46" w14:textId="77777777" w:rsidTr="001F4EC0">
        <w:trPr>
          <w:cantSplit/>
        </w:trPr>
        <w:tc>
          <w:tcPr>
            <w:tcW w:w="2340" w:type="pct"/>
          </w:tcPr>
          <w:p w14:paraId="77ACA828" w14:textId="77777777" w:rsidR="00821962" w:rsidRPr="003F181E" w:rsidRDefault="00821962" w:rsidP="00821962">
            <w:pPr>
              <w:pStyle w:val="TableText"/>
              <w:rPr>
                <w:rStyle w:val="Red"/>
                <w:color w:val="auto"/>
                <w:sz w:val="18"/>
                <w:szCs w:val="18"/>
              </w:rPr>
            </w:pPr>
            <w:r w:rsidRPr="003F181E">
              <w:rPr>
                <w:rStyle w:val="Red"/>
                <w:color w:val="auto"/>
                <w:sz w:val="18"/>
                <w:szCs w:val="18"/>
              </w:rPr>
              <w:t>204–219</w:t>
            </w:r>
            <w:r w:rsidR="00432746" w:rsidRPr="003F181E">
              <w:rPr>
                <w:rStyle w:val="Red"/>
                <w:color w:val="auto"/>
                <w:sz w:val="18"/>
                <w:szCs w:val="18"/>
              </w:rPr>
              <w:t xml:space="preserve"> </w:t>
            </w:r>
          </w:p>
        </w:tc>
        <w:tc>
          <w:tcPr>
            <w:tcW w:w="2660" w:type="pct"/>
          </w:tcPr>
          <w:p w14:paraId="35BBFE7E"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16</w:t>
            </w:r>
          </w:p>
        </w:tc>
      </w:tr>
      <w:tr w:rsidR="003F181E" w:rsidRPr="003F181E" w14:paraId="253B37CC" w14:textId="77777777" w:rsidTr="001F4EC0">
        <w:trPr>
          <w:cantSplit/>
        </w:trPr>
        <w:tc>
          <w:tcPr>
            <w:tcW w:w="2340" w:type="pct"/>
          </w:tcPr>
          <w:p w14:paraId="27740262" w14:textId="77777777" w:rsidR="00821962" w:rsidRPr="003F181E" w:rsidRDefault="00821962" w:rsidP="00821962">
            <w:pPr>
              <w:pStyle w:val="TableText"/>
              <w:rPr>
                <w:rStyle w:val="Red"/>
                <w:color w:val="auto"/>
                <w:sz w:val="18"/>
                <w:szCs w:val="18"/>
              </w:rPr>
            </w:pPr>
            <w:r w:rsidRPr="003F181E">
              <w:rPr>
                <w:rStyle w:val="Red"/>
                <w:color w:val="auto"/>
                <w:sz w:val="18"/>
                <w:szCs w:val="18"/>
              </w:rPr>
              <w:t>220–235</w:t>
            </w:r>
            <w:r w:rsidR="00432746" w:rsidRPr="003F181E">
              <w:rPr>
                <w:rStyle w:val="Red"/>
                <w:color w:val="auto"/>
                <w:sz w:val="18"/>
                <w:szCs w:val="18"/>
              </w:rPr>
              <w:t xml:space="preserve"> </w:t>
            </w:r>
          </w:p>
        </w:tc>
        <w:tc>
          <w:tcPr>
            <w:tcW w:w="2660" w:type="pct"/>
          </w:tcPr>
          <w:p w14:paraId="288C30DC"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17</w:t>
            </w:r>
          </w:p>
        </w:tc>
      </w:tr>
      <w:tr w:rsidR="003F181E" w:rsidRPr="003F181E" w14:paraId="7CC93170" w14:textId="77777777" w:rsidTr="001F4EC0">
        <w:trPr>
          <w:cantSplit/>
        </w:trPr>
        <w:tc>
          <w:tcPr>
            <w:tcW w:w="2340" w:type="pct"/>
          </w:tcPr>
          <w:p w14:paraId="6BD858B6"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236–251 </w:t>
            </w:r>
          </w:p>
        </w:tc>
        <w:tc>
          <w:tcPr>
            <w:tcW w:w="2660" w:type="pct"/>
          </w:tcPr>
          <w:p w14:paraId="65D02285"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18</w:t>
            </w:r>
          </w:p>
        </w:tc>
      </w:tr>
      <w:tr w:rsidR="003F181E" w:rsidRPr="003F181E" w14:paraId="1097CF7E" w14:textId="77777777" w:rsidTr="001F4EC0">
        <w:trPr>
          <w:cantSplit/>
        </w:trPr>
        <w:tc>
          <w:tcPr>
            <w:tcW w:w="2340" w:type="pct"/>
          </w:tcPr>
          <w:p w14:paraId="4D7A8FD2"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252–268 </w:t>
            </w:r>
          </w:p>
        </w:tc>
        <w:tc>
          <w:tcPr>
            <w:tcW w:w="2660" w:type="pct"/>
          </w:tcPr>
          <w:p w14:paraId="71EC481F"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19</w:t>
            </w:r>
          </w:p>
        </w:tc>
      </w:tr>
      <w:tr w:rsidR="003F181E" w:rsidRPr="003F181E" w14:paraId="6457802E" w14:textId="77777777" w:rsidTr="001F4EC0">
        <w:trPr>
          <w:cantSplit/>
        </w:trPr>
        <w:tc>
          <w:tcPr>
            <w:tcW w:w="2340" w:type="pct"/>
          </w:tcPr>
          <w:p w14:paraId="2AFFBC90" w14:textId="77777777" w:rsidR="00821962" w:rsidRPr="003F181E" w:rsidRDefault="00821962" w:rsidP="00821962">
            <w:pPr>
              <w:pStyle w:val="TableText"/>
              <w:rPr>
                <w:rStyle w:val="Red"/>
                <w:color w:val="auto"/>
                <w:sz w:val="18"/>
                <w:szCs w:val="18"/>
              </w:rPr>
            </w:pPr>
            <w:r w:rsidRPr="003F181E">
              <w:rPr>
                <w:rStyle w:val="Red"/>
                <w:color w:val="auto"/>
                <w:sz w:val="18"/>
                <w:szCs w:val="18"/>
              </w:rPr>
              <w:t>269–284</w:t>
            </w:r>
            <w:r w:rsidR="00432746" w:rsidRPr="003F181E">
              <w:rPr>
                <w:rStyle w:val="Red"/>
                <w:color w:val="auto"/>
                <w:sz w:val="18"/>
                <w:szCs w:val="18"/>
              </w:rPr>
              <w:t xml:space="preserve"> </w:t>
            </w:r>
          </w:p>
        </w:tc>
        <w:tc>
          <w:tcPr>
            <w:tcW w:w="2660" w:type="pct"/>
          </w:tcPr>
          <w:p w14:paraId="2FF1A519"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20</w:t>
            </w:r>
          </w:p>
        </w:tc>
      </w:tr>
      <w:tr w:rsidR="003F181E" w:rsidRPr="003F181E" w14:paraId="406692DA" w14:textId="77777777" w:rsidTr="001F4EC0">
        <w:trPr>
          <w:cantSplit/>
        </w:trPr>
        <w:tc>
          <w:tcPr>
            <w:tcW w:w="2340" w:type="pct"/>
          </w:tcPr>
          <w:p w14:paraId="0BDD4539" w14:textId="77777777" w:rsidR="00821962" w:rsidRPr="003F181E" w:rsidRDefault="00821962" w:rsidP="00821962">
            <w:pPr>
              <w:pStyle w:val="TableText"/>
              <w:rPr>
                <w:rStyle w:val="Red"/>
                <w:color w:val="auto"/>
                <w:sz w:val="18"/>
                <w:szCs w:val="18"/>
              </w:rPr>
            </w:pPr>
            <w:r w:rsidRPr="003F181E">
              <w:rPr>
                <w:rStyle w:val="Red"/>
                <w:color w:val="auto"/>
                <w:sz w:val="18"/>
                <w:szCs w:val="18"/>
              </w:rPr>
              <w:t>285–300</w:t>
            </w:r>
            <w:r w:rsidR="00432746" w:rsidRPr="003F181E">
              <w:rPr>
                <w:rStyle w:val="Red"/>
                <w:color w:val="auto"/>
                <w:sz w:val="18"/>
                <w:szCs w:val="18"/>
              </w:rPr>
              <w:t xml:space="preserve"> </w:t>
            </w:r>
          </w:p>
        </w:tc>
        <w:tc>
          <w:tcPr>
            <w:tcW w:w="2660" w:type="pct"/>
          </w:tcPr>
          <w:p w14:paraId="42B54D62"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21</w:t>
            </w:r>
          </w:p>
        </w:tc>
      </w:tr>
      <w:tr w:rsidR="003F181E" w:rsidRPr="003F181E" w14:paraId="4F81AC36" w14:textId="77777777" w:rsidTr="001F4EC0">
        <w:trPr>
          <w:cantSplit/>
        </w:trPr>
        <w:tc>
          <w:tcPr>
            <w:tcW w:w="2340" w:type="pct"/>
          </w:tcPr>
          <w:p w14:paraId="3A1C7E67" w14:textId="77777777" w:rsidR="00821962" w:rsidRPr="003F181E" w:rsidRDefault="00821962" w:rsidP="00821962">
            <w:pPr>
              <w:pStyle w:val="TableText"/>
              <w:rPr>
                <w:rStyle w:val="Red"/>
                <w:color w:val="auto"/>
                <w:sz w:val="18"/>
                <w:szCs w:val="18"/>
              </w:rPr>
            </w:pPr>
            <w:r w:rsidRPr="003F181E">
              <w:rPr>
                <w:rStyle w:val="Red"/>
                <w:color w:val="auto"/>
                <w:sz w:val="18"/>
                <w:szCs w:val="18"/>
              </w:rPr>
              <w:lastRenderedPageBreak/>
              <w:t xml:space="preserve">301–317 </w:t>
            </w:r>
          </w:p>
        </w:tc>
        <w:tc>
          <w:tcPr>
            <w:tcW w:w="2660" w:type="pct"/>
          </w:tcPr>
          <w:p w14:paraId="7229FAA6"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22</w:t>
            </w:r>
          </w:p>
        </w:tc>
      </w:tr>
      <w:tr w:rsidR="003F181E" w:rsidRPr="003F181E" w14:paraId="498D60FF" w14:textId="77777777" w:rsidTr="001F4EC0">
        <w:trPr>
          <w:cantSplit/>
        </w:trPr>
        <w:tc>
          <w:tcPr>
            <w:tcW w:w="2340" w:type="pct"/>
          </w:tcPr>
          <w:p w14:paraId="3CB881D6" w14:textId="77777777" w:rsidR="00821962" w:rsidRPr="003F181E" w:rsidRDefault="00821962" w:rsidP="00821962">
            <w:pPr>
              <w:pStyle w:val="TableText"/>
              <w:rPr>
                <w:rStyle w:val="Red"/>
                <w:color w:val="auto"/>
                <w:sz w:val="18"/>
                <w:szCs w:val="18"/>
              </w:rPr>
            </w:pPr>
            <w:r w:rsidRPr="003F181E">
              <w:rPr>
                <w:rStyle w:val="Red"/>
                <w:color w:val="auto"/>
                <w:sz w:val="18"/>
                <w:szCs w:val="18"/>
              </w:rPr>
              <w:t>318–334</w:t>
            </w:r>
            <w:r w:rsidR="00432746" w:rsidRPr="003F181E">
              <w:rPr>
                <w:rStyle w:val="Red"/>
                <w:color w:val="auto"/>
                <w:sz w:val="18"/>
                <w:szCs w:val="18"/>
              </w:rPr>
              <w:t xml:space="preserve"> </w:t>
            </w:r>
          </w:p>
        </w:tc>
        <w:tc>
          <w:tcPr>
            <w:tcW w:w="2660" w:type="pct"/>
          </w:tcPr>
          <w:p w14:paraId="0D59D001"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23</w:t>
            </w:r>
          </w:p>
        </w:tc>
      </w:tr>
      <w:tr w:rsidR="003F181E" w:rsidRPr="003F181E" w14:paraId="0BA84CE0" w14:textId="77777777" w:rsidTr="001F4EC0">
        <w:trPr>
          <w:cantSplit/>
        </w:trPr>
        <w:tc>
          <w:tcPr>
            <w:tcW w:w="2340" w:type="pct"/>
          </w:tcPr>
          <w:p w14:paraId="4FCEFE0A"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335–350 </w:t>
            </w:r>
          </w:p>
        </w:tc>
        <w:tc>
          <w:tcPr>
            <w:tcW w:w="2660" w:type="pct"/>
          </w:tcPr>
          <w:p w14:paraId="52F49295"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24</w:t>
            </w:r>
          </w:p>
        </w:tc>
      </w:tr>
      <w:tr w:rsidR="00821962" w:rsidRPr="003F181E" w14:paraId="55C37C04" w14:textId="77777777" w:rsidTr="001F4EC0">
        <w:trPr>
          <w:cantSplit/>
        </w:trPr>
        <w:tc>
          <w:tcPr>
            <w:tcW w:w="2340" w:type="pct"/>
          </w:tcPr>
          <w:p w14:paraId="5299F2AF"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351–365 </w:t>
            </w:r>
          </w:p>
        </w:tc>
        <w:tc>
          <w:tcPr>
            <w:tcW w:w="2660" w:type="pct"/>
          </w:tcPr>
          <w:p w14:paraId="76FFFE16"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25</w:t>
            </w:r>
          </w:p>
        </w:tc>
      </w:tr>
    </w:tbl>
    <w:p w14:paraId="47798031" w14:textId="77777777" w:rsidR="00821962" w:rsidRPr="003F181E" w:rsidRDefault="00821962" w:rsidP="00821962"/>
    <w:p w14:paraId="1B37B05E" w14:textId="77777777" w:rsidR="00821962" w:rsidRDefault="00821962" w:rsidP="00821962"/>
    <w:p w14:paraId="4ED8B2A7" w14:textId="77777777" w:rsidR="003F181E" w:rsidRDefault="005D2F25" w:rsidP="00821962">
      <w:pPr>
        <w:pStyle w:val="Heading1NotIndexed"/>
        <w:ind w:left="567"/>
        <w:rPr>
          <w:rStyle w:val="Red"/>
        </w:rPr>
      </w:pPr>
      <w:r>
        <w:rPr>
          <w:rStyle w:val="Red"/>
        </w:rPr>
        <w:br w:type="page"/>
      </w:r>
    </w:p>
    <w:p w14:paraId="48183F22" w14:textId="77777777" w:rsidR="003F181E" w:rsidRPr="00C933D8" w:rsidRDefault="003F181E" w:rsidP="003F181E">
      <w:pPr>
        <w:pStyle w:val="Heading1NotIndexed"/>
        <w:ind w:left="567"/>
        <w:rPr>
          <w:rStyle w:val="Red"/>
          <w:color w:val="auto"/>
        </w:rPr>
      </w:pPr>
      <w:r w:rsidRPr="00C933D8">
        <w:rPr>
          <w:rStyle w:val="Red"/>
          <w:color w:val="auto"/>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3F181E" w:rsidRPr="008F36B8" w14:paraId="18F8B0A5" w14:textId="77777777" w:rsidTr="00DE1AB3">
        <w:trPr>
          <w:cantSplit/>
          <w:tblHeader/>
        </w:trPr>
        <w:tc>
          <w:tcPr>
            <w:tcW w:w="5000" w:type="pct"/>
            <w:gridSpan w:val="6"/>
            <w:shd w:val="clear" w:color="auto" w:fill="000000" w:themeFill="text1"/>
          </w:tcPr>
          <w:p w14:paraId="4712028D" w14:textId="15CBDC43" w:rsidR="003F181E" w:rsidRPr="008F36B8" w:rsidRDefault="003F181E" w:rsidP="00DE1AB3">
            <w:pPr>
              <w:pStyle w:val="TableText"/>
              <w:rPr>
                <w:rStyle w:val="Red"/>
                <w:b/>
                <w:sz w:val="18"/>
                <w:szCs w:val="18"/>
              </w:rPr>
            </w:pPr>
            <w:r>
              <w:rPr>
                <w:b/>
                <w:color w:val="FFFFFF"/>
                <w:sz w:val="18"/>
                <w:szCs w:val="18"/>
              </w:rPr>
              <w:t xml:space="preserve">Effective up to and </w:t>
            </w:r>
            <w:r w:rsidRPr="00AB2973">
              <w:rPr>
                <w:b/>
                <w:color w:val="FFFFFF" w:themeColor="background1"/>
                <w:sz w:val="18"/>
                <w:szCs w:val="18"/>
              </w:rPr>
              <w:t xml:space="preserve">including </w:t>
            </w:r>
            <w:r w:rsidR="009155DF" w:rsidRPr="00AB2973">
              <w:rPr>
                <w:b/>
                <w:color w:val="FFFFFF" w:themeColor="background1"/>
                <w:sz w:val="18"/>
                <w:szCs w:val="18"/>
              </w:rPr>
              <w:t>2</w:t>
            </w:r>
            <w:r w:rsidR="00762515">
              <w:rPr>
                <w:b/>
                <w:color w:val="FFFFFF" w:themeColor="background1"/>
                <w:sz w:val="18"/>
                <w:szCs w:val="18"/>
              </w:rPr>
              <w:t>5</w:t>
            </w:r>
            <w:r w:rsidR="009155DF" w:rsidRPr="00AB2973">
              <w:rPr>
                <w:b/>
                <w:color w:val="FFFFFF" w:themeColor="background1"/>
                <w:sz w:val="18"/>
                <w:szCs w:val="18"/>
              </w:rPr>
              <w:t>/0</w:t>
            </w:r>
            <w:r w:rsidR="00762515">
              <w:rPr>
                <w:b/>
                <w:color w:val="FFFFFF" w:themeColor="background1"/>
                <w:sz w:val="18"/>
                <w:szCs w:val="18"/>
              </w:rPr>
              <w:t>1</w:t>
            </w:r>
            <w:r w:rsidRPr="00AB2973">
              <w:rPr>
                <w:b/>
                <w:color w:val="FFFFFF" w:themeColor="background1"/>
                <w:sz w:val="18"/>
                <w:szCs w:val="18"/>
              </w:rPr>
              <w:t>/202</w:t>
            </w:r>
            <w:r w:rsidR="00762515">
              <w:rPr>
                <w:b/>
                <w:color w:val="FFFFFF" w:themeColor="background1"/>
                <w:sz w:val="18"/>
                <w:szCs w:val="18"/>
              </w:rPr>
              <w:t>8</w:t>
            </w:r>
          </w:p>
        </w:tc>
      </w:tr>
      <w:tr w:rsidR="003F181E" w:rsidRPr="008F36B8" w14:paraId="40612D6A" w14:textId="77777777" w:rsidTr="00DE1AB3">
        <w:trPr>
          <w:cantSplit/>
          <w:tblHeader/>
        </w:trPr>
        <w:tc>
          <w:tcPr>
            <w:tcW w:w="808" w:type="pct"/>
          </w:tcPr>
          <w:p w14:paraId="179D601E" w14:textId="77777777" w:rsidR="003F181E" w:rsidRPr="00C933D8" w:rsidRDefault="003F181E" w:rsidP="00DE1AB3">
            <w:pPr>
              <w:pStyle w:val="TableText"/>
              <w:rPr>
                <w:rStyle w:val="Red"/>
                <w:b/>
                <w:color w:val="auto"/>
                <w:sz w:val="18"/>
                <w:szCs w:val="18"/>
              </w:rPr>
            </w:pPr>
            <w:r w:rsidRPr="00C933D8">
              <w:rPr>
                <w:rStyle w:val="Red"/>
                <w:b/>
                <w:color w:val="auto"/>
                <w:sz w:val="18"/>
                <w:szCs w:val="18"/>
              </w:rPr>
              <w:t>Tier 2 Category</w:t>
            </w:r>
          </w:p>
        </w:tc>
        <w:tc>
          <w:tcPr>
            <w:tcW w:w="712" w:type="pct"/>
          </w:tcPr>
          <w:p w14:paraId="0B7D1EE4" w14:textId="77777777" w:rsidR="003F181E" w:rsidRPr="00C933D8" w:rsidRDefault="003F181E" w:rsidP="00DE1AB3">
            <w:pPr>
              <w:pStyle w:val="TableText"/>
              <w:rPr>
                <w:rStyle w:val="Red"/>
                <w:b/>
                <w:color w:val="auto"/>
                <w:sz w:val="18"/>
                <w:szCs w:val="18"/>
              </w:rPr>
            </w:pPr>
            <w:r w:rsidRPr="00C933D8">
              <w:rPr>
                <w:rStyle w:val="Red"/>
                <w:b/>
                <w:color w:val="auto"/>
                <w:sz w:val="18"/>
                <w:szCs w:val="18"/>
              </w:rPr>
              <w:t>Parameter</w:t>
            </w:r>
          </w:p>
        </w:tc>
        <w:tc>
          <w:tcPr>
            <w:tcW w:w="740" w:type="pct"/>
          </w:tcPr>
          <w:p w14:paraId="5A16C8F3" w14:textId="77777777" w:rsidR="003F181E" w:rsidRPr="00C933D8" w:rsidRDefault="003F181E" w:rsidP="00DE1AB3">
            <w:pPr>
              <w:pStyle w:val="TableText"/>
              <w:rPr>
                <w:rStyle w:val="Red"/>
                <w:b/>
                <w:color w:val="auto"/>
                <w:sz w:val="18"/>
                <w:szCs w:val="18"/>
              </w:rPr>
            </w:pPr>
            <w:r w:rsidRPr="00C933D8">
              <w:rPr>
                <w:rStyle w:val="Red"/>
                <w:b/>
                <w:color w:val="auto"/>
                <w:sz w:val="18"/>
                <w:szCs w:val="18"/>
              </w:rPr>
              <w:t xml:space="preserve">`Normal frequency` of samples per year </w:t>
            </w:r>
          </w:p>
          <w:p w14:paraId="3727EDFE" w14:textId="77777777" w:rsidR="003F181E" w:rsidRPr="00C933D8" w:rsidRDefault="003F181E" w:rsidP="00DE1AB3">
            <w:pPr>
              <w:pStyle w:val="TableText"/>
              <w:rPr>
                <w:rStyle w:val="Red"/>
                <w:b/>
                <w:color w:val="auto"/>
                <w:sz w:val="18"/>
                <w:szCs w:val="18"/>
              </w:rPr>
            </w:pPr>
          </w:p>
        </w:tc>
        <w:tc>
          <w:tcPr>
            <w:tcW w:w="983" w:type="pct"/>
          </w:tcPr>
          <w:p w14:paraId="11E1E957" w14:textId="77777777" w:rsidR="003F181E" w:rsidRPr="00C933D8" w:rsidRDefault="003F181E" w:rsidP="00DE1AB3">
            <w:pPr>
              <w:pStyle w:val="TableText"/>
              <w:rPr>
                <w:rStyle w:val="Red"/>
                <w:b/>
                <w:color w:val="auto"/>
                <w:sz w:val="18"/>
                <w:szCs w:val="18"/>
              </w:rPr>
            </w:pPr>
            <w:r w:rsidRPr="00C933D8">
              <w:rPr>
                <w:rStyle w:val="Red"/>
                <w:b/>
                <w:color w:val="auto"/>
                <w:sz w:val="18"/>
                <w:szCs w:val="18"/>
              </w:rPr>
              <w:t>Reduced Sampling frequency after 12 consecutive months of numeric permit compliance, samples per year or pro rata over the remainder of a year</w:t>
            </w:r>
          </w:p>
        </w:tc>
        <w:tc>
          <w:tcPr>
            <w:tcW w:w="864" w:type="pct"/>
          </w:tcPr>
          <w:p w14:paraId="22C16DB2" w14:textId="77777777" w:rsidR="003F181E" w:rsidRPr="00C933D8" w:rsidRDefault="003F181E" w:rsidP="00DE1AB3">
            <w:pPr>
              <w:pStyle w:val="TableText"/>
              <w:rPr>
                <w:rStyle w:val="Red"/>
                <w:b/>
                <w:color w:val="auto"/>
                <w:sz w:val="18"/>
                <w:szCs w:val="18"/>
              </w:rPr>
            </w:pPr>
            <w:r w:rsidRPr="00C933D8">
              <w:rPr>
                <w:rStyle w:val="Red"/>
                <w:b/>
                <w:color w:val="auto"/>
                <w:sz w:val="18"/>
                <w:szCs w:val="18"/>
              </w:rPr>
              <w:t>On numeric limit failure return to normal frequency as soon as reasonably practicable, samples per 12 months</w:t>
            </w:r>
          </w:p>
        </w:tc>
        <w:tc>
          <w:tcPr>
            <w:tcW w:w="893" w:type="pct"/>
          </w:tcPr>
          <w:p w14:paraId="719A1D41" w14:textId="77777777" w:rsidR="003F181E" w:rsidRPr="00C933D8" w:rsidRDefault="003F181E" w:rsidP="00DE1AB3">
            <w:pPr>
              <w:pStyle w:val="TableText"/>
              <w:rPr>
                <w:rStyle w:val="Red"/>
                <w:b/>
                <w:color w:val="auto"/>
                <w:sz w:val="18"/>
                <w:szCs w:val="18"/>
              </w:rPr>
            </w:pPr>
            <w:r w:rsidRPr="00C933D8">
              <w:rPr>
                <w:rStyle w:val="Red"/>
                <w:b/>
                <w:color w:val="auto"/>
                <w:sz w:val="18"/>
                <w:szCs w:val="18"/>
              </w:rPr>
              <w:t>Out of hours samples</w:t>
            </w:r>
          </w:p>
        </w:tc>
      </w:tr>
      <w:tr w:rsidR="003F181E" w:rsidRPr="008F36B8" w14:paraId="0EB37E94" w14:textId="77777777" w:rsidTr="00DE1AB3">
        <w:trPr>
          <w:cantSplit/>
        </w:trPr>
        <w:tc>
          <w:tcPr>
            <w:tcW w:w="808" w:type="pct"/>
          </w:tcPr>
          <w:p w14:paraId="6B181D70" w14:textId="77777777" w:rsidR="003F181E" w:rsidRPr="00C933D8" w:rsidRDefault="003F181E" w:rsidP="00DE1AB3">
            <w:pPr>
              <w:pStyle w:val="TableText"/>
              <w:rPr>
                <w:rStyle w:val="Red"/>
                <w:color w:val="auto"/>
                <w:sz w:val="18"/>
                <w:szCs w:val="18"/>
              </w:rPr>
            </w:pPr>
            <w:r w:rsidRPr="00C933D8">
              <w:rPr>
                <w:rStyle w:val="Red"/>
                <w:color w:val="auto"/>
                <w:sz w:val="18"/>
                <w:szCs w:val="18"/>
              </w:rPr>
              <w:t xml:space="preserve">&gt; 5m3/d (but not in tier 3) with numeric limits for ammoniacal nitrogen (expressed as N), nutrients, hazardous pollutants, UWWTR </w:t>
            </w:r>
            <w:proofErr w:type="spellStart"/>
            <w:r w:rsidRPr="00C933D8">
              <w:rPr>
                <w:rStyle w:val="Red"/>
                <w:color w:val="auto"/>
                <w:sz w:val="18"/>
                <w:szCs w:val="18"/>
              </w:rPr>
              <w:t>self monitoring</w:t>
            </w:r>
            <w:proofErr w:type="spellEnd"/>
          </w:p>
        </w:tc>
        <w:tc>
          <w:tcPr>
            <w:tcW w:w="712" w:type="pct"/>
          </w:tcPr>
          <w:p w14:paraId="172E3B0A" w14:textId="77777777" w:rsidR="003F181E" w:rsidRPr="00C933D8" w:rsidRDefault="003F181E" w:rsidP="00DE1AB3">
            <w:pPr>
              <w:pStyle w:val="TableText"/>
              <w:rPr>
                <w:rStyle w:val="Red"/>
                <w:color w:val="auto"/>
                <w:sz w:val="18"/>
                <w:szCs w:val="18"/>
              </w:rPr>
            </w:pPr>
            <w:r w:rsidRPr="00C933D8">
              <w:rPr>
                <w:rStyle w:val="Red"/>
                <w:color w:val="auto"/>
                <w:sz w:val="18"/>
                <w:szCs w:val="18"/>
              </w:rPr>
              <w:t xml:space="preserve">Sanitary </w:t>
            </w:r>
          </w:p>
          <w:p w14:paraId="639BB118" w14:textId="77777777" w:rsidR="003F181E" w:rsidRPr="00C933D8" w:rsidRDefault="003F181E" w:rsidP="00DE1AB3">
            <w:pPr>
              <w:pStyle w:val="TableText"/>
              <w:rPr>
                <w:rStyle w:val="Red"/>
                <w:color w:val="auto"/>
                <w:sz w:val="18"/>
                <w:szCs w:val="18"/>
              </w:rPr>
            </w:pPr>
          </w:p>
          <w:p w14:paraId="66E5C3FA" w14:textId="77777777" w:rsidR="003F181E" w:rsidRPr="00C933D8" w:rsidRDefault="003F181E" w:rsidP="00DE1AB3">
            <w:pPr>
              <w:pStyle w:val="TableText"/>
              <w:rPr>
                <w:rStyle w:val="Red"/>
                <w:color w:val="auto"/>
                <w:sz w:val="18"/>
                <w:szCs w:val="18"/>
              </w:rPr>
            </w:pPr>
          </w:p>
          <w:p w14:paraId="179C3AFE" w14:textId="77777777" w:rsidR="003F181E" w:rsidRPr="00C933D8" w:rsidRDefault="003F181E" w:rsidP="00DE1AB3">
            <w:pPr>
              <w:pStyle w:val="TableText"/>
              <w:rPr>
                <w:rStyle w:val="Red"/>
                <w:color w:val="auto"/>
                <w:sz w:val="18"/>
                <w:szCs w:val="18"/>
              </w:rPr>
            </w:pPr>
          </w:p>
          <w:p w14:paraId="5F8FEEB3" w14:textId="77777777" w:rsidR="003F181E" w:rsidRPr="00C933D8" w:rsidRDefault="003F181E" w:rsidP="00DE1AB3">
            <w:pPr>
              <w:pStyle w:val="TableText"/>
              <w:rPr>
                <w:rStyle w:val="Red"/>
                <w:color w:val="auto"/>
                <w:sz w:val="18"/>
                <w:szCs w:val="18"/>
              </w:rPr>
            </w:pPr>
          </w:p>
          <w:p w14:paraId="2FC52D5C" w14:textId="77777777" w:rsidR="003F181E" w:rsidRPr="00C933D8" w:rsidRDefault="003F181E" w:rsidP="00DE1AB3">
            <w:pPr>
              <w:pStyle w:val="TableText"/>
              <w:rPr>
                <w:rStyle w:val="Red"/>
                <w:color w:val="auto"/>
                <w:sz w:val="18"/>
                <w:szCs w:val="18"/>
              </w:rPr>
            </w:pPr>
          </w:p>
          <w:p w14:paraId="3A69DE37" w14:textId="77777777" w:rsidR="003F181E" w:rsidRPr="00C933D8" w:rsidRDefault="003F181E" w:rsidP="00DE1AB3">
            <w:pPr>
              <w:pStyle w:val="TableText"/>
              <w:rPr>
                <w:rStyle w:val="Red"/>
                <w:color w:val="auto"/>
                <w:sz w:val="18"/>
                <w:szCs w:val="18"/>
              </w:rPr>
            </w:pPr>
          </w:p>
          <w:p w14:paraId="0A7EBBE0" w14:textId="77777777" w:rsidR="003F181E" w:rsidRPr="00C933D8" w:rsidRDefault="003F181E" w:rsidP="00DE1AB3">
            <w:pPr>
              <w:pStyle w:val="TableText"/>
              <w:rPr>
                <w:rStyle w:val="Red"/>
                <w:color w:val="auto"/>
                <w:sz w:val="18"/>
                <w:szCs w:val="18"/>
              </w:rPr>
            </w:pPr>
            <w:r w:rsidRPr="00C933D8">
              <w:rPr>
                <w:rStyle w:val="Red"/>
                <w:color w:val="auto"/>
                <w:sz w:val="18"/>
                <w:szCs w:val="18"/>
              </w:rPr>
              <w:t>Non sanitary</w:t>
            </w:r>
          </w:p>
        </w:tc>
        <w:tc>
          <w:tcPr>
            <w:tcW w:w="740" w:type="pct"/>
          </w:tcPr>
          <w:p w14:paraId="3AFA3653" w14:textId="77777777" w:rsidR="003F181E" w:rsidRPr="00C933D8" w:rsidRDefault="003F181E" w:rsidP="00DE1AB3">
            <w:pPr>
              <w:pStyle w:val="TableText"/>
              <w:rPr>
                <w:rStyle w:val="Red"/>
                <w:color w:val="auto"/>
                <w:sz w:val="18"/>
                <w:szCs w:val="18"/>
              </w:rPr>
            </w:pPr>
            <w:r w:rsidRPr="00C933D8">
              <w:rPr>
                <w:rStyle w:val="Red"/>
                <w:color w:val="auto"/>
                <w:sz w:val="18"/>
                <w:szCs w:val="18"/>
              </w:rPr>
              <w:t>12</w:t>
            </w:r>
          </w:p>
          <w:p w14:paraId="2C02DF9A" w14:textId="77777777" w:rsidR="003F181E" w:rsidRPr="00C933D8" w:rsidRDefault="003F181E" w:rsidP="00DE1AB3">
            <w:pPr>
              <w:pStyle w:val="TableText"/>
              <w:rPr>
                <w:rStyle w:val="Red"/>
                <w:color w:val="auto"/>
                <w:sz w:val="18"/>
                <w:szCs w:val="18"/>
              </w:rPr>
            </w:pPr>
          </w:p>
          <w:p w14:paraId="0548DB6F" w14:textId="77777777" w:rsidR="003F181E" w:rsidRPr="00C933D8" w:rsidRDefault="003F181E" w:rsidP="00DE1AB3">
            <w:pPr>
              <w:pStyle w:val="TableText"/>
              <w:rPr>
                <w:rStyle w:val="Red"/>
                <w:color w:val="auto"/>
                <w:sz w:val="18"/>
                <w:szCs w:val="18"/>
              </w:rPr>
            </w:pPr>
          </w:p>
          <w:p w14:paraId="5716E58C" w14:textId="77777777" w:rsidR="003F181E" w:rsidRPr="00C933D8" w:rsidRDefault="003F181E" w:rsidP="00DE1AB3">
            <w:pPr>
              <w:pStyle w:val="TableText"/>
              <w:rPr>
                <w:rStyle w:val="Red"/>
                <w:color w:val="auto"/>
                <w:sz w:val="18"/>
                <w:szCs w:val="18"/>
              </w:rPr>
            </w:pPr>
          </w:p>
          <w:p w14:paraId="24711CDA" w14:textId="77777777" w:rsidR="003F181E" w:rsidRPr="00C933D8" w:rsidRDefault="003F181E" w:rsidP="00DE1AB3">
            <w:pPr>
              <w:pStyle w:val="TableText"/>
              <w:rPr>
                <w:rStyle w:val="Red"/>
                <w:color w:val="auto"/>
                <w:sz w:val="18"/>
                <w:szCs w:val="18"/>
              </w:rPr>
            </w:pPr>
          </w:p>
          <w:p w14:paraId="226CADBD" w14:textId="77777777" w:rsidR="003F181E" w:rsidRPr="00C933D8" w:rsidRDefault="003F181E" w:rsidP="00DE1AB3">
            <w:pPr>
              <w:pStyle w:val="TableText"/>
              <w:rPr>
                <w:rStyle w:val="Red"/>
                <w:color w:val="auto"/>
                <w:sz w:val="18"/>
                <w:szCs w:val="18"/>
              </w:rPr>
            </w:pPr>
          </w:p>
          <w:p w14:paraId="3E51FDA2" w14:textId="77777777" w:rsidR="003F181E" w:rsidRPr="00C933D8" w:rsidRDefault="003F181E" w:rsidP="00DE1AB3">
            <w:pPr>
              <w:pStyle w:val="TableText"/>
              <w:rPr>
                <w:rStyle w:val="Red"/>
                <w:color w:val="auto"/>
                <w:sz w:val="18"/>
                <w:szCs w:val="18"/>
              </w:rPr>
            </w:pPr>
          </w:p>
          <w:p w14:paraId="6A7BFEC0" w14:textId="77777777" w:rsidR="003F181E" w:rsidRPr="00C933D8" w:rsidRDefault="003F181E" w:rsidP="00DE1AB3">
            <w:pPr>
              <w:pStyle w:val="TableText"/>
              <w:rPr>
                <w:rStyle w:val="Red"/>
                <w:color w:val="auto"/>
                <w:sz w:val="18"/>
                <w:szCs w:val="18"/>
              </w:rPr>
            </w:pPr>
            <w:r w:rsidRPr="00C933D8">
              <w:rPr>
                <w:rStyle w:val="Red"/>
                <w:color w:val="auto"/>
                <w:sz w:val="18"/>
                <w:szCs w:val="18"/>
              </w:rPr>
              <w:t>6</w:t>
            </w:r>
          </w:p>
        </w:tc>
        <w:tc>
          <w:tcPr>
            <w:tcW w:w="983" w:type="pct"/>
          </w:tcPr>
          <w:p w14:paraId="31E8EFDB" w14:textId="77777777" w:rsidR="003F181E" w:rsidRPr="00C933D8" w:rsidRDefault="003F181E" w:rsidP="00DE1AB3">
            <w:pPr>
              <w:pStyle w:val="TableText"/>
              <w:rPr>
                <w:rStyle w:val="Red"/>
                <w:color w:val="auto"/>
                <w:sz w:val="18"/>
                <w:szCs w:val="18"/>
              </w:rPr>
            </w:pPr>
            <w:r w:rsidRPr="00C933D8">
              <w:rPr>
                <w:rStyle w:val="Red"/>
                <w:color w:val="auto"/>
                <w:sz w:val="18"/>
                <w:szCs w:val="18"/>
              </w:rPr>
              <w:t>6</w:t>
            </w:r>
          </w:p>
          <w:p w14:paraId="504671CF" w14:textId="77777777" w:rsidR="003F181E" w:rsidRPr="00C933D8" w:rsidRDefault="003F181E" w:rsidP="00DE1AB3">
            <w:pPr>
              <w:pStyle w:val="TableText"/>
              <w:rPr>
                <w:rStyle w:val="Red"/>
                <w:color w:val="auto"/>
                <w:sz w:val="18"/>
                <w:szCs w:val="18"/>
              </w:rPr>
            </w:pPr>
          </w:p>
          <w:p w14:paraId="3988F674" w14:textId="77777777" w:rsidR="003F181E" w:rsidRPr="00C933D8" w:rsidRDefault="003F181E" w:rsidP="00DE1AB3">
            <w:pPr>
              <w:pStyle w:val="TableText"/>
              <w:rPr>
                <w:rStyle w:val="Red"/>
                <w:color w:val="auto"/>
                <w:sz w:val="18"/>
                <w:szCs w:val="18"/>
              </w:rPr>
            </w:pPr>
          </w:p>
          <w:p w14:paraId="56639B54" w14:textId="77777777" w:rsidR="003F181E" w:rsidRPr="00C933D8" w:rsidRDefault="003F181E" w:rsidP="00DE1AB3">
            <w:pPr>
              <w:pStyle w:val="TableText"/>
              <w:rPr>
                <w:rStyle w:val="Red"/>
                <w:color w:val="auto"/>
                <w:sz w:val="18"/>
                <w:szCs w:val="18"/>
              </w:rPr>
            </w:pPr>
          </w:p>
          <w:p w14:paraId="464AC187" w14:textId="77777777" w:rsidR="003F181E" w:rsidRPr="00C933D8" w:rsidRDefault="003F181E" w:rsidP="00DE1AB3">
            <w:pPr>
              <w:pStyle w:val="TableText"/>
              <w:rPr>
                <w:rStyle w:val="Red"/>
                <w:color w:val="auto"/>
                <w:sz w:val="18"/>
                <w:szCs w:val="18"/>
              </w:rPr>
            </w:pPr>
          </w:p>
          <w:p w14:paraId="3CEF33FB" w14:textId="77777777" w:rsidR="003F181E" w:rsidRPr="00C933D8" w:rsidRDefault="003F181E" w:rsidP="00DE1AB3">
            <w:pPr>
              <w:pStyle w:val="TableText"/>
              <w:rPr>
                <w:rStyle w:val="Red"/>
                <w:color w:val="auto"/>
                <w:sz w:val="18"/>
                <w:szCs w:val="18"/>
              </w:rPr>
            </w:pPr>
          </w:p>
          <w:p w14:paraId="3FA9F927" w14:textId="77777777" w:rsidR="003F181E" w:rsidRPr="00C933D8" w:rsidRDefault="003F181E" w:rsidP="00DE1AB3">
            <w:pPr>
              <w:pStyle w:val="TableText"/>
              <w:rPr>
                <w:rStyle w:val="Red"/>
                <w:color w:val="auto"/>
                <w:sz w:val="18"/>
                <w:szCs w:val="18"/>
              </w:rPr>
            </w:pPr>
          </w:p>
          <w:p w14:paraId="76C82641" w14:textId="77777777" w:rsidR="003F181E" w:rsidRPr="00C933D8" w:rsidRDefault="003F181E" w:rsidP="00DE1AB3">
            <w:pPr>
              <w:pStyle w:val="TableText"/>
              <w:rPr>
                <w:rStyle w:val="Red"/>
                <w:color w:val="auto"/>
                <w:sz w:val="18"/>
                <w:szCs w:val="18"/>
              </w:rPr>
            </w:pPr>
            <w:r w:rsidRPr="00C933D8">
              <w:rPr>
                <w:rStyle w:val="Red"/>
                <w:color w:val="auto"/>
                <w:sz w:val="18"/>
                <w:szCs w:val="18"/>
              </w:rPr>
              <w:t>6</w:t>
            </w:r>
          </w:p>
        </w:tc>
        <w:tc>
          <w:tcPr>
            <w:tcW w:w="864" w:type="pct"/>
          </w:tcPr>
          <w:p w14:paraId="77708AB0" w14:textId="77777777" w:rsidR="003F181E" w:rsidRPr="00C933D8" w:rsidRDefault="003F181E" w:rsidP="00DE1AB3">
            <w:pPr>
              <w:pStyle w:val="TableText"/>
              <w:rPr>
                <w:rStyle w:val="Red"/>
                <w:color w:val="auto"/>
                <w:sz w:val="18"/>
                <w:szCs w:val="18"/>
              </w:rPr>
            </w:pPr>
            <w:r w:rsidRPr="00C933D8">
              <w:rPr>
                <w:rStyle w:val="Red"/>
                <w:color w:val="auto"/>
                <w:sz w:val="18"/>
                <w:szCs w:val="18"/>
              </w:rPr>
              <w:t>12</w:t>
            </w:r>
          </w:p>
          <w:p w14:paraId="3385848A" w14:textId="77777777" w:rsidR="003F181E" w:rsidRPr="00C933D8" w:rsidRDefault="003F181E" w:rsidP="00DE1AB3">
            <w:pPr>
              <w:pStyle w:val="TableText"/>
              <w:rPr>
                <w:rStyle w:val="Red"/>
                <w:color w:val="auto"/>
                <w:sz w:val="18"/>
                <w:szCs w:val="18"/>
              </w:rPr>
            </w:pPr>
          </w:p>
          <w:p w14:paraId="243A6CB0" w14:textId="77777777" w:rsidR="003F181E" w:rsidRPr="00C933D8" w:rsidRDefault="003F181E" w:rsidP="00DE1AB3">
            <w:pPr>
              <w:pStyle w:val="TableText"/>
              <w:rPr>
                <w:rStyle w:val="Red"/>
                <w:color w:val="auto"/>
                <w:sz w:val="18"/>
                <w:szCs w:val="18"/>
              </w:rPr>
            </w:pPr>
          </w:p>
          <w:p w14:paraId="70686B82" w14:textId="77777777" w:rsidR="003F181E" w:rsidRPr="00C933D8" w:rsidRDefault="003F181E" w:rsidP="00DE1AB3">
            <w:pPr>
              <w:pStyle w:val="TableText"/>
              <w:rPr>
                <w:rStyle w:val="Red"/>
                <w:color w:val="auto"/>
                <w:sz w:val="18"/>
                <w:szCs w:val="18"/>
              </w:rPr>
            </w:pPr>
          </w:p>
          <w:p w14:paraId="70F156AE" w14:textId="77777777" w:rsidR="003F181E" w:rsidRPr="00C933D8" w:rsidRDefault="003F181E" w:rsidP="00DE1AB3">
            <w:pPr>
              <w:pStyle w:val="TableText"/>
              <w:rPr>
                <w:rStyle w:val="Red"/>
                <w:color w:val="auto"/>
                <w:sz w:val="18"/>
                <w:szCs w:val="18"/>
              </w:rPr>
            </w:pPr>
          </w:p>
          <w:p w14:paraId="7597462C" w14:textId="77777777" w:rsidR="003F181E" w:rsidRPr="00C933D8" w:rsidRDefault="003F181E" w:rsidP="00DE1AB3">
            <w:pPr>
              <w:pStyle w:val="TableText"/>
              <w:rPr>
                <w:rStyle w:val="Red"/>
                <w:color w:val="auto"/>
                <w:sz w:val="18"/>
                <w:szCs w:val="18"/>
              </w:rPr>
            </w:pPr>
          </w:p>
          <w:p w14:paraId="476BF4A7" w14:textId="77777777" w:rsidR="003F181E" w:rsidRPr="00C933D8" w:rsidRDefault="003F181E" w:rsidP="00DE1AB3">
            <w:pPr>
              <w:pStyle w:val="TableText"/>
              <w:rPr>
                <w:rStyle w:val="Red"/>
                <w:color w:val="auto"/>
                <w:sz w:val="18"/>
                <w:szCs w:val="18"/>
              </w:rPr>
            </w:pPr>
          </w:p>
          <w:p w14:paraId="13958F73" w14:textId="77777777" w:rsidR="003F181E" w:rsidRPr="00C933D8" w:rsidRDefault="003F181E" w:rsidP="00DE1AB3">
            <w:pPr>
              <w:pStyle w:val="TableText"/>
              <w:rPr>
                <w:rStyle w:val="Red"/>
                <w:color w:val="auto"/>
                <w:sz w:val="18"/>
                <w:szCs w:val="18"/>
              </w:rPr>
            </w:pPr>
            <w:r w:rsidRPr="00C933D8">
              <w:rPr>
                <w:rStyle w:val="Red"/>
                <w:color w:val="auto"/>
                <w:sz w:val="18"/>
                <w:szCs w:val="18"/>
              </w:rPr>
              <w:t>6</w:t>
            </w:r>
          </w:p>
        </w:tc>
        <w:tc>
          <w:tcPr>
            <w:tcW w:w="893" w:type="pct"/>
          </w:tcPr>
          <w:p w14:paraId="6BACEE04" w14:textId="77777777" w:rsidR="003F181E" w:rsidRPr="00C933D8" w:rsidRDefault="003F181E" w:rsidP="00DE1AB3">
            <w:pPr>
              <w:pStyle w:val="TableText"/>
              <w:rPr>
                <w:rStyle w:val="Red"/>
                <w:color w:val="auto"/>
                <w:sz w:val="18"/>
                <w:szCs w:val="18"/>
              </w:rPr>
            </w:pPr>
            <w:r w:rsidRPr="00C933D8">
              <w:rPr>
                <w:rStyle w:val="Red"/>
                <w:color w:val="auto"/>
                <w:sz w:val="18"/>
                <w:szCs w:val="18"/>
              </w:rPr>
              <w:t>For 12 samples 1 out of hours sample per annum, for 6, 1 every 2 years on average</w:t>
            </w:r>
          </w:p>
          <w:p w14:paraId="6433F4FB" w14:textId="77777777" w:rsidR="003F181E" w:rsidRPr="00C933D8" w:rsidRDefault="003F181E" w:rsidP="00DE1AB3">
            <w:pPr>
              <w:pStyle w:val="TableText"/>
              <w:rPr>
                <w:rStyle w:val="Red"/>
                <w:color w:val="auto"/>
                <w:sz w:val="18"/>
                <w:szCs w:val="18"/>
              </w:rPr>
            </w:pPr>
          </w:p>
          <w:p w14:paraId="384A1FD2" w14:textId="77777777" w:rsidR="003F181E" w:rsidRPr="00C933D8" w:rsidRDefault="003F181E" w:rsidP="00DE1AB3">
            <w:pPr>
              <w:pStyle w:val="TableText"/>
              <w:rPr>
                <w:rStyle w:val="Red"/>
                <w:color w:val="auto"/>
                <w:sz w:val="18"/>
                <w:szCs w:val="18"/>
              </w:rPr>
            </w:pPr>
          </w:p>
        </w:tc>
      </w:tr>
      <w:tr w:rsidR="003F181E" w:rsidRPr="008F36B8" w14:paraId="4D265E2C" w14:textId="77777777" w:rsidTr="00DE1AB3">
        <w:trPr>
          <w:cantSplit/>
        </w:trPr>
        <w:tc>
          <w:tcPr>
            <w:tcW w:w="808" w:type="pct"/>
          </w:tcPr>
          <w:p w14:paraId="170BAB97" w14:textId="77777777" w:rsidR="003F181E" w:rsidRPr="00C933D8" w:rsidRDefault="003F181E" w:rsidP="00DE1AB3">
            <w:pPr>
              <w:pStyle w:val="TableText"/>
              <w:rPr>
                <w:rStyle w:val="Red"/>
                <w:color w:val="auto"/>
                <w:sz w:val="18"/>
                <w:szCs w:val="18"/>
              </w:rPr>
            </w:pPr>
            <w:r w:rsidRPr="00C933D8">
              <w:rPr>
                <w:rStyle w:val="Red"/>
                <w:color w:val="auto"/>
                <w:sz w:val="18"/>
                <w:szCs w:val="18"/>
              </w:rPr>
              <w:t>&gt;20 m3/d (but not in tier3) with numeric limits for one or more of biochemical oxygen demand or suspended solids or pH or temperature only.</w:t>
            </w:r>
          </w:p>
        </w:tc>
        <w:tc>
          <w:tcPr>
            <w:tcW w:w="712" w:type="pct"/>
          </w:tcPr>
          <w:p w14:paraId="35C27FB2" w14:textId="77777777" w:rsidR="003F181E" w:rsidRPr="00C933D8" w:rsidRDefault="003F181E" w:rsidP="00DE1AB3">
            <w:pPr>
              <w:pStyle w:val="TableText"/>
              <w:rPr>
                <w:rStyle w:val="Red"/>
                <w:color w:val="auto"/>
                <w:sz w:val="18"/>
                <w:szCs w:val="18"/>
              </w:rPr>
            </w:pPr>
            <w:r w:rsidRPr="00C933D8">
              <w:rPr>
                <w:rStyle w:val="Red"/>
                <w:color w:val="auto"/>
                <w:sz w:val="18"/>
                <w:szCs w:val="18"/>
              </w:rPr>
              <w:t>Sanitary</w:t>
            </w:r>
          </w:p>
        </w:tc>
        <w:tc>
          <w:tcPr>
            <w:tcW w:w="740" w:type="pct"/>
          </w:tcPr>
          <w:p w14:paraId="01A9A037" w14:textId="77777777" w:rsidR="003F181E" w:rsidRPr="00C933D8" w:rsidRDefault="003F181E" w:rsidP="00DE1AB3">
            <w:pPr>
              <w:pStyle w:val="TableText"/>
              <w:rPr>
                <w:rStyle w:val="Red"/>
                <w:color w:val="auto"/>
                <w:sz w:val="18"/>
                <w:szCs w:val="18"/>
              </w:rPr>
            </w:pPr>
            <w:r w:rsidRPr="00C933D8">
              <w:rPr>
                <w:rStyle w:val="Red"/>
                <w:color w:val="auto"/>
                <w:sz w:val="18"/>
                <w:szCs w:val="18"/>
              </w:rPr>
              <w:t>12</w:t>
            </w:r>
          </w:p>
        </w:tc>
        <w:tc>
          <w:tcPr>
            <w:tcW w:w="983" w:type="pct"/>
          </w:tcPr>
          <w:p w14:paraId="63741B92" w14:textId="77777777" w:rsidR="003F181E" w:rsidRPr="00C933D8" w:rsidRDefault="003F181E" w:rsidP="00DE1AB3">
            <w:pPr>
              <w:pStyle w:val="TableText"/>
              <w:rPr>
                <w:rStyle w:val="Red"/>
                <w:color w:val="auto"/>
                <w:sz w:val="18"/>
                <w:szCs w:val="18"/>
              </w:rPr>
            </w:pPr>
            <w:r w:rsidRPr="00C933D8">
              <w:rPr>
                <w:rStyle w:val="Red"/>
                <w:color w:val="auto"/>
                <w:sz w:val="18"/>
                <w:szCs w:val="18"/>
              </w:rPr>
              <w:t>4</w:t>
            </w:r>
          </w:p>
        </w:tc>
        <w:tc>
          <w:tcPr>
            <w:tcW w:w="864" w:type="pct"/>
          </w:tcPr>
          <w:p w14:paraId="785295B7" w14:textId="77777777" w:rsidR="003F181E" w:rsidRPr="00C933D8" w:rsidRDefault="003F181E" w:rsidP="00DE1AB3">
            <w:pPr>
              <w:pStyle w:val="TableText"/>
              <w:rPr>
                <w:rStyle w:val="Red"/>
                <w:color w:val="auto"/>
                <w:sz w:val="18"/>
                <w:szCs w:val="18"/>
              </w:rPr>
            </w:pPr>
            <w:r w:rsidRPr="00C933D8">
              <w:rPr>
                <w:rStyle w:val="Red"/>
                <w:color w:val="auto"/>
                <w:sz w:val="18"/>
                <w:szCs w:val="18"/>
              </w:rPr>
              <w:t>12</w:t>
            </w:r>
          </w:p>
        </w:tc>
        <w:tc>
          <w:tcPr>
            <w:tcW w:w="893" w:type="pct"/>
          </w:tcPr>
          <w:p w14:paraId="13468572" w14:textId="77777777" w:rsidR="003F181E" w:rsidRPr="00C933D8" w:rsidRDefault="003F181E" w:rsidP="00DE1AB3">
            <w:pPr>
              <w:pStyle w:val="TableText"/>
              <w:rPr>
                <w:rStyle w:val="Red"/>
                <w:color w:val="auto"/>
                <w:sz w:val="18"/>
                <w:szCs w:val="18"/>
              </w:rPr>
            </w:pPr>
            <w:r w:rsidRPr="00C933D8">
              <w:rPr>
                <w:rStyle w:val="Red"/>
                <w:color w:val="auto"/>
                <w:sz w:val="18"/>
                <w:szCs w:val="18"/>
              </w:rPr>
              <w:t>For 12 samples 1 out of hours sample per annum, for 4, 1 every 3 years on average</w:t>
            </w:r>
          </w:p>
          <w:p w14:paraId="137A128D" w14:textId="77777777" w:rsidR="003F181E" w:rsidRPr="00C933D8" w:rsidRDefault="003F181E" w:rsidP="00DE1AB3">
            <w:pPr>
              <w:pStyle w:val="TableText"/>
              <w:rPr>
                <w:rStyle w:val="Red"/>
                <w:color w:val="auto"/>
                <w:sz w:val="18"/>
                <w:szCs w:val="18"/>
              </w:rPr>
            </w:pPr>
          </w:p>
        </w:tc>
      </w:tr>
    </w:tbl>
    <w:p w14:paraId="0F095466" w14:textId="77777777" w:rsidR="003F181E" w:rsidRDefault="003F181E" w:rsidP="003F181E">
      <w:pPr>
        <w:spacing w:before="120" w:after="120"/>
        <w:ind w:left="567"/>
        <w:rPr>
          <w:rStyle w:val="Red"/>
          <w:color w:val="000000" w:themeColor="text1"/>
        </w:rPr>
      </w:pPr>
    </w:p>
    <w:p w14:paraId="4275D473" w14:textId="5EA585C2" w:rsidR="00821962" w:rsidRPr="00525FF1" w:rsidRDefault="00821962" w:rsidP="00821962">
      <w:pPr>
        <w:pStyle w:val="Heading1NotIndexed"/>
        <w:ind w:left="567"/>
        <w:rPr>
          <w:rStyle w:val="Red"/>
          <w:color w:val="000000" w:themeColor="text1"/>
        </w:rPr>
      </w:pPr>
      <w:r w:rsidRPr="00525FF1">
        <w:rPr>
          <w:rStyle w:val="Red"/>
          <w:color w:val="000000" w:themeColor="text1"/>
        </w:rPr>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3"/>
        <w:gridCol w:w="1799"/>
        <w:gridCol w:w="1797"/>
        <w:gridCol w:w="1804"/>
        <w:gridCol w:w="1863"/>
      </w:tblGrid>
      <w:tr w:rsidR="003F181E" w:rsidRPr="00525FF1" w14:paraId="6E46B9AE" w14:textId="77777777" w:rsidTr="003F181E">
        <w:trPr>
          <w:cantSplit/>
          <w:tblHeader/>
        </w:trPr>
        <w:tc>
          <w:tcPr>
            <w:tcW w:w="5000" w:type="pct"/>
            <w:gridSpan w:val="5"/>
            <w:shd w:val="clear" w:color="auto" w:fill="000000" w:themeFill="text1"/>
          </w:tcPr>
          <w:p w14:paraId="65CFC1B2" w14:textId="661A8305" w:rsidR="003F181E" w:rsidRPr="00525FF1" w:rsidRDefault="00A845CB" w:rsidP="00821962">
            <w:pPr>
              <w:pStyle w:val="TableText"/>
              <w:rPr>
                <w:rStyle w:val="Red"/>
                <w:b/>
                <w:color w:val="000000" w:themeColor="text1"/>
                <w:sz w:val="18"/>
                <w:szCs w:val="18"/>
              </w:rPr>
            </w:pPr>
            <w:r>
              <w:rPr>
                <w:b/>
                <w:color w:val="FFFFFF"/>
                <w:sz w:val="18"/>
                <w:szCs w:val="18"/>
              </w:rPr>
              <w:t xml:space="preserve">Effective </w:t>
            </w:r>
            <w:r w:rsidRPr="00AB2973">
              <w:rPr>
                <w:b/>
                <w:color w:val="FFFFFF" w:themeColor="background1"/>
                <w:sz w:val="18"/>
                <w:szCs w:val="18"/>
              </w:rPr>
              <w:t xml:space="preserve">from </w:t>
            </w:r>
            <w:r w:rsidR="009155DF" w:rsidRPr="00AB2973">
              <w:rPr>
                <w:b/>
                <w:color w:val="FFFFFF" w:themeColor="background1"/>
                <w:sz w:val="18"/>
                <w:szCs w:val="18"/>
              </w:rPr>
              <w:t>2</w:t>
            </w:r>
            <w:r w:rsidR="00762515">
              <w:rPr>
                <w:b/>
                <w:color w:val="FFFFFF" w:themeColor="background1"/>
                <w:sz w:val="18"/>
                <w:szCs w:val="18"/>
              </w:rPr>
              <w:t>6</w:t>
            </w:r>
            <w:r w:rsidR="009155DF" w:rsidRPr="00AB2973">
              <w:rPr>
                <w:b/>
                <w:color w:val="FFFFFF" w:themeColor="background1"/>
                <w:sz w:val="18"/>
                <w:szCs w:val="18"/>
              </w:rPr>
              <w:t>/0</w:t>
            </w:r>
            <w:r w:rsidR="00762515">
              <w:rPr>
                <w:b/>
                <w:color w:val="FFFFFF" w:themeColor="background1"/>
                <w:sz w:val="18"/>
                <w:szCs w:val="18"/>
              </w:rPr>
              <w:t>1</w:t>
            </w:r>
            <w:r w:rsidRPr="00AB2973">
              <w:rPr>
                <w:b/>
                <w:color w:val="FFFFFF" w:themeColor="background1"/>
                <w:sz w:val="18"/>
                <w:szCs w:val="18"/>
              </w:rPr>
              <w:t>/202</w:t>
            </w:r>
            <w:r w:rsidR="00762515">
              <w:rPr>
                <w:b/>
                <w:color w:val="FFFFFF" w:themeColor="background1"/>
                <w:sz w:val="18"/>
                <w:szCs w:val="18"/>
              </w:rPr>
              <w:t>8</w:t>
            </w:r>
          </w:p>
        </w:tc>
      </w:tr>
      <w:tr w:rsidR="00525FF1" w:rsidRPr="00525FF1" w14:paraId="5F48E02A" w14:textId="77777777" w:rsidTr="003F181E">
        <w:trPr>
          <w:cantSplit/>
          <w:tblHeader/>
        </w:trPr>
        <w:tc>
          <w:tcPr>
            <w:tcW w:w="736" w:type="pct"/>
          </w:tcPr>
          <w:p w14:paraId="3D641280"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tcPr>
          <w:p w14:paraId="4326805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tcPr>
          <w:p w14:paraId="37170451"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tcPr>
          <w:p w14:paraId="090D686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tcPr>
          <w:p w14:paraId="626BDEA2"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70D12CAB" w14:textId="77777777" w:rsidTr="003F181E">
        <w:trPr>
          <w:cantSplit/>
        </w:trPr>
        <w:tc>
          <w:tcPr>
            <w:tcW w:w="736" w:type="pct"/>
          </w:tcPr>
          <w:p w14:paraId="09CC9A01"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093CDDAD" w14:textId="77777777" w:rsidR="00821962" w:rsidRPr="00525FF1" w:rsidRDefault="00821962" w:rsidP="00821962">
            <w:pPr>
              <w:pStyle w:val="TableText"/>
              <w:rPr>
                <w:rStyle w:val="Red"/>
                <w:color w:val="000000" w:themeColor="text1"/>
                <w:sz w:val="18"/>
                <w:szCs w:val="18"/>
              </w:rPr>
            </w:pPr>
          </w:p>
        </w:tc>
        <w:tc>
          <w:tcPr>
            <w:tcW w:w="1056" w:type="pct"/>
          </w:tcPr>
          <w:p w14:paraId="7F10E9F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tcPr>
          <w:p w14:paraId="46EDC5A9"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tcPr>
          <w:p w14:paraId="2AC4BF2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tcPr>
          <w:p w14:paraId="58E553EA"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45046DAD" w14:textId="77777777" w:rsidTr="003F181E">
        <w:trPr>
          <w:cantSplit/>
        </w:trPr>
        <w:tc>
          <w:tcPr>
            <w:tcW w:w="736" w:type="pct"/>
          </w:tcPr>
          <w:p w14:paraId="23AB953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0887DA1D" w14:textId="77777777" w:rsidR="00821962" w:rsidRPr="00525FF1" w:rsidRDefault="00821962" w:rsidP="00821962">
            <w:pPr>
              <w:pStyle w:val="TableText"/>
              <w:rPr>
                <w:rStyle w:val="Red"/>
                <w:color w:val="000000" w:themeColor="text1"/>
                <w:sz w:val="18"/>
                <w:szCs w:val="18"/>
              </w:rPr>
            </w:pPr>
          </w:p>
        </w:tc>
        <w:tc>
          <w:tcPr>
            <w:tcW w:w="1056" w:type="pct"/>
          </w:tcPr>
          <w:p w14:paraId="5EC7456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tcPr>
          <w:p w14:paraId="1DBF5DF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tcPr>
          <w:p w14:paraId="5184676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tcPr>
          <w:p w14:paraId="5F7FCDBB"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71AE91C0" w14:textId="54695643" w:rsidR="00821962" w:rsidRPr="00796C48" w:rsidRDefault="005D2F25" w:rsidP="002B6ED3">
      <w:pPr>
        <w:pStyle w:val="Heading1NotIndexed"/>
        <w:ind w:left="567"/>
      </w:pPr>
      <w:r>
        <w:rPr>
          <w:rStyle w:val="Red"/>
        </w:rPr>
        <w:br w:type="page"/>
      </w:r>
      <w:r w:rsidR="00821962" w:rsidRPr="00796C48">
        <w:lastRenderedPageBreak/>
        <w:t>Schedule 4 – Reporting</w:t>
      </w:r>
    </w:p>
    <w:p w14:paraId="4F0B8A8E"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11F0230F" w14:textId="77777777" w:rsidTr="00D55C1F">
        <w:trPr>
          <w:cantSplit/>
          <w:tblHeader/>
        </w:trPr>
        <w:tc>
          <w:tcPr>
            <w:tcW w:w="5000" w:type="pct"/>
            <w:gridSpan w:val="4"/>
            <w:shd w:val="clear" w:color="auto" w:fill="000000"/>
          </w:tcPr>
          <w:p w14:paraId="08CF40A8"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77BFED74" w14:textId="77777777" w:rsidTr="009258CC">
        <w:trPr>
          <w:cantSplit/>
          <w:trHeight w:val="505"/>
          <w:tblHeader/>
        </w:trPr>
        <w:tc>
          <w:tcPr>
            <w:tcW w:w="1502" w:type="pct"/>
          </w:tcPr>
          <w:p w14:paraId="447DA880" w14:textId="77777777" w:rsidR="00705824" w:rsidRPr="001F4EC0" w:rsidRDefault="00705824" w:rsidP="00821962">
            <w:pPr>
              <w:pStyle w:val="TableText"/>
              <w:rPr>
                <w:b/>
                <w:sz w:val="18"/>
                <w:szCs w:val="18"/>
              </w:rPr>
            </w:pPr>
            <w:r w:rsidRPr="001F4EC0">
              <w:rPr>
                <w:b/>
                <w:sz w:val="18"/>
                <w:szCs w:val="18"/>
              </w:rPr>
              <w:t>Parameter</w:t>
            </w:r>
          </w:p>
        </w:tc>
        <w:tc>
          <w:tcPr>
            <w:tcW w:w="1167" w:type="pct"/>
          </w:tcPr>
          <w:p w14:paraId="1C8C1509" w14:textId="7C181DE9" w:rsidR="00705824" w:rsidRPr="00DD189B" w:rsidRDefault="00705824" w:rsidP="009258CC">
            <w:pPr>
              <w:pStyle w:val="TableText"/>
              <w:rPr>
                <w:b/>
                <w:strike/>
                <w:sz w:val="18"/>
                <w:szCs w:val="18"/>
              </w:rPr>
            </w:pPr>
            <w:r w:rsidRPr="001F4EC0">
              <w:rPr>
                <w:b/>
                <w:sz w:val="18"/>
                <w:szCs w:val="18"/>
              </w:rPr>
              <w:t>Monitoring point reference</w:t>
            </w:r>
          </w:p>
        </w:tc>
        <w:tc>
          <w:tcPr>
            <w:tcW w:w="1416" w:type="pct"/>
          </w:tcPr>
          <w:p w14:paraId="450FC160" w14:textId="77777777" w:rsidR="00705824" w:rsidRDefault="00705824" w:rsidP="00821962">
            <w:pPr>
              <w:pStyle w:val="TableText"/>
              <w:rPr>
                <w:b/>
                <w:sz w:val="18"/>
                <w:szCs w:val="18"/>
              </w:rPr>
            </w:pPr>
            <w:r w:rsidRPr="001F4EC0">
              <w:rPr>
                <w:b/>
                <w:sz w:val="18"/>
                <w:szCs w:val="18"/>
              </w:rPr>
              <w:t>Reporting period</w:t>
            </w:r>
          </w:p>
          <w:p w14:paraId="087A682E" w14:textId="74900AC4" w:rsidR="00B31735" w:rsidRPr="00DD189B" w:rsidRDefault="00B31735" w:rsidP="00821962">
            <w:pPr>
              <w:pStyle w:val="TableText"/>
              <w:rPr>
                <w:bCs/>
                <w:i/>
                <w:iCs/>
                <w:strike/>
                <w:sz w:val="18"/>
                <w:szCs w:val="18"/>
              </w:rPr>
            </w:pPr>
          </w:p>
        </w:tc>
        <w:tc>
          <w:tcPr>
            <w:tcW w:w="915" w:type="pct"/>
          </w:tcPr>
          <w:p w14:paraId="5AFB5A31"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3AAC0F44" w14:textId="77777777" w:rsidTr="006158B9">
        <w:trPr>
          <w:cantSplit/>
        </w:trPr>
        <w:tc>
          <w:tcPr>
            <w:tcW w:w="1502" w:type="pct"/>
          </w:tcPr>
          <w:p w14:paraId="418F2AF5" w14:textId="4C23B5C1" w:rsidR="00141743" w:rsidRPr="00A845CB" w:rsidRDefault="00141743" w:rsidP="00CF7037">
            <w:pPr>
              <w:pStyle w:val="TableText"/>
              <w:rPr>
                <w:rStyle w:val="Blue"/>
                <w:rFonts w:cs="Arial"/>
                <w:color w:val="auto"/>
                <w:sz w:val="18"/>
                <w:szCs w:val="18"/>
              </w:rPr>
            </w:pPr>
            <w:r w:rsidRPr="00A845CB">
              <w:rPr>
                <w:rStyle w:val="Blue"/>
                <w:rFonts w:cs="Arial"/>
                <w:color w:val="auto"/>
                <w:sz w:val="18"/>
                <w:szCs w:val="18"/>
              </w:rPr>
              <w:t>Operator Self-Monitoring - ATU-BOD as O</w:t>
            </w:r>
            <w:r w:rsidRPr="00A845CB">
              <w:rPr>
                <w:rStyle w:val="Blue"/>
                <w:rFonts w:cs="Arial"/>
                <w:color w:val="auto"/>
                <w:sz w:val="18"/>
                <w:szCs w:val="18"/>
                <w:vertAlign w:val="subscript"/>
              </w:rPr>
              <w:t>2</w:t>
            </w:r>
            <w:r w:rsidRPr="00A845CB">
              <w:rPr>
                <w:rStyle w:val="Blue"/>
                <w:rFonts w:cs="Arial"/>
                <w:color w:val="auto"/>
                <w:sz w:val="18"/>
                <w:szCs w:val="18"/>
              </w:rPr>
              <w:t>, suspended solids (measured after drying at 105°C), total phosphorus as P</w:t>
            </w:r>
            <w:r w:rsidR="00FF5986">
              <w:rPr>
                <w:rStyle w:val="Blue"/>
                <w:rFonts w:cs="Arial"/>
                <w:color w:val="auto"/>
                <w:sz w:val="18"/>
                <w:szCs w:val="18"/>
              </w:rPr>
              <w:t xml:space="preserve">, pH </w:t>
            </w:r>
            <w:r w:rsidR="00CF7037" w:rsidRPr="00CF7037">
              <w:rPr>
                <w:rFonts w:cs="Arial"/>
                <w:sz w:val="18"/>
                <w:szCs w:val="18"/>
              </w:rPr>
              <w:t>and total iron as Fe.</w:t>
            </w:r>
          </w:p>
        </w:tc>
        <w:tc>
          <w:tcPr>
            <w:tcW w:w="1167" w:type="pct"/>
          </w:tcPr>
          <w:p w14:paraId="2C6FC6B5" w14:textId="77777777" w:rsidR="00141743" w:rsidRPr="00A845CB" w:rsidRDefault="00141743" w:rsidP="00821962">
            <w:pPr>
              <w:pStyle w:val="TableText"/>
              <w:rPr>
                <w:rStyle w:val="Blue"/>
                <w:rFonts w:cs="Arial"/>
                <w:color w:val="auto"/>
                <w:sz w:val="18"/>
                <w:szCs w:val="18"/>
              </w:rPr>
            </w:pPr>
            <w:r w:rsidRPr="00A845CB">
              <w:rPr>
                <w:rStyle w:val="Blue"/>
                <w:rFonts w:cs="Arial"/>
                <w:color w:val="auto"/>
                <w:sz w:val="18"/>
                <w:szCs w:val="18"/>
              </w:rPr>
              <w:t>Final Effluent Sample Point</w:t>
            </w:r>
          </w:p>
        </w:tc>
        <w:tc>
          <w:tcPr>
            <w:tcW w:w="1416" w:type="pct"/>
          </w:tcPr>
          <w:p w14:paraId="5726CF17"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06E38E2F"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tcPr>
          <w:p w14:paraId="62D258F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08B1CAA4" w14:textId="77777777" w:rsidTr="006158B9">
        <w:trPr>
          <w:cantSplit/>
        </w:trPr>
        <w:tc>
          <w:tcPr>
            <w:tcW w:w="1502" w:type="pct"/>
          </w:tcPr>
          <w:p w14:paraId="75D27021" w14:textId="77777777" w:rsidR="00141743" w:rsidRPr="00A845CB" w:rsidRDefault="00141743" w:rsidP="00821962">
            <w:pPr>
              <w:pStyle w:val="TableText"/>
              <w:rPr>
                <w:rStyle w:val="Blue"/>
                <w:rFonts w:cs="Arial"/>
                <w:color w:val="auto"/>
                <w:sz w:val="18"/>
                <w:szCs w:val="18"/>
              </w:rPr>
            </w:pPr>
            <w:r w:rsidRPr="00A845CB">
              <w:rPr>
                <w:rStyle w:val="Blue"/>
                <w:rFonts w:cs="Arial"/>
                <w:color w:val="auto"/>
                <w:sz w:val="18"/>
                <w:szCs w:val="18"/>
              </w:rPr>
              <w:t>Operator Self-Monitoring summary report</w:t>
            </w:r>
          </w:p>
        </w:tc>
        <w:tc>
          <w:tcPr>
            <w:tcW w:w="1167" w:type="pct"/>
          </w:tcPr>
          <w:p w14:paraId="25248652" w14:textId="77777777" w:rsidR="00141743" w:rsidRPr="00A845CB" w:rsidRDefault="00141743" w:rsidP="00821962">
            <w:pPr>
              <w:pStyle w:val="TableText"/>
              <w:rPr>
                <w:rStyle w:val="Blue"/>
                <w:rFonts w:cs="Arial"/>
                <w:color w:val="auto"/>
                <w:sz w:val="18"/>
                <w:szCs w:val="18"/>
              </w:rPr>
            </w:pPr>
            <w:r w:rsidRPr="00A845CB">
              <w:rPr>
                <w:rStyle w:val="Blue"/>
                <w:rFonts w:cs="Arial"/>
                <w:color w:val="auto"/>
                <w:sz w:val="18"/>
                <w:szCs w:val="18"/>
              </w:rPr>
              <w:t>Final Effluent Sample Point</w:t>
            </w:r>
          </w:p>
        </w:tc>
        <w:tc>
          <w:tcPr>
            <w:tcW w:w="1416" w:type="pct"/>
          </w:tcPr>
          <w:p w14:paraId="0541B3A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449612E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tcPr>
          <w:p w14:paraId="4C5F8D05"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4DE2B87B" w14:textId="2DBFC684" w:rsidR="00A95EFA" w:rsidRDefault="00A95EFA" w:rsidP="00A845CB">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908DD5F" w14:textId="77777777" w:rsidTr="001F4EC0">
        <w:trPr>
          <w:cantSplit/>
          <w:tblHeader/>
        </w:trPr>
        <w:tc>
          <w:tcPr>
            <w:tcW w:w="5000" w:type="pct"/>
            <w:gridSpan w:val="2"/>
            <w:shd w:val="clear" w:color="auto" w:fill="000000"/>
          </w:tcPr>
          <w:p w14:paraId="0DCC1330"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CFB066A" w14:textId="77777777" w:rsidTr="001F4EC0">
        <w:trPr>
          <w:cantSplit/>
          <w:tblHeader/>
        </w:trPr>
        <w:tc>
          <w:tcPr>
            <w:tcW w:w="1864" w:type="pct"/>
          </w:tcPr>
          <w:p w14:paraId="1421638D" w14:textId="77777777" w:rsidR="00821962" w:rsidRPr="001F4EC0" w:rsidRDefault="00821962" w:rsidP="00821962">
            <w:pPr>
              <w:pStyle w:val="TableText"/>
              <w:rPr>
                <w:b/>
                <w:sz w:val="18"/>
                <w:szCs w:val="18"/>
              </w:rPr>
            </w:pPr>
            <w:r w:rsidRPr="001F4EC0">
              <w:rPr>
                <w:b/>
                <w:sz w:val="18"/>
                <w:szCs w:val="18"/>
              </w:rPr>
              <w:t>Parameter</w:t>
            </w:r>
          </w:p>
        </w:tc>
        <w:tc>
          <w:tcPr>
            <w:tcW w:w="3136" w:type="pct"/>
          </w:tcPr>
          <w:p w14:paraId="5FF4CA20"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7CA4DB8F" w14:textId="77777777" w:rsidTr="001F4EC0">
        <w:trPr>
          <w:cantSplit/>
        </w:trPr>
        <w:tc>
          <w:tcPr>
            <w:tcW w:w="1864" w:type="pct"/>
          </w:tcPr>
          <w:p w14:paraId="6EDA80D5" w14:textId="2B00D9E8" w:rsidR="00821962" w:rsidRPr="001F4EC0" w:rsidRDefault="00821962" w:rsidP="00CF7037">
            <w:pPr>
              <w:pStyle w:val="TableText"/>
              <w:rPr>
                <w:rStyle w:val="Blue"/>
                <w:sz w:val="18"/>
                <w:szCs w:val="18"/>
              </w:rPr>
            </w:pPr>
            <w:r w:rsidRPr="00A845CB">
              <w:rPr>
                <w:rStyle w:val="Blue"/>
                <w:color w:val="auto"/>
                <w:sz w:val="18"/>
                <w:szCs w:val="18"/>
              </w:rPr>
              <w:t>OSM - ATU-BOD as O</w:t>
            </w:r>
            <w:r w:rsidRPr="00A845CB">
              <w:rPr>
                <w:rStyle w:val="Blue"/>
                <w:color w:val="auto"/>
                <w:sz w:val="18"/>
                <w:szCs w:val="18"/>
                <w:vertAlign w:val="subscript"/>
              </w:rPr>
              <w:t>2</w:t>
            </w:r>
            <w:r w:rsidRPr="00A845CB">
              <w:rPr>
                <w:rStyle w:val="Blue"/>
                <w:color w:val="auto"/>
                <w:sz w:val="18"/>
                <w:szCs w:val="18"/>
              </w:rPr>
              <w:t>, suspended solids (measured after drying at 105</w:t>
            </w:r>
            <w:r w:rsidR="005B1FFD" w:rsidRPr="00A845CB">
              <w:rPr>
                <w:rStyle w:val="Blue"/>
                <w:color w:val="auto"/>
                <w:sz w:val="18"/>
                <w:szCs w:val="18"/>
              </w:rPr>
              <w:t>°</w:t>
            </w:r>
            <w:r w:rsidRPr="00A845CB">
              <w:rPr>
                <w:rStyle w:val="Blue"/>
                <w:color w:val="auto"/>
                <w:sz w:val="18"/>
                <w:szCs w:val="18"/>
              </w:rPr>
              <w:t xml:space="preserve">C), total phosphorus as </w:t>
            </w:r>
            <w:proofErr w:type="spellStart"/>
            <w:r w:rsidRPr="00A845CB">
              <w:rPr>
                <w:rStyle w:val="Blue"/>
                <w:color w:val="auto"/>
                <w:sz w:val="18"/>
                <w:szCs w:val="18"/>
              </w:rPr>
              <w:t>P</w:t>
            </w:r>
            <w:r w:rsidR="00FF5986">
              <w:rPr>
                <w:rStyle w:val="Blue"/>
                <w:color w:val="auto"/>
                <w:sz w:val="18"/>
                <w:szCs w:val="18"/>
              </w:rPr>
              <w:t>,pH</w:t>
            </w:r>
            <w:proofErr w:type="spellEnd"/>
            <w:r w:rsidR="00FF5986">
              <w:rPr>
                <w:rStyle w:val="Blue"/>
                <w:color w:val="auto"/>
                <w:sz w:val="18"/>
                <w:szCs w:val="18"/>
              </w:rPr>
              <w:t xml:space="preserve"> </w:t>
            </w:r>
            <w:r w:rsidR="00CF7037" w:rsidRPr="00CF7037">
              <w:rPr>
                <w:rFonts w:ascii="Times New Roman" w:hAnsi="Times New Roman" w:cs="Arial"/>
                <w:color w:val="000000" w:themeColor="text1"/>
                <w:sz w:val="18"/>
                <w:szCs w:val="18"/>
                <w:lang w:eastAsia="en-GB"/>
              </w:rPr>
              <w:t xml:space="preserve"> </w:t>
            </w:r>
            <w:r w:rsidR="00CF7037" w:rsidRPr="00CF7037">
              <w:rPr>
                <w:sz w:val="18"/>
                <w:szCs w:val="18"/>
              </w:rPr>
              <w:t>and total iron as Fe.</w:t>
            </w:r>
          </w:p>
        </w:tc>
        <w:tc>
          <w:tcPr>
            <w:tcW w:w="3136" w:type="pct"/>
          </w:tcPr>
          <w:p w14:paraId="4F8D593A"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4E147764" w14:textId="77777777" w:rsidTr="001F4EC0">
        <w:trPr>
          <w:cantSplit/>
        </w:trPr>
        <w:tc>
          <w:tcPr>
            <w:tcW w:w="1864" w:type="pct"/>
          </w:tcPr>
          <w:p w14:paraId="5B8806D1"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tcPr>
          <w:p w14:paraId="0C7A6229" w14:textId="77777777"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02350F8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48A13323"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B33AD0A"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8825BF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C0F960E"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63EC952F" w14:textId="77777777" w:rsidTr="001F4EC0">
        <w:trPr>
          <w:cantSplit/>
        </w:trPr>
        <w:tc>
          <w:tcPr>
            <w:tcW w:w="1469" w:type="pct"/>
          </w:tcPr>
          <w:p w14:paraId="7CFC8A2C" w14:textId="77777777" w:rsidR="00821962" w:rsidRPr="001F4EC0" w:rsidRDefault="00821962" w:rsidP="00821962">
            <w:pPr>
              <w:pStyle w:val="TableText"/>
              <w:rPr>
                <w:sz w:val="18"/>
                <w:szCs w:val="18"/>
              </w:rPr>
            </w:pPr>
            <w:r w:rsidRPr="001F4EC0">
              <w:rPr>
                <w:sz w:val="18"/>
                <w:szCs w:val="18"/>
              </w:rPr>
              <w:t>Permit Number</w:t>
            </w:r>
          </w:p>
        </w:tc>
        <w:tc>
          <w:tcPr>
            <w:tcW w:w="3531" w:type="pct"/>
          </w:tcPr>
          <w:p w14:paraId="7F4DBA2F" w14:textId="28230A93" w:rsidR="00821962" w:rsidRPr="00A845CB" w:rsidRDefault="005C26EA" w:rsidP="00821962">
            <w:pPr>
              <w:pStyle w:val="TableText"/>
            </w:pPr>
            <w:r w:rsidRPr="00A845CB">
              <w:t>AD0001501</w:t>
            </w:r>
          </w:p>
        </w:tc>
      </w:tr>
      <w:tr w:rsidR="00821962" w:rsidRPr="00834B3A" w14:paraId="244559FB" w14:textId="77777777" w:rsidTr="001F4EC0">
        <w:trPr>
          <w:cantSplit/>
        </w:trPr>
        <w:tc>
          <w:tcPr>
            <w:tcW w:w="1469" w:type="pct"/>
          </w:tcPr>
          <w:p w14:paraId="06240C83" w14:textId="77777777" w:rsidR="00821962" w:rsidRPr="001F4EC0" w:rsidRDefault="00821962" w:rsidP="00821962">
            <w:pPr>
              <w:pStyle w:val="TableText"/>
              <w:rPr>
                <w:sz w:val="18"/>
                <w:szCs w:val="18"/>
              </w:rPr>
            </w:pPr>
            <w:r w:rsidRPr="001F4EC0">
              <w:rPr>
                <w:sz w:val="18"/>
                <w:szCs w:val="18"/>
              </w:rPr>
              <w:t>Name of operator</w:t>
            </w:r>
          </w:p>
        </w:tc>
        <w:tc>
          <w:tcPr>
            <w:tcW w:w="3531" w:type="pct"/>
          </w:tcPr>
          <w:p w14:paraId="3000A84D" w14:textId="77777777" w:rsidR="00821962" w:rsidRPr="00A845CB" w:rsidRDefault="009C28CB" w:rsidP="00821962">
            <w:pPr>
              <w:pStyle w:val="TableText"/>
            </w:pPr>
            <w:proofErr w:type="spellStart"/>
            <w:r w:rsidRPr="00A845CB">
              <w:t>Dŵr</w:t>
            </w:r>
            <w:proofErr w:type="spellEnd"/>
            <w:r w:rsidRPr="00A845CB">
              <w:t xml:space="preserve"> Cymru </w:t>
            </w:r>
            <w:proofErr w:type="spellStart"/>
            <w:r w:rsidRPr="00A845CB">
              <w:t>Cyfyngedig</w:t>
            </w:r>
            <w:proofErr w:type="spellEnd"/>
          </w:p>
        </w:tc>
      </w:tr>
      <w:tr w:rsidR="00821962" w:rsidRPr="00834B3A" w14:paraId="53404667" w14:textId="77777777" w:rsidTr="001F4EC0">
        <w:trPr>
          <w:cantSplit/>
        </w:trPr>
        <w:tc>
          <w:tcPr>
            <w:tcW w:w="1469" w:type="pct"/>
          </w:tcPr>
          <w:p w14:paraId="1399BB04" w14:textId="77777777" w:rsidR="00821962" w:rsidRPr="001F4EC0" w:rsidRDefault="00821962" w:rsidP="00821962">
            <w:pPr>
              <w:pStyle w:val="TableText"/>
              <w:rPr>
                <w:sz w:val="18"/>
                <w:szCs w:val="18"/>
              </w:rPr>
            </w:pPr>
            <w:r w:rsidRPr="001F4EC0">
              <w:rPr>
                <w:sz w:val="18"/>
                <w:szCs w:val="18"/>
              </w:rPr>
              <w:t>Location of Facility</w:t>
            </w:r>
          </w:p>
        </w:tc>
        <w:tc>
          <w:tcPr>
            <w:tcW w:w="3531" w:type="pct"/>
          </w:tcPr>
          <w:p w14:paraId="0BA85136" w14:textId="37577A92" w:rsidR="00821962" w:rsidRPr="00A845CB" w:rsidRDefault="005C26EA" w:rsidP="00927D3B">
            <w:pPr>
              <w:pStyle w:val="TableText"/>
            </w:pPr>
            <w:r w:rsidRPr="00A845CB">
              <w:t>Llanfair Wastewater Treatment Works</w:t>
            </w:r>
            <w:r w:rsidR="00927D3B" w:rsidRPr="00A845CB">
              <w:t xml:space="preserve">, </w:t>
            </w:r>
            <w:r w:rsidRPr="00A845CB">
              <w:t xml:space="preserve">Llanfair </w:t>
            </w:r>
            <w:proofErr w:type="spellStart"/>
            <w:r w:rsidRPr="00A845CB">
              <w:t>Kilgeddin</w:t>
            </w:r>
            <w:proofErr w:type="spellEnd"/>
            <w:r w:rsidR="00927D3B" w:rsidRPr="00A845CB">
              <w:t xml:space="preserve">, </w:t>
            </w:r>
            <w:r w:rsidRPr="00A845CB">
              <w:t>Abergavenny</w:t>
            </w:r>
            <w:r w:rsidR="00927D3B" w:rsidRPr="00A845CB">
              <w:t xml:space="preserve">, </w:t>
            </w:r>
            <w:r w:rsidRPr="00A845CB">
              <w:t>Monmouthshire</w:t>
            </w:r>
            <w:r w:rsidR="00927D3B" w:rsidRPr="00A845CB">
              <w:t xml:space="preserve">, </w:t>
            </w:r>
            <w:r w:rsidRPr="00A845CB">
              <w:t>NP7 9</w:t>
            </w:r>
            <w:r w:rsidR="00E13875">
              <w:t>BE</w:t>
            </w:r>
          </w:p>
        </w:tc>
      </w:tr>
      <w:tr w:rsidR="00821962" w:rsidRPr="00834B3A" w14:paraId="73F8EACB" w14:textId="77777777" w:rsidTr="001F4EC0">
        <w:trPr>
          <w:cantSplit/>
        </w:trPr>
        <w:tc>
          <w:tcPr>
            <w:tcW w:w="1469" w:type="pct"/>
          </w:tcPr>
          <w:p w14:paraId="63D9C9B0"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tcPr>
          <w:p w14:paraId="351B50D6" w14:textId="77777777" w:rsidR="00821962" w:rsidRPr="00926B5E" w:rsidRDefault="00821962" w:rsidP="00821962">
            <w:pPr>
              <w:pStyle w:val="TableText"/>
            </w:pPr>
          </w:p>
        </w:tc>
      </w:tr>
    </w:tbl>
    <w:p w14:paraId="2F5471C5"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3A51FD6" w14:textId="77777777" w:rsidTr="001F4EC0">
        <w:trPr>
          <w:cantSplit/>
          <w:tblHeader/>
        </w:trPr>
        <w:tc>
          <w:tcPr>
            <w:tcW w:w="5000" w:type="pct"/>
            <w:gridSpan w:val="2"/>
          </w:tcPr>
          <w:p w14:paraId="559D6E81"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15025F50" w14:textId="77777777" w:rsidTr="001F4EC0">
        <w:trPr>
          <w:cantSplit/>
          <w:tblHeader/>
        </w:trPr>
        <w:tc>
          <w:tcPr>
            <w:tcW w:w="5000" w:type="pct"/>
            <w:gridSpan w:val="2"/>
          </w:tcPr>
          <w:p w14:paraId="40C30778" w14:textId="77777777"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D76C10">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189422BB" w14:textId="77777777" w:rsidTr="001F4EC0">
        <w:trPr>
          <w:cantSplit/>
        </w:trPr>
        <w:tc>
          <w:tcPr>
            <w:tcW w:w="1469" w:type="pct"/>
          </w:tcPr>
          <w:p w14:paraId="170F35F0"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tcPr>
          <w:p w14:paraId="3D9502AB" w14:textId="77777777" w:rsidR="00821962" w:rsidRPr="00C15459" w:rsidRDefault="00821962" w:rsidP="00821962">
            <w:pPr>
              <w:pStyle w:val="TableText"/>
            </w:pPr>
          </w:p>
        </w:tc>
      </w:tr>
      <w:tr w:rsidR="00821962" w:rsidRPr="00C15459" w14:paraId="7EDC60C4" w14:textId="77777777" w:rsidTr="001F4EC0">
        <w:trPr>
          <w:cantSplit/>
        </w:trPr>
        <w:tc>
          <w:tcPr>
            <w:tcW w:w="1469" w:type="pct"/>
          </w:tcPr>
          <w:p w14:paraId="060513CA"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tcPr>
          <w:p w14:paraId="0BD4D42C" w14:textId="77777777" w:rsidR="00821962" w:rsidRPr="00C15459" w:rsidRDefault="00821962" w:rsidP="00821962">
            <w:pPr>
              <w:pStyle w:val="TableText"/>
            </w:pPr>
          </w:p>
        </w:tc>
      </w:tr>
      <w:tr w:rsidR="00821962" w:rsidRPr="00C15459" w14:paraId="6EB0379D" w14:textId="77777777" w:rsidTr="001F4EC0">
        <w:trPr>
          <w:cantSplit/>
        </w:trPr>
        <w:tc>
          <w:tcPr>
            <w:tcW w:w="1469" w:type="pct"/>
          </w:tcPr>
          <w:p w14:paraId="677935AA"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tcPr>
          <w:p w14:paraId="300C9B57" w14:textId="77777777" w:rsidR="00821962" w:rsidRPr="00C15459" w:rsidRDefault="00821962" w:rsidP="00821962">
            <w:pPr>
              <w:pStyle w:val="TableText"/>
            </w:pPr>
          </w:p>
        </w:tc>
      </w:tr>
      <w:tr w:rsidR="00821962" w:rsidRPr="00C15459" w14:paraId="7691C5C3" w14:textId="77777777" w:rsidTr="001F4EC0">
        <w:trPr>
          <w:cantSplit/>
        </w:trPr>
        <w:tc>
          <w:tcPr>
            <w:tcW w:w="1469" w:type="pct"/>
          </w:tcPr>
          <w:p w14:paraId="7952682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tcPr>
          <w:p w14:paraId="6972DCE9" w14:textId="77777777" w:rsidR="00821962" w:rsidRPr="00C15459" w:rsidRDefault="00821962" w:rsidP="00821962">
            <w:pPr>
              <w:pStyle w:val="TableText"/>
            </w:pPr>
          </w:p>
        </w:tc>
      </w:tr>
      <w:tr w:rsidR="00821962" w:rsidRPr="00C15459" w14:paraId="67C94759" w14:textId="77777777" w:rsidTr="001F4EC0">
        <w:trPr>
          <w:cantSplit/>
        </w:trPr>
        <w:tc>
          <w:tcPr>
            <w:tcW w:w="1469" w:type="pct"/>
          </w:tcPr>
          <w:p w14:paraId="515CB1FD"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tcPr>
          <w:p w14:paraId="6C252354" w14:textId="77777777" w:rsidR="00821962" w:rsidRPr="00C15459" w:rsidRDefault="00821962" w:rsidP="00821962">
            <w:pPr>
              <w:pStyle w:val="TableText"/>
            </w:pPr>
          </w:p>
        </w:tc>
      </w:tr>
      <w:tr w:rsidR="00821962" w:rsidRPr="00C15459" w14:paraId="14B1B2BE" w14:textId="77777777" w:rsidTr="001F4EC0">
        <w:trPr>
          <w:cantSplit/>
        </w:trPr>
        <w:tc>
          <w:tcPr>
            <w:tcW w:w="1469" w:type="pct"/>
          </w:tcPr>
          <w:p w14:paraId="2FC308A9"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tcPr>
          <w:p w14:paraId="68300160" w14:textId="77777777" w:rsidR="00821962" w:rsidRPr="00C15459" w:rsidRDefault="00821962" w:rsidP="00821962">
            <w:pPr>
              <w:pStyle w:val="TableText"/>
            </w:pPr>
          </w:p>
        </w:tc>
      </w:tr>
      <w:tr w:rsidR="00821962" w:rsidRPr="00C15459" w14:paraId="1121D7E7" w14:textId="77777777" w:rsidTr="001F4EC0">
        <w:trPr>
          <w:cantSplit/>
        </w:trPr>
        <w:tc>
          <w:tcPr>
            <w:tcW w:w="1469" w:type="pct"/>
          </w:tcPr>
          <w:p w14:paraId="0022E7F6"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tcPr>
          <w:p w14:paraId="5629800A" w14:textId="77777777" w:rsidR="00821962" w:rsidRPr="00C15459" w:rsidRDefault="00821962" w:rsidP="00821962">
            <w:pPr>
              <w:pStyle w:val="TableText"/>
            </w:pPr>
          </w:p>
        </w:tc>
      </w:tr>
      <w:tr w:rsidR="00821962" w:rsidRPr="00C15459" w14:paraId="7804D9B6" w14:textId="77777777" w:rsidTr="001F4EC0">
        <w:trPr>
          <w:cantSplit/>
        </w:trPr>
        <w:tc>
          <w:tcPr>
            <w:tcW w:w="1469" w:type="pct"/>
          </w:tcPr>
          <w:p w14:paraId="5A6479BB"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tcPr>
          <w:p w14:paraId="5B9ED958" w14:textId="77777777" w:rsidR="00821962" w:rsidRPr="00C15459" w:rsidRDefault="00821962" w:rsidP="00821962">
            <w:pPr>
              <w:pStyle w:val="TableText"/>
            </w:pPr>
          </w:p>
        </w:tc>
      </w:tr>
    </w:tbl>
    <w:p w14:paraId="6D2105AA" w14:textId="77777777" w:rsidR="004B492A" w:rsidRDefault="004B492A" w:rsidP="00821962"/>
    <w:p w14:paraId="26E32FFD"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46E58373" w14:textId="77777777" w:rsidTr="001F4EC0">
        <w:trPr>
          <w:cantSplit/>
          <w:tblHeader/>
        </w:trPr>
        <w:tc>
          <w:tcPr>
            <w:tcW w:w="5000" w:type="pct"/>
            <w:gridSpan w:val="2"/>
          </w:tcPr>
          <w:p w14:paraId="5529FD41" w14:textId="7EBE5F2F" w:rsidR="00821962" w:rsidRPr="00A845CB" w:rsidRDefault="00821962" w:rsidP="00CC526C">
            <w:pPr>
              <w:pStyle w:val="TableText"/>
              <w:rPr>
                <w:rStyle w:val="PinkBold"/>
                <w:color w:val="auto"/>
                <w:sz w:val="18"/>
                <w:szCs w:val="18"/>
              </w:rPr>
            </w:pPr>
            <w:r w:rsidRPr="00A845CB">
              <w:rPr>
                <w:b/>
                <w:sz w:val="18"/>
                <w:szCs w:val="18"/>
              </w:rPr>
              <w:lastRenderedPageBreak/>
              <w:t xml:space="preserve">(b) Notification requirements for the breach of a limit specified in schedule 3 table S3.1 </w:t>
            </w:r>
            <w:r w:rsidRPr="00A845CB">
              <w:rPr>
                <w:rStyle w:val="Red"/>
                <w:b/>
                <w:color w:val="auto"/>
                <w:sz w:val="18"/>
                <w:szCs w:val="18"/>
              </w:rPr>
              <w:t>(including individual exceedances of limits which are covered by condition 3.1.2)</w:t>
            </w:r>
          </w:p>
        </w:tc>
      </w:tr>
      <w:tr w:rsidR="00821962" w:rsidRPr="00C15459" w14:paraId="45689794" w14:textId="77777777" w:rsidTr="001F4EC0">
        <w:trPr>
          <w:cantSplit/>
          <w:tblHeader/>
        </w:trPr>
        <w:tc>
          <w:tcPr>
            <w:tcW w:w="5000" w:type="pct"/>
            <w:gridSpan w:val="2"/>
          </w:tcPr>
          <w:p w14:paraId="6DF0AEA3" w14:textId="77777777" w:rsidR="00821962" w:rsidRPr="00A845CB" w:rsidRDefault="00821962" w:rsidP="00821962">
            <w:pPr>
              <w:pStyle w:val="TableText"/>
              <w:rPr>
                <w:rStyle w:val="Red"/>
                <w:b/>
                <w:color w:val="auto"/>
                <w:sz w:val="18"/>
                <w:szCs w:val="18"/>
              </w:rPr>
            </w:pPr>
            <w:r w:rsidRPr="00A845CB">
              <w:rPr>
                <w:b/>
                <w:sz w:val="18"/>
                <w:szCs w:val="18"/>
              </w:rPr>
              <w:t>The information specified below is to be notified to Natural Resources Wales as soon as reasonably practicable following detection.</w:t>
            </w:r>
          </w:p>
        </w:tc>
      </w:tr>
      <w:tr w:rsidR="00821962" w:rsidRPr="00C15459" w14:paraId="0B41EE8C" w14:textId="77777777" w:rsidTr="001F4EC0">
        <w:trPr>
          <w:cantSplit/>
        </w:trPr>
        <w:tc>
          <w:tcPr>
            <w:tcW w:w="1469" w:type="pct"/>
          </w:tcPr>
          <w:p w14:paraId="588BE60D"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tcPr>
          <w:p w14:paraId="0A056009" w14:textId="77777777" w:rsidR="00821962" w:rsidRPr="00A845CB" w:rsidRDefault="00821962" w:rsidP="00821962">
            <w:pPr>
              <w:pStyle w:val="TableText"/>
              <w:rPr>
                <w:sz w:val="18"/>
                <w:szCs w:val="18"/>
              </w:rPr>
            </w:pPr>
          </w:p>
        </w:tc>
      </w:tr>
      <w:tr w:rsidR="00821962" w:rsidRPr="00C15459" w14:paraId="74009845" w14:textId="77777777" w:rsidTr="001F4EC0">
        <w:trPr>
          <w:cantSplit/>
        </w:trPr>
        <w:tc>
          <w:tcPr>
            <w:tcW w:w="1469" w:type="pct"/>
          </w:tcPr>
          <w:p w14:paraId="7B6929F4" w14:textId="77777777"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tcPr>
          <w:p w14:paraId="0C7B5F38" w14:textId="6BAF4F07" w:rsidR="00821962" w:rsidRPr="00A845CB" w:rsidRDefault="00821962" w:rsidP="00294A29">
            <w:pPr>
              <w:pStyle w:val="TableText"/>
              <w:rPr>
                <w:sz w:val="18"/>
                <w:szCs w:val="18"/>
              </w:rPr>
            </w:pPr>
            <w:r w:rsidRPr="00A845CB">
              <w:rPr>
                <w:rStyle w:val="Blue"/>
                <w:color w:val="auto"/>
                <w:sz w:val="18"/>
                <w:szCs w:val="18"/>
              </w:rPr>
              <w:t>e.g. OSM</w:t>
            </w:r>
          </w:p>
        </w:tc>
      </w:tr>
      <w:tr w:rsidR="00821962" w:rsidRPr="00C15459" w14:paraId="25009799" w14:textId="77777777" w:rsidTr="001F4EC0">
        <w:trPr>
          <w:cantSplit/>
        </w:trPr>
        <w:tc>
          <w:tcPr>
            <w:tcW w:w="1469" w:type="pct"/>
          </w:tcPr>
          <w:p w14:paraId="55DE805B"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tcPr>
          <w:p w14:paraId="1617AACF" w14:textId="340BE1AF" w:rsidR="00821962" w:rsidRPr="00A845CB" w:rsidRDefault="00821962" w:rsidP="00FD4B93">
            <w:pPr>
              <w:pStyle w:val="TableText"/>
              <w:rPr>
                <w:rStyle w:val="Pink"/>
                <w:strike/>
                <w:color w:val="auto"/>
                <w:sz w:val="18"/>
                <w:szCs w:val="18"/>
              </w:rPr>
            </w:pPr>
            <w:r w:rsidRPr="00A845CB">
              <w:rPr>
                <w:rStyle w:val="Blue"/>
                <w:color w:val="auto"/>
                <w:sz w:val="18"/>
                <w:szCs w:val="18"/>
              </w:rPr>
              <w:t>e.g. LUT failure/LUT exceedance/other</w:t>
            </w:r>
          </w:p>
        </w:tc>
      </w:tr>
      <w:tr w:rsidR="00821962" w:rsidRPr="00C15459" w14:paraId="20AEB740" w14:textId="77777777" w:rsidTr="001F4EC0">
        <w:trPr>
          <w:cantSplit/>
        </w:trPr>
        <w:tc>
          <w:tcPr>
            <w:tcW w:w="1469" w:type="pct"/>
          </w:tcPr>
          <w:p w14:paraId="22C49E9A" w14:textId="77777777" w:rsidR="00821962" w:rsidRPr="001F4EC0" w:rsidRDefault="00821962" w:rsidP="00821962">
            <w:pPr>
              <w:pStyle w:val="TableText"/>
              <w:rPr>
                <w:sz w:val="18"/>
                <w:szCs w:val="18"/>
              </w:rPr>
            </w:pPr>
            <w:r w:rsidRPr="001F4EC0">
              <w:rPr>
                <w:sz w:val="18"/>
                <w:szCs w:val="18"/>
              </w:rPr>
              <w:t>Date of sample/event</w:t>
            </w:r>
          </w:p>
        </w:tc>
        <w:tc>
          <w:tcPr>
            <w:tcW w:w="3531" w:type="pct"/>
          </w:tcPr>
          <w:p w14:paraId="6C054180" w14:textId="77777777" w:rsidR="00821962" w:rsidRPr="001F4EC0" w:rsidRDefault="00821962" w:rsidP="00821962">
            <w:pPr>
              <w:pStyle w:val="TableText"/>
              <w:rPr>
                <w:sz w:val="18"/>
                <w:szCs w:val="18"/>
              </w:rPr>
            </w:pPr>
          </w:p>
        </w:tc>
      </w:tr>
      <w:tr w:rsidR="00821962" w:rsidRPr="00C15459" w14:paraId="3643228B" w14:textId="77777777" w:rsidTr="001F4EC0">
        <w:trPr>
          <w:cantSplit/>
        </w:trPr>
        <w:tc>
          <w:tcPr>
            <w:tcW w:w="1469" w:type="pct"/>
          </w:tcPr>
          <w:p w14:paraId="69B8CD84" w14:textId="77777777" w:rsidR="00821962" w:rsidRPr="001F4EC0" w:rsidRDefault="00821962" w:rsidP="00821962">
            <w:pPr>
              <w:pStyle w:val="TableText"/>
              <w:rPr>
                <w:sz w:val="18"/>
                <w:szCs w:val="18"/>
              </w:rPr>
            </w:pPr>
            <w:r w:rsidRPr="001F4EC0">
              <w:rPr>
                <w:sz w:val="18"/>
                <w:szCs w:val="18"/>
              </w:rPr>
              <w:t>Parameter</w:t>
            </w:r>
          </w:p>
        </w:tc>
        <w:tc>
          <w:tcPr>
            <w:tcW w:w="3531" w:type="pct"/>
          </w:tcPr>
          <w:p w14:paraId="71B134CA" w14:textId="77777777" w:rsidR="00821962" w:rsidRPr="001F4EC0" w:rsidRDefault="00821962" w:rsidP="00821962">
            <w:pPr>
              <w:pStyle w:val="TableText"/>
              <w:rPr>
                <w:sz w:val="18"/>
                <w:szCs w:val="18"/>
              </w:rPr>
            </w:pPr>
          </w:p>
        </w:tc>
      </w:tr>
      <w:tr w:rsidR="00821962" w:rsidRPr="00C15459" w14:paraId="64DD325C" w14:textId="77777777" w:rsidTr="001F4EC0">
        <w:trPr>
          <w:cantSplit/>
        </w:trPr>
        <w:tc>
          <w:tcPr>
            <w:tcW w:w="1469" w:type="pct"/>
          </w:tcPr>
          <w:p w14:paraId="4890FD65" w14:textId="77777777" w:rsidR="00821962" w:rsidRPr="001F4EC0" w:rsidRDefault="00821962" w:rsidP="00821962">
            <w:pPr>
              <w:pStyle w:val="TableText"/>
              <w:rPr>
                <w:sz w:val="18"/>
                <w:szCs w:val="18"/>
              </w:rPr>
            </w:pPr>
            <w:r w:rsidRPr="001F4EC0">
              <w:rPr>
                <w:sz w:val="18"/>
                <w:szCs w:val="18"/>
              </w:rPr>
              <w:t>Result and units</w:t>
            </w:r>
          </w:p>
        </w:tc>
        <w:tc>
          <w:tcPr>
            <w:tcW w:w="3531" w:type="pct"/>
          </w:tcPr>
          <w:p w14:paraId="7D55EFCB" w14:textId="77777777" w:rsidR="00821962" w:rsidRPr="001F4EC0" w:rsidRDefault="00821962" w:rsidP="00821962">
            <w:pPr>
              <w:pStyle w:val="TableText"/>
              <w:rPr>
                <w:sz w:val="18"/>
                <w:szCs w:val="18"/>
              </w:rPr>
            </w:pPr>
          </w:p>
        </w:tc>
      </w:tr>
      <w:tr w:rsidR="00821962" w:rsidRPr="00C15459" w14:paraId="3228162C" w14:textId="77777777" w:rsidTr="001F4EC0">
        <w:trPr>
          <w:cantSplit/>
          <w:trHeight w:val="423"/>
        </w:trPr>
        <w:tc>
          <w:tcPr>
            <w:tcW w:w="1469" w:type="pct"/>
          </w:tcPr>
          <w:p w14:paraId="14E1D7C1" w14:textId="77777777" w:rsidR="00821962" w:rsidRPr="001F4EC0" w:rsidRDefault="00821962" w:rsidP="00821962">
            <w:pPr>
              <w:pStyle w:val="TableText"/>
              <w:rPr>
                <w:sz w:val="18"/>
                <w:szCs w:val="18"/>
              </w:rPr>
            </w:pPr>
            <w:r w:rsidRPr="001F4EC0">
              <w:rPr>
                <w:sz w:val="18"/>
                <w:szCs w:val="18"/>
              </w:rPr>
              <w:t>Limit and units</w:t>
            </w:r>
          </w:p>
        </w:tc>
        <w:tc>
          <w:tcPr>
            <w:tcW w:w="3531" w:type="pct"/>
          </w:tcPr>
          <w:p w14:paraId="371EC2E8" w14:textId="77777777" w:rsidR="00821962" w:rsidRPr="001F4EC0" w:rsidRDefault="00821962" w:rsidP="00821962">
            <w:pPr>
              <w:pStyle w:val="TableText"/>
              <w:rPr>
                <w:sz w:val="18"/>
                <w:szCs w:val="18"/>
              </w:rPr>
            </w:pPr>
          </w:p>
        </w:tc>
      </w:tr>
    </w:tbl>
    <w:p w14:paraId="46E7724C" w14:textId="7777777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239AC6F0" w14:textId="77777777" w:rsidTr="001F4EC0">
        <w:trPr>
          <w:cantSplit/>
          <w:tblHeader/>
        </w:trPr>
        <w:tc>
          <w:tcPr>
            <w:tcW w:w="5000" w:type="pct"/>
            <w:gridSpan w:val="2"/>
          </w:tcPr>
          <w:p w14:paraId="38189F0F"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27E04223" w14:textId="77777777" w:rsidTr="001F4EC0">
        <w:trPr>
          <w:cantSplit/>
          <w:tblHeader/>
        </w:trPr>
        <w:tc>
          <w:tcPr>
            <w:tcW w:w="5000" w:type="pct"/>
            <w:gridSpan w:val="2"/>
          </w:tcPr>
          <w:p w14:paraId="03CE996B"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77F3C12C" w14:textId="77777777" w:rsidTr="001F4EC0">
        <w:trPr>
          <w:cantSplit/>
        </w:trPr>
        <w:tc>
          <w:tcPr>
            <w:tcW w:w="1469" w:type="pct"/>
          </w:tcPr>
          <w:p w14:paraId="61560F41"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tcPr>
          <w:p w14:paraId="3D9428F3" w14:textId="77777777" w:rsidR="00821962" w:rsidRPr="00362820" w:rsidRDefault="00821962" w:rsidP="00821962">
            <w:pPr>
              <w:pStyle w:val="TableText"/>
              <w:rPr>
                <w:rStyle w:val="Red"/>
                <w:color w:val="000000" w:themeColor="text1"/>
                <w:sz w:val="18"/>
                <w:szCs w:val="18"/>
              </w:rPr>
            </w:pPr>
          </w:p>
        </w:tc>
      </w:tr>
      <w:tr w:rsidR="008B7E06" w:rsidRPr="008B7E06" w14:paraId="689BEA94" w14:textId="77777777" w:rsidTr="001F4EC0">
        <w:trPr>
          <w:cantSplit/>
        </w:trPr>
        <w:tc>
          <w:tcPr>
            <w:tcW w:w="1469" w:type="pct"/>
          </w:tcPr>
          <w:p w14:paraId="5D46BF73"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tcPr>
          <w:p w14:paraId="7E2B9263" w14:textId="77777777" w:rsidR="00821962" w:rsidRPr="008B7E06" w:rsidRDefault="00821962" w:rsidP="00821962">
            <w:pPr>
              <w:pStyle w:val="TableText"/>
              <w:rPr>
                <w:rStyle w:val="Red"/>
                <w:color w:val="auto"/>
                <w:sz w:val="18"/>
                <w:szCs w:val="18"/>
              </w:rPr>
            </w:pPr>
          </w:p>
        </w:tc>
      </w:tr>
      <w:tr w:rsidR="008B7E06" w:rsidRPr="008B7E06" w14:paraId="16C79469" w14:textId="77777777" w:rsidTr="001F4EC0">
        <w:trPr>
          <w:cantSplit/>
        </w:trPr>
        <w:tc>
          <w:tcPr>
            <w:tcW w:w="1469" w:type="pct"/>
          </w:tcPr>
          <w:p w14:paraId="40833177"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tcPr>
          <w:p w14:paraId="040D8C2F" w14:textId="77777777" w:rsidR="00821962" w:rsidRPr="008B7E06" w:rsidRDefault="00821962" w:rsidP="00821962">
            <w:pPr>
              <w:pStyle w:val="TableText"/>
              <w:rPr>
                <w:rStyle w:val="Red"/>
                <w:color w:val="auto"/>
                <w:sz w:val="18"/>
                <w:szCs w:val="18"/>
              </w:rPr>
            </w:pPr>
          </w:p>
        </w:tc>
      </w:tr>
      <w:tr w:rsidR="008B7E06" w:rsidRPr="008B7E06" w14:paraId="2896B7BB" w14:textId="77777777" w:rsidTr="001F4EC0">
        <w:trPr>
          <w:cantSplit/>
        </w:trPr>
        <w:tc>
          <w:tcPr>
            <w:tcW w:w="1469" w:type="pct"/>
          </w:tcPr>
          <w:p w14:paraId="01952F81"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tcPr>
          <w:p w14:paraId="534C138C" w14:textId="77777777" w:rsidR="00821962" w:rsidRPr="008B7E06" w:rsidRDefault="00821962" w:rsidP="00821962">
            <w:pPr>
              <w:pStyle w:val="TableText"/>
              <w:rPr>
                <w:rStyle w:val="Red"/>
                <w:color w:val="auto"/>
                <w:sz w:val="18"/>
                <w:szCs w:val="18"/>
              </w:rPr>
            </w:pPr>
          </w:p>
        </w:tc>
      </w:tr>
    </w:tbl>
    <w:p w14:paraId="39134605" w14:textId="77777777" w:rsidR="0028652C" w:rsidRDefault="00F31EC1">
      <w:pPr>
        <w:rPr>
          <w:rStyle w:val="Pink"/>
          <w:rFonts w:ascii="Arial" w:hAnsi="Arial" w:cs="Arial"/>
          <w:color w:val="auto"/>
          <w:sz w:val="18"/>
          <w:szCs w:val="18"/>
        </w:rPr>
      </w:pPr>
      <w:r w:rsidRPr="008B7E06">
        <w:rPr>
          <w:rStyle w:val="Pink"/>
          <w:rFonts w:ascii="Arial" w:hAnsi="Arial" w:cs="Arial"/>
          <w:color w:val="auto"/>
          <w:sz w:val="18"/>
          <w:szCs w:val="18"/>
        </w:rPr>
        <w:t xml:space="preserve"> </w:t>
      </w:r>
    </w:p>
    <w:p w14:paraId="3371F36D" w14:textId="77777777" w:rsidR="000B02FC" w:rsidRPr="008B7E06" w:rsidRDefault="000B02FC">
      <w:pPr>
        <w:rPr>
          <w:rStyle w:val="Pink"/>
          <w:rFonts w:ascii="Arial" w:hAnsi="Arial" w:cs="Arial"/>
          <w:color w:val="auto"/>
          <w:sz w:val="18"/>
          <w:szCs w:val="18"/>
        </w:rPr>
      </w:pPr>
    </w:p>
    <w:p w14:paraId="35946C9F"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0CDE013B" w14:textId="77777777" w:rsidTr="001F4EC0">
        <w:trPr>
          <w:cantSplit/>
        </w:trPr>
        <w:tc>
          <w:tcPr>
            <w:tcW w:w="2293" w:type="pct"/>
          </w:tcPr>
          <w:p w14:paraId="1A17E94E"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tcPr>
          <w:p w14:paraId="225E0B23" w14:textId="77777777" w:rsidR="00821962" w:rsidRPr="008B7E06" w:rsidRDefault="00821962" w:rsidP="00821962">
            <w:pPr>
              <w:pStyle w:val="TableText"/>
            </w:pPr>
          </w:p>
        </w:tc>
      </w:tr>
      <w:tr w:rsidR="00821962" w:rsidRPr="00C15459" w14:paraId="541F44F3" w14:textId="77777777" w:rsidTr="001F4EC0">
        <w:trPr>
          <w:cantSplit/>
        </w:trPr>
        <w:tc>
          <w:tcPr>
            <w:tcW w:w="2293" w:type="pct"/>
          </w:tcPr>
          <w:p w14:paraId="3BE1DACC"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tcPr>
          <w:p w14:paraId="62939DF2" w14:textId="77777777" w:rsidR="00821962" w:rsidRPr="00C15459" w:rsidRDefault="00821962" w:rsidP="00821962">
            <w:pPr>
              <w:pStyle w:val="TableText"/>
            </w:pPr>
          </w:p>
        </w:tc>
      </w:tr>
      <w:tr w:rsidR="00821962" w:rsidRPr="00C15459" w14:paraId="7F450715" w14:textId="77777777" w:rsidTr="001F4EC0">
        <w:trPr>
          <w:cantSplit/>
        </w:trPr>
        <w:tc>
          <w:tcPr>
            <w:tcW w:w="2293" w:type="pct"/>
          </w:tcPr>
          <w:p w14:paraId="4EA4F7AB"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tcPr>
          <w:p w14:paraId="29BE2959" w14:textId="77777777" w:rsidR="00821962" w:rsidRPr="00C15459" w:rsidRDefault="00821962" w:rsidP="00821962">
            <w:pPr>
              <w:pStyle w:val="TableText"/>
            </w:pPr>
          </w:p>
        </w:tc>
      </w:tr>
    </w:tbl>
    <w:p w14:paraId="162DA2F9"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D2DF62E" w14:textId="77777777" w:rsidTr="001F4EC0">
        <w:trPr>
          <w:cantSplit/>
        </w:trPr>
        <w:tc>
          <w:tcPr>
            <w:tcW w:w="2293" w:type="pct"/>
          </w:tcPr>
          <w:p w14:paraId="6FD1E520"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tcPr>
          <w:p w14:paraId="624FDF14" w14:textId="77777777" w:rsidR="00821962" w:rsidRPr="00C15459" w:rsidRDefault="00821962" w:rsidP="00821962">
            <w:pPr>
              <w:pStyle w:val="TableText"/>
            </w:pPr>
          </w:p>
        </w:tc>
      </w:tr>
      <w:tr w:rsidR="00821962" w:rsidRPr="00C15459" w14:paraId="3605A6B1" w14:textId="77777777" w:rsidTr="001F4EC0">
        <w:trPr>
          <w:cantSplit/>
        </w:trPr>
        <w:tc>
          <w:tcPr>
            <w:tcW w:w="2293" w:type="pct"/>
          </w:tcPr>
          <w:p w14:paraId="574A1C79"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tcPr>
          <w:p w14:paraId="51333F06" w14:textId="77777777" w:rsidR="00821962" w:rsidRPr="00C15459" w:rsidRDefault="00821962" w:rsidP="00821962">
            <w:pPr>
              <w:pStyle w:val="TableText"/>
            </w:pPr>
          </w:p>
        </w:tc>
      </w:tr>
      <w:tr w:rsidR="00821962" w:rsidRPr="00C15459" w14:paraId="065FACA3" w14:textId="77777777" w:rsidTr="001F4EC0">
        <w:trPr>
          <w:cantSplit/>
        </w:trPr>
        <w:tc>
          <w:tcPr>
            <w:tcW w:w="2293" w:type="pct"/>
          </w:tcPr>
          <w:p w14:paraId="11D8A228"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tcPr>
          <w:p w14:paraId="3ED18171" w14:textId="77777777" w:rsidR="00821962" w:rsidRPr="00C15459" w:rsidRDefault="00821962" w:rsidP="00821962">
            <w:pPr>
              <w:pStyle w:val="TableText"/>
            </w:pPr>
          </w:p>
        </w:tc>
      </w:tr>
      <w:tr w:rsidR="00821962" w:rsidRPr="00C15459" w14:paraId="4365CB4D" w14:textId="77777777" w:rsidTr="001F4EC0">
        <w:trPr>
          <w:cantSplit/>
        </w:trPr>
        <w:tc>
          <w:tcPr>
            <w:tcW w:w="2293" w:type="pct"/>
          </w:tcPr>
          <w:p w14:paraId="1F6EA1DD"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tcPr>
          <w:p w14:paraId="72445B0C" w14:textId="77777777" w:rsidR="00821962" w:rsidRPr="00C15459" w:rsidRDefault="00821962" w:rsidP="00821962">
            <w:pPr>
              <w:pStyle w:val="TableText"/>
            </w:pPr>
          </w:p>
        </w:tc>
      </w:tr>
    </w:tbl>
    <w:p w14:paraId="33353133" w14:textId="77777777"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1AAD3E68"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44159098"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0A58F15D"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1130349C" w14:textId="77777777"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015F0484"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53CE624"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7C55B0AB"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7E67814C"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63D83BDD"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97D85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F84934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C12BC2B"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75C9B25B"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5CC4D4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9BCD517" w14:textId="77777777"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7C478D59"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0067FC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7461A7AC"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616A6745"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4A08B096"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4A6B4142"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0FB367DB"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70A3FF18" w14:textId="77777777"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5E7E20F2" w14:textId="77777777" w:rsidR="00CD1173" w:rsidRDefault="00CD1173" w:rsidP="00CD1173"/>
    <w:p w14:paraId="27C2CD0A" w14:textId="77777777" w:rsidR="00CD1173" w:rsidRPr="00CD1173" w:rsidRDefault="00CD1173" w:rsidP="00CD1173"/>
    <w:p w14:paraId="7740CC66" w14:textId="77777777" w:rsidR="00FB770A" w:rsidRDefault="00FB770A">
      <w:pPr>
        <w:rPr>
          <w:rFonts w:ascii="Arial" w:hAnsi="Arial"/>
          <w:b/>
          <w:kern w:val="28"/>
          <w:sz w:val="36"/>
        </w:rPr>
      </w:pPr>
      <w:r>
        <w:rPr>
          <w:sz w:val="36"/>
        </w:rPr>
        <w:br w:type="page"/>
      </w:r>
    </w:p>
    <w:p w14:paraId="0BEE681C" w14:textId="78417833" w:rsidR="00821962" w:rsidRPr="00796C48" w:rsidRDefault="00821962" w:rsidP="00CD1173">
      <w:pPr>
        <w:pStyle w:val="Heading1"/>
        <w:spacing w:before="0" w:after="400"/>
        <w:ind w:left="567"/>
        <w:rPr>
          <w:sz w:val="36"/>
        </w:rPr>
      </w:pPr>
      <w:r w:rsidRPr="00796C48">
        <w:rPr>
          <w:sz w:val="36"/>
        </w:rPr>
        <w:lastRenderedPageBreak/>
        <w:t>Schedule 7 – Site plan</w:t>
      </w:r>
    </w:p>
    <w:p w14:paraId="69785F68" w14:textId="4802D2DC" w:rsidR="00821962" w:rsidRPr="00CF50EF" w:rsidRDefault="00473AD6" w:rsidP="00821962">
      <w:pPr>
        <w:spacing w:after="160" w:line="259" w:lineRule="auto"/>
        <w:jc w:val="center"/>
        <w:rPr>
          <w:rFonts w:ascii="Calibri" w:eastAsia="Calibri" w:hAnsi="Calibri"/>
          <w:b/>
          <w:sz w:val="22"/>
          <w:szCs w:val="22"/>
          <w:u w:val="single"/>
        </w:rPr>
      </w:pPr>
      <w:r>
        <w:rPr>
          <w:noProof/>
        </w:rPr>
        <w:drawing>
          <wp:inline distT="0" distB="0" distL="0" distR="0" wp14:anchorId="2F600E80" wp14:editId="3839717E">
            <wp:extent cx="5760720" cy="3027045"/>
            <wp:effectExtent l="0" t="0" r="0" b="1905"/>
            <wp:docPr id="3" name="Picture 2">
              <a:extLst xmlns:a="http://schemas.openxmlformats.org/drawingml/2006/main">
                <a:ext uri="{FF2B5EF4-FFF2-40B4-BE49-F238E27FC236}">
                  <a16:creationId xmlns:a16="http://schemas.microsoft.com/office/drawing/2014/main" id="{79B2EB4A-785B-6852-BA69-0EADC56C57E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79B2EB4A-785B-6852-BA69-0EADC56C57E7}"/>
                        </a:ext>
                      </a:extLs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60720" cy="3027045"/>
                    </a:xfrm>
                    <a:prstGeom prst="rect">
                      <a:avLst/>
                    </a:prstGeom>
                    <a:noFill/>
                  </pic:spPr>
                </pic:pic>
              </a:graphicData>
            </a:graphic>
          </wp:inline>
        </w:drawing>
      </w:r>
    </w:p>
    <w:p w14:paraId="49F1177C" w14:textId="77777777" w:rsidR="00821962" w:rsidRDefault="00821962" w:rsidP="00821962">
      <w:pPr>
        <w:ind w:left="567"/>
        <w:rPr>
          <w:rStyle w:val="Pink"/>
          <w:sz w:val="18"/>
          <w:szCs w:val="18"/>
        </w:rPr>
      </w:pPr>
    </w:p>
    <w:p w14:paraId="5616F0EB" w14:textId="71804408"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CF7037">
        <w:rPr>
          <w:rFonts w:ascii="Arial" w:hAnsi="Arial"/>
          <w:sz w:val="20"/>
        </w:rPr>
        <w:t>5</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9255477" w14:textId="77777777" w:rsidR="00821962" w:rsidRDefault="00821962" w:rsidP="00821962">
      <w:pPr>
        <w:ind w:left="567"/>
      </w:pPr>
    </w:p>
    <w:p w14:paraId="3826450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22"/>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886BE" w14:textId="77777777" w:rsidR="005043A0" w:rsidRDefault="005043A0">
      <w:r>
        <w:separator/>
      </w:r>
    </w:p>
  </w:endnote>
  <w:endnote w:type="continuationSeparator" w:id="0">
    <w:p w14:paraId="3B58AEAA" w14:textId="77777777" w:rsidR="005043A0" w:rsidRDefault="005043A0">
      <w:r>
        <w:continuationSeparator/>
      </w:r>
    </w:p>
  </w:endnote>
  <w:endnote w:type="continuationNotice" w:id="1">
    <w:p w14:paraId="0AFA09F3" w14:textId="77777777" w:rsidR="005043A0" w:rsidRDefault="005043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4798B" w14:textId="77777777" w:rsidR="009B3557" w:rsidRDefault="009B35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1A6D7" w14:textId="77777777"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29AA55E8" w14:textId="45490799"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A00084">
      <w:rPr>
        <w:rFonts w:ascii="Arial" w:hAnsi="Arial"/>
        <w:sz w:val="18"/>
        <w:szCs w:val="18"/>
      </w:rPr>
      <w:t xml:space="preserve">number: </w:t>
    </w:r>
    <w:r w:rsidR="00484CC5" w:rsidRPr="00484CC5">
      <w:rPr>
        <w:rFonts w:ascii="Arial" w:hAnsi="Arial"/>
        <w:sz w:val="18"/>
        <w:szCs w:val="18"/>
      </w:rPr>
      <w:t>PAN-029533</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proofErr w:type="spellStart"/>
    <w:r>
      <w:rPr>
        <w:rFonts w:ascii="Arial" w:hAnsi="Arial" w:cs="Arial"/>
        <w:sz w:val="18"/>
        <w:szCs w:val="18"/>
      </w:rPr>
      <w:t>i</w:t>
    </w:r>
    <w:proofErr w:type="spellEnd"/>
    <w:r w:rsidRPr="004C6C5B">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3DC43" w14:textId="77777777" w:rsidR="009B3557" w:rsidRDefault="009B355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21E88" w14:textId="77777777"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73FA3027" w14:textId="7E7BBAB0" w:rsidR="002B5D5F" w:rsidRPr="000B393C" w:rsidRDefault="001E2A87" w:rsidP="00FB1541">
    <w:pPr>
      <w:pStyle w:val="Footer"/>
      <w:rPr>
        <w:sz w:val="18"/>
        <w:szCs w:val="18"/>
      </w:rPr>
    </w:pPr>
    <w:r w:rsidRPr="004067D5">
      <w:rPr>
        <w:rFonts w:ascii="Arial" w:hAnsi="Arial" w:cs="Arial"/>
        <w:sz w:val="18"/>
        <w:szCs w:val="18"/>
      </w:rPr>
      <w:t>AD0001501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656E1B">
      <w:rPr>
        <w:rFonts w:ascii="Arial" w:hAnsi="Arial" w:cs="Arial"/>
        <w:noProof/>
        <w:sz w:val="18"/>
        <w:szCs w:val="18"/>
      </w:rPr>
      <w:t>18</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26C3E" w14:textId="77777777" w:rsidR="005043A0" w:rsidRDefault="005043A0">
      <w:r>
        <w:separator/>
      </w:r>
    </w:p>
  </w:footnote>
  <w:footnote w:type="continuationSeparator" w:id="0">
    <w:p w14:paraId="41FD76DE" w14:textId="77777777" w:rsidR="005043A0" w:rsidRDefault="005043A0">
      <w:r>
        <w:continuationSeparator/>
      </w:r>
    </w:p>
  </w:footnote>
  <w:footnote w:type="continuationNotice" w:id="1">
    <w:p w14:paraId="4F7C61AC" w14:textId="77777777" w:rsidR="005043A0" w:rsidRDefault="005043A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43B27" w14:textId="77777777" w:rsidR="009B3557" w:rsidRDefault="009B35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07FED" w14:textId="69AD5DAC" w:rsidR="009B3557" w:rsidRDefault="009B35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ED621" w14:textId="77777777" w:rsidR="009B3557" w:rsidRDefault="009B35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619"/>
    <w:rsid w:val="00000974"/>
    <w:rsid w:val="00001CB1"/>
    <w:rsid w:val="0000226C"/>
    <w:rsid w:val="0000309E"/>
    <w:rsid w:val="000053C0"/>
    <w:rsid w:val="00007D91"/>
    <w:rsid w:val="00010875"/>
    <w:rsid w:val="00015073"/>
    <w:rsid w:val="0001648B"/>
    <w:rsid w:val="00026258"/>
    <w:rsid w:val="000274CA"/>
    <w:rsid w:val="00027CA9"/>
    <w:rsid w:val="00033507"/>
    <w:rsid w:val="000370FF"/>
    <w:rsid w:val="0003732F"/>
    <w:rsid w:val="00037728"/>
    <w:rsid w:val="000407CA"/>
    <w:rsid w:val="00042F58"/>
    <w:rsid w:val="0004344E"/>
    <w:rsid w:val="00045012"/>
    <w:rsid w:val="000451DA"/>
    <w:rsid w:val="00050869"/>
    <w:rsid w:val="00051053"/>
    <w:rsid w:val="0005210B"/>
    <w:rsid w:val="00053D17"/>
    <w:rsid w:val="00053F6D"/>
    <w:rsid w:val="000558BB"/>
    <w:rsid w:val="0006520B"/>
    <w:rsid w:val="0006689A"/>
    <w:rsid w:val="00070B01"/>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6B16"/>
    <w:rsid w:val="000E39B6"/>
    <w:rsid w:val="000E445B"/>
    <w:rsid w:val="000F7B24"/>
    <w:rsid w:val="001001E2"/>
    <w:rsid w:val="00101723"/>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2B4D"/>
    <w:rsid w:val="0013782D"/>
    <w:rsid w:val="00137860"/>
    <w:rsid w:val="00141743"/>
    <w:rsid w:val="00142414"/>
    <w:rsid w:val="00143733"/>
    <w:rsid w:val="001447B2"/>
    <w:rsid w:val="00151891"/>
    <w:rsid w:val="001551F5"/>
    <w:rsid w:val="001566BD"/>
    <w:rsid w:val="00157B09"/>
    <w:rsid w:val="00163945"/>
    <w:rsid w:val="00167FFA"/>
    <w:rsid w:val="00175B8E"/>
    <w:rsid w:val="00184370"/>
    <w:rsid w:val="0018468B"/>
    <w:rsid w:val="00185400"/>
    <w:rsid w:val="001855D4"/>
    <w:rsid w:val="001A6C95"/>
    <w:rsid w:val="001B25E6"/>
    <w:rsid w:val="001B6005"/>
    <w:rsid w:val="001B74F9"/>
    <w:rsid w:val="001C1F84"/>
    <w:rsid w:val="001C4703"/>
    <w:rsid w:val="001C4DE1"/>
    <w:rsid w:val="001C529E"/>
    <w:rsid w:val="001C6254"/>
    <w:rsid w:val="001D3BEF"/>
    <w:rsid w:val="001D3E8F"/>
    <w:rsid w:val="001D51A6"/>
    <w:rsid w:val="001D785E"/>
    <w:rsid w:val="001E2A87"/>
    <w:rsid w:val="001E2D29"/>
    <w:rsid w:val="001E3644"/>
    <w:rsid w:val="001E4432"/>
    <w:rsid w:val="001F31EA"/>
    <w:rsid w:val="001F4EC0"/>
    <w:rsid w:val="00202A87"/>
    <w:rsid w:val="00212EB7"/>
    <w:rsid w:val="00214F2A"/>
    <w:rsid w:val="00215208"/>
    <w:rsid w:val="0021613B"/>
    <w:rsid w:val="00220C98"/>
    <w:rsid w:val="00224E02"/>
    <w:rsid w:val="0023089F"/>
    <w:rsid w:val="0023456E"/>
    <w:rsid w:val="002369B8"/>
    <w:rsid w:val="00245B21"/>
    <w:rsid w:val="0024782C"/>
    <w:rsid w:val="00250221"/>
    <w:rsid w:val="002624F9"/>
    <w:rsid w:val="00266A72"/>
    <w:rsid w:val="002725A1"/>
    <w:rsid w:val="00273EDB"/>
    <w:rsid w:val="0027720E"/>
    <w:rsid w:val="0027754F"/>
    <w:rsid w:val="0028277D"/>
    <w:rsid w:val="002857A0"/>
    <w:rsid w:val="0028652C"/>
    <w:rsid w:val="0029272D"/>
    <w:rsid w:val="00293839"/>
    <w:rsid w:val="00294A29"/>
    <w:rsid w:val="00297337"/>
    <w:rsid w:val="002B344C"/>
    <w:rsid w:val="002B3F38"/>
    <w:rsid w:val="002B45D1"/>
    <w:rsid w:val="002B5D5F"/>
    <w:rsid w:val="002B6ED3"/>
    <w:rsid w:val="002B7231"/>
    <w:rsid w:val="002B753C"/>
    <w:rsid w:val="002B7A45"/>
    <w:rsid w:val="002C18E7"/>
    <w:rsid w:val="002C4456"/>
    <w:rsid w:val="002C4E46"/>
    <w:rsid w:val="002D50FC"/>
    <w:rsid w:val="002F273F"/>
    <w:rsid w:val="002F5FA1"/>
    <w:rsid w:val="002F6803"/>
    <w:rsid w:val="002F7CD0"/>
    <w:rsid w:val="00304415"/>
    <w:rsid w:val="0030506B"/>
    <w:rsid w:val="00305609"/>
    <w:rsid w:val="00306791"/>
    <w:rsid w:val="003104F0"/>
    <w:rsid w:val="00312383"/>
    <w:rsid w:val="00315300"/>
    <w:rsid w:val="00320812"/>
    <w:rsid w:val="00321D27"/>
    <w:rsid w:val="00322FF4"/>
    <w:rsid w:val="00325D0E"/>
    <w:rsid w:val="0033116C"/>
    <w:rsid w:val="00331482"/>
    <w:rsid w:val="00331C24"/>
    <w:rsid w:val="003324EA"/>
    <w:rsid w:val="003370AB"/>
    <w:rsid w:val="003425F8"/>
    <w:rsid w:val="00343823"/>
    <w:rsid w:val="00346178"/>
    <w:rsid w:val="00361C65"/>
    <w:rsid w:val="00362820"/>
    <w:rsid w:val="00362E32"/>
    <w:rsid w:val="00367A15"/>
    <w:rsid w:val="00375251"/>
    <w:rsid w:val="00375FB3"/>
    <w:rsid w:val="00377090"/>
    <w:rsid w:val="00380EE5"/>
    <w:rsid w:val="00380FC2"/>
    <w:rsid w:val="003842F1"/>
    <w:rsid w:val="00385ED6"/>
    <w:rsid w:val="00385F36"/>
    <w:rsid w:val="003912AE"/>
    <w:rsid w:val="003923E8"/>
    <w:rsid w:val="00393C9B"/>
    <w:rsid w:val="00393D51"/>
    <w:rsid w:val="0039415B"/>
    <w:rsid w:val="00394F8F"/>
    <w:rsid w:val="003954E5"/>
    <w:rsid w:val="0039599B"/>
    <w:rsid w:val="003A06EE"/>
    <w:rsid w:val="003A3C15"/>
    <w:rsid w:val="003A4154"/>
    <w:rsid w:val="003A46DD"/>
    <w:rsid w:val="003A4B33"/>
    <w:rsid w:val="003A60C6"/>
    <w:rsid w:val="003B09D5"/>
    <w:rsid w:val="003B114A"/>
    <w:rsid w:val="003B28B2"/>
    <w:rsid w:val="003B3025"/>
    <w:rsid w:val="003B780E"/>
    <w:rsid w:val="003B7B5B"/>
    <w:rsid w:val="003C3C68"/>
    <w:rsid w:val="003D03CE"/>
    <w:rsid w:val="003D4E09"/>
    <w:rsid w:val="003E3547"/>
    <w:rsid w:val="003E7B9F"/>
    <w:rsid w:val="003F181E"/>
    <w:rsid w:val="003F2D1E"/>
    <w:rsid w:val="003F311B"/>
    <w:rsid w:val="003F44BF"/>
    <w:rsid w:val="003F7A6C"/>
    <w:rsid w:val="00401E73"/>
    <w:rsid w:val="00402581"/>
    <w:rsid w:val="004051A1"/>
    <w:rsid w:val="004067BA"/>
    <w:rsid w:val="004067D5"/>
    <w:rsid w:val="0041050D"/>
    <w:rsid w:val="004111AD"/>
    <w:rsid w:val="00412A9F"/>
    <w:rsid w:val="00413374"/>
    <w:rsid w:val="00414334"/>
    <w:rsid w:val="0041474E"/>
    <w:rsid w:val="00420953"/>
    <w:rsid w:val="00421CBF"/>
    <w:rsid w:val="00424F24"/>
    <w:rsid w:val="004265FF"/>
    <w:rsid w:val="0043203B"/>
    <w:rsid w:val="00432746"/>
    <w:rsid w:val="0043657D"/>
    <w:rsid w:val="00437D78"/>
    <w:rsid w:val="00442264"/>
    <w:rsid w:val="00444CDC"/>
    <w:rsid w:val="00445223"/>
    <w:rsid w:val="004473A2"/>
    <w:rsid w:val="00451079"/>
    <w:rsid w:val="00452080"/>
    <w:rsid w:val="00452DD5"/>
    <w:rsid w:val="004547EA"/>
    <w:rsid w:val="00455681"/>
    <w:rsid w:val="00456EC2"/>
    <w:rsid w:val="004570B2"/>
    <w:rsid w:val="00461776"/>
    <w:rsid w:val="004622DC"/>
    <w:rsid w:val="00464B17"/>
    <w:rsid w:val="00470FBE"/>
    <w:rsid w:val="00471AAA"/>
    <w:rsid w:val="00473AD6"/>
    <w:rsid w:val="00473C1D"/>
    <w:rsid w:val="00474970"/>
    <w:rsid w:val="004770F0"/>
    <w:rsid w:val="00480399"/>
    <w:rsid w:val="00484213"/>
    <w:rsid w:val="00484CC5"/>
    <w:rsid w:val="004854BB"/>
    <w:rsid w:val="00486E1B"/>
    <w:rsid w:val="00491774"/>
    <w:rsid w:val="00492EA8"/>
    <w:rsid w:val="00493E33"/>
    <w:rsid w:val="00496934"/>
    <w:rsid w:val="00496F69"/>
    <w:rsid w:val="004A3186"/>
    <w:rsid w:val="004A4BC6"/>
    <w:rsid w:val="004A5FBC"/>
    <w:rsid w:val="004A6E95"/>
    <w:rsid w:val="004B2037"/>
    <w:rsid w:val="004B2631"/>
    <w:rsid w:val="004B38A4"/>
    <w:rsid w:val="004B492A"/>
    <w:rsid w:val="004B69F2"/>
    <w:rsid w:val="004C4B5A"/>
    <w:rsid w:val="004C64B6"/>
    <w:rsid w:val="004D27FD"/>
    <w:rsid w:val="004D6018"/>
    <w:rsid w:val="004D7529"/>
    <w:rsid w:val="004E3F21"/>
    <w:rsid w:val="004E75D7"/>
    <w:rsid w:val="004E7E00"/>
    <w:rsid w:val="004F05BF"/>
    <w:rsid w:val="004F0D6D"/>
    <w:rsid w:val="004F4818"/>
    <w:rsid w:val="005006C4"/>
    <w:rsid w:val="00502E5E"/>
    <w:rsid w:val="005043A0"/>
    <w:rsid w:val="00512BF1"/>
    <w:rsid w:val="00515E17"/>
    <w:rsid w:val="00523F49"/>
    <w:rsid w:val="0052516B"/>
    <w:rsid w:val="00525FF1"/>
    <w:rsid w:val="0052625D"/>
    <w:rsid w:val="00527423"/>
    <w:rsid w:val="00527653"/>
    <w:rsid w:val="00534C4C"/>
    <w:rsid w:val="005368C1"/>
    <w:rsid w:val="00537989"/>
    <w:rsid w:val="0054612A"/>
    <w:rsid w:val="0055070E"/>
    <w:rsid w:val="00556AC5"/>
    <w:rsid w:val="00565C71"/>
    <w:rsid w:val="00570C67"/>
    <w:rsid w:val="00572718"/>
    <w:rsid w:val="0057323B"/>
    <w:rsid w:val="0057696D"/>
    <w:rsid w:val="0058559D"/>
    <w:rsid w:val="00585A6E"/>
    <w:rsid w:val="00585F88"/>
    <w:rsid w:val="00591B56"/>
    <w:rsid w:val="00592373"/>
    <w:rsid w:val="00592EC2"/>
    <w:rsid w:val="00595A19"/>
    <w:rsid w:val="00596214"/>
    <w:rsid w:val="00596813"/>
    <w:rsid w:val="00597064"/>
    <w:rsid w:val="005A1D56"/>
    <w:rsid w:val="005B15C8"/>
    <w:rsid w:val="005B1FFD"/>
    <w:rsid w:val="005B6479"/>
    <w:rsid w:val="005B6AFB"/>
    <w:rsid w:val="005B73A2"/>
    <w:rsid w:val="005C26EA"/>
    <w:rsid w:val="005C3A28"/>
    <w:rsid w:val="005C42A1"/>
    <w:rsid w:val="005C532B"/>
    <w:rsid w:val="005D2F25"/>
    <w:rsid w:val="005D3AF5"/>
    <w:rsid w:val="005D5EDD"/>
    <w:rsid w:val="005E0DE6"/>
    <w:rsid w:val="005E1DF9"/>
    <w:rsid w:val="005E2C18"/>
    <w:rsid w:val="005E322D"/>
    <w:rsid w:val="005E37D6"/>
    <w:rsid w:val="005E4B67"/>
    <w:rsid w:val="005E55B6"/>
    <w:rsid w:val="005F0B9B"/>
    <w:rsid w:val="005F281F"/>
    <w:rsid w:val="005F4D2A"/>
    <w:rsid w:val="005F5D72"/>
    <w:rsid w:val="005F70D1"/>
    <w:rsid w:val="00603025"/>
    <w:rsid w:val="006036F2"/>
    <w:rsid w:val="00605738"/>
    <w:rsid w:val="00606539"/>
    <w:rsid w:val="00612DCD"/>
    <w:rsid w:val="006158B9"/>
    <w:rsid w:val="00617CF8"/>
    <w:rsid w:val="00620717"/>
    <w:rsid w:val="00621012"/>
    <w:rsid w:val="00624927"/>
    <w:rsid w:val="00631D61"/>
    <w:rsid w:val="00632513"/>
    <w:rsid w:val="00637A4F"/>
    <w:rsid w:val="0064377F"/>
    <w:rsid w:val="00643A32"/>
    <w:rsid w:val="00644289"/>
    <w:rsid w:val="00646362"/>
    <w:rsid w:val="0064736A"/>
    <w:rsid w:val="006544B0"/>
    <w:rsid w:val="00656E1B"/>
    <w:rsid w:val="00657EED"/>
    <w:rsid w:val="006653C4"/>
    <w:rsid w:val="00675541"/>
    <w:rsid w:val="006863C7"/>
    <w:rsid w:val="00692529"/>
    <w:rsid w:val="0069263D"/>
    <w:rsid w:val="00697F19"/>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0DF"/>
    <w:rsid w:val="007021BE"/>
    <w:rsid w:val="0070348B"/>
    <w:rsid w:val="007037BF"/>
    <w:rsid w:val="00705824"/>
    <w:rsid w:val="007110E8"/>
    <w:rsid w:val="00711D8C"/>
    <w:rsid w:val="00713D81"/>
    <w:rsid w:val="007158EC"/>
    <w:rsid w:val="00717300"/>
    <w:rsid w:val="0072070B"/>
    <w:rsid w:val="00722B81"/>
    <w:rsid w:val="007246CC"/>
    <w:rsid w:val="007251B2"/>
    <w:rsid w:val="007264B2"/>
    <w:rsid w:val="00730627"/>
    <w:rsid w:val="007338D3"/>
    <w:rsid w:val="0073435B"/>
    <w:rsid w:val="00736DFD"/>
    <w:rsid w:val="0073786A"/>
    <w:rsid w:val="00742596"/>
    <w:rsid w:val="0074276B"/>
    <w:rsid w:val="00742E8E"/>
    <w:rsid w:val="00744FD6"/>
    <w:rsid w:val="007475F4"/>
    <w:rsid w:val="00750707"/>
    <w:rsid w:val="00752C00"/>
    <w:rsid w:val="00762515"/>
    <w:rsid w:val="0076354E"/>
    <w:rsid w:val="007704A9"/>
    <w:rsid w:val="00780CC6"/>
    <w:rsid w:val="0078668B"/>
    <w:rsid w:val="00796C48"/>
    <w:rsid w:val="00797902"/>
    <w:rsid w:val="007A1658"/>
    <w:rsid w:val="007A2B33"/>
    <w:rsid w:val="007A2C4F"/>
    <w:rsid w:val="007A36E1"/>
    <w:rsid w:val="007A3858"/>
    <w:rsid w:val="007A45BC"/>
    <w:rsid w:val="007A5984"/>
    <w:rsid w:val="007A6C13"/>
    <w:rsid w:val="007B0FAF"/>
    <w:rsid w:val="007B6177"/>
    <w:rsid w:val="007C0619"/>
    <w:rsid w:val="007C0A80"/>
    <w:rsid w:val="007C1549"/>
    <w:rsid w:val="007C2ABF"/>
    <w:rsid w:val="007C3441"/>
    <w:rsid w:val="007C6ED4"/>
    <w:rsid w:val="007D1434"/>
    <w:rsid w:val="007D7C00"/>
    <w:rsid w:val="007D7E5A"/>
    <w:rsid w:val="007E12E3"/>
    <w:rsid w:val="007E3427"/>
    <w:rsid w:val="007E52AD"/>
    <w:rsid w:val="007E76A5"/>
    <w:rsid w:val="007F2C12"/>
    <w:rsid w:val="007F408A"/>
    <w:rsid w:val="008006A4"/>
    <w:rsid w:val="00815AE7"/>
    <w:rsid w:val="00820841"/>
    <w:rsid w:val="00821962"/>
    <w:rsid w:val="0082225B"/>
    <w:rsid w:val="0082402C"/>
    <w:rsid w:val="008255E1"/>
    <w:rsid w:val="00831311"/>
    <w:rsid w:val="008321E6"/>
    <w:rsid w:val="00832458"/>
    <w:rsid w:val="00833E78"/>
    <w:rsid w:val="00836687"/>
    <w:rsid w:val="00837B7B"/>
    <w:rsid w:val="00842F1D"/>
    <w:rsid w:val="00844A9C"/>
    <w:rsid w:val="008453FF"/>
    <w:rsid w:val="00850177"/>
    <w:rsid w:val="0085024F"/>
    <w:rsid w:val="00850E7A"/>
    <w:rsid w:val="0085189A"/>
    <w:rsid w:val="0085190D"/>
    <w:rsid w:val="00852B9B"/>
    <w:rsid w:val="008548D1"/>
    <w:rsid w:val="008579DF"/>
    <w:rsid w:val="00860C73"/>
    <w:rsid w:val="0086422D"/>
    <w:rsid w:val="00864445"/>
    <w:rsid w:val="00867005"/>
    <w:rsid w:val="008679AD"/>
    <w:rsid w:val="008710ED"/>
    <w:rsid w:val="00871A8F"/>
    <w:rsid w:val="00872519"/>
    <w:rsid w:val="008730B0"/>
    <w:rsid w:val="00875FB4"/>
    <w:rsid w:val="00876F39"/>
    <w:rsid w:val="00877076"/>
    <w:rsid w:val="008856B6"/>
    <w:rsid w:val="00885CD7"/>
    <w:rsid w:val="00886067"/>
    <w:rsid w:val="008872C9"/>
    <w:rsid w:val="00887C2C"/>
    <w:rsid w:val="008A08E9"/>
    <w:rsid w:val="008A3F55"/>
    <w:rsid w:val="008A79F2"/>
    <w:rsid w:val="008B0FAD"/>
    <w:rsid w:val="008B1F34"/>
    <w:rsid w:val="008B7058"/>
    <w:rsid w:val="008B7E06"/>
    <w:rsid w:val="008C2ADA"/>
    <w:rsid w:val="008C471F"/>
    <w:rsid w:val="008C4DB7"/>
    <w:rsid w:val="008C571B"/>
    <w:rsid w:val="008C5F46"/>
    <w:rsid w:val="008C6B7D"/>
    <w:rsid w:val="008D1597"/>
    <w:rsid w:val="008D5F71"/>
    <w:rsid w:val="008E2C8F"/>
    <w:rsid w:val="008E3140"/>
    <w:rsid w:val="008E76A1"/>
    <w:rsid w:val="008F0548"/>
    <w:rsid w:val="008F2DFD"/>
    <w:rsid w:val="008F4652"/>
    <w:rsid w:val="008F5E5A"/>
    <w:rsid w:val="008F6CF9"/>
    <w:rsid w:val="008F776A"/>
    <w:rsid w:val="00900539"/>
    <w:rsid w:val="0090270F"/>
    <w:rsid w:val="009058E5"/>
    <w:rsid w:val="00905E5E"/>
    <w:rsid w:val="0090635B"/>
    <w:rsid w:val="009068CE"/>
    <w:rsid w:val="0091033F"/>
    <w:rsid w:val="0091288A"/>
    <w:rsid w:val="009143CB"/>
    <w:rsid w:val="00914D08"/>
    <w:rsid w:val="009155DF"/>
    <w:rsid w:val="00921064"/>
    <w:rsid w:val="00923B96"/>
    <w:rsid w:val="00924E8D"/>
    <w:rsid w:val="009258CC"/>
    <w:rsid w:val="00927BE4"/>
    <w:rsid w:val="00927D3B"/>
    <w:rsid w:val="0093046D"/>
    <w:rsid w:val="009313D6"/>
    <w:rsid w:val="009341A5"/>
    <w:rsid w:val="00934905"/>
    <w:rsid w:val="009415E0"/>
    <w:rsid w:val="00942105"/>
    <w:rsid w:val="00944B58"/>
    <w:rsid w:val="0094738F"/>
    <w:rsid w:val="00950D58"/>
    <w:rsid w:val="009513F6"/>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86594"/>
    <w:rsid w:val="0099315C"/>
    <w:rsid w:val="00993889"/>
    <w:rsid w:val="0099444C"/>
    <w:rsid w:val="00994A5B"/>
    <w:rsid w:val="009972E7"/>
    <w:rsid w:val="00997320"/>
    <w:rsid w:val="009A143D"/>
    <w:rsid w:val="009A287F"/>
    <w:rsid w:val="009A36B5"/>
    <w:rsid w:val="009A54D1"/>
    <w:rsid w:val="009B3557"/>
    <w:rsid w:val="009C1D21"/>
    <w:rsid w:val="009C28CB"/>
    <w:rsid w:val="009D05EA"/>
    <w:rsid w:val="009D42E5"/>
    <w:rsid w:val="009D473B"/>
    <w:rsid w:val="009D5F6A"/>
    <w:rsid w:val="009D780F"/>
    <w:rsid w:val="009E1FE3"/>
    <w:rsid w:val="009E21E4"/>
    <w:rsid w:val="009E2367"/>
    <w:rsid w:val="009E2E6C"/>
    <w:rsid w:val="009F3266"/>
    <w:rsid w:val="009F5997"/>
    <w:rsid w:val="009F668D"/>
    <w:rsid w:val="00A00084"/>
    <w:rsid w:val="00A039E3"/>
    <w:rsid w:val="00A104DC"/>
    <w:rsid w:val="00A11F4E"/>
    <w:rsid w:val="00A159CC"/>
    <w:rsid w:val="00A20254"/>
    <w:rsid w:val="00A24F75"/>
    <w:rsid w:val="00A25406"/>
    <w:rsid w:val="00A25DC9"/>
    <w:rsid w:val="00A36CF7"/>
    <w:rsid w:val="00A40593"/>
    <w:rsid w:val="00A42161"/>
    <w:rsid w:val="00A445C6"/>
    <w:rsid w:val="00A467B6"/>
    <w:rsid w:val="00A47A52"/>
    <w:rsid w:val="00A522DE"/>
    <w:rsid w:val="00A531B6"/>
    <w:rsid w:val="00A54B58"/>
    <w:rsid w:val="00A57786"/>
    <w:rsid w:val="00A60AC7"/>
    <w:rsid w:val="00A63EC6"/>
    <w:rsid w:val="00A6447B"/>
    <w:rsid w:val="00A708DD"/>
    <w:rsid w:val="00A72334"/>
    <w:rsid w:val="00A76D30"/>
    <w:rsid w:val="00A838BE"/>
    <w:rsid w:val="00A83F3D"/>
    <w:rsid w:val="00A845CB"/>
    <w:rsid w:val="00A915B7"/>
    <w:rsid w:val="00A915E6"/>
    <w:rsid w:val="00A91ACA"/>
    <w:rsid w:val="00A91EC8"/>
    <w:rsid w:val="00A92C20"/>
    <w:rsid w:val="00A95EFA"/>
    <w:rsid w:val="00A977E9"/>
    <w:rsid w:val="00AA3F55"/>
    <w:rsid w:val="00AA4EC1"/>
    <w:rsid w:val="00AA61DE"/>
    <w:rsid w:val="00AB1E8F"/>
    <w:rsid w:val="00AB2973"/>
    <w:rsid w:val="00AB4127"/>
    <w:rsid w:val="00AB4AE1"/>
    <w:rsid w:val="00AB574C"/>
    <w:rsid w:val="00AC103A"/>
    <w:rsid w:val="00AC1AB4"/>
    <w:rsid w:val="00AC41E4"/>
    <w:rsid w:val="00AC4D53"/>
    <w:rsid w:val="00AC4EE4"/>
    <w:rsid w:val="00AD4185"/>
    <w:rsid w:val="00AD4C68"/>
    <w:rsid w:val="00AD6162"/>
    <w:rsid w:val="00AD6629"/>
    <w:rsid w:val="00AD6C3E"/>
    <w:rsid w:val="00AE213B"/>
    <w:rsid w:val="00AE2DBB"/>
    <w:rsid w:val="00AE64EF"/>
    <w:rsid w:val="00AE6EAE"/>
    <w:rsid w:val="00AF03C6"/>
    <w:rsid w:val="00AF06AD"/>
    <w:rsid w:val="00AF08C3"/>
    <w:rsid w:val="00AF32FB"/>
    <w:rsid w:val="00AF4BBB"/>
    <w:rsid w:val="00AF6446"/>
    <w:rsid w:val="00AF74C3"/>
    <w:rsid w:val="00AF7E50"/>
    <w:rsid w:val="00B04360"/>
    <w:rsid w:val="00B04DA6"/>
    <w:rsid w:val="00B06283"/>
    <w:rsid w:val="00B1166F"/>
    <w:rsid w:val="00B12A0D"/>
    <w:rsid w:val="00B13CB3"/>
    <w:rsid w:val="00B163FB"/>
    <w:rsid w:val="00B1680D"/>
    <w:rsid w:val="00B1698F"/>
    <w:rsid w:val="00B169DE"/>
    <w:rsid w:val="00B201C0"/>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45018"/>
    <w:rsid w:val="00B52F7D"/>
    <w:rsid w:val="00B538E3"/>
    <w:rsid w:val="00B645FA"/>
    <w:rsid w:val="00B67BD0"/>
    <w:rsid w:val="00B77A3F"/>
    <w:rsid w:val="00B92772"/>
    <w:rsid w:val="00B94E56"/>
    <w:rsid w:val="00BA0A1B"/>
    <w:rsid w:val="00BA110E"/>
    <w:rsid w:val="00BA14FF"/>
    <w:rsid w:val="00BA5708"/>
    <w:rsid w:val="00BA611D"/>
    <w:rsid w:val="00BA69B1"/>
    <w:rsid w:val="00BA6C32"/>
    <w:rsid w:val="00BB22EC"/>
    <w:rsid w:val="00BB30CE"/>
    <w:rsid w:val="00BC5F01"/>
    <w:rsid w:val="00BD2511"/>
    <w:rsid w:val="00BD7B25"/>
    <w:rsid w:val="00BE0FE9"/>
    <w:rsid w:val="00BE296F"/>
    <w:rsid w:val="00BE5551"/>
    <w:rsid w:val="00BE5E02"/>
    <w:rsid w:val="00BE604E"/>
    <w:rsid w:val="00BE7721"/>
    <w:rsid w:val="00BF0F17"/>
    <w:rsid w:val="00BF2649"/>
    <w:rsid w:val="00BF2ED4"/>
    <w:rsid w:val="00BF6B24"/>
    <w:rsid w:val="00C02681"/>
    <w:rsid w:val="00C05640"/>
    <w:rsid w:val="00C05961"/>
    <w:rsid w:val="00C06281"/>
    <w:rsid w:val="00C11281"/>
    <w:rsid w:val="00C1134E"/>
    <w:rsid w:val="00C12A4F"/>
    <w:rsid w:val="00C17C7E"/>
    <w:rsid w:val="00C227EC"/>
    <w:rsid w:val="00C2452B"/>
    <w:rsid w:val="00C25E57"/>
    <w:rsid w:val="00C31393"/>
    <w:rsid w:val="00C31D2C"/>
    <w:rsid w:val="00C348EC"/>
    <w:rsid w:val="00C41C5D"/>
    <w:rsid w:val="00C43E22"/>
    <w:rsid w:val="00C45579"/>
    <w:rsid w:val="00C45B96"/>
    <w:rsid w:val="00C51EBA"/>
    <w:rsid w:val="00C52ACA"/>
    <w:rsid w:val="00C566EA"/>
    <w:rsid w:val="00C601A6"/>
    <w:rsid w:val="00C62DDA"/>
    <w:rsid w:val="00C64DAD"/>
    <w:rsid w:val="00C6722C"/>
    <w:rsid w:val="00C74C4D"/>
    <w:rsid w:val="00C76E5D"/>
    <w:rsid w:val="00C77DEA"/>
    <w:rsid w:val="00C81C9A"/>
    <w:rsid w:val="00C8568E"/>
    <w:rsid w:val="00C93940"/>
    <w:rsid w:val="00C94451"/>
    <w:rsid w:val="00C94802"/>
    <w:rsid w:val="00C966FB"/>
    <w:rsid w:val="00CA29C0"/>
    <w:rsid w:val="00CA5DF4"/>
    <w:rsid w:val="00CB27EE"/>
    <w:rsid w:val="00CB55AE"/>
    <w:rsid w:val="00CB576C"/>
    <w:rsid w:val="00CB6A42"/>
    <w:rsid w:val="00CC0A8F"/>
    <w:rsid w:val="00CC1454"/>
    <w:rsid w:val="00CC2DE4"/>
    <w:rsid w:val="00CC2E4C"/>
    <w:rsid w:val="00CC3048"/>
    <w:rsid w:val="00CC346E"/>
    <w:rsid w:val="00CC526C"/>
    <w:rsid w:val="00CC5CC5"/>
    <w:rsid w:val="00CC781D"/>
    <w:rsid w:val="00CD0C30"/>
    <w:rsid w:val="00CD1173"/>
    <w:rsid w:val="00CD331A"/>
    <w:rsid w:val="00CD53B1"/>
    <w:rsid w:val="00CE0625"/>
    <w:rsid w:val="00CE0A4A"/>
    <w:rsid w:val="00CE1DA0"/>
    <w:rsid w:val="00CE57D2"/>
    <w:rsid w:val="00CE7CC3"/>
    <w:rsid w:val="00CF0741"/>
    <w:rsid w:val="00CF19DD"/>
    <w:rsid w:val="00CF212D"/>
    <w:rsid w:val="00CF5EF2"/>
    <w:rsid w:val="00CF7037"/>
    <w:rsid w:val="00CF7F96"/>
    <w:rsid w:val="00D060EA"/>
    <w:rsid w:val="00D11BD4"/>
    <w:rsid w:val="00D2050D"/>
    <w:rsid w:val="00D30B9E"/>
    <w:rsid w:val="00D30C6C"/>
    <w:rsid w:val="00D323B9"/>
    <w:rsid w:val="00D33C65"/>
    <w:rsid w:val="00D34A86"/>
    <w:rsid w:val="00D366EB"/>
    <w:rsid w:val="00D40E87"/>
    <w:rsid w:val="00D41813"/>
    <w:rsid w:val="00D41898"/>
    <w:rsid w:val="00D555F3"/>
    <w:rsid w:val="00D55C1F"/>
    <w:rsid w:val="00D56820"/>
    <w:rsid w:val="00D6083F"/>
    <w:rsid w:val="00D66EDF"/>
    <w:rsid w:val="00D67ADE"/>
    <w:rsid w:val="00D7616C"/>
    <w:rsid w:val="00D76C10"/>
    <w:rsid w:val="00D772F5"/>
    <w:rsid w:val="00D852A6"/>
    <w:rsid w:val="00D91B67"/>
    <w:rsid w:val="00D92686"/>
    <w:rsid w:val="00D932BD"/>
    <w:rsid w:val="00D95C24"/>
    <w:rsid w:val="00DA0F45"/>
    <w:rsid w:val="00DA533D"/>
    <w:rsid w:val="00DA5637"/>
    <w:rsid w:val="00DA5F46"/>
    <w:rsid w:val="00DA7542"/>
    <w:rsid w:val="00DB0590"/>
    <w:rsid w:val="00DC2041"/>
    <w:rsid w:val="00DC3165"/>
    <w:rsid w:val="00DC6540"/>
    <w:rsid w:val="00DC6DF1"/>
    <w:rsid w:val="00DD189B"/>
    <w:rsid w:val="00DD3D09"/>
    <w:rsid w:val="00DD6C0F"/>
    <w:rsid w:val="00DD732B"/>
    <w:rsid w:val="00DD7526"/>
    <w:rsid w:val="00DE0FFD"/>
    <w:rsid w:val="00DE1406"/>
    <w:rsid w:val="00DE1513"/>
    <w:rsid w:val="00DE25C5"/>
    <w:rsid w:val="00DE2C6A"/>
    <w:rsid w:val="00DE4745"/>
    <w:rsid w:val="00DF16C8"/>
    <w:rsid w:val="00DF21E0"/>
    <w:rsid w:val="00DF4D99"/>
    <w:rsid w:val="00DF6316"/>
    <w:rsid w:val="00DF7A9A"/>
    <w:rsid w:val="00E01182"/>
    <w:rsid w:val="00E01FD9"/>
    <w:rsid w:val="00E0343F"/>
    <w:rsid w:val="00E1036E"/>
    <w:rsid w:val="00E12B1D"/>
    <w:rsid w:val="00E1303A"/>
    <w:rsid w:val="00E13875"/>
    <w:rsid w:val="00E13F28"/>
    <w:rsid w:val="00E16588"/>
    <w:rsid w:val="00E277C4"/>
    <w:rsid w:val="00E31ECA"/>
    <w:rsid w:val="00E33705"/>
    <w:rsid w:val="00E33E6F"/>
    <w:rsid w:val="00E401E7"/>
    <w:rsid w:val="00E41750"/>
    <w:rsid w:val="00E43FF5"/>
    <w:rsid w:val="00E4680B"/>
    <w:rsid w:val="00E52F1B"/>
    <w:rsid w:val="00E53FAC"/>
    <w:rsid w:val="00E56971"/>
    <w:rsid w:val="00E61407"/>
    <w:rsid w:val="00E64575"/>
    <w:rsid w:val="00E6548C"/>
    <w:rsid w:val="00E7117A"/>
    <w:rsid w:val="00E7257D"/>
    <w:rsid w:val="00E84C8B"/>
    <w:rsid w:val="00E86B46"/>
    <w:rsid w:val="00E904A1"/>
    <w:rsid w:val="00E93922"/>
    <w:rsid w:val="00E95083"/>
    <w:rsid w:val="00E9577E"/>
    <w:rsid w:val="00EA1F59"/>
    <w:rsid w:val="00EA5CAE"/>
    <w:rsid w:val="00EB1D87"/>
    <w:rsid w:val="00EB25CD"/>
    <w:rsid w:val="00EB5B59"/>
    <w:rsid w:val="00EC0A49"/>
    <w:rsid w:val="00EC15BA"/>
    <w:rsid w:val="00EC4A5D"/>
    <w:rsid w:val="00EC5CA8"/>
    <w:rsid w:val="00ED3863"/>
    <w:rsid w:val="00ED758C"/>
    <w:rsid w:val="00EF46F7"/>
    <w:rsid w:val="00EF6C21"/>
    <w:rsid w:val="00F00C1B"/>
    <w:rsid w:val="00F012DE"/>
    <w:rsid w:val="00F05B72"/>
    <w:rsid w:val="00F202FE"/>
    <w:rsid w:val="00F2262D"/>
    <w:rsid w:val="00F2606C"/>
    <w:rsid w:val="00F26DFE"/>
    <w:rsid w:val="00F30D0F"/>
    <w:rsid w:val="00F31EC1"/>
    <w:rsid w:val="00F340D8"/>
    <w:rsid w:val="00F34E81"/>
    <w:rsid w:val="00F3733D"/>
    <w:rsid w:val="00F37554"/>
    <w:rsid w:val="00F41335"/>
    <w:rsid w:val="00F4385F"/>
    <w:rsid w:val="00F46958"/>
    <w:rsid w:val="00F504C0"/>
    <w:rsid w:val="00F62571"/>
    <w:rsid w:val="00F667C2"/>
    <w:rsid w:val="00F70846"/>
    <w:rsid w:val="00F72376"/>
    <w:rsid w:val="00F742D1"/>
    <w:rsid w:val="00F77B25"/>
    <w:rsid w:val="00F81FE7"/>
    <w:rsid w:val="00F833A0"/>
    <w:rsid w:val="00F86494"/>
    <w:rsid w:val="00F8743D"/>
    <w:rsid w:val="00F97866"/>
    <w:rsid w:val="00FA18EA"/>
    <w:rsid w:val="00FA5911"/>
    <w:rsid w:val="00FB1541"/>
    <w:rsid w:val="00FB2CFC"/>
    <w:rsid w:val="00FB34EE"/>
    <w:rsid w:val="00FB4E43"/>
    <w:rsid w:val="00FB697C"/>
    <w:rsid w:val="00FB770A"/>
    <w:rsid w:val="00FC317A"/>
    <w:rsid w:val="00FD08DD"/>
    <w:rsid w:val="00FD14BC"/>
    <w:rsid w:val="00FD1EDF"/>
    <w:rsid w:val="00FD2AF6"/>
    <w:rsid w:val="00FD3950"/>
    <w:rsid w:val="00FD400D"/>
    <w:rsid w:val="00FD462B"/>
    <w:rsid w:val="00FD4B93"/>
    <w:rsid w:val="00FD4CBD"/>
    <w:rsid w:val="00FD7F2D"/>
    <w:rsid w:val="00FE092C"/>
    <w:rsid w:val="00FE39C1"/>
    <w:rsid w:val="00FE40B4"/>
    <w:rsid w:val="00FE51ED"/>
    <w:rsid w:val="00FE5366"/>
    <w:rsid w:val="00FE67A1"/>
    <w:rsid w:val="00FE74DF"/>
    <w:rsid w:val="00FE7C49"/>
    <w:rsid w:val="00FF1715"/>
    <w:rsid w:val="00FF2B50"/>
    <w:rsid w:val="00FF2B97"/>
    <w:rsid w:val="00FF43C9"/>
    <w:rsid w:val="00FF5986"/>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3040DC"/>
  <w15:chartTrackingRefBased/>
  <w15:docId w15:val="{D073330F-4638-4EEA-8CAB-6E531B435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Foulkes\OneDrive%20-%20Natural%20Resources%20Wales\WQ_Permitting\PAN-023176_DCWW_Llanfair%20Monmouthshire\RoP%20(FE)%20No%20MCERT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REGU-184-13532394</_dlc_DocId>
    <_dlc_DocIdUrl xmlns="9be56660-2c31-41ef-bc00-23e72f632f2a">
      <Url>https://cyfoethnaturiolcymru.sharepoint.com/teams/Regulatory/Permitting/_layouts/15/DocIdRedir.aspx?ID=REGU-184-13532394</Url>
      <Description>REGU-184-13532394</Description>
    </_dlc_DocIdUrl>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Llanfair Wastewater Treatment Works</Site_x0020_Name>
    <Internal_x002f_External xmlns="859f7ad6-93f6-4205-b62b-a17f28acbbac">Outgoing document</Internal_x002f_External>
    <Post_x0020_code xmlns="859f7ad6-93f6-4205-b62b-a17f28acbbac">NP7 9BE</Post_x0020_code>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2025-12-02T00:00:00+00:00</Document_x0020_Date>
    <Facility_x0020_Address xmlns="859f7ad6-93f6-4205-b62b-a17f28acbbac">Llanfair Kilgeddin, Abergavenny, Monmouthshire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LongProperties xmlns="http://schemas.microsoft.com/office/2006/metadata/long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62a7ad04000b4717df5aeb20754bb74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df12db42e34f4d8403c557b947e740a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dexed="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26A4F051-EA83-4317-AA35-88BB9027C6DE}">
  <ds:schemaRefs>
    <ds:schemaRef ds:uri="http://schemas.microsoft.com/office/2006/documentManagement/types"/>
    <ds:schemaRef ds:uri="http://schemas.microsoft.com/office/2006/metadata/properties"/>
    <ds:schemaRef ds:uri="http://schemas.openxmlformats.org/package/2006/metadata/core-properties"/>
    <ds:schemaRef ds:uri="http://purl.org/dc/terms/"/>
    <ds:schemaRef ds:uri="http://purl.org/dc/dcmitype/"/>
    <ds:schemaRef ds:uri="http://www.w3.org/XML/1998/namespace"/>
    <ds:schemaRef ds:uri="http://schemas.microsoft.com/office/infopath/2007/PartnerControls"/>
    <ds:schemaRef ds:uri="http://purl.org/dc/elements/1.1/"/>
    <ds:schemaRef ds:uri="9be56660-2c31-41ef-bc00-23e72f632f2a"/>
    <ds:schemaRef ds:uri="b67299c9-1600-4d20-976e-ea8f199d05b8"/>
    <ds:schemaRef ds:uri="6e121689-de5b-41b9-a751-bfeda7fa2b07"/>
    <ds:schemaRef ds:uri="859f7ad6-93f6-4205-b62b-a17f28acbbac"/>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9E10A317-5208-45C4-9D01-222B5249D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RoP (FE) No MCERTS Template</Template>
  <TotalTime>0</TotalTime>
  <Pages>22</Pages>
  <Words>4065</Words>
  <Characters>22646</Characters>
  <Application>Microsoft Office Word</Application>
  <DocSecurity>0</DocSecurity>
  <Lines>580</Lines>
  <Paragraphs>247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26464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 08 SD69, 233-08-SD69, 23308SD69</cp:keywords>
  <dc:description>233_08_SD69, version 3_x000d_
Issue date: 06/001/2011</dc:description>
  <cp:lastModifiedBy>Mallinson, Rachel</cp:lastModifiedBy>
  <cp:revision>2</cp:revision>
  <dcterms:created xsi:type="dcterms:W3CDTF">2025-12-02T09:33:00Z</dcterms:created>
  <dcterms:modified xsi:type="dcterms:W3CDTF">2025-12-02T09:33:00Z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83f121b5-38e8-4f9b-b999-4f7af7f62a15</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0x01010067EB80C5FE939D4A9B3D8BA62129B7F50102006A3CF61260829645ADC2175EB11FB854</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