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69A17999" w:rsidR="00CD03B8" w:rsidRPr="007169E2" w:rsidRDefault="00CD03B8" w:rsidP="001812D5">
      <w:pPr>
        <w:pStyle w:val="AgencyStdParagraph"/>
      </w:pPr>
      <w:r w:rsidRPr="007169E2">
        <w:t xml:space="preserve">Permit Number: </w:t>
      </w:r>
      <w:r w:rsidRPr="007169E2">
        <w:tab/>
      </w:r>
      <w:r w:rsidR="00526657" w:rsidRPr="007169E2">
        <w:t>EPR/BW9999IG</w:t>
      </w:r>
      <w:r w:rsidRPr="007169E2">
        <w:tab/>
      </w:r>
      <w:r w:rsidRPr="007169E2">
        <w:tab/>
      </w:r>
      <w:r w:rsidRPr="007169E2">
        <w:tab/>
        <w:t xml:space="preserve">Operator: </w:t>
      </w:r>
      <w:r w:rsidRPr="007169E2">
        <w:tab/>
      </w:r>
      <w:r w:rsidRPr="007169E2">
        <w:tab/>
      </w:r>
      <w:r w:rsidR="004B0DDB" w:rsidRPr="007169E2">
        <w:t xml:space="preserve">Kronospan Limited </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5818D756"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4B0DDB">
        <w:rPr>
          <w:rFonts w:ascii="Arial" w:hAnsi="Arial"/>
        </w:rPr>
        <w:tab/>
      </w:r>
      <w:r w:rsidR="00D62668" w:rsidRPr="004B0DDB">
        <w:rPr>
          <w:rFonts w:ascii="Arial" w:hAnsi="Arial"/>
        </w:rPr>
        <w:t>Chirk Partic</w:t>
      </w:r>
      <w:r w:rsidR="002B5111" w:rsidRPr="004B0DDB">
        <w:rPr>
          <w:rFonts w:ascii="Arial" w:hAnsi="Arial"/>
        </w:rPr>
        <w:t>leboard Factory</w:t>
      </w:r>
      <w:r w:rsidRPr="004B0DDB">
        <w:rPr>
          <w:rFonts w:ascii="Arial" w:hAnsi="Arial"/>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076384">
        <w:rPr>
          <w:rFonts w:ascii="Arial" w:hAnsi="Arial"/>
        </w:rPr>
        <w:t xml:space="preserve">Air1 / </w:t>
      </w:r>
      <w:r w:rsidR="00B50353">
        <w:rPr>
          <w:rFonts w:ascii="Arial" w:hAnsi="Arial"/>
        </w:rPr>
        <w:t>04</w:t>
      </w:r>
      <w:r w:rsidR="00076384" w:rsidRPr="00076384">
        <w:rPr>
          <w:rFonts w:ascii="Arial" w:hAnsi="Arial"/>
        </w:rPr>
        <w:t>/</w:t>
      </w:r>
      <w:r w:rsidR="00150298">
        <w:rPr>
          <w:rFonts w:ascii="Arial" w:hAnsi="Arial"/>
        </w:rPr>
        <w:t>0</w:t>
      </w:r>
      <w:r w:rsidR="000E7550">
        <w:rPr>
          <w:rFonts w:ascii="Arial" w:hAnsi="Arial"/>
        </w:rPr>
        <w:t>6</w:t>
      </w:r>
      <w:r w:rsidR="00076384" w:rsidRPr="00076384">
        <w:rPr>
          <w:rFonts w:ascii="Arial" w:hAnsi="Arial"/>
        </w:rPr>
        <w:t>/202</w:t>
      </w:r>
      <w:r w:rsidR="000E7550">
        <w:rPr>
          <w:rFonts w:ascii="Arial" w:hAnsi="Arial"/>
        </w:rPr>
        <w:t>5</w:t>
      </w:r>
    </w:p>
    <w:p w14:paraId="27B10C3A" w14:textId="440626DF"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0094084D">
        <w:rPr>
          <w:b w:val="0"/>
          <w:color w:val="FF0000"/>
          <w:sz w:val="24"/>
          <w:szCs w:val="24"/>
        </w:rPr>
        <w:t>01/07/2025</w:t>
      </w:r>
      <w:r w:rsidRPr="009067CD">
        <w:rPr>
          <w:color w:val="FF0000"/>
          <w:sz w:val="24"/>
          <w:szCs w:val="24"/>
        </w:rPr>
        <w:t xml:space="preserve"> </w:t>
      </w:r>
      <w:r w:rsidRPr="00937EAF">
        <w:rPr>
          <w:sz w:val="24"/>
          <w:szCs w:val="24"/>
        </w:rPr>
        <w:t xml:space="preserve">to </w:t>
      </w:r>
      <w:r w:rsidR="0094084D">
        <w:rPr>
          <w:b w:val="0"/>
          <w:color w:val="FF0000"/>
          <w:sz w:val="24"/>
          <w:szCs w:val="24"/>
        </w:rPr>
        <w:t>30/09/2025</w:t>
      </w:r>
      <w:r w:rsidRPr="009067CD">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2127"/>
        <w:gridCol w:w="1371"/>
        <w:gridCol w:w="2739"/>
        <w:gridCol w:w="1560"/>
        <w:gridCol w:w="1797"/>
        <w:gridCol w:w="1984"/>
        <w:gridCol w:w="1435"/>
      </w:tblGrid>
      <w:tr w:rsidR="00CD03B8" w:rsidRPr="00125F66" w14:paraId="27B10C49" w14:textId="77777777" w:rsidTr="00BC51CD">
        <w:trPr>
          <w:tblHeader/>
          <w:jc w:val="center"/>
        </w:trPr>
        <w:tc>
          <w:tcPr>
            <w:tcW w:w="1129" w:type="dxa"/>
            <w:shd w:val="solid" w:color="auto" w:fill="auto"/>
            <w:vAlign w:val="center"/>
          </w:tcPr>
          <w:p w14:paraId="27B10C3B" w14:textId="77777777" w:rsidR="00CD03B8" w:rsidRPr="00125F66" w:rsidRDefault="00CD03B8" w:rsidP="00560AF3">
            <w:pPr>
              <w:jc w:val="left"/>
              <w:rPr>
                <w:rFonts w:ascii="Arial" w:hAnsi="Arial"/>
                <w:b/>
                <w:sz w:val="20"/>
              </w:rPr>
            </w:pPr>
            <w:r w:rsidRPr="00125F66">
              <w:rPr>
                <w:rFonts w:ascii="Arial" w:hAnsi="Arial"/>
                <w:b/>
                <w:sz w:val="20"/>
              </w:rPr>
              <w:t>Emission</w:t>
            </w:r>
          </w:p>
          <w:p w14:paraId="27B10C3C" w14:textId="77777777" w:rsidR="00CD03B8" w:rsidRPr="00125F66" w:rsidRDefault="00CD03B8" w:rsidP="00560AF3">
            <w:pPr>
              <w:jc w:val="left"/>
              <w:rPr>
                <w:rFonts w:ascii="Arial" w:hAnsi="Arial"/>
                <w:b/>
                <w:sz w:val="20"/>
              </w:rPr>
            </w:pPr>
            <w:r w:rsidRPr="00125F66">
              <w:rPr>
                <w:rFonts w:ascii="Arial" w:hAnsi="Arial"/>
                <w:b/>
                <w:sz w:val="20"/>
              </w:rPr>
              <w:t>Point</w:t>
            </w:r>
          </w:p>
        </w:tc>
        <w:tc>
          <w:tcPr>
            <w:tcW w:w="2127" w:type="dxa"/>
            <w:shd w:val="solid" w:color="auto" w:fill="auto"/>
            <w:vAlign w:val="center"/>
          </w:tcPr>
          <w:p w14:paraId="27B10C3D" w14:textId="77777777" w:rsidR="00CD03B8" w:rsidRPr="00125F66" w:rsidRDefault="00CD03B8" w:rsidP="00560AF3">
            <w:pPr>
              <w:jc w:val="left"/>
              <w:rPr>
                <w:rFonts w:ascii="Arial" w:hAnsi="Arial"/>
                <w:b/>
                <w:sz w:val="20"/>
              </w:rPr>
            </w:pPr>
            <w:r w:rsidRPr="00125F66">
              <w:rPr>
                <w:rFonts w:ascii="Arial" w:hAnsi="Arial"/>
                <w:b/>
                <w:sz w:val="20"/>
              </w:rPr>
              <w:t>Substance /</w:t>
            </w:r>
          </w:p>
          <w:p w14:paraId="27B10C3E" w14:textId="77777777" w:rsidR="00CD03B8" w:rsidRPr="00125F66" w:rsidRDefault="00CD03B8" w:rsidP="00560AF3">
            <w:pPr>
              <w:jc w:val="left"/>
              <w:rPr>
                <w:rFonts w:ascii="Arial" w:hAnsi="Arial"/>
                <w:b/>
                <w:sz w:val="20"/>
              </w:rPr>
            </w:pPr>
            <w:r w:rsidRPr="00125F66">
              <w:rPr>
                <w:rFonts w:ascii="Arial" w:hAnsi="Arial"/>
                <w:b/>
                <w:sz w:val="20"/>
              </w:rPr>
              <w:t>Parameter</w:t>
            </w:r>
          </w:p>
        </w:tc>
        <w:tc>
          <w:tcPr>
            <w:tcW w:w="1371" w:type="dxa"/>
            <w:shd w:val="solid" w:color="auto" w:fill="auto"/>
            <w:vAlign w:val="center"/>
          </w:tcPr>
          <w:p w14:paraId="27B10C3F" w14:textId="77777777" w:rsidR="00CD03B8" w:rsidRPr="00125F66" w:rsidRDefault="00CD03B8" w:rsidP="004267E7">
            <w:pPr>
              <w:jc w:val="center"/>
              <w:rPr>
                <w:rFonts w:ascii="Arial" w:hAnsi="Arial"/>
                <w:b/>
                <w:sz w:val="20"/>
              </w:rPr>
            </w:pPr>
            <w:r w:rsidRPr="00125F66">
              <w:rPr>
                <w:rFonts w:ascii="Arial" w:hAnsi="Arial"/>
                <w:b/>
                <w:sz w:val="20"/>
              </w:rPr>
              <w:t>Emission</w:t>
            </w:r>
          </w:p>
          <w:p w14:paraId="27B10C40" w14:textId="77777777" w:rsidR="00CD03B8" w:rsidRPr="00125F66" w:rsidRDefault="00CD03B8" w:rsidP="004267E7">
            <w:pPr>
              <w:pStyle w:val="Heading1"/>
              <w:jc w:val="center"/>
              <w:rPr>
                <w:sz w:val="20"/>
              </w:rPr>
            </w:pPr>
            <w:r w:rsidRPr="00125F66">
              <w:rPr>
                <w:sz w:val="20"/>
              </w:rPr>
              <w:t>Limit Value</w:t>
            </w:r>
          </w:p>
        </w:tc>
        <w:tc>
          <w:tcPr>
            <w:tcW w:w="2739" w:type="dxa"/>
            <w:tcBorders>
              <w:bottom w:val="single" w:sz="4" w:space="0" w:color="auto"/>
            </w:tcBorders>
            <w:shd w:val="solid" w:color="auto" w:fill="auto"/>
            <w:vAlign w:val="center"/>
          </w:tcPr>
          <w:p w14:paraId="27B10C41" w14:textId="77777777" w:rsidR="00CD03B8" w:rsidRPr="00125F66" w:rsidRDefault="00CD03B8" w:rsidP="00560AF3">
            <w:pPr>
              <w:jc w:val="left"/>
              <w:rPr>
                <w:rFonts w:ascii="Arial" w:hAnsi="Arial"/>
                <w:b/>
                <w:sz w:val="20"/>
              </w:rPr>
            </w:pPr>
            <w:r w:rsidRPr="00125F66">
              <w:rPr>
                <w:rFonts w:ascii="Arial" w:hAnsi="Arial"/>
                <w:b/>
                <w:sz w:val="20"/>
              </w:rPr>
              <w:t>Reference Period</w:t>
            </w:r>
          </w:p>
        </w:tc>
        <w:tc>
          <w:tcPr>
            <w:tcW w:w="1560" w:type="dxa"/>
            <w:tcBorders>
              <w:bottom w:val="single" w:sz="4" w:space="0" w:color="auto"/>
            </w:tcBorders>
            <w:shd w:val="solid" w:color="auto" w:fill="auto"/>
            <w:vAlign w:val="center"/>
          </w:tcPr>
          <w:p w14:paraId="27B10C42" w14:textId="77777777" w:rsidR="00CD03B8" w:rsidRPr="00125F66" w:rsidRDefault="00CD03B8" w:rsidP="0094084D">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797" w:type="dxa"/>
            <w:shd w:val="solid" w:color="auto" w:fill="auto"/>
            <w:vAlign w:val="center"/>
          </w:tcPr>
          <w:p w14:paraId="27B10C43" w14:textId="77777777" w:rsidR="00CD03B8" w:rsidRPr="00125F66" w:rsidRDefault="00CD03B8" w:rsidP="0094084D">
            <w:pPr>
              <w:jc w:val="center"/>
              <w:rPr>
                <w:rFonts w:ascii="Arial" w:hAnsi="Arial"/>
                <w:b/>
                <w:sz w:val="20"/>
              </w:rPr>
            </w:pPr>
            <w:r w:rsidRPr="00125F66">
              <w:rPr>
                <w:rFonts w:ascii="Arial" w:hAnsi="Arial"/>
                <w:b/>
                <w:sz w:val="20"/>
              </w:rPr>
              <w:t>Test</w:t>
            </w:r>
          </w:p>
          <w:p w14:paraId="27B10C44" w14:textId="77777777" w:rsidR="00CD03B8" w:rsidRPr="00125F66" w:rsidRDefault="00CD03B8" w:rsidP="0094084D">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94084D">
            <w:pPr>
              <w:jc w:val="center"/>
              <w:rPr>
                <w:rFonts w:ascii="Arial" w:hAnsi="Arial"/>
                <w:b/>
                <w:sz w:val="20"/>
              </w:rPr>
            </w:pPr>
            <w:r w:rsidRPr="00125F66">
              <w:rPr>
                <w:rFonts w:ascii="Arial" w:hAnsi="Arial"/>
                <w:b/>
                <w:sz w:val="20"/>
              </w:rPr>
              <w:t>Sample</w:t>
            </w:r>
          </w:p>
          <w:p w14:paraId="27B10C46" w14:textId="77777777" w:rsidR="00CD03B8" w:rsidRPr="00125F66" w:rsidRDefault="00CD03B8" w:rsidP="0094084D">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94084D">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94084D">
            <w:pPr>
              <w:jc w:val="center"/>
              <w:rPr>
                <w:rFonts w:ascii="Arial" w:hAnsi="Arial"/>
                <w:b/>
                <w:sz w:val="20"/>
              </w:rPr>
            </w:pPr>
            <w:r w:rsidRPr="00125F66">
              <w:rPr>
                <w:rFonts w:ascii="Arial" w:hAnsi="Arial"/>
                <w:b/>
                <w:sz w:val="20"/>
                <w:vertAlign w:val="superscript"/>
              </w:rPr>
              <w:t>[4]</w:t>
            </w:r>
          </w:p>
        </w:tc>
      </w:tr>
      <w:tr w:rsidR="0094084D" w:rsidRPr="00125F66" w14:paraId="27B10C52" w14:textId="77777777" w:rsidTr="00BC51CD">
        <w:trPr>
          <w:cantSplit/>
          <w:trHeight w:val="459"/>
          <w:jc w:val="center"/>
        </w:trPr>
        <w:tc>
          <w:tcPr>
            <w:tcW w:w="1129" w:type="dxa"/>
            <w:vMerge w:val="restart"/>
            <w:vAlign w:val="center"/>
          </w:tcPr>
          <w:p w14:paraId="27B10C4A" w14:textId="77777777" w:rsidR="0094084D" w:rsidRPr="003E3D9B" w:rsidRDefault="0094084D" w:rsidP="0094084D">
            <w:pPr>
              <w:pStyle w:val="Filename"/>
              <w:rPr>
                <w:rFonts w:ascii="Arial" w:hAnsi="Arial" w:cs="Arial"/>
              </w:rPr>
            </w:pPr>
            <w:r w:rsidRPr="003E3D9B">
              <w:rPr>
                <w:rFonts w:ascii="Arial" w:hAnsi="Arial" w:cs="Arial"/>
              </w:rPr>
              <w:t>A1</w:t>
            </w:r>
          </w:p>
        </w:tc>
        <w:tc>
          <w:tcPr>
            <w:tcW w:w="2127" w:type="dxa"/>
            <w:vAlign w:val="center"/>
          </w:tcPr>
          <w:p w14:paraId="27B10C4B" w14:textId="77425912" w:rsidR="0094084D" w:rsidRPr="003E3D9B" w:rsidRDefault="0094084D" w:rsidP="0094084D">
            <w:pPr>
              <w:pStyle w:val="Tableexamples"/>
              <w:rPr>
                <w:rFonts w:cs="Arial"/>
                <w:i w:val="0"/>
                <w:color w:val="auto"/>
                <w:sz w:val="20"/>
                <w:vertAlign w:val="superscript"/>
              </w:rPr>
            </w:pPr>
            <w:r w:rsidRPr="003E3D9B">
              <w:rPr>
                <w:rFonts w:cs="Arial"/>
                <w:i w:val="0"/>
                <w:color w:val="auto"/>
                <w:sz w:val="20"/>
              </w:rPr>
              <w:t xml:space="preserve">Formaldehyde </w:t>
            </w:r>
          </w:p>
        </w:tc>
        <w:tc>
          <w:tcPr>
            <w:tcW w:w="1371" w:type="dxa"/>
            <w:vAlign w:val="center"/>
          </w:tcPr>
          <w:p w14:paraId="27B10C4C" w14:textId="38D9DB28" w:rsidR="0094084D" w:rsidRPr="003E3D9B" w:rsidRDefault="0094084D" w:rsidP="004267E7">
            <w:pPr>
              <w:jc w:val="center"/>
              <w:rPr>
                <w:rFonts w:ascii="Arial" w:hAnsi="Arial" w:cs="Arial"/>
                <w:sz w:val="20"/>
              </w:rPr>
            </w:pPr>
            <w:r w:rsidRPr="003E3D9B">
              <w:rPr>
                <w:rFonts w:ascii="Arial" w:hAnsi="Arial" w:cs="Arial"/>
                <w:sz w:val="20"/>
              </w:rPr>
              <w:t>5 mg/m</w:t>
            </w:r>
            <w:r w:rsidRPr="003E3D9B">
              <w:rPr>
                <w:rFonts w:ascii="Arial" w:hAnsi="Arial" w:cs="Arial"/>
                <w:sz w:val="20"/>
                <w:vertAlign w:val="superscript"/>
              </w:rPr>
              <w:t>3</w:t>
            </w:r>
          </w:p>
        </w:tc>
        <w:tc>
          <w:tcPr>
            <w:tcW w:w="2739" w:type="dxa"/>
            <w:vAlign w:val="center"/>
          </w:tcPr>
          <w:p w14:paraId="27B10C4D" w14:textId="7FF05B1C" w:rsidR="0094084D" w:rsidRPr="003E3D9B" w:rsidRDefault="0094084D" w:rsidP="0094084D">
            <w:pPr>
              <w:jc w:val="left"/>
              <w:rPr>
                <w:rFonts w:ascii="Arial" w:hAnsi="Arial" w:cs="Arial"/>
                <w:sz w:val="20"/>
              </w:rPr>
            </w:pPr>
            <w:r w:rsidRPr="003E3D9B">
              <w:rPr>
                <w:rFonts w:ascii="Arial" w:hAnsi="Arial" w:cs="Arial"/>
                <w:sz w:val="20"/>
              </w:rPr>
              <w:t xml:space="preserve">Average value of three consecutive measurements of at least 30 minutes each </w:t>
            </w:r>
          </w:p>
        </w:tc>
        <w:tc>
          <w:tcPr>
            <w:tcW w:w="1560" w:type="dxa"/>
            <w:vAlign w:val="center"/>
          </w:tcPr>
          <w:p w14:paraId="27B10C4E" w14:textId="434EF02C" w:rsidR="0094084D" w:rsidRPr="00125F66" w:rsidRDefault="0094084D" w:rsidP="0094084D">
            <w:pPr>
              <w:jc w:val="center"/>
              <w:rPr>
                <w:rFonts w:ascii="Arial" w:hAnsi="Arial" w:cs="Arial"/>
                <w:color w:val="0000FF"/>
                <w:sz w:val="20"/>
              </w:rPr>
            </w:pPr>
            <w:r w:rsidRPr="00984789">
              <w:rPr>
                <w:rFonts w:ascii="Arial" w:hAnsi="Arial" w:cs="Arial"/>
                <w:sz w:val="20"/>
              </w:rPr>
              <w:t>0.4</w:t>
            </w:r>
          </w:p>
        </w:tc>
        <w:tc>
          <w:tcPr>
            <w:tcW w:w="1797" w:type="dxa"/>
            <w:vAlign w:val="center"/>
          </w:tcPr>
          <w:p w14:paraId="27B10C4F" w14:textId="0510031D" w:rsidR="0094084D" w:rsidRPr="00125F66" w:rsidRDefault="0094084D" w:rsidP="0094084D">
            <w:pPr>
              <w:jc w:val="center"/>
              <w:rPr>
                <w:rFonts w:ascii="Arial" w:hAnsi="Arial" w:cs="Arial"/>
                <w:color w:val="0000FF"/>
                <w:sz w:val="20"/>
              </w:rPr>
            </w:pPr>
            <w:r w:rsidRPr="00984789">
              <w:rPr>
                <w:rFonts w:ascii="Arial" w:hAnsi="Arial" w:cs="Arial"/>
                <w:sz w:val="20"/>
              </w:rPr>
              <w:t>CEN / TS 17638:2021</w:t>
            </w:r>
          </w:p>
        </w:tc>
        <w:tc>
          <w:tcPr>
            <w:tcW w:w="1984" w:type="dxa"/>
            <w:vAlign w:val="center"/>
          </w:tcPr>
          <w:p w14:paraId="27B10C50" w14:textId="52540FE7" w:rsidR="0094084D" w:rsidRPr="00125F66" w:rsidRDefault="0094084D" w:rsidP="0094084D">
            <w:pPr>
              <w:jc w:val="center"/>
              <w:rPr>
                <w:rFonts w:ascii="Arial Narrow" w:hAnsi="Arial Narrow"/>
                <w:sz w:val="18"/>
              </w:rPr>
            </w:pPr>
            <w:r w:rsidRPr="00984789">
              <w:rPr>
                <w:rFonts w:ascii="Arial" w:hAnsi="Arial" w:cs="Arial"/>
                <w:sz w:val="18"/>
              </w:rPr>
              <w:t>20/05/2025 | 10:58 - 11:28 | 11:41 - 12:11 | 12:20 - 12:50</w:t>
            </w:r>
          </w:p>
        </w:tc>
        <w:tc>
          <w:tcPr>
            <w:tcW w:w="1435" w:type="dxa"/>
            <w:vAlign w:val="center"/>
          </w:tcPr>
          <w:p w14:paraId="27B10C51" w14:textId="7DF2FCBC" w:rsidR="0094084D" w:rsidRPr="00125F66" w:rsidRDefault="0094084D" w:rsidP="0094084D">
            <w:pPr>
              <w:jc w:val="center"/>
              <w:rPr>
                <w:rFonts w:ascii="Arial Narrow" w:hAnsi="Arial Narrow"/>
                <w:sz w:val="18"/>
              </w:rPr>
            </w:pPr>
            <w:r w:rsidRPr="00984789">
              <w:rPr>
                <w:rFonts w:ascii="Arial" w:hAnsi="Arial" w:cs="Arial"/>
                <w:sz w:val="20"/>
              </w:rPr>
              <w:t>0.07</w:t>
            </w:r>
          </w:p>
        </w:tc>
      </w:tr>
      <w:tr w:rsidR="0094084D" w:rsidRPr="00125F66" w14:paraId="1EE0E47F" w14:textId="77777777" w:rsidTr="00BC51CD">
        <w:trPr>
          <w:cantSplit/>
          <w:trHeight w:val="459"/>
          <w:jc w:val="center"/>
        </w:trPr>
        <w:tc>
          <w:tcPr>
            <w:tcW w:w="1129" w:type="dxa"/>
            <w:vMerge/>
            <w:vAlign w:val="center"/>
          </w:tcPr>
          <w:p w14:paraId="3F70C9CD" w14:textId="77777777" w:rsidR="0094084D" w:rsidRPr="003E3D9B" w:rsidRDefault="0094084D" w:rsidP="0094084D">
            <w:pPr>
              <w:pStyle w:val="Filename"/>
              <w:rPr>
                <w:rFonts w:ascii="Arial" w:hAnsi="Arial" w:cs="Arial"/>
              </w:rPr>
            </w:pPr>
          </w:p>
        </w:tc>
        <w:tc>
          <w:tcPr>
            <w:tcW w:w="2127" w:type="dxa"/>
            <w:vAlign w:val="center"/>
          </w:tcPr>
          <w:p w14:paraId="64FA9B0E" w14:textId="0925326E" w:rsidR="0094084D" w:rsidRPr="003E3D9B" w:rsidRDefault="0094084D" w:rsidP="0094084D">
            <w:pPr>
              <w:pStyle w:val="Tableexamples"/>
              <w:rPr>
                <w:rFonts w:cs="Arial"/>
                <w:i w:val="0"/>
                <w:color w:val="auto"/>
                <w:sz w:val="20"/>
              </w:rPr>
            </w:pPr>
            <w:r>
              <w:rPr>
                <w:rFonts w:cs="Arial"/>
                <w:i w:val="0"/>
                <w:color w:val="auto"/>
                <w:sz w:val="20"/>
              </w:rPr>
              <w:t>Total volatile organic compounds</w:t>
            </w:r>
          </w:p>
        </w:tc>
        <w:tc>
          <w:tcPr>
            <w:tcW w:w="1371" w:type="dxa"/>
            <w:vAlign w:val="center"/>
          </w:tcPr>
          <w:p w14:paraId="7D1B6344" w14:textId="71C0A532" w:rsidR="0094084D" w:rsidRPr="00CC7A7C" w:rsidRDefault="0094084D" w:rsidP="004267E7">
            <w:pPr>
              <w:jc w:val="center"/>
              <w:rPr>
                <w:rFonts w:ascii="Arial" w:hAnsi="Arial" w:cs="Arial"/>
                <w:sz w:val="20"/>
              </w:rPr>
            </w:pPr>
            <w:r>
              <w:rPr>
                <w:rFonts w:ascii="Arial" w:hAnsi="Arial" w:cs="Arial"/>
                <w:sz w:val="20"/>
              </w:rPr>
              <w:t>30 mg/m</w:t>
            </w:r>
            <w:r>
              <w:rPr>
                <w:rFonts w:ascii="Arial" w:hAnsi="Arial" w:cs="Arial"/>
                <w:sz w:val="20"/>
                <w:vertAlign w:val="superscript"/>
              </w:rPr>
              <w:t>3</w:t>
            </w:r>
          </w:p>
        </w:tc>
        <w:tc>
          <w:tcPr>
            <w:tcW w:w="2739" w:type="dxa"/>
            <w:vAlign w:val="center"/>
          </w:tcPr>
          <w:p w14:paraId="1EBC1939" w14:textId="57FE9A79" w:rsidR="0094084D" w:rsidRPr="003E3D9B" w:rsidRDefault="0094084D" w:rsidP="0094084D">
            <w:pPr>
              <w:jc w:val="left"/>
              <w:rPr>
                <w:rFonts w:ascii="Arial" w:hAnsi="Arial" w:cs="Arial"/>
                <w:sz w:val="20"/>
              </w:rPr>
            </w:pPr>
            <w:r w:rsidRPr="003E3D9B">
              <w:rPr>
                <w:rFonts w:ascii="Arial" w:hAnsi="Arial" w:cs="Arial"/>
                <w:sz w:val="20"/>
              </w:rPr>
              <w:t>Average value of three consecutive measurements of at least 30 minutes each</w:t>
            </w:r>
          </w:p>
        </w:tc>
        <w:tc>
          <w:tcPr>
            <w:tcW w:w="1560" w:type="dxa"/>
            <w:vAlign w:val="center"/>
          </w:tcPr>
          <w:p w14:paraId="31205A61" w14:textId="6DD6C71C" w:rsidR="0094084D" w:rsidRPr="00125F66" w:rsidRDefault="0094084D" w:rsidP="0094084D">
            <w:pPr>
              <w:jc w:val="center"/>
              <w:rPr>
                <w:rFonts w:ascii="Arial" w:hAnsi="Arial" w:cs="Arial"/>
                <w:color w:val="0000FF"/>
                <w:sz w:val="20"/>
              </w:rPr>
            </w:pPr>
            <w:r w:rsidRPr="00984789">
              <w:rPr>
                <w:rFonts w:ascii="Arial" w:hAnsi="Arial" w:cs="Arial"/>
                <w:sz w:val="20"/>
              </w:rPr>
              <w:t>1.3</w:t>
            </w:r>
          </w:p>
        </w:tc>
        <w:tc>
          <w:tcPr>
            <w:tcW w:w="1797" w:type="dxa"/>
            <w:vAlign w:val="center"/>
          </w:tcPr>
          <w:p w14:paraId="4137F755" w14:textId="40CA51DF" w:rsidR="0094084D" w:rsidRPr="00547665" w:rsidRDefault="0094084D" w:rsidP="0094084D">
            <w:pPr>
              <w:jc w:val="center"/>
              <w:rPr>
                <w:rFonts w:ascii="Arial" w:hAnsi="Arial" w:cs="Arial"/>
                <w:sz w:val="20"/>
              </w:rPr>
            </w:pPr>
            <w:r w:rsidRPr="00984789">
              <w:rPr>
                <w:rFonts w:ascii="Arial" w:hAnsi="Arial" w:cs="Arial"/>
                <w:sz w:val="20"/>
              </w:rPr>
              <w:t>EN 12619</w:t>
            </w:r>
          </w:p>
        </w:tc>
        <w:tc>
          <w:tcPr>
            <w:tcW w:w="1984" w:type="dxa"/>
            <w:vAlign w:val="center"/>
          </w:tcPr>
          <w:p w14:paraId="1B184548" w14:textId="2CB3A14B" w:rsidR="0094084D" w:rsidRPr="00125F66" w:rsidRDefault="0094084D" w:rsidP="0094084D">
            <w:pPr>
              <w:jc w:val="center"/>
              <w:rPr>
                <w:rFonts w:ascii="Arial Narrow" w:hAnsi="Arial Narrow"/>
                <w:sz w:val="18"/>
              </w:rPr>
            </w:pPr>
            <w:r w:rsidRPr="00984789">
              <w:rPr>
                <w:rFonts w:ascii="Arial" w:hAnsi="Arial" w:cs="Arial"/>
                <w:sz w:val="18"/>
              </w:rPr>
              <w:t>20/05/2025 | 10:58 - 11:28 | 11:41 - 12:11 | 12:20 - 12:50</w:t>
            </w:r>
          </w:p>
        </w:tc>
        <w:tc>
          <w:tcPr>
            <w:tcW w:w="1435" w:type="dxa"/>
            <w:vAlign w:val="center"/>
          </w:tcPr>
          <w:p w14:paraId="0D26A6FD" w14:textId="023F8674" w:rsidR="0094084D" w:rsidRPr="00125F66" w:rsidRDefault="0094084D" w:rsidP="0094084D">
            <w:pPr>
              <w:jc w:val="center"/>
              <w:rPr>
                <w:rFonts w:ascii="Arial Narrow" w:hAnsi="Arial Narrow"/>
                <w:sz w:val="18"/>
              </w:rPr>
            </w:pPr>
            <w:r w:rsidRPr="00984789">
              <w:rPr>
                <w:rFonts w:ascii="Arial" w:hAnsi="Arial" w:cs="Arial"/>
                <w:sz w:val="20"/>
              </w:rPr>
              <w:t>0.08</w:t>
            </w:r>
          </w:p>
        </w:tc>
      </w:tr>
      <w:tr w:rsidR="0094084D" w:rsidRPr="00125F66" w14:paraId="0FCC6A85" w14:textId="77777777" w:rsidTr="0007079D">
        <w:trPr>
          <w:cantSplit/>
          <w:trHeight w:val="696"/>
          <w:jc w:val="center"/>
        </w:trPr>
        <w:tc>
          <w:tcPr>
            <w:tcW w:w="1129" w:type="dxa"/>
            <w:vAlign w:val="center"/>
          </w:tcPr>
          <w:p w14:paraId="02907FC0" w14:textId="5A33B6BD" w:rsidR="0094084D" w:rsidRPr="00E71DEC" w:rsidRDefault="0094084D" w:rsidP="00560AF3">
            <w:pPr>
              <w:jc w:val="left"/>
              <w:rPr>
                <w:rFonts w:ascii="Arial" w:hAnsi="Arial" w:cs="Arial"/>
                <w:sz w:val="20"/>
              </w:rPr>
            </w:pPr>
            <w:r w:rsidRPr="006A50C6">
              <w:rPr>
                <w:rFonts w:ascii="Arial" w:hAnsi="Arial" w:cs="Arial"/>
                <w:sz w:val="20"/>
              </w:rPr>
              <w:t>A5</w:t>
            </w:r>
            <w:r>
              <w:rPr>
                <w:rFonts w:ascii="Arial" w:hAnsi="Arial" w:cs="Arial"/>
                <w:sz w:val="20"/>
              </w:rPr>
              <w:t xml:space="preserve">, </w:t>
            </w:r>
            <w:r w:rsidRPr="006A50C6">
              <w:rPr>
                <w:rFonts w:ascii="Arial" w:hAnsi="Arial" w:cs="Arial"/>
                <w:sz w:val="20"/>
              </w:rPr>
              <w:t>A</w:t>
            </w:r>
            <w:r>
              <w:rPr>
                <w:rFonts w:ascii="Arial" w:hAnsi="Arial" w:cs="Arial"/>
                <w:sz w:val="20"/>
              </w:rPr>
              <w:t xml:space="preserve">6, </w:t>
            </w:r>
            <w:r w:rsidRPr="002B517F">
              <w:rPr>
                <w:rFonts w:ascii="Arial" w:hAnsi="Arial" w:cs="Arial"/>
                <w:sz w:val="20"/>
              </w:rPr>
              <w:t>A16</w:t>
            </w:r>
            <w:r>
              <w:rPr>
                <w:rFonts w:ascii="Arial" w:hAnsi="Arial" w:cs="Arial"/>
                <w:sz w:val="20"/>
              </w:rPr>
              <w:t xml:space="preserve">, </w:t>
            </w:r>
            <w:r w:rsidRPr="00E71DEC">
              <w:rPr>
                <w:rFonts w:ascii="Arial" w:hAnsi="Arial" w:cs="Arial"/>
                <w:sz w:val="20"/>
              </w:rPr>
              <w:t>A1</w:t>
            </w:r>
            <w:r>
              <w:rPr>
                <w:rFonts w:ascii="Arial" w:hAnsi="Arial" w:cs="Arial"/>
                <w:sz w:val="20"/>
              </w:rPr>
              <w:t>7</w:t>
            </w:r>
          </w:p>
          <w:p w14:paraId="791308D1" w14:textId="7C818A8A" w:rsidR="0094084D" w:rsidRPr="00125F66" w:rsidRDefault="0094084D" w:rsidP="00560AF3">
            <w:pPr>
              <w:jc w:val="left"/>
              <w:rPr>
                <w:rFonts w:ascii="Arial" w:hAnsi="Arial" w:cs="Arial"/>
                <w:color w:val="0000FF"/>
              </w:rPr>
            </w:pPr>
            <w:r w:rsidRPr="00E71DEC">
              <w:rPr>
                <w:rFonts w:ascii="Arial" w:hAnsi="Arial" w:cs="Arial"/>
                <w:sz w:val="20"/>
              </w:rPr>
              <w:t>A1</w:t>
            </w:r>
            <w:r>
              <w:rPr>
                <w:rFonts w:ascii="Arial" w:hAnsi="Arial" w:cs="Arial"/>
                <w:sz w:val="20"/>
              </w:rPr>
              <w:t>8</w:t>
            </w:r>
          </w:p>
        </w:tc>
        <w:tc>
          <w:tcPr>
            <w:tcW w:w="13013" w:type="dxa"/>
            <w:gridSpan w:val="7"/>
            <w:vAlign w:val="center"/>
          </w:tcPr>
          <w:p w14:paraId="39A526C0" w14:textId="3A14CEA2" w:rsidR="0094084D" w:rsidRPr="00125F66" w:rsidRDefault="0094084D" w:rsidP="004267E7">
            <w:pPr>
              <w:jc w:val="center"/>
              <w:rPr>
                <w:rFonts w:ascii="Arial Narrow" w:hAnsi="Arial Narrow"/>
                <w:sz w:val="18"/>
              </w:rPr>
            </w:pPr>
            <w:r w:rsidRPr="009C08D9">
              <w:rPr>
                <w:rFonts w:ascii="Arial" w:hAnsi="Arial" w:cs="Arial"/>
                <w:sz w:val="20"/>
              </w:rPr>
              <w:t>No Annual testing this Quarter</w:t>
            </w:r>
          </w:p>
        </w:tc>
      </w:tr>
      <w:tr w:rsidR="0094084D" w:rsidRPr="00125F66" w14:paraId="27B10CC8" w14:textId="77777777" w:rsidTr="0007079D">
        <w:trPr>
          <w:trHeight w:val="422"/>
          <w:jc w:val="center"/>
        </w:trPr>
        <w:tc>
          <w:tcPr>
            <w:tcW w:w="1129" w:type="dxa"/>
            <w:vAlign w:val="center"/>
          </w:tcPr>
          <w:p w14:paraId="27B10CBF" w14:textId="7AB928DA" w:rsidR="0094084D" w:rsidRPr="00125F66" w:rsidRDefault="0094084D" w:rsidP="0094084D">
            <w:pPr>
              <w:jc w:val="left"/>
              <w:rPr>
                <w:rFonts w:ascii="Arial" w:hAnsi="Arial" w:cs="Arial"/>
                <w:color w:val="0000FF"/>
                <w:sz w:val="20"/>
              </w:rPr>
            </w:pPr>
            <w:r w:rsidRPr="00E71DEC">
              <w:rPr>
                <w:rFonts w:ascii="Arial" w:hAnsi="Arial" w:cs="Arial"/>
                <w:sz w:val="20"/>
              </w:rPr>
              <w:t>A1</w:t>
            </w:r>
            <w:r>
              <w:rPr>
                <w:rFonts w:ascii="Arial" w:hAnsi="Arial" w:cs="Arial"/>
                <w:sz w:val="20"/>
              </w:rPr>
              <w:t xml:space="preserve">9, </w:t>
            </w:r>
            <w:r w:rsidRPr="00747565">
              <w:rPr>
                <w:rFonts w:ascii="Arial" w:hAnsi="Arial" w:cs="Arial"/>
                <w:sz w:val="20"/>
              </w:rPr>
              <w:t>A20</w:t>
            </w:r>
          </w:p>
        </w:tc>
        <w:tc>
          <w:tcPr>
            <w:tcW w:w="13013" w:type="dxa"/>
            <w:gridSpan w:val="7"/>
            <w:vAlign w:val="center"/>
          </w:tcPr>
          <w:p w14:paraId="27B10CC7" w14:textId="2117F633" w:rsidR="0094084D" w:rsidRPr="00125F66" w:rsidRDefault="0094084D" w:rsidP="004267E7">
            <w:pPr>
              <w:jc w:val="center"/>
              <w:rPr>
                <w:rFonts w:ascii="Arial Narrow" w:hAnsi="Arial Narrow"/>
                <w:sz w:val="18"/>
              </w:rPr>
            </w:pPr>
            <w:r w:rsidRPr="009C08D9">
              <w:rPr>
                <w:rFonts w:ascii="Arial" w:hAnsi="Arial" w:cs="Arial"/>
                <w:sz w:val="20"/>
              </w:rPr>
              <w:t>No quarterly testing, Turbines no</w:t>
            </w:r>
            <w:r>
              <w:rPr>
                <w:rFonts w:ascii="Arial" w:hAnsi="Arial" w:cs="Arial"/>
                <w:sz w:val="20"/>
              </w:rPr>
              <w:t>t</w:t>
            </w:r>
            <w:r w:rsidRPr="009C08D9">
              <w:rPr>
                <w:rFonts w:ascii="Arial" w:hAnsi="Arial" w:cs="Arial"/>
                <w:sz w:val="20"/>
              </w:rPr>
              <w:t xml:space="preserve"> operational for more than 28 days</w:t>
            </w:r>
            <w:r>
              <w:rPr>
                <w:rFonts w:ascii="Arial" w:hAnsi="Arial" w:cs="Arial"/>
                <w:sz w:val="20"/>
              </w:rPr>
              <w:t xml:space="preserve"> in Q3</w:t>
            </w:r>
          </w:p>
        </w:tc>
      </w:tr>
      <w:tr w:rsidR="0094084D" w:rsidRPr="00125F66" w14:paraId="4E2F768A" w14:textId="77777777" w:rsidTr="00BC51CD">
        <w:trPr>
          <w:jc w:val="center"/>
        </w:trPr>
        <w:tc>
          <w:tcPr>
            <w:tcW w:w="1129" w:type="dxa"/>
            <w:vMerge w:val="restart"/>
            <w:vAlign w:val="center"/>
          </w:tcPr>
          <w:p w14:paraId="346B0DF2" w14:textId="34756860" w:rsidR="0094084D" w:rsidRPr="00125F66" w:rsidRDefault="0094084D" w:rsidP="0094084D">
            <w:pPr>
              <w:jc w:val="left"/>
              <w:rPr>
                <w:rFonts w:ascii="Arial" w:hAnsi="Arial" w:cs="Arial"/>
                <w:color w:val="0000FF"/>
                <w:sz w:val="20"/>
              </w:rPr>
            </w:pPr>
            <w:r w:rsidRPr="00747565">
              <w:rPr>
                <w:rFonts w:ascii="Arial" w:hAnsi="Arial" w:cs="Arial"/>
                <w:sz w:val="20"/>
              </w:rPr>
              <w:t>A2</w:t>
            </w:r>
            <w:r>
              <w:rPr>
                <w:rFonts w:ascii="Arial" w:hAnsi="Arial" w:cs="Arial"/>
                <w:sz w:val="20"/>
              </w:rPr>
              <w:t>1</w:t>
            </w:r>
          </w:p>
        </w:tc>
        <w:tc>
          <w:tcPr>
            <w:tcW w:w="2127" w:type="dxa"/>
            <w:vAlign w:val="center"/>
          </w:tcPr>
          <w:p w14:paraId="0A02C107" w14:textId="7AD47E62" w:rsidR="0094084D" w:rsidRPr="00125F66" w:rsidRDefault="0094084D" w:rsidP="0094084D">
            <w:pPr>
              <w:pStyle w:val="Tableexamples"/>
              <w:rPr>
                <w:rFonts w:cs="Arial"/>
                <w:i w:val="0"/>
                <w:color w:val="0000FF"/>
                <w:sz w:val="20"/>
              </w:rPr>
            </w:pPr>
            <w:r w:rsidRPr="007D3C70">
              <w:rPr>
                <w:rFonts w:cs="Arial"/>
                <w:i w:val="0"/>
                <w:color w:val="auto"/>
                <w:sz w:val="20"/>
              </w:rPr>
              <w:t xml:space="preserve">Oxides of nitrogen </w:t>
            </w:r>
            <w:r w:rsidRPr="004267E7">
              <w:rPr>
                <w:rFonts w:cs="Arial"/>
                <w:i w:val="0"/>
                <w:color w:val="auto"/>
                <w:sz w:val="14"/>
              </w:rPr>
              <w:t>(NO and NO</w:t>
            </w:r>
            <w:r w:rsidRPr="004267E7">
              <w:rPr>
                <w:rFonts w:cs="Arial"/>
                <w:i w:val="0"/>
                <w:color w:val="auto"/>
                <w:sz w:val="14"/>
                <w:vertAlign w:val="subscript"/>
              </w:rPr>
              <w:t xml:space="preserve">2 </w:t>
            </w:r>
            <w:r w:rsidRPr="004267E7">
              <w:rPr>
                <w:rFonts w:cs="Arial"/>
                <w:i w:val="0"/>
                <w:color w:val="auto"/>
                <w:sz w:val="14"/>
              </w:rPr>
              <w:t>expressed as NO</w:t>
            </w:r>
            <w:r w:rsidRPr="004267E7">
              <w:rPr>
                <w:rFonts w:cs="Arial"/>
                <w:i w:val="0"/>
                <w:color w:val="auto"/>
                <w:sz w:val="14"/>
                <w:vertAlign w:val="subscript"/>
              </w:rPr>
              <w:t>2</w:t>
            </w:r>
            <w:r w:rsidRPr="004267E7">
              <w:rPr>
                <w:rFonts w:cs="Arial"/>
                <w:i w:val="0"/>
                <w:color w:val="auto"/>
                <w:sz w:val="14"/>
              </w:rPr>
              <w:t>)</w:t>
            </w:r>
          </w:p>
        </w:tc>
        <w:tc>
          <w:tcPr>
            <w:tcW w:w="1371" w:type="dxa"/>
            <w:vAlign w:val="center"/>
          </w:tcPr>
          <w:p w14:paraId="26B3E14B" w14:textId="0638AAA3" w:rsidR="0094084D" w:rsidRPr="00125F66" w:rsidRDefault="0094084D" w:rsidP="004267E7">
            <w:pPr>
              <w:jc w:val="center"/>
              <w:rPr>
                <w:rFonts w:ascii="Arial" w:hAnsi="Arial" w:cs="Arial"/>
                <w:color w:val="0000FF"/>
                <w:sz w:val="20"/>
              </w:rPr>
            </w:pPr>
            <w:r>
              <w:rPr>
                <w:rFonts w:ascii="Arial" w:hAnsi="Arial" w:cs="Arial"/>
                <w:sz w:val="20"/>
              </w:rPr>
              <w:t>280</w:t>
            </w:r>
            <w:r w:rsidRPr="00F82B51">
              <w:rPr>
                <w:rFonts w:ascii="Arial" w:hAnsi="Arial" w:cs="Arial"/>
                <w:sz w:val="20"/>
              </w:rPr>
              <w:t xml:space="preserve"> </w:t>
            </w:r>
            <w:proofErr w:type="spellStart"/>
            <w:r w:rsidRPr="00F82B51">
              <w:rPr>
                <w:rFonts w:ascii="Arial" w:hAnsi="Arial" w:cs="Arial"/>
                <w:sz w:val="20"/>
              </w:rPr>
              <w:t>mgN</w:t>
            </w:r>
            <w:proofErr w:type="spellEnd"/>
            <w:r w:rsidRPr="00F82B51">
              <w:rPr>
                <w:rFonts w:ascii="Arial" w:hAnsi="Arial" w:cs="Arial"/>
                <w:sz w:val="20"/>
              </w:rPr>
              <w:t>/m</w:t>
            </w:r>
            <w:r w:rsidRPr="00F82B51">
              <w:rPr>
                <w:rFonts w:ascii="Arial" w:hAnsi="Arial" w:cs="Arial"/>
                <w:sz w:val="20"/>
                <w:vertAlign w:val="superscript"/>
              </w:rPr>
              <w:t>3</w:t>
            </w:r>
          </w:p>
        </w:tc>
        <w:tc>
          <w:tcPr>
            <w:tcW w:w="2739" w:type="dxa"/>
            <w:vMerge w:val="restart"/>
            <w:vAlign w:val="center"/>
          </w:tcPr>
          <w:p w14:paraId="5DD6B31D" w14:textId="4999C28D" w:rsidR="0094084D" w:rsidRPr="00125F66" w:rsidRDefault="0094084D" w:rsidP="0094084D">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560" w:type="dxa"/>
            <w:vAlign w:val="center"/>
          </w:tcPr>
          <w:p w14:paraId="10A25A92" w14:textId="758897E3" w:rsidR="0094084D" w:rsidRPr="00125F66" w:rsidRDefault="0094084D" w:rsidP="0094084D">
            <w:pPr>
              <w:jc w:val="center"/>
              <w:rPr>
                <w:rFonts w:ascii="Arial" w:hAnsi="Arial" w:cs="Arial"/>
                <w:color w:val="0000FF"/>
                <w:sz w:val="20"/>
              </w:rPr>
            </w:pPr>
            <w:r w:rsidRPr="00984789">
              <w:rPr>
                <w:rFonts w:ascii="Arial" w:hAnsi="Arial" w:cs="Arial"/>
                <w:sz w:val="20"/>
              </w:rPr>
              <w:t>231.3</w:t>
            </w:r>
          </w:p>
        </w:tc>
        <w:tc>
          <w:tcPr>
            <w:tcW w:w="1797" w:type="dxa"/>
            <w:vAlign w:val="center"/>
          </w:tcPr>
          <w:p w14:paraId="3F795041" w14:textId="3E7B35A5" w:rsidR="0094084D" w:rsidRPr="00125F66" w:rsidRDefault="0094084D" w:rsidP="0094084D">
            <w:pPr>
              <w:jc w:val="center"/>
              <w:rPr>
                <w:rFonts w:ascii="Arial" w:hAnsi="Arial" w:cs="Arial"/>
                <w:color w:val="0000FF"/>
                <w:sz w:val="20"/>
              </w:rPr>
            </w:pPr>
            <w:r w:rsidRPr="00A02229">
              <w:rPr>
                <w:rFonts w:ascii="Arial" w:hAnsi="Arial" w:cs="Arial"/>
                <w:sz w:val="20"/>
              </w:rPr>
              <w:t>BS EN 14792</w:t>
            </w:r>
          </w:p>
        </w:tc>
        <w:tc>
          <w:tcPr>
            <w:tcW w:w="1984" w:type="dxa"/>
            <w:vAlign w:val="center"/>
          </w:tcPr>
          <w:p w14:paraId="2C08B6D0" w14:textId="17C5CDAA" w:rsidR="0094084D" w:rsidRPr="00125F66" w:rsidRDefault="0094084D" w:rsidP="0094084D">
            <w:pPr>
              <w:jc w:val="center"/>
              <w:rPr>
                <w:rFonts w:ascii="Arial Narrow" w:hAnsi="Arial Narrow"/>
                <w:sz w:val="18"/>
              </w:rPr>
            </w:pPr>
            <w:r w:rsidRPr="00984789">
              <w:rPr>
                <w:rFonts w:ascii="Arial" w:hAnsi="Arial" w:cs="Arial"/>
                <w:sz w:val="18"/>
              </w:rPr>
              <w:t>05/09/2025 | 09:33 - 10:03 | 10:03 - 10:33 | 10:33 - 11:03</w:t>
            </w:r>
          </w:p>
        </w:tc>
        <w:tc>
          <w:tcPr>
            <w:tcW w:w="1435" w:type="dxa"/>
            <w:vAlign w:val="center"/>
          </w:tcPr>
          <w:p w14:paraId="655A244C" w14:textId="1A6FBA9E" w:rsidR="0094084D" w:rsidRPr="00125F66" w:rsidRDefault="0094084D" w:rsidP="0094084D">
            <w:pPr>
              <w:jc w:val="center"/>
              <w:rPr>
                <w:rFonts w:ascii="Arial Narrow" w:hAnsi="Arial Narrow"/>
                <w:sz w:val="18"/>
              </w:rPr>
            </w:pPr>
            <w:r w:rsidRPr="00984789">
              <w:rPr>
                <w:rFonts w:ascii="Arial" w:hAnsi="Arial" w:cs="Arial"/>
                <w:sz w:val="20"/>
              </w:rPr>
              <w:t>14.30</w:t>
            </w:r>
          </w:p>
        </w:tc>
      </w:tr>
      <w:tr w:rsidR="0094084D" w:rsidRPr="00125F66" w14:paraId="4AAB1562" w14:textId="77777777" w:rsidTr="00BC51CD">
        <w:trPr>
          <w:jc w:val="center"/>
        </w:trPr>
        <w:tc>
          <w:tcPr>
            <w:tcW w:w="1129" w:type="dxa"/>
            <w:vMerge/>
            <w:vAlign w:val="center"/>
          </w:tcPr>
          <w:p w14:paraId="221777AA" w14:textId="77777777" w:rsidR="0094084D" w:rsidRPr="00747565" w:rsidRDefault="0094084D" w:rsidP="0094084D">
            <w:pPr>
              <w:jc w:val="left"/>
              <w:rPr>
                <w:rFonts w:ascii="Arial" w:hAnsi="Arial" w:cs="Arial"/>
                <w:sz w:val="20"/>
              </w:rPr>
            </w:pPr>
          </w:p>
        </w:tc>
        <w:tc>
          <w:tcPr>
            <w:tcW w:w="2127" w:type="dxa"/>
            <w:vAlign w:val="center"/>
          </w:tcPr>
          <w:p w14:paraId="79568A19" w14:textId="7FB0BFF1" w:rsidR="0094084D" w:rsidRPr="007D3C70" w:rsidRDefault="0094084D" w:rsidP="0094084D">
            <w:pPr>
              <w:pStyle w:val="Tableexamples"/>
              <w:rPr>
                <w:rFonts w:cs="Arial"/>
                <w:i w:val="0"/>
                <w:color w:val="auto"/>
                <w:sz w:val="20"/>
              </w:rPr>
            </w:pPr>
            <w:r>
              <w:rPr>
                <w:rFonts w:cs="Arial"/>
                <w:i w:val="0"/>
                <w:color w:val="auto"/>
                <w:sz w:val="20"/>
              </w:rPr>
              <w:t xml:space="preserve">Carbon Monoxide </w:t>
            </w:r>
          </w:p>
        </w:tc>
        <w:tc>
          <w:tcPr>
            <w:tcW w:w="1371" w:type="dxa"/>
            <w:vAlign w:val="center"/>
          </w:tcPr>
          <w:p w14:paraId="07FCDD04" w14:textId="3AC071C5" w:rsidR="0094084D" w:rsidRDefault="0094084D" w:rsidP="004267E7">
            <w:pPr>
              <w:jc w:val="center"/>
              <w:rPr>
                <w:rFonts w:ascii="Arial" w:hAnsi="Arial" w:cs="Arial"/>
                <w:sz w:val="20"/>
              </w:rPr>
            </w:pPr>
            <w:r>
              <w:rPr>
                <w:rFonts w:ascii="Arial" w:hAnsi="Arial" w:cs="Arial"/>
                <w:sz w:val="20"/>
              </w:rPr>
              <w:t>No Limit set</w:t>
            </w:r>
          </w:p>
        </w:tc>
        <w:tc>
          <w:tcPr>
            <w:tcW w:w="2739" w:type="dxa"/>
            <w:vMerge/>
            <w:vAlign w:val="center"/>
          </w:tcPr>
          <w:p w14:paraId="0AB7A6B7" w14:textId="77777777" w:rsidR="0094084D" w:rsidRPr="00A346F8" w:rsidRDefault="0094084D" w:rsidP="0094084D">
            <w:pPr>
              <w:jc w:val="left"/>
              <w:rPr>
                <w:rFonts w:ascii="Arial" w:hAnsi="Arial" w:cs="Arial"/>
                <w:sz w:val="20"/>
              </w:rPr>
            </w:pPr>
          </w:p>
        </w:tc>
        <w:tc>
          <w:tcPr>
            <w:tcW w:w="1560" w:type="dxa"/>
            <w:vAlign w:val="center"/>
          </w:tcPr>
          <w:p w14:paraId="4283802A" w14:textId="4B56FA4B" w:rsidR="0094084D" w:rsidRPr="00125F66" w:rsidRDefault="0094084D" w:rsidP="0094084D">
            <w:pPr>
              <w:jc w:val="center"/>
              <w:rPr>
                <w:rFonts w:ascii="Arial" w:hAnsi="Arial" w:cs="Arial"/>
                <w:color w:val="0000FF"/>
                <w:sz w:val="20"/>
              </w:rPr>
            </w:pPr>
            <w:r w:rsidRPr="00984789">
              <w:rPr>
                <w:rFonts w:ascii="Arial" w:hAnsi="Arial" w:cs="Arial"/>
                <w:sz w:val="20"/>
              </w:rPr>
              <w:t>381.7</w:t>
            </w:r>
          </w:p>
        </w:tc>
        <w:tc>
          <w:tcPr>
            <w:tcW w:w="1797" w:type="dxa"/>
            <w:vAlign w:val="center"/>
          </w:tcPr>
          <w:p w14:paraId="49D8A240" w14:textId="68C391EC" w:rsidR="0094084D" w:rsidRPr="00A02229" w:rsidRDefault="0094084D" w:rsidP="0094084D">
            <w:pPr>
              <w:jc w:val="center"/>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16D546AC" w14:textId="31C1FE0D" w:rsidR="0094084D" w:rsidRPr="00125F66" w:rsidRDefault="0094084D" w:rsidP="0094084D">
            <w:pPr>
              <w:jc w:val="center"/>
              <w:rPr>
                <w:rFonts w:ascii="Arial Narrow" w:hAnsi="Arial Narrow"/>
                <w:sz w:val="18"/>
              </w:rPr>
            </w:pPr>
            <w:r w:rsidRPr="00984789">
              <w:rPr>
                <w:rFonts w:ascii="Arial" w:hAnsi="Arial" w:cs="Arial"/>
                <w:sz w:val="18"/>
              </w:rPr>
              <w:t>05/09/2025 | 09:33 - 10:03 | 10:03 - 10:33 | 10:33 - 11:03</w:t>
            </w:r>
          </w:p>
        </w:tc>
        <w:tc>
          <w:tcPr>
            <w:tcW w:w="1435" w:type="dxa"/>
            <w:vAlign w:val="center"/>
          </w:tcPr>
          <w:p w14:paraId="0F04EAA9" w14:textId="7A3C011A" w:rsidR="0094084D" w:rsidRPr="00125F66" w:rsidRDefault="0094084D" w:rsidP="0094084D">
            <w:pPr>
              <w:jc w:val="center"/>
              <w:rPr>
                <w:rFonts w:ascii="Arial Narrow" w:hAnsi="Arial Narrow"/>
                <w:sz w:val="18"/>
              </w:rPr>
            </w:pPr>
            <w:r w:rsidRPr="00984789">
              <w:rPr>
                <w:rFonts w:ascii="Arial" w:hAnsi="Arial" w:cs="Arial"/>
                <w:sz w:val="20"/>
              </w:rPr>
              <w:t>24.2</w:t>
            </w:r>
          </w:p>
        </w:tc>
      </w:tr>
      <w:tr w:rsidR="0094084D" w:rsidRPr="00125F66" w14:paraId="481804FA" w14:textId="77777777" w:rsidTr="0007079D">
        <w:trPr>
          <w:trHeight w:val="367"/>
          <w:jc w:val="center"/>
        </w:trPr>
        <w:tc>
          <w:tcPr>
            <w:tcW w:w="1129" w:type="dxa"/>
            <w:vAlign w:val="center"/>
          </w:tcPr>
          <w:p w14:paraId="7E13115B" w14:textId="761AF481" w:rsidR="0094084D" w:rsidRPr="00125F66" w:rsidRDefault="0094084D" w:rsidP="0094084D">
            <w:pPr>
              <w:jc w:val="left"/>
              <w:rPr>
                <w:rFonts w:ascii="Arial" w:hAnsi="Arial" w:cs="Arial"/>
                <w:color w:val="0000FF"/>
                <w:sz w:val="20"/>
              </w:rPr>
            </w:pPr>
            <w:r w:rsidRPr="00747565">
              <w:rPr>
                <w:rFonts w:ascii="Arial" w:hAnsi="Arial" w:cs="Arial"/>
                <w:sz w:val="20"/>
              </w:rPr>
              <w:t>A2</w:t>
            </w:r>
            <w:r>
              <w:rPr>
                <w:rFonts w:ascii="Arial" w:hAnsi="Arial" w:cs="Arial"/>
                <w:sz w:val="20"/>
              </w:rPr>
              <w:t>2</w:t>
            </w:r>
          </w:p>
        </w:tc>
        <w:tc>
          <w:tcPr>
            <w:tcW w:w="13013" w:type="dxa"/>
            <w:gridSpan w:val="7"/>
            <w:vAlign w:val="center"/>
          </w:tcPr>
          <w:p w14:paraId="69038BD3" w14:textId="6BAFF2AF" w:rsidR="0094084D" w:rsidRPr="00125F66" w:rsidRDefault="0094084D" w:rsidP="004267E7">
            <w:pPr>
              <w:jc w:val="center"/>
              <w:rPr>
                <w:rFonts w:ascii="Arial Narrow" w:hAnsi="Arial Narrow"/>
                <w:sz w:val="18"/>
              </w:rPr>
            </w:pPr>
            <w:r w:rsidRPr="00C36E3D">
              <w:rPr>
                <w:rFonts w:ascii="Arial" w:hAnsi="Arial" w:cs="Arial"/>
                <w:sz w:val="20"/>
              </w:rPr>
              <w:t xml:space="preserve">No quarterly testing. </w:t>
            </w:r>
            <w:proofErr w:type="spellStart"/>
            <w:r w:rsidRPr="00C36E3D">
              <w:rPr>
                <w:rFonts w:ascii="Arial" w:hAnsi="Arial" w:cs="Arial"/>
                <w:sz w:val="20"/>
              </w:rPr>
              <w:t>non operational</w:t>
            </w:r>
            <w:proofErr w:type="spellEnd"/>
            <w:r w:rsidRPr="00C36E3D">
              <w:rPr>
                <w:rFonts w:ascii="Arial" w:hAnsi="Arial" w:cs="Arial"/>
                <w:sz w:val="20"/>
              </w:rPr>
              <w:t xml:space="preserve"> for more than 28 days</w:t>
            </w:r>
          </w:p>
        </w:tc>
      </w:tr>
      <w:tr w:rsidR="0094084D" w:rsidRPr="00125F66" w14:paraId="11DC70EB" w14:textId="77777777" w:rsidTr="00BC51CD">
        <w:trPr>
          <w:jc w:val="center"/>
        </w:trPr>
        <w:tc>
          <w:tcPr>
            <w:tcW w:w="1129" w:type="dxa"/>
            <w:vMerge w:val="restart"/>
            <w:vAlign w:val="center"/>
          </w:tcPr>
          <w:p w14:paraId="1610130A" w14:textId="16482B66" w:rsidR="0094084D" w:rsidRPr="00125F66" w:rsidRDefault="0094084D" w:rsidP="0094084D">
            <w:pPr>
              <w:jc w:val="left"/>
              <w:rPr>
                <w:rFonts w:ascii="Arial" w:hAnsi="Arial" w:cs="Arial"/>
                <w:color w:val="0000FF"/>
                <w:sz w:val="20"/>
              </w:rPr>
            </w:pPr>
            <w:r w:rsidRPr="00747565">
              <w:rPr>
                <w:rFonts w:ascii="Arial" w:hAnsi="Arial" w:cs="Arial"/>
                <w:sz w:val="20"/>
              </w:rPr>
              <w:t>A2</w:t>
            </w:r>
            <w:r>
              <w:rPr>
                <w:rFonts w:ascii="Arial" w:hAnsi="Arial" w:cs="Arial"/>
                <w:sz w:val="20"/>
              </w:rPr>
              <w:t>3</w:t>
            </w:r>
          </w:p>
        </w:tc>
        <w:tc>
          <w:tcPr>
            <w:tcW w:w="2127" w:type="dxa"/>
            <w:vAlign w:val="center"/>
          </w:tcPr>
          <w:p w14:paraId="01B7328A" w14:textId="7E55E9F2" w:rsidR="0094084D" w:rsidRPr="00125F66" w:rsidRDefault="0094084D" w:rsidP="0094084D">
            <w:pPr>
              <w:pStyle w:val="Tableexamples"/>
              <w:rPr>
                <w:rFonts w:cs="Arial"/>
                <w:i w:val="0"/>
                <w:color w:val="0000FF"/>
                <w:sz w:val="20"/>
              </w:rPr>
            </w:pPr>
            <w:r w:rsidRPr="007D3C70">
              <w:rPr>
                <w:rFonts w:cs="Arial"/>
                <w:i w:val="0"/>
                <w:color w:val="auto"/>
                <w:sz w:val="20"/>
              </w:rPr>
              <w:t>Oxides of</w:t>
            </w:r>
            <w:r w:rsidRPr="0094084D">
              <w:rPr>
                <w:rFonts w:cs="Arial"/>
                <w:i w:val="0"/>
                <w:color w:val="auto"/>
                <w:sz w:val="22"/>
              </w:rPr>
              <w:t xml:space="preserve"> </w:t>
            </w:r>
            <w:r w:rsidRPr="0094084D">
              <w:rPr>
                <w:rFonts w:cs="Arial"/>
                <w:i w:val="0"/>
                <w:color w:val="auto"/>
                <w:sz w:val="20"/>
              </w:rPr>
              <w:t xml:space="preserve">nitrogen </w:t>
            </w:r>
            <w:r w:rsidRPr="0094084D">
              <w:rPr>
                <w:rFonts w:cs="Arial"/>
                <w:i w:val="0"/>
                <w:color w:val="auto"/>
                <w:sz w:val="14"/>
              </w:rPr>
              <w:t>(NO and NO</w:t>
            </w:r>
            <w:r w:rsidRPr="0094084D">
              <w:rPr>
                <w:rFonts w:cs="Arial"/>
                <w:i w:val="0"/>
                <w:color w:val="auto"/>
                <w:sz w:val="14"/>
                <w:vertAlign w:val="subscript"/>
              </w:rPr>
              <w:t xml:space="preserve">2 </w:t>
            </w:r>
            <w:r w:rsidRPr="0094084D">
              <w:rPr>
                <w:rFonts w:cs="Arial"/>
                <w:i w:val="0"/>
                <w:color w:val="auto"/>
                <w:sz w:val="14"/>
              </w:rPr>
              <w:t>expressed as NO</w:t>
            </w:r>
            <w:r w:rsidRPr="0094084D">
              <w:rPr>
                <w:rFonts w:cs="Arial"/>
                <w:i w:val="0"/>
                <w:color w:val="auto"/>
                <w:sz w:val="14"/>
                <w:vertAlign w:val="subscript"/>
              </w:rPr>
              <w:t>2</w:t>
            </w:r>
            <w:r w:rsidRPr="0094084D">
              <w:rPr>
                <w:rFonts w:cs="Arial"/>
                <w:i w:val="0"/>
                <w:color w:val="auto"/>
                <w:sz w:val="14"/>
              </w:rPr>
              <w:t>)</w:t>
            </w:r>
          </w:p>
        </w:tc>
        <w:tc>
          <w:tcPr>
            <w:tcW w:w="1371" w:type="dxa"/>
            <w:vAlign w:val="center"/>
          </w:tcPr>
          <w:p w14:paraId="6C1A8BAE" w14:textId="0BCE8CCC" w:rsidR="0094084D" w:rsidRPr="00125F66" w:rsidRDefault="0094084D" w:rsidP="004267E7">
            <w:pPr>
              <w:jc w:val="center"/>
              <w:rPr>
                <w:rFonts w:ascii="Arial" w:hAnsi="Arial" w:cs="Arial"/>
                <w:color w:val="0000FF"/>
                <w:sz w:val="20"/>
              </w:rPr>
            </w:pPr>
            <w:r>
              <w:rPr>
                <w:rFonts w:ascii="Arial" w:hAnsi="Arial" w:cs="Arial"/>
                <w:sz w:val="20"/>
              </w:rPr>
              <w:t>280</w:t>
            </w:r>
            <w:r w:rsidRPr="00F82B51">
              <w:rPr>
                <w:rFonts w:ascii="Arial" w:hAnsi="Arial" w:cs="Arial"/>
                <w:sz w:val="20"/>
              </w:rPr>
              <w:t xml:space="preserve"> </w:t>
            </w:r>
            <w:proofErr w:type="spellStart"/>
            <w:r w:rsidRPr="00F82B51">
              <w:rPr>
                <w:rFonts w:ascii="Arial" w:hAnsi="Arial" w:cs="Arial"/>
                <w:sz w:val="20"/>
              </w:rPr>
              <w:t>mgN</w:t>
            </w:r>
            <w:proofErr w:type="spellEnd"/>
            <w:r w:rsidRPr="00F82B51">
              <w:rPr>
                <w:rFonts w:ascii="Arial" w:hAnsi="Arial" w:cs="Arial"/>
                <w:sz w:val="20"/>
              </w:rPr>
              <w:t>/m</w:t>
            </w:r>
            <w:r w:rsidRPr="00F82B51">
              <w:rPr>
                <w:rFonts w:ascii="Arial" w:hAnsi="Arial" w:cs="Arial"/>
                <w:sz w:val="20"/>
                <w:vertAlign w:val="superscript"/>
              </w:rPr>
              <w:t>3</w:t>
            </w:r>
          </w:p>
        </w:tc>
        <w:tc>
          <w:tcPr>
            <w:tcW w:w="2739" w:type="dxa"/>
            <w:vMerge w:val="restart"/>
            <w:vAlign w:val="center"/>
          </w:tcPr>
          <w:p w14:paraId="516D9137" w14:textId="7C6E4761" w:rsidR="0094084D" w:rsidRPr="00125F66" w:rsidRDefault="0094084D" w:rsidP="0094084D">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560" w:type="dxa"/>
            <w:vAlign w:val="center"/>
          </w:tcPr>
          <w:p w14:paraId="7368D740" w14:textId="69A49D8E" w:rsidR="0094084D" w:rsidRPr="00125F66" w:rsidRDefault="0094084D" w:rsidP="0094084D">
            <w:pPr>
              <w:jc w:val="center"/>
              <w:rPr>
                <w:rFonts w:ascii="Arial" w:hAnsi="Arial" w:cs="Arial"/>
                <w:color w:val="0000FF"/>
                <w:sz w:val="20"/>
              </w:rPr>
            </w:pPr>
            <w:r w:rsidRPr="00984789">
              <w:rPr>
                <w:rFonts w:ascii="Arial" w:hAnsi="Arial" w:cs="Arial"/>
                <w:sz w:val="20"/>
              </w:rPr>
              <w:t>239.3</w:t>
            </w:r>
          </w:p>
        </w:tc>
        <w:tc>
          <w:tcPr>
            <w:tcW w:w="1797" w:type="dxa"/>
            <w:vAlign w:val="center"/>
          </w:tcPr>
          <w:p w14:paraId="18169E26" w14:textId="2A1A8983" w:rsidR="0094084D" w:rsidRPr="00125F66" w:rsidRDefault="0094084D" w:rsidP="0094084D">
            <w:pPr>
              <w:jc w:val="center"/>
              <w:rPr>
                <w:rFonts w:ascii="Arial" w:hAnsi="Arial" w:cs="Arial"/>
                <w:color w:val="0000FF"/>
                <w:sz w:val="20"/>
              </w:rPr>
            </w:pPr>
            <w:r w:rsidRPr="00A02229">
              <w:rPr>
                <w:rFonts w:ascii="Arial" w:hAnsi="Arial" w:cs="Arial"/>
                <w:sz w:val="20"/>
              </w:rPr>
              <w:t>BS EN 14792</w:t>
            </w:r>
          </w:p>
        </w:tc>
        <w:tc>
          <w:tcPr>
            <w:tcW w:w="1984" w:type="dxa"/>
            <w:vAlign w:val="center"/>
          </w:tcPr>
          <w:p w14:paraId="36BDE0DC" w14:textId="571A41A0" w:rsidR="0094084D" w:rsidRPr="00125F66" w:rsidRDefault="0094084D" w:rsidP="0094084D">
            <w:pPr>
              <w:jc w:val="center"/>
              <w:rPr>
                <w:rFonts w:ascii="Arial Narrow" w:hAnsi="Arial Narrow"/>
                <w:sz w:val="18"/>
              </w:rPr>
            </w:pPr>
            <w:r w:rsidRPr="00984789">
              <w:rPr>
                <w:rFonts w:ascii="Arial" w:hAnsi="Arial" w:cs="Arial"/>
                <w:sz w:val="18"/>
              </w:rPr>
              <w:t>05/09/2025 | 11:06 - 11:36 | 11:36 - 12:06  | 12:06 - 12:36</w:t>
            </w:r>
          </w:p>
        </w:tc>
        <w:tc>
          <w:tcPr>
            <w:tcW w:w="1435" w:type="dxa"/>
            <w:vAlign w:val="center"/>
          </w:tcPr>
          <w:p w14:paraId="2D683595" w14:textId="25548B91" w:rsidR="0094084D" w:rsidRPr="00125F66" w:rsidRDefault="0094084D" w:rsidP="0094084D">
            <w:pPr>
              <w:jc w:val="center"/>
              <w:rPr>
                <w:rFonts w:ascii="Arial Narrow" w:hAnsi="Arial Narrow"/>
                <w:sz w:val="18"/>
              </w:rPr>
            </w:pPr>
            <w:r w:rsidRPr="00984789">
              <w:rPr>
                <w:rFonts w:ascii="Arial" w:hAnsi="Arial" w:cs="Arial"/>
                <w:sz w:val="20"/>
              </w:rPr>
              <w:t>15.20</w:t>
            </w:r>
          </w:p>
        </w:tc>
      </w:tr>
      <w:tr w:rsidR="0094084D" w:rsidRPr="00125F66" w14:paraId="13D410B1" w14:textId="77777777" w:rsidTr="00BC51CD">
        <w:trPr>
          <w:jc w:val="center"/>
        </w:trPr>
        <w:tc>
          <w:tcPr>
            <w:tcW w:w="1129" w:type="dxa"/>
            <w:vMerge/>
            <w:vAlign w:val="center"/>
          </w:tcPr>
          <w:p w14:paraId="4FC97544" w14:textId="77777777" w:rsidR="0094084D" w:rsidRPr="00747565" w:rsidRDefault="0094084D" w:rsidP="0094084D">
            <w:pPr>
              <w:jc w:val="left"/>
              <w:rPr>
                <w:rFonts w:ascii="Arial" w:hAnsi="Arial" w:cs="Arial"/>
                <w:sz w:val="20"/>
              </w:rPr>
            </w:pPr>
          </w:p>
        </w:tc>
        <w:tc>
          <w:tcPr>
            <w:tcW w:w="2127" w:type="dxa"/>
            <w:vAlign w:val="center"/>
          </w:tcPr>
          <w:p w14:paraId="7EA48D43" w14:textId="20EE1A6D" w:rsidR="0094084D" w:rsidRPr="007D3C70" w:rsidRDefault="0094084D" w:rsidP="0094084D">
            <w:pPr>
              <w:pStyle w:val="Tableexamples"/>
              <w:rPr>
                <w:rFonts w:cs="Arial"/>
                <w:i w:val="0"/>
                <w:color w:val="auto"/>
                <w:sz w:val="20"/>
              </w:rPr>
            </w:pPr>
            <w:r>
              <w:rPr>
                <w:rFonts w:cs="Arial"/>
                <w:i w:val="0"/>
                <w:color w:val="auto"/>
                <w:sz w:val="20"/>
              </w:rPr>
              <w:t xml:space="preserve">Carbon Monoxide </w:t>
            </w:r>
          </w:p>
        </w:tc>
        <w:tc>
          <w:tcPr>
            <w:tcW w:w="1371" w:type="dxa"/>
            <w:vAlign w:val="center"/>
          </w:tcPr>
          <w:p w14:paraId="09CC4232" w14:textId="69789C57" w:rsidR="0094084D" w:rsidRDefault="0094084D" w:rsidP="004267E7">
            <w:pPr>
              <w:jc w:val="center"/>
              <w:rPr>
                <w:rFonts w:ascii="Arial" w:hAnsi="Arial" w:cs="Arial"/>
                <w:sz w:val="20"/>
              </w:rPr>
            </w:pPr>
            <w:r>
              <w:rPr>
                <w:rFonts w:ascii="Arial" w:hAnsi="Arial" w:cs="Arial"/>
                <w:sz w:val="20"/>
              </w:rPr>
              <w:t>No Limit set</w:t>
            </w:r>
          </w:p>
        </w:tc>
        <w:tc>
          <w:tcPr>
            <w:tcW w:w="2739" w:type="dxa"/>
            <w:vMerge/>
            <w:vAlign w:val="center"/>
          </w:tcPr>
          <w:p w14:paraId="7C143F91" w14:textId="77777777" w:rsidR="0094084D" w:rsidRPr="00A346F8" w:rsidRDefault="0094084D" w:rsidP="0094084D">
            <w:pPr>
              <w:jc w:val="left"/>
              <w:rPr>
                <w:rFonts w:ascii="Arial" w:hAnsi="Arial" w:cs="Arial"/>
                <w:sz w:val="20"/>
              </w:rPr>
            </w:pPr>
          </w:p>
        </w:tc>
        <w:tc>
          <w:tcPr>
            <w:tcW w:w="1560" w:type="dxa"/>
            <w:vAlign w:val="center"/>
          </w:tcPr>
          <w:p w14:paraId="2FD7A1DA" w14:textId="377AF77E" w:rsidR="0094084D" w:rsidRPr="00125F66" w:rsidRDefault="0094084D" w:rsidP="0094084D">
            <w:pPr>
              <w:jc w:val="center"/>
              <w:rPr>
                <w:rFonts w:ascii="Arial" w:hAnsi="Arial" w:cs="Arial"/>
                <w:color w:val="0000FF"/>
                <w:sz w:val="20"/>
              </w:rPr>
            </w:pPr>
            <w:r w:rsidRPr="00984789">
              <w:rPr>
                <w:rFonts w:ascii="Arial" w:hAnsi="Arial" w:cs="Arial"/>
                <w:sz w:val="20"/>
              </w:rPr>
              <w:t>739.3</w:t>
            </w:r>
          </w:p>
        </w:tc>
        <w:tc>
          <w:tcPr>
            <w:tcW w:w="1797" w:type="dxa"/>
            <w:vAlign w:val="center"/>
          </w:tcPr>
          <w:p w14:paraId="7E68EB8D" w14:textId="4B7CA068" w:rsidR="0094084D" w:rsidRPr="00A02229" w:rsidRDefault="0094084D" w:rsidP="0094084D">
            <w:pPr>
              <w:jc w:val="center"/>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1A218BBE" w14:textId="07229159" w:rsidR="0094084D" w:rsidRPr="00125F66" w:rsidRDefault="0094084D" w:rsidP="0094084D">
            <w:pPr>
              <w:jc w:val="center"/>
              <w:rPr>
                <w:rFonts w:ascii="Arial Narrow" w:hAnsi="Arial Narrow"/>
                <w:sz w:val="18"/>
              </w:rPr>
            </w:pPr>
            <w:r w:rsidRPr="00984789">
              <w:rPr>
                <w:rFonts w:ascii="Arial" w:hAnsi="Arial" w:cs="Arial"/>
                <w:sz w:val="18"/>
              </w:rPr>
              <w:t>05/09/2025 | 11:06 - 11:36 | 11:36 - 12:06  | 12:06 - 12:36</w:t>
            </w:r>
          </w:p>
        </w:tc>
        <w:tc>
          <w:tcPr>
            <w:tcW w:w="1435" w:type="dxa"/>
            <w:vAlign w:val="center"/>
          </w:tcPr>
          <w:p w14:paraId="13FAB3E5" w14:textId="542EB575" w:rsidR="0094084D" w:rsidRPr="00125F66" w:rsidRDefault="0094084D" w:rsidP="0094084D">
            <w:pPr>
              <w:jc w:val="center"/>
              <w:rPr>
                <w:rFonts w:ascii="Arial Narrow" w:hAnsi="Arial Narrow"/>
                <w:sz w:val="18"/>
              </w:rPr>
            </w:pPr>
            <w:r w:rsidRPr="00984789">
              <w:rPr>
                <w:rFonts w:ascii="Arial" w:hAnsi="Arial" w:cs="Arial"/>
                <w:sz w:val="20"/>
              </w:rPr>
              <w:t>47.90</w:t>
            </w:r>
          </w:p>
        </w:tc>
      </w:tr>
      <w:tr w:rsidR="0094084D" w:rsidRPr="00125F66" w14:paraId="29AE7D22" w14:textId="77777777" w:rsidTr="004267E7">
        <w:trPr>
          <w:trHeight w:val="275"/>
          <w:jc w:val="center"/>
        </w:trPr>
        <w:tc>
          <w:tcPr>
            <w:tcW w:w="1129" w:type="dxa"/>
            <w:vAlign w:val="center"/>
          </w:tcPr>
          <w:p w14:paraId="1701B973" w14:textId="75E20EA1" w:rsidR="0094084D" w:rsidRPr="00747565" w:rsidRDefault="0094084D" w:rsidP="0094084D">
            <w:pPr>
              <w:jc w:val="left"/>
              <w:rPr>
                <w:rFonts w:ascii="Arial" w:hAnsi="Arial" w:cs="Arial"/>
                <w:sz w:val="20"/>
              </w:rPr>
            </w:pPr>
            <w:r w:rsidRPr="00747565">
              <w:rPr>
                <w:rFonts w:ascii="Arial" w:hAnsi="Arial" w:cs="Arial"/>
                <w:sz w:val="20"/>
              </w:rPr>
              <w:t>A2</w:t>
            </w:r>
            <w:r>
              <w:rPr>
                <w:rFonts w:ascii="Arial" w:hAnsi="Arial" w:cs="Arial"/>
                <w:sz w:val="20"/>
              </w:rPr>
              <w:t>4, A25</w:t>
            </w:r>
          </w:p>
        </w:tc>
        <w:tc>
          <w:tcPr>
            <w:tcW w:w="13013" w:type="dxa"/>
            <w:gridSpan w:val="7"/>
            <w:tcBorders>
              <w:bottom w:val="single" w:sz="4" w:space="0" w:color="auto"/>
            </w:tcBorders>
            <w:vAlign w:val="center"/>
          </w:tcPr>
          <w:p w14:paraId="024B9C0E" w14:textId="65EA36B8" w:rsidR="0094084D" w:rsidRPr="00125F66" w:rsidRDefault="0094084D" w:rsidP="004267E7">
            <w:pPr>
              <w:jc w:val="center"/>
              <w:rPr>
                <w:rFonts w:ascii="Arial Narrow" w:hAnsi="Arial Narrow"/>
                <w:sz w:val="18"/>
              </w:rPr>
            </w:pPr>
            <w:r w:rsidRPr="00C36E3D">
              <w:rPr>
                <w:rFonts w:ascii="Arial" w:hAnsi="Arial" w:cs="Arial"/>
                <w:sz w:val="20"/>
              </w:rPr>
              <w:t>Not installed</w:t>
            </w:r>
          </w:p>
        </w:tc>
      </w:tr>
      <w:tr w:rsidR="0094084D" w:rsidRPr="00125F66" w14:paraId="4E54B362" w14:textId="77777777" w:rsidTr="00BC51CD">
        <w:trPr>
          <w:jc w:val="center"/>
        </w:trPr>
        <w:tc>
          <w:tcPr>
            <w:tcW w:w="1129" w:type="dxa"/>
            <w:vMerge w:val="restart"/>
            <w:vAlign w:val="center"/>
          </w:tcPr>
          <w:p w14:paraId="00BC71E8" w14:textId="2F79AA22" w:rsidR="0094084D" w:rsidRPr="00747565" w:rsidRDefault="0094084D" w:rsidP="0094084D">
            <w:pPr>
              <w:jc w:val="left"/>
              <w:rPr>
                <w:rFonts w:ascii="Arial" w:hAnsi="Arial" w:cs="Arial"/>
                <w:sz w:val="20"/>
              </w:rPr>
            </w:pPr>
            <w:r>
              <w:rPr>
                <w:rFonts w:ascii="Arial" w:hAnsi="Arial" w:cs="Arial"/>
                <w:sz w:val="20"/>
              </w:rPr>
              <w:t>A26</w:t>
            </w:r>
            <w:r w:rsidR="003F47ED">
              <w:rPr>
                <w:rFonts w:ascii="Arial" w:hAnsi="Arial" w:cs="Arial"/>
                <w:sz w:val="20"/>
              </w:rPr>
              <w:t xml:space="preserve"> (K7)</w:t>
            </w:r>
          </w:p>
        </w:tc>
        <w:tc>
          <w:tcPr>
            <w:tcW w:w="2127" w:type="dxa"/>
            <w:vAlign w:val="center"/>
          </w:tcPr>
          <w:p w14:paraId="586A71E0" w14:textId="5222268D" w:rsidR="0094084D" w:rsidRPr="007D3C70" w:rsidRDefault="0094084D" w:rsidP="0094084D">
            <w:pPr>
              <w:pStyle w:val="Tableexamples"/>
              <w:rPr>
                <w:rFonts w:cs="Arial"/>
                <w:i w:val="0"/>
                <w:color w:val="auto"/>
                <w:sz w:val="20"/>
              </w:rPr>
            </w:pPr>
            <w:r w:rsidRPr="007D3C70">
              <w:rPr>
                <w:rFonts w:cs="Arial"/>
                <w:i w:val="0"/>
                <w:color w:val="auto"/>
                <w:sz w:val="20"/>
              </w:rPr>
              <w:t xml:space="preserve">Oxides of nitrogen </w:t>
            </w:r>
            <w:r w:rsidRPr="0094084D">
              <w:rPr>
                <w:rFonts w:cs="Arial"/>
                <w:i w:val="0"/>
                <w:color w:val="auto"/>
                <w:sz w:val="14"/>
              </w:rPr>
              <w:t>(NO and NO</w:t>
            </w:r>
            <w:r w:rsidRPr="0094084D">
              <w:rPr>
                <w:rFonts w:cs="Arial"/>
                <w:i w:val="0"/>
                <w:color w:val="auto"/>
                <w:sz w:val="14"/>
                <w:vertAlign w:val="subscript"/>
              </w:rPr>
              <w:t xml:space="preserve">2 </w:t>
            </w:r>
            <w:r w:rsidRPr="0094084D">
              <w:rPr>
                <w:rFonts w:cs="Arial"/>
                <w:i w:val="0"/>
                <w:color w:val="auto"/>
                <w:sz w:val="14"/>
              </w:rPr>
              <w:t>expressed as NO</w:t>
            </w:r>
            <w:r w:rsidRPr="0094084D">
              <w:rPr>
                <w:rFonts w:cs="Arial"/>
                <w:i w:val="0"/>
                <w:color w:val="auto"/>
                <w:sz w:val="14"/>
                <w:vertAlign w:val="subscript"/>
              </w:rPr>
              <w:t>2</w:t>
            </w:r>
            <w:r w:rsidRPr="0094084D">
              <w:rPr>
                <w:rFonts w:cs="Arial"/>
                <w:i w:val="0"/>
                <w:color w:val="auto"/>
                <w:sz w:val="14"/>
              </w:rPr>
              <w:t>)</w:t>
            </w:r>
          </w:p>
        </w:tc>
        <w:tc>
          <w:tcPr>
            <w:tcW w:w="1371" w:type="dxa"/>
            <w:vAlign w:val="center"/>
          </w:tcPr>
          <w:p w14:paraId="069F78BE" w14:textId="41FF3AD0" w:rsidR="0094084D" w:rsidRDefault="0094084D" w:rsidP="004267E7">
            <w:pPr>
              <w:jc w:val="center"/>
              <w:rPr>
                <w:rFonts w:ascii="Arial" w:hAnsi="Arial" w:cs="Arial"/>
                <w:sz w:val="20"/>
              </w:rPr>
            </w:pPr>
            <w:r>
              <w:rPr>
                <w:rFonts w:ascii="Arial" w:hAnsi="Arial" w:cs="Arial"/>
                <w:sz w:val="20"/>
              </w:rPr>
              <w:t>250</w:t>
            </w:r>
            <w:r w:rsidRPr="00F82B51">
              <w:rPr>
                <w:rFonts w:ascii="Arial" w:hAnsi="Arial" w:cs="Arial"/>
                <w:sz w:val="20"/>
              </w:rPr>
              <w:t xml:space="preserve"> mg/m</w:t>
            </w:r>
            <w:r w:rsidRPr="00F82B51">
              <w:rPr>
                <w:rFonts w:ascii="Arial" w:hAnsi="Arial" w:cs="Arial"/>
                <w:sz w:val="20"/>
                <w:vertAlign w:val="superscript"/>
              </w:rPr>
              <w:t>3</w:t>
            </w:r>
          </w:p>
        </w:tc>
        <w:tc>
          <w:tcPr>
            <w:tcW w:w="2739" w:type="dxa"/>
            <w:vAlign w:val="center"/>
          </w:tcPr>
          <w:p w14:paraId="2EE7D236" w14:textId="6645F689" w:rsidR="0094084D" w:rsidRPr="00A346F8" w:rsidRDefault="0094084D" w:rsidP="0094084D">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560" w:type="dxa"/>
            <w:vAlign w:val="center"/>
          </w:tcPr>
          <w:p w14:paraId="0E783C82" w14:textId="319E965C" w:rsidR="0094084D" w:rsidRPr="00125F66" w:rsidRDefault="005C73C4" w:rsidP="0094084D">
            <w:pPr>
              <w:jc w:val="center"/>
              <w:rPr>
                <w:rFonts w:ascii="Arial" w:hAnsi="Arial" w:cs="Arial"/>
                <w:color w:val="0000FF"/>
                <w:sz w:val="20"/>
              </w:rPr>
            </w:pPr>
            <w:r w:rsidRPr="005C73C4">
              <w:rPr>
                <w:rFonts w:ascii="Arial" w:hAnsi="Arial" w:cs="Arial"/>
                <w:color w:val="C00000"/>
                <w:sz w:val="20"/>
              </w:rPr>
              <w:t>1032.0</w:t>
            </w:r>
          </w:p>
        </w:tc>
        <w:tc>
          <w:tcPr>
            <w:tcW w:w="1797" w:type="dxa"/>
            <w:vAlign w:val="center"/>
          </w:tcPr>
          <w:p w14:paraId="35B6075E" w14:textId="76E12A8C" w:rsidR="0094084D" w:rsidRPr="00A02229" w:rsidRDefault="0094084D" w:rsidP="0094084D">
            <w:pPr>
              <w:jc w:val="center"/>
              <w:rPr>
                <w:rFonts w:ascii="Arial" w:hAnsi="Arial" w:cs="Arial"/>
                <w:sz w:val="20"/>
              </w:rPr>
            </w:pPr>
            <w:r w:rsidRPr="00A02229">
              <w:rPr>
                <w:rFonts w:ascii="Arial" w:hAnsi="Arial" w:cs="Arial"/>
                <w:sz w:val="20"/>
              </w:rPr>
              <w:t>BS EN 14792</w:t>
            </w:r>
          </w:p>
        </w:tc>
        <w:tc>
          <w:tcPr>
            <w:tcW w:w="1984" w:type="dxa"/>
            <w:vAlign w:val="center"/>
          </w:tcPr>
          <w:p w14:paraId="23456735" w14:textId="372A4455" w:rsidR="0094084D" w:rsidRPr="00125F66" w:rsidRDefault="0094084D" w:rsidP="0094084D">
            <w:pPr>
              <w:jc w:val="center"/>
              <w:rPr>
                <w:rFonts w:ascii="Arial Narrow" w:hAnsi="Arial Narrow"/>
                <w:sz w:val="18"/>
              </w:rPr>
            </w:pPr>
            <w:r w:rsidRPr="00100460">
              <w:rPr>
                <w:rFonts w:ascii="Arial" w:hAnsi="Arial" w:cs="Arial"/>
                <w:sz w:val="18"/>
              </w:rPr>
              <w:t>24/09/2025 | 09:32 - 10:02 | 10:09 - 10:39 | 10:47 - 11:17</w:t>
            </w:r>
          </w:p>
        </w:tc>
        <w:tc>
          <w:tcPr>
            <w:tcW w:w="1435" w:type="dxa"/>
            <w:vAlign w:val="center"/>
          </w:tcPr>
          <w:p w14:paraId="38952FBA" w14:textId="6B8C33F0" w:rsidR="0094084D" w:rsidRPr="00125F66" w:rsidRDefault="0094084D" w:rsidP="0094084D">
            <w:pPr>
              <w:jc w:val="center"/>
              <w:rPr>
                <w:rFonts w:ascii="Arial Narrow" w:hAnsi="Arial Narrow"/>
                <w:sz w:val="18"/>
              </w:rPr>
            </w:pPr>
            <w:r w:rsidRPr="005C73C4">
              <w:rPr>
                <w:rFonts w:ascii="Arial" w:hAnsi="Arial" w:cs="Arial"/>
                <w:color w:val="C00000"/>
                <w:sz w:val="18"/>
              </w:rPr>
              <w:t>91.6</w:t>
            </w:r>
          </w:p>
        </w:tc>
      </w:tr>
      <w:tr w:rsidR="0094084D" w:rsidRPr="00125F66" w14:paraId="7FD71C77" w14:textId="77777777" w:rsidTr="00BC51CD">
        <w:trPr>
          <w:jc w:val="center"/>
        </w:trPr>
        <w:tc>
          <w:tcPr>
            <w:tcW w:w="1129" w:type="dxa"/>
            <w:vMerge/>
            <w:vAlign w:val="center"/>
          </w:tcPr>
          <w:p w14:paraId="7B11EF26" w14:textId="145F191C" w:rsidR="0094084D" w:rsidRPr="00747565" w:rsidRDefault="0094084D" w:rsidP="0094084D">
            <w:pPr>
              <w:jc w:val="left"/>
              <w:rPr>
                <w:rFonts w:ascii="Arial" w:hAnsi="Arial" w:cs="Arial"/>
                <w:sz w:val="20"/>
              </w:rPr>
            </w:pPr>
          </w:p>
        </w:tc>
        <w:tc>
          <w:tcPr>
            <w:tcW w:w="2127" w:type="dxa"/>
            <w:vAlign w:val="center"/>
          </w:tcPr>
          <w:p w14:paraId="7A1085E7" w14:textId="56D9D9F0" w:rsidR="0094084D" w:rsidRPr="007D3C70" w:rsidRDefault="0094084D" w:rsidP="0094084D">
            <w:pPr>
              <w:pStyle w:val="Tableexamples"/>
              <w:rPr>
                <w:rFonts w:cs="Arial"/>
                <w:i w:val="0"/>
                <w:color w:val="auto"/>
                <w:sz w:val="20"/>
              </w:rPr>
            </w:pPr>
            <w:r>
              <w:rPr>
                <w:rFonts w:cs="Arial"/>
                <w:i w:val="0"/>
                <w:color w:val="auto"/>
                <w:sz w:val="20"/>
              </w:rPr>
              <w:t xml:space="preserve">Carbon Monoxide </w:t>
            </w:r>
          </w:p>
        </w:tc>
        <w:tc>
          <w:tcPr>
            <w:tcW w:w="1371" w:type="dxa"/>
            <w:vAlign w:val="center"/>
          </w:tcPr>
          <w:p w14:paraId="66EDEDEB" w14:textId="5B354985" w:rsidR="0094084D" w:rsidRDefault="0094084D" w:rsidP="004267E7">
            <w:pPr>
              <w:jc w:val="center"/>
              <w:rPr>
                <w:rFonts w:ascii="Arial" w:hAnsi="Arial" w:cs="Arial"/>
                <w:sz w:val="20"/>
              </w:rPr>
            </w:pPr>
            <w:r>
              <w:rPr>
                <w:rFonts w:ascii="Arial" w:hAnsi="Arial" w:cs="Arial"/>
                <w:sz w:val="20"/>
              </w:rPr>
              <w:t>150</w:t>
            </w:r>
            <w:r w:rsidRPr="00F82B51">
              <w:rPr>
                <w:rFonts w:ascii="Arial" w:hAnsi="Arial" w:cs="Arial"/>
                <w:sz w:val="20"/>
              </w:rPr>
              <w:t xml:space="preserve"> mg/m</w:t>
            </w:r>
            <w:r w:rsidRPr="00F82B51">
              <w:rPr>
                <w:rFonts w:ascii="Arial" w:hAnsi="Arial" w:cs="Arial"/>
                <w:sz w:val="20"/>
                <w:vertAlign w:val="superscript"/>
              </w:rPr>
              <w:t>3</w:t>
            </w:r>
          </w:p>
        </w:tc>
        <w:tc>
          <w:tcPr>
            <w:tcW w:w="2739" w:type="dxa"/>
            <w:vAlign w:val="center"/>
          </w:tcPr>
          <w:p w14:paraId="50CD4C14" w14:textId="6A449DAD" w:rsidR="0094084D" w:rsidRPr="00A346F8" w:rsidRDefault="0094084D" w:rsidP="0094084D">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560" w:type="dxa"/>
            <w:vAlign w:val="center"/>
          </w:tcPr>
          <w:p w14:paraId="6EEC70D5" w14:textId="3563D319" w:rsidR="0094084D" w:rsidRPr="00125F66" w:rsidRDefault="0094084D" w:rsidP="005C73C4">
            <w:pPr>
              <w:jc w:val="center"/>
              <w:rPr>
                <w:rFonts w:ascii="Arial" w:hAnsi="Arial" w:cs="Arial"/>
                <w:color w:val="0000FF"/>
                <w:sz w:val="20"/>
              </w:rPr>
            </w:pPr>
            <w:r w:rsidRPr="00C36E3D">
              <w:rPr>
                <w:rFonts w:ascii="Arial" w:hAnsi="Arial" w:cs="Arial"/>
                <w:sz w:val="20"/>
              </w:rPr>
              <w:t>13.3</w:t>
            </w:r>
          </w:p>
        </w:tc>
        <w:tc>
          <w:tcPr>
            <w:tcW w:w="1797" w:type="dxa"/>
            <w:vAlign w:val="center"/>
          </w:tcPr>
          <w:p w14:paraId="7FB185D9" w14:textId="5558F35E" w:rsidR="0094084D" w:rsidRPr="00A02229" w:rsidRDefault="0094084D" w:rsidP="0094084D">
            <w:pPr>
              <w:jc w:val="center"/>
              <w:rPr>
                <w:rFonts w:ascii="Arial" w:hAnsi="Arial" w:cs="Arial"/>
                <w:sz w:val="20"/>
              </w:rPr>
            </w:pPr>
            <w:r w:rsidRPr="00A02229">
              <w:rPr>
                <w:rFonts w:ascii="Arial" w:hAnsi="Arial" w:cs="Arial"/>
                <w:sz w:val="20"/>
              </w:rPr>
              <w:t xml:space="preserve">BS EN </w:t>
            </w:r>
            <w:r>
              <w:rPr>
                <w:rFonts w:ascii="Arial" w:hAnsi="Arial" w:cs="Arial"/>
                <w:sz w:val="20"/>
              </w:rPr>
              <w:t>15058</w:t>
            </w:r>
          </w:p>
        </w:tc>
        <w:tc>
          <w:tcPr>
            <w:tcW w:w="1984" w:type="dxa"/>
            <w:vAlign w:val="center"/>
          </w:tcPr>
          <w:p w14:paraId="5868DA61" w14:textId="7160A1DA" w:rsidR="0094084D" w:rsidRPr="00125F66" w:rsidRDefault="0094084D" w:rsidP="0094084D">
            <w:pPr>
              <w:jc w:val="center"/>
              <w:rPr>
                <w:rFonts w:ascii="Arial Narrow" w:hAnsi="Arial Narrow"/>
                <w:sz w:val="18"/>
              </w:rPr>
            </w:pPr>
            <w:r w:rsidRPr="00100460">
              <w:rPr>
                <w:rFonts w:ascii="Arial" w:hAnsi="Arial" w:cs="Arial"/>
                <w:sz w:val="18"/>
              </w:rPr>
              <w:t>24/09/2025 | 09:32 - 10:02 | 10:09 - 10:39 | 10:47 - 11:17</w:t>
            </w:r>
          </w:p>
        </w:tc>
        <w:tc>
          <w:tcPr>
            <w:tcW w:w="1435" w:type="dxa"/>
            <w:vAlign w:val="center"/>
          </w:tcPr>
          <w:p w14:paraId="498EA184" w14:textId="507D4A65" w:rsidR="0094084D" w:rsidRPr="00125F66" w:rsidRDefault="0094084D" w:rsidP="0094084D">
            <w:pPr>
              <w:jc w:val="center"/>
              <w:rPr>
                <w:rFonts w:ascii="Arial Narrow" w:hAnsi="Arial Narrow"/>
                <w:sz w:val="18"/>
              </w:rPr>
            </w:pPr>
            <w:r w:rsidRPr="00DF2894">
              <w:rPr>
                <w:rFonts w:ascii="Arial" w:hAnsi="Arial" w:cs="Arial"/>
                <w:sz w:val="18"/>
              </w:rPr>
              <w:t>1.2</w:t>
            </w:r>
          </w:p>
        </w:tc>
      </w:tr>
      <w:tr w:rsidR="0094084D" w:rsidRPr="00125F66" w14:paraId="5C5071B3" w14:textId="77777777" w:rsidTr="00BC51CD">
        <w:trPr>
          <w:jc w:val="center"/>
        </w:trPr>
        <w:tc>
          <w:tcPr>
            <w:tcW w:w="1129" w:type="dxa"/>
            <w:vMerge/>
            <w:vAlign w:val="center"/>
          </w:tcPr>
          <w:p w14:paraId="643CE056" w14:textId="569C5005" w:rsidR="0094084D" w:rsidRPr="00747565" w:rsidRDefault="0094084D" w:rsidP="0094084D">
            <w:pPr>
              <w:jc w:val="left"/>
              <w:rPr>
                <w:rFonts w:ascii="Arial" w:hAnsi="Arial" w:cs="Arial"/>
                <w:sz w:val="20"/>
              </w:rPr>
            </w:pPr>
          </w:p>
        </w:tc>
        <w:tc>
          <w:tcPr>
            <w:tcW w:w="2127" w:type="dxa"/>
            <w:vAlign w:val="center"/>
          </w:tcPr>
          <w:p w14:paraId="0E774000" w14:textId="692F4180" w:rsidR="0094084D" w:rsidRPr="007D3C70" w:rsidRDefault="0094084D" w:rsidP="0094084D">
            <w:pPr>
              <w:pStyle w:val="Tableexamples"/>
              <w:rPr>
                <w:rFonts w:cs="Arial"/>
                <w:i w:val="0"/>
                <w:color w:val="auto"/>
                <w:sz w:val="20"/>
              </w:rPr>
            </w:pPr>
            <w:r>
              <w:rPr>
                <w:rFonts w:cs="Arial"/>
                <w:i w:val="0"/>
                <w:color w:val="auto"/>
                <w:sz w:val="20"/>
              </w:rPr>
              <w:t xml:space="preserve">Particulate Matter </w:t>
            </w:r>
          </w:p>
        </w:tc>
        <w:tc>
          <w:tcPr>
            <w:tcW w:w="1371" w:type="dxa"/>
            <w:vAlign w:val="center"/>
          </w:tcPr>
          <w:p w14:paraId="0FDF040A" w14:textId="13CB77B4" w:rsidR="0094084D" w:rsidRDefault="0094084D" w:rsidP="004267E7">
            <w:pPr>
              <w:jc w:val="center"/>
              <w:rPr>
                <w:rFonts w:ascii="Arial" w:hAnsi="Arial" w:cs="Arial"/>
                <w:sz w:val="20"/>
              </w:rPr>
            </w:pPr>
            <w:r>
              <w:rPr>
                <w:rFonts w:ascii="Arial" w:hAnsi="Arial" w:cs="Arial"/>
                <w:sz w:val="20"/>
              </w:rPr>
              <w:t>30</w:t>
            </w:r>
            <w:r w:rsidRPr="00F82B51">
              <w:rPr>
                <w:rFonts w:ascii="Arial" w:hAnsi="Arial" w:cs="Arial"/>
                <w:sz w:val="20"/>
              </w:rPr>
              <w:t xml:space="preserve"> mg/m</w:t>
            </w:r>
            <w:r w:rsidRPr="00F82B51">
              <w:rPr>
                <w:rFonts w:ascii="Arial" w:hAnsi="Arial" w:cs="Arial"/>
                <w:sz w:val="20"/>
                <w:vertAlign w:val="superscript"/>
              </w:rPr>
              <w:t>3</w:t>
            </w:r>
          </w:p>
        </w:tc>
        <w:tc>
          <w:tcPr>
            <w:tcW w:w="2739" w:type="dxa"/>
            <w:vAlign w:val="center"/>
          </w:tcPr>
          <w:p w14:paraId="79AAA468" w14:textId="764F2EC0" w:rsidR="0094084D" w:rsidRPr="00A346F8" w:rsidRDefault="0094084D" w:rsidP="0094084D">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560" w:type="dxa"/>
            <w:vAlign w:val="center"/>
          </w:tcPr>
          <w:p w14:paraId="22723380" w14:textId="71343ACF" w:rsidR="0094084D" w:rsidRPr="00125F66" w:rsidRDefault="0094084D" w:rsidP="0094084D">
            <w:pPr>
              <w:jc w:val="center"/>
              <w:rPr>
                <w:rFonts w:ascii="Arial" w:hAnsi="Arial" w:cs="Arial"/>
                <w:color w:val="0000FF"/>
                <w:sz w:val="20"/>
              </w:rPr>
            </w:pPr>
            <w:r w:rsidRPr="005C73C4">
              <w:rPr>
                <w:rFonts w:ascii="Arial" w:hAnsi="Arial" w:cs="Arial"/>
                <w:color w:val="C00000"/>
                <w:sz w:val="20"/>
              </w:rPr>
              <w:t>89.7</w:t>
            </w:r>
          </w:p>
        </w:tc>
        <w:tc>
          <w:tcPr>
            <w:tcW w:w="1797" w:type="dxa"/>
            <w:vAlign w:val="center"/>
          </w:tcPr>
          <w:p w14:paraId="122E89F3" w14:textId="755E9CDA" w:rsidR="0094084D" w:rsidRPr="00A02229" w:rsidRDefault="0094084D" w:rsidP="0094084D">
            <w:pPr>
              <w:jc w:val="center"/>
              <w:rPr>
                <w:rFonts w:ascii="Arial" w:hAnsi="Arial" w:cs="Arial"/>
                <w:sz w:val="20"/>
              </w:rPr>
            </w:pPr>
            <w:r w:rsidRPr="006568FD">
              <w:rPr>
                <w:rFonts w:ascii="Arial" w:hAnsi="Arial" w:cs="Arial"/>
                <w:sz w:val="20"/>
              </w:rPr>
              <w:t>BS EN 13284-1</w:t>
            </w:r>
          </w:p>
        </w:tc>
        <w:tc>
          <w:tcPr>
            <w:tcW w:w="1984" w:type="dxa"/>
          </w:tcPr>
          <w:p w14:paraId="1E6ED797" w14:textId="49B4505B" w:rsidR="0094084D" w:rsidRPr="00125F66" w:rsidRDefault="0094084D" w:rsidP="0094084D">
            <w:pPr>
              <w:jc w:val="center"/>
              <w:rPr>
                <w:rFonts w:ascii="Arial Narrow" w:hAnsi="Arial Narrow"/>
                <w:sz w:val="18"/>
              </w:rPr>
            </w:pPr>
            <w:r w:rsidRPr="00100460">
              <w:rPr>
                <w:rFonts w:ascii="Arial" w:hAnsi="Arial" w:cs="Arial"/>
                <w:sz w:val="18"/>
              </w:rPr>
              <w:t>24/09/2025 | 09:32 - 10:02 | 10:09 - 10:39 | 10:47 - 11:17</w:t>
            </w:r>
          </w:p>
        </w:tc>
        <w:tc>
          <w:tcPr>
            <w:tcW w:w="1435" w:type="dxa"/>
            <w:vAlign w:val="center"/>
          </w:tcPr>
          <w:p w14:paraId="1D518B0F" w14:textId="257B81F6" w:rsidR="0094084D" w:rsidRPr="00125F66" w:rsidRDefault="0094084D" w:rsidP="0094084D">
            <w:pPr>
              <w:jc w:val="center"/>
              <w:rPr>
                <w:rFonts w:ascii="Arial Narrow" w:hAnsi="Arial Narrow"/>
                <w:sz w:val="18"/>
              </w:rPr>
            </w:pPr>
            <w:r w:rsidRPr="005C73C4">
              <w:rPr>
                <w:rFonts w:ascii="Arial" w:hAnsi="Arial" w:cs="Arial"/>
                <w:color w:val="C00000"/>
                <w:sz w:val="18"/>
              </w:rPr>
              <w:t>8.8</w:t>
            </w:r>
          </w:p>
        </w:tc>
      </w:tr>
      <w:tr w:rsidR="0094084D" w:rsidRPr="00125F66" w14:paraId="588B1F9F" w14:textId="77777777" w:rsidTr="00BC51CD">
        <w:trPr>
          <w:jc w:val="center"/>
        </w:trPr>
        <w:tc>
          <w:tcPr>
            <w:tcW w:w="1129" w:type="dxa"/>
            <w:vMerge/>
            <w:vAlign w:val="center"/>
          </w:tcPr>
          <w:p w14:paraId="7F673478" w14:textId="723C4AF1" w:rsidR="0094084D" w:rsidRPr="00747565" w:rsidRDefault="0094084D" w:rsidP="0094084D">
            <w:pPr>
              <w:jc w:val="left"/>
              <w:rPr>
                <w:rFonts w:ascii="Arial" w:hAnsi="Arial" w:cs="Arial"/>
                <w:sz w:val="20"/>
              </w:rPr>
            </w:pPr>
          </w:p>
        </w:tc>
        <w:tc>
          <w:tcPr>
            <w:tcW w:w="2127" w:type="dxa"/>
            <w:vAlign w:val="center"/>
          </w:tcPr>
          <w:p w14:paraId="3554D1B6" w14:textId="5EEDAA09" w:rsidR="0094084D" w:rsidRPr="007D3C70" w:rsidRDefault="0094084D" w:rsidP="0094084D">
            <w:pPr>
              <w:pStyle w:val="Tableexamples"/>
              <w:rPr>
                <w:rFonts w:cs="Arial"/>
                <w:i w:val="0"/>
                <w:color w:val="auto"/>
                <w:sz w:val="20"/>
              </w:rPr>
            </w:pPr>
            <w:r>
              <w:rPr>
                <w:rFonts w:cs="Arial"/>
                <w:i w:val="0"/>
                <w:color w:val="auto"/>
                <w:sz w:val="20"/>
              </w:rPr>
              <w:t xml:space="preserve">Sulphur Dioxide </w:t>
            </w:r>
          </w:p>
        </w:tc>
        <w:tc>
          <w:tcPr>
            <w:tcW w:w="1371" w:type="dxa"/>
            <w:vAlign w:val="center"/>
          </w:tcPr>
          <w:p w14:paraId="11FDFF2C" w14:textId="7123BB7A" w:rsidR="0094084D" w:rsidRDefault="0094084D" w:rsidP="004267E7">
            <w:pPr>
              <w:jc w:val="center"/>
              <w:rPr>
                <w:rFonts w:ascii="Arial" w:hAnsi="Arial" w:cs="Arial"/>
                <w:sz w:val="20"/>
              </w:rPr>
            </w:pPr>
            <w:r>
              <w:rPr>
                <w:rFonts w:ascii="Arial" w:hAnsi="Arial" w:cs="Arial"/>
                <w:sz w:val="20"/>
              </w:rPr>
              <w:t>200</w:t>
            </w:r>
            <w:r w:rsidRPr="00F82B51">
              <w:rPr>
                <w:rFonts w:ascii="Arial" w:hAnsi="Arial" w:cs="Arial"/>
                <w:sz w:val="20"/>
              </w:rPr>
              <w:t xml:space="preserve"> mg/m</w:t>
            </w:r>
            <w:r w:rsidRPr="00F82B51">
              <w:rPr>
                <w:rFonts w:ascii="Arial" w:hAnsi="Arial" w:cs="Arial"/>
                <w:sz w:val="20"/>
                <w:vertAlign w:val="superscript"/>
              </w:rPr>
              <w:t>3</w:t>
            </w:r>
          </w:p>
        </w:tc>
        <w:tc>
          <w:tcPr>
            <w:tcW w:w="2739" w:type="dxa"/>
            <w:vAlign w:val="center"/>
          </w:tcPr>
          <w:p w14:paraId="5832FC78" w14:textId="56C8BC74" w:rsidR="0094084D" w:rsidRPr="00A346F8" w:rsidRDefault="0094084D" w:rsidP="0094084D">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560" w:type="dxa"/>
            <w:vAlign w:val="center"/>
          </w:tcPr>
          <w:p w14:paraId="370C7E5B" w14:textId="4EA1EF3D" w:rsidR="0094084D" w:rsidRPr="00125F66" w:rsidRDefault="0094084D" w:rsidP="005C73C4">
            <w:pPr>
              <w:jc w:val="center"/>
              <w:rPr>
                <w:rFonts w:ascii="Arial" w:hAnsi="Arial" w:cs="Arial"/>
                <w:color w:val="0000FF"/>
                <w:sz w:val="20"/>
              </w:rPr>
            </w:pPr>
            <w:r w:rsidRPr="00C36E3D">
              <w:rPr>
                <w:rFonts w:ascii="Arial" w:hAnsi="Arial" w:cs="Arial"/>
                <w:sz w:val="20"/>
              </w:rPr>
              <w:t>76.</w:t>
            </w:r>
            <w:r w:rsidR="005C73C4">
              <w:rPr>
                <w:rFonts w:ascii="Arial" w:hAnsi="Arial" w:cs="Arial"/>
                <w:sz w:val="20"/>
              </w:rPr>
              <w:t>7</w:t>
            </w:r>
          </w:p>
        </w:tc>
        <w:tc>
          <w:tcPr>
            <w:tcW w:w="1797" w:type="dxa"/>
            <w:vAlign w:val="center"/>
          </w:tcPr>
          <w:p w14:paraId="75583F13" w14:textId="1FB6EE7E" w:rsidR="0094084D" w:rsidRPr="00A02229" w:rsidRDefault="0094084D" w:rsidP="0094084D">
            <w:pPr>
              <w:jc w:val="center"/>
              <w:rPr>
                <w:rFonts w:ascii="Arial" w:hAnsi="Arial" w:cs="Arial"/>
                <w:sz w:val="20"/>
              </w:rPr>
            </w:pPr>
            <w:r w:rsidRPr="006568FD">
              <w:rPr>
                <w:rFonts w:ascii="Arial" w:hAnsi="Arial" w:cs="Arial"/>
                <w:sz w:val="20"/>
              </w:rPr>
              <w:t xml:space="preserve">BS EN </w:t>
            </w:r>
            <w:r>
              <w:rPr>
                <w:rFonts w:ascii="Arial" w:hAnsi="Arial" w:cs="Arial"/>
                <w:sz w:val="20"/>
              </w:rPr>
              <w:t>14791</w:t>
            </w:r>
          </w:p>
        </w:tc>
        <w:tc>
          <w:tcPr>
            <w:tcW w:w="1984" w:type="dxa"/>
          </w:tcPr>
          <w:p w14:paraId="5578A9D2" w14:textId="47E80C99" w:rsidR="0094084D" w:rsidRPr="00125F66" w:rsidRDefault="0094084D" w:rsidP="0094084D">
            <w:pPr>
              <w:jc w:val="center"/>
              <w:rPr>
                <w:rFonts w:ascii="Arial Narrow" w:hAnsi="Arial Narrow"/>
                <w:sz w:val="18"/>
              </w:rPr>
            </w:pPr>
            <w:r w:rsidRPr="00100460">
              <w:rPr>
                <w:rFonts w:ascii="Arial" w:hAnsi="Arial" w:cs="Arial"/>
                <w:sz w:val="18"/>
              </w:rPr>
              <w:t>24/09/2025 | 09:32 - 10:02 | 10:09 - 10:39 | 10:47 - 11:17</w:t>
            </w:r>
          </w:p>
        </w:tc>
        <w:tc>
          <w:tcPr>
            <w:tcW w:w="1435" w:type="dxa"/>
            <w:vAlign w:val="center"/>
          </w:tcPr>
          <w:p w14:paraId="1117C91D" w14:textId="2C382598" w:rsidR="0094084D" w:rsidRPr="00125F66" w:rsidRDefault="0094084D" w:rsidP="0094084D">
            <w:pPr>
              <w:jc w:val="center"/>
              <w:rPr>
                <w:rFonts w:ascii="Arial Narrow" w:hAnsi="Arial Narrow"/>
                <w:sz w:val="18"/>
              </w:rPr>
            </w:pPr>
            <w:r w:rsidRPr="00DF2894">
              <w:rPr>
                <w:rFonts w:ascii="Arial" w:hAnsi="Arial" w:cs="Arial"/>
                <w:sz w:val="18"/>
              </w:rPr>
              <w:t>9.0</w:t>
            </w:r>
          </w:p>
        </w:tc>
      </w:tr>
      <w:tr w:rsidR="0007079D" w:rsidRPr="00125F66" w14:paraId="1D8247EF" w14:textId="77777777" w:rsidTr="004267E7">
        <w:trPr>
          <w:jc w:val="center"/>
        </w:trPr>
        <w:tc>
          <w:tcPr>
            <w:tcW w:w="1129" w:type="dxa"/>
            <w:vMerge/>
            <w:vAlign w:val="center"/>
          </w:tcPr>
          <w:p w14:paraId="46CD0375" w14:textId="77777777" w:rsidR="0007079D" w:rsidRPr="00747565" w:rsidRDefault="0007079D" w:rsidP="0094084D">
            <w:pPr>
              <w:jc w:val="left"/>
              <w:rPr>
                <w:rFonts w:ascii="Arial" w:hAnsi="Arial" w:cs="Arial"/>
                <w:sz w:val="20"/>
              </w:rPr>
            </w:pPr>
          </w:p>
        </w:tc>
        <w:tc>
          <w:tcPr>
            <w:tcW w:w="2127" w:type="dxa"/>
            <w:vAlign w:val="center"/>
          </w:tcPr>
          <w:p w14:paraId="420A7C1E" w14:textId="29110CC1" w:rsidR="0007079D" w:rsidRPr="0007079D" w:rsidRDefault="0007079D" w:rsidP="0094084D">
            <w:pPr>
              <w:pStyle w:val="Tableexamples"/>
              <w:rPr>
                <w:rFonts w:cs="Arial"/>
                <w:i w:val="0"/>
                <w:iCs/>
                <w:color w:val="auto"/>
                <w:szCs w:val="16"/>
              </w:rPr>
            </w:pPr>
            <w:r w:rsidRPr="0007079D">
              <w:rPr>
                <w:i w:val="0"/>
                <w:iCs/>
                <w:color w:val="auto"/>
                <w:szCs w:val="16"/>
              </w:rPr>
              <w:t>Hydrogen fluoride</w:t>
            </w:r>
          </w:p>
        </w:tc>
        <w:tc>
          <w:tcPr>
            <w:tcW w:w="10886" w:type="dxa"/>
            <w:gridSpan w:val="6"/>
            <w:vMerge w:val="restart"/>
            <w:vAlign w:val="center"/>
          </w:tcPr>
          <w:p w14:paraId="1628278F" w14:textId="7D8437FB" w:rsidR="0007079D" w:rsidRPr="0007079D" w:rsidRDefault="0007079D" w:rsidP="004267E7">
            <w:pPr>
              <w:jc w:val="center"/>
              <w:rPr>
                <w:rFonts w:ascii="Arial" w:hAnsi="Arial" w:cs="Arial"/>
                <w:sz w:val="18"/>
              </w:rPr>
            </w:pPr>
            <w:r>
              <w:rPr>
                <w:rFonts w:ascii="Arial" w:hAnsi="Arial" w:cs="Arial"/>
                <w:sz w:val="18"/>
              </w:rPr>
              <w:t>Bi</w:t>
            </w:r>
            <w:r w:rsidRPr="0007079D">
              <w:rPr>
                <w:rFonts w:ascii="Arial" w:hAnsi="Arial" w:cs="Arial"/>
                <w:sz w:val="18"/>
              </w:rPr>
              <w:t>-annual testing to be completed in Q4</w:t>
            </w:r>
          </w:p>
        </w:tc>
      </w:tr>
      <w:tr w:rsidR="0007079D" w:rsidRPr="00125F66" w14:paraId="4F847CEF" w14:textId="77777777" w:rsidTr="004267E7">
        <w:trPr>
          <w:jc w:val="center"/>
        </w:trPr>
        <w:tc>
          <w:tcPr>
            <w:tcW w:w="1129" w:type="dxa"/>
            <w:vMerge/>
            <w:vAlign w:val="center"/>
          </w:tcPr>
          <w:p w14:paraId="489A0E98" w14:textId="77777777" w:rsidR="0007079D" w:rsidRPr="00747565" w:rsidRDefault="0007079D" w:rsidP="0094084D">
            <w:pPr>
              <w:jc w:val="left"/>
              <w:rPr>
                <w:rFonts w:ascii="Arial" w:hAnsi="Arial" w:cs="Arial"/>
                <w:sz w:val="20"/>
              </w:rPr>
            </w:pPr>
          </w:p>
        </w:tc>
        <w:tc>
          <w:tcPr>
            <w:tcW w:w="2127" w:type="dxa"/>
            <w:vAlign w:val="center"/>
          </w:tcPr>
          <w:p w14:paraId="592EACA4" w14:textId="33A5B402" w:rsidR="0007079D" w:rsidRPr="0007079D" w:rsidRDefault="0007079D" w:rsidP="0094084D">
            <w:pPr>
              <w:pStyle w:val="Tableexamples"/>
              <w:rPr>
                <w:rFonts w:cs="Arial"/>
                <w:i w:val="0"/>
                <w:iCs/>
                <w:color w:val="auto"/>
                <w:szCs w:val="16"/>
              </w:rPr>
            </w:pPr>
            <w:r w:rsidRPr="0007079D">
              <w:rPr>
                <w:i w:val="0"/>
                <w:iCs/>
                <w:color w:val="auto"/>
                <w:szCs w:val="16"/>
              </w:rPr>
              <w:t>Total Organic Carbon (TOC)</w:t>
            </w:r>
          </w:p>
        </w:tc>
        <w:tc>
          <w:tcPr>
            <w:tcW w:w="10886" w:type="dxa"/>
            <w:gridSpan w:val="6"/>
            <w:vMerge/>
            <w:vAlign w:val="center"/>
          </w:tcPr>
          <w:p w14:paraId="173E63B9" w14:textId="697D4529" w:rsidR="0007079D" w:rsidRPr="00125F66" w:rsidRDefault="0007079D" w:rsidP="004267E7">
            <w:pPr>
              <w:jc w:val="center"/>
              <w:rPr>
                <w:rFonts w:ascii="Arial Narrow" w:hAnsi="Arial Narrow"/>
                <w:sz w:val="18"/>
              </w:rPr>
            </w:pPr>
          </w:p>
        </w:tc>
      </w:tr>
      <w:tr w:rsidR="0007079D" w:rsidRPr="00125F66" w14:paraId="4A2F18DF" w14:textId="77777777" w:rsidTr="004267E7">
        <w:trPr>
          <w:jc w:val="center"/>
        </w:trPr>
        <w:tc>
          <w:tcPr>
            <w:tcW w:w="1129" w:type="dxa"/>
            <w:vMerge/>
            <w:vAlign w:val="center"/>
          </w:tcPr>
          <w:p w14:paraId="0EFA2066" w14:textId="77777777" w:rsidR="0007079D" w:rsidRPr="00747565" w:rsidRDefault="0007079D" w:rsidP="0094084D">
            <w:pPr>
              <w:jc w:val="left"/>
              <w:rPr>
                <w:rFonts w:ascii="Arial" w:hAnsi="Arial" w:cs="Arial"/>
                <w:sz w:val="20"/>
              </w:rPr>
            </w:pPr>
          </w:p>
        </w:tc>
        <w:tc>
          <w:tcPr>
            <w:tcW w:w="2127" w:type="dxa"/>
            <w:vAlign w:val="center"/>
          </w:tcPr>
          <w:p w14:paraId="2CB9A5F9" w14:textId="3B0FDF10" w:rsidR="0007079D" w:rsidRPr="0007079D" w:rsidRDefault="0007079D" w:rsidP="0094084D">
            <w:pPr>
              <w:pStyle w:val="Tableexamples"/>
              <w:rPr>
                <w:rFonts w:cs="Arial"/>
                <w:i w:val="0"/>
                <w:iCs/>
                <w:color w:val="auto"/>
                <w:szCs w:val="16"/>
              </w:rPr>
            </w:pPr>
            <w:r w:rsidRPr="0007079D">
              <w:rPr>
                <w:i w:val="0"/>
                <w:iCs/>
                <w:color w:val="auto"/>
                <w:szCs w:val="16"/>
              </w:rPr>
              <w:t>Hydrogen Chloride</w:t>
            </w:r>
          </w:p>
        </w:tc>
        <w:tc>
          <w:tcPr>
            <w:tcW w:w="10886" w:type="dxa"/>
            <w:gridSpan w:val="6"/>
            <w:vMerge/>
            <w:vAlign w:val="center"/>
          </w:tcPr>
          <w:p w14:paraId="200064FE" w14:textId="7C636A40" w:rsidR="0007079D" w:rsidRPr="00125F66" w:rsidRDefault="0007079D" w:rsidP="004267E7">
            <w:pPr>
              <w:jc w:val="center"/>
              <w:rPr>
                <w:rFonts w:ascii="Arial Narrow" w:hAnsi="Arial Narrow"/>
                <w:sz w:val="18"/>
              </w:rPr>
            </w:pPr>
          </w:p>
        </w:tc>
      </w:tr>
      <w:tr w:rsidR="0007079D" w:rsidRPr="00125F66" w14:paraId="3CD425B2" w14:textId="77777777" w:rsidTr="004267E7">
        <w:trPr>
          <w:jc w:val="center"/>
        </w:trPr>
        <w:tc>
          <w:tcPr>
            <w:tcW w:w="1129" w:type="dxa"/>
            <w:vMerge/>
            <w:vAlign w:val="center"/>
          </w:tcPr>
          <w:p w14:paraId="0C57E8B6" w14:textId="77777777" w:rsidR="0007079D" w:rsidRPr="00747565" w:rsidRDefault="0007079D" w:rsidP="0094084D">
            <w:pPr>
              <w:jc w:val="left"/>
              <w:rPr>
                <w:rFonts w:ascii="Arial" w:hAnsi="Arial" w:cs="Arial"/>
                <w:sz w:val="20"/>
              </w:rPr>
            </w:pPr>
          </w:p>
        </w:tc>
        <w:tc>
          <w:tcPr>
            <w:tcW w:w="2127" w:type="dxa"/>
            <w:vAlign w:val="center"/>
          </w:tcPr>
          <w:p w14:paraId="23873F6C" w14:textId="4F93AFC0" w:rsidR="0007079D" w:rsidRPr="0007079D" w:rsidRDefault="0007079D" w:rsidP="0094084D">
            <w:pPr>
              <w:pStyle w:val="Tableexamples"/>
              <w:rPr>
                <w:rFonts w:cs="Arial"/>
                <w:i w:val="0"/>
                <w:iCs/>
                <w:color w:val="auto"/>
                <w:szCs w:val="16"/>
              </w:rPr>
            </w:pPr>
            <w:r w:rsidRPr="0007079D">
              <w:rPr>
                <w:i w:val="0"/>
                <w:iCs/>
                <w:color w:val="auto"/>
                <w:szCs w:val="16"/>
              </w:rPr>
              <w:t>Ammonia (NH</w:t>
            </w:r>
            <w:r w:rsidRPr="0007079D">
              <w:rPr>
                <w:i w:val="0"/>
                <w:iCs/>
                <w:color w:val="auto"/>
                <w:szCs w:val="16"/>
                <w:vertAlign w:val="subscript"/>
              </w:rPr>
              <w:t>3</w:t>
            </w:r>
            <w:r w:rsidRPr="0007079D">
              <w:rPr>
                <w:i w:val="0"/>
                <w:iCs/>
                <w:color w:val="auto"/>
                <w:szCs w:val="16"/>
              </w:rPr>
              <w:t>)</w:t>
            </w:r>
          </w:p>
        </w:tc>
        <w:tc>
          <w:tcPr>
            <w:tcW w:w="10886" w:type="dxa"/>
            <w:gridSpan w:val="6"/>
            <w:vMerge/>
            <w:vAlign w:val="center"/>
          </w:tcPr>
          <w:p w14:paraId="4DAB39C5" w14:textId="2C5D3698" w:rsidR="0007079D" w:rsidRPr="00125F66" w:rsidRDefault="0007079D" w:rsidP="004267E7">
            <w:pPr>
              <w:jc w:val="center"/>
              <w:rPr>
                <w:rFonts w:ascii="Arial Narrow" w:hAnsi="Arial Narrow"/>
                <w:sz w:val="18"/>
              </w:rPr>
            </w:pPr>
          </w:p>
        </w:tc>
      </w:tr>
      <w:tr w:rsidR="0007079D" w:rsidRPr="00125F66" w14:paraId="51FB32AE" w14:textId="77777777" w:rsidTr="004267E7">
        <w:trPr>
          <w:jc w:val="center"/>
        </w:trPr>
        <w:tc>
          <w:tcPr>
            <w:tcW w:w="1129" w:type="dxa"/>
            <w:vMerge/>
            <w:vAlign w:val="center"/>
          </w:tcPr>
          <w:p w14:paraId="40A07AD9" w14:textId="77777777" w:rsidR="0007079D" w:rsidRPr="00747565" w:rsidRDefault="0007079D" w:rsidP="0094084D">
            <w:pPr>
              <w:jc w:val="left"/>
              <w:rPr>
                <w:rFonts w:ascii="Arial" w:hAnsi="Arial" w:cs="Arial"/>
                <w:sz w:val="20"/>
              </w:rPr>
            </w:pPr>
          </w:p>
        </w:tc>
        <w:tc>
          <w:tcPr>
            <w:tcW w:w="2127" w:type="dxa"/>
            <w:vAlign w:val="center"/>
          </w:tcPr>
          <w:p w14:paraId="6795B04B" w14:textId="21527A9A" w:rsidR="0007079D" w:rsidRPr="0007079D" w:rsidRDefault="0007079D" w:rsidP="0094084D">
            <w:pPr>
              <w:pStyle w:val="Tableexamples"/>
              <w:rPr>
                <w:i w:val="0"/>
                <w:iCs/>
                <w:color w:val="auto"/>
                <w:szCs w:val="16"/>
              </w:rPr>
            </w:pPr>
            <w:r w:rsidRPr="0007079D">
              <w:rPr>
                <w:i w:val="0"/>
                <w:iCs/>
                <w:color w:val="auto"/>
                <w:szCs w:val="16"/>
              </w:rPr>
              <w:t>Nitrous Oxide (N</w:t>
            </w:r>
            <w:r w:rsidRPr="0007079D">
              <w:rPr>
                <w:i w:val="0"/>
                <w:iCs/>
                <w:color w:val="auto"/>
                <w:szCs w:val="16"/>
                <w:vertAlign w:val="subscript"/>
              </w:rPr>
              <w:t>2</w:t>
            </w:r>
            <w:r w:rsidRPr="0007079D">
              <w:rPr>
                <w:i w:val="0"/>
                <w:iCs/>
                <w:color w:val="auto"/>
                <w:szCs w:val="16"/>
              </w:rPr>
              <w:t>O)</w:t>
            </w:r>
          </w:p>
        </w:tc>
        <w:tc>
          <w:tcPr>
            <w:tcW w:w="10886" w:type="dxa"/>
            <w:gridSpan w:val="6"/>
            <w:vMerge/>
            <w:vAlign w:val="center"/>
          </w:tcPr>
          <w:p w14:paraId="5AF70803" w14:textId="73D6E839" w:rsidR="0007079D" w:rsidRPr="00125F66" w:rsidRDefault="0007079D" w:rsidP="004267E7">
            <w:pPr>
              <w:jc w:val="center"/>
              <w:rPr>
                <w:rFonts w:ascii="Arial Narrow" w:hAnsi="Arial Narrow"/>
                <w:sz w:val="18"/>
              </w:rPr>
            </w:pPr>
          </w:p>
        </w:tc>
      </w:tr>
      <w:tr w:rsidR="0007079D" w:rsidRPr="00125F66" w14:paraId="1647B984" w14:textId="77777777" w:rsidTr="004267E7">
        <w:trPr>
          <w:jc w:val="center"/>
        </w:trPr>
        <w:tc>
          <w:tcPr>
            <w:tcW w:w="1129" w:type="dxa"/>
            <w:vMerge/>
            <w:vAlign w:val="center"/>
          </w:tcPr>
          <w:p w14:paraId="202C86A0" w14:textId="77777777" w:rsidR="0007079D" w:rsidRPr="00747565" w:rsidRDefault="0007079D" w:rsidP="0094084D">
            <w:pPr>
              <w:jc w:val="left"/>
              <w:rPr>
                <w:rFonts w:ascii="Arial" w:hAnsi="Arial" w:cs="Arial"/>
                <w:sz w:val="20"/>
              </w:rPr>
            </w:pPr>
          </w:p>
        </w:tc>
        <w:tc>
          <w:tcPr>
            <w:tcW w:w="2127" w:type="dxa"/>
            <w:vAlign w:val="center"/>
          </w:tcPr>
          <w:p w14:paraId="67357C44" w14:textId="61BD2DFD" w:rsidR="0007079D" w:rsidRPr="0007079D" w:rsidRDefault="0007079D" w:rsidP="0007079D">
            <w:pPr>
              <w:pStyle w:val="Tableexamples"/>
              <w:rPr>
                <w:i w:val="0"/>
                <w:iCs/>
                <w:color w:val="auto"/>
                <w:szCs w:val="16"/>
              </w:rPr>
            </w:pPr>
            <w:r w:rsidRPr="0007079D">
              <w:rPr>
                <w:i w:val="0"/>
                <w:iCs/>
                <w:color w:val="auto"/>
                <w:szCs w:val="16"/>
              </w:rPr>
              <w:t>C</w:t>
            </w:r>
            <w:r>
              <w:rPr>
                <w:i w:val="0"/>
                <w:iCs/>
                <w:color w:val="auto"/>
                <w:szCs w:val="16"/>
              </w:rPr>
              <w:t xml:space="preserve">d </w:t>
            </w:r>
            <w:r w:rsidRPr="0007079D">
              <w:rPr>
                <w:i w:val="0"/>
                <w:iCs/>
                <w:color w:val="auto"/>
                <w:szCs w:val="16"/>
              </w:rPr>
              <w:t xml:space="preserve">&amp; </w:t>
            </w:r>
            <w:r>
              <w:rPr>
                <w:i w:val="0"/>
                <w:iCs/>
                <w:color w:val="auto"/>
                <w:szCs w:val="16"/>
              </w:rPr>
              <w:t>Tl</w:t>
            </w:r>
            <w:r w:rsidRPr="0007079D">
              <w:rPr>
                <w:i w:val="0"/>
                <w:iCs/>
                <w:color w:val="auto"/>
                <w:szCs w:val="16"/>
              </w:rPr>
              <w:t xml:space="preserve"> and their compounds (total)</w:t>
            </w:r>
          </w:p>
        </w:tc>
        <w:tc>
          <w:tcPr>
            <w:tcW w:w="10886" w:type="dxa"/>
            <w:gridSpan w:val="6"/>
            <w:vMerge/>
            <w:vAlign w:val="center"/>
          </w:tcPr>
          <w:p w14:paraId="08CF5DA2" w14:textId="12CD8870" w:rsidR="0007079D" w:rsidRPr="00125F66" w:rsidRDefault="0007079D" w:rsidP="004267E7">
            <w:pPr>
              <w:jc w:val="center"/>
              <w:rPr>
                <w:rFonts w:ascii="Arial Narrow" w:hAnsi="Arial Narrow"/>
                <w:sz w:val="18"/>
              </w:rPr>
            </w:pPr>
          </w:p>
        </w:tc>
      </w:tr>
      <w:tr w:rsidR="0007079D" w:rsidRPr="00125F66" w14:paraId="232352EF" w14:textId="77777777" w:rsidTr="004267E7">
        <w:trPr>
          <w:jc w:val="center"/>
        </w:trPr>
        <w:tc>
          <w:tcPr>
            <w:tcW w:w="1129" w:type="dxa"/>
            <w:vMerge/>
            <w:vAlign w:val="center"/>
          </w:tcPr>
          <w:p w14:paraId="6944F269" w14:textId="77777777" w:rsidR="0007079D" w:rsidRPr="00747565" w:rsidRDefault="0007079D" w:rsidP="0094084D">
            <w:pPr>
              <w:jc w:val="left"/>
              <w:rPr>
                <w:rFonts w:ascii="Arial" w:hAnsi="Arial" w:cs="Arial"/>
                <w:sz w:val="20"/>
              </w:rPr>
            </w:pPr>
          </w:p>
        </w:tc>
        <w:tc>
          <w:tcPr>
            <w:tcW w:w="2127" w:type="dxa"/>
            <w:vAlign w:val="center"/>
          </w:tcPr>
          <w:p w14:paraId="1514987D" w14:textId="37D2CB2A" w:rsidR="0007079D" w:rsidRPr="0007079D" w:rsidRDefault="0007079D" w:rsidP="0007079D">
            <w:pPr>
              <w:pStyle w:val="Tableexamples"/>
              <w:rPr>
                <w:i w:val="0"/>
                <w:iCs/>
                <w:color w:val="auto"/>
                <w:szCs w:val="16"/>
              </w:rPr>
            </w:pPr>
            <w:r w:rsidRPr="0007079D">
              <w:rPr>
                <w:i w:val="0"/>
                <w:color w:val="auto"/>
                <w:szCs w:val="16"/>
              </w:rPr>
              <w:t xml:space="preserve">Sb, As, Pb, Cr, Co, Cu, Mn, Ni &amp; V and their compounds </w:t>
            </w:r>
            <w:r w:rsidRPr="0007079D">
              <w:rPr>
                <w:i w:val="0"/>
                <w:color w:val="auto"/>
                <w:sz w:val="14"/>
                <w:szCs w:val="16"/>
              </w:rPr>
              <w:t>(total)</w:t>
            </w:r>
          </w:p>
        </w:tc>
        <w:tc>
          <w:tcPr>
            <w:tcW w:w="10886" w:type="dxa"/>
            <w:gridSpan w:val="6"/>
            <w:vMerge/>
            <w:vAlign w:val="center"/>
          </w:tcPr>
          <w:p w14:paraId="683DBA5C" w14:textId="705AADD9" w:rsidR="0007079D" w:rsidRPr="00125F66" w:rsidRDefault="0007079D" w:rsidP="004267E7">
            <w:pPr>
              <w:jc w:val="center"/>
              <w:rPr>
                <w:rFonts w:ascii="Arial Narrow" w:hAnsi="Arial Narrow"/>
                <w:sz w:val="18"/>
              </w:rPr>
            </w:pPr>
          </w:p>
        </w:tc>
      </w:tr>
      <w:tr w:rsidR="0007079D" w:rsidRPr="00125F66" w14:paraId="45AD7E55" w14:textId="77777777" w:rsidTr="004267E7">
        <w:trPr>
          <w:jc w:val="center"/>
        </w:trPr>
        <w:tc>
          <w:tcPr>
            <w:tcW w:w="1129" w:type="dxa"/>
            <w:vMerge/>
            <w:vAlign w:val="center"/>
          </w:tcPr>
          <w:p w14:paraId="6F4D71ED" w14:textId="77777777" w:rsidR="0007079D" w:rsidRPr="00747565" w:rsidRDefault="0007079D" w:rsidP="0094084D">
            <w:pPr>
              <w:jc w:val="left"/>
              <w:rPr>
                <w:rFonts w:ascii="Arial" w:hAnsi="Arial" w:cs="Arial"/>
                <w:sz w:val="20"/>
              </w:rPr>
            </w:pPr>
          </w:p>
        </w:tc>
        <w:tc>
          <w:tcPr>
            <w:tcW w:w="2127" w:type="dxa"/>
            <w:vAlign w:val="center"/>
          </w:tcPr>
          <w:p w14:paraId="09187F52" w14:textId="44CBDDBF" w:rsidR="0007079D" w:rsidRPr="0007079D" w:rsidRDefault="0007079D" w:rsidP="0094084D">
            <w:pPr>
              <w:pStyle w:val="Tableexamples"/>
              <w:rPr>
                <w:i w:val="0"/>
                <w:color w:val="auto"/>
                <w:szCs w:val="16"/>
              </w:rPr>
            </w:pPr>
            <w:r w:rsidRPr="0007079D">
              <w:rPr>
                <w:i w:val="0"/>
                <w:color w:val="auto"/>
                <w:szCs w:val="16"/>
              </w:rPr>
              <w:t>Mercury and its compounds</w:t>
            </w:r>
          </w:p>
        </w:tc>
        <w:tc>
          <w:tcPr>
            <w:tcW w:w="10886" w:type="dxa"/>
            <w:gridSpan w:val="6"/>
            <w:vMerge/>
            <w:vAlign w:val="center"/>
          </w:tcPr>
          <w:p w14:paraId="433AE69A" w14:textId="3D9CE475" w:rsidR="0007079D" w:rsidRPr="00125F66" w:rsidRDefault="0007079D" w:rsidP="004267E7">
            <w:pPr>
              <w:jc w:val="center"/>
              <w:rPr>
                <w:rFonts w:ascii="Arial Narrow" w:hAnsi="Arial Narrow"/>
                <w:sz w:val="18"/>
              </w:rPr>
            </w:pPr>
          </w:p>
        </w:tc>
      </w:tr>
      <w:tr w:rsidR="0007079D" w:rsidRPr="00125F66" w14:paraId="24E1E87E" w14:textId="77777777" w:rsidTr="004267E7">
        <w:trPr>
          <w:jc w:val="center"/>
        </w:trPr>
        <w:tc>
          <w:tcPr>
            <w:tcW w:w="1129" w:type="dxa"/>
            <w:vMerge/>
            <w:vAlign w:val="center"/>
          </w:tcPr>
          <w:p w14:paraId="61E745FC" w14:textId="77777777" w:rsidR="0007079D" w:rsidRPr="00747565" w:rsidRDefault="0007079D" w:rsidP="0094084D">
            <w:pPr>
              <w:jc w:val="left"/>
              <w:rPr>
                <w:rFonts w:ascii="Arial" w:hAnsi="Arial" w:cs="Arial"/>
                <w:sz w:val="20"/>
              </w:rPr>
            </w:pPr>
          </w:p>
        </w:tc>
        <w:tc>
          <w:tcPr>
            <w:tcW w:w="2127" w:type="dxa"/>
          </w:tcPr>
          <w:p w14:paraId="0074AD7E" w14:textId="03EDD0ED" w:rsidR="0007079D" w:rsidRPr="00DD0355" w:rsidRDefault="0007079D" w:rsidP="0094084D">
            <w:pPr>
              <w:pStyle w:val="Tableexamples"/>
              <w:rPr>
                <w:color w:val="auto"/>
                <w:sz w:val="20"/>
              </w:rPr>
            </w:pPr>
            <w:r w:rsidRPr="0007079D">
              <w:rPr>
                <w:i w:val="0"/>
                <w:color w:val="auto"/>
              </w:rPr>
              <w:t>Dioxins / furans</w:t>
            </w:r>
            <w:r w:rsidRPr="0007079D">
              <w:rPr>
                <w:color w:val="auto"/>
              </w:rPr>
              <w:t xml:space="preserve"> </w:t>
            </w:r>
            <w:r w:rsidRPr="0007079D">
              <w:rPr>
                <w:color w:val="auto"/>
                <w:sz w:val="14"/>
              </w:rPr>
              <w:t xml:space="preserve">(I-TEQ) </w:t>
            </w:r>
          </w:p>
        </w:tc>
        <w:tc>
          <w:tcPr>
            <w:tcW w:w="10886" w:type="dxa"/>
            <w:gridSpan w:val="6"/>
            <w:vMerge/>
            <w:vAlign w:val="center"/>
          </w:tcPr>
          <w:p w14:paraId="407D603D" w14:textId="20C06AAF" w:rsidR="0007079D" w:rsidRPr="00125F66" w:rsidRDefault="0007079D" w:rsidP="004267E7">
            <w:pPr>
              <w:jc w:val="center"/>
              <w:rPr>
                <w:rFonts w:ascii="Arial Narrow" w:hAnsi="Arial Narrow"/>
                <w:sz w:val="18"/>
              </w:rPr>
            </w:pPr>
          </w:p>
        </w:tc>
      </w:tr>
      <w:tr w:rsidR="0007079D" w:rsidRPr="00125F66" w14:paraId="23F8B4BF" w14:textId="77777777" w:rsidTr="004267E7">
        <w:trPr>
          <w:jc w:val="center"/>
        </w:trPr>
        <w:tc>
          <w:tcPr>
            <w:tcW w:w="1129" w:type="dxa"/>
            <w:vMerge/>
            <w:vAlign w:val="center"/>
          </w:tcPr>
          <w:p w14:paraId="7909ED61" w14:textId="77777777" w:rsidR="0007079D" w:rsidRPr="00747565" w:rsidRDefault="0007079D" w:rsidP="0094084D">
            <w:pPr>
              <w:jc w:val="left"/>
              <w:rPr>
                <w:rFonts w:ascii="Arial" w:hAnsi="Arial" w:cs="Arial"/>
                <w:sz w:val="20"/>
              </w:rPr>
            </w:pPr>
          </w:p>
        </w:tc>
        <w:tc>
          <w:tcPr>
            <w:tcW w:w="2127" w:type="dxa"/>
            <w:vAlign w:val="center"/>
          </w:tcPr>
          <w:p w14:paraId="0CE48838" w14:textId="04D4AE20" w:rsidR="0007079D" w:rsidRPr="00DD0355" w:rsidRDefault="0007079D" w:rsidP="0094084D">
            <w:pPr>
              <w:pStyle w:val="Tableexamples"/>
              <w:rPr>
                <w:color w:val="auto"/>
                <w:sz w:val="20"/>
              </w:rPr>
            </w:pPr>
            <w:r w:rsidRPr="0007079D">
              <w:rPr>
                <w:color w:val="auto"/>
              </w:rPr>
              <w:t xml:space="preserve">Dioxin-like PCBs </w:t>
            </w:r>
            <w:r w:rsidRPr="0007079D">
              <w:rPr>
                <w:color w:val="auto"/>
                <w:sz w:val="14"/>
              </w:rPr>
              <w:t>(WHO-TEQ Humans / Mammals, Fish, Birds)</w:t>
            </w:r>
          </w:p>
        </w:tc>
        <w:tc>
          <w:tcPr>
            <w:tcW w:w="10886" w:type="dxa"/>
            <w:gridSpan w:val="6"/>
            <w:vMerge/>
            <w:vAlign w:val="center"/>
          </w:tcPr>
          <w:p w14:paraId="24DF4221" w14:textId="174F91AD" w:rsidR="0007079D" w:rsidRPr="00125F66" w:rsidRDefault="0007079D" w:rsidP="004267E7">
            <w:pPr>
              <w:jc w:val="center"/>
              <w:rPr>
                <w:rFonts w:ascii="Arial Narrow" w:hAnsi="Arial Narrow"/>
                <w:sz w:val="18"/>
              </w:rPr>
            </w:pPr>
          </w:p>
        </w:tc>
      </w:tr>
      <w:tr w:rsidR="0007079D" w:rsidRPr="00125F66" w14:paraId="7D2BAA8A" w14:textId="77777777" w:rsidTr="004267E7">
        <w:trPr>
          <w:jc w:val="center"/>
        </w:trPr>
        <w:tc>
          <w:tcPr>
            <w:tcW w:w="1129" w:type="dxa"/>
            <w:vMerge/>
            <w:vAlign w:val="center"/>
          </w:tcPr>
          <w:p w14:paraId="1E07882B" w14:textId="77777777" w:rsidR="0007079D" w:rsidRPr="00747565" w:rsidRDefault="0007079D" w:rsidP="0094084D">
            <w:pPr>
              <w:jc w:val="left"/>
              <w:rPr>
                <w:rFonts w:ascii="Arial" w:hAnsi="Arial" w:cs="Arial"/>
                <w:sz w:val="20"/>
              </w:rPr>
            </w:pPr>
          </w:p>
        </w:tc>
        <w:tc>
          <w:tcPr>
            <w:tcW w:w="2127" w:type="dxa"/>
            <w:vAlign w:val="center"/>
          </w:tcPr>
          <w:p w14:paraId="21FFA84C" w14:textId="1020A644" w:rsidR="0007079D" w:rsidRPr="00DD0355" w:rsidRDefault="0007079D" w:rsidP="0094084D">
            <w:pPr>
              <w:pStyle w:val="Tableexamples"/>
              <w:rPr>
                <w:color w:val="auto"/>
                <w:sz w:val="20"/>
              </w:rPr>
            </w:pPr>
            <w:r w:rsidRPr="0007079D">
              <w:rPr>
                <w:color w:val="auto"/>
              </w:rPr>
              <w:t xml:space="preserve">Dioxins / furans </w:t>
            </w:r>
            <w:r w:rsidRPr="0007079D">
              <w:rPr>
                <w:color w:val="auto"/>
                <w:sz w:val="14"/>
              </w:rPr>
              <w:t>(WHO-TEQ Humans / Mammals, Fish, Birds)</w:t>
            </w:r>
          </w:p>
        </w:tc>
        <w:tc>
          <w:tcPr>
            <w:tcW w:w="10886" w:type="dxa"/>
            <w:gridSpan w:val="6"/>
            <w:vMerge/>
            <w:vAlign w:val="center"/>
          </w:tcPr>
          <w:p w14:paraId="60D597C1" w14:textId="58C005A9" w:rsidR="0007079D" w:rsidRPr="00125F66" w:rsidRDefault="0007079D" w:rsidP="004267E7">
            <w:pPr>
              <w:jc w:val="center"/>
              <w:rPr>
                <w:rFonts w:ascii="Arial Narrow" w:hAnsi="Arial Narrow"/>
                <w:sz w:val="18"/>
              </w:rPr>
            </w:pPr>
          </w:p>
        </w:tc>
      </w:tr>
      <w:tr w:rsidR="0007079D" w:rsidRPr="00125F66" w14:paraId="666F8A07" w14:textId="77777777" w:rsidTr="004267E7">
        <w:trPr>
          <w:jc w:val="center"/>
        </w:trPr>
        <w:tc>
          <w:tcPr>
            <w:tcW w:w="1129" w:type="dxa"/>
            <w:vMerge/>
            <w:vAlign w:val="center"/>
          </w:tcPr>
          <w:p w14:paraId="7F99907D" w14:textId="77777777" w:rsidR="0007079D" w:rsidRPr="00747565" w:rsidRDefault="0007079D" w:rsidP="0094084D">
            <w:pPr>
              <w:jc w:val="left"/>
              <w:rPr>
                <w:rFonts w:ascii="Arial" w:hAnsi="Arial" w:cs="Arial"/>
                <w:sz w:val="20"/>
              </w:rPr>
            </w:pPr>
          </w:p>
        </w:tc>
        <w:tc>
          <w:tcPr>
            <w:tcW w:w="2127" w:type="dxa"/>
            <w:vAlign w:val="center"/>
          </w:tcPr>
          <w:p w14:paraId="414916C7" w14:textId="7740AE43" w:rsidR="0007079D" w:rsidRPr="007D6255" w:rsidRDefault="0007079D" w:rsidP="0094084D">
            <w:pPr>
              <w:pStyle w:val="Tableexamples"/>
              <w:rPr>
                <w:rFonts w:cs="Arial"/>
                <w:color w:val="auto"/>
                <w:sz w:val="20"/>
              </w:rPr>
            </w:pPr>
            <w:r w:rsidRPr="007D6255">
              <w:rPr>
                <w:rFonts w:cs="Arial"/>
                <w:color w:val="auto"/>
                <w:sz w:val="20"/>
              </w:rPr>
              <w:t>Specific individual poly-cyclic aromatic hydrocarbons (PAHs) as specified in Schedule 6</w:t>
            </w:r>
          </w:p>
        </w:tc>
        <w:tc>
          <w:tcPr>
            <w:tcW w:w="10886" w:type="dxa"/>
            <w:gridSpan w:val="6"/>
            <w:vAlign w:val="center"/>
          </w:tcPr>
          <w:p w14:paraId="1B4FFB7C" w14:textId="509EB9F8" w:rsidR="0007079D" w:rsidRPr="0007079D" w:rsidRDefault="0007079D" w:rsidP="004267E7">
            <w:pPr>
              <w:jc w:val="center"/>
              <w:rPr>
                <w:rFonts w:ascii="Arial" w:hAnsi="Arial" w:cs="Arial"/>
                <w:sz w:val="18"/>
              </w:rPr>
            </w:pPr>
            <w:r>
              <w:rPr>
                <w:rFonts w:ascii="Arial" w:hAnsi="Arial" w:cs="Arial"/>
                <w:sz w:val="18"/>
              </w:rPr>
              <w:t>Annual</w:t>
            </w:r>
            <w:r w:rsidRPr="0007079D">
              <w:rPr>
                <w:rFonts w:ascii="Arial" w:hAnsi="Arial" w:cs="Arial"/>
                <w:sz w:val="18"/>
              </w:rPr>
              <w:t xml:space="preserve"> testing to be completed in Q4</w:t>
            </w:r>
          </w:p>
        </w:tc>
      </w:tr>
      <w:tr w:rsidR="004267E7" w:rsidRPr="00125F66" w14:paraId="5B897135" w14:textId="77777777" w:rsidTr="00BC51CD">
        <w:trPr>
          <w:jc w:val="center"/>
        </w:trPr>
        <w:tc>
          <w:tcPr>
            <w:tcW w:w="1129" w:type="dxa"/>
            <w:vMerge/>
            <w:vAlign w:val="center"/>
          </w:tcPr>
          <w:p w14:paraId="1EF7169A" w14:textId="77777777" w:rsidR="004267E7" w:rsidRPr="00747565" w:rsidRDefault="004267E7" w:rsidP="004267E7">
            <w:pPr>
              <w:jc w:val="left"/>
              <w:rPr>
                <w:rFonts w:ascii="Arial" w:hAnsi="Arial" w:cs="Arial"/>
                <w:sz w:val="20"/>
              </w:rPr>
            </w:pPr>
          </w:p>
        </w:tc>
        <w:tc>
          <w:tcPr>
            <w:tcW w:w="2127" w:type="dxa"/>
            <w:vAlign w:val="center"/>
          </w:tcPr>
          <w:p w14:paraId="082AC281" w14:textId="2CDBC80C" w:rsidR="004267E7" w:rsidRPr="00C112D1" w:rsidRDefault="004267E7" w:rsidP="004267E7">
            <w:pPr>
              <w:pStyle w:val="Tableexamples"/>
              <w:rPr>
                <w:i w:val="0"/>
                <w:iCs/>
                <w:color w:val="auto"/>
                <w:sz w:val="20"/>
              </w:rPr>
            </w:pPr>
            <w:r w:rsidRPr="00C112D1">
              <w:rPr>
                <w:i w:val="0"/>
                <w:iCs/>
                <w:color w:val="auto"/>
                <w:sz w:val="20"/>
              </w:rPr>
              <w:t>Exhaust gas temperature</w:t>
            </w:r>
          </w:p>
        </w:tc>
        <w:tc>
          <w:tcPr>
            <w:tcW w:w="1371" w:type="dxa"/>
            <w:vMerge w:val="restart"/>
            <w:vAlign w:val="center"/>
          </w:tcPr>
          <w:p w14:paraId="6B7476F3" w14:textId="314B346F" w:rsidR="004267E7" w:rsidRPr="00C14254" w:rsidRDefault="004267E7" w:rsidP="004267E7">
            <w:pPr>
              <w:jc w:val="center"/>
              <w:rPr>
                <w:rFonts w:ascii="Arial" w:hAnsi="Arial" w:cs="Arial"/>
                <w:sz w:val="20"/>
              </w:rPr>
            </w:pPr>
            <w:r w:rsidRPr="00C14254">
              <w:rPr>
                <w:rFonts w:ascii="Arial" w:hAnsi="Arial" w:cs="Arial"/>
                <w:sz w:val="20"/>
              </w:rPr>
              <w:t>No limit set</w:t>
            </w:r>
          </w:p>
        </w:tc>
        <w:tc>
          <w:tcPr>
            <w:tcW w:w="2739" w:type="dxa"/>
            <w:vMerge w:val="restart"/>
            <w:vAlign w:val="center"/>
          </w:tcPr>
          <w:p w14:paraId="6E0428EF" w14:textId="5FEB7748" w:rsidR="004267E7" w:rsidRPr="00893D42" w:rsidRDefault="004267E7" w:rsidP="004267E7">
            <w:pPr>
              <w:jc w:val="left"/>
              <w:rPr>
                <w:rFonts w:ascii="Arial" w:hAnsi="Arial" w:cs="Arial"/>
                <w:sz w:val="20"/>
              </w:rPr>
            </w:pPr>
            <w:r w:rsidRPr="00893D42">
              <w:rPr>
                <w:rFonts w:ascii="Arial" w:hAnsi="Arial" w:cs="Arial"/>
                <w:sz w:val="20"/>
              </w:rPr>
              <w:t>Periodic (average value of three consecutive measurements of at least 30 minutes each)</w:t>
            </w:r>
          </w:p>
        </w:tc>
        <w:tc>
          <w:tcPr>
            <w:tcW w:w="1560" w:type="dxa"/>
            <w:vAlign w:val="center"/>
          </w:tcPr>
          <w:p w14:paraId="30A33EF4" w14:textId="4583A6AC" w:rsidR="004267E7" w:rsidRPr="004267E7" w:rsidRDefault="004267E7" w:rsidP="004267E7">
            <w:pPr>
              <w:jc w:val="center"/>
              <w:rPr>
                <w:rFonts w:ascii="Arial" w:hAnsi="Arial" w:cs="Arial"/>
                <w:color w:val="000000" w:themeColor="text1"/>
                <w:sz w:val="20"/>
              </w:rPr>
            </w:pPr>
            <w:r w:rsidRPr="005E4196">
              <w:rPr>
                <w:rFonts w:ascii="Arial" w:hAnsi="Arial" w:cs="Arial"/>
                <w:color w:val="000000" w:themeColor="text1"/>
                <w:sz w:val="20"/>
              </w:rPr>
              <w:t>297.00</w:t>
            </w:r>
          </w:p>
        </w:tc>
        <w:tc>
          <w:tcPr>
            <w:tcW w:w="1797" w:type="dxa"/>
          </w:tcPr>
          <w:p w14:paraId="01B2E04D" w14:textId="75AA69CC" w:rsidR="004267E7" w:rsidRPr="003551CC" w:rsidRDefault="004267E7" w:rsidP="004267E7">
            <w:pPr>
              <w:jc w:val="center"/>
              <w:rPr>
                <w:rFonts w:asciiTheme="minorBidi" w:hAnsiTheme="minorBidi" w:cstheme="minorBidi"/>
                <w:sz w:val="20"/>
              </w:rPr>
            </w:pPr>
            <w:r w:rsidRPr="003551CC">
              <w:rPr>
                <w:rFonts w:asciiTheme="minorBidi" w:hAnsiTheme="minorBidi" w:cstheme="minorBidi"/>
                <w:sz w:val="20"/>
              </w:rPr>
              <w:t>Traceable to national standards</w:t>
            </w:r>
          </w:p>
        </w:tc>
        <w:tc>
          <w:tcPr>
            <w:tcW w:w="1984" w:type="dxa"/>
            <w:vMerge w:val="restart"/>
            <w:vAlign w:val="center"/>
          </w:tcPr>
          <w:p w14:paraId="46538C4A" w14:textId="7FE86079" w:rsidR="004267E7" w:rsidRPr="004267E7" w:rsidRDefault="004267E7" w:rsidP="004267E7">
            <w:pPr>
              <w:jc w:val="center"/>
              <w:rPr>
                <w:rFonts w:ascii="Arial" w:hAnsi="Arial" w:cs="Arial"/>
                <w:sz w:val="18"/>
              </w:rPr>
            </w:pPr>
            <w:r w:rsidRPr="004267E7">
              <w:rPr>
                <w:rFonts w:ascii="Arial" w:hAnsi="Arial" w:cs="Arial"/>
                <w:sz w:val="18"/>
              </w:rPr>
              <w:t>24/09/2025 | 09:32 - 10:02 | 10:09 - 10:39 | 10:47 - 11:17</w:t>
            </w:r>
          </w:p>
        </w:tc>
        <w:tc>
          <w:tcPr>
            <w:tcW w:w="1435" w:type="dxa"/>
            <w:vAlign w:val="center"/>
          </w:tcPr>
          <w:p w14:paraId="0E39D412" w14:textId="6DEB194B" w:rsidR="004267E7" w:rsidRPr="00125F66" w:rsidRDefault="008A77CE" w:rsidP="004267E7">
            <w:pPr>
              <w:jc w:val="center"/>
              <w:rPr>
                <w:rFonts w:ascii="Arial Narrow" w:hAnsi="Arial Narrow"/>
                <w:sz w:val="18"/>
              </w:rPr>
            </w:pPr>
            <w:r>
              <w:rPr>
                <w:rFonts w:ascii="Arial Narrow" w:hAnsi="Arial Narrow"/>
                <w:sz w:val="18"/>
              </w:rPr>
              <w:t>N/A</w:t>
            </w:r>
          </w:p>
        </w:tc>
      </w:tr>
      <w:tr w:rsidR="004267E7" w:rsidRPr="00125F66" w14:paraId="3E2F05AC" w14:textId="77777777" w:rsidTr="00BC51CD">
        <w:trPr>
          <w:jc w:val="center"/>
        </w:trPr>
        <w:tc>
          <w:tcPr>
            <w:tcW w:w="1129" w:type="dxa"/>
            <w:vMerge/>
            <w:vAlign w:val="center"/>
          </w:tcPr>
          <w:p w14:paraId="5EC22644" w14:textId="77777777" w:rsidR="004267E7" w:rsidRPr="00747565" w:rsidRDefault="004267E7" w:rsidP="004267E7">
            <w:pPr>
              <w:jc w:val="left"/>
              <w:rPr>
                <w:rFonts w:ascii="Arial" w:hAnsi="Arial" w:cs="Arial"/>
                <w:sz w:val="20"/>
              </w:rPr>
            </w:pPr>
          </w:p>
        </w:tc>
        <w:tc>
          <w:tcPr>
            <w:tcW w:w="2127" w:type="dxa"/>
          </w:tcPr>
          <w:p w14:paraId="5942F337" w14:textId="16AE916B" w:rsidR="004267E7" w:rsidRPr="00C112D1" w:rsidRDefault="004267E7" w:rsidP="004267E7">
            <w:pPr>
              <w:pStyle w:val="Tableexamples"/>
              <w:rPr>
                <w:i w:val="0"/>
                <w:iCs/>
                <w:color w:val="auto"/>
                <w:sz w:val="20"/>
              </w:rPr>
            </w:pPr>
            <w:r w:rsidRPr="00C112D1">
              <w:rPr>
                <w:i w:val="0"/>
                <w:iCs/>
                <w:color w:val="auto"/>
                <w:sz w:val="20"/>
              </w:rPr>
              <w:t xml:space="preserve">Exhaust gas pressure </w:t>
            </w:r>
          </w:p>
        </w:tc>
        <w:tc>
          <w:tcPr>
            <w:tcW w:w="1371" w:type="dxa"/>
            <w:vMerge/>
            <w:vAlign w:val="center"/>
          </w:tcPr>
          <w:p w14:paraId="78797020" w14:textId="77777777" w:rsidR="004267E7" w:rsidRPr="00C14254" w:rsidRDefault="004267E7" w:rsidP="004267E7">
            <w:pPr>
              <w:jc w:val="center"/>
              <w:rPr>
                <w:rFonts w:ascii="Arial" w:hAnsi="Arial" w:cs="Arial"/>
                <w:sz w:val="20"/>
              </w:rPr>
            </w:pPr>
          </w:p>
        </w:tc>
        <w:tc>
          <w:tcPr>
            <w:tcW w:w="2739" w:type="dxa"/>
            <w:vMerge/>
            <w:vAlign w:val="center"/>
          </w:tcPr>
          <w:p w14:paraId="65CF7216" w14:textId="77777777" w:rsidR="004267E7" w:rsidRPr="00391BC7" w:rsidRDefault="004267E7" w:rsidP="004267E7">
            <w:pPr>
              <w:jc w:val="left"/>
              <w:rPr>
                <w:rFonts w:ascii="Arial" w:hAnsi="Arial" w:cs="Arial"/>
                <w:sz w:val="20"/>
              </w:rPr>
            </w:pPr>
          </w:p>
        </w:tc>
        <w:tc>
          <w:tcPr>
            <w:tcW w:w="1560" w:type="dxa"/>
            <w:vAlign w:val="center"/>
          </w:tcPr>
          <w:p w14:paraId="62589693" w14:textId="688CBF83" w:rsidR="004267E7" w:rsidRPr="004267E7" w:rsidRDefault="00316D6A" w:rsidP="004267E7">
            <w:pPr>
              <w:jc w:val="center"/>
              <w:rPr>
                <w:rFonts w:ascii="Arial" w:hAnsi="Arial" w:cs="Arial"/>
                <w:color w:val="000000" w:themeColor="text1"/>
                <w:sz w:val="20"/>
              </w:rPr>
            </w:pPr>
            <w:r w:rsidRPr="00316D6A">
              <w:rPr>
                <w:rFonts w:ascii="Arial" w:hAnsi="Arial" w:cs="Arial"/>
                <w:color w:val="C00000"/>
                <w:sz w:val="20"/>
              </w:rPr>
              <w:t>Not tested</w:t>
            </w:r>
          </w:p>
        </w:tc>
        <w:tc>
          <w:tcPr>
            <w:tcW w:w="1797" w:type="dxa"/>
          </w:tcPr>
          <w:p w14:paraId="7B956468" w14:textId="0B8CF2E0" w:rsidR="004267E7" w:rsidRPr="003551CC" w:rsidRDefault="004267E7" w:rsidP="004267E7">
            <w:pPr>
              <w:jc w:val="center"/>
              <w:rPr>
                <w:rFonts w:asciiTheme="minorBidi" w:hAnsiTheme="minorBidi" w:cstheme="minorBidi"/>
                <w:sz w:val="20"/>
              </w:rPr>
            </w:pPr>
            <w:r w:rsidRPr="00316D6A">
              <w:rPr>
                <w:rFonts w:asciiTheme="minorBidi" w:hAnsiTheme="minorBidi" w:cstheme="minorBidi"/>
                <w:color w:val="C00000"/>
                <w:sz w:val="20"/>
              </w:rPr>
              <w:t>Traceable to national standards</w:t>
            </w:r>
          </w:p>
        </w:tc>
        <w:tc>
          <w:tcPr>
            <w:tcW w:w="1984" w:type="dxa"/>
            <w:vMerge/>
            <w:vAlign w:val="center"/>
          </w:tcPr>
          <w:p w14:paraId="2D39F646" w14:textId="77777777" w:rsidR="004267E7" w:rsidRPr="00125F66" w:rsidRDefault="004267E7" w:rsidP="004267E7">
            <w:pPr>
              <w:jc w:val="center"/>
              <w:rPr>
                <w:rFonts w:ascii="Arial Narrow" w:hAnsi="Arial Narrow"/>
                <w:sz w:val="18"/>
              </w:rPr>
            </w:pPr>
          </w:p>
        </w:tc>
        <w:tc>
          <w:tcPr>
            <w:tcW w:w="1435" w:type="dxa"/>
            <w:vAlign w:val="center"/>
          </w:tcPr>
          <w:p w14:paraId="23A9A516" w14:textId="36CA2466" w:rsidR="004267E7" w:rsidRPr="00125F66" w:rsidRDefault="008A77CE" w:rsidP="004267E7">
            <w:pPr>
              <w:jc w:val="center"/>
              <w:rPr>
                <w:rFonts w:ascii="Arial Narrow" w:hAnsi="Arial Narrow"/>
                <w:sz w:val="18"/>
              </w:rPr>
            </w:pPr>
            <w:r>
              <w:rPr>
                <w:rFonts w:ascii="Arial Narrow" w:hAnsi="Arial Narrow"/>
                <w:sz w:val="18"/>
              </w:rPr>
              <w:t>N/A</w:t>
            </w:r>
          </w:p>
        </w:tc>
      </w:tr>
      <w:tr w:rsidR="004267E7" w:rsidRPr="00125F66" w14:paraId="7587B42C" w14:textId="77777777" w:rsidTr="00BC51CD">
        <w:trPr>
          <w:jc w:val="center"/>
        </w:trPr>
        <w:tc>
          <w:tcPr>
            <w:tcW w:w="1129" w:type="dxa"/>
            <w:vMerge/>
            <w:vAlign w:val="center"/>
          </w:tcPr>
          <w:p w14:paraId="3D5A4CB8" w14:textId="77777777" w:rsidR="004267E7" w:rsidRPr="00747565" w:rsidRDefault="004267E7" w:rsidP="004267E7">
            <w:pPr>
              <w:jc w:val="left"/>
              <w:rPr>
                <w:rFonts w:ascii="Arial" w:hAnsi="Arial" w:cs="Arial"/>
                <w:sz w:val="20"/>
              </w:rPr>
            </w:pPr>
          </w:p>
        </w:tc>
        <w:tc>
          <w:tcPr>
            <w:tcW w:w="2127" w:type="dxa"/>
          </w:tcPr>
          <w:p w14:paraId="4C3DF8F3" w14:textId="55AA9EB5" w:rsidR="004267E7" w:rsidRPr="00C112D1" w:rsidRDefault="004267E7" w:rsidP="004267E7">
            <w:pPr>
              <w:pStyle w:val="Tableexamples"/>
              <w:rPr>
                <w:i w:val="0"/>
                <w:iCs/>
                <w:color w:val="auto"/>
                <w:sz w:val="20"/>
              </w:rPr>
            </w:pPr>
            <w:r w:rsidRPr="00C112D1">
              <w:rPr>
                <w:i w:val="0"/>
                <w:iCs/>
                <w:color w:val="auto"/>
                <w:sz w:val="20"/>
              </w:rPr>
              <w:t xml:space="preserve">Exhaust gas flow </w:t>
            </w:r>
          </w:p>
        </w:tc>
        <w:tc>
          <w:tcPr>
            <w:tcW w:w="1371" w:type="dxa"/>
            <w:vMerge/>
            <w:vAlign w:val="center"/>
          </w:tcPr>
          <w:p w14:paraId="00844E69" w14:textId="77777777" w:rsidR="004267E7" w:rsidRPr="00C14254" w:rsidRDefault="004267E7" w:rsidP="004267E7">
            <w:pPr>
              <w:jc w:val="center"/>
              <w:rPr>
                <w:rFonts w:ascii="Arial" w:hAnsi="Arial" w:cs="Arial"/>
                <w:sz w:val="20"/>
              </w:rPr>
            </w:pPr>
          </w:p>
        </w:tc>
        <w:tc>
          <w:tcPr>
            <w:tcW w:w="2739" w:type="dxa"/>
            <w:vMerge/>
            <w:vAlign w:val="center"/>
          </w:tcPr>
          <w:p w14:paraId="6EC0B43C" w14:textId="77777777" w:rsidR="004267E7" w:rsidRPr="00391BC7" w:rsidRDefault="004267E7" w:rsidP="004267E7">
            <w:pPr>
              <w:jc w:val="left"/>
              <w:rPr>
                <w:rFonts w:ascii="Arial" w:hAnsi="Arial" w:cs="Arial"/>
                <w:sz w:val="20"/>
              </w:rPr>
            </w:pPr>
          </w:p>
        </w:tc>
        <w:tc>
          <w:tcPr>
            <w:tcW w:w="1560" w:type="dxa"/>
            <w:vAlign w:val="center"/>
          </w:tcPr>
          <w:p w14:paraId="0A23E728" w14:textId="77777777" w:rsidR="004267E7" w:rsidRPr="004267E7" w:rsidRDefault="004267E7" w:rsidP="004267E7">
            <w:pPr>
              <w:jc w:val="center"/>
              <w:rPr>
                <w:rFonts w:ascii="Arial" w:hAnsi="Arial" w:cs="Arial"/>
                <w:color w:val="000000" w:themeColor="text1"/>
                <w:sz w:val="16"/>
              </w:rPr>
            </w:pPr>
            <w:r w:rsidRPr="005E4196">
              <w:rPr>
                <w:rFonts w:ascii="Arial" w:hAnsi="Arial" w:cs="Arial"/>
                <w:color w:val="000000" w:themeColor="text1"/>
                <w:sz w:val="20"/>
              </w:rPr>
              <w:t>251378</w:t>
            </w:r>
            <w:r w:rsidRPr="004267E7">
              <w:rPr>
                <w:rFonts w:ascii="Arial" w:hAnsi="Arial" w:cs="Arial"/>
                <w:color w:val="000000" w:themeColor="text1"/>
              </w:rPr>
              <w:t xml:space="preserve"> </w:t>
            </w:r>
            <w:r w:rsidRPr="004267E7">
              <w:rPr>
                <w:rFonts w:ascii="Arial" w:hAnsi="Arial" w:cs="Arial"/>
                <w:color w:val="000000" w:themeColor="text1"/>
                <w:sz w:val="16"/>
              </w:rPr>
              <w:t>(actual)</w:t>
            </w:r>
          </w:p>
          <w:p w14:paraId="71CF5470" w14:textId="6E8C2D23" w:rsidR="004267E7" w:rsidRPr="004267E7" w:rsidRDefault="004267E7" w:rsidP="004267E7">
            <w:pPr>
              <w:jc w:val="center"/>
              <w:rPr>
                <w:rFonts w:ascii="Arial" w:hAnsi="Arial" w:cs="Arial"/>
                <w:color w:val="000000" w:themeColor="text1"/>
                <w:sz w:val="20"/>
              </w:rPr>
            </w:pPr>
            <w:r>
              <w:rPr>
                <w:rFonts w:ascii="Arial" w:hAnsi="Arial" w:cs="Arial"/>
                <w:color w:val="000000" w:themeColor="text1"/>
                <w:sz w:val="20"/>
              </w:rPr>
              <w:t>44735 (</w:t>
            </w:r>
            <w:r w:rsidRPr="004267E7">
              <w:rPr>
                <w:rFonts w:ascii="Arial" w:hAnsi="Arial" w:cs="Arial"/>
                <w:color w:val="000000" w:themeColor="text1"/>
                <w:sz w:val="16"/>
              </w:rPr>
              <w:t>ref</w:t>
            </w:r>
            <w:r>
              <w:rPr>
                <w:rFonts w:ascii="Arial" w:hAnsi="Arial" w:cs="Arial"/>
                <w:color w:val="000000" w:themeColor="text1"/>
                <w:sz w:val="20"/>
              </w:rPr>
              <w:t>)</w:t>
            </w:r>
          </w:p>
        </w:tc>
        <w:tc>
          <w:tcPr>
            <w:tcW w:w="1797" w:type="dxa"/>
          </w:tcPr>
          <w:p w14:paraId="39E72E9F" w14:textId="394E422F" w:rsidR="004267E7" w:rsidRPr="003551CC" w:rsidRDefault="004267E7" w:rsidP="004267E7">
            <w:pPr>
              <w:jc w:val="center"/>
              <w:rPr>
                <w:rFonts w:asciiTheme="minorBidi" w:hAnsiTheme="minorBidi" w:cstheme="minorBidi"/>
                <w:sz w:val="20"/>
              </w:rPr>
            </w:pPr>
            <w:r w:rsidRPr="003551CC">
              <w:rPr>
                <w:rFonts w:asciiTheme="minorBidi" w:hAnsiTheme="minorBidi" w:cstheme="minorBidi"/>
                <w:sz w:val="20"/>
              </w:rPr>
              <w:t>EN 16911-2</w:t>
            </w:r>
          </w:p>
        </w:tc>
        <w:tc>
          <w:tcPr>
            <w:tcW w:w="1984" w:type="dxa"/>
            <w:vMerge/>
            <w:vAlign w:val="center"/>
          </w:tcPr>
          <w:p w14:paraId="74F44CD2" w14:textId="77777777" w:rsidR="004267E7" w:rsidRPr="00125F66" w:rsidRDefault="004267E7" w:rsidP="004267E7">
            <w:pPr>
              <w:jc w:val="center"/>
              <w:rPr>
                <w:rFonts w:ascii="Arial Narrow" w:hAnsi="Arial Narrow"/>
                <w:sz w:val="18"/>
              </w:rPr>
            </w:pPr>
          </w:p>
        </w:tc>
        <w:tc>
          <w:tcPr>
            <w:tcW w:w="1435" w:type="dxa"/>
            <w:vAlign w:val="center"/>
          </w:tcPr>
          <w:p w14:paraId="5B3403EE" w14:textId="56F192C8" w:rsidR="004267E7" w:rsidRPr="00125F66" w:rsidRDefault="004267E7" w:rsidP="004267E7">
            <w:pPr>
              <w:jc w:val="center"/>
              <w:rPr>
                <w:rFonts w:ascii="Arial Narrow" w:hAnsi="Arial Narrow"/>
                <w:sz w:val="18"/>
              </w:rPr>
            </w:pPr>
            <w:r>
              <w:rPr>
                <w:rFonts w:ascii="Arial" w:hAnsi="Arial" w:cs="Arial"/>
                <w:sz w:val="20"/>
              </w:rPr>
              <w:t>115814 / 2061</w:t>
            </w:r>
          </w:p>
        </w:tc>
      </w:tr>
      <w:tr w:rsidR="004267E7" w:rsidRPr="00125F66" w14:paraId="0485514B" w14:textId="77777777" w:rsidTr="00BC51CD">
        <w:trPr>
          <w:jc w:val="center"/>
        </w:trPr>
        <w:tc>
          <w:tcPr>
            <w:tcW w:w="1129" w:type="dxa"/>
            <w:vMerge/>
            <w:vAlign w:val="center"/>
          </w:tcPr>
          <w:p w14:paraId="001CD7DA" w14:textId="77777777" w:rsidR="004267E7" w:rsidRPr="00747565" w:rsidRDefault="004267E7" w:rsidP="004267E7">
            <w:pPr>
              <w:jc w:val="left"/>
              <w:rPr>
                <w:rFonts w:ascii="Arial" w:hAnsi="Arial" w:cs="Arial"/>
                <w:sz w:val="20"/>
              </w:rPr>
            </w:pPr>
          </w:p>
        </w:tc>
        <w:tc>
          <w:tcPr>
            <w:tcW w:w="2127" w:type="dxa"/>
          </w:tcPr>
          <w:p w14:paraId="6D9180DD" w14:textId="0D975A34" w:rsidR="004267E7" w:rsidRPr="00C112D1" w:rsidRDefault="004267E7" w:rsidP="004267E7">
            <w:pPr>
              <w:pStyle w:val="Tableexamples"/>
              <w:rPr>
                <w:i w:val="0"/>
                <w:iCs/>
                <w:color w:val="auto"/>
                <w:sz w:val="20"/>
              </w:rPr>
            </w:pPr>
            <w:r w:rsidRPr="00C112D1">
              <w:rPr>
                <w:i w:val="0"/>
                <w:iCs/>
                <w:color w:val="auto"/>
                <w:sz w:val="20"/>
              </w:rPr>
              <w:t xml:space="preserve">Exhaust gas oxygen content </w:t>
            </w:r>
          </w:p>
        </w:tc>
        <w:tc>
          <w:tcPr>
            <w:tcW w:w="1371" w:type="dxa"/>
            <w:vMerge/>
            <w:vAlign w:val="center"/>
          </w:tcPr>
          <w:p w14:paraId="020980BF" w14:textId="77777777" w:rsidR="004267E7" w:rsidRPr="00C14254" w:rsidRDefault="004267E7" w:rsidP="004267E7">
            <w:pPr>
              <w:jc w:val="center"/>
              <w:rPr>
                <w:rFonts w:ascii="Arial" w:hAnsi="Arial" w:cs="Arial"/>
                <w:sz w:val="20"/>
              </w:rPr>
            </w:pPr>
          </w:p>
        </w:tc>
        <w:tc>
          <w:tcPr>
            <w:tcW w:w="2739" w:type="dxa"/>
            <w:vMerge/>
            <w:vAlign w:val="center"/>
          </w:tcPr>
          <w:p w14:paraId="419CD4D0" w14:textId="77777777" w:rsidR="004267E7" w:rsidRPr="00391BC7" w:rsidRDefault="004267E7" w:rsidP="004267E7">
            <w:pPr>
              <w:jc w:val="left"/>
              <w:rPr>
                <w:rFonts w:ascii="Arial" w:hAnsi="Arial" w:cs="Arial"/>
                <w:sz w:val="20"/>
              </w:rPr>
            </w:pPr>
          </w:p>
        </w:tc>
        <w:tc>
          <w:tcPr>
            <w:tcW w:w="1560" w:type="dxa"/>
            <w:vAlign w:val="center"/>
          </w:tcPr>
          <w:p w14:paraId="389CF699" w14:textId="08BE0722" w:rsidR="004267E7" w:rsidRPr="005E4196" w:rsidRDefault="004267E7" w:rsidP="004267E7">
            <w:pPr>
              <w:jc w:val="center"/>
              <w:rPr>
                <w:rFonts w:ascii="Arial" w:hAnsi="Arial" w:cs="Arial"/>
                <w:sz w:val="20"/>
              </w:rPr>
            </w:pPr>
            <w:r w:rsidRPr="005E4196">
              <w:rPr>
                <w:rFonts w:ascii="Arial" w:hAnsi="Arial" w:cs="Arial"/>
                <w:sz w:val="20"/>
              </w:rPr>
              <w:t>15.10</w:t>
            </w:r>
          </w:p>
        </w:tc>
        <w:tc>
          <w:tcPr>
            <w:tcW w:w="1797" w:type="dxa"/>
          </w:tcPr>
          <w:p w14:paraId="78AD1D8D" w14:textId="0A4DD181" w:rsidR="004267E7" w:rsidRPr="003551CC" w:rsidRDefault="004267E7" w:rsidP="004267E7">
            <w:pPr>
              <w:jc w:val="center"/>
              <w:rPr>
                <w:rFonts w:asciiTheme="minorBidi" w:hAnsiTheme="minorBidi" w:cstheme="minorBidi"/>
                <w:sz w:val="20"/>
              </w:rPr>
            </w:pPr>
            <w:r w:rsidRPr="003551CC">
              <w:rPr>
                <w:rFonts w:asciiTheme="minorBidi" w:hAnsiTheme="minorBidi" w:cstheme="minorBidi"/>
                <w:sz w:val="20"/>
              </w:rPr>
              <w:t>EN 14181 and EN 17255</w:t>
            </w:r>
          </w:p>
        </w:tc>
        <w:tc>
          <w:tcPr>
            <w:tcW w:w="1984" w:type="dxa"/>
            <w:vMerge/>
            <w:vAlign w:val="center"/>
          </w:tcPr>
          <w:p w14:paraId="24539F7D" w14:textId="77777777" w:rsidR="004267E7" w:rsidRPr="00125F66" w:rsidRDefault="004267E7" w:rsidP="004267E7">
            <w:pPr>
              <w:jc w:val="center"/>
              <w:rPr>
                <w:rFonts w:ascii="Arial Narrow" w:hAnsi="Arial Narrow"/>
                <w:sz w:val="18"/>
              </w:rPr>
            </w:pPr>
          </w:p>
        </w:tc>
        <w:tc>
          <w:tcPr>
            <w:tcW w:w="1435" w:type="dxa"/>
            <w:vAlign w:val="center"/>
          </w:tcPr>
          <w:p w14:paraId="371A3C3A" w14:textId="0C98DAC6" w:rsidR="004267E7" w:rsidRPr="00125F66" w:rsidRDefault="004267E7" w:rsidP="004267E7">
            <w:pPr>
              <w:jc w:val="center"/>
              <w:rPr>
                <w:rFonts w:ascii="Arial Narrow" w:hAnsi="Arial Narrow"/>
                <w:sz w:val="18"/>
              </w:rPr>
            </w:pPr>
            <w:r>
              <w:rPr>
                <w:rFonts w:ascii="Arial" w:hAnsi="Arial" w:cs="Arial"/>
                <w:sz w:val="20"/>
              </w:rPr>
              <w:t>0.39</w:t>
            </w:r>
          </w:p>
        </w:tc>
      </w:tr>
      <w:tr w:rsidR="004267E7" w:rsidRPr="00125F66" w14:paraId="3F55EB4E" w14:textId="77777777" w:rsidTr="00BC51CD">
        <w:trPr>
          <w:jc w:val="center"/>
        </w:trPr>
        <w:tc>
          <w:tcPr>
            <w:tcW w:w="1129" w:type="dxa"/>
            <w:vMerge/>
            <w:vAlign w:val="center"/>
          </w:tcPr>
          <w:p w14:paraId="35BF0892" w14:textId="77777777" w:rsidR="004267E7" w:rsidRPr="00747565" w:rsidRDefault="004267E7" w:rsidP="004267E7">
            <w:pPr>
              <w:jc w:val="left"/>
              <w:rPr>
                <w:rFonts w:ascii="Arial" w:hAnsi="Arial" w:cs="Arial"/>
                <w:sz w:val="20"/>
              </w:rPr>
            </w:pPr>
          </w:p>
        </w:tc>
        <w:tc>
          <w:tcPr>
            <w:tcW w:w="2127" w:type="dxa"/>
          </w:tcPr>
          <w:p w14:paraId="7CB8A858" w14:textId="026C2535" w:rsidR="004267E7" w:rsidRPr="00C112D1" w:rsidRDefault="004267E7" w:rsidP="004267E7">
            <w:pPr>
              <w:pStyle w:val="Tableexamples"/>
              <w:rPr>
                <w:i w:val="0"/>
                <w:iCs/>
                <w:color w:val="auto"/>
                <w:sz w:val="20"/>
              </w:rPr>
            </w:pPr>
            <w:r w:rsidRPr="00C112D1">
              <w:rPr>
                <w:i w:val="0"/>
                <w:iCs/>
                <w:color w:val="auto"/>
                <w:sz w:val="20"/>
              </w:rPr>
              <w:t xml:space="preserve">Exhaust gas water vapour content </w:t>
            </w:r>
          </w:p>
        </w:tc>
        <w:tc>
          <w:tcPr>
            <w:tcW w:w="1371" w:type="dxa"/>
            <w:vMerge/>
            <w:vAlign w:val="center"/>
          </w:tcPr>
          <w:p w14:paraId="531F39F8" w14:textId="77777777" w:rsidR="004267E7" w:rsidRPr="00C14254" w:rsidRDefault="004267E7" w:rsidP="004267E7">
            <w:pPr>
              <w:jc w:val="center"/>
              <w:rPr>
                <w:rFonts w:ascii="Arial" w:hAnsi="Arial" w:cs="Arial"/>
                <w:sz w:val="20"/>
              </w:rPr>
            </w:pPr>
          </w:p>
        </w:tc>
        <w:tc>
          <w:tcPr>
            <w:tcW w:w="2739" w:type="dxa"/>
            <w:vMerge/>
            <w:vAlign w:val="center"/>
          </w:tcPr>
          <w:p w14:paraId="6FFFBEA0" w14:textId="77777777" w:rsidR="004267E7" w:rsidRPr="00391BC7" w:rsidRDefault="004267E7" w:rsidP="004267E7">
            <w:pPr>
              <w:jc w:val="left"/>
              <w:rPr>
                <w:rFonts w:ascii="Arial" w:hAnsi="Arial" w:cs="Arial"/>
                <w:sz w:val="20"/>
              </w:rPr>
            </w:pPr>
          </w:p>
        </w:tc>
        <w:tc>
          <w:tcPr>
            <w:tcW w:w="1560" w:type="dxa"/>
            <w:vAlign w:val="center"/>
          </w:tcPr>
          <w:p w14:paraId="4140F0AB" w14:textId="4ABACEEF" w:rsidR="004267E7" w:rsidRPr="005E4196" w:rsidRDefault="004267E7" w:rsidP="004267E7">
            <w:pPr>
              <w:jc w:val="center"/>
              <w:rPr>
                <w:rFonts w:ascii="Arial" w:hAnsi="Arial" w:cs="Arial"/>
                <w:sz w:val="20"/>
              </w:rPr>
            </w:pPr>
            <w:r w:rsidRPr="005E4196">
              <w:rPr>
                <w:rFonts w:ascii="Arial" w:hAnsi="Arial" w:cs="Arial"/>
                <w:sz w:val="20"/>
              </w:rPr>
              <w:t>7.30</w:t>
            </w:r>
          </w:p>
        </w:tc>
        <w:tc>
          <w:tcPr>
            <w:tcW w:w="1797" w:type="dxa"/>
          </w:tcPr>
          <w:p w14:paraId="735DA35D" w14:textId="666AFFD4" w:rsidR="004267E7" w:rsidRPr="003551CC" w:rsidRDefault="004267E7" w:rsidP="004267E7">
            <w:pPr>
              <w:jc w:val="center"/>
              <w:rPr>
                <w:rFonts w:asciiTheme="minorBidi" w:hAnsiTheme="minorBidi" w:cstheme="minorBidi"/>
                <w:sz w:val="20"/>
              </w:rPr>
            </w:pPr>
            <w:r w:rsidRPr="003551CC">
              <w:rPr>
                <w:rFonts w:asciiTheme="minorBidi" w:hAnsiTheme="minorBidi" w:cstheme="minorBidi"/>
                <w:sz w:val="20"/>
              </w:rPr>
              <w:t>EN 14181 and EN 17255</w:t>
            </w:r>
          </w:p>
        </w:tc>
        <w:tc>
          <w:tcPr>
            <w:tcW w:w="1984" w:type="dxa"/>
            <w:vMerge/>
            <w:vAlign w:val="center"/>
          </w:tcPr>
          <w:p w14:paraId="6A511F6B" w14:textId="77777777" w:rsidR="004267E7" w:rsidRPr="00125F66" w:rsidRDefault="004267E7" w:rsidP="004267E7">
            <w:pPr>
              <w:jc w:val="center"/>
              <w:rPr>
                <w:rFonts w:ascii="Arial Narrow" w:hAnsi="Arial Narrow"/>
                <w:sz w:val="18"/>
              </w:rPr>
            </w:pPr>
          </w:p>
        </w:tc>
        <w:tc>
          <w:tcPr>
            <w:tcW w:w="1435" w:type="dxa"/>
            <w:vAlign w:val="center"/>
          </w:tcPr>
          <w:p w14:paraId="452F36CB" w14:textId="5F0DA8C8" w:rsidR="004267E7" w:rsidRPr="00125F66" w:rsidRDefault="004267E7" w:rsidP="004267E7">
            <w:pPr>
              <w:jc w:val="center"/>
              <w:rPr>
                <w:rFonts w:ascii="Arial Narrow" w:hAnsi="Arial Narrow"/>
                <w:sz w:val="18"/>
              </w:rPr>
            </w:pPr>
            <w:r>
              <w:rPr>
                <w:rFonts w:ascii="Arial" w:hAnsi="Arial" w:cs="Arial"/>
                <w:sz w:val="20"/>
              </w:rPr>
              <w:t>0.22</w:t>
            </w:r>
          </w:p>
        </w:tc>
      </w:tr>
      <w:tr w:rsidR="005E4196" w:rsidRPr="00125F66" w14:paraId="2C617DF6" w14:textId="77777777" w:rsidTr="00BC51CD">
        <w:trPr>
          <w:jc w:val="center"/>
        </w:trPr>
        <w:tc>
          <w:tcPr>
            <w:tcW w:w="1129" w:type="dxa"/>
            <w:vMerge w:val="restart"/>
            <w:vAlign w:val="center"/>
          </w:tcPr>
          <w:p w14:paraId="2AB8ED1D" w14:textId="7EDC3318" w:rsidR="005E4196" w:rsidRPr="00FB5F62" w:rsidRDefault="003F47ED" w:rsidP="005E4196">
            <w:pPr>
              <w:jc w:val="left"/>
              <w:rPr>
                <w:rFonts w:ascii="Arial" w:hAnsi="Arial" w:cs="Arial"/>
                <w:sz w:val="20"/>
                <w:highlight w:val="yellow"/>
              </w:rPr>
            </w:pPr>
            <w:r w:rsidRPr="003F47ED">
              <w:rPr>
                <w:rFonts w:ascii="Arial" w:hAnsi="Arial" w:cs="Arial"/>
                <w:sz w:val="20"/>
              </w:rPr>
              <w:t>A27</w:t>
            </w:r>
            <w:r>
              <w:rPr>
                <w:rFonts w:ascii="Arial" w:hAnsi="Arial" w:cs="Arial"/>
                <w:sz w:val="20"/>
              </w:rPr>
              <w:t xml:space="preserve"> (K8)</w:t>
            </w:r>
          </w:p>
        </w:tc>
        <w:tc>
          <w:tcPr>
            <w:tcW w:w="2127" w:type="dxa"/>
            <w:vAlign w:val="center"/>
          </w:tcPr>
          <w:p w14:paraId="136D3E57" w14:textId="78E41738" w:rsidR="005E4196" w:rsidRPr="007D3C70" w:rsidRDefault="005E4196" w:rsidP="005E4196">
            <w:pPr>
              <w:pStyle w:val="Tableexamples"/>
              <w:rPr>
                <w:rFonts w:cs="Arial"/>
                <w:i w:val="0"/>
                <w:color w:val="auto"/>
                <w:sz w:val="20"/>
              </w:rPr>
            </w:pPr>
            <w:r>
              <w:rPr>
                <w:rFonts w:cs="Arial"/>
                <w:i w:val="0"/>
                <w:color w:val="auto"/>
                <w:sz w:val="20"/>
              </w:rPr>
              <w:t xml:space="preserve">Hydrogen Fluoride </w:t>
            </w:r>
          </w:p>
        </w:tc>
        <w:tc>
          <w:tcPr>
            <w:tcW w:w="1371" w:type="dxa"/>
            <w:vAlign w:val="center"/>
          </w:tcPr>
          <w:p w14:paraId="60FD4A0C" w14:textId="34DF479A" w:rsidR="005E4196" w:rsidRDefault="005E4196" w:rsidP="005E4196">
            <w:pPr>
              <w:jc w:val="center"/>
              <w:rPr>
                <w:rFonts w:ascii="Arial" w:hAnsi="Arial" w:cs="Arial"/>
                <w:sz w:val="20"/>
              </w:rPr>
            </w:pPr>
            <w:r>
              <w:rPr>
                <w:rFonts w:ascii="Arial" w:hAnsi="Arial" w:cs="Arial"/>
                <w:sz w:val="20"/>
              </w:rPr>
              <w:t>1</w:t>
            </w:r>
            <w:r w:rsidRPr="003371F4">
              <w:rPr>
                <w:rFonts w:ascii="Arial" w:hAnsi="Arial" w:cs="Arial"/>
                <w:sz w:val="20"/>
              </w:rPr>
              <w:t xml:space="preserve"> mg/m</w:t>
            </w:r>
            <w:r w:rsidRPr="003371F4">
              <w:rPr>
                <w:rFonts w:ascii="Arial" w:hAnsi="Arial" w:cs="Arial"/>
                <w:sz w:val="20"/>
                <w:vertAlign w:val="superscript"/>
              </w:rPr>
              <w:t>3</w:t>
            </w:r>
          </w:p>
        </w:tc>
        <w:tc>
          <w:tcPr>
            <w:tcW w:w="2739" w:type="dxa"/>
            <w:vAlign w:val="center"/>
          </w:tcPr>
          <w:p w14:paraId="700EA245" w14:textId="643EFF70" w:rsidR="005E4196" w:rsidRPr="00AC392B" w:rsidRDefault="005E4196" w:rsidP="005E4196">
            <w:pPr>
              <w:jc w:val="left"/>
              <w:rPr>
                <w:rFonts w:ascii="Arial" w:hAnsi="Arial" w:cs="Arial"/>
                <w:sz w:val="20"/>
              </w:rPr>
            </w:pPr>
            <w:r w:rsidRPr="00AC392B">
              <w:rPr>
                <w:rFonts w:ascii="Arial" w:hAnsi="Arial" w:cs="Arial"/>
                <w:sz w:val="20"/>
              </w:rPr>
              <w:t>Average of three consecutive measurements of at least 30 minutes each</w:t>
            </w:r>
          </w:p>
        </w:tc>
        <w:tc>
          <w:tcPr>
            <w:tcW w:w="1560" w:type="dxa"/>
            <w:vAlign w:val="center"/>
          </w:tcPr>
          <w:p w14:paraId="7C743131" w14:textId="53C3BBE9" w:rsidR="005E4196" w:rsidRPr="005E4196" w:rsidRDefault="005E4196" w:rsidP="005E4196">
            <w:pPr>
              <w:jc w:val="center"/>
              <w:rPr>
                <w:rFonts w:ascii="Arial" w:hAnsi="Arial" w:cs="Arial"/>
                <w:color w:val="000000" w:themeColor="text1"/>
                <w:sz w:val="20"/>
              </w:rPr>
            </w:pPr>
            <w:r w:rsidRPr="005E4196">
              <w:rPr>
                <w:rFonts w:ascii="Arial" w:hAnsi="Arial" w:cs="Arial"/>
                <w:color w:val="000000" w:themeColor="text1"/>
                <w:sz w:val="20"/>
              </w:rPr>
              <w:t>0.11</w:t>
            </w:r>
          </w:p>
        </w:tc>
        <w:tc>
          <w:tcPr>
            <w:tcW w:w="1797" w:type="dxa"/>
            <w:vAlign w:val="center"/>
          </w:tcPr>
          <w:p w14:paraId="10901605" w14:textId="60F4A3B0" w:rsidR="005E4196" w:rsidRPr="005E4196" w:rsidRDefault="005E4196" w:rsidP="005E4196">
            <w:pPr>
              <w:jc w:val="center"/>
              <w:rPr>
                <w:rFonts w:asciiTheme="minorBidi" w:hAnsiTheme="minorBidi" w:cstheme="minorBidi"/>
                <w:sz w:val="20"/>
              </w:rPr>
            </w:pPr>
            <w:r w:rsidRPr="005E4196">
              <w:rPr>
                <w:rFonts w:asciiTheme="minorBidi" w:hAnsiTheme="minorBidi" w:cstheme="minorBidi"/>
                <w:sz w:val="20"/>
              </w:rPr>
              <w:t>CEN TS 17340</w:t>
            </w:r>
          </w:p>
        </w:tc>
        <w:tc>
          <w:tcPr>
            <w:tcW w:w="1984" w:type="dxa"/>
            <w:vAlign w:val="center"/>
          </w:tcPr>
          <w:p w14:paraId="02A982FB" w14:textId="243873B3" w:rsidR="005E4196" w:rsidRPr="005E4196" w:rsidRDefault="005E4196" w:rsidP="005E4196">
            <w:pPr>
              <w:jc w:val="center"/>
              <w:rPr>
                <w:rFonts w:ascii="Arial" w:hAnsi="Arial" w:cs="Arial"/>
                <w:sz w:val="18"/>
              </w:rPr>
            </w:pPr>
            <w:r w:rsidRPr="005E4196">
              <w:rPr>
                <w:rFonts w:ascii="Arial" w:hAnsi="Arial" w:cs="Arial"/>
                <w:sz w:val="18"/>
              </w:rPr>
              <w:t>26/08/2025 | 12:02 - 13:02</w:t>
            </w:r>
          </w:p>
        </w:tc>
        <w:tc>
          <w:tcPr>
            <w:tcW w:w="1435" w:type="dxa"/>
            <w:vAlign w:val="center"/>
          </w:tcPr>
          <w:p w14:paraId="3C127D66" w14:textId="24BB6EEC" w:rsidR="005E4196" w:rsidRPr="00C455B2" w:rsidRDefault="005E4196" w:rsidP="005E4196">
            <w:pPr>
              <w:jc w:val="center"/>
              <w:rPr>
                <w:rFonts w:ascii="Arial" w:hAnsi="Arial" w:cs="Arial"/>
                <w:color w:val="000000" w:themeColor="text1"/>
                <w:sz w:val="20"/>
              </w:rPr>
            </w:pPr>
            <w:r w:rsidRPr="00C455B2">
              <w:rPr>
                <w:rFonts w:ascii="Arial" w:hAnsi="Arial" w:cs="Arial"/>
                <w:color w:val="000000" w:themeColor="text1"/>
                <w:sz w:val="20"/>
              </w:rPr>
              <w:t>0.013</w:t>
            </w:r>
          </w:p>
        </w:tc>
      </w:tr>
      <w:tr w:rsidR="005E4196" w:rsidRPr="00125F66" w14:paraId="2E9599B3" w14:textId="77777777" w:rsidTr="00BC51CD">
        <w:trPr>
          <w:jc w:val="center"/>
        </w:trPr>
        <w:tc>
          <w:tcPr>
            <w:tcW w:w="1129" w:type="dxa"/>
            <w:vMerge/>
            <w:vAlign w:val="center"/>
          </w:tcPr>
          <w:p w14:paraId="50E0D399" w14:textId="57FA7CD9" w:rsidR="005E4196" w:rsidRPr="00FB5F62" w:rsidRDefault="005E4196" w:rsidP="005E4196">
            <w:pPr>
              <w:jc w:val="left"/>
              <w:rPr>
                <w:rFonts w:ascii="Arial" w:hAnsi="Arial" w:cs="Arial"/>
                <w:sz w:val="20"/>
                <w:highlight w:val="yellow"/>
              </w:rPr>
            </w:pPr>
          </w:p>
        </w:tc>
        <w:tc>
          <w:tcPr>
            <w:tcW w:w="2127" w:type="dxa"/>
            <w:vAlign w:val="center"/>
          </w:tcPr>
          <w:p w14:paraId="5C226667" w14:textId="3F0C852E" w:rsidR="005E4196" w:rsidRPr="00980644" w:rsidRDefault="005E4196" w:rsidP="005E4196">
            <w:pPr>
              <w:pStyle w:val="Tableexamples"/>
              <w:rPr>
                <w:rFonts w:cs="Arial"/>
                <w:i w:val="0"/>
                <w:iCs/>
                <w:color w:val="auto"/>
                <w:sz w:val="20"/>
              </w:rPr>
            </w:pPr>
            <w:r w:rsidRPr="00980644">
              <w:rPr>
                <w:i w:val="0"/>
                <w:iCs/>
                <w:color w:val="auto"/>
                <w:sz w:val="20"/>
              </w:rPr>
              <w:t>Cadmium &amp; thallium and their compounds (total)</w:t>
            </w:r>
          </w:p>
        </w:tc>
        <w:tc>
          <w:tcPr>
            <w:tcW w:w="1371" w:type="dxa"/>
            <w:vAlign w:val="center"/>
          </w:tcPr>
          <w:p w14:paraId="2EBF64BF" w14:textId="039F587F" w:rsidR="005E4196" w:rsidRDefault="005E4196" w:rsidP="005E4196">
            <w:pPr>
              <w:jc w:val="center"/>
              <w:rPr>
                <w:rFonts w:ascii="Arial" w:hAnsi="Arial" w:cs="Arial"/>
                <w:sz w:val="20"/>
              </w:rPr>
            </w:pPr>
            <w:r>
              <w:rPr>
                <w:rFonts w:ascii="Arial" w:hAnsi="Arial" w:cs="Arial"/>
                <w:sz w:val="20"/>
              </w:rPr>
              <w:t xml:space="preserve">0.03 </w:t>
            </w:r>
            <w:r w:rsidRPr="003371F4">
              <w:rPr>
                <w:rFonts w:ascii="Arial" w:hAnsi="Arial" w:cs="Arial"/>
                <w:sz w:val="20"/>
              </w:rPr>
              <w:t>mg/m</w:t>
            </w:r>
            <w:r w:rsidRPr="003371F4">
              <w:rPr>
                <w:rFonts w:ascii="Arial" w:hAnsi="Arial" w:cs="Arial"/>
                <w:sz w:val="20"/>
                <w:vertAlign w:val="superscript"/>
              </w:rPr>
              <w:t>3</w:t>
            </w:r>
          </w:p>
        </w:tc>
        <w:tc>
          <w:tcPr>
            <w:tcW w:w="2739" w:type="dxa"/>
            <w:vAlign w:val="center"/>
          </w:tcPr>
          <w:p w14:paraId="7F88B95E" w14:textId="50D49072" w:rsidR="005E4196" w:rsidRPr="00944B09" w:rsidRDefault="005E4196" w:rsidP="005E4196">
            <w:pPr>
              <w:jc w:val="left"/>
              <w:rPr>
                <w:rFonts w:ascii="Arial" w:hAnsi="Arial" w:cs="Arial"/>
                <w:sz w:val="20"/>
              </w:rPr>
            </w:pPr>
            <w:r w:rsidRPr="00944B09">
              <w:rPr>
                <w:rFonts w:ascii="Arial" w:hAnsi="Arial" w:cs="Arial"/>
                <w:sz w:val="20"/>
              </w:rPr>
              <w:t>Average of three consecutive measurements of at least 30 minutes each</w:t>
            </w:r>
          </w:p>
        </w:tc>
        <w:tc>
          <w:tcPr>
            <w:tcW w:w="1560" w:type="dxa"/>
            <w:vAlign w:val="center"/>
          </w:tcPr>
          <w:p w14:paraId="3B3C3E04" w14:textId="459B25DB" w:rsidR="005E4196" w:rsidRPr="005E4196" w:rsidRDefault="005E4196" w:rsidP="005E4196">
            <w:pPr>
              <w:jc w:val="center"/>
              <w:rPr>
                <w:rFonts w:ascii="Arial" w:hAnsi="Arial" w:cs="Arial"/>
                <w:color w:val="000000" w:themeColor="text1"/>
                <w:sz w:val="20"/>
              </w:rPr>
            </w:pPr>
            <w:r w:rsidRPr="005E4196">
              <w:rPr>
                <w:rFonts w:ascii="Arial" w:hAnsi="Arial" w:cs="Arial"/>
                <w:color w:val="000000" w:themeColor="text1"/>
                <w:sz w:val="20"/>
              </w:rPr>
              <w:t>0.0290</w:t>
            </w:r>
          </w:p>
        </w:tc>
        <w:tc>
          <w:tcPr>
            <w:tcW w:w="1797" w:type="dxa"/>
            <w:vAlign w:val="center"/>
          </w:tcPr>
          <w:p w14:paraId="1123E477" w14:textId="0EA9418F" w:rsidR="005E4196" w:rsidRPr="005E4196" w:rsidRDefault="005E4196" w:rsidP="005E4196">
            <w:pPr>
              <w:jc w:val="center"/>
              <w:rPr>
                <w:rFonts w:asciiTheme="minorBidi" w:hAnsiTheme="minorBidi" w:cstheme="minorBidi"/>
                <w:sz w:val="20"/>
              </w:rPr>
            </w:pPr>
            <w:r w:rsidRPr="005E4196">
              <w:rPr>
                <w:rFonts w:asciiTheme="minorBidi" w:hAnsiTheme="minorBidi" w:cstheme="minorBidi"/>
                <w:sz w:val="20"/>
              </w:rPr>
              <w:t>BS EN 14385</w:t>
            </w:r>
          </w:p>
        </w:tc>
        <w:tc>
          <w:tcPr>
            <w:tcW w:w="1984" w:type="dxa"/>
            <w:vAlign w:val="center"/>
          </w:tcPr>
          <w:p w14:paraId="290067DF" w14:textId="0E44B2BD" w:rsidR="005E4196" w:rsidRPr="005E4196" w:rsidRDefault="005E4196" w:rsidP="005E4196">
            <w:pPr>
              <w:jc w:val="center"/>
              <w:rPr>
                <w:rFonts w:ascii="Arial" w:hAnsi="Arial" w:cs="Arial"/>
                <w:sz w:val="18"/>
              </w:rPr>
            </w:pPr>
            <w:r w:rsidRPr="005E4196">
              <w:rPr>
                <w:rFonts w:ascii="Arial" w:hAnsi="Arial" w:cs="Arial"/>
                <w:sz w:val="18"/>
              </w:rPr>
              <w:t>26/08/2025 | 10:06 - 10:54</w:t>
            </w:r>
          </w:p>
        </w:tc>
        <w:tc>
          <w:tcPr>
            <w:tcW w:w="1435" w:type="dxa"/>
            <w:vAlign w:val="center"/>
          </w:tcPr>
          <w:p w14:paraId="0F9DAA29" w14:textId="7C89C171" w:rsidR="005E4196" w:rsidRPr="00C455B2" w:rsidRDefault="005E4196" w:rsidP="005E4196">
            <w:pPr>
              <w:jc w:val="center"/>
              <w:rPr>
                <w:rFonts w:ascii="Arial" w:hAnsi="Arial" w:cs="Arial"/>
                <w:color w:val="000000" w:themeColor="text1"/>
                <w:sz w:val="20"/>
              </w:rPr>
            </w:pPr>
            <w:r w:rsidRPr="00C455B2">
              <w:rPr>
                <w:rFonts w:ascii="Arial" w:hAnsi="Arial" w:cs="Arial"/>
                <w:color w:val="000000" w:themeColor="text1"/>
                <w:sz w:val="20"/>
              </w:rPr>
              <w:t>0.006</w:t>
            </w:r>
          </w:p>
        </w:tc>
      </w:tr>
      <w:tr w:rsidR="005E4196" w:rsidRPr="00125F66" w14:paraId="63921AE1" w14:textId="77777777" w:rsidTr="00BC51CD">
        <w:trPr>
          <w:jc w:val="center"/>
        </w:trPr>
        <w:tc>
          <w:tcPr>
            <w:tcW w:w="1129" w:type="dxa"/>
            <w:vMerge/>
            <w:vAlign w:val="center"/>
          </w:tcPr>
          <w:p w14:paraId="48B5F4FE" w14:textId="0E2F836B" w:rsidR="005E4196" w:rsidRPr="00FB5F62" w:rsidRDefault="005E4196" w:rsidP="005E4196">
            <w:pPr>
              <w:jc w:val="left"/>
              <w:rPr>
                <w:rFonts w:ascii="Arial" w:hAnsi="Arial" w:cs="Arial"/>
                <w:sz w:val="20"/>
                <w:highlight w:val="yellow"/>
              </w:rPr>
            </w:pPr>
          </w:p>
        </w:tc>
        <w:tc>
          <w:tcPr>
            <w:tcW w:w="2127" w:type="dxa"/>
            <w:vAlign w:val="center"/>
          </w:tcPr>
          <w:p w14:paraId="07848068" w14:textId="764ED028" w:rsidR="005E4196" w:rsidRPr="00916816" w:rsidRDefault="005E4196" w:rsidP="005E4196">
            <w:pPr>
              <w:pStyle w:val="Tableexamples"/>
              <w:rPr>
                <w:rFonts w:cs="Arial"/>
                <w:i w:val="0"/>
                <w:iCs/>
                <w:color w:val="auto"/>
                <w:sz w:val="20"/>
              </w:rPr>
            </w:pPr>
            <w:r w:rsidRPr="00916816">
              <w:rPr>
                <w:i w:val="0"/>
                <w:iCs/>
                <w:color w:val="auto"/>
                <w:sz w:val="20"/>
              </w:rPr>
              <w:t>Mercury and its compounds</w:t>
            </w:r>
          </w:p>
        </w:tc>
        <w:tc>
          <w:tcPr>
            <w:tcW w:w="1371" w:type="dxa"/>
            <w:vAlign w:val="center"/>
          </w:tcPr>
          <w:p w14:paraId="013EB7E1" w14:textId="1FC72B9C" w:rsidR="005E4196" w:rsidRDefault="005E4196" w:rsidP="005E4196">
            <w:pPr>
              <w:jc w:val="center"/>
              <w:rPr>
                <w:rFonts w:ascii="Arial" w:hAnsi="Arial" w:cs="Arial"/>
                <w:sz w:val="20"/>
              </w:rPr>
            </w:pPr>
            <w:r>
              <w:rPr>
                <w:rFonts w:ascii="Arial" w:hAnsi="Arial" w:cs="Arial"/>
                <w:sz w:val="20"/>
              </w:rPr>
              <w:t xml:space="preserve">0.03 </w:t>
            </w:r>
            <w:r w:rsidRPr="003371F4">
              <w:rPr>
                <w:rFonts w:ascii="Arial" w:hAnsi="Arial" w:cs="Arial"/>
                <w:sz w:val="20"/>
              </w:rPr>
              <w:t>mg/m</w:t>
            </w:r>
            <w:r w:rsidRPr="003371F4">
              <w:rPr>
                <w:rFonts w:ascii="Arial" w:hAnsi="Arial" w:cs="Arial"/>
                <w:sz w:val="20"/>
                <w:vertAlign w:val="superscript"/>
              </w:rPr>
              <w:t>3</w:t>
            </w:r>
          </w:p>
        </w:tc>
        <w:tc>
          <w:tcPr>
            <w:tcW w:w="2739" w:type="dxa"/>
            <w:vAlign w:val="center"/>
          </w:tcPr>
          <w:p w14:paraId="5E20D8A7" w14:textId="64F7EDF7" w:rsidR="005E4196" w:rsidRPr="00944B09" w:rsidRDefault="005E4196" w:rsidP="005E4196">
            <w:pPr>
              <w:jc w:val="left"/>
              <w:rPr>
                <w:rFonts w:ascii="Arial" w:hAnsi="Arial" w:cs="Arial"/>
                <w:sz w:val="20"/>
              </w:rPr>
            </w:pPr>
            <w:r w:rsidRPr="00944B09">
              <w:rPr>
                <w:rFonts w:ascii="Arial" w:hAnsi="Arial" w:cs="Arial"/>
                <w:sz w:val="20"/>
              </w:rPr>
              <w:t>Average of three consecutive measurements of at least 30 minutes each</w:t>
            </w:r>
          </w:p>
        </w:tc>
        <w:tc>
          <w:tcPr>
            <w:tcW w:w="1560" w:type="dxa"/>
            <w:vAlign w:val="center"/>
          </w:tcPr>
          <w:p w14:paraId="2D245510" w14:textId="4BCF0283" w:rsidR="005E4196" w:rsidRPr="005E4196" w:rsidRDefault="005E4196" w:rsidP="005E4196">
            <w:pPr>
              <w:jc w:val="center"/>
              <w:rPr>
                <w:rFonts w:ascii="Arial" w:hAnsi="Arial" w:cs="Arial"/>
                <w:color w:val="000000" w:themeColor="text1"/>
                <w:sz w:val="20"/>
              </w:rPr>
            </w:pPr>
            <w:r w:rsidRPr="005E4196">
              <w:rPr>
                <w:rFonts w:ascii="Arial" w:hAnsi="Arial" w:cs="Arial"/>
                <w:color w:val="000000" w:themeColor="text1"/>
                <w:sz w:val="20"/>
              </w:rPr>
              <w:t>0.01</w:t>
            </w:r>
          </w:p>
        </w:tc>
        <w:tc>
          <w:tcPr>
            <w:tcW w:w="1797" w:type="dxa"/>
            <w:vAlign w:val="center"/>
          </w:tcPr>
          <w:p w14:paraId="65E0164F" w14:textId="213142FF" w:rsidR="005E4196" w:rsidRPr="005E4196" w:rsidRDefault="005E4196" w:rsidP="005E4196">
            <w:pPr>
              <w:jc w:val="center"/>
              <w:rPr>
                <w:rFonts w:asciiTheme="minorBidi" w:hAnsiTheme="minorBidi" w:cstheme="minorBidi"/>
                <w:sz w:val="20"/>
              </w:rPr>
            </w:pPr>
            <w:r w:rsidRPr="005E4196">
              <w:rPr>
                <w:rFonts w:asciiTheme="minorBidi" w:hAnsiTheme="minorBidi" w:cstheme="minorBidi"/>
                <w:sz w:val="20"/>
              </w:rPr>
              <w:t>EN 13211</w:t>
            </w:r>
          </w:p>
        </w:tc>
        <w:tc>
          <w:tcPr>
            <w:tcW w:w="1984" w:type="dxa"/>
            <w:vAlign w:val="center"/>
          </w:tcPr>
          <w:p w14:paraId="60C4CA2F" w14:textId="79E3F066" w:rsidR="005E4196" w:rsidRPr="005E4196" w:rsidRDefault="005E4196" w:rsidP="005E4196">
            <w:pPr>
              <w:jc w:val="center"/>
              <w:rPr>
                <w:rFonts w:ascii="Arial" w:hAnsi="Arial" w:cs="Arial"/>
                <w:sz w:val="18"/>
              </w:rPr>
            </w:pPr>
            <w:r w:rsidRPr="005E4196">
              <w:rPr>
                <w:rFonts w:ascii="Arial" w:hAnsi="Arial" w:cs="Arial"/>
                <w:sz w:val="18"/>
              </w:rPr>
              <w:t>26/08/2025 | 11:06 - 11:54</w:t>
            </w:r>
          </w:p>
        </w:tc>
        <w:tc>
          <w:tcPr>
            <w:tcW w:w="1435" w:type="dxa"/>
            <w:vAlign w:val="center"/>
          </w:tcPr>
          <w:p w14:paraId="788D6615" w14:textId="388A6900" w:rsidR="005E4196" w:rsidRPr="00C455B2" w:rsidRDefault="005E4196" w:rsidP="005E4196">
            <w:pPr>
              <w:jc w:val="center"/>
              <w:rPr>
                <w:rFonts w:ascii="Arial" w:hAnsi="Arial" w:cs="Arial"/>
                <w:color w:val="000000" w:themeColor="text1"/>
                <w:sz w:val="20"/>
              </w:rPr>
            </w:pPr>
            <w:r w:rsidRPr="00C455B2">
              <w:rPr>
                <w:rFonts w:ascii="Arial" w:hAnsi="Arial" w:cs="Arial"/>
                <w:color w:val="000000" w:themeColor="text1"/>
                <w:sz w:val="20"/>
              </w:rPr>
              <w:t>0.001</w:t>
            </w:r>
          </w:p>
        </w:tc>
      </w:tr>
      <w:tr w:rsidR="005E4196" w:rsidRPr="00125F66" w14:paraId="7BDDF434" w14:textId="77777777" w:rsidTr="00BC51CD">
        <w:trPr>
          <w:jc w:val="center"/>
        </w:trPr>
        <w:tc>
          <w:tcPr>
            <w:tcW w:w="1129" w:type="dxa"/>
            <w:vMerge/>
            <w:vAlign w:val="center"/>
          </w:tcPr>
          <w:p w14:paraId="7683360D" w14:textId="68A7C31C" w:rsidR="005E4196" w:rsidRPr="00FB5F62" w:rsidRDefault="005E4196" w:rsidP="005E4196">
            <w:pPr>
              <w:jc w:val="left"/>
              <w:rPr>
                <w:rFonts w:ascii="Arial" w:hAnsi="Arial" w:cs="Arial"/>
                <w:sz w:val="20"/>
                <w:highlight w:val="yellow"/>
              </w:rPr>
            </w:pPr>
          </w:p>
        </w:tc>
        <w:tc>
          <w:tcPr>
            <w:tcW w:w="2127" w:type="dxa"/>
            <w:vAlign w:val="center"/>
          </w:tcPr>
          <w:p w14:paraId="22BD96C6" w14:textId="580A9FBD" w:rsidR="005E4196" w:rsidRPr="00916816" w:rsidRDefault="005E4196" w:rsidP="005E4196">
            <w:pPr>
              <w:pStyle w:val="Tableexamples"/>
              <w:rPr>
                <w:rFonts w:cs="Arial"/>
                <w:i w:val="0"/>
                <w:iCs/>
                <w:color w:val="auto"/>
                <w:sz w:val="20"/>
              </w:rPr>
            </w:pPr>
            <w:r w:rsidRPr="00916816">
              <w:rPr>
                <w:i w:val="0"/>
                <w:iCs/>
                <w:color w:val="auto"/>
                <w:sz w:val="20"/>
              </w:rPr>
              <w:t>Antimony, Arsenic, Lead, Chromium, Cobalt, Copper, Manganese, Nickel &amp; Vanadium and their compounds (total)</w:t>
            </w:r>
          </w:p>
        </w:tc>
        <w:tc>
          <w:tcPr>
            <w:tcW w:w="1371" w:type="dxa"/>
            <w:vAlign w:val="center"/>
          </w:tcPr>
          <w:p w14:paraId="5E4DDBC1" w14:textId="490CEF7E" w:rsidR="005E4196" w:rsidRDefault="00316D6A" w:rsidP="005E4196">
            <w:pPr>
              <w:jc w:val="center"/>
              <w:rPr>
                <w:rFonts w:ascii="Arial" w:hAnsi="Arial" w:cs="Arial"/>
                <w:sz w:val="20"/>
              </w:rPr>
            </w:pPr>
            <w:r>
              <w:rPr>
                <w:rFonts w:ascii="Arial" w:hAnsi="Arial" w:cs="Arial"/>
                <w:sz w:val="20"/>
              </w:rPr>
              <w:t>0.</w:t>
            </w:r>
            <w:r w:rsidR="005E4196">
              <w:rPr>
                <w:rFonts w:ascii="Arial" w:hAnsi="Arial" w:cs="Arial"/>
                <w:sz w:val="20"/>
              </w:rPr>
              <w:t xml:space="preserve">45 </w:t>
            </w:r>
            <w:r w:rsidR="005E4196" w:rsidRPr="003371F4">
              <w:rPr>
                <w:rFonts w:ascii="Arial" w:hAnsi="Arial" w:cs="Arial"/>
                <w:sz w:val="20"/>
              </w:rPr>
              <w:t>mg/m</w:t>
            </w:r>
            <w:r w:rsidR="005E4196" w:rsidRPr="003371F4">
              <w:rPr>
                <w:rFonts w:ascii="Arial" w:hAnsi="Arial" w:cs="Arial"/>
                <w:sz w:val="20"/>
                <w:vertAlign w:val="superscript"/>
              </w:rPr>
              <w:t>3</w:t>
            </w:r>
          </w:p>
        </w:tc>
        <w:tc>
          <w:tcPr>
            <w:tcW w:w="2739" w:type="dxa"/>
            <w:vAlign w:val="center"/>
          </w:tcPr>
          <w:p w14:paraId="6BF4734C" w14:textId="1CB368E0" w:rsidR="005E4196" w:rsidRPr="00944B09" w:rsidRDefault="005E4196" w:rsidP="005E4196">
            <w:pPr>
              <w:jc w:val="left"/>
              <w:rPr>
                <w:rFonts w:ascii="Arial" w:hAnsi="Arial" w:cs="Arial"/>
                <w:sz w:val="20"/>
              </w:rPr>
            </w:pPr>
            <w:r w:rsidRPr="00944B09">
              <w:rPr>
                <w:rFonts w:ascii="Arial" w:hAnsi="Arial" w:cs="Arial"/>
                <w:sz w:val="20"/>
              </w:rPr>
              <w:t>Average of three consecutive measurements of at least 30 minutes each</w:t>
            </w:r>
          </w:p>
        </w:tc>
        <w:tc>
          <w:tcPr>
            <w:tcW w:w="1560" w:type="dxa"/>
            <w:vAlign w:val="center"/>
          </w:tcPr>
          <w:p w14:paraId="1BF811F0" w14:textId="30EAE6DD" w:rsidR="005E4196" w:rsidRPr="005E4196" w:rsidRDefault="005E4196" w:rsidP="005E4196">
            <w:pPr>
              <w:jc w:val="center"/>
              <w:rPr>
                <w:rFonts w:ascii="Arial" w:hAnsi="Arial" w:cs="Arial"/>
                <w:color w:val="000000" w:themeColor="text1"/>
                <w:sz w:val="20"/>
              </w:rPr>
            </w:pPr>
            <w:r w:rsidRPr="005C73C4">
              <w:rPr>
                <w:rFonts w:ascii="Arial" w:hAnsi="Arial" w:cs="Arial"/>
                <w:color w:val="C00000"/>
                <w:sz w:val="20"/>
              </w:rPr>
              <w:t>0.61</w:t>
            </w:r>
          </w:p>
        </w:tc>
        <w:tc>
          <w:tcPr>
            <w:tcW w:w="1797" w:type="dxa"/>
            <w:vAlign w:val="center"/>
          </w:tcPr>
          <w:p w14:paraId="16D4EA40" w14:textId="39E001AC" w:rsidR="005E4196" w:rsidRPr="005E4196" w:rsidRDefault="005E4196" w:rsidP="005E4196">
            <w:pPr>
              <w:jc w:val="center"/>
              <w:rPr>
                <w:rFonts w:asciiTheme="minorBidi" w:hAnsiTheme="minorBidi" w:cstheme="minorBidi"/>
                <w:sz w:val="20"/>
              </w:rPr>
            </w:pPr>
            <w:r w:rsidRPr="005E4196">
              <w:rPr>
                <w:rFonts w:asciiTheme="minorBidi" w:hAnsiTheme="minorBidi" w:cstheme="minorBidi"/>
                <w:sz w:val="20"/>
              </w:rPr>
              <w:t>BS EN 14385</w:t>
            </w:r>
          </w:p>
        </w:tc>
        <w:tc>
          <w:tcPr>
            <w:tcW w:w="1984" w:type="dxa"/>
            <w:vAlign w:val="center"/>
          </w:tcPr>
          <w:p w14:paraId="012B465C" w14:textId="61ACECEA" w:rsidR="005E4196" w:rsidRPr="005E4196" w:rsidRDefault="005E4196" w:rsidP="005E4196">
            <w:pPr>
              <w:jc w:val="center"/>
              <w:rPr>
                <w:rFonts w:ascii="Arial" w:hAnsi="Arial" w:cs="Arial"/>
                <w:color w:val="000000" w:themeColor="text1"/>
              </w:rPr>
            </w:pPr>
            <w:r w:rsidRPr="00C455B2">
              <w:rPr>
                <w:rFonts w:ascii="Arial" w:hAnsi="Arial" w:cs="Arial"/>
                <w:sz w:val="18"/>
              </w:rPr>
              <w:t>26/08/2025 | 10:06 - 10:54</w:t>
            </w:r>
          </w:p>
        </w:tc>
        <w:tc>
          <w:tcPr>
            <w:tcW w:w="1435" w:type="dxa"/>
            <w:vAlign w:val="center"/>
          </w:tcPr>
          <w:p w14:paraId="7436F83B" w14:textId="4209A726" w:rsidR="005E4196" w:rsidRPr="00C455B2" w:rsidRDefault="005E4196" w:rsidP="005E4196">
            <w:pPr>
              <w:jc w:val="center"/>
              <w:rPr>
                <w:rFonts w:ascii="Arial" w:hAnsi="Arial" w:cs="Arial"/>
                <w:color w:val="000000" w:themeColor="text1"/>
                <w:sz w:val="20"/>
              </w:rPr>
            </w:pPr>
            <w:r w:rsidRPr="005C73C4">
              <w:rPr>
                <w:rFonts w:ascii="Arial" w:hAnsi="Arial" w:cs="Arial"/>
                <w:color w:val="C00000"/>
                <w:sz w:val="20"/>
              </w:rPr>
              <w:t>0.14</w:t>
            </w:r>
          </w:p>
        </w:tc>
      </w:tr>
      <w:tr w:rsidR="00BB4D9B" w:rsidRPr="00125F66" w14:paraId="45F8996C" w14:textId="77777777" w:rsidTr="00BC51CD">
        <w:trPr>
          <w:jc w:val="center"/>
        </w:trPr>
        <w:tc>
          <w:tcPr>
            <w:tcW w:w="1129" w:type="dxa"/>
            <w:vMerge/>
            <w:vAlign w:val="center"/>
          </w:tcPr>
          <w:p w14:paraId="0CEE758A" w14:textId="17F3456B" w:rsidR="00BB4D9B" w:rsidRPr="00FB5F62" w:rsidRDefault="00BB4D9B" w:rsidP="00BB4D9B">
            <w:pPr>
              <w:jc w:val="left"/>
              <w:rPr>
                <w:rFonts w:ascii="Arial" w:hAnsi="Arial" w:cs="Arial"/>
                <w:sz w:val="20"/>
                <w:highlight w:val="yellow"/>
              </w:rPr>
            </w:pPr>
          </w:p>
        </w:tc>
        <w:tc>
          <w:tcPr>
            <w:tcW w:w="2127" w:type="dxa"/>
            <w:vAlign w:val="center"/>
          </w:tcPr>
          <w:p w14:paraId="331FF258" w14:textId="4D1469F0" w:rsidR="00BB4D9B" w:rsidRPr="00916816" w:rsidRDefault="00BB4D9B" w:rsidP="00BB4D9B">
            <w:pPr>
              <w:pStyle w:val="Tableexamples"/>
              <w:rPr>
                <w:rFonts w:cs="Arial"/>
                <w:i w:val="0"/>
                <w:iCs/>
                <w:color w:val="auto"/>
                <w:sz w:val="20"/>
              </w:rPr>
            </w:pPr>
            <w:r w:rsidRPr="00916816">
              <w:rPr>
                <w:i w:val="0"/>
                <w:iCs/>
                <w:color w:val="auto"/>
                <w:sz w:val="20"/>
              </w:rPr>
              <w:t>Dioxins and Furans (I-TEQ)</w:t>
            </w:r>
          </w:p>
        </w:tc>
        <w:tc>
          <w:tcPr>
            <w:tcW w:w="1371" w:type="dxa"/>
            <w:vAlign w:val="center"/>
          </w:tcPr>
          <w:p w14:paraId="6BA0F12F" w14:textId="53390305" w:rsidR="00BB4D9B" w:rsidRDefault="00BB4D9B" w:rsidP="00BB4D9B">
            <w:pPr>
              <w:jc w:val="center"/>
              <w:rPr>
                <w:rFonts w:ascii="Arial" w:hAnsi="Arial" w:cs="Arial"/>
                <w:sz w:val="20"/>
              </w:rPr>
            </w:pPr>
            <w:r>
              <w:rPr>
                <w:rFonts w:ascii="Arial" w:hAnsi="Arial" w:cs="Arial"/>
                <w:sz w:val="20"/>
              </w:rPr>
              <w:t>0.09 n</w:t>
            </w:r>
            <w:r w:rsidRPr="003371F4">
              <w:rPr>
                <w:rFonts w:ascii="Arial" w:hAnsi="Arial" w:cs="Arial"/>
                <w:sz w:val="20"/>
              </w:rPr>
              <w:t>g/m</w:t>
            </w:r>
            <w:r w:rsidRPr="003371F4">
              <w:rPr>
                <w:rFonts w:ascii="Arial" w:hAnsi="Arial" w:cs="Arial"/>
                <w:sz w:val="20"/>
                <w:vertAlign w:val="superscript"/>
              </w:rPr>
              <w:t>3</w:t>
            </w:r>
          </w:p>
        </w:tc>
        <w:tc>
          <w:tcPr>
            <w:tcW w:w="2739" w:type="dxa"/>
            <w:vAlign w:val="center"/>
          </w:tcPr>
          <w:p w14:paraId="18518266" w14:textId="7B82A941" w:rsidR="00BB4D9B" w:rsidRPr="00944B09" w:rsidRDefault="00BB4D9B" w:rsidP="00BB4D9B">
            <w:pPr>
              <w:jc w:val="left"/>
              <w:rPr>
                <w:rFonts w:ascii="Arial" w:hAnsi="Arial" w:cs="Arial"/>
                <w:sz w:val="20"/>
              </w:rPr>
            </w:pPr>
            <w:r w:rsidRPr="00944B09">
              <w:rPr>
                <w:rFonts w:ascii="Arial" w:hAnsi="Arial" w:cs="Arial"/>
                <w:sz w:val="20"/>
              </w:rPr>
              <w:t>Periodic over minimum 6 hours, maximum 8 hour period</w:t>
            </w:r>
          </w:p>
        </w:tc>
        <w:tc>
          <w:tcPr>
            <w:tcW w:w="1560" w:type="dxa"/>
            <w:vAlign w:val="center"/>
          </w:tcPr>
          <w:p w14:paraId="0A04534E" w14:textId="3083AC97" w:rsidR="00BB4D9B" w:rsidRPr="00C455B2" w:rsidRDefault="00BB4D9B" w:rsidP="00BB4D9B">
            <w:pPr>
              <w:jc w:val="center"/>
              <w:rPr>
                <w:rFonts w:ascii="Arial" w:hAnsi="Arial" w:cs="Arial"/>
                <w:color w:val="0000FF"/>
                <w:sz w:val="20"/>
              </w:rPr>
            </w:pPr>
            <w:r w:rsidRPr="00C455B2">
              <w:rPr>
                <w:rFonts w:ascii="Arial" w:hAnsi="Arial" w:cs="Arial"/>
                <w:bCs/>
                <w:sz w:val="20"/>
              </w:rPr>
              <w:t>0.063</w:t>
            </w:r>
          </w:p>
        </w:tc>
        <w:tc>
          <w:tcPr>
            <w:tcW w:w="1797" w:type="dxa"/>
            <w:vAlign w:val="center"/>
          </w:tcPr>
          <w:p w14:paraId="62FC9F6A" w14:textId="5A6874A6" w:rsidR="00BB4D9B" w:rsidRPr="002D45EF" w:rsidRDefault="00BB4D9B" w:rsidP="00BB4D9B">
            <w:pPr>
              <w:jc w:val="center"/>
              <w:rPr>
                <w:rFonts w:ascii="Arial" w:hAnsi="Arial" w:cs="Arial"/>
                <w:sz w:val="20"/>
              </w:rPr>
            </w:pPr>
            <w:r>
              <w:rPr>
                <w:rFonts w:ascii="Arial" w:hAnsi="Arial" w:cs="Arial"/>
                <w:sz w:val="20"/>
              </w:rPr>
              <w:t>Relevant parts of EN 1948</w:t>
            </w:r>
          </w:p>
        </w:tc>
        <w:tc>
          <w:tcPr>
            <w:tcW w:w="1984" w:type="dxa"/>
            <w:vAlign w:val="center"/>
          </w:tcPr>
          <w:p w14:paraId="107C9BAC" w14:textId="744FE52F" w:rsidR="00BB4D9B" w:rsidRPr="00125F66" w:rsidRDefault="00BB4D9B" w:rsidP="00BB4D9B">
            <w:pPr>
              <w:jc w:val="center"/>
              <w:rPr>
                <w:rFonts w:ascii="Arial Narrow" w:hAnsi="Arial Narrow"/>
                <w:sz w:val="18"/>
              </w:rPr>
            </w:pPr>
            <w:r>
              <w:rPr>
                <w:rFonts w:ascii="Arial" w:hAnsi="Arial" w:cs="Arial"/>
                <w:sz w:val="16"/>
                <w:szCs w:val="16"/>
              </w:rPr>
              <w:t>27/08/2025 | 08:55 - 14:55</w:t>
            </w:r>
          </w:p>
        </w:tc>
        <w:tc>
          <w:tcPr>
            <w:tcW w:w="1435" w:type="dxa"/>
            <w:vAlign w:val="center"/>
          </w:tcPr>
          <w:p w14:paraId="176CDA1F" w14:textId="381836F5" w:rsidR="00BB4D9B" w:rsidRPr="00C455B2" w:rsidRDefault="00BB4D9B" w:rsidP="00BB4D9B">
            <w:pPr>
              <w:jc w:val="center"/>
              <w:rPr>
                <w:rFonts w:ascii="Arial Narrow" w:hAnsi="Arial Narrow"/>
                <w:sz w:val="20"/>
              </w:rPr>
            </w:pPr>
            <w:r w:rsidRPr="00C455B2">
              <w:rPr>
                <w:rFonts w:ascii="Arial" w:hAnsi="Arial" w:cs="Arial"/>
                <w:sz w:val="20"/>
              </w:rPr>
              <w:t>0.02</w:t>
            </w:r>
          </w:p>
        </w:tc>
      </w:tr>
      <w:tr w:rsidR="00C455B2" w:rsidRPr="00125F66" w14:paraId="43112B19" w14:textId="77777777" w:rsidTr="00BC51CD">
        <w:trPr>
          <w:jc w:val="center"/>
        </w:trPr>
        <w:tc>
          <w:tcPr>
            <w:tcW w:w="1129" w:type="dxa"/>
            <w:vMerge/>
            <w:vAlign w:val="center"/>
          </w:tcPr>
          <w:p w14:paraId="3C652B22" w14:textId="77777777" w:rsidR="00C455B2" w:rsidRPr="00FB5F62" w:rsidRDefault="00C455B2" w:rsidP="004267E7">
            <w:pPr>
              <w:jc w:val="left"/>
              <w:rPr>
                <w:rFonts w:ascii="Arial" w:hAnsi="Arial" w:cs="Arial"/>
                <w:sz w:val="20"/>
                <w:highlight w:val="yellow"/>
              </w:rPr>
            </w:pPr>
          </w:p>
        </w:tc>
        <w:tc>
          <w:tcPr>
            <w:tcW w:w="2127" w:type="dxa"/>
            <w:vAlign w:val="center"/>
          </w:tcPr>
          <w:p w14:paraId="10349863" w14:textId="49BEF60B" w:rsidR="00C455B2" w:rsidRPr="00944B09" w:rsidRDefault="00C455B2" w:rsidP="004267E7">
            <w:pPr>
              <w:pStyle w:val="Tableexamples"/>
              <w:rPr>
                <w:i w:val="0"/>
                <w:iCs/>
                <w:color w:val="auto"/>
                <w:sz w:val="20"/>
              </w:rPr>
            </w:pPr>
            <w:r w:rsidRPr="00944B09">
              <w:rPr>
                <w:color w:val="auto"/>
                <w:sz w:val="20"/>
              </w:rPr>
              <w:t>Dioxin-like PCBs (WHO-TEQ Humans / Mammals, Fish, Birds)</w:t>
            </w:r>
          </w:p>
        </w:tc>
        <w:tc>
          <w:tcPr>
            <w:tcW w:w="1371" w:type="dxa"/>
            <w:vMerge w:val="restart"/>
            <w:vAlign w:val="center"/>
          </w:tcPr>
          <w:p w14:paraId="4CC6CA0F" w14:textId="1855EAAD" w:rsidR="00C455B2" w:rsidRDefault="00C455B2" w:rsidP="004267E7">
            <w:pPr>
              <w:jc w:val="center"/>
              <w:rPr>
                <w:rFonts w:ascii="Arial" w:hAnsi="Arial" w:cs="Arial"/>
                <w:sz w:val="20"/>
              </w:rPr>
            </w:pPr>
            <w:r>
              <w:rPr>
                <w:rFonts w:ascii="Arial" w:hAnsi="Arial" w:cs="Arial"/>
                <w:sz w:val="20"/>
              </w:rPr>
              <w:t>No limit set</w:t>
            </w:r>
          </w:p>
        </w:tc>
        <w:tc>
          <w:tcPr>
            <w:tcW w:w="2739" w:type="dxa"/>
            <w:vMerge w:val="restart"/>
            <w:vAlign w:val="center"/>
          </w:tcPr>
          <w:p w14:paraId="01426EDB" w14:textId="2E7E20E9" w:rsidR="00C455B2" w:rsidRPr="00292E47" w:rsidRDefault="00C455B2" w:rsidP="004267E7">
            <w:pPr>
              <w:jc w:val="left"/>
              <w:rPr>
                <w:rFonts w:ascii="Arial" w:hAnsi="Arial" w:cs="Arial"/>
                <w:sz w:val="20"/>
              </w:rPr>
            </w:pPr>
            <w:r w:rsidRPr="00944B09">
              <w:rPr>
                <w:rFonts w:ascii="Arial" w:hAnsi="Arial" w:cs="Arial"/>
                <w:sz w:val="20"/>
              </w:rPr>
              <w:t>Periodic over minimum 6 hours, maximum 8 hour period</w:t>
            </w:r>
          </w:p>
        </w:tc>
        <w:tc>
          <w:tcPr>
            <w:tcW w:w="6776" w:type="dxa"/>
            <w:gridSpan w:val="4"/>
            <w:vAlign w:val="center"/>
          </w:tcPr>
          <w:p w14:paraId="1AE7A0D1" w14:textId="1D3274C1" w:rsidR="00C455B2" w:rsidRPr="00125F66" w:rsidRDefault="00C455B2" w:rsidP="004267E7">
            <w:pPr>
              <w:jc w:val="center"/>
              <w:rPr>
                <w:rFonts w:ascii="Arial Narrow" w:hAnsi="Arial Narrow"/>
                <w:sz w:val="18"/>
              </w:rPr>
            </w:pPr>
            <w:r w:rsidRPr="00316D6A">
              <w:rPr>
                <w:rFonts w:ascii="Arial" w:hAnsi="Arial" w:cs="Arial"/>
                <w:color w:val="C00000"/>
                <w:sz w:val="20"/>
              </w:rPr>
              <w:t>Not tested this Quarter.</w:t>
            </w:r>
          </w:p>
        </w:tc>
      </w:tr>
      <w:tr w:rsidR="00C455B2" w:rsidRPr="00125F66" w14:paraId="6748ADCA" w14:textId="77777777" w:rsidTr="00BC51CD">
        <w:trPr>
          <w:jc w:val="center"/>
        </w:trPr>
        <w:tc>
          <w:tcPr>
            <w:tcW w:w="1129" w:type="dxa"/>
            <w:vMerge/>
            <w:vAlign w:val="center"/>
          </w:tcPr>
          <w:p w14:paraId="58A07419" w14:textId="77777777" w:rsidR="00C455B2" w:rsidRPr="00FB5F62" w:rsidRDefault="00C455B2" w:rsidP="00C455B2">
            <w:pPr>
              <w:jc w:val="left"/>
              <w:rPr>
                <w:rFonts w:ascii="Arial" w:hAnsi="Arial" w:cs="Arial"/>
                <w:sz w:val="20"/>
                <w:highlight w:val="yellow"/>
              </w:rPr>
            </w:pPr>
          </w:p>
        </w:tc>
        <w:tc>
          <w:tcPr>
            <w:tcW w:w="2127" w:type="dxa"/>
          </w:tcPr>
          <w:p w14:paraId="1E92D38D" w14:textId="24766ADA" w:rsidR="00C455B2" w:rsidRPr="00944B09" w:rsidRDefault="00C455B2" w:rsidP="00C455B2">
            <w:pPr>
              <w:pStyle w:val="Tableexamples"/>
              <w:rPr>
                <w:i w:val="0"/>
                <w:iCs/>
                <w:color w:val="auto"/>
                <w:sz w:val="20"/>
              </w:rPr>
            </w:pPr>
            <w:r w:rsidRPr="00944B09">
              <w:rPr>
                <w:color w:val="auto"/>
                <w:sz w:val="20"/>
              </w:rPr>
              <w:t>Dioxins / furans (WHO-TEQ Humans / Mammals, Fish, Birds)</w:t>
            </w:r>
          </w:p>
        </w:tc>
        <w:tc>
          <w:tcPr>
            <w:tcW w:w="1371" w:type="dxa"/>
            <w:vMerge/>
            <w:vAlign w:val="center"/>
          </w:tcPr>
          <w:p w14:paraId="01CA945B" w14:textId="77777777" w:rsidR="00C455B2" w:rsidRDefault="00C455B2" w:rsidP="00C455B2">
            <w:pPr>
              <w:jc w:val="center"/>
              <w:rPr>
                <w:rFonts w:ascii="Arial" w:hAnsi="Arial" w:cs="Arial"/>
                <w:sz w:val="20"/>
              </w:rPr>
            </w:pPr>
          </w:p>
        </w:tc>
        <w:tc>
          <w:tcPr>
            <w:tcW w:w="2739" w:type="dxa"/>
            <w:vMerge/>
            <w:vAlign w:val="center"/>
          </w:tcPr>
          <w:p w14:paraId="53AA0926" w14:textId="77777777" w:rsidR="00C455B2" w:rsidRPr="00292E47" w:rsidRDefault="00C455B2" w:rsidP="00C455B2">
            <w:pPr>
              <w:jc w:val="left"/>
              <w:rPr>
                <w:rFonts w:ascii="Arial" w:hAnsi="Arial" w:cs="Arial"/>
                <w:sz w:val="20"/>
              </w:rPr>
            </w:pPr>
          </w:p>
        </w:tc>
        <w:tc>
          <w:tcPr>
            <w:tcW w:w="1560" w:type="dxa"/>
            <w:vAlign w:val="center"/>
          </w:tcPr>
          <w:p w14:paraId="3D2DE973" w14:textId="6F5EA556" w:rsidR="00C455B2" w:rsidRPr="00C455B2" w:rsidRDefault="00C455B2" w:rsidP="00C455B2">
            <w:pPr>
              <w:jc w:val="center"/>
              <w:rPr>
                <w:rFonts w:ascii="Arial" w:hAnsi="Arial" w:cs="Arial"/>
                <w:color w:val="0000FF"/>
                <w:sz w:val="20"/>
              </w:rPr>
            </w:pPr>
            <w:r w:rsidRPr="00C455B2">
              <w:rPr>
                <w:rFonts w:ascii="Arial" w:hAnsi="Arial" w:cs="Arial"/>
                <w:sz w:val="20"/>
              </w:rPr>
              <w:t>0.059</w:t>
            </w:r>
          </w:p>
        </w:tc>
        <w:tc>
          <w:tcPr>
            <w:tcW w:w="1797" w:type="dxa"/>
            <w:vAlign w:val="center"/>
          </w:tcPr>
          <w:p w14:paraId="2561A7D0" w14:textId="32BD6030" w:rsidR="00C455B2" w:rsidRPr="00C455B2" w:rsidRDefault="00C455B2" w:rsidP="00C455B2">
            <w:pPr>
              <w:jc w:val="center"/>
              <w:rPr>
                <w:rFonts w:ascii="Arial" w:hAnsi="Arial" w:cs="Arial"/>
                <w:sz w:val="20"/>
              </w:rPr>
            </w:pPr>
            <w:r w:rsidRPr="00C455B2">
              <w:rPr>
                <w:rFonts w:ascii="Arial" w:hAnsi="Arial" w:cs="Arial"/>
                <w:sz w:val="20"/>
              </w:rPr>
              <w:t>BS EN 1948 Parts 1, 2 and 3</w:t>
            </w:r>
          </w:p>
        </w:tc>
        <w:tc>
          <w:tcPr>
            <w:tcW w:w="1984" w:type="dxa"/>
            <w:vAlign w:val="center"/>
          </w:tcPr>
          <w:p w14:paraId="2E6F9188" w14:textId="261FCD15" w:rsidR="00C455B2" w:rsidRPr="00C455B2" w:rsidRDefault="00C455B2" w:rsidP="00C455B2">
            <w:pPr>
              <w:jc w:val="center"/>
              <w:rPr>
                <w:rFonts w:ascii="Arial" w:hAnsi="Arial" w:cs="Arial"/>
                <w:sz w:val="20"/>
              </w:rPr>
            </w:pPr>
            <w:r w:rsidRPr="00C455B2">
              <w:rPr>
                <w:rFonts w:ascii="Arial" w:hAnsi="Arial" w:cs="Arial"/>
                <w:sz w:val="20"/>
              </w:rPr>
              <w:t>27/08/2025 | 08:55 - 14:55</w:t>
            </w:r>
          </w:p>
        </w:tc>
        <w:tc>
          <w:tcPr>
            <w:tcW w:w="1435" w:type="dxa"/>
            <w:vAlign w:val="center"/>
          </w:tcPr>
          <w:p w14:paraId="092EE660" w14:textId="2D0B6896" w:rsidR="00C455B2" w:rsidRPr="00C455B2" w:rsidRDefault="00C455B2" w:rsidP="00C455B2">
            <w:pPr>
              <w:jc w:val="center"/>
              <w:rPr>
                <w:rFonts w:ascii="Arial" w:hAnsi="Arial" w:cs="Arial"/>
                <w:sz w:val="20"/>
              </w:rPr>
            </w:pPr>
            <w:r w:rsidRPr="00C455B2">
              <w:rPr>
                <w:rFonts w:ascii="Arial" w:hAnsi="Arial" w:cs="Arial"/>
                <w:sz w:val="20"/>
              </w:rPr>
              <w:t>0.02</w:t>
            </w:r>
          </w:p>
        </w:tc>
      </w:tr>
      <w:tr w:rsidR="00C455B2" w:rsidRPr="00125F66" w14:paraId="2A72006C" w14:textId="77777777" w:rsidTr="00BC51CD">
        <w:trPr>
          <w:jc w:val="center"/>
        </w:trPr>
        <w:tc>
          <w:tcPr>
            <w:tcW w:w="1129" w:type="dxa"/>
            <w:vMerge/>
            <w:vAlign w:val="center"/>
          </w:tcPr>
          <w:p w14:paraId="41BE6844" w14:textId="77777777" w:rsidR="00C455B2" w:rsidRPr="00FB5F62" w:rsidRDefault="00C455B2" w:rsidP="004267E7">
            <w:pPr>
              <w:jc w:val="left"/>
              <w:rPr>
                <w:rFonts w:ascii="Arial" w:hAnsi="Arial" w:cs="Arial"/>
                <w:sz w:val="20"/>
                <w:highlight w:val="yellow"/>
              </w:rPr>
            </w:pPr>
          </w:p>
        </w:tc>
        <w:tc>
          <w:tcPr>
            <w:tcW w:w="2127" w:type="dxa"/>
          </w:tcPr>
          <w:p w14:paraId="40B2C44E" w14:textId="6DEDF32D" w:rsidR="00C455B2" w:rsidRPr="00944B09" w:rsidRDefault="00C455B2" w:rsidP="004267E7">
            <w:pPr>
              <w:pStyle w:val="Tableexamples"/>
              <w:rPr>
                <w:i w:val="0"/>
                <w:iCs/>
                <w:color w:val="auto"/>
                <w:sz w:val="20"/>
              </w:rPr>
            </w:pPr>
            <w:r w:rsidRPr="00944B09">
              <w:rPr>
                <w:color w:val="auto"/>
                <w:sz w:val="20"/>
              </w:rPr>
              <w:t>Specific individual poly-cyclic aromatic hydrocarbons (PAHs) as specified in Schedule 6</w:t>
            </w:r>
          </w:p>
        </w:tc>
        <w:tc>
          <w:tcPr>
            <w:tcW w:w="1371" w:type="dxa"/>
            <w:vMerge/>
            <w:vAlign w:val="center"/>
          </w:tcPr>
          <w:p w14:paraId="2521C8BE" w14:textId="77777777" w:rsidR="00C455B2" w:rsidRDefault="00C455B2" w:rsidP="004267E7">
            <w:pPr>
              <w:jc w:val="center"/>
              <w:rPr>
                <w:rFonts w:ascii="Arial" w:hAnsi="Arial" w:cs="Arial"/>
                <w:sz w:val="20"/>
              </w:rPr>
            </w:pPr>
          </w:p>
        </w:tc>
        <w:tc>
          <w:tcPr>
            <w:tcW w:w="2739" w:type="dxa"/>
            <w:vMerge/>
            <w:vAlign w:val="center"/>
          </w:tcPr>
          <w:p w14:paraId="1C1EE3C9" w14:textId="77777777" w:rsidR="00C455B2" w:rsidRPr="00292E47" w:rsidRDefault="00C455B2" w:rsidP="004267E7">
            <w:pPr>
              <w:jc w:val="left"/>
              <w:rPr>
                <w:rFonts w:ascii="Arial" w:hAnsi="Arial" w:cs="Arial"/>
                <w:sz w:val="20"/>
              </w:rPr>
            </w:pPr>
          </w:p>
        </w:tc>
        <w:tc>
          <w:tcPr>
            <w:tcW w:w="6776" w:type="dxa"/>
            <w:gridSpan w:val="4"/>
            <w:vAlign w:val="center"/>
          </w:tcPr>
          <w:p w14:paraId="152AEA7A" w14:textId="29DA1572" w:rsidR="00C455B2" w:rsidRPr="00125F66" w:rsidRDefault="00C455B2" w:rsidP="004267E7">
            <w:pPr>
              <w:jc w:val="center"/>
              <w:rPr>
                <w:rFonts w:ascii="Arial Narrow" w:hAnsi="Arial Narrow"/>
                <w:sz w:val="18"/>
              </w:rPr>
            </w:pPr>
            <w:r>
              <w:rPr>
                <w:rFonts w:ascii="Arial" w:hAnsi="Arial" w:cs="Arial"/>
                <w:sz w:val="20"/>
              </w:rPr>
              <w:t>Annual testing Due to Q4</w:t>
            </w:r>
          </w:p>
        </w:tc>
      </w:tr>
      <w:tr w:rsidR="00EB0C90" w:rsidRPr="00125F66" w14:paraId="7316984B" w14:textId="77777777" w:rsidTr="00BC51CD">
        <w:trPr>
          <w:jc w:val="center"/>
        </w:trPr>
        <w:tc>
          <w:tcPr>
            <w:tcW w:w="1129" w:type="dxa"/>
            <w:vMerge w:val="restart"/>
            <w:vAlign w:val="center"/>
          </w:tcPr>
          <w:p w14:paraId="6D22ACFB" w14:textId="33B5CCE2" w:rsidR="00EB0C90" w:rsidRDefault="00EB0C90" w:rsidP="00EB0C90">
            <w:pPr>
              <w:jc w:val="left"/>
              <w:rPr>
                <w:rFonts w:ascii="Arial" w:hAnsi="Arial" w:cs="Arial"/>
                <w:sz w:val="20"/>
              </w:rPr>
            </w:pPr>
            <w:r w:rsidRPr="00FC28C1">
              <w:rPr>
                <w:rFonts w:ascii="Arial" w:hAnsi="Arial" w:cs="Arial"/>
                <w:sz w:val="20"/>
              </w:rPr>
              <w:t>A28</w:t>
            </w:r>
          </w:p>
        </w:tc>
        <w:tc>
          <w:tcPr>
            <w:tcW w:w="2127" w:type="dxa"/>
            <w:vAlign w:val="center"/>
          </w:tcPr>
          <w:p w14:paraId="665316D6" w14:textId="060FD362" w:rsidR="00EB0C90" w:rsidRDefault="00EB0C90" w:rsidP="00EB0C90">
            <w:pPr>
              <w:pStyle w:val="Tableexamples"/>
              <w:rPr>
                <w:rFonts w:cs="Arial"/>
                <w:i w:val="0"/>
                <w:color w:val="auto"/>
                <w:sz w:val="20"/>
              </w:rPr>
            </w:pPr>
            <w:r>
              <w:rPr>
                <w:rFonts w:cs="Arial"/>
                <w:i w:val="0"/>
                <w:color w:val="auto"/>
                <w:sz w:val="20"/>
              </w:rPr>
              <w:t>Particulate Matter</w:t>
            </w:r>
          </w:p>
        </w:tc>
        <w:tc>
          <w:tcPr>
            <w:tcW w:w="1371" w:type="dxa"/>
            <w:vAlign w:val="center"/>
          </w:tcPr>
          <w:p w14:paraId="1CA0011C" w14:textId="6D388B24" w:rsidR="00EB0C90" w:rsidRPr="00A13FDD" w:rsidRDefault="00EB0C90" w:rsidP="00EB0C90">
            <w:pPr>
              <w:jc w:val="center"/>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739" w:type="dxa"/>
            <w:vAlign w:val="center"/>
          </w:tcPr>
          <w:p w14:paraId="41576231" w14:textId="1EC77A2D"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505ED588" w14:textId="79CBD154" w:rsidR="00EB0C90" w:rsidRPr="00C455B2" w:rsidRDefault="00EB0C90" w:rsidP="00EB0C90">
            <w:pPr>
              <w:jc w:val="center"/>
              <w:rPr>
                <w:rFonts w:ascii="Arial" w:hAnsi="Arial" w:cs="Arial"/>
                <w:color w:val="0000FF"/>
                <w:sz w:val="20"/>
              </w:rPr>
            </w:pPr>
            <w:r w:rsidRPr="00C455B2">
              <w:rPr>
                <w:rFonts w:ascii="Arial" w:hAnsi="Arial" w:cs="Arial"/>
                <w:sz w:val="20"/>
              </w:rPr>
              <w:t>3.1</w:t>
            </w:r>
          </w:p>
        </w:tc>
        <w:tc>
          <w:tcPr>
            <w:tcW w:w="1797" w:type="dxa"/>
            <w:vAlign w:val="center"/>
          </w:tcPr>
          <w:p w14:paraId="6132932D" w14:textId="4A6AABD0" w:rsidR="00EB0C90" w:rsidRPr="00C455B2" w:rsidRDefault="00EB0C90" w:rsidP="00EB0C90">
            <w:pPr>
              <w:jc w:val="center"/>
              <w:rPr>
                <w:rFonts w:ascii="Arial" w:hAnsi="Arial" w:cs="Arial"/>
                <w:sz w:val="20"/>
              </w:rPr>
            </w:pPr>
            <w:r w:rsidRPr="00C455B2">
              <w:rPr>
                <w:rFonts w:ascii="Arial" w:hAnsi="Arial" w:cs="Arial"/>
                <w:sz w:val="20"/>
              </w:rPr>
              <w:t>BS EN 13284-1</w:t>
            </w:r>
          </w:p>
        </w:tc>
        <w:tc>
          <w:tcPr>
            <w:tcW w:w="1984" w:type="dxa"/>
            <w:vAlign w:val="center"/>
          </w:tcPr>
          <w:p w14:paraId="6C451E34" w14:textId="794E26DF" w:rsidR="00EB0C90" w:rsidRPr="00C455B2" w:rsidRDefault="00EB0C90" w:rsidP="00EB0C90">
            <w:pPr>
              <w:jc w:val="center"/>
              <w:rPr>
                <w:rFonts w:ascii="Arial Narrow" w:hAnsi="Arial Narrow"/>
                <w:sz w:val="18"/>
              </w:rPr>
            </w:pPr>
            <w:r w:rsidRPr="00C455B2">
              <w:rPr>
                <w:rFonts w:ascii="Arial" w:hAnsi="Arial" w:cs="Arial"/>
                <w:sz w:val="18"/>
              </w:rPr>
              <w:t>25/09/2025 | 11:29 - 12:08  | 12:17 - 12:56  | 13:02 - 13:41</w:t>
            </w:r>
          </w:p>
        </w:tc>
        <w:tc>
          <w:tcPr>
            <w:tcW w:w="1435" w:type="dxa"/>
            <w:vAlign w:val="center"/>
          </w:tcPr>
          <w:p w14:paraId="32A4B092" w14:textId="463630D2" w:rsidR="00EB0C90" w:rsidRPr="00C455B2" w:rsidRDefault="00EB0C90" w:rsidP="00EB0C90">
            <w:pPr>
              <w:jc w:val="center"/>
              <w:rPr>
                <w:rFonts w:ascii="Arial Narrow" w:hAnsi="Arial Narrow"/>
                <w:sz w:val="18"/>
              </w:rPr>
            </w:pPr>
            <w:r w:rsidRPr="00C455B2">
              <w:rPr>
                <w:rFonts w:ascii="Arial" w:hAnsi="Arial" w:cs="Arial"/>
                <w:sz w:val="18"/>
              </w:rPr>
              <w:t>1.2</w:t>
            </w:r>
          </w:p>
        </w:tc>
      </w:tr>
      <w:tr w:rsidR="00EB0C90" w:rsidRPr="00125F66" w14:paraId="471C2B26" w14:textId="77777777" w:rsidTr="00BC51CD">
        <w:trPr>
          <w:jc w:val="center"/>
        </w:trPr>
        <w:tc>
          <w:tcPr>
            <w:tcW w:w="1129" w:type="dxa"/>
            <w:vMerge/>
            <w:vAlign w:val="center"/>
          </w:tcPr>
          <w:p w14:paraId="79F7999D" w14:textId="480B38FF" w:rsidR="00EB0C90" w:rsidRDefault="00EB0C90" w:rsidP="00EB0C90">
            <w:pPr>
              <w:jc w:val="left"/>
              <w:rPr>
                <w:rFonts w:ascii="Arial" w:hAnsi="Arial" w:cs="Arial"/>
                <w:sz w:val="20"/>
              </w:rPr>
            </w:pPr>
          </w:p>
        </w:tc>
        <w:tc>
          <w:tcPr>
            <w:tcW w:w="2127" w:type="dxa"/>
            <w:vAlign w:val="center"/>
          </w:tcPr>
          <w:p w14:paraId="2ACD0E61" w14:textId="3628E458" w:rsidR="00EB0C90" w:rsidRPr="00F67F30" w:rsidRDefault="00EB0C90" w:rsidP="00EB0C90">
            <w:pPr>
              <w:pStyle w:val="Tableexamples"/>
              <w:rPr>
                <w:rFonts w:cs="Arial"/>
                <w:i w:val="0"/>
                <w:iCs/>
                <w:color w:val="auto"/>
                <w:sz w:val="20"/>
              </w:rPr>
            </w:pPr>
            <w:r w:rsidRPr="00F67F30">
              <w:rPr>
                <w:rFonts w:cs="Arial"/>
                <w:i w:val="0"/>
                <w:iCs/>
                <w:color w:val="auto"/>
                <w:sz w:val="20"/>
              </w:rPr>
              <w:t>Total Volatile Organic Compounds</w:t>
            </w:r>
          </w:p>
        </w:tc>
        <w:tc>
          <w:tcPr>
            <w:tcW w:w="1371" w:type="dxa"/>
            <w:vAlign w:val="center"/>
          </w:tcPr>
          <w:p w14:paraId="17AD59E9" w14:textId="2DCC4318" w:rsidR="00EB0C90" w:rsidRPr="00A13FDD" w:rsidRDefault="00EB0C90" w:rsidP="00EB0C90">
            <w:pPr>
              <w:jc w:val="center"/>
              <w:rPr>
                <w:rFonts w:ascii="Arial" w:hAnsi="Arial" w:cs="Arial"/>
                <w:sz w:val="20"/>
              </w:rPr>
            </w:pPr>
            <w:r>
              <w:rPr>
                <w:rFonts w:ascii="Arial" w:hAnsi="Arial" w:cs="Arial"/>
                <w:sz w:val="20"/>
              </w:rPr>
              <w:t>30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705EFBBC" w14:textId="10C8FD2F"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06EC4F11" w14:textId="27FBD337" w:rsidR="00EB0C90" w:rsidRPr="00C455B2" w:rsidRDefault="00EB0C90" w:rsidP="00EB0C90">
            <w:pPr>
              <w:jc w:val="center"/>
              <w:rPr>
                <w:rFonts w:ascii="Arial" w:hAnsi="Arial" w:cs="Arial"/>
                <w:color w:val="0000FF"/>
                <w:sz w:val="20"/>
              </w:rPr>
            </w:pPr>
            <w:r w:rsidRPr="00C455B2">
              <w:rPr>
                <w:rFonts w:ascii="Arial" w:hAnsi="Arial" w:cs="Arial"/>
                <w:sz w:val="20"/>
              </w:rPr>
              <w:t>5.5</w:t>
            </w:r>
          </w:p>
        </w:tc>
        <w:tc>
          <w:tcPr>
            <w:tcW w:w="1797" w:type="dxa"/>
            <w:vAlign w:val="center"/>
          </w:tcPr>
          <w:p w14:paraId="32A1E4B7" w14:textId="4B27A4DB" w:rsidR="00EB0C90" w:rsidRPr="00C455B2" w:rsidRDefault="00EB0C90" w:rsidP="00EB0C90">
            <w:pPr>
              <w:jc w:val="center"/>
              <w:rPr>
                <w:rFonts w:ascii="Arial" w:hAnsi="Arial" w:cs="Arial"/>
                <w:sz w:val="20"/>
              </w:rPr>
            </w:pPr>
            <w:r w:rsidRPr="00C455B2">
              <w:rPr>
                <w:rFonts w:ascii="Arial" w:hAnsi="Arial" w:cs="Arial"/>
                <w:sz w:val="20"/>
              </w:rPr>
              <w:t>BS EN 12619</w:t>
            </w:r>
          </w:p>
        </w:tc>
        <w:tc>
          <w:tcPr>
            <w:tcW w:w="1984" w:type="dxa"/>
            <w:vAlign w:val="center"/>
          </w:tcPr>
          <w:p w14:paraId="07D01A66" w14:textId="4AEC3C7A" w:rsidR="00EB0C90" w:rsidRPr="00C455B2" w:rsidRDefault="00EB0C90" w:rsidP="00EB0C90">
            <w:pPr>
              <w:jc w:val="center"/>
              <w:rPr>
                <w:rFonts w:ascii="Arial Narrow" w:hAnsi="Arial Narrow"/>
                <w:sz w:val="18"/>
              </w:rPr>
            </w:pPr>
            <w:r w:rsidRPr="00C455B2">
              <w:rPr>
                <w:rFonts w:ascii="Arial" w:hAnsi="Arial" w:cs="Arial"/>
                <w:sz w:val="18"/>
              </w:rPr>
              <w:t>25/09/2025 | 11:30 - 12:00 | 12:20 - 12:50 | 13:05 - 13:35</w:t>
            </w:r>
          </w:p>
        </w:tc>
        <w:tc>
          <w:tcPr>
            <w:tcW w:w="1435" w:type="dxa"/>
            <w:vAlign w:val="center"/>
          </w:tcPr>
          <w:p w14:paraId="55916D55" w14:textId="63D8F9C5" w:rsidR="00EB0C90" w:rsidRPr="00C455B2" w:rsidRDefault="00EB0C90" w:rsidP="00EB0C90">
            <w:pPr>
              <w:jc w:val="center"/>
              <w:rPr>
                <w:rFonts w:ascii="Arial Narrow" w:hAnsi="Arial Narrow"/>
                <w:sz w:val="18"/>
              </w:rPr>
            </w:pPr>
            <w:r w:rsidRPr="00C455B2">
              <w:rPr>
                <w:rFonts w:ascii="Arial" w:hAnsi="Arial" w:cs="Arial"/>
                <w:sz w:val="18"/>
              </w:rPr>
              <w:t>0.4</w:t>
            </w:r>
          </w:p>
        </w:tc>
      </w:tr>
      <w:tr w:rsidR="00EB0C90" w:rsidRPr="00125F66" w14:paraId="78295C4A" w14:textId="77777777" w:rsidTr="00BC51CD">
        <w:trPr>
          <w:jc w:val="center"/>
        </w:trPr>
        <w:tc>
          <w:tcPr>
            <w:tcW w:w="1129" w:type="dxa"/>
            <w:vMerge/>
            <w:vAlign w:val="center"/>
          </w:tcPr>
          <w:p w14:paraId="2A8166B9" w14:textId="70C58832" w:rsidR="00EB0C90" w:rsidRDefault="00EB0C90" w:rsidP="00EB0C90">
            <w:pPr>
              <w:jc w:val="left"/>
              <w:rPr>
                <w:rFonts w:ascii="Arial" w:hAnsi="Arial" w:cs="Arial"/>
                <w:sz w:val="20"/>
              </w:rPr>
            </w:pPr>
          </w:p>
        </w:tc>
        <w:tc>
          <w:tcPr>
            <w:tcW w:w="2127" w:type="dxa"/>
            <w:vAlign w:val="center"/>
          </w:tcPr>
          <w:p w14:paraId="414E8E04" w14:textId="0886B8A5" w:rsidR="00EB0C90" w:rsidRPr="00F67F30" w:rsidRDefault="00EB0C90" w:rsidP="00EB0C90">
            <w:pPr>
              <w:pStyle w:val="Tableexamples"/>
              <w:rPr>
                <w:rFonts w:cs="Arial"/>
                <w:i w:val="0"/>
                <w:iCs/>
                <w:color w:val="auto"/>
                <w:sz w:val="20"/>
              </w:rPr>
            </w:pPr>
            <w:r w:rsidRPr="00F67F30">
              <w:rPr>
                <w:i w:val="0"/>
                <w:iCs/>
                <w:color w:val="auto"/>
                <w:sz w:val="20"/>
              </w:rPr>
              <w:t>Formaldehyde</w:t>
            </w:r>
          </w:p>
        </w:tc>
        <w:tc>
          <w:tcPr>
            <w:tcW w:w="1371" w:type="dxa"/>
            <w:vAlign w:val="center"/>
          </w:tcPr>
          <w:p w14:paraId="7DAAFBE0" w14:textId="1036A9A4" w:rsidR="00EB0C90" w:rsidRDefault="00EB0C90" w:rsidP="00EB0C90">
            <w:pPr>
              <w:jc w:val="center"/>
              <w:rPr>
                <w:rFonts w:ascii="Arial" w:hAnsi="Arial" w:cs="Arial"/>
                <w:sz w:val="20"/>
              </w:rPr>
            </w:pPr>
            <w:r w:rsidRPr="00A13FDD">
              <w:rPr>
                <w:rFonts w:ascii="Arial" w:hAnsi="Arial" w:cs="Arial"/>
                <w:sz w:val="20"/>
              </w:rPr>
              <w:t>5 mg/Nm</w:t>
            </w:r>
            <w:r w:rsidRPr="00A13FDD">
              <w:rPr>
                <w:rFonts w:ascii="Arial" w:hAnsi="Arial" w:cs="Arial"/>
                <w:sz w:val="20"/>
                <w:vertAlign w:val="superscript"/>
              </w:rPr>
              <w:t>3</w:t>
            </w:r>
          </w:p>
        </w:tc>
        <w:tc>
          <w:tcPr>
            <w:tcW w:w="2739" w:type="dxa"/>
            <w:vAlign w:val="center"/>
          </w:tcPr>
          <w:p w14:paraId="238DCB12" w14:textId="0C2770F5"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11B42D69" w14:textId="15F2F886" w:rsidR="00EB0C90" w:rsidRPr="00C455B2" w:rsidRDefault="00EB0C90" w:rsidP="00EB0C90">
            <w:pPr>
              <w:jc w:val="center"/>
              <w:rPr>
                <w:rFonts w:ascii="Arial" w:hAnsi="Arial" w:cs="Arial"/>
                <w:color w:val="0000FF"/>
                <w:sz w:val="20"/>
              </w:rPr>
            </w:pPr>
            <w:r w:rsidRPr="00C455B2">
              <w:rPr>
                <w:rFonts w:ascii="Arial" w:hAnsi="Arial" w:cs="Arial"/>
                <w:sz w:val="20"/>
              </w:rPr>
              <w:t>2.7</w:t>
            </w:r>
          </w:p>
        </w:tc>
        <w:tc>
          <w:tcPr>
            <w:tcW w:w="1797" w:type="dxa"/>
            <w:vAlign w:val="center"/>
          </w:tcPr>
          <w:p w14:paraId="483ECDA4" w14:textId="7A7979D4" w:rsidR="00EB0C90" w:rsidRPr="00C455B2" w:rsidRDefault="00EB0C90" w:rsidP="00EB0C90">
            <w:pPr>
              <w:jc w:val="center"/>
              <w:rPr>
                <w:rFonts w:ascii="Arial" w:hAnsi="Arial" w:cs="Arial"/>
                <w:sz w:val="20"/>
              </w:rPr>
            </w:pPr>
            <w:r w:rsidRPr="00C455B2">
              <w:rPr>
                <w:rFonts w:ascii="Arial" w:hAnsi="Arial" w:cs="Arial"/>
                <w:sz w:val="20"/>
              </w:rPr>
              <w:t>CEN / TS 17638:2021</w:t>
            </w:r>
          </w:p>
        </w:tc>
        <w:tc>
          <w:tcPr>
            <w:tcW w:w="1984" w:type="dxa"/>
            <w:vAlign w:val="center"/>
          </w:tcPr>
          <w:p w14:paraId="2C63E4C5" w14:textId="2143A35E" w:rsidR="00EB0C90" w:rsidRPr="00C455B2" w:rsidRDefault="00EB0C90" w:rsidP="00EB0C90">
            <w:pPr>
              <w:jc w:val="center"/>
              <w:rPr>
                <w:rFonts w:ascii="Arial Narrow" w:hAnsi="Arial Narrow"/>
                <w:sz w:val="18"/>
              </w:rPr>
            </w:pPr>
            <w:r w:rsidRPr="00C455B2">
              <w:rPr>
                <w:rFonts w:ascii="Arial" w:hAnsi="Arial" w:cs="Arial"/>
                <w:sz w:val="18"/>
              </w:rPr>
              <w:t>25/09/2025 | 11:29 - 12:08  | 12:17 - 12:56  | 13:02 - 13:41</w:t>
            </w:r>
          </w:p>
        </w:tc>
        <w:tc>
          <w:tcPr>
            <w:tcW w:w="1435" w:type="dxa"/>
            <w:vAlign w:val="center"/>
          </w:tcPr>
          <w:p w14:paraId="0F4C2B64" w14:textId="3ADF0F9C" w:rsidR="00EB0C90" w:rsidRPr="00C455B2" w:rsidRDefault="00EB0C90" w:rsidP="00EB0C90">
            <w:pPr>
              <w:jc w:val="center"/>
              <w:rPr>
                <w:rFonts w:ascii="Arial Narrow" w:hAnsi="Arial Narrow"/>
                <w:sz w:val="18"/>
              </w:rPr>
            </w:pPr>
            <w:r w:rsidRPr="00C455B2">
              <w:rPr>
                <w:rFonts w:ascii="Arial" w:hAnsi="Arial" w:cs="Arial"/>
                <w:sz w:val="18"/>
              </w:rPr>
              <w:t>0.5</w:t>
            </w:r>
          </w:p>
        </w:tc>
      </w:tr>
      <w:tr w:rsidR="00EB0C90" w:rsidRPr="00125F66" w14:paraId="79ED6B25" w14:textId="77777777" w:rsidTr="00BC51CD">
        <w:trPr>
          <w:jc w:val="center"/>
        </w:trPr>
        <w:tc>
          <w:tcPr>
            <w:tcW w:w="1129" w:type="dxa"/>
            <w:vMerge w:val="restart"/>
            <w:vAlign w:val="center"/>
          </w:tcPr>
          <w:p w14:paraId="5BF577FC" w14:textId="77777777" w:rsidR="00EB0C90" w:rsidRDefault="00EB0C90" w:rsidP="00EB0C90">
            <w:pPr>
              <w:jc w:val="left"/>
              <w:rPr>
                <w:rFonts w:ascii="Arial" w:hAnsi="Arial" w:cs="Arial"/>
                <w:sz w:val="20"/>
              </w:rPr>
            </w:pPr>
          </w:p>
          <w:p w14:paraId="27BF3AB1" w14:textId="602756B2" w:rsidR="00EB0C90" w:rsidRDefault="00EB0C90" w:rsidP="00EB0C90">
            <w:pPr>
              <w:jc w:val="left"/>
              <w:rPr>
                <w:rFonts w:ascii="Arial" w:hAnsi="Arial" w:cs="Arial"/>
                <w:sz w:val="20"/>
              </w:rPr>
            </w:pPr>
          </w:p>
          <w:p w14:paraId="6035C939" w14:textId="0A757264" w:rsidR="00EB0C90" w:rsidRDefault="00EB0C90" w:rsidP="00EB0C90">
            <w:pPr>
              <w:jc w:val="left"/>
              <w:rPr>
                <w:rFonts w:ascii="Arial" w:hAnsi="Arial" w:cs="Arial"/>
                <w:sz w:val="20"/>
              </w:rPr>
            </w:pPr>
          </w:p>
          <w:p w14:paraId="56B22245" w14:textId="0AD996E6" w:rsidR="00EB0C90" w:rsidRDefault="00EB0C90" w:rsidP="00EB0C90">
            <w:pPr>
              <w:jc w:val="left"/>
              <w:rPr>
                <w:rFonts w:ascii="Arial" w:hAnsi="Arial" w:cs="Arial"/>
                <w:sz w:val="20"/>
              </w:rPr>
            </w:pPr>
          </w:p>
          <w:p w14:paraId="766085BC" w14:textId="104F5017" w:rsidR="00EB0C90" w:rsidRDefault="00EB0C90" w:rsidP="00EB0C90">
            <w:pPr>
              <w:jc w:val="left"/>
              <w:rPr>
                <w:rFonts w:ascii="Arial" w:hAnsi="Arial" w:cs="Arial"/>
                <w:sz w:val="20"/>
              </w:rPr>
            </w:pPr>
            <w:r w:rsidRPr="00C455B2">
              <w:rPr>
                <w:rFonts w:ascii="Arial" w:hAnsi="Arial" w:cs="Arial"/>
                <w:sz w:val="20"/>
              </w:rPr>
              <w:t>A29  (cyclone 3)</w:t>
            </w:r>
          </w:p>
          <w:p w14:paraId="6FF77268" w14:textId="77777777" w:rsidR="00EB0C90" w:rsidRDefault="00EB0C90" w:rsidP="00EB0C90">
            <w:pPr>
              <w:jc w:val="left"/>
              <w:rPr>
                <w:rFonts w:ascii="Arial" w:hAnsi="Arial" w:cs="Arial"/>
                <w:sz w:val="20"/>
              </w:rPr>
            </w:pPr>
          </w:p>
          <w:p w14:paraId="02ECFC64" w14:textId="77777777" w:rsidR="00EB0C90" w:rsidRDefault="00EB0C90" w:rsidP="00EB0C90">
            <w:pPr>
              <w:jc w:val="left"/>
              <w:rPr>
                <w:rFonts w:ascii="Arial" w:hAnsi="Arial" w:cs="Arial"/>
                <w:sz w:val="20"/>
              </w:rPr>
            </w:pPr>
          </w:p>
          <w:p w14:paraId="589B3E80" w14:textId="77777777" w:rsidR="00EB0C90" w:rsidRDefault="00EB0C90" w:rsidP="00EB0C90">
            <w:pPr>
              <w:jc w:val="left"/>
              <w:rPr>
                <w:rFonts w:ascii="Arial" w:hAnsi="Arial" w:cs="Arial"/>
                <w:sz w:val="20"/>
              </w:rPr>
            </w:pPr>
          </w:p>
          <w:p w14:paraId="56B99ADA" w14:textId="77777777" w:rsidR="00EB0C90" w:rsidRDefault="00EB0C90" w:rsidP="00EB0C90">
            <w:pPr>
              <w:jc w:val="left"/>
              <w:rPr>
                <w:rFonts w:ascii="Arial" w:hAnsi="Arial" w:cs="Arial"/>
                <w:sz w:val="20"/>
              </w:rPr>
            </w:pPr>
          </w:p>
          <w:p w14:paraId="297692AF" w14:textId="77777777" w:rsidR="00EB0C90" w:rsidRDefault="00EB0C90" w:rsidP="00EB0C90">
            <w:pPr>
              <w:jc w:val="left"/>
              <w:rPr>
                <w:rFonts w:ascii="Arial" w:hAnsi="Arial" w:cs="Arial"/>
                <w:sz w:val="20"/>
              </w:rPr>
            </w:pPr>
          </w:p>
          <w:p w14:paraId="44E61638" w14:textId="77777777" w:rsidR="00EB0C90" w:rsidRDefault="00EB0C90" w:rsidP="00EB0C90">
            <w:pPr>
              <w:jc w:val="left"/>
              <w:rPr>
                <w:rFonts w:ascii="Arial" w:hAnsi="Arial" w:cs="Arial"/>
                <w:sz w:val="20"/>
              </w:rPr>
            </w:pPr>
          </w:p>
          <w:p w14:paraId="49EF4998" w14:textId="77777777" w:rsidR="00EB0C90" w:rsidRDefault="00EB0C90" w:rsidP="00EB0C90">
            <w:pPr>
              <w:jc w:val="left"/>
              <w:rPr>
                <w:rFonts w:ascii="Arial" w:hAnsi="Arial" w:cs="Arial"/>
                <w:sz w:val="20"/>
              </w:rPr>
            </w:pPr>
          </w:p>
          <w:p w14:paraId="7BE73198" w14:textId="77777777" w:rsidR="00EB0C90" w:rsidRDefault="00EB0C90" w:rsidP="00EB0C90">
            <w:pPr>
              <w:jc w:val="left"/>
              <w:rPr>
                <w:rFonts w:ascii="Arial" w:hAnsi="Arial" w:cs="Arial"/>
                <w:sz w:val="20"/>
              </w:rPr>
            </w:pPr>
          </w:p>
          <w:p w14:paraId="6F668B34" w14:textId="77777777" w:rsidR="00EB0C90" w:rsidRDefault="00EB0C90" w:rsidP="00EB0C90">
            <w:pPr>
              <w:jc w:val="left"/>
              <w:rPr>
                <w:rFonts w:ascii="Arial" w:hAnsi="Arial" w:cs="Arial"/>
                <w:sz w:val="20"/>
              </w:rPr>
            </w:pPr>
          </w:p>
          <w:p w14:paraId="430D6781" w14:textId="705A4D75" w:rsidR="00EB0C90" w:rsidRDefault="00EB0C90" w:rsidP="00EB0C90">
            <w:pPr>
              <w:jc w:val="left"/>
              <w:rPr>
                <w:rFonts w:ascii="Arial" w:hAnsi="Arial" w:cs="Arial"/>
                <w:sz w:val="20"/>
              </w:rPr>
            </w:pPr>
          </w:p>
        </w:tc>
        <w:tc>
          <w:tcPr>
            <w:tcW w:w="2127" w:type="dxa"/>
            <w:vAlign w:val="center"/>
          </w:tcPr>
          <w:p w14:paraId="74488A0A" w14:textId="1AA05A6D" w:rsidR="00EB0C90" w:rsidRDefault="00EB0C90" w:rsidP="00EB0C90">
            <w:pPr>
              <w:pStyle w:val="Tableexamples"/>
              <w:rPr>
                <w:rFonts w:cs="Arial"/>
                <w:i w:val="0"/>
                <w:color w:val="auto"/>
                <w:sz w:val="20"/>
              </w:rPr>
            </w:pPr>
            <w:r>
              <w:rPr>
                <w:rFonts w:cs="Arial"/>
                <w:i w:val="0"/>
                <w:color w:val="auto"/>
                <w:sz w:val="20"/>
              </w:rPr>
              <w:lastRenderedPageBreak/>
              <w:t>Particulate Matter</w:t>
            </w:r>
          </w:p>
        </w:tc>
        <w:tc>
          <w:tcPr>
            <w:tcW w:w="1371" w:type="dxa"/>
            <w:vAlign w:val="center"/>
          </w:tcPr>
          <w:p w14:paraId="1DE49B18" w14:textId="76334D21" w:rsidR="00EB0C90" w:rsidRDefault="00EB0C90" w:rsidP="00EB0C90">
            <w:pPr>
              <w:jc w:val="center"/>
              <w:rPr>
                <w:rFonts w:ascii="Arial" w:hAnsi="Arial" w:cs="Arial"/>
                <w:sz w:val="20"/>
              </w:rPr>
            </w:pPr>
            <w:r>
              <w:rPr>
                <w:rFonts w:ascii="Arial" w:hAnsi="Arial" w:cs="Arial"/>
                <w:sz w:val="20"/>
              </w:rPr>
              <w:t>20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661EAC20" w14:textId="1A92583A"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41BE419C" w14:textId="4859F068" w:rsidR="00EB0C90" w:rsidRPr="00125F66" w:rsidRDefault="00EB0C90" w:rsidP="00EB0C90">
            <w:pPr>
              <w:jc w:val="center"/>
              <w:rPr>
                <w:rFonts w:ascii="Arial" w:hAnsi="Arial" w:cs="Arial"/>
                <w:color w:val="0000FF"/>
                <w:sz w:val="20"/>
              </w:rPr>
            </w:pPr>
            <w:r w:rsidRPr="00A71747">
              <w:rPr>
                <w:rFonts w:ascii="Arial" w:hAnsi="Arial" w:cs="Arial"/>
                <w:sz w:val="20"/>
              </w:rPr>
              <w:t>7.0</w:t>
            </w:r>
          </w:p>
        </w:tc>
        <w:tc>
          <w:tcPr>
            <w:tcW w:w="1797" w:type="dxa"/>
            <w:vAlign w:val="center"/>
          </w:tcPr>
          <w:p w14:paraId="3AE7CC6C" w14:textId="716A2C50" w:rsidR="00EB0C90" w:rsidRDefault="00EB0C90" w:rsidP="00EB0C90">
            <w:pPr>
              <w:jc w:val="center"/>
              <w:rPr>
                <w:rFonts w:ascii="Arial" w:hAnsi="Arial" w:cs="Arial"/>
                <w:sz w:val="20"/>
              </w:rPr>
            </w:pPr>
            <w:r w:rsidRPr="006568FD">
              <w:rPr>
                <w:rFonts w:ascii="Arial" w:hAnsi="Arial" w:cs="Arial"/>
                <w:sz w:val="20"/>
              </w:rPr>
              <w:t>BS EN 13284-1</w:t>
            </w:r>
          </w:p>
        </w:tc>
        <w:tc>
          <w:tcPr>
            <w:tcW w:w="1984" w:type="dxa"/>
            <w:vAlign w:val="center"/>
          </w:tcPr>
          <w:p w14:paraId="699A2166" w14:textId="1132DAFF" w:rsidR="00EB0C90" w:rsidRPr="00125F66" w:rsidRDefault="00EB0C90" w:rsidP="00EB0C90">
            <w:pPr>
              <w:jc w:val="center"/>
              <w:rPr>
                <w:rFonts w:ascii="Arial Narrow" w:hAnsi="Arial Narrow"/>
                <w:sz w:val="18"/>
              </w:rPr>
            </w:pPr>
            <w:r w:rsidRPr="00A71747">
              <w:rPr>
                <w:rFonts w:ascii="Arial" w:hAnsi="Arial" w:cs="Arial"/>
                <w:sz w:val="18"/>
              </w:rPr>
              <w:t>01/09/2025 | 12:41 - 13:12 | 13:15 - 13:46 | 13:49 - 14:20</w:t>
            </w:r>
          </w:p>
        </w:tc>
        <w:tc>
          <w:tcPr>
            <w:tcW w:w="1435" w:type="dxa"/>
            <w:vAlign w:val="center"/>
          </w:tcPr>
          <w:p w14:paraId="590041E9" w14:textId="67082BB2" w:rsidR="00EB0C90" w:rsidRPr="00125F66" w:rsidRDefault="00EB0C90" w:rsidP="00EB0C90">
            <w:pPr>
              <w:jc w:val="center"/>
              <w:rPr>
                <w:rFonts w:ascii="Arial Narrow" w:hAnsi="Arial Narrow"/>
                <w:sz w:val="18"/>
              </w:rPr>
            </w:pPr>
            <w:r w:rsidRPr="00A71747">
              <w:rPr>
                <w:rFonts w:ascii="Arial" w:hAnsi="Arial" w:cs="Arial"/>
                <w:sz w:val="18"/>
              </w:rPr>
              <w:t>1.3</w:t>
            </w:r>
          </w:p>
        </w:tc>
      </w:tr>
      <w:tr w:rsidR="00EB0C90" w:rsidRPr="00125F66" w14:paraId="1164FBD7" w14:textId="77777777" w:rsidTr="00BC51CD">
        <w:trPr>
          <w:jc w:val="center"/>
        </w:trPr>
        <w:tc>
          <w:tcPr>
            <w:tcW w:w="1129" w:type="dxa"/>
            <w:vMerge/>
            <w:vAlign w:val="center"/>
          </w:tcPr>
          <w:p w14:paraId="3BC200A7" w14:textId="768AB1BC" w:rsidR="00EB0C90" w:rsidRDefault="00EB0C90" w:rsidP="00EB0C90">
            <w:pPr>
              <w:jc w:val="left"/>
              <w:rPr>
                <w:rFonts w:ascii="Arial" w:hAnsi="Arial" w:cs="Arial"/>
                <w:sz w:val="20"/>
              </w:rPr>
            </w:pPr>
          </w:p>
        </w:tc>
        <w:tc>
          <w:tcPr>
            <w:tcW w:w="2127" w:type="dxa"/>
            <w:vAlign w:val="center"/>
          </w:tcPr>
          <w:p w14:paraId="1C9FCE3A" w14:textId="69F90296" w:rsidR="00EB0C90" w:rsidRDefault="00EB0C90" w:rsidP="00EB0C90">
            <w:pPr>
              <w:pStyle w:val="Tableexamples"/>
              <w:rPr>
                <w:rFonts w:cs="Arial"/>
                <w:i w:val="0"/>
                <w:color w:val="auto"/>
                <w:sz w:val="20"/>
              </w:rPr>
            </w:pPr>
            <w:r w:rsidRPr="00F67F30">
              <w:rPr>
                <w:rFonts w:cs="Arial"/>
                <w:i w:val="0"/>
                <w:iCs/>
                <w:color w:val="auto"/>
                <w:sz w:val="20"/>
              </w:rPr>
              <w:t>Total Volatile Organic Compounds</w:t>
            </w:r>
          </w:p>
        </w:tc>
        <w:tc>
          <w:tcPr>
            <w:tcW w:w="1371" w:type="dxa"/>
            <w:vAlign w:val="center"/>
          </w:tcPr>
          <w:p w14:paraId="39B74C74" w14:textId="33F2B0FF" w:rsidR="00EB0C90" w:rsidRDefault="00EB0C90" w:rsidP="00EB0C90">
            <w:pPr>
              <w:jc w:val="center"/>
              <w:rPr>
                <w:rFonts w:ascii="Arial" w:hAnsi="Arial" w:cs="Arial"/>
                <w:sz w:val="20"/>
              </w:rPr>
            </w:pPr>
            <w:r>
              <w:rPr>
                <w:rFonts w:ascii="Arial" w:hAnsi="Arial" w:cs="Arial"/>
                <w:sz w:val="20"/>
              </w:rPr>
              <w:t>120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47FCDF9F" w14:textId="7B4F702D"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4B1BBCAA" w14:textId="590C42FC" w:rsidR="00EB0C90" w:rsidRPr="00125F66" w:rsidRDefault="00EB0C90" w:rsidP="00EB0C90">
            <w:pPr>
              <w:jc w:val="center"/>
              <w:rPr>
                <w:rFonts w:ascii="Arial" w:hAnsi="Arial" w:cs="Arial"/>
                <w:color w:val="0000FF"/>
                <w:sz w:val="20"/>
              </w:rPr>
            </w:pPr>
            <w:r w:rsidRPr="00A71747">
              <w:rPr>
                <w:rFonts w:ascii="Arial" w:hAnsi="Arial" w:cs="Arial"/>
                <w:sz w:val="20"/>
              </w:rPr>
              <w:t>76.8</w:t>
            </w:r>
          </w:p>
        </w:tc>
        <w:tc>
          <w:tcPr>
            <w:tcW w:w="1797" w:type="dxa"/>
            <w:vAlign w:val="center"/>
          </w:tcPr>
          <w:p w14:paraId="0221A0CD" w14:textId="347A0A66" w:rsidR="00EB0C90" w:rsidRPr="007D4D85" w:rsidRDefault="00EB0C90" w:rsidP="00EB0C90">
            <w:pPr>
              <w:jc w:val="center"/>
              <w:rPr>
                <w:rFonts w:ascii="Arial" w:hAnsi="Arial" w:cs="Arial"/>
                <w:sz w:val="20"/>
              </w:rPr>
            </w:pPr>
            <w:r w:rsidRPr="007D4D85">
              <w:rPr>
                <w:rFonts w:ascii="Arial" w:hAnsi="Arial" w:cs="Arial"/>
                <w:sz w:val="20"/>
              </w:rPr>
              <w:t>BS EN 12619</w:t>
            </w:r>
          </w:p>
        </w:tc>
        <w:tc>
          <w:tcPr>
            <w:tcW w:w="1984" w:type="dxa"/>
            <w:vAlign w:val="center"/>
          </w:tcPr>
          <w:p w14:paraId="5F22802F" w14:textId="48EDAF2A" w:rsidR="00EB0C90" w:rsidRPr="00125F66" w:rsidRDefault="00EB0C90" w:rsidP="00EB0C90">
            <w:pPr>
              <w:jc w:val="center"/>
              <w:rPr>
                <w:rFonts w:ascii="Arial Narrow" w:hAnsi="Arial Narrow"/>
                <w:sz w:val="18"/>
              </w:rPr>
            </w:pPr>
            <w:r w:rsidRPr="00A71747">
              <w:rPr>
                <w:rFonts w:ascii="Arial" w:hAnsi="Arial" w:cs="Arial"/>
                <w:sz w:val="18"/>
              </w:rPr>
              <w:t>01/09/2025 | 11:00 - 11:30| 11:30 - 12:00 | 12:00 - 12:30</w:t>
            </w:r>
          </w:p>
        </w:tc>
        <w:tc>
          <w:tcPr>
            <w:tcW w:w="1435" w:type="dxa"/>
            <w:vAlign w:val="center"/>
          </w:tcPr>
          <w:p w14:paraId="499C6F41" w14:textId="6165BC5E" w:rsidR="00EB0C90" w:rsidRPr="00125F66" w:rsidRDefault="00EB0C90" w:rsidP="00EB0C90">
            <w:pPr>
              <w:jc w:val="center"/>
              <w:rPr>
                <w:rFonts w:ascii="Arial Narrow" w:hAnsi="Arial Narrow"/>
                <w:sz w:val="18"/>
              </w:rPr>
            </w:pPr>
            <w:r w:rsidRPr="00A71747">
              <w:rPr>
                <w:rFonts w:ascii="Arial" w:hAnsi="Arial" w:cs="Arial"/>
                <w:sz w:val="18"/>
              </w:rPr>
              <w:t>1.3</w:t>
            </w:r>
          </w:p>
        </w:tc>
      </w:tr>
      <w:tr w:rsidR="00EB0C90" w:rsidRPr="00125F66" w14:paraId="593C46DE" w14:textId="77777777" w:rsidTr="00BC51CD">
        <w:trPr>
          <w:jc w:val="center"/>
        </w:trPr>
        <w:tc>
          <w:tcPr>
            <w:tcW w:w="1129" w:type="dxa"/>
            <w:vMerge/>
            <w:vAlign w:val="center"/>
          </w:tcPr>
          <w:p w14:paraId="6761B634" w14:textId="0D572E2E" w:rsidR="00EB0C90" w:rsidRDefault="00EB0C90" w:rsidP="00EB0C90">
            <w:pPr>
              <w:jc w:val="left"/>
              <w:rPr>
                <w:rFonts w:ascii="Arial" w:hAnsi="Arial" w:cs="Arial"/>
                <w:sz w:val="20"/>
              </w:rPr>
            </w:pPr>
          </w:p>
        </w:tc>
        <w:tc>
          <w:tcPr>
            <w:tcW w:w="2127" w:type="dxa"/>
            <w:vAlign w:val="center"/>
          </w:tcPr>
          <w:p w14:paraId="2A97CB46" w14:textId="08FEF992" w:rsidR="00EB0C90" w:rsidRDefault="00EB0C90" w:rsidP="00EB0C90">
            <w:pPr>
              <w:pStyle w:val="Tableexamples"/>
              <w:rPr>
                <w:rFonts w:cs="Arial"/>
                <w:i w:val="0"/>
                <w:color w:val="auto"/>
                <w:sz w:val="20"/>
              </w:rPr>
            </w:pPr>
            <w:r w:rsidRPr="00F67F30">
              <w:rPr>
                <w:i w:val="0"/>
                <w:iCs/>
                <w:color w:val="auto"/>
                <w:sz w:val="20"/>
              </w:rPr>
              <w:t>Formaldehyde</w:t>
            </w:r>
          </w:p>
        </w:tc>
        <w:tc>
          <w:tcPr>
            <w:tcW w:w="1371" w:type="dxa"/>
            <w:vAlign w:val="center"/>
          </w:tcPr>
          <w:p w14:paraId="1C5E02DD" w14:textId="571D9344" w:rsidR="00EB0C90" w:rsidRDefault="00EB0C90" w:rsidP="00EB0C90">
            <w:pPr>
              <w:jc w:val="center"/>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739" w:type="dxa"/>
            <w:vAlign w:val="center"/>
          </w:tcPr>
          <w:p w14:paraId="5DA0A83B" w14:textId="318F56A6"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7762D85D" w14:textId="16F84163" w:rsidR="00EB0C90" w:rsidRPr="00125F66" w:rsidRDefault="00EB0C90" w:rsidP="00EB0C90">
            <w:pPr>
              <w:jc w:val="center"/>
              <w:rPr>
                <w:rFonts w:ascii="Arial" w:hAnsi="Arial" w:cs="Arial"/>
                <w:color w:val="0000FF"/>
                <w:sz w:val="20"/>
              </w:rPr>
            </w:pPr>
            <w:r w:rsidRPr="00BC51CD">
              <w:rPr>
                <w:rFonts w:ascii="Arial" w:hAnsi="Arial" w:cs="Arial"/>
                <w:color w:val="F79646" w:themeColor="accent6"/>
                <w:sz w:val="20"/>
              </w:rPr>
              <w:t>16.5</w:t>
            </w:r>
          </w:p>
        </w:tc>
        <w:tc>
          <w:tcPr>
            <w:tcW w:w="1797" w:type="dxa"/>
            <w:vAlign w:val="center"/>
          </w:tcPr>
          <w:p w14:paraId="26136E6F" w14:textId="599637A5" w:rsidR="00EB0C90" w:rsidRDefault="00EB0C90" w:rsidP="00EB0C90">
            <w:pPr>
              <w:jc w:val="center"/>
              <w:rPr>
                <w:rFonts w:ascii="Arial" w:hAnsi="Arial" w:cs="Arial"/>
                <w:sz w:val="20"/>
              </w:rPr>
            </w:pPr>
            <w:r w:rsidRPr="007E5152">
              <w:rPr>
                <w:rFonts w:ascii="Arial" w:hAnsi="Arial" w:cs="Arial"/>
                <w:sz w:val="20"/>
              </w:rPr>
              <w:t>CEN / TS 17638:2021</w:t>
            </w:r>
          </w:p>
        </w:tc>
        <w:tc>
          <w:tcPr>
            <w:tcW w:w="1984" w:type="dxa"/>
            <w:vAlign w:val="center"/>
          </w:tcPr>
          <w:p w14:paraId="52805B89" w14:textId="72E19E23" w:rsidR="00EB0C90" w:rsidRPr="00125F66" w:rsidRDefault="00EB0C90" w:rsidP="00EB0C90">
            <w:pPr>
              <w:jc w:val="center"/>
              <w:rPr>
                <w:rFonts w:ascii="Arial Narrow" w:hAnsi="Arial Narrow"/>
                <w:sz w:val="18"/>
              </w:rPr>
            </w:pPr>
            <w:r w:rsidRPr="00A71747">
              <w:rPr>
                <w:rFonts w:ascii="Arial" w:hAnsi="Arial" w:cs="Arial"/>
                <w:sz w:val="18"/>
              </w:rPr>
              <w:t>01/09/2025 | 12:41 - 13:12 | 13:15 - 13:46 | 13:49 - 14:20</w:t>
            </w:r>
          </w:p>
        </w:tc>
        <w:tc>
          <w:tcPr>
            <w:tcW w:w="1435" w:type="dxa"/>
            <w:vAlign w:val="center"/>
          </w:tcPr>
          <w:p w14:paraId="21446DFD" w14:textId="547CA5D1" w:rsidR="00EB0C90" w:rsidRPr="00125F66" w:rsidRDefault="00EB0C90" w:rsidP="00EB0C90">
            <w:pPr>
              <w:jc w:val="center"/>
              <w:rPr>
                <w:rFonts w:ascii="Arial Narrow" w:hAnsi="Arial Narrow"/>
                <w:sz w:val="18"/>
              </w:rPr>
            </w:pPr>
            <w:r w:rsidRPr="00BC51CD">
              <w:rPr>
                <w:rFonts w:ascii="Arial" w:hAnsi="Arial" w:cs="Arial"/>
                <w:color w:val="F79646" w:themeColor="accent6"/>
                <w:sz w:val="18"/>
              </w:rPr>
              <w:t>3.2</w:t>
            </w:r>
          </w:p>
        </w:tc>
      </w:tr>
      <w:tr w:rsidR="00EB0C90" w:rsidRPr="00125F66" w14:paraId="54D5F78A" w14:textId="77777777" w:rsidTr="00BC51CD">
        <w:trPr>
          <w:jc w:val="center"/>
        </w:trPr>
        <w:tc>
          <w:tcPr>
            <w:tcW w:w="1129" w:type="dxa"/>
            <w:vMerge/>
            <w:vAlign w:val="center"/>
          </w:tcPr>
          <w:p w14:paraId="7877A92F" w14:textId="47FBBF74" w:rsidR="00EB0C90" w:rsidRDefault="00EB0C90" w:rsidP="00EB0C90">
            <w:pPr>
              <w:jc w:val="left"/>
              <w:rPr>
                <w:rFonts w:ascii="Arial" w:hAnsi="Arial" w:cs="Arial"/>
                <w:sz w:val="20"/>
              </w:rPr>
            </w:pPr>
          </w:p>
        </w:tc>
        <w:tc>
          <w:tcPr>
            <w:tcW w:w="2127" w:type="dxa"/>
            <w:vAlign w:val="center"/>
          </w:tcPr>
          <w:p w14:paraId="21A2578D" w14:textId="32BC3405" w:rsidR="00EB0C90" w:rsidRPr="000755E6" w:rsidRDefault="00EB0C90" w:rsidP="00EB0C90">
            <w:pPr>
              <w:pStyle w:val="Tableexamples"/>
              <w:rPr>
                <w:rFonts w:cs="Arial"/>
                <w:i w:val="0"/>
                <w:iCs/>
                <w:color w:val="auto"/>
                <w:sz w:val="20"/>
              </w:rPr>
            </w:pPr>
            <w:r w:rsidRPr="000755E6">
              <w:rPr>
                <w:i w:val="0"/>
                <w:iCs/>
                <w:color w:val="auto"/>
                <w:sz w:val="20"/>
              </w:rPr>
              <w:t>Oxides of nitrogen (NO &amp; NO</w:t>
            </w:r>
            <w:r w:rsidRPr="000755E6">
              <w:rPr>
                <w:i w:val="0"/>
                <w:iCs/>
                <w:color w:val="auto"/>
                <w:sz w:val="20"/>
                <w:vertAlign w:val="subscript"/>
              </w:rPr>
              <w:t>2</w:t>
            </w:r>
            <w:r w:rsidRPr="000755E6">
              <w:rPr>
                <w:i w:val="0"/>
                <w:iCs/>
                <w:color w:val="auto"/>
                <w:sz w:val="20"/>
              </w:rPr>
              <w:t xml:space="preserve"> expressed as NO</w:t>
            </w:r>
            <w:r w:rsidRPr="000755E6">
              <w:rPr>
                <w:i w:val="0"/>
                <w:iCs/>
                <w:color w:val="auto"/>
                <w:sz w:val="20"/>
                <w:vertAlign w:val="subscript"/>
              </w:rPr>
              <w:t>2</w:t>
            </w:r>
            <w:r w:rsidRPr="000755E6">
              <w:rPr>
                <w:i w:val="0"/>
                <w:iCs/>
                <w:color w:val="auto"/>
                <w:sz w:val="20"/>
              </w:rPr>
              <w:t>)</w:t>
            </w:r>
          </w:p>
        </w:tc>
        <w:tc>
          <w:tcPr>
            <w:tcW w:w="1371" w:type="dxa"/>
            <w:vAlign w:val="center"/>
          </w:tcPr>
          <w:p w14:paraId="6C059037" w14:textId="683653B3" w:rsidR="00EB0C90" w:rsidRDefault="00EB0C90" w:rsidP="00EB0C90">
            <w:pPr>
              <w:jc w:val="center"/>
              <w:rPr>
                <w:rFonts w:ascii="Arial" w:hAnsi="Arial" w:cs="Arial"/>
                <w:sz w:val="20"/>
              </w:rPr>
            </w:pPr>
            <w:r w:rsidRPr="00A13FDD">
              <w:rPr>
                <w:rFonts w:ascii="Arial" w:hAnsi="Arial" w:cs="Arial"/>
                <w:sz w:val="20"/>
              </w:rPr>
              <w:t>100 mg/Nm</w:t>
            </w:r>
            <w:r w:rsidRPr="00A13FDD">
              <w:rPr>
                <w:rFonts w:ascii="Arial" w:hAnsi="Arial" w:cs="Arial"/>
                <w:sz w:val="20"/>
                <w:vertAlign w:val="superscript"/>
              </w:rPr>
              <w:t>3</w:t>
            </w:r>
          </w:p>
        </w:tc>
        <w:tc>
          <w:tcPr>
            <w:tcW w:w="2739" w:type="dxa"/>
            <w:vAlign w:val="center"/>
          </w:tcPr>
          <w:p w14:paraId="2C7A7F93" w14:textId="62FBF226"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727CEBF6" w14:textId="6ED979A1" w:rsidR="00EB0C90" w:rsidRPr="00125F66" w:rsidRDefault="00EB0C90" w:rsidP="00EB0C90">
            <w:pPr>
              <w:jc w:val="center"/>
              <w:rPr>
                <w:rFonts w:ascii="Arial" w:hAnsi="Arial" w:cs="Arial"/>
                <w:color w:val="0000FF"/>
                <w:sz w:val="20"/>
              </w:rPr>
            </w:pPr>
            <w:r w:rsidRPr="00A71747">
              <w:rPr>
                <w:rFonts w:ascii="Arial" w:hAnsi="Arial" w:cs="Arial"/>
                <w:sz w:val="20"/>
              </w:rPr>
              <w:t>90.0</w:t>
            </w:r>
          </w:p>
        </w:tc>
        <w:tc>
          <w:tcPr>
            <w:tcW w:w="1797" w:type="dxa"/>
            <w:vAlign w:val="center"/>
          </w:tcPr>
          <w:p w14:paraId="3D753A19" w14:textId="53CA4F0D" w:rsidR="00EB0C90" w:rsidRPr="00A94DAE" w:rsidRDefault="00EB0C90" w:rsidP="00EB0C90">
            <w:pPr>
              <w:jc w:val="center"/>
              <w:rPr>
                <w:rFonts w:ascii="Arial" w:hAnsi="Arial" w:cs="Arial"/>
                <w:sz w:val="20"/>
              </w:rPr>
            </w:pPr>
            <w:r w:rsidRPr="00A94DAE">
              <w:rPr>
                <w:rFonts w:ascii="Arial" w:hAnsi="Arial" w:cs="Arial"/>
                <w:sz w:val="20"/>
              </w:rPr>
              <w:t>BS EN 14792</w:t>
            </w:r>
          </w:p>
        </w:tc>
        <w:tc>
          <w:tcPr>
            <w:tcW w:w="1984" w:type="dxa"/>
            <w:vAlign w:val="center"/>
          </w:tcPr>
          <w:p w14:paraId="5542A321" w14:textId="1347852F" w:rsidR="00EB0C90" w:rsidRPr="00125F66" w:rsidRDefault="00EB0C90" w:rsidP="00EB0C90">
            <w:pPr>
              <w:jc w:val="center"/>
              <w:rPr>
                <w:rFonts w:ascii="Arial Narrow" w:hAnsi="Arial Narrow"/>
                <w:sz w:val="18"/>
              </w:rPr>
            </w:pPr>
            <w:r w:rsidRPr="00A71747">
              <w:rPr>
                <w:rFonts w:ascii="Arial" w:hAnsi="Arial" w:cs="Arial"/>
                <w:sz w:val="18"/>
              </w:rPr>
              <w:t>01/09/2025 | 11:00 - 11:30| 11:30 - 12:00 | 12:00 - 12:30</w:t>
            </w:r>
          </w:p>
        </w:tc>
        <w:tc>
          <w:tcPr>
            <w:tcW w:w="1435" w:type="dxa"/>
            <w:vAlign w:val="center"/>
          </w:tcPr>
          <w:p w14:paraId="7878FEDA" w14:textId="39CD1F49" w:rsidR="00EB0C90" w:rsidRPr="00125F66" w:rsidRDefault="00EB0C90" w:rsidP="00EB0C90">
            <w:pPr>
              <w:jc w:val="center"/>
              <w:rPr>
                <w:rFonts w:ascii="Arial Narrow" w:hAnsi="Arial Narrow"/>
                <w:sz w:val="18"/>
              </w:rPr>
            </w:pPr>
            <w:r w:rsidRPr="00A71747">
              <w:rPr>
                <w:rFonts w:ascii="Arial" w:hAnsi="Arial" w:cs="Arial"/>
                <w:sz w:val="18"/>
              </w:rPr>
              <w:t>2.6</w:t>
            </w:r>
          </w:p>
        </w:tc>
      </w:tr>
      <w:tr w:rsidR="00EB0C90" w:rsidRPr="00125F66" w14:paraId="01A989A5" w14:textId="77777777" w:rsidTr="00BC51CD">
        <w:trPr>
          <w:jc w:val="center"/>
        </w:trPr>
        <w:tc>
          <w:tcPr>
            <w:tcW w:w="1129" w:type="dxa"/>
            <w:vMerge/>
            <w:vAlign w:val="center"/>
          </w:tcPr>
          <w:p w14:paraId="58902843" w14:textId="37B0A9BB" w:rsidR="00EB0C90" w:rsidRDefault="00EB0C90" w:rsidP="00EB0C90">
            <w:pPr>
              <w:jc w:val="left"/>
              <w:rPr>
                <w:rFonts w:ascii="Arial" w:hAnsi="Arial" w:cs="Arial"/>
                <w:sz w:val="20"/>
              </w:rPr>
            </w:pPr>
          </w:p>
        </w:tc>
        <w:tc>
          <w:tcPr>
            <w:tcW w:w="2127" w:type="dxa"/>
            <w:vAlign w:val="center"/>
          </w:tcPr>
          <w:p w14:paraId="2D656EA7" w14:textId="55D60904" w:rsidR="00EB0C90" w:rsidRDefault="00EB0C90" w:rsidP="00EB0C90">
            <w:pPr>
              <w:pStyle w:val="Tableexamples"/>
              <w:rPr>
                <w:rFonts w:cs="Arial"/>
                <w:i w:val="0"/>
                <w:color w:val="auto"/>
                <w:sz w:val="20"/>
              </w:rPr>
            </w:pPr>
            <w:r>
              <w:rPr>
                <w:rFonts w:cs="Arial"/>
                <w:i w:val="0"/>
                <w:color w:val="auto"/>
                <w:sz w:val="20"/>
              </w:rPr>
              <w:t>Carbon Monoxide</w:t>
            </w:r>
          </w:p>
        </w:tc>
        <w:tc>
          <w:tcPr>
            <w:tcW w:w="1371" w:type="dxa"/>
            <w:vAlign w:val="center"/>
          </w:tcPr>
          <w:p w14:paraId="2752CE1E" w14:textId="235B5F43" w:rsidR="00EB0C90" w:rsidRDefault="00EB0C90" w:rsidP="00EB0C90">
            <w:pPr>
              <w:jc w:val="center"/>
              <w:rPr>
                <w:rFonts w:ascii="Arial" w:hAnsi="Arial" w:cs="Arial"/>
                <w:sz w:val="20"/>
              </w:rPr>
            </w:pPr>
            <w:r>
              <w:rPr>
                <w:rFonts w:ascii="Arial" w:hAnsi="Arial" w:cs="Arial"/>
                <w:sz w:val="20"/>
              </w:rPr>
              <w:t>2</w:t>
            </w:r>
            <w:r w:rsidRPr="00A13FDD">
              <w:rPr>
                <w:rFonts w:ascii="Arial" w:hAnsi="Arial" w:cs="Arial"/>
                <w:sz w:val="20"/>
              </w:rPr>
              <w:t>00 mg/m</w:t>
            </w:r>
            <w:r w:rsidRPr="00A13FDD">
              <w:rPr>
                <w:rFonts w:ascii="Arial" w:hAnsi="Arial" w:cs="Arial"/>
                <w:sz w:val="20"/>
                <w:vertAlign w:val="superscript"/>
              </w:rPr>
              <w:t>3</w:t>
            </w:r>
          </w:p>
        </w:tc>
        <w:tc>
          <w:tcPr>
            <w:tcW w:w="2739" w:type="dxa"/>
            <w:vAlign w:val="center"/>
          </w:tcPr>
          <w:p w14:paraId="2EBA1962" w14:textId="76857F75"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346C9F31" w14:textId="0D360ABD" w:rsidR="00EB0C90" w:rsidRPr="00125F66" w:rsidRDefault="00EB0C90" w:rsidP="00EB0C90">
            <w:pPr>
              <w:jc w:val="center"/>
              <w:rPr>
                <w:rFonts w:ascii="Arial" w:hAnsi="Arial" w:cs="Arial"/>
                <w:color w:val="0000FF"/>
                <w:sz w:val="20"/>
              </w:rPr>
            </w:pPr>
            <w:r w:rsidRPr="00A71747">
              <w:rPr>
                <w:rFonts w:ascii="Arial" w:hAnsi="Arial" w:cs="Arial"/>
                <w:sz w:val="20"/>
              </w:rPr>
              <w:t>25.9</w:t>
            </w:r>
          </w:p>
        </w:tc>
        <w:tc>
          <w:tcPr>
            <w:tcW w:w="1797" w:type="dxa"/>
            <w:vAlign w:val="center"/>
          </w:tcPr>
          <w:p w14:paraId="4623E56E" w14:textId="4D257BEF" w:rsidR="00EB0C90" w:rsidRPr="00A94DAE" w:rsidRDefault="00EB0C90" w:rsidP="00EB0C90">
            <w:pPr>
              <w:jc w:val="center"/>
              <w:rPr>
                <w:rFonts w:ascii="Arial" w:hAnsi="Arial" w:cs="Arial"/>
                <w:sz w:val="20"/>
              </w:rPr>
            </w:pPr>
            <w:r w:rsidRPr="00A94DAE">
              <w:rPr>
                <w:rFonts w:ascii="Arial" w:hAnsi="Arial" w:cs="Arial"/>
                <w:sz w:val="20"/>
              </w:rPr>
              <w:t>BS EN 15058</w:t>
            </w:r>
          </w:p>
        </w:tc>
        <w:tc>
          <w:tcPr>
            <w:tcW w:w="1984" w:type="dxa"/>
            <w:vAlign w:val="center"/>
          </w:tcPr>
          <w:p w14:paraId="6A258380" w14:textId="32106774" w:rsidR="00EB0C90" w:rsidRPr="00125F66" w:rsidRDefault="00EB0C90" w:rsidP="00EB0C90">
            <w:pPr>
              <w:jc w:val="center"/>
              <w:rPr>
                <w:rFonts w:ascii="Arial Narrow" w:hAnsi="Arial Narrow"/>
                <w:sz w:val="18"/>
              </w:rPr>
            </w:pPr>
            <w:r w:rsidRPr="00A71747">
              <w:rPr>
                <w:rFonts w:ascii="Arial" w:hAnsi="Arial" w:cs="Arial"/>
                <w:sz w:val="18"/>
              </w:rPr>
              <w:t>01/09/2025 | 11:00 - 11:30| 11:30 - 12:00 | 12:00 - 12:30</w:t>
            </w:r>
          </w:p>
        </w:tc>
        <w:tc>
          <w:tcPr>
            <w:tcW w:w="1435" w:type="dxa"/>
            <w:vAlign w:val="center"/>
          </w:tcPr>
          <w:p w14:paraId="3C32BDD6" w14:textId="3A5D88A2" w:rsidR="00EB0C90" w:rsidRPr="00125F66" w:rsidRDefault="00EB0C90" w:rsidP="00EB0C90">
            <w:pPr>
              <w:jc w:val="center"/>
              <w:rPr>
                <w:rFonts w:ascii="Arial Narrow" w:hAnsi="Arial Narrow"/>
                <w:sz w:val="18"/>
              </w:rPr>
            </w:pPr>
            <w:r w:rsidRPr="00A71747">
              <w:rPr>
                <w:rFonts w:ascii="Arial" w:hAnsi="Arial" w:cs="Arial"/>
                <w:sz w:val="18"/>
              </w:rPr>
              <w:t>0.92</w:t>
            </w:r>
          </w:p>
        </w:tc>
      </w:tr>
      <w:tr w:rsidR="00EB0C90" w:rsidRPr="00125F66" w14:paraId="56994263" w14:textId="77777777" w:rsidTr="00BC51CD">
        <w:trPr>
          <w:jc w:val="center"/>
        </w:trPr>
        <w:tc>
          <w:tcPr>
            <w:tcW w:w="1129" w:type="dxa"/>
            <w:vMerge/>
            <w:vAlign w:val="center"/>
          </w:tcPr>
          <w:p w14:paraId="60123CAE" w14:textId="1E3E0934" w:rsidR="00EB0C90" w:rsidRDefault="00EB0C90" w:rsidP="00EB0C90">
            <w:pPr>
              <w:jc w:val="left"/>
              <w:rPr>
                <w:rFonts w:ascii="Arial" w:hAnsi="Arial" w:cs="Arial"/>
                <w:sz w:val="20"/>
              </w:rPr>
            </w:pPr>
          </w:p>
        </w:tc>
        <w:tc>
          <w:tcPr>
            <w:tcW w:w="2127" w:type="dxa"/>
            <w:vAlign w:val="center"/>
          </w:tcPr>
          <w:p w14:paraId="36AED2D4" w14:textId="0951B81C" w:rsidR="00EB0C90" w:rsidRPr="00A51620" w:rsidRDefault="00EB0C90" w:rsidP="00EB0C90">
            <w:pPr>
              <w:pStyle w:val="Tableexamples"/>
              <w:rPr>
                <w:rFonts w:cs="Arial"/>
                <w:i w:val="0"/>
                <w:iCs/>
                <w:color w:val="auto"/>
                <w:sz w:val="20"/>
              </w:rPr>
            </w:pPr>
            <w:r w:rsidRPr="00A51620">
              <w:rPr>
                <w:i w:val="0"/>
                <w:iCs/>
                <w:color w:val="auto"/>
                <w:sz w:val="20"/>
              </w:rPr>
              <w:t>Hydrogen chloride</w:t>
            </w:r>
          </w:p>
        </w:tc>
        <w:tc>
          <w:tcPr>
            <w:tcW w:w="1371" w:type="dxa"/>
            <w:vAlign w:val="center"/>
          </w:tcPr>
          <w:p w14:paraId="6BDAD85E" w14:textId="3A4786E0" w:rsidR="00EB0C90" w:rsidRDefault="00EB0C90" w:rsidP="00EB0C90">
            <w:pPr>
              <w:jc w:val="center"/>
              <w:rPr>
                <w:rFonts w:ascii="Arial" w:hAnsi="Arial" w:cs="Arial"/>
                <w:sz w:val="20"/>
              </w:rPr>
            </w:pPr>
            <w:r>
              <w:rPr>
                <w:rFonts w:ascii="Arial" w:hAnsi="Arial" w:cs="Arial"/>
                <w:sz w:val="20"/>
              </w:rPr>
              <w:t>30</w:t>
            </w:r>
            <w:r w:rsidRPr="00A13FDD">
              <w:rPr>
                <w:rFonts w:ascii="Arial" w:hAnsi="Arial" w:cs="Arial"/>
                <w:sz w:val="20"/>
              </w:rPr>
              <w:t xml:space="preserve"> mg/m</w:t>
            </w:r>
            <w:r w:rsidRPr="00A13FDD">
              <w:rPr>
                <w:rFonts w:ascii="Arial" w:hAnsi="Arial" w:cs="Arial"/>
                <w:sz w:val="20"/>
                <w:vertAlign w:val="superscript"/>
              </w:rPr>
              <w:t>3</w:t>
            </w:r>
          </w:p>
        </w:tc>
        <w:tc>
          <w:tcPr>
            <w:tcW w:w="2739" w:type="dxa"/>
            <w:vAlign w:val="center"/>
          </w:tcPr>
          <w:p w14:paraId="45AB87AF" w14:textId="7A779BAB"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60811006" w14:textId="314F913C" w:rsidR="00EB0C90" w:rsidRPr="00125F66" w:rsidRDefault="00EB0C90" w:rsidP="00EB0C90">
            <w:pPr>
              <w:jc w:val="center"/>
              <w:rPr>
                <w:rFonts w:ascii="Arial" w:hAnsi="Arial" w:cs="Arial"/>
                <w:color w:val="0000FF"/>
                <w:sz w:val="20"/>
              </w:rPr>
            </w:pPr>
            <w:r w:rsidRPr="00A71747">
              <w:rPr>
                <w:rFonts w:ascii="Arial" w:hAnsi="Arial" w:cs="Arial"/>
                <w:sz w:val="20"/>
              </w:rPr>
              <w:t>0.20</w:t>
            </w:r>
          </w:p>
        </w:tc>
        <w:tc>
          <w:tcPr>
            <w:tcW w:w="1797" w:type="dxa"/>
            <w:vAlign w:val="center"/>
          </w:tcPr>
          <w:p w14:paraId="5250B302" w14:textId="2E4C776D" w:rsidR="00EB0C90" w:rsidRPr="00A94DAE" w:rsidRDefault="00EB0C90" w:rsidP="00EB0C90">
            <w:pPr>
              <w:pStyle w:val="Tablebody"/>
              <w:jc w:val="center"/>
              <w:rPr>
                <w:rFonts w:cs="Arial"/>
                <w:sz w:val="20"/>
              </w:rPr>
            </w:pPr>
            <w:r w:rsidRPr="00A94DAE">
              <w:rPr>
                <w:rFonts w:cs="Arial"/>
                <w:color w:val="auto"/>
                <w:sz w:val="20"/>
              </w:rPr>
              <w:t>BS EN 1911</w:t>
            </w:r>
          </w:p>
        </w:tc>
        <w:tc>
          <w:tcPr>
            <w:tcW w:w="1984" w:type="dxa"/>
            <w:vAlign w:val="center"/>
          </w:tcPr>
          <w:p w14:paraId="7CF04517" w14:textId="519BB462" w:rsidR="00EB0C90" w:rsidRPr="00125F66" w:rsidRDefault="00EB0C90" w:rsidP="00EB0C90">
            <w:pPr>
              <w:jc w:val="center"/>
              <w:rPr>
                <w:rFonts w:ascii="Arial Narrow" w:hAnsi="Arial Narrow"/>
                <w:sz w:val="18"/>
              </w:rPr>
            </w:pPr>
            <w:r w:rsidRPr="00A71747">
              <w:rPr>
                <w:rFonts w:ascii="Arial" w:hAnsi="Arial" w:cs="Arial"/>
                <w:sz w:val="18"/>
              </w:rPr>
              <w:t>01/09/2025 | 12:41 - 13:12 | 13:15 - 13:46 | 13:49 - 14:20</w:t>
            </w:r>
          </w:p>
        </w:tc>
        <w:tc>
          <w:tcPr>
            <w:tcW w:w="1435" w:type="dxa"/>
            <w:vAlign w:val="center"/>
          </w:tcPr>
          <w:p w14:paraId="28977CBE" w14:textId="5D63E62C" w:rsidR="00EB0C90" w:rsidRPr="00125F66" w:rsidRDefault="00EB0C90" w:rsidP="00EB0C90">
            <w:pPr>
              <w:jc w:val="center"/>
              <w:rPr>
                <w:rFonts w:ascii="Arial Narrow" w:hAnsi="Arial Narrow"/>
                <w:sz w:val="18"/>
              </w:rPr>
            </w:pPr>
            <w:r w:rsidRPr="00A71747">
              <w:rPr>
                <w:rFonts w:ascii="Arial" w:hAnsi="Arial" w:cs="Arial"/>
                <w:sz w:val="18"/>
              </w:rPr>
              <w:t>0.16</w:t>
            </w:r>
          </w:p>
        </w:tc>
      </w:tr>
      <w:tr w:rsidR="00EB0C90" w:rsidRPr="00125F66" w14:paraId="5D5F6BB7" w14:textId="77777777" w:rsidTr="00BC51CD">
        <w:trPr>
          <w:jc w:val="center"/>
        </w:trPr>
        <w:tc>
          <w:tcPr>
            <w:tcW w:w="1129" w:type="dxa"/>
            <w:vMerge/>
            <w:vAlign w:val="center"/>
          </w:tcPr>
          <w:p w14:paraId="348C80DD" w14:textId="36F35A30" w:rsidR="00EB0C90" w:rsidRDefault="00EB0C90" w:rsidP="00EB0C90">
            <w:pPr>
              <w:jc w:val="left"/>
              <w:rPr>
                <w:rFonts w:ascii="Arial" w:hAnsi="Arial" w:cs="Arial"/>
                <w:sz w:val="20"/>
              </w:rPr>
            </w:pPr>
          </w:p>
        </w:tc>
        <w:tc>
          <w:tcPr>
            <w:tcW w:w="2127" w:type="dxa"/>
            <w:vAlign w:val="center"/>
          </w:tcPr>
          <w:p w14:paraId="0D3862FF" w14:textId="00B659C6" w:rsidR="00EB0C90" w:rsidRPr="00A51620" w:rsidRDefault="00EB0C90" w:rsidP="00EB0C90">
            <w:pPr>
              <w:pStyle w:val="Tableexamples"/>
              <w:rPr>
                <w:rFonts w:cs="Arial"/>
                <w:i w:val="0"/>
                <w:iCs/>
                <w:color w:val="auto"/>
                <w:sz w:val="20"/>
              </w:rPr>
            </w:pPr>
            <w:r w:rsidRPr="00A51620">
              <w:rPr>
                <w:i w:val="0"/>
                <w:iCs/>
                <w:color w:val="auto"/>
                <w:sz w:val="20"/>
              </w:rPr>
              <w:t>Hydrogen fluoride</w:t>
            </w:r>
          </w:p>
        </w:tc>
        <w:tc>
          <w:tcPr>
            <w:tcW w:w="1371" w:type="dxa"/>
            <w:vAlign w:val="center"/>
          </w:tcPr>
          <w:p w14:paraId="473A99C4" w14:textId="034DA298" w:rsidR="00EB0C90" w:rsidRDefault="00EB0C90" w:rsidP="00EB0C90">
            <w:pPr>
              <w:jc w:val="center"/>
              <w:rPr>
                <w:rFonts w:ascii="Arial" w:hAnsi="Arial" w:cs="Arial"/>
                <w:sz w:val="20"/>
              </w:rPr>
            </w:pPr>
            <w:r>
              <w:rPr>
                <w:rFonts w:ascii="Arial" w:hAnsi="Arial" w:cs="Arial"/>
                <w:sz w:val="20"/>
              </w:rPr>
              <w:t>1</w:t>
            </w:r>
            <w:r w:rsidRPr="00A13FDD">
              <w:rPr>
                <w:rFonts w:ascii="Arial" w:hAnsi="Arial" w:cs="Arial"/>
                <w:sz w:val="20"/>
              </w:rPr>
              <w:t xml:space="preserve"> mg/m</w:t>
            </w:r>
            <w:r w:rsidRPr="00A13FDD">
              <w:rPr>
                <w:rFonts w:ascii="Arial" w:hAnsi="Arial" w:cs="Arial"/>
                <w:sz w:val="20"/>
                <w:vertAlign w:val="superscript"/>
              </w:rPr>
              <w:t>3</w:t>
            </w:r>
          </w:p>
        </w:tc>
        <w:tc>
          <w:tcPr>
            <w:tcW w:w="2739" w:type="dxa"/>
            <w:vAlign w:val="center"/>
          </w:tcPr>
          <w:p w14:paraId="2E29D8D5" w14:textId="599BEC2D"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16703B0C" w14:textId="5C820644" w:rsidR="00EB0C90" w:rsidRPr="00125F66" w:rsidRDefault="00EB0C90" w:rsidP="00EB0C90">
            <w:pPr>
              <w:jc w:val="center"/>
              <w:rPr>
                <w:rFonts w:ascii="Arial" w:hAnsi="Arial" w:cs="Arial"/>
                <w:color w:val="0000FF"/>
                <w:sz w:val="20"/>
              </w:rPr>
            </w:pPr>
            <w:r w:rsidRPr="00A71747">
              <w:rPr>
                <w:rFonts w:ascii="Arial" w:hAnsi="Arial" w:cs="Arial"/>
                <w:sz w:val="20"/>
              </w:rPr>
              <w:t>0.05</w:t>
            </w:r>
          </w:p>
        </w:tc>
        <w:tc>
          <w:tcPr>
            <w:tcW w:w="1797" w:type="dxa"/>
            <w:vAlign w:val="center"/>
          </w:tcPr>
          <w:p w14:paraId="6A9602C4" w14:textId="7AD9C323" w:rsidR="00EB0C90" w:rsidRPr="00A94DAE" w:rsidRDefault="00EB0C90" w:rsidP="00EB0C90">
            <w:pPr>
              <w:jc w:val="center"/>
              <w:rPr>
                <w:rFonts w:ascii="Arial" w:hAnsi="Arial" w:cs="Arial"/>
                <w:sz w:val="20"/>
              </w:rPr>
            </w:pPr>
            <w:r>
              <w:rPr>
                <w:rFonts w:ascii="Arial" w:hAnsi="Arial" w:cs="Arial"/>
                <w:sz w:val="20"/>
              </w:rPr>
              <w:t>CEN TS 17340:2020</w:t>
            </w:r>
          </w:p>
        </w:tc>
        <w:tc>
          <w:tcPr>
            <w:tcW w:w="1984" w:type="dxa"/>
            <w:vAlign w:val="center"/>
          </w:tcPr>
          <w:p w14:paraId="17F4F704" w14:textId="0F20042A" w:rsidR="00EB0C90" w:rsidRPr="00BC51CD" w:rsidRDefault="00EB0C90" w:rsidP="00EB0C90">
            <w:pPr>
              <w:jc w:val="center"/>
              <w:rPr>
                <w:rFonts w:ascii="Arial Narrow" w:hAnsi="Arial Narrow"/>
                <w:sz w:val="18"/>
                <w:szCs w:val="18"/>
              </w:rPr>
            </w:pPr>
            <w:r w:rsidRPr="00BC51CD">
              <w:rPr>
                <w:rFonts w:ascii="Arial" w:hAnsi="Arial" w:cs="Arial"/>
                <w:sz w:val="18"/>
                <w:szCs w:val="18"/>
              </w:rPr>
              <w:t>01/09/2025 | 12:41 - 13:12 | 13:15 - 13:46 | 13:49 - 14:20</w:t>
            </w:r>
          </w:p>
        </w:tc>
        <w:tc>
          <w:tcPr>
            <w:tcW w:w="1435" w:type="dxa"/>
            <w:vAlign w:val="center"/>
          </w:tcPr>
          <w:p w14:paraId="2BB517D1" w14:textId="5A4C7FC5" w:rsidR="00EB0C90" w:rsidRPr="00125F66" w:rsidRDefault="00EB0C90" w:rsidP="00EB0C90">
            <w:pPr>
              <w:jc w:val="center"/>
              <w:rPr>
                <w:rFonts w:ascii="Arial Narrow" w:hAnsi="Arial Narrow"/>
                <w:sz w:val="18"/>
              </w:rPr>
            </w:pPr>
            <w:r w:rsidRPr="00A71747">
              <w:rPr>
                <w:rFonts w:ascii="Arial" w:hAnsi="Arial" w:cs="Arial"/>
                <w:sz w:val="18"/>
              </w:rPr>
              <w:t>0.005</w:t>
            </w:r>
          </w:p>
        </w:tc>
      </w:tr>
      <w:tr w:rsidR="00EB0C90" w:rsidRPr="00125F66" w14:paraId="5C698919" w14:textId="77777777" w:rsidTr="00BC51CD">
        <w:trPr>
          <w:jc w:val="center"/>
        </w:trPr>
        <w:tc>
          <w:tcPr>
            <w:tcW w:w="1129" w:type="dxa"/>
            <w:vMerge/>
            <w:vAlign w:val="center"/>
          </w:tcPr>
          <w:p w14:paraId="2DD729E2" w14:textId="0D2583DE" w:rsidR="00EB0C90" w:rsidRDefault="00EB0C90" w:rsidP="00EB0C90">
            <w:pPr>
              <w:jc w:val="left"/>
              <w:rPr>
                <w:rFonts w:ascii="Arial" w:hAnsi="Arial" w:cs="Arial"/>
                <w:sz w:val="20"/>
              </w:rPr>
            </w:pPr>
          </w:p>
        </w:tc>
        <w:tc>
          <w:tcPr>
            <w:tcW w:w="2127" w:type="dxa"/>
            <w:vAlign w:val="center"/>
          </w:tcPr>
          <w:p w14:paraId="326E9B12" w14:textId="354D9549" w:rsidR="00EB0C90" w:rsidRDefault="00EB0C90" w:rsidP="00EB0C90">
            <w:pPr>
              <w:pStyle w:val="Tableexamples"/>
              <w:rPr>
                <w:rFonts w:cs="Arial"/>
                <w:i w:val="0"/>
                <w:color w:val="auto"/>
                <w:sz w:val="20"/>
              </w:rPr>
            </w:pPr>
            <w:r>
              <w:rPr>
                <w:rFonts w:cs="Arial"/>
                <w:i w:val="0"/>
                <w:color w:val="auto"/>
                <w:sz w:val="20"/>
              </w:rPr>
              <w:t xml:space="preserve">Mercury </w:t>
            </w:r>
          </w:p>
        </w:tc>
        <w:tc>
          <w:tcPr>
            <w:tcW w:w="1371" w:type="dxa"/>
            <w:vAlign w:val="center"/>
          </w:tcPr>
          <w:p w14:paraId="583FBE74" w14:textId="2D274437" w:rsidR="00EB0C90" w:rsidRDefault="00EB0C90" w:rsidP="00EB0C90">
            <w:pPr>
              <w:jc w:val="center"/>
              <w:rPr>
                <w:rFonts w:ascii="Arial" w:hAnsi="Arial" w:cs="Arial"/>
                <w:sz w:val="20"/>
              </w:rPr>
            </w:pPr>
            <w:r w:rsidRPr="00F56F64">
              <w:rPr>
                <w:rFonts w:ascii="Arial" w:hAnsi="Arial" w:cs="Arial"/>
                <w:sz w:val="20"/>
              </w:rPr>
              <w:t>No limit Set</w:t>
            </w:r>
          </w:p>
        </w:tc>
        <w:tc>
          <w:tcPr>
            <w:tcW w:w="2739" w:type="dxa"/>
            <w:vAlign w:val="center"/>
          </w:tcPr>
          <w:p w14:paraId="207A5BD5" w14:textId="7AA525C7"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1121BF3E" w14:textId="43CE9177" w:rsidR="00EB0C90" w:rsidRPr="00125F66" w:rsidRDefault="00EB0C90" w:rsidP="00EB0C90">
            <w:pPr>
              <w:jc w:val="center"/>
              <w:rPr>
                <w:rFonts w:ascii="Arial" w:hAnsi="Arial" w:cs="Arial"/>
                <w:color w:val="0000FF"/>
                <w:sz w:val="20"/>
              </w:rPr>
            </w:pPr>
            <w:r w:rsidRPr="00A71747">
              <w:rPr>
                <w:rFonts w:ascii="Arial" w:hAnsi="Arial" w:cs="Arial"/>
                <w:sz w:val="20"/>
              </w:rPr>
              <w:t>0.00080</w:t>
            </w:r>
          </w:p>
        </w:tc>
        <w:tc>
          <w:tcPr>
            <w:tcW w:w="1797" w:type="dxa"/>
            <w:vAlign w:val="center"/>
          </w:tcPr>
          <w:p w14:paraId="56B25E3A" w14:textId="7220DC8D" w:rsidR="00EB0C90" w:rsidRPr="00505015" w:rsidRDefault="00EB0C90" w:rsidP="00EB0C90">
            <w:pPr>
              <w:jc w:val="center"/>
              <w:rPr>
                <w:rFonts w:ascii="Arial" w:hAnsi="Arial" w:cs="Arial"/>
                <w:sz w:val="20"/>
              </w:rPr>
            </w:pPr>
            <w:r w:rsidRPr="00505015">
              <w:rPr>
                <w:rFonts w:ascii="Arial" w:hAnsi="Arial" w:cs="Arial"/>
                <w:sz w:val="20"/>
              </w:rPr>
              <w:t>EN 13211</w:t>
            </w:r>
          </w:p>
        </w:tc>
        <w:tc>
          <w:tcPr>
            <w:tcW w:w="1984" w:type="dxa"/>
            <w:vAlign w:val="center"/>
          </w:tcPr>
          <w:p w14:paraId="13D5B376" w14:textId="71BA0062" w:rsidR="00EB0C90" w:rsidRPr="00BC51CD" w:rsidRDefault="00EB0C90" w:rsidP="00EB0C90">
            <w:pPr>
              <w:jc w:val="center"/>
              <w:rPr>
                <w:rFonts w:ascii="Arial Narrow" w:hAnsi="Arial Narrow"/>
                <w:sz w:val="18"/>
                <w:szCs w:val="18"/>
              </w:rPr>
            </w:pPr>
            <w:r w:rsidRPr="00BC51CD">
              <w:rPr>
                <w:rFonts w:ascii="Arial" w:hAnsi="Arial" w:cs="Arial"/>
                <w:sz w:val="18"/>
                <w:szCs w:val="18"/>
              </w:rPr>
              <w:t>01/09/2025 | 14:25 - 14:56 | 15:00 - 15:30 | 15:35 - 16:06</w:t>
            </w:r>
          </w:p>
        </w:tc>
        <w:tc>
          <w:tcPr>
            <w:tcW w:w="1435" w:type="dxa"/>
            <w:vAlign w:val="center"/>
          </w:tcPr>
          <w:p w14:paraId="085267EC" w14:textId="07ADB6DA" w:rsidR="00EB0C90" w:rsidRPr="00125F66" w:rsidRDefault="00EB0C90" w:rsidP="00EB0C90">
            <w:pPr>
              <w:jc w:val="center"/>
              <w:rPr>
                <w:rFonts w:ascii="Arial Narrow" w:hAnsi="Arial Narrow"/>
                <w:sz w:val="18"/>
              </w:rPr>
            </w:pPr>
            <w:r w:rsidRPr="001270EA">
              <w:rPr>
                <w:rFonts w:ascii="Arial" w:hAnsi="Arial" w:cs="Arial"/>
                <w:sz w:val="18"/>
              </w:rPr>
              <w:t>0.00012</w:t>
            </w:r>
          </w:p>
        </w:tc>
      </w:tr>
      <w:tr w:rsidR="00EB0C90" w:rsidRPr="00125F66" w14:paraId="7452A8D3" w14:textId="77777777" w:rsidTr="00BC51CD">
        <w:trPr>
          <w:jc w:val="center"/>
        </w:trPr>
        <w:tc>
          <w:tcPr>
            <w:tcW w:w="1129" w:type="dxa"/>
            <w:vMerge/>
            <w:vAlign w:val="center"/>
          </w:tcPr>
          <w:p w14:paraId="0BDF6CD1" w14:textId="64DC6A79" w:rsidR="00EB0C90" w:rsidRDefault="00EB0C90" w:rsidP="00EB0C90">
            <w:pPr>
              <w:jc w:val="left"/>
              <w:rPr>
                <w:rFonts w:ascii="Arial" w:hAnsi="Arial" w:cs="Arial"/>
                <w:sz w:val="20"/>
              </w:rPr>
            </w:pPr>
          </w:p>
        </w:tc>
        <w:tc>
          <w:tcPr>
            <w:tcW w:w="2127" w:type="dxa"/>
            <w:vAlign w:val="center"/>
          </w:tcPr>
          <w:p w14:paraId="155E4C0B" w14:textId="19F68D03" w:rsidR="00EB0C90" w:rsidRPr="00433473" w:rsidRDefault="00EB0C90" w:rsidP="00EB0C90">
            <w:pPr>
              <w:pStyle w:val="Tableexamples"/>
              <w:rPr>
                <w:rFonts w:cs="Arial"/>
                <w:i w:val="0"/>
                <w:iCs/>
                <w:color w:val="auto"/>
                <w:sz w:val="20"/>
              </w:rPr>
            </w:pPr>
            <w:r w:rsidRPr="00433473">
              <w:rPr>
                <w:i w:val="0"/>
                <w:iCs/>
                <w:color w:val="auto"/>
                <w:sz w:val="20"/>
              </w:rPr>
              <w:t xml:space="preserve">Metals </w:t>
            </w:r>
            <w:r w:rsidRPr="00A71747">
              <w:rPr>
                <w:i w:val="0"/>
                <w:iCs/>
                <w:color w:val="auto"/>
                <w:sz w:val="14"/>
              </w:rPr>
              <w:t>(Antimony, Arsenic, Cadmium, Cobalt, Chromium, Copper, Manganese, Nickel, Lead, Thallium &amp; Vanadium)</w:t>
            </w:r>
          </w:p>
        </w:tc>
        <w:tc>
          <w:tcPr>
            <w:tcW w:w="1371" w:type="dxa"/>
            <w:vAlign w:val="center"/>
          </w:tcPr>
          <w:p w14:paraId="0D7ED99B" w14:textId="77777777" w:rsidR="00EB0C90" w:rsidRDefault="00EB0C90" w:rsidP="00EB0C90">
            <w:pPr>
              <w:jc w:val="center"/>
              <w:rPr>
                <w:rFonts w:ascii="Arial" w:hAnsi="Arial" w:cs="Arial"/>
                <w:sz w:val="20"/>
              </w:rPr>
            </w:pPr>
          </w:p>
          <w:p w14:paraId="5D980BB9" w14:textId="5670CD2B" w:rsidR="00EB0C90" w:rsidRDefault="00EB0C90" w:rsidP="00EB0C90">
            <w:pPr>
              <w:jc w:val="center"/>
              <w:rPr>
                <w:rFonts w:ascii="Arial" w:hAnsi="Arial" w:cs="Arial"/>
                <w:sz w:val="20"/>
              </w:rPr>
            </w:pPr>
            <w:r w:rsidRPr="00F56F64">
              <w:rPr>
                <w:rFonts w:ascii="Arial" w:hAnsi="Arial" w:cs="Arial"/>
                <w:sz w:val="20"/>
              </w:rPr>
              <w:t>No limit Set</w:t>
            </w:r>
          </w:p>
        </w:tc>
        <w:tc>
          <w:tcPr>
            <w:tcW w:w="2739" w:type="dxa"/>
            <w:vAlign w:val="center"/>
          </w:tcPr>
          <w:p w14:paraId="2D06AE38" w14:textId="696627B2"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74567767" w14:textId="6F313F6F" w:rsidR="00EB0C90" w:rsidRPr="00125F66" w:rsidRDefault="00EB0C90" w:rsidP="00EB0C90">
            <w:pPr>
              <w:jc w:val="center"/>
              <w:rPr>
                <w:rFonts w:ascii="Arial" w:hAnsi="Arial" w:cs="Arial"/>
                <w:color w:val="0000FF"/>
                <w:sz w:val="20"/>
              </w:rPr>
            </w:pPr>
            <w:r w:rsidRPr="00A71747">
              <w:rPr>
                <w:rFonts w:ascii="Arial" w:hAnsi="Arial" w:cs="Arial"/>
                <w:sz w:val="20"/>
              </w:rPr>
              <w:t>0.16</w:t>
            </w:r>
          </w:p>
        </w:tc>
        <w:tc>
          <w:tcPr>
            <w:tcW w:w="1797" w:type="dxa"/>
            <w:vAlign w:val="center"/>
          </w:tcPr>
          <w:p w14:paraId="342F9B30" w14:textId="00C5EFC5" w:rsidR="00EB0C90" w:rsidRDefault="00EB0C90" w:rsidP="00EB0C90">
            <w:pPr>
              <w:jc w:val="center"/>
              <w:rPr>
                <w:rFonts w:ascii="Arial" w:hAnsi="Arial" w:cs="Arial"/>
                <w:sz w:val="20"/>
              </w:rPr>
            </w:pPr>
            <w:r>
              <w:rPr>
                <w:rFonts w:ascii="Arial" w:hAnsi="Arial" w:cs="Arial"/>
                <w:sz w:val="20"/>
              </w:rPr>
              <w:t>EN 14385</w:t>
            </w:r>
          </w:p>
        </w:tc>
        <w:tc>
          <w:tcPr>
            <w:tcW w:w="1984" w:type="dxa"/>
            <w:vAlign w:val="center"/>
          </w:tcPr>
          <w:p w14:paraId="21614227" w14:textId="448BFB2F" w:rsidR="00EB0C90" w:rsidRPr="00BC51CD" w:rsidRDefault="00EB0C90" w:rsidP="00EB0C90">
            <w:pPr>
              <w:jc w:val="center"/>
              <w:rPr>
                <w:rFonts w:ascii="Arial Narrow" w:hAnsi="Arial Narrow"/>
                <w:sz w:val="18"/>
                <w:szCs w:val="18"/>
              </w:rPr>
            </w:pPr>
            <w:r w:rsidRPr="00BC51CD">
              <w:rPr>
                <w:rFonts w:ascii="Arial" w:hAnsi="Arial" w:cs="Arial"/>
                <w:sz w:val="18"/>
                <w:szCs w:val="18"/>
              </w:rPr>
              <w:t>02/09/2025 | 09:40 - 10:11 | 10:16 - 10:47 | 10:52 - 11:23</w:t>
            </w:r>
          </w:p>
        </w:tc>
        <w:tc>
          <w:tcPr>
            <w:tcW w:w="1435" w:type="dxa"/>
            <w:vAlign w:val="center"/>
          </w:tcPr>
          <w:p w14:paraId="2B33911C" w14:textId="493010C4" w:rsidR="00EB0C90" w:rsidRPr="00125F66" w:rsidRDefault="00EB0C90" w:rsidP="00EB0C90">
            <w:pPr>
              <w:jc w:val="center"/>
              <w:rPr>
                <w:rFonts w:ascii="Arial Narrow" w:hAnsi="Arial Narrow"/>
                <w:sz w:val="18"/>
              </w:rPr>
            </w:pPr>
            <w:r w:rsidRPr="001270EA">
              <w:rPr>
                <w:rFonts w:ascii="Arial" w:hAnsi="Arial" w:cs="Arial"/>
                <w:sz w:val="18"/>
              </w:rPr>
              <w:t>0.03</w:t>
            </w:r>
          </w:p>
        </w:tc>
      </w:tr>
      <w:tr w:rsidR="00EB0C90" w:rsidRPr="00125F66" w14:paraId="7E6C9C26" w14:textId="77777777" w:rsidTr="00BC51CD">
        <w:trPr>
          <w:jc w:val="center"/>
        </w:trPr>
        <w:tc>
          <w:tcPr>
            <w:tcW w:w="1129" w:type="dxa"/>
            <w:vMerge/>
            <w:vAlign w:val="center"/>
          </w:tcPr>
          <w:p w14:paraId="4D6E060A" w14:textId="5D4A8BAE" w:rsidR="00EB0C90" w:rsidRDefault="00EB0C90" w:rsidP="00EB0C90">
            <w:pPr>
              <w:jc w:val="left"/>
              <w:rPr>
                <w:rFonts w:ascii="Arial" w:hAnsi="Arial" w:cs="Arial"/>
                <w:sz w:val="20"/>
              </w:rPr>
            </w:pPr>
          </w:p>
        </w:tc>
        <w:tc>
          <w:tcPr>
            <w:tcW w:w="2127" w:type="dxa"/>
            <w:vAlign w:val="center"/>
          </w:tcPr>
          <w:p w14:paraId="10EA8C45" w14:textId="43D8876B" w:rsidR="00EB0C90" w:rsidRPr="00433473" w:rsidRDefault="00EB0C90" w:rsidP="00EB0C90">
            <w:pPr>
              <w:pStyle w:val="Tableexamples"/>
              <w:rPr>
                <w:rFonts w:cs="Arial"/>
                <w:i w:val="0"/>
                <w:iCs/>
                <w:color w:val="auto"/>
                <w:sz w:val="20"/>
              </w:rPr>
            </w:pPr>
            <w:r w:rsidRPr="00433473">
              <w:rPr>
                <w:i w:val="0"/>
                <w:iCs/>
                <w:color w:val="auto"/>
                <w:sz w:val="20"/>
              </w:rPr>
              <w:t xml:space="preserve">Polychlorinated dibenzo-dioxins and   -furans </w:t>
            </w:r>
          </w:p>
        </w:tc>
        <w:tc>
          <w:tcPr>
            <w:tcW w:w="1371" w:type="dxa"/>
            <w:vAlign w:val="center"/>
          </w:tcPr>
          <w:p w14:paraId="73475E46" w14:textId="77777777" w:rsidR="00EB0C90" w:rsidRDefault="00EB0C90" w:rsidP="00EB0C90">
            <w:pPr>
              <w:jc w:val="center"/>
              <w:rPr>
                <w:rFonts w:ascii="Arial" w:hAnsi="Arial" w:cs="Arial"/>
                <w:sz w:val="20"/>
              </w:rPr>
            </w:pPr>
          </w:p>
          <w:p w14:paraId="1113F65B" w14:textId="407BC6A2" w:rsidR="00EB0C90" w:rsidRDefault="00EB0C90" w:rsidP="00EB0C90">
            <w:pPr>
              <w:jc w:val="center"/>
              <w:rPr>
                <w:rFonts w:ascii="Arial" w:hAnsi="Arial" w:cs="Arial"/>
                <w:sz w:val="20"/>
              </w:rPr>
            </w:pPr>
            <w:r w:rsidRPr="00F56F64">
              <w:rPr>
                <w:rFonts w:ascii="Arial" w:hAnsi="Arial" w:cs="Arial"/>
                <w:sz w:val="20"/>
              </w:rPr>
              <w:t>No limit Set</w:t>
            </w:r>
          </w:p>
        </w:tc>
        <w:tc>
          <w:tcPr>
            <w:tcW w:w="2739" w:type="dxa"/>
            <w:vAlign w:val="center"/>
          </w:tcPr>
          <w:p w14:paraId="45DEB8E1" w14:textId="0F0DC271"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0C6775F2" w14:textId="28EC1381" w:rsidR="00EB0C90" w:rsidRPr="00125F66" w:rsidRDefault="00EB0C90" w:rsidP="00EB0C90">
            <w:pPr>
              <w:jc w:val="center"/>
              <w:rPr>
                <w:rFonts w:ascii="Arial" w:hAnsi="Arial" w:cs="Arial"/>
                <w:color w:val="0000FF"/>
                <w:sz w:val="20"/>
              </w:rPr>
            </w:pPr>
            <w:r w:rsidRPr="00A71747">
              <w:rPr>
                <w:rFonts w:ascii="Arial" w:hAnsi="Arial" w:cs="Arial"/>
                <w:sz w:val="20"/>
              </w:rPr>
              <w:t>0.011</w:t>
            </w:r>
          </w:p>
        </w:tc>
        <w:tc>
          <w:tcPr>
            <w:tcW w:w="1797" w:type="dxa"/>
            <w:vAlign w:val="center"/>
          </w:tcPr>
          <w:p w14:paraId="78246F18" w14:textId="52202DD1" w:rsidR="00EB0C90" w:rsidRPr="004E3288" w:rsidRDefault="00EB0C90" w:rsidP="00EB0C90">
            <w:pPr>
              <w:jc w:val="center"/>
              <w:rPr>
                <w:rFonts w:ascii="Arial" w:hAnsi="Arial" w:cs="Arial"/>
                <w:sz w:val="20"/>
              </w:rPr>
            </w:pPr>
            <w:r w:rsidRPr="004E3288">
              <w:rPr>
                <w:rFonts w:ascii="Arial" w:hAnsi="Arial" w:cs="Arial"/>
                <w:sz w:val="20"/>
              </w:rPr>
              <w:t>EN 1948 parts 1, 2 and 3</w:t>
            </w:r>
          </w:p>
        </w:tc>
        <w:tc>
          <w:tcPr>
            <w:tcW w:w="1984" w:type="dxa"/>
            <w:vAlign w:val="center"/>
          </w:tcPr>
          <w:p w14:paraId="28C6F60A" w14:textId="378A85BD" w:rsidR="00EB0C90" w:rsidRPr="00125F66" w:rsidRDefault="00EB0C90" w:rsidP="00EB0C90">
            <w:pPr>
              <w:jc w:val="center"/>
              <w:rPr>
                <w:rFonts w:ascii="Arial Narrow" w:hAnsi="Arial Narrow"/>
                <w:sz w:val="18"/>
              </w:rPr>
            </w:pPr>
            <w:r w:rsidRPr="00BC51CD">
              <w:rPr>
                <w:rFonts w:ascii="Arial" w:hAnsi="Arial" w:cs="Arial"/>
                <w:sz w:val="18"/>
                <w:szCs w:val="18"/>
              </w:rPr>
              <w:t>01/09/2025 | 10:58 - 11:29 | 11:31 - 12:02 | 12:04 - 12:35</w:t>
            </w:r>
          </w:p>
        </w:tc>
        <w:tc>
          <w:tcPr>
            <w:tcW w:w="1435" w:type="dxa"/>
            <w:vAlign w:val="center"/>
          </w:tcPr>
          <w:p w14:paraId="73D99D18" w14:textId="0E1B0166" w:rsidR="00EB0C90" w:rsidRPr="00125F66" w:rsidRDefault="00EB0C90" w:rsidP="00EB0C90">
            <w:pPr>
              <w:jc w:val="center"/>
              <w:rPr>
                <w:rFonts w:ascii="Arial Narrow" w:hAnsi="Arial Narrow"/>
                <w:sz w:val="18"/>
              </w:rPr>
            </w:pPr>
            <w:r w:rsidRPr="00BC51CD">
              <w:rPr>
                <w:rFonts w:ascii="Arial" w:hAnsi="Arial" w:cs="Arial"/>
                <w:sz w:val="18"/>
              </w:rPr>
              <w:t>0.0016</w:t>
            </w:r>
          </w:p>
        </w:tc>
      </w:tr>
      <w:tr w:rsidR="00EB0C90" w:rsidRPr="00125F66" w14:paraId="1FDDA590" w14:textId="77777777" w:rsidTr="00BC51CD">
        <w:trPr>
          <w:jc w:val="center"/>
        </w:trPr>
        <w:tc>
          <w:tcPr>
            <w:tcW w:w="1129" w:type="dxa"/>
            <w:vMerge/>
            <w:vAlign w:val="center"/>
          </w:tcPr>
          <w:p w14:paraId="67AEBC6A" w14:textId="479F07CA" w:rsidR="00EB0C90" w:rsidRDefault="00EB0C90" w:rsidP="00EB0C90">
            <w:pPr>
              <w:jc w:val="left"/>
              <w:rPr>
                <w:rFonts w:ascii="Arial" w:hAnsi="Arial" w:cs="Arial"/>
                <w:sz w:val="20"/>
              </w:rPr>
            </w:pPr>
          </w:p>
        </w:tc>
        <w:tc>
          <w:tcPr>
            <w:tcW w:w="2127" w:type="dxa"/>
            <w:vAlign w:val="center"/>
          </w:tcPr>
          <w:p w14:paraId="357F1EE7" w14:textId="6102FD79" w:rsidR="00EB0C90" w:rsidRDefault="00EB0C90" w:rsidP="00EB0C90">
            <w:pPr>
              <w:pStyle w:val="Tableexamples"/>
              <w:rPr>
                <w:rFonts w:cs="Arial"/>
                <w:i w:val="0"/>
                <w:color w:val="auto"/>
                <w:sz w:val="20"/>
              </w:rPr>
            </w:pPr>
            <w:r>
              <w:rPr>
                <w:rFonts w:cs="Arial"/>
                <w:i w:val="0"/>
                <w:color w:val="auto"/>
                <w:sz w:val="20"/>
              </w:rPr>
              <w:t xml:space="preserve">Ammonia </w:t>
            </w:r>
          </w:p>
        </w:tc>
        <w:tc>
          <w:tcPr>
            <w:tcW w:w="1371" w:type="dxa"/>
            <w:vAlign w:val="center"/>
          </w:tcPr>
          <w:p w14:paraId="68D14913" w14:textId="678010C9"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3FED50D8" w14:textId="71BB6A54"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0E433A60" w14:textId="4BCABEE6" w:rsidR="00EB0C90" w:rsidRPr="00125F66" w:rsidRDefault="00EB0C90" w:rsidP="00EB0C90">
            <w:pPr>
              <w:jc w:val="center"/>
              <w:rPr>
                <w:rFonts w:ascii="Arial" w:hAnsi="Arial" w:cs="Arial"/>
                <w:color w:val="0000FF"/>
                <w:sz w:val="20"/>
              </w:rPr>
            </w:pPr>
            <w:r w:rsidRPr="00A71747">
              <w:rPr>
                <w:rFonts w:ascii="Arial" w:hAnsi="Arial" w:cs="Arial"/>
                <w:sz w:val="20"/>
              </w:rPr>
              <w:t>1.2</w:t>
            </w:r>
          </w:p>
        </w:tc>
        <w:tc>
          <w:tcPr>
            <w:tcW w:w="1797" w:type="dxa"/>
            <w:vAlign w:val="center"/>
          </w:tcPr>
          <w:p w14:paraId="4423286D" w14:textId="72F5B8CD" w:rsidR="00EB0C90" w:rsidRPr="006568FD" w:rsidRDefault="00EB0C90" w:rsidP="00EB0C90">
            <w:pPr>
              <w:jc w:val="center"/>
              <w:rPr>
                <w:rFonts w:ascii="Arial" w:hAnsi="Arial" w:cs="Arial"/>
                <w:sz w:val="20"/>
              </w:rPr>
            </w:pPr>
            <w:r>
              <w:rPr>
                <w:rFonts w:ascii="Arial" w:hAnsi="Arial" w:cs="Arial"/>
                <w:sz w:val="20"/>
              </w:rPr>
              <w:t>EN ISO 21877</w:t>
            </w:r>
          </w:p>
        </w:tc>
        <w:tc>
          <w:tcPr>
            <w:tcW w:w="1984" w:type="dxa"/>
            <w:vAlign w:val="center"/>
          </w:tcPr>
          <w:p w14:paraId="13D2B63E" w14:textId="57BF8A28" w:rsidR="00EB0C90" w:rsidRPr="00BC51CD" w:rsidRDefault="00EB0C90" w:rsidP="00EB0C90">
            <w:pPr>
              <w:jc w:val="center"/>
              <w:rPr>
                <w:rFonts w:ascii="Arial Narrow" w:hAnsi="Arial Narrow"/>
                <w:sz w:val="18"/>
              </w:rPr>
            </w:pPr>
            <w:r w:rsidRPr="00BC51CD">
              <w:rPr>
                <w:rFonts w:ascii="Arial" w:hAnsi="Arial" w:cs="Arial"/>
                <w:sz w:val="18"/>
              </w:rPr>
              <w:t>02/09/2025 | 09:40 - 10:10 | 10:16 - 10:46 | 10:52 - 11:22</w:t>
            </w:r>
          </w:p>
        </w:tc>
        <w:tc>
          <w:tcPr>
            <w:tcW w:w="1435" w:type="dxa"/>
            <w:vAlign w:val="center"/>
          </w:tcPr>
          <w:p w14:paraId="15A6176E" w14:textId="6A23F9C5" w:rsidR="00EB0C90" w:rsidRPr="00125F66" w:rsidRDefault="00EB0C90" w:rsidP="00EB0C90">
            <w:pPr>
              <w:jc w:val="center"/>
              <w:rPr>
                <w:rFonts w:ascii="Arial Narrow" w:hAnsi="Arial Narrow"/>
                <w:sz w:val="18"/>
              </w:rPr>
            </w:pPr>
            <w:r w:rsidRPr="001270EA">
              <w:rPr>
                <w:rFonts w:ascii="Arial" w:hAnsi="Arial" w:cs="Arial"/>
                <w:sz w:val="18"/>
              </w:rPr>
              <w:t>0.11</w:t>
            </w:r>
          </w:p>
        </w:tc>
      </w:tr>
      <w:tr w:rsidR="00EB0C90" w:rsidRPr="00125F66" w14:paraId="6E402AC1" w14:textId="77777777" w:rsidTr="00BC51CD">
        <w:trPr>
          <w:jc w:val="center"/>
        </w:trPr>
        <w:tc>
          <w:tcPr>
            <w:tcW w:w="1129" w:type="dxa"/>
            <w:vMerge w:val="restart"/>
            <w:vAlign w:val="center"/>
          </w:tcPr>
          <w:p w14:paraId="213C0F56" w14:textId="0131E139" w:rsidR="00EB0C90" w:rsidRDefault="00EB0C90" w:rsidP="00EB0C90">
            <w:pPr>
              <w:jc w:val="left"/>
              <w:rPr>
                <w:rFonts w:ascii="Arial" w:hAnsi="Arial" w:cs="Arial"/>
                <w:sz w:val="20"/>
              </w:rPr>
            </w:pPr>
            <w:r>
              <w:rPr>
                <w:rFonts w:ascii="Arial" w:hAnsi="Arial" w:cs="Arial"/>
                <w:sz w:val="20"/>
              </w:rPr>
              <w:t>A30</w:t>
            </w:r>
          </w:p>
          <w:p w14:paraId="30B42D90" w14:textId="1160EC73" w:rsidR="00EB0C90" w:rsidRDefault="00EB0C90" w:rsidP="00EB0C90">
            <w:pPr>
              <w:jc w:val="left"/>
              <w:rPr>
                <w:rFonts w:ascii="Arial" w:hAnsi="Arial" w:cs="Arial"/>
                <w:sz w:val="20"/>
              </w:rPr>
            </w:pPr>
            <w:r>
              <w:rPr>
                <w:rFonts w:ascii="Arial" w:hAnsi="Arial" w:cs="Arial"/>
                <w:sz w:val="20"/>
              </w:rPr>
              <w:t>Cyclone 2</w:t>
            </w:r>
          </w:p>
        </w:tc>
        <w:tc>
          <w:tcPr>
            <w:tcW w:w="2127" w:type="dxa"/>
            <w:vAlign w:val="center"/>
          </w:tcPr>
          <w:p w14:paraId="0B44BE3D" w14:textId="3032F6AB" w:rsidR="00EB0C90" w:rsidRDefault="00EB0C90" w:rsidP="00EB0C90">
            <w:pPr>
              <w:pStyle w:val="Tableexamples"/>
              <w:rPr>
                <w:rFonts w:cs="Arial"/>
                <w:i w:val="0"/>
                <w:color w:val="auto"/>
                <w:sz w:val="20"/>
              </w:rPr>
            </w:pPr>
            <w:r>
              <w:rPr>
                <w:rFonts w:cs="Arial"/>
                <w:i w:val="0"/>
                <w:color w:val="auto"/>
                <w:sz w:val="20"/>
              </w:rPr>
              <w:t>Particulate Matter</w:t>
            </w:r>
          </w:p>
        </w:tc>
        <w:tc>
          <w:tcPr>
            <w:tcW w:w="1371" w:type="dxa"/>
            <w:vAlign w:val="center"/>
          </w:tcPr>
          <w:p w14:paraId="6742E43A" w14:textId="37CB00E4" w:rsidR="00EB0C90" w:rsidRDefault="00EB0C90" w:rsidP="00EB0C90">
            <w:pPr>
              <w:jc w:val="center"/>
              <w:rPr>
                <w:rFonts w:ascii="Arial" w:hAnsi="Arial" w:cs="Arial"/>
                <w:sz w:val="20"/>
              </w:rPr>
            </w:pPr>
            <w:r>
              <w:rPr>
                <w:rFonts w:ascii="Arial" w:hAnsi="Arial" w:cs="Arial"/>
                <w:sz w:val="20"/>
              </w:rPr>
              <w:t>20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0C3A7C82" w14:textId="77B54675"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3AC74F3C" w14:textId="6CFE8032" w:rsidR="00EB0C90" w:rsidRPr="00125F66" w:rsidRDefault="00EB0C90" w:rsidP="00EB0C90">
            <w:pPr>
              <w:jc w:val="center"/>
              <w:rPr>
                <w:rFonts w:ascii="Arial" w:hAnsi="Arial" w:cs="Arial"/>
                <w:color w:val="0000FF"/>
                <w:sz w:val="20"/>
              </w:rPr>
            </w:pPr>
            <w:r w:rsidRPr="001270EA">
              <w:rPr>
                <w:rFonts w:ascii="Arial" w:hAnsi="Arial" w:cs="Arial"/>
                <w:sz w:val="20"/>
              </w:rPr>
              <w:t>1.5</w:t>
            </w:r>
          </w:p>
        </w:tc>
        <w:tc>
          <w:tcPr>
            <w:tcW w:w="1797" w:type="dxa"/>
            <w:vAlign w:val="center"/>
          </w:tcPr>
          <w:p w14:paraId="0B3779A1" w14:textId="7384FA0D" w:rsidR="00EB0C90" w:rsidRDefault="00EB0C90" w:rsidP="00EB0C90">
            <w:pPr>
              <w:jc w:val="center"/>
              <w:rPr>
                <w:rFonts w:ascii="Arial" w:hAnsi="Arial" w:cs="Arial"/>
                <w:sz w:val="20"/>
              </w:rPr>
            </w:pPr>
            <w:r w:rsidRPr="006568FD">
              <w:rPr>
                <w:rFonts w:ascii="Arial" w:hAnsi="Arial" w:cs="Arial"/>
                <w:sz w:val="20"/>
              </w:rPr>
              <w:t>BS EN 13284-1</w:t>
            </w:r>
          </w:p>
        </w:tc>
        <w:tc>
          <w:tcPr>
            <w:tcW w:w="1984" w:type="dxa"/>
            <w:vAlign w:val="center"/>
          </w:tcPr>
          <w:p w14:paraId="6A41DE3E" w14:textId="11404359" w:rsidR="00EB0C90" w:rsidRPr="00125F66" w:rsidRDefault="00EB0C90" w:rsidP="00EB0C90">
            <w:pPr>
              <w:jc w:val="center"/>
              <w:rPr>
                <w:rFonts w:ascii="Arial Narrow" w:hAnsi="Arial Narrow"/>
                <w:sz w:val="18"/>
              </w:rPr>
            </w:pPr>
            <w:r w:rsidRPr="00BC51CD">
              <w:rPr>
                <w:rFonts w:ascii="Arial" w:hAnsi="Arial" w:cs="Arial"/>
                <w:sz w:val="18"/>
              </w:rPr>
              <w:t>02/09/2025 | 13:46 - 14:16 | 14:21 - 14:51 | 14:56 - 15:26</w:t>
            </w:r>
          </w:p>
        </w:tc>
        <w:tc>
          <w:tcPr>
            <w:tcW w:w="1435" w:type="dxa"/>
            <w:vAlign w:val="center"/>
          </w:tcPr>
          <w:p w14:paraId="7BF7D8AC" w14:textId="0D877A4A" w:rsidR="00EB0C90" w:rsidRPr="00125F66" w:rsidRDefault="00EB0C90" w:rsidP="00EB0C90">
            <w:pPr>
              <w:jc w:val="center"/>
              <w:rPr>
                <w:rFonts w:ascii="Arial Narrow" w:hAnsi="Arial Narrow"/>
                <w:sz w:val="18"/>
              </w:rPr>
            </w:pPr>
            <w:r w:rsidRPr="001270EA">
              <w:rPr>
                <w:rFonts w:ascii="Arial" w:hAnsi="Arial" w:cs="Arial"/>
                <w:sz w:val="18"/>
              </w:rPr>
              <w:t>1.3</w:t>
            </w:r>
          </w:p>
        </w:tc>
      </w:tr>
      <w:tr w:rsidR="00EB0C90" w:rsidRPr="00125F66" w14:paraId="2F4F8CE0" w14:textId="77777777" w:rsidTr="00BC51CD">
        <w:trPr>
          <w:jc w:val="center"/>
        </w:trPr>
        <w:tc>
          <w:tcPr>
            <w:tcW w:w="1129" w:type="dxa"/>
            <w:vMerge/>
            <w:vAlign w:val="center"/>
          </w:tcPr>
          <w:p w14:paraId="2EB51A16" w14:textId="00429FD5" w:rsidR="00EB0C90" w:rsidRDefault="00EB0C90" w:rsidP="00EB0C90">
            <w:pPr>
              <w:jc w:val="left"/>
              <w:rPr>
                <w:rFonts w:ascii="Arial" w:hAnsi="Arial" w:cs="Arial"/>
                <w:sz w:val="20"/>
              </w:rPr>
            </w:pPr>
          </w:p>
        </w:tc>
        <w:tc>
          <w:tcPr>
            <w:tcW w:w="2127" w:type="dxa"/>
            <w:vAlign w:val="center"/>
          </w:tcPr>
          <w:p w14:paraId="74B68E16" w14:textId="7D287F2F" w:rsidR="00EB0C90" w:rsidRDefault="00EB0C90" w:rsidP="00EB0C90">
            <w:pPr>
              <w:pStyle w:val="Tableexamples"/>
              <w:rPr>
                <w:rFonts w:cs="Arial"/>
                <w:i w:val="0"/>
                <w:color w:val="auto"/>
                <w:sz w:val="20"/>
              </w:rPr>
            </w:pPr>
            <w:r w:rsidRPr="00F67F30">
              <w:rPr>
                <w:rFonts w:cs="Arial"/>
                <w:i w:val="0"/>
                <w:iCs/>
                <w:color w:val="auto"/>
                <w:sz w:val="20"/>
              </w:rPr>
              <w:t>Total Volatile Organic Compounds</w:t>
            </w:r>
          </w:p>
        </w:tc>
        <w:tc>
          <w:tcPr>
            <w:tcW w:w="1371" w:type="dxa"/>
            <w:vAlign w:val="center"/>
          </w:tcPr>
          <w:p w14:paraId="1A75E8DE" w14:textId="00A66F8C" w:rsidR="00EB0C90" w:rsidRDefault="00EB0C90" w:rsidP="00EB0C90">
            <w:pPr>
              <w:jc w:val="center"/>
              <w:rPr>
                <w:rFonts w:ascii="Arial" w:hAnsi="Arial" w:cs="Arial"/>
                <w:sz w:val="20"/>
              </w:rPr>
            </w:pPr>
            <w:r>
              <w:rPr>
                <w:rFonts w:ascii="Arial" w:hAnsi="Arial" w:cs="Arial"/>
                <w:sz w:val="20"/>
              </w:rPr>
              <w:t>120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38733E54" w14:textId="368150DD"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382AE067" w14:textId="216B1B63" w:rsidR="00EB0C90" w:rsidRPr="00125F66" w:rsidRDefault="00EB0C90" w:rsidP="00EB0C90">
            <w:pPr>
              <w:jc w:val="center"/>
              <w:rPr>
                <w:rFonts w:ascii="Arial" w:hAnsi="Arial" w:cs="Arial"/>
                <w:color w:val="0000FF"/>
                <w:sz w:val="20"/>
              </w:rPr>
            </w:pPr>
            <w:r w:rsidRPr="001270EA">
              <w:rPr>
                <w:rFonts w:ascii="Arial" w:hAnsi="Arial" w:cs="Arial"/>
                <w:sz w:val="20"/>
              </w:rPr>
              <w:t>39.0</w:t>
            </w:r>
          </w:p>
        </w:tc>
        <w:tc>
          <w:tcPr>
            <w:tcW w:w="1797" w:type="dxa"/>
            <w:vAlign w:val="center"/>
          </w:tcPr>
          <w:p w14:paraId="5FEF989F" w14:textId="01EE5C89" w:rsidR="00EB0C90" w:rsidRDefault="00EB0C90" w:rsidP="00EB0C90">
            <w:pPr>
              <w:jc w:val="center"/>
              <w:rPr>
                <w:rFonts w:ascii="Arial" w:hAnsi="Arial" w:cs="Arial"/>
                <w:sz w:val="20"/>
              </w:rPr>
            </w:pPr>
            <w:r>
              <w:rPr>
                <w:rFonts w:ascii="Arial" w:hAnsi="Arial" w:cs="Arial"/>
                <w:sz w:val="20"/>
              </w:rPr>
              <w:t>BS EN 12619</w:t>
            </w:r>
          </w:p>
        </w:tc>
        <w:tc>
          <w:tcPr>
            <w:tcW w:w="1984" w:type="dxa"/>
            <w:vAlign w:val="center"/>
          </w:tcPr>
          <w:p w14:paraId="05BEF75D" w14:textId="05ACE364" w:rsidR="00EB0C90" w:rsidRPr="00125F66" w:rsidRDefault="00EB0C90" w:rsidP="00EB0C90">
            <w:pPr>
              <w:jc w:val="center"/>
              <w:rPr>
                <w:rFonts w:ascii="Arial Narrow" w:hAnsi="Arial Narrow"/>
                <w:sz w:val="18"/>
              </w:rPr>
            </w:pPr>
            <w:r w:rsidRPr="00BC51CD">
              <w:rPr>
                <w:rFonts w:ascii="Arial" w:hAnsi="Arial" w:cs="Arial"/>
                <w:sz w:val="18"/>
              </w:rPr>
              <w:t>02/09/2025 | 12:01 - 12:31</w:t>
            </w:r>
            <w:r>
              <w:rPr>
                <w:rFonts w:ascii="Arial" w:hAnsi="Arial" w:cs="Arial"/>
                <w:sz w:val="18"/>
              </w:rPr>
              <w:t xml:space="preserve"> </w:t>
            </w:r>
            <w:r w:rsidRPr="00BC51CD">
              <w:rPr>
                <w:rFonts w:ascii="Arial" w:hAnsi="Arial" w:cs="Arial"/>
                <w:sz w:val="18"/>
              </w:rPr>
              <w:t>| 12:31 - 13:01 | 13:01 - 13:31</w:t>
            </w:r>
          </w:p>
        </w:tc>
        <w:tc>
          <w:tcPr>
            <w:tcW w:w="1435" w:type="dxa"/>
            <w:vAlign w:val="center"/>
          </w:tcPr>
          <w:p w14:paraId="0A2457F8" w14:textId="45844385" w:rsidR="00EB0C90" w:rsidRPr="00125F66" w:rsidRDefault="00EB0C90" w:rsidP="00EB0C90">
            <w:pPr>
              <w:jc w:val="center"/>
              <w:rPr>
                <w:rFonts w:ascii="Arial Narrow" w:hAnsi="Arial Narrow"/>
                <w:sz w:val="18"/>
              </w:rPr>
            </w:pPr>
            <w:r w:rsidRPr="001270EA">
              <w:rPr>
                <w:rFonts w:ascii="Arial" w:hAnsi="Arial" w:cs="Arial"/>
                <w:sz w:val="18"/>
              </w:rPr>
              <w:t>2.6</w:t>
            </w:r>
          </w:p>
        </w:tc>
      </w:tr>
      <w:tr w:rsidR="00EB0C90" w:rsidRPr="00125F66" w14:paraId="0AF658CE" w14:textId="77777777" w:rsidTr="00BC51CD">
        <w:trPr>
          <w:jc w:val="center"/>
        </w:trPr>
        <w:tc>
          <w:tcPr>
            <w:tcW w:w="1129" w:type="dxa"/>
            <w:vMerge/>
            <w:vAlign w:val="center"/>
          </w:tcPr>
          <w:p w14:paraId="19DC47AB" w14:textId="136D5E18" w:rsidR="00EB0C90" w:rsidRDefault="00EB0C90" w:rsidP="00EB0C90">
            <w:pPr>
              <w:jc w:val="left"/>
              <w:rPr>
                <w:rFonts w:ascii="Arial" w:hAnsi="Arial" w:cs="Arial"/>
                <w:sz w:val="20"/>
              </w:rPr>
            </w:pPr>
          </w:p>
        </w:tc>
        <w:tc>
          <w:tcPr>
            <w:tcW w:w="2127" w:type="dxa"/>
            <w:vAlign w:val="center"/>
          </w:tcPr>
          <w:p w14:paraId="32B619E1" w14:textId="4280D88C" w:rsidR="00EB0C90" w:rsidRDefault="00EB0C90" w:rsidP="00EB0C90">
            <w:pPr>
              <w:pStyle w:val="Tableexamples"/>
              <w:rPr>
                <w:rFonts w:cs="Arial"/>
                <w:i w:val="0"/>
                <w:color w:val="auto"/>
                <w:sz w:val="20"/>
              </w:rPr>
            </w:pPr>
            <w:r w:rsidRPr="00F67F30">
              <w:rPr>
                <w:i w:val="0"/>
                <w:iCs/>
                <w:color w:val="auto"/>
                <w:sz w:val="20"/>
              </w:rPr>
              <w:t>Formaldehyde</w:t>
            </w:r>
          </w:p>
        </w:tc>
        <w:tc>
          <w:tcPr>
            <w:tcW w:w="1371" w:type="dxa"/>
            <w:vAlign w:val="center"/>
          </w:tcPr>
          <w:p w14:paraId="0F0B8D68" w14:textId="140B28EC" w:rsidR="00EB0C90" w:rsidRDefault="00EB0C90" w:rsidP="00EB0C90">
            <w:pPr>
              <w:jc w:val="center"/>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739" w:type="dxa"/>
            <w:vAlign w:val="center"/>
          </w:tcPr>
          <w:p w14:paraId="493C78E4" w14:textId="39AF319E"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2FF69FD1" w14:textId="5E72609D" w:rsidR="00EB0C90" w:rsidRPr="00125F66" w:rsidRDefault="00EB0C90" w:rsidP="00EB0C90">
            <w:pPr>
              <w:jc w:val="center"/>
              <w:rPr>
                <w:rFonts w:ascii="Arial" w:hAnsi="Arial" w:cs="Arial"/>
                <w:color w:val="0000FF"/>
                <w:sz w:val="20"/>
              </w:rPr>
            </w:pPr>
            <w:r w:rsidRPr="001D4636">
              <w:rPr>
                <w:rFonts w:ascii="Arial" w:hAnsi="Arial" w:cs="Arial"/>
                <w:color w:val="C00000"/>
                <w:sz w:val="20"/>
              </w:rPr>
              <w:t>27.4</w:t>
            </w:r>
          </w:p>
        </w:tc>
        <w:tc>
          <w:tcPr>
            <w:tcW w:w="1797" w:type="dxa"/>
            <w:vAlign w:val="center"/>
          </w:tcPr>
          <w:p w14:paraId="235DD85D" w14:textId="60F44DBE" w:rsidR="00EB0C90" w:rsidRDefault="00EB0C90" w:rsidP="00EB0C90">
            <w:pPr>
              <w:jc w:val="center"/>
              <w:rPr>
                <w:rFonts w:ascii="Arial" w:hAnsi="Arial" w:cs="Arial"/>
                <w:sz w:val="20"/>
              </w:rPr>
            </w:pPr>
            <w:r w:rsidRPr="007E5152">
              <w:rPr>
                <w:rFonts w:ascii="Arial" w:hAnsi="Arial" w:cs="Arial"/>
                <w:sz w:val="20"/>
              </w:rPr>
              <w:t>CEN / TS 17638:2021</w:t>
            </w:r>
          </w:p>
        </w:tc>
        <w:tc>
          <w:tcPr>
            <w:tcW w:w="1984" w:type="dxa"/>
            <w:vAlign w:val="center"/>
          </w:tcPr>
          <w:p w14:paraId="62422D8B" w14:textId="7830035F" w:rsidR="00EB0C90" w:rsidRPr="00BC51CD" w:rsidRDefault="00EB0C90" w:rsidP="00EB0C90">
            <w:pPr>
              <w:jc w:val="center"/>
              <w:rPr>
                <w:rFonts w:ascii="Arial" w:hAnsi="Arial" w:cs="Arial"/>
                <w:sz w:val="18"/>
              </w:rPr>
            </w:pPr>
            <w:r w:rsidRPr="00BC51CD">
              <w:rPr>
                <w:rFonts w:ascii="Arial" w:hAnsi="Arial" w:cs="Arial"/>
                <w:sz w:val="18"/>
              </w:rPr>
              <w:t>02/09/2025 | 13:46 - 14:16</w:t>
            </w:r>
            <w:r>
              <w:rPr>
                <w:rFonts w:ascii="Arial" w:hAnsi="Arial" w:cs="Arial"/>
                <w:sz w:val="18"/>
              </w:rPr>
              <w:t xml:space="preserve"> </w:t>
            </w:r>
            <w:r w:rsidRPr="00BC51CD">
              <w:rPr>
                <w:rFonts w:ascii="Arial" w:hAnsi="Arial" w:cs="Arial"/>
                <w:sz w:val="18"/>
              </w:rPr>
              <w:t>| 14:21 - 14:51 | 14:56 - 15:26</w:t>
            </w:r>
          </w:p>
        </w:tc>
        <w:tc>
          <w:tcPr>
            <w:tcW w:w="1435" w:type="dxa"/>
            <w:vAlign w:val="center"/>
          </w:tcPr>
          <w:p w14:paraId="1FDA0B75" w14:textId="50680F96" w:rsidR="00EB0C90" w:rsidRPr="00125F66" w:rsidRDefault="00EB0C90" w:rsidP="00EB0C90">
            <w:pPr>
              <w:jc w:val="center"/>
              <w:rPr>
                <w:rFonts w:ascii="Arial Narrow" w:hAnsi="Arial Narrow"/>
                <w:sz w:val="18"/>
              </w:rPr>
            </w:pPr>
            <w:r w:rsidRPr="001D4636">
              <w:rPr>
                <w:rFonts w:ascii="Arial" w:hAnsi="Arial" w:cs="Arial"/>
                <w:color w:val="C00000"/>
                <w:sz w:val="18"/>
              </w:rPr>
              <w:t>5.40</w:t>
            </w:r>
          </w:p>
        </w:tc>
      </w:tr>
      <w:tr w:rsidR="00EB0C90" w:rsidRPr="00125F66" w14:paraId="29BFE5D2" w14:textId="77777777" w:rsidTr="00BC51CD">
        <w:trPr>
          <w:jc w:val="center"/>
        </w:trPr>
        <w:tc>
          <w:tcPr>
            <w:tcW w:w="1129" w:type="dxa"/>
            <w:vMerge/>
            <w:vAlign w:val="center"/>
          </w:tcPr>
          <w:p w14:paraId="27B98D63" w14:textId="7DC728C8" w:rsidR="00EB0C90" w:rsidRDefault="00EB0C90" w:rsidP="00EB0C90">
            <w:pPr>
              <w:jc w:val="left"/>
              <w:rPr>
                <w:rFonts w:ascii="Arial" w:hAnsi="Arial" w:cs="Arial"/>
                <w:sz w:val="20"/>
              </w:rPr>
            </w:pPr>
          </w:p>
        </w:tc>
        <w:tc>
          <w:tcPr>
            <w:tcW w:w="2127" w:type="dxa"/>
            <w:vAlign w:val="center"/>
          </w:tcPr>
          <w:p w14:paraId="1471CB6F" w14:textId="0BC94445" w:rsidR="00EB0C90" w:rsidRDefault="00EB0C90" w:rsidP="00EB0C90">
            <w:pPr>
              <w:pStyle w:val="Tableexamples"/>
              <w:rPr>
                <w:rFonts w:cs="Arial"/>
                <w:i w:val="0"/>
                <w:color w:val="auto"/>
                <w:sz w:val="20"/>
              </w:rPr>
            </w:pPr>
            <w:r>
              <w:rPr>
                <w:rFonts w:cs="Arial"/>
                <w:i w:val="0"/>
                <w:color w:val="auto"/>
                <w:sz w:val="20"/>
              </w:rPr>
              <w:t xml:space="preserve">Carbon Monoxide </w:t>
            </w:r>
          </w:p>
        </w:tc>
        <w:tc>
          <w:tcPr>
            <w:tcW w:w="1371" w:type="dxa"/>
            <w:vAlign w:val="center"/>
          </w:tcPr>
          <w:p w14:paraId="6C962B33" w14:textId="24ED370E" w:rsidR="00EB0C90" w:rsidRDefault="00EB0C90" w:rsidP="00EB0C90">
            <w:pPr>
              <w:jc w:val="center"/>
              <w:rPr>
                <w:rFonts w:ascii="Arial" w:hAnsi="Arial" w:cs="Arial"/>
                <w:sz w:val="20"/>
              </w:rPr>
            </w:pPr>
            <w:r>
              <w:rPr>
                <w:rFonts w:ascii="Arial" w:hAnsi="Arial" w:cs="Arial"/>
                <w:sz w:val="20"/>
              </w:rPr>
              <w:t xml:space="preserve">200 </w:t>
            </w:r>
            <w:r w:rsidRPr="00A13FDD">
              <w:rPr>
                <w:rFonts w:ascii="Arial" w:hAnsi="Arial" w:cs="Arial"/>
                <w:sz w:val="20"/>
              </w:rPr>
              <w:t>mg/m</w:t>
            </w:r>
            <w:r w:rsidRPr="00A13FDD">
              <w:rPr>
                <w:rFonts w:ascii="Arial" w:hAnsi="Arial" w:cs="Arial"/>
                <w:sz w:val="20"/>
                <w:vertAlign w:val="superscript"/>
              </w:rPr>
              <w:t>3</w:t>
            </w:r>
          </w:p>
        </w:tc>
        <w:tc>
          <w:tcPr>
            <w:tcW w:w="2739" w:type="dxa"/>
            <w:vAlign w:val="center"/>
          </w:tcPr>
          <w:p w14:paraId="5804477A" w14:textId="6B480946"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3736E837" w14:textId="64F147EA" w:rsidR="00EB0C90" w:rsidRPr="00125F66" w:rsidRDefault="00EB0C90" w:rsidP="00EB0C90">
            <w:pPr>
              <w:jc w:val="center"/>
              <w:rPr>
                <w:rFonts w:ascii="Arial" w:hAnsi="Arial" w:cs="Arial"/>
                <w:color w:val="0000FF"/>
                <w:sz w:val="20"/>
              </w:rPr>
            </w:pPr>
            <w:r w:rsidRPr="001270EA">
              <w:rPr>
                <w:rFonts w:ascii="Arial" w:hAnsi="Arial" w:cs="Arial"/>
                <w:sz w:val="20"/>
              </w:rPr>
              <w:t>7.9</w:t>
            </w:r>
          </w:p>
        </w:tc>
        <w:tc>
          <w:tcPr>
            <w:tcW w:w="1797" w:type="dxa"/>
            <w:vAlign w:val="center"/>
          </w:tcPr>
          <w:p w14:paraId="5077581A" w14:textId="599047D3" w:rsidR="00EB0C90" w:rsidRDefault="00EB0C90" w:rsidP="00EB0C90">
            <w:pPr>
              <w:jc w:val="center"/>
              <w:rPr>
                <w:rFonts w:ascii="Arial" w:hAnsi="Arial" w:cs="Arial"/>
                <w:sz w:val="20"/>
              </w:rPr>
            </w:pPr>
            <w:r>
              <w:rPr>
                <w:rFonts w:ascii="Arial" w:hAnsi="Arial" w:cs="Arial"/>
                <w:sz w:val="20"/>
              </w:rPr>
              <w:t>BS EN 15058</w:t>
            </w:r>
          </w:p>
        </w:tc>
        <w:tc>
          <w:tcPr>
            <w:tcW w:w="1984" w:type="dxa"/>
            <w:vAlign w:val="center"/>
          </w:tcPr>
          <w:p w14:paraId="0D7BBA49" w14:textId="0A00CEEA" w:rsidR="00EB0C90" w:rsidRPr="00BC51CD" w:rsidRDefault="00EB0C90" w:rsidP="00EB0C90">
            <w:pPr>
              <w:jc w:val="center"/>
              <w:rPr>
                <w:rFonts w:ascii="Arial" w:hAnsi="Arial" w:cs="Arial"/>
                <w:sz w:val="18"/>
              </w:rPr>
            </w:pPr>
            <w:r w:rsidRPr="00BC51CD">
              <w:rPr>
                <w:rFonts w:ascii="Arial" w:hAnsi="Arial" w:cs="Arial"/>
                <w:sz w:val="18"/>
              </w:rPr>
              <w:t>02/09/2025 | 12:01 - 12:31 | 12:31 - 13:01 | 13:01 - 13:31</w:t>
            </w:r>
          </w:p>
        </w:tc>
        <w:tc>
          <w:tcPr>
            <w:tcW w:w="1435" w:type="dxa"/>
            <w:vAlign w:val="center"/>
          </w:tcPr>
          <w:p w14:paraId="5EA63804" w14:textId="432AC695" w:rsidR="00EB0C90" w:rsidRPr="00125F66" w:rsidRDefault="00EB0C90" w:rsidP="00EB0C90">
            <w:pPr>
              <w:jc w:val="center"/>
              <w:rPr>
                <w:rFonts w:ascii="Arial Narrow" w:hAnsi="Arial Narrow"/>
                <w:sz w:val="18"/>
              </w:rPr>
            </w:pPr>
            <w:r w:rsidRPr="0078431C">
              <w:rPr>
                <w:rFonts w:ascii="Arial" w:hAnsi="Arial" w:cs="Arial"/>
                <w:sz w:val="18"/>
              </w:rPr>
              <w:t>0.23</w:t>
            </w:r>
          </w:p>
        </w:tc>
      </w:tr>
      <w:tr w:rsidR="00EB0C90" w:rsidRPr="00125F66" w14:paraId="6EE2E097" w14:textId="77777777" w:rsidTr="00BC51CD">
        <w:trPr>
          <w:jc w:val="center"/>
        </w:trPr>
        <w:tc>
          <w:tcPr>
            <w:tcW w:w="1129" w:type="dxa"/>
            <w:vMerge/>
            <w:vAlign w:val="center"/>
          </w:tcPr>
          <w:p w14:paraId="41E06023" w14:textId="251F67E8" w:rsidR="00EB0C90" w:rsidRDefault="00EB0C90" w:rsidP="00EB0C90">
            <w:pPr>
              <w:jc w:val="left"/>
              <w:rPr>
                <w:rFonts w:ascii="Arial" w:hAnsi="Arial" w:cs="Arial"/>
                <w:sz w:val="20"/>
              </w:rPr>
            </w:pPr>
          </w:p>
        </w:tc>
        <w:tc>
          <w:tcPr>
            <w:tcW w:w="2127" w:type="dxa"/>
            <w:vAlign w:val="center"/>
          </w:tcPr>
          <w:p w14:paraId="57D4F70E" w14:textId="051AAB7C" w:rsidR="00EB0C90" w:rsidRDefault="00EB0C90" w:rsidP="00EB0C90">
            <w:pPr>
              <w:pStyle w:val="Tableexamples"/>
              <w:rPr>
                <w:rFonts w:cs="Arial"/>
                <w:i w:val="0"/>
                <w:color w:val="auto"/>
                <w:sz w:val="20"/>
              </w:rPr>
            </w:pPr>
            <w:r w:rsidRPr="000755E6">
              <w:rPr>
                <w:i w:val="0"/>
                <w:iCs/>
                <w:color w:val="auto"/>
                <w:sz w:val="20"/>
              </w:rPr>
              <w:t>Oxides of nitrogen (NO &amp; NO</w:t>
            </w:r>
            <w:r w:rsidRPr="000755E6">
              <w:rPr>
                <w:i w:val="0"/>
                <w:iCs/>
                <w:color w:val="auto"/>
                <w:sz w:val="20"/>
                <w:vertAlign w:val="subscript"/>
              </w:rPr>
              <w:t>2</w:t>
            </w:r>
            <w:r w:rsidRPr="000755E6">
              <w:rPr>
                <w:i w:val="0"/>
                <w:iCs/>
                <w:color w:val="auto"/>
                <w:sz w:val="20"/>
              </w:rPr>
              <w:t xml:space="preserve"> expressed as NO</w:t>
            </w:r>
            <w:r w:rsidRPr="000755E6">
              <w:rPr>
                <w:i w:val="0"/>
                <w:iCs/>
                <w:color w:val="auto"/>
                <w:sz w:val="20"/>
                <w:vertAlign w:val="subscript"/>
              </w:rPr>
              <w:t>2</w:t>
            </w:r>
            <w:r w:rsidRPr="000755E6">
              <w:rPr>
                <w:i w:val="0"/>
                <w:iCs/>
                <w:color w:val="auto"/>
                <w:sz w:val="20"/>
              </w:rPr>
              <w:t>)</w:t>
            </w:r>
          </w:p>
        </w:tc>
        <w:tc>
          <w:tcPr>
            <w:tcW w:w="1371" w:type="dxa"/>
            <w:vAlign w:val="center"/>
          </w:tcPr>
          <w:p w14:paraId="2016B3D9" w14:textId="2A10E74E" w:rsidR="00EB0C90" w:rsidRDefault="00EB0C90" w:rsidP="00EB0C90">
            <w:pPr>
              <w:jc w:val="center"/>
              <w:rPr>
                <w:rFonts w:ascii="Arial" w:hAnsi="Arial" w:cs="Arial"/>
                <w:sz w:val="20"/>
              </w:rPr>
            </w:pPr>
            <w:r>
              <w:rPr>
                <w:rFonts w:ascii="Arial" w:hAnsi="Arial" w:cs="Arial"/>
                <w:sz w:val="20"/>
              </w:rPr>
              <w:t xml:space="preserve">100 </w:t>
            </w:r>
            <w:r w:rsidRPr="00A13FDD">
              <w:rPr>
                <w:rFonts w:ascii="Arial" w:hAnsi="Arial" w:cs="Arial"/>
                <w:sz w:val="20"/>
              </w:rPr>
              <w:t>mg/</w:t>
            </w:r>
            <w:r>
              <w:rPr>
                <w:rFonts w:ascii="Arial" w:hAnsi="Arial" w:cs="Arial"/>
                <w:sz w:val="20"/>
              </w:rPr>
              <w:t>N</w:t>
            </w:r>
            <w:r w:rsidRPr="00A13FDD">
              <w:rPr>
                <w:rFonts w:ascii="Arial" w:hAnsi="Arial" w:cs="Arial"/>
                <w:sz w:val="20"/>
              </w:rPr>
              <w:t>m</w:t>
            </w:r>
            <w:r w:rsidRPr="00A13FDD">
              <w:rPr>
                <w:rFonts w:ascii="Arial" w:hAnsi="Arial" w:cs="Arial"/>
                <w:sz w:val="20"/>
                <w:vertAlign w:val="superscript"/>
              </w:rPr>
              <w:t>3</w:t>
            </w:r>
          </w:p>
        </w:tc>
        <w:tc>
          <w:tcPr>
            <w:tcW w:w="2739" w:type="dxa"/>
            <w:vAlign w:val="center"/>
          </w:tcPr>
          <w:p w14:paraId="21FE448E" w14:textId="0D006A50" w:rsidR="00EB0C90" w:rsidRPr="00920523"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3298C252" w14:textId="1760D6E5" w:rsidR="00EB0C90" w:rsidRPr="00125F66" w:rsidRDefault="00EB0C90" w:rsidP="00EB0C90">
            <w:pPr>
              <w:jc w:val="center"/>
              <w:rPr>
                <w:rFonts w:ascii="Arial" w:hAnsi="Arial" w:cs="Arial"/>
                <w:color w:val="0000FF"/>
                <w:sz w:val="20"/>
              </w:rPr>
            </w:pPr>
            <w:r w:rsidRPr="001270EA">
              <w:rPr>
                <w:rFonts w:ascii="Arial" w:hAnsi="Arial" w:cs="Arial"/>
                <w:sz w:val="20"/>
              </w:rPr>
              <w:t>5.9</w:t>
            </w:r>
          </w:p>
        </w:tc>
        <w:tc>
          <w:tcPr>
            <w:tcW w:w="1797" w:type="dxa"/>
            <w:vAlign w:val="center"/>
          </w:tcPr>
          <w:p w14:paraId="29638940" w14:textId="2E02A834" w:rsidR="00EB0C90" w:rsidRDefault="00EB0C90" w:rsidP="00EB0C90">
            <w:pPr>
              <w:jc w:val="center"/>
              <w:rPr>
                <w:rFonts w:ascii="Arial" w:hAnsi="Arial" w:cs="Arial"/>
                <w:sz w:val="20"/>
              </w:rPr>
            </w:pPr>
            <w:r>
              <w:rPr>
                <w:rFonts w:ascii="Arial" w:hAnsi="Arial" w:cs="Arial"/>
                <w:sz w:val="20"/>
              </w:rPr>
              <w:t>BS EN 14792</w:t>
            </w:r>
          </w:p>
        </w:tc>
        <w:tc>
          <w:tcPr>
            <w:tcW w:w="1984" w:type="dxa"/>
            <w:vAlign w:val="center"/>
          </w:tcPr>
          <w:p w14:paraId="6A951E56" w14:textId="2D577ED1" w:rsidR="00EB0C90" w:rsidRPr="00BC51CD" w:rsidRDefault="00EB0C90" w:rsidP="00EB0C90">
            <w:pPr>
              <w:jc w:val="center"/>
              <w:rPr>
                <w:rFonts w:ascii="Arial" w:hAnsi="Arial" w:cs="Arial"/>
                <w:sz w:val="18"/>
              </w:rPr>
            </w:pPr>
            <w:r w:rsidRPr="00BC51CD">
              <w:rPr>
                <w:rFonts w:ascii="Arial" w:hAnsi="Arial" w:cs="Arial"/>
                <w:sz w:val="18"/>
              </w:rPr>
              <w:t>02/09/2025 | 12:01 - 12:31 | 12:31 - 13:01 | 13:31 - 14:01</w:t>
            </w:r>
          </w:p>
        </w:tc>
        <w:tc>
          <w:tcPr>
            <w:tcW w:w="1435" w:type="dxa"/>
            <w:vAlign w:val="center"/>
          </w:tcPr>
          <w:p w14:paraId="75B9AB05" w14:textId="5B111AD8" w:rsidR="00EB0C90" w:rsidRPr="00125F66" w:rsidRDefault="00EB0C90" w:rsidP="00EB0C90">
            <w:pPr>
              <w:jc w:val="center"/>
              <w:rPr>
                <w:rFonts w:ascii="Arial Narrow" w:hAnsi="Arial Narrow"/>
                <w:sz w:val="18"/>
              </w:rPr>
            </w:pPr>
            <w:r w:rsidRPr="0078431C">
              <w:rPr>
                <w:rFonts w:ascii="Arial" w:hAnsi="Arial" w:cs="Arial"/>
                <w:sz w:val="18"/>
              </w:rPr>
              <w:t>0.16</w:t>
            </w:r>
          </w:p>
        </w:tc>
      </w:tr>
      <w:tr w:rsidR="00EB0C90" w:rsidRPr="00125F66" w14:paraId="17EFCE46" w14:textId="77777777" w:rsidTr="00BC51CD">
        <w:trPr>
          <w:jc w:val="center"/>
        </w:trPr>
        <w:tc>
          <w:tcPr>
            <w:tcW w:w="1129" w:type="dxa"/>
            <w:vMerge/>
            <w:vAlign w:val="center"/>
          </w:tcPr>
          <w:p w14:paraId="44F86111" w14:textId="0357FB12" w:rsidR="00EB0C90" w:rsidRPr="004217BB" w:rsidRDefault="00EB0C90" w:rsidP="00EB0C90">
            <w:pPr>
              <w:jc w:val="left"/>
              <w:rPr>
                <w:rFonts w:ascii="Arial" w:hAnsi="Arial" w:cs="Arial"/>
                <w:b/>
                <w:bCs/>
                <w:sz w:val="20"/>
              </w:rPr>
            </w:pPr>
          </w:p>
        </w:tc>
        <w:tc>
          <w:tcPr>
            <w:tcW w:w="2127" w:type="dxa"/>
            <w:vAlign w:val="center"/>
          </w:tcPr>
          <w:p w14:paraId="07B09AB4" w14:textId="30E29EDE" w:rsidR="00EB0C90" w:rsidRDefault="00EB0C90" w:rsidP="00EB0C90">
            <w:pPr>
              <w:pStyle w:val="Tableexamples"/>
              <w:rPr>
                <w:rFonts w:cs="Arial"/>
                <w:i w:val="0"/>
                <w:color w:val="auto"/>
                <w:sz w:val="20"/>
              </w:rPr>
            </w:pPr>
            <w:r>
              <w:rPr>
                <w:rFonts w:cs="Arial"/>
                <w:i w:val="0"/>
                <w:color w:val="auto"/>
                <w:sz w:val="20"/>
              </w:rPr>
              <w:t xml:space="preserve">Hydrogen Chloride </w:t>
            </w:r>
          </w:p>
        </w:tc>
        <w:tc>
          <w:tcPr>
            <w:tcW w:w="1371" w:type="dxa"/>
            <w:vAlign w:val="center"/>
          </w:tcPr>
          <w:p w14:paraId="1D2B907C" w14:textId="7D159668"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2B529527" w14:textId="1B01FBC5" w:rsidR="00EB0C90" w:rsidRPr="00DE6E28"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1A30C42C" w14:textId="7920BE78" w:rsidR="00EB0C90" w:rsidRPr="00125F66" w:rsidRDefault="00EB0C90" w:rsidP="00EB0C90">
            <w:pPr>
              <w:jc w:val="center"/>
              <w:rPr>
                <w:rFonts w:ascii="Arial" w:hAnsi="Arial" w:cs="Arial"/>
                <w:color w:val="0000FF"/>
                <w:sz w:val="20"/>
              </w:rPr>
            </w:pPr>
            <w:r w:rsidRPr="001270EA">
              <w:rPr>
                <w:rFonts w:ascii="Arial" w:hAnsi="Arial" w:cs="Arial"/>
                <w:sz w:val="20"/>
              </w:rPr>
              <w:t>0.08</w:t>
            </w:r>
          </w:p>
        </w:tc>
        <w:tc>
          <w:tcPr>
            <w:tcW w:w="1797" w:type="dxa"/>
            <w:vAlign w:val="center"/>
          </w:tcPr>
          <w:p w14:paraId="5BE29F01" w14:textId="63D4B6F7" w:rsidR="00EB0C90" w:rsidRPr="006568FD" w:rsidRDefault="00EB0C90" w:rsidP="00EB0C90">
            <w:pPr>
              <w:jc w:val="center"/>
              <w:rPr>
                <w:rFonts w:ascii="Arial" w:hAnsi="Arial" w:cs="Arial"/>
                <w:sz w:val="20"/>
              </w:rPr>
            </w:pPr>
            <w:r>
              <w:rPr>
                <w:rFonts w:ascii="Arial" w:hAnsi="Arial" w:cs="Arial"/>
                <w:sz w:val="20"/>
              </w:rPr>
              <w:t>BS EN 1911</w:t>
            </w:r>
          </w:p>
        </w:tc>
        <w:tc>
          <w:tcPr>
            <w:tcW w:w="1984" w:type="dxa"/>
            <w:vAlign w:val="center"/>
          </w:tcPr>
          <w:p w14:paraId="1FFACD18" w14:textId="3B1F0B96" w:rsidR="00EB0C90" w:rsidRPr="00BC51CD" w:rsidRDefault="00EB0C90" w:rsidP="00EB0C90">
            <w:pPr>
              <w:jc w:val="center"/>
              <w:rPr>
                <w:rFonts w:ascii="Arial" w:hAnsi="Arial" w:cs="Arial"/>
                <w:sz w:val="18"/>
              </w:rPr>
            </w:pPr>
            <w:r w:rsidRPr="00BC51CD">
              <w:rPr>
                <w:rFonts w:ascii="Arial" w:hAnsi="Arial" w:cs="Arial"/>
                <w:sz w:val="18"/>
              </w:rPr>
              <w:t>02/09/2025 | 13:46 - 14:16 | 14:21 - 14:51 | 14:56 - 15:26</w:t>
            </w:r>
          </w:p>
        </w:tc>
        <w:tc>
          <w:tcPr>
            <w:tcW w:w="1435" w:type="dxa"/>
            <w:vAlign w:val="center"/>
          </w:tcPr>
          <w:p w14:paraId="739AE27D" w14:textId="3A3FACB5" w:rsidR="00EB0C90" w:rsidRPr="00125F66" w:rsidRDefault="00EB0C90" w:rsidP="00EB0C90">
            <w:pPr>
              <w:jc w:val="center"/>
              <w:rPr>
                <w:rFonts w:ascii="Arial Narrow" w:hAnsi="Arial Narrow"/>
                <w:sz w:val="18"/>
              </w:rPr>
            </w:pPr>
            <w:r w:rsidRPr="0078431C">
              <w:rPr>
                <w:rFonts w:ascii="Arial" w:hAnsi="Arial" w:cs="Arial"/>
                <w:sz w:val="18"/>
              </w:rPr>
              <w:t>0.0069</w:t>
            </w:r>
          </w:p>
        </w:tc>
      </w:tr>
      <w:tr w:rsidR="00EB0C90" w:rsidRPr="00125F66" w14:paraId="5F32C010" w14:textId="77777777" w:rsidTr="00BC51CD">
        <w:trPr>
          <w:jc w:val="center"/>
        </w:trPr>
        <w:tc>
          <w:tcPr>
            <w:tcW w:w="1129" w:type="dxa"/>
            <w:vMerge/>
            <w:vAlign w:val="center"/>
          </w:tcPr>
          <w:p w14:paraId="25B13F80" w14:textId="2762F1AB" w:rsidR="00EB0C90" w:rsidRDefault="00EB0C90" w:rsidP="00EB0C90">
            <w:pPr>
              <w:jc w:val="left"/>
              <w:rPr>
                <w:rFonts w:ascii="Arial" w:hAnsi="Arial" w:cs="Arial"/>
                <w:sz w:val="20"/>
              </w:rPr>
            </w:pPr>
          </w:p>
        </w:tc>
        <w:tc>
          <w:tcPr>
            <w:tcW w:w="2127" w:type="dxa"/>
            <w:vAlign w:val="center"/>
          </w:tcPr>
          <w:p w14:paraId="1BDDE067" w14:textId="7D5C4067" w:rsidR="00EB0C90" w:rsidRDefault="00EB0C90" w:rsidP="00EB0C90">
            <w:pPr>
              <w:pStyle w:val="Tableexamples"/>
              <w:rPr>
                <w:rFonts w:cs="Arial"/>
                <w:i w:val="0"/>
                <w:color w:val="auto"/>
                <w:sz w:val="20"/>
              </w:rPr>
            </w:pPr>
            <w:r>
              <w:rPr>
                <w:rFonts w:cs="Arial"/>
                <w:i w:val="0"/>
                <w:color w:val="auto"/>
                <w:sz w:val="20"/>
              </w:rPr>
              <w:t>Hydrogen Fluoride</w:t>
            </w:r>
          </w:p>
        </w:tc>
        <w:tc>
          <w:tcPr>
            <w:tcW w:w="1371" w:type="dxa"/>
            <w:vAlign w:val="center"/>
          </w:tcPr>
          <w:p w14:paraId="29F68D29" w14:textId="4F635A51"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72922B25" w14:textId="4C81928C" w:rsidR="00EB0C90" w:rsidRPr="00DE6E28"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6C8E0EB1" w14:textId="05ADE8A8" w:rsidR="00EB0C90" w:rsidRPr="00125F66" w:rsidRDefault="00EB0C90" w:rsidP="00EB0C90">
            <w:pPr>
              <w:jc w:val="center"/>
              <w:rPr>
                <w:rFonts w:ascii="Arial" w:hAnsi="Arial" w:cs="Arial"/>
                <w:color w:val="0000FF"/>
                <w:sz w:val="20"/>
              </w:rPr>
            </w:pPr>
            <w:r w:rsidRPr="001270EA">
              <w:rPr>
                <w:rFonts w:ascii="Arial" w:hAnsi="Arial" w:cs="Arial"/>
                <w:sz w:val="20"/>
              </w:rPr>
              <w:t>0.20</w:t>
            </w:r>
          </w:p>
        </w:tc>
        <w:tc>
          <w:tcPr>
            <w:tcW w:w="1797" w:type="dxa"/>
            <w:vAlign w:val="center"/>
          </w:tcPr>
          <w:p w14:paraId="20D69E01" w14:textId="5043F556" w:rsidR="00EB0C90" w:rsidRPr="006568FD" w:rsidRDefault="00EB0C90" w:rsidP="00EB0C90">
            <w:pPr>
              <w:jc w:val="center"/>
              <w:rPr>
                <w:rFonts w:ascii="Arial" w:hAnsi="Arial" w:cs="Arial"/>
                <w:sz w:val="20"/>
              </w:rPr>
            </w:pPr>
            <w:r>
              <w:rPr>
                <w:rFonts w:ascii="Arial" w:hAnsi="Arial" w:cs="Arial"/>
                <w:sz w:val="20"/>
              </w:rPr>
              <w:t>CEN TS 17340:2020</w:t>
            </w:r>
          </w:p>
        </w:tc>
        <w:tc>
          <w:tcPr>
            <w:tcW w:w="1984" w:type="dxa"/>
            <w:vAlign w:val="center"/>
          </w:tcPr>
          <w:p w14:paraId="64785006" w14:textId="701B930C" w:rsidR="00EB0C90" w:rsidRPr="001D4636" w:rsidRDefault="00EB0C90" w:rsidP="00EB0C90">
            <w:pPr>
              <w:jc w:val="center"/>
              <w:rPr>
                <w:rFonts w:ascii="Arial" w:hAnsi="Arial" w:cs="Arial"/>
                <w:sz w:val="18"/>
              </w:rPr>
            </w:pPr>
            <w:r w:rsidRPr="001D4636">
              <w:rPr>
                <w:rFonts w:ascii="Arial" w:hAnsi="Arial" w:cs="Arial"/>
                <w:sz w:val="18"/>
              </w:rPr>
              <w:t>02/09/2025 | 13:46 - 14:16 | 14:21 - 14:51 | 14:56 - 15:26</w:t>
            </w:r>
          </w:p>
        </w:tc>
        <w:tc>
          <w:tcPr>
            <w:tcW w:w="1435" w:type="dxa"/>
            <w:vAlign w:val="center"/>
          </w:tcPr>
          <w:p w14:paraId="76A2D0D7" w14:textId="02614194" w:rsidR="00EB0C90" w:rsidRPr="00125F66" w:rsidRDefault="00EB0C90" w:rsidP="00EB0C90">
            <w:pPr>
              <w:jc w:val="center"/>
              <w:rPr>
                <w:rFonts w:ascii="Arial Narrow" w:hAnsi="Arial Narrow"/>
                <w:sz w:val="18"/>
              </w:rPr>
            </w:pPr>
            <w:r w:rsidRPr="0078431C">
              <w:rPr>
                <w:rFonts w:ascii="Arial" w:hAnsi="Arial" w:cs="Arial"/>
                <w:sz w:val="18"/>
              </w:rPr>
              <w:t>0.021</w:t>
            </w:r>
          </w:p>
        </w:tc>
      </w:tr>
      <w:tr w:rsidR="00EB0C90" w:rsidRPr="00125F66" w14:paraId="0EB019CE" w14:textId="77777777" w:rsidTr="00BC51CD">
        <w:trPr>
          <w:jc w:val="center"/>
        </w:trPr>
        <w:tc>
          <w:tcPr>
            <w:tcW w:w="1129" w:type="dxa"/>
            <w:vMerge/>
            <w:vAlign w:val="center"/>
          </w:tcPr>
          <w:p w14:paraId="1DE70F52" w14:textId="77777777" w:rsidR="00EB0C90" w:rsidRDefault="00EB0C90" w:rsidP="00EB0C90">
            <w:pPr>
              <w:jc w:val="left"/>
              <w:rPr>
                <w:rFonts w:ascii="Arial" w:hAnsi="Arial" w:cs="Arial"/>
                <w:sz w:val="20"/>
              </w:rPr>
            </w:pPr>
          </w:p>
        </w:tc>
        <w:tc>
          <w:tcPr>
            <w:tcW w:w="2127" w:type="dxa"/>
            <w:vAlign w:val="center"/>
          </w:tcPr>
          <w:p w14:paraId="44436D45" w14:textId="402E5ED1" w:rsidR="00EB0C90" w:rsidRDefault="00EB0C90" w:rsidP="00EB0C90">
            <w:pPr>
              <w:pStyle w:val="Tableexamples"/>
              <w:rPr>
                <w:rFonts w:cs="Arial"/>
                <w:i w:val="0"/>
                <w:color w:val="auto"/>
                <w:sz w:val="20"/>
              </w:rPr>
            </w:pPr>
            <w:r>
              <w:rPr>
                <w:rFonts w:cs="Arial"/>
                <w:i w:val="0"/>
                <w:color w:val="auto"/>
                <w:sz w:val="20"/>
              </w:rPr>
              <w:t xml:space="preserve">Mercury </w:t>
            </w:r>
          </w:p>
        </w:tc>
        <w:tc>
          <w:tcPr>
            <w:tcW w:w="1371" w:type="dxa"/>
            <w:vAlign w:val="center"/>
          </w:tcPr>
          <w:p w14:paraId="69C3B78C" w14:textId="3723F3D8"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14655AA4" w14:textId="21DFEDFC" w:rsidR="00EB0C90" w:rsidRPr="00DE6E28"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0F5304D2" w14:textId="7BC31E8A" w:rsidR="00EB0C90" w:rsidRPr="00125F66" w:rsidRDefault="00EB0C90" w:rsidP="00EB0C90">
            <w:pPr>
              <w:jc w:val="center"/>
              <w:rPr>
                <w:rFonts w:ascii="Arial" w:hAnsi="Arial" w:cs="Arial"/>
                <w:color w:val="0000FF"/>
                <w:sz w:val="20"/>
              </w:rPr>
            </w:pPr>
            <w:r w:rsidRPr="0078431C">
              <w:rPr>
                <w:rFonts w:ascii="Arial" w:hAnsi="Arial" w:cs="Arial"/>
                <w:sz w:val="20"/>
              </w:rPr>
              <w:t>&lt; 0.00054</w:t>
            </w:r>
          </w:p>
        </w:tc>
        <w:tc>
          <w:tcPr>
            <w:tcW w:w="1797" w:type="dxa"/>
            <w:vAlign w:val="center"/>
          </w:tcPr>
          <w:p w14:paraId="7EECAB73" w14:textId="5BEF8A2B" w:rsidR="00EB0C90" w:rsidRPr="006568FD" w:rsidRDefault="00EB0C90" w:rsidP="00EB0C90">
            <w:pPr>
              <w:jc w:val="center"/>
              <w:rPr>
                <w:rFonts w:ascii="Arial" w:hAnsi="Arial" w:cs="Arial"/>
                <w:sz w:val="20"/>
              </w:rPr>
            </w:pPr>
            <w:r>
              <w:rPr>
                <w:rFonts w:ascii="Arial" w:hAnsi="Arial" w:cs="Arial"/>
                <w:sz w:val="20"/>
              </w:rPr>
              <w:t>EN 13211</w:t>
            </w:r>
          </w:p>
        </w:tc>
        <w:tc>
          <w:tcPr>
            <w:tcW w:w="1984" w:type="dxa"/>
            <w:vAlign w:val="center"/>
          </w:tcPr>
          <w:p w14:paraId="587A5FB3" w14:textId="50E932A5" w:rsidR="00EB0C90" w:rsidRPr="001D4636" w:rsidRDefault="00EB0C90" w:rsidP="00EB0C90">
            <w:pPr>
              <w:jc w:val="center"/>
              <w:rPr>
                <w:rFonts w:ascii="Arial" w:hAnsi="Arial" w:cs="Arial"/>
                <w:sz w:val="18"/>
              </w:rPr>
            </w:pPr>
            <w:r w:rsidRPr="001D4636">
              <w:rPr>
                <w:rFonts w:ascii="Arial" w:hAnsi="Arial" w:cs="Arial"/>
                <w:sz w:val="18"/>
              </w:rPr>
              <w:t>03/09/2025 | 11:14 - 11:44</w:t>
            </w:r>
            <w:r>
              <w:rPr>
                <w:rFonts w:ascii="Arial" w:hAnsi="Arial" w:cs="Arial"/>
                <w:sz w:val="18"/>
              </w:rPr>
              <w:t xml:space="preserve"> </w:t>
            </w:r>
            <w:r w:rsidRPr="001D4636">
              <w:rPr>
                <w:rFonts w:ascii="Arial" w:hAnsi="Arial" w:cs="Arial"/>
                <w:sz w:val="18"/>
              </w:rPr>
              <w:t>| 11:49 - 12:19 | 12:25 - 12:55</w:t>
            </w:r>
          </w:p>
        </w:tc>
        <w:tc>
          <w:tcPr>
            <w:tcW w:w="1435" w:type="dxa"/>
            <w:vAlign w:val="center"/>
          </w:tcPr>
          <w:p w14:paraId="69B638DB" w14:textId="681D716D" w:rsidR="00EB0C90" w:rsidRPr="00125F66" w:rsidRDefault="00EB0C90" w:rsidP="00EB0C90">
            <w:pPr>
              <w:jc w:val="center"/>
              <w:rPr>
                <w:rFonts w:ascii="Arial Narrow" w:hAnsi="Arial Narrow"/>
                <w:sz w:val="18"/>
              </w:rPr>
            </w:pPr>
            <w:r w:rsidRPr="0078431C">
              <w:rPr>
                <w:rFonts w:ascii="Arial" w:hAnsi="Arial" w:cs="Arial"/>
                <w:sz w:val="18"/>
              </w:rPr>
              <w:t>0.000083</w:t>
            </w:r>
          </w:p>
        </w:tc>
      </w:tr>
      <w:tr w:rsidR="00EB0C90" w:rsidRPr="00125F66" w14:paraId="5A8FD142" w14:textId="77777777" w:rsidTr="00BC51CD">
        <w:trPr>
          <w:jc w:val="center"/>
        </w:trPr>
        <w:tc>
          <w:tcPr>
            <w:tcW w:w="1129" w:type="dxa"/>
            <w:vMerge/>
            <w:vAlign w:val="center"/>
          </w:tcPr>
          <w:p w14:paraId="397BDDAA" w14:textId="77777777" w:rsidR="00EB0C90" w:rsidRDefault="00EB0C90" w:rsidP="00EB0C90">
            <w:pPr>
              <w:jc w:val="left"/>
              <w:rPr>
                <w:rFonts w:ascii="Arial" w:hAnsi="Arial" w:cs="Arial"/>
                <w:sz w:val="20"/>
              </w:rPr>
            </w:pPr>
          </w:p>
        </w:tc>
        <w:tc>
          <w:tcPr>
            <w:tcW w:w="2127" w:type="dxa"/>
            <w:vAlign w:val="center"/>
          </w:tcPr>
          <w:p w14:paraId="5FF38DAF" w14:textId="75ECCD31" w:rsidR="00EB0C90" w:rsidRPr="005D5B53" w:rsidRDefault="00EB0C90" w:rsidP="00EB0C90">
            <w:pPr>
              <w:pStyle w:val="Tableexamples"/>
              <w:rPr>
                <w:rFonts w:cs="Arial"/>
                <w:i w:val="0"/>
                <w:iCs/>
                <w:color w:val="auto"/>
                <w:sz w:val="20"/>
              </w:rPr>
            </w:pPr>
            <w:r w:rsidRPr="00433473">
              <w:rPr>
                <w:i w:val="0"/>
                <w:iCs/>
                <w:color w:val="auto"/>
                <w:sz w:val="20"/>
              </w:rPr>
              <w:t xml:space="preserve">Metals </w:t>
            </w:r>
            <w:r w:rsidRPr="00A71747">
              <w:rPr>
                <w:i w:val="0"/>
                <w:iCs/>
                <w:color w:val="auto"/>
                <w:sz w:val="14"/>
              </w:rPr>
              <w:t>(Antimony, Arsenic, Cadmium, Cobalt, Chromium, Copper, Manganese, Nickel, Lead, Thallium &amp; Vanadium)</w:t>
            </w:r>
          </w:p>
        </w:tc>
        <w:tc>
          <w:tcPr>
            <w:tcW w:w="1371" w:type="dxa"/>
            <w:vAlign w:val="center"/>
          </w:tcPr>
          <w:p w14:paraId="1D8F64FE" w14:textId="41834662"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212225C3" w14:textId="26B9B052" w:rsidR="00EB0C90" w:rsidRPr="00DE6E28"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360F7A3D" w14:textId="57C992E6" w:rsidR="00EB0C90" w:rsidRPr="00125F66" w:rsidRDefault="00EB0C90" w:rsidP="00EB0C90">
            <w:pPr>
              <w:jc w:val="center"/>
              <w:rPr>
                <w:rFonts w:ascii="Arial" w:hAnsi="Arial" w:cs="Arial"/>
                <w:color w:val="0000FF"/>
                <w:sz w:val="20"/>
              </w:rPr>
            </w:pPr>
            <w:r w:rsidRPr="0078431C">
              <w:rPr>
                <w:rFonts w:ascii="Arial" w:hAnsi="Arial" w:cs="Arial"/>
                <w:sz w:val="20"/>
              </w:rPr>
              <w:t>0.124</w:t>
            </w:r>
          </w:p>
        </w:tc>
        <w:tc>
          <w:tcPr>
            <w:tcW w:w="1797" w:type="dxa"/>
            <w:vAlign w:val="center"/>
          </w:tcPr>
          <w:p w14:paraId="0AD14C2E" w14:textId="143AC5E0" w:rsidR="00EB0C90" w:rsidRPr="006568FD" w:rsidRDefault="00EB0C90" w:rsidP="00EB0C90">
            <w:pPr>
              <w:jc w:val="center"/>
              <w:rPr>
                <w:rFonts w:ascii="Arial" w:hAnsi="Arial" w:cs="Arial"/>
                <w:sz w:val="20"/>
              </w:rPr>
            </w:pPr>
            <w:r>
              <w:rPr>
                <w:rFonts w:ascii="Arial" w:hAnsi="Arial" w:cs="Arial"/>
                <w:sz w:val="20"/>
              </w:rPr>
              <w:t>EN14385</w:t>
            </w:r>
          </w:p>
        </w:tc>
        <w:tc>
          <w:tcPr>
            <w:tcW w:w="1984" w:type="dxa"/>
            <w:vAlign w:val="center"/>
          </w:tcPr>
          <w:p w14:paraId="1A644845" w14:textId="0510F72A" w:rsidR="00EB0C90" w:rsidRPr="001D4636" w:rsidRDefault="00EB0C90" w:rsidP="00EB0C90">
            <w:pPr>
              <w:jc w:val="center"/>
              <w:rPr>
                <w:rFonts w:ascii="Arial" w:hAnsi="Arial" w:cs="Arial"/>
                <w:sz w:val="18"/>
              </w:rPr>
            </w:pPr>
            <w:r w:rsidRPr="001D4636">
              <w:rPr>
                <w:rFonts w:ascii="Arial" w:hAnsi="Arial" w:cs="Arial"/>
                <w:sz w:val="18"/>
              </w:rPr>
              <w:t>03/09/2025 | 09:29 - 09:59</w:t>
            </w:r>
            <w:r>
              <w:rPr>
                <w:rFonts w:ascii="Arial" w:hAnsi="Arial" w:cs="Arial"/>
                <w:sz w:val="18"/>
              </w:rPr>
              <w:t xml:space="preserve"> </w:t>
            </w:r>
            <w:r w:rsidRPr="001D4636">
              <w:rPr>
                <w:rFonts w:ascii="Arial" w:hAnsi="Arial" w:cs="Arial"/>
                <w:sz w:val="18"/>
              </w:rPr>
              <w:t>| 10:04 - 10:34 | 10:39 - 11:09</w:t>
            </w:r>
          </w:p>
        </w:tc>
        <w:tc>
          <w:tcPr>
            <w:tcW w:w="1435" w:type="dxa"/>
            <w:vAlign w:val="center"/>
          </w:tcPr>
          <w:p w14:paraId="14354474" w14:textId="12D9D10F" w:rsidR="00EB0C90" w:rsidRPr="00125F66" w:rsidRDefault="00EB0C90" w:rsidP="00EB0C90">
            <w:pPr>
              <w:jc w:val="center"/>
              <w:rPr>
                <w:rFonts w:ascii="Arial Narrow" w:hAnsi="Arial Narrow"/>
                <w:sz w:val="18"/>
              </w:rPr>
            </w:pPr>
            <w:r w:rsidRPr="0078431C">
              <w:rPr>
                <w:rFonts w:ascii="Arial" w:hAnsi="Arial" w:cs="Arial"/>
                <w:sz w:val="18"/>
              </w:rPr>
              <w:t>0.022</w:t>
            </w:r>
          </w:p>
        </w:tc>
      </w:tr>
      <w:tr w:rsidR="00EB0C90" w:rsidRPr="00125F66" w14:paraId="08A84BB6" w14:textId="77777777" w:rsidTr="00BC51CD">
        <w:trPr>
          <w:jc w:val="center"/>
        </w:trPr>
        <w:tc>
          <w:tcPr>
            <w:tcW w:w="1129" w:type="dxa"/>
            <w:vMerge/>
            <w:vAlign w:val="center"/>
          </w:tcPr>
          <w:p w14:paraId="759C95EC" w14:textId="77777777" w:rsidR="00EB0C90" w:rsidRDefault="00EB0C90" w:rsidP="00EB0C90">
            <w:pPr>
              <w:jc w:val="left"/>
              <w:rPr>
                <w:rFonts w:ascii="Arial" w:hAnsi="Arial" w:cs="Arial"/>
                <w:sz w:val="20"/>
              </w:rPr>
            </w:pPr>
          </w:p>
        </w:tc>
        <w:tc>
          <w:tcPr>
            <w:tcW w:w="2127" w:type="dxa"/>
            <w:vAlign w:val="center"/>
          </w:tcPr>
          <w:p w14:paraId="133071FA" w14:textId="0EBE75F1" w:rsidR="00EB0C90" w:rsidRDefault="00EB0C90" w:rsidP="00EB0C90">
            <w:pPr>
              <w:pStyle w:val="Tableexamples"/>
              <w:rPr>
                <w:rFonts w:cs="Arial"/>
                <w:i w:val="0"/>
                <w:color w:val="auto"/>
                <w:sz w:val="20"/>
              </w:rPr>
            </w:pPr>
            <w:r w:rsidRPr="00433473">
              <w:rPr>
                <w:i w:val="0"/>
                <w:iCs/>
                <w:color w:val="auto"/>
                <w:sz w:val="20"/>
              </w:rPr>
              <w:t xml:space="preserve">Polychlorinated dibenzo-dioxins and   -furans </w:t>
            </w:r>
          </w:p>
        </w:tc>
        <w:tc>
          <w:tcPr>
            <w:tcW w:w="1371" w:type="dxa"/>
            <w:vAlign w:val="center"/>
          </w:tcPr>
          <w:p w14:paraId="44914562" w14:textId="1C9C7999"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141F97F9" w14:textId="3CADF01D" w:rsidR="00EB0C90" w:rsidRPr="00DE6E28"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1B15D6FE" w14:textId="6B157072" w:rsidR="00EB0C90" w:rsidRPr="00125F66" w:rsidRDefault="00EB0C90" w:rsidP="00EB0C90">
            <w:pPr>
              <w:jc w:val="center"/>
              <w:rPr>
                <w:rFonts w:ascii="Arial" w:hAnsi="Arial" w:cs="Arial"/>
                <w:color w:val="0000FF"/>
                <w:sz w:val="20"/>
              </w:rPr>
            </w:pPr>
            <w:r w:rsidRPr="0078431C">
              <w:rPr>
                <w:rFonts w:ascii="Arial" w:hAnsi="Arial" w:cs="Arial"/>
                <w:sz w:val="20"/>
              </w:rPr>
              <w:t>0.02</w:t>
            </w:r>
          </w:p>
        </w:tc>
        <w:tc>
          <w:tcPr>
            <w:tcW w:w="1797" w:type="dxa"/>
            <w:vAlign w:val="center"/>
          </w:tcPr>
          <w:p w14:paraId="2FE59635" w14:textId="40661090" w:rsidR="00EB0C90" w:rsidRPr="006568FD" w:rsidRDefault="00EB0C90" w:rsidP="00EB0C90">
            <w:pPr>
              <w:jc w:val="center"/>
              <w:rPr>
                <w:rFonts w:ascii="Arial" w:hAnsi="Arial" w:cs="Arial"/>
                <w:sz w:val="20"/>
              </w:rPr>
            </w:pPr>
            <w:r w:rsidRPr="004E3288">
              <w:rPr>
                <w:rFonts w:ascii="Arial" w:hAnsi="Arial" w:cs="Arial"/>
                <w:sz w:val="20"/>
              </w:rPr>
              <w:t>EN 1948 parts 1, 2 and 3</w:t>
            </w:r>
          </w:p>
        </w:tc>
        <w:tc>
          <w:tcPr>
            <w:tcW w:w="1984" w:type="dxa"/>
            <w:vAlign w:val="center"/>
          </w:tcPr>
          <w:p w14:paraId="15C0311E" w14:textId="32EABF3E" w:rsidR="00EB0C90" w:rsidRPr="001D4636" w:rsidRDefault="00EB0C90" w:rsidP="00EB0C90">
            <w:pPr>
              <w:jc w:val="center"/>
              <w:rPr>
                <w:rFonts w:ascii="Arial" w:hAnsi="Arial" w:cs="Arial"/>
                <w:sz w:val="18"/>
              </w:rPr>
            </w:pPr>
            <w:r w:rsidRPr="001D4636">
              <w:rPr>
                <w:rFonts w:ascii="Arial" w:hAnsi="Arial" w:cs="Arial"/>
                <w:sz w:val="18"/>
              </w:rPr>
              <w:t>02/09/2025 | 12:01 - 12:31 | 12:36 - 13:06 | 13:11 - 13:41</w:t>
            </w:r>
          </w:p>
        </w:tc>
        <w:tc>
          <w:tcPr>
            <w:tcW w:w="1435" w:type="dxa"/>
            <w:vAlign w:val="center"/>
          </w:tcPr>
          <w:p w14:paraId="092918C7" w14:textId="4935F847" w:rsidR="00EB0C90" w:rsidRPr="00125F66" w:rsidRDefault="00EB0C90" w:rsidP="00EB0C90">
            <w:pPr>
              <w:jc w:val="center"/>
              <w:rPr>
                <w:rFonts w:ascii="Arial Narrow" w:hAnsi="Arial Narrow"/>
                <w:sz w:val="18"/>
              </w:rPr>
            </w:pPr>
            <w:r w:rsidRPr="0078431C">
              <w:rPr>
                <w:rFonts w:ascii="Arial" w:hAnsi="Arial" w:cs="Arial"/>
                <w:sz w:val="18"/>
              </w:rPr>
              <w:t>0.0034</w:t>
            </w:r>
          </w:p>
        </w:tc>
      </w:tr>
      <w:tr w:rsidR="00EB0C90" w:rsidRPr="00125F66" w14:paraId="3B3DA578" w14:textId="77777777" w:rsidTr="00BC51CD">
        <w:trPr>
          <w:jc w:val="center"/>
        </w:trPr>
        <w:tc>
          <w:tcPr>
            <w:tcW w:w="1129" w:type="dxa"/>
            <w:vMerge/>
            <w:vAlign w:val="center"/>
          </w:tcPr>
          <w:p w14:paraId="715F9292" w14:textId="77777777" w:rsidR="00EB0C90" w:rsidRDefault="00EB0C90" w:rsidP="00EB0C90">
            <w:pPr>
              <w:jc w:val="left"/>
              <w:rPr>
                <w:rFonts w:ascii="Arial" w:hAnsi="Arial" w:cs="Arial"/>
                <w:sz w:val="20"/>
              </w:rPr>
            </w:pPr>
          </w:p>
        </w:tc>
        <w:tc>
          <w:tcPr>
            <w:tcW w:w="2127" w:type="dxa"/>
            <w:vAlign w:val="center"/>
          </w:tcPr>
          <w:p w14:paraId="7A86D416" w14:textId="488F17C8" w:rsidR="00EB0C90" w:rsidRPr="00433473" w:rsidRDefault="00EB0C90" w:rsidP="00EB0C90">
            <w:pPr>
              <w:pStyle w:val="Tableexamples"/>
              <w:rPr>
                <w:i w:val="0"/>
                <w:iCs/>
                <w:color w:val="auto"/>
                <w:sz w:val="20"/>
              </w:rPr>
            </w:pPr>
            <w:r>
              <w:rPr>
                <w:rFonts w:cs="Arial"/>
                <w:i w:val="0"/>
                <w:color w:val="auto"/>
                <w:sz w:val="20"/>
              </w:rPr>
              <w:t xml:space="preserve">Ammonia </w:t>
            </w:r>
          </w:p>
        </w:tc>
        <w:tc>
          <w:tcPr>
            <w:tcW w:w="1371" w:type="dxa"/>
            <w:vAlign w:val="center"/>
          </w:tcPr>
          <w:p w14:paraId="2183434F" w14:textId="3710EA5A"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43B9F628" w14:textId="1CB215D8" w:rsidR="00EB0C90" w:rsidRPr="00CB283B"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502528CF" w14:textId="3087BF06" w:rsidR="00EB0C90" w:rsidRPr="00125F66" w:rsidRDefault="00EB0C90" w:rsidP="00EB0C90">
            <w:pPr>
              <w:jc w:val="center"/>
              <w:rPr>
                <w:rFonts w:ascii="Arial" w:hAnsi="Arial" w:cs="Arial"/>
                <w:color w:val="0000FF"/>
                <w:sz w:val="20"/>
              </w:rPr>
            </w:pPr>
            <w:r w:rsidRPr="0078431C">
              <w:rPr>
                <w:rFonts w:ascii="Arial" w:hAnsi="Arial" w:cs="Arial"/>
                <w:sz w:val="20"/>
              </w:rPr>
              <w:t>0.26</w:t>
            </w:r>
          </w:p>
        </w:tc>
        <w:tc>
          <w:tcPr>
            <w:tcW w:w="1797" w:type="dxa"/>
            <w:vAlign w:val="center"/>
          </w:tcPr>
          <w:p w14:paraId="3C9B6398" w14:textId="76FCB018" w:rsidR="00EB0C90" w:rsidRPr="004E3288" w:rsidRDefault="00EB0C90" w:rsidP="00EB0C90">
            <w:pPr>
              <w:jc w:val="center"/>
              <w:rPr>
                <w:rFonts w:ascii="Arial" w:hAnsi="Arial" w:cs="Arial"/>
                <w:sz w:val="20"/>
              </w:rPr>
            </w:pPr>
            <w:r>
              <w:rPr>
                <w:rFonts w:ascii="Arial" w:hAnsi="Arial" w:cs="Arial"/>
                <w:sz w:val="20"/>
              </w:rPr>
              <w:t>EN ISO 21877</w:t>
            </w:r>
          </w:p>
        </w:tc>
        <w:tc>
          <w:tcPr>
            <w:tcW w:w="1984" w:type="dxa"/>
            <w:vAlign w:val="center"/>
          </w:tcPr>
          <w:p w14:paraId="30488241" w14:textId="0C78D296" w:rsidR="00EB0C90" w:rsidRPr="001D4636" w:rsidRDefault="00EB0C90" w:rsidP="00EB0C90">
            <w:pPr>
              <w:jc w:val="center"/>
              <w:rPr>
                <w:rFonts w:ascii="Arial" w:hAnsi="Arial" w:cs="Arial"/>
                <w:sz w:val="18"/>
              </w:rPr>
            </w:pPr>
            <w:r w:rsidRPr="001D4636">
              <w:rPr>
                <w:rFonts w:ascii="Arial" w:hAnsi="Arial" w:cs="Arial"/>
                <w:sz w:val="18"/>
              </w:rPr>
              <w:t>03/09/2025 | 09:39 - 10:09</w:t>
            </w:r>
            <w:r>
              <w:rPr>
                <w:rFonts w:ascii="Arial" w:hAnsi="Arial" w:cs="Arial"/>
                <w:sz w:val="18"/>
              </w:rPr>
              <w:t xml:space="preserve"> </w:t>
            </w:r>
            <w:r w:rsidRPr="001D4636">
              <w:rPr>
                <w:rFonts w:ascii="Arial" w:hAnsi="Arial" w:cs="Arial"/>
                <w:sz w:val="18"/>
              </w:rPr>
              <w:t xml:space="preserve"> | 10:14 - 10:44 | 10:46 - 11:16</w:t>
            </w:r>
          </w:p>
        </w:tc>
        <w:tc>
          <w:tcPr>
            <w:tcW w:w="1435" w:type="dxa"/>
            <w:vAlign w:val="center"/>
          </w:tcPr>
          <w:p w14:paraId="68B9CEC1" w14:textId="36828EBD" w:rsidR="00EB0C90" w:rsidRPr="00125F66" w:rsidRDefault="00EB0C90" w:rsidP="00EB0C90">
            <w:pPr>
              <w:jc w:val="center"/>
              <w:rPr>
                <w:rFonts w:ascii="Arial Narrow" w:hAnsi="Arial Narrow"/>
                <w:sz w:val="18"/>
              </w:rPr>
            </w:pPr>
            <w:r w:rsidRPr="0078431C">
              <w:rPr>
                <w:rFonts w:ascii="Arial" w:hAnsi="Arial" w:cs="Arial"/>
                <w:sz w:val="18"/>
              </w:rPr>
              <w:t>0.023</w:t>
            </w:r>
          </w:p>
        </w:tc>
      </w:tr>
      <w:tr w:rsidR="00EB0C90" w:rsidRPr="00125F66" w14:paraId="410739A1" w14:textId="77777777" w:rsidTr="00491BDA">
        <w:trPr>
          <w:trHeight w:val="317"/>
          <w:jc w:val="center"/>
        </w:trPr>
        <w:tc>
          <w:tcPr>
            <w:tcW w:w="1129" w:type="dxa"/>
            <w:vAlign w:val="center"/>
          </w:tcPr>
          <w:p w14:paraId="2B1EEE21" w14:textId="2E060F82" w:rsidR="00EB0C90" w:rsidRDefault="00EB0C90" w:rsidP="00EB0C90">
            <w:pPr>
              <w:jc w:val="left"/>
              <w:rPr>
                <w:rFonts w:ascii="Arial" w:hAnsi="Arial" w:cs="Arial"/>
                <w:sz w:val="20"/>
              </w:rPr>
            </w:pPr>
            <w:r w:rsidRPr="005F60B0">
              <w:rPr>
                <w:rFonts w:ascii="Arial" w:hAnsi="Arial" w:cs="Arial"/>
                <w:sz w:val="20"/>
              </w:rPr>
              <w:t>A31</w:t>
            </w:r>
          </w:p>
        </w:tc>
        <w:tc>
          <w:tcPr>
            <w:tcW w:w="13013" w:type="dxa"/>
            <w:gridSpan w:val="7"/>
            <w:vAlign w:val="center"/>
          </w:tcPr>
          <w:p w14:paraId="2485EDF9" w14:textId="66F02D70" w:rsidR="00EB0C90" w:rsidRPr="00491BDA" w:rsidRDefault="00EB0C90" w:rsidP="00EB0C90">
            <w:pPr>
              <w:jc w:val="center"/>
              <w:rPr>
                <w:rFonts w:ascii="Arial" w:hAnsi="Arial" w:cs="Arial"/>
                <w:sz w:val="18"/>
              </w:rPr>
            </w:pPr>
            <w:r w:rsidRPr="00491BDA">
              <w:rPr>
                <w:rFonts w:ascii="Arial" w:hAnsi="Arial" w:cs="Arial"/>
                <w:sz w:val="18"/>
              </w:rPr>
              <w:t>Not in use this Quarter</w:t>
            </w:r>
          </w:p>
        </w:tc>
      </w:tr>
      <w:tr w:rsidR="00EB0C90" w:rsidRPr="00125F66" w14:paraId="69E886A9" w14:textId="77777777" w:rsidTr="00BC51CD">
        <w:trPr>
          <w:jc w:val="center"/>
        </w:trPr>
        <w:tc>
          <w:tcPr>
            <w:tcW w:w="1129" w:type="dxa"/>
            <w:vMerge w:val="restart"/>
            <w:vAlign w:val="center"/>
          </w:tcPr>
          <w:p w14:paraId="3320AF95" w14:textId="77777777" w:rsidR="00EB0C90" w:rsidRDefault="00EB0C90" w:rsidP="00EB0C90">
            <w:pPr>
              <w:jc w:val="left"/>
              <w:rPr>
                <w:rFonts w:ascii="Arial" w:hAnsi="Arial" w:cs="Arial"/>
                <w:sz w:val="20"/>
              </w:rPr>
            </w:pPr>
          </w:p>
          <w:p w14:paraId="1B62FF0B" w14:textId="3FDF0012" w:rsidR="00EB0C90" w:rsidRDefault="00EB0C90" w:rsidP="00EB0C90">
            <w:pPr>
              <w:jc w:val="left"/>
              <w:rPr>
                <w:rFonts w:ascii="Arial" w:hAnsi="Arial" w:cs="Arial"/>
                <w:sz w:val="20"/>
              </w:rPr>
            </w:pPr>
          </w:p>
          <w:p w14:paraId="6912796B" w14:textId="04C8F7A2" w:rsidR="00EB0C90" w:rsidRDefault="00EB0C90" w:rsidP="00EB0C90">
            <w:pPr>
              <w:jc w:val="left"/>
              <w:rPr>
                <w:rFonts w:ascii="Arial" w:hAnsi="Arial" w:cs="Arial"/>
                <w:sz w:val="20"/>
              </w:rPr>
            </w:pPr>
          </w:p>
          <w:p w14:paraId="269F1889" w14:textId="77777777" w:rsidR="00EB0C90" w:rsidRDefault="00EB0C90" w:rsidP="00EB0C90">
            <w:pPr>
              <w:jc w:val="left"/>
              <w:rPr>
                <w:rFonts w:ascii="Arial" w:hAnsi="Arial" w:cs="Arial"/>
                <w:sz w:val="20"/>
              </w:rPr>
            </w:pPr>
          </w:p>
          <w:p w14:paraId="11169C49" w14:textId="77777777" w:rsidR="00EB0C90" w:rsidRDefault="00EB0C90" w:rsidP="00EB0C90">
            <w:pPr>
              <w:jc w:val="left"/>
              <w:rPr>
                <w:rFonts w:ascii="Arial" w:hAnsi="Arial" w:cs="Arial"/>
                <w:sz w:val="20"/>
              </w:rPr>
            </w:pPr>
          </w:p>
          <w:p w14:paraId="2B764761" w14:textId="77777777" w:rsidR="00EB0C90" w:rsidRDefault="00EB0C90" w:rsidP="00EB0C90">
            <w:pPr>
              <w:jc w:val="left"/>
              <w:rPr>
                <w:rFonts w:ascii="Arial" w:hAnsi="Arial" w:cs="Arial"/>
                <w:sz w:val="20"/>
              </w:rPr>
            </w:pPr>
          </w:p>
          <w:p w14:paraId="739D2A2E" w14:textId="77777777" w:rsidR="00EB0C90" w:rsidRDefault="00EB0C90" w:rsidP="00EB0C90">
            <w:pPr>
              <w:jc w:val="left"/>
              <w:rPr>
                <w:rFonts w:ascii="Arial" w:hAnsi="Arial" w:cs="Arial"/>
                <w:sz w:val="20"/>
              </w:rPr>
            </w:pPr>
          </w:p>
          <w:p w14:paraId="6F680DA9" w14:textId="77777777" w:rsidR="00EB0C90" w:rsidRDefault="00EB0C90" w:rsidP="00EB0C90">
            <w:pPr>
              <w:jc w:val="left"/>
              <w:rPr>
                <w:rFonts w:ascii="Arial" w:hAnsi="Arial" w:cs="Arial"/>
                <w:sz w:val="20"/>
              </w:rPr>
            </w:pPr>
          </w:p>
          <w:p w14:paraId="05E0FC6B" w14:textId="77777777" w:rsidR="00EB0C90" w:rsidRDefault="00EB0C90" w:rsidP="00EB0C90">
            <w:pPr>
              <w:jc w:val="left"/>
              <w:rPr>
                <w:rFonts w:ascii="Arial" w:hAnsi="Arial" w:cs="Arial"/>
                <w:sz w:val="20"/>
              </w:rPr>
            </w:pPr>
          </w:p>
          <w:p w14:paraId="23403744" w14:textId="77777777" w:rsidR="00EB0C90" w:rsidRDefault="00EB0C90" w:rsidP="00EB0C90">
            <w:pPr>
              <w:jc w:val="left"/>
              <w:rPr>
                <w:rFonts w:ascii="Arial" w:hAnsi="Arial" w:cs="Arial"/>
                <w:sz w:val="20"/>
              </w:rPr>
            </w:pPr>
          </w:p>
          <w:p w14:paraId="27EA2162" w14:textId="77777777" w:rsidR="00EB0C90" w:rsidRDefault="00EB0C90" w:rsidP="00EB0C90">
            <w:pPr>
              <w:jc w:val="left"/>
              <w:rPr>
                <w:rFonts w:ascii="Arial" w:hAnsi="Arial" w:cs="Arial"/>
                <w:sz w:val="20"/>
              </w:rPr>
            </w:pPr>
            <w:r>
              <w:rPr>
                <w:rFonts w:ascii="Arial" w:hAnsi="Arial" w:cs="Arial"/>
                <w:sz w:val="20"/>
              </w:rPr>
              <w:t>A32</w:t>
            </w:r>
          </w:p>
          <w:p w14:paraId="5C0F85B1" w14:textId="77777777" w:rsidR="00EB0C90" w:rsidRDefault="00EB0C90" w:rsidP="00EB0C90">
            <w:pPr>
              <w:jc w:val="left"/>
              <w:rPr>
                <w:rFonts w:ascii="Arial" w:hAnsi="Arial" w:cs="Arial"/>
                <w:sz w:val="20"/>
              </w:rPr>
            </w:pPr>
          </w:p>
          <w:p w14:paraId="5C7877BC" w14:textId="77777777" w:rsidR="00EB0C90" w:rsidRDefault="00EB0C90" w:rsidP="00EB0C90">
            <w:pPr>
              <w:jc w:val="left"/>
              <w:rPr>
                <w:rFonts w:ascii="Arial" w:hAnsi="Arial" w:cs="Arial"/>
                <w:sz w:val="20"/>
              </w:rPr>
            </w:pPr>
          </w:p>
          <w:p w14:paraId="65E5AF83" w14:textId="77777777" w:rsidR="00EB0C90" w:rsidRDefault="00EB0C90" w:rsidP="00EB0C90">
            <w:pPr>
              <w:jc w:val="left"/>
              <w:rPr>
                <w:rFonts w:ascii="Arial" w:hAnsi="Arial" w:cs="Arial"/>
                <w:sz w:val="20"/>
              </w:rPr>
            </w:pPr>
          </w:p>
          <w:p w14:paraId="6DB5381F" w14:textId="77777777" w:rsidR="00EB0C90" w:rsidRDefault="00EB0C90" w:rsidP="00EB0C90">
            <w:pPr>
              <w:jc w:val="left"/>
              <w:rPr>
                <w:rFonts w:ascii="Arial" w:hAnsi="Arial" w:cs="Arial"/>
                <w:sz w:val="20"/>
              </w:rPr>
            </w:pPr>
          </w:p>
          <w:p w14:paraId="415C55F2" w14:textId="77777777" w:rsidR="00EB0C90" w:rsidRDefault="00EB0C90" w:rsidP="00EB0C90">
            <w:pPr>
              <w:jc w:val="left"/>
              <w:rPr>
                <w:rFonts w:ascii="Arial" w:hAnsi="Arial" w:cs="Arial"/>
                <w:sz w:val="20"/>
              </w:rPr>
            </w:pPr>
          </w:p>
          <w:p w14:paraId="2C8F2F4C" w14:textId="77777777" w:rsidR="00EB0C90" w:rsidRDefault="00EB0C90" w:rsidP="00EB0C90">
            <w:pPr>
              <w:jc w:val="left"/>
              <w:rPr>
                <w:rFonts w:ascii="Arial" w:hAnsi="Arial" w:cs="Arial"/>
                <w:sz w:val="20"/>
              </w:rPr>
            </w:pPr>
          </w:p>
          <w:p w14:paraId="4C811B53" w14:textId="77777777" w:rsidR="00EB0C90" w:rsidRDefault="00EB0C90" w:rsidP="00EB0C90">
            <w:pPr>
              <w:jc w:val="left"/>
              <w:rPr>
                <w:rFonts w:ascii="Arial" w:hAnsi="Arial" w:cs="Arial"/>
                <w:sz w:val="20"/>
              </w:rPr>
            </w:pPr>
          </w:p>
          <w:p w14:paraId="3A634702" w14:textId="77777777" w:rsidR="00EB0C90" w:rsidRDefault="00EB0C90" w:rsidP="00EB0C90">
            <w:pPr>
              <w:jc w:val="left"/>
              <w:rPr>
                <w:rFonts w:ascii="Arial" w:hAnsi="Arial" w:cs="Arial"/>
                <w:sz w:val="20"/>
              </w:rPr>
            </w:pPr>
          </w:p>
          <w:p w14:paraId="7DFC8414" w14:textId="77777777" w:rsidR="00EB0C90" w:rsidRDefault="00EB0C90" w:rsidP="00EB0C90">
            <w:pPr>
              <w:jc w:val="left"/>
              <w:rPr>
                <w:rFonts w:ascii="Arial" w:hAnsi="Arial" w:cs="Arial"/>
                <w:sz w:val="20"/>
              </w:rPr>
            </w:pPr>
          </w:p>
          <w:p w14:paraId="23F33AC1" w14:textId="77777777" w:rsidR="00EB0C90" w:rsidRDefault="00EB0C90" w:rsidP="00EB0C90">
            <w:pPr>
              <w:jc w:val="left"/>
              <w:rPr>
                <w:rFonts w:ascii="Arial" w:hAnsi="Arial" w:cs="Arial"/>
                <w:sz w:val="20"/>
              </w:rPr>
            </w:pPr>
          </w:p>
          <w:p w14:paraId="3C3036CA" w14:textId="77777777" w:rsidR="00EB0C90" w:rsidRDefault="00EB0C90" w:rsidP="00EB0C90">
            <w:pPr>
              <w:jc w:val="left"/>
              <w:rPr>
                <w:rFonts w:ascii="Arial" w:hAnsi="Arial" w:cs="Arial"/>
                <w:sz w:val="20"/>
              </w:rPr>
            </w:pPr>
          </w:p>
          <w:p w14:paraId="04EF5B6D" w14:textId="77777777" w:rsidR="00EB0C90" w:rsidRDefault="00EB0C90" w:rsidP="00EB0C90">
            <w:pPr>
              <w:jc w:val="left"/>
              <w:rPr>
                <w:rFonts w:ascii="Arial" w:hAnsi="Arial" w:cs="Arial"/>
                <w:sz w:val="20"/>
              </w:rPr>
            </w:pPr>
          </w:p>
          <w:p w14:paraId="3D6E9554" w14:textId="77777777" w:rsidR="00EB0C90" w:rsidRDefault="00EB0C90" w:rsidP="00EB0C90">
            <w:pPr>
              <w:jc w:val="left"/>
              <w:rPr>
                <w:rFonts w:ascii="Arial" w:hAnsi="Arial" w:cs="Arial"/>
                <w:sz w:val="20"/>
              </w:rPr>
            </w:pPr>
          </w:p>
          <w:p w14:paraId="424DFE71" w14:textId="77777777" w:rsidR="00EB0C90" w:rsidRDefault="00EB0C90" w:rsidP="00EB0C90">
            <w:pPr>
              <w:jc w:val="left"/>
              <w:rPr>
                <w:rFonts w:ascii="Arial" w:hAnsi="Arial" w:cs="Arial"/>
                <w:sz w:val="20"/>
              </w:rPr>
            </w:pPr>
          </w:p>
          <w:p w14:paraId="05819D5E" w14:textId="77777777" w:rsidR="00EB0C90" w:rsidRDefault="00EB0C90" w:rsidP="00EB0C90">
            <w:pPr>
              <w:jc w:val="left"/>
              <w:rPr>
                <w:rFonts w:ascii="Arial" w:hAnsi="Arial" w:cs="Arial"/>
                <w:sz w:val="20"/>
              </w:rPr>
            </w:pPr>
          </w:p>
          <w:p w14:paraId="14745506" w14:textId="77777777" w:rsidR="00EB0C90" w:rsidRDefault="00EB0C90" w:rsidP="00EB0C90">
            <w:pPr>
              <w:jc w:val="left"/>
              <w:rPr>
                <w:rFonts w:ascii="Arial" w:hAnsi="Arial" w:cs="Arial"/>
                <w:sz w:val="20"/>
              </w:rPr>
            </w:pPr>
          </w:p>
          <w:p w14:paraId="52DE39F1" w14:textId="77777777" w:rsidR="00EB0C90" w:rsidRDefault="00EB0C90" w:rsidP="00EB0C90">
            <w:pPr>
              <w:jc w:val="left"/>
              <w:rPr>
                <w:rFonts w:ascii="Arial" w:hAnsi="Arial" w:cs="Arial"/>
                <w:sz w:val="20"/>
              </w:rPr>
            </w:pPr>
          </w:p>
          <w:p w14:paraId="68980491" w14:textId="77777777" w:rsidR="00EB0C90" w:rsidRDefault="00EB0C90" w:rsidP="00EB0C90">
            <w:pPr>
              <w:jc w:val="left"/>
              <w:rPr>
                <w:rFonts w:ascii="Arial" w:hAnsi="Arial" w:cs="Arial"/>
                <w:sz w:val="20"/>
              </w:rPr>
            </w:pPr>
          </w:p>
          <w:p w14:paraId="71B4E211" w14:textId="77777777" w:rsidR="00EB0C90" w:rsidRDefault="00EB0C90" w:rsidP="00EB0C90">
            <w:pPr>
              <w:jc w:val="left"/>
              <w:rPr>
                <w:rFonts w:ascii="Arial" w:hAnsi="Arial" w:cs="Arial"/>
                <w:sz w:val="20"/>
              </w:rPr>
            </w:pPr>
          </w:p>
          <w:p w14:paraId="2D20F7BB" w14:textId="77777777" w:rsidR="00EB0C90" w:rsidRDefault="00EB0C90" w:rsidP="00EB0C90">
            <w:pPr>
              <w:jc w:val="left"/>
              <w:rPr>
                <w:rFonts w:ascii="Arial" w:hAnsi="Arial" w:cs="Arial"/>
                <w:sz w:val="20"/>
              </w:rPr>
            </w:pPr>
          </w:p>
          <w:p w14:paraId="14FEF646" w14:textId="77777777" w:rsidR="00EB0C90" w:rsidRDefault="00EB0C90" w:rsidP="00EB0C90">
            <w:pPr>
              <w:jc w:val="left"/>
              <w:rPr>
                <w:rFonts w:ascii="Arial" w:hAnsi="Arial" w:cs="Arial"/>
                <w:sz w:val="20"/>
              </w:rPr>
            </w:pPr>
          </w:p>
          <w:p w14:paraId="262744D8" w14:textId="77777777" w:rsidR="00EB0C90" w:rsidRDefault="00EB0C90" w:rsidP="00EB0C90">
            <w:pPr>
              <w:jc w:val="left"/>
              <w:rPr>
                <w:rFonts w:ascii="Arial" w:hAnsi="Arial" w:cs="Arial"/>
                <w:sz w:val="20"/>
              </w:rPr>
            </w:pPr>
          </w:p>
          <w:p w14:paraId="59948148" w14:textId="77777777" w:rsidR="00EB0C90" w:rsidRDefault="00EB0C90" w:rsidP="00EB0C90">
            <w:pPr>
              <w:jc w:val="left"/>
              <w:rPr>
                <w:rFonts w:ascii="Arial" w:hAnsi="Arial" w:cs="Arial"/>
                <w:sz w:val="20"/>
              </w:rPr>
            </w:pPr>
          </w:p>
          <w:p w14:paraId="302D01A4" w14:textId="77777777" w:rsidR="00EB0C90" w:rsidRDefault="00EB0C90" w:rsidP="00EB0C90">
            <w:pPr>
              <w:jc w:val="left"/>
              <w:rPr>
                <w:rFonts w:ascii="Arial" w:hAnsi="Arial" w:cs="Arial"/>
                <w:sz w:val="20"/>
              </w:rPr>
            </w:pPr>
          </w:p>
          <w:p w14:paraId="2EDED938" w14:textId="1F83E1E7" w:rsidR="00EB0C90" w:rsidRDefault="00EB0C90" w:rsidP="00EB0C90">
            <w:pPr>
              <w:jc w:val="left"/>
              <w:rPr>
                <w:rFonts w:ascii="Arial" w:hAnsi="Arial" w:cs="Arial"/>
                <w:sz w:val="20"/>
              </w:rPr>
            </w:pPr>
          </w:p>
        </w:tc>
        <w:tc>
          <w:tcPr>
            <w:tcW w:w="2127" w:type="dxa"/>
            <w:vAlign w:val="center"/>
          </w:tcPr>
          <w:p w14:paraId="363FF763" w14:textId="4B341C06" w:rsidR="00EB0C90" w:rsidRPr="000755E6" w:rsidRDefault="00EB0C90" w:rsidP="00EB0C90">
            <w:pPr>
              <w:pStyle w:val="Tableexamples"/>
              <w:rPr>
                <w:i w:val="0"/>
                <w:iCs/>
                <w:color w:val="auto"/>
                <w:sz w:val="20"/>
              </w:rPr>
            </w:pPr>
            <w:r>
              <w:rPr>
                <w:rFonts w:cs="Arial"/>
                <w:i w:val="0"/>
                <w:color w:val="auto"/>
                <w:sz w:val="20"/>
              </w:rPr>
              <w:lastRenderedPageBreak/>
              <w:t>Particulate Matter</w:t>
            </w:r>
          </w:p>
        </w:tc>
        <w:tc>
          <w:tcPr>
            <w:tcW w:w="1371" w:type="dxa"/>
            <w:vAlign w:val="center"/>
          </w:tcPr>
          <w:p w14:paraId="4F0253BA" w14:textId="7383606F" w:rsidR="00EB0C90" w:rsidRDefault="00EB0C90" w:rsidP="00EB0C90">
            <w:pPr>
              <w:jc w:val="center"/>
              <w:rPr>
                <w:rFonts w:ascii="Arial" w:hAnsi="Arial" w:cs="Arial"/>
                <w:sz w:val="20"/>
              </w:rPr>
            </w:pPr>
            <w:r>
              <w:rPr>
                <w:rFonts w:ascii="Arial" w:hAnsi="Arial" w:cs="Arial"/>
                <w:sz w:val="20"/>
              </w:rPr>
              <w:t>20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2752DA58" w14:textId="0905D689" w:rsidR="00EB0C90" w:rsidRPr="00920523"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308F184B" w14:textId="2880D8CE" w:rsidR="00EB0C90" w:rsidRPr="00125F66" w:rsidRDefault="00EB0C90" w:rsidP="00EB0C90">
            <w:pPr>
              <w:jc w:val="center"/>
              <w:rPr>
                <w:rFonts w:ascii="Arial" w:hAnsi="Arial" w:cs="Arial"/>
                <w:color w:val="0000FF"/>
                <w:sz w:val="20"/>
              </w:rPr>
            </w:pPr>
            <w:r w:rsidRPr="00153EF5">
              <w:rPr>
                <w:rFonts w:ascii="Arial" w:hAnsi="Arial" w:cs="Arial"/>
                <w:sz w:val="20"/>
              </w:rPr>
              <w:t>0.3</w:t>
            </w:r>
          </w:p>
        </w:tc>
        <w:tc>
          <w:tcPr>
            <w:tcW w:w="1797" w:type="dxa"/>
            <w:vAlign w:val="center"/>
          </w:tcPr>
          <w:p w14:paraId="7CA3C32B" w14:textId="4459707B" w:rsidR="00EB0C90" w:rsidRDefault="00EB0C90" w:rsidP="00EB0C90">
            <w:pPr>
              <w:jc w:val="center"/>
              <w:rPr>
                <w:rFonts w:ascii="Arial" w:hAnsi="Arial" w:cs="Arial"/>
                <w:sz w:val="20"/>
              </w:rPr>
            </w:pPr>
            <w:r w:rsidRPr="006568FD">
              <w:rPr>
                <w:rFonts w:ascii="Arial" w:hAnsi="Arial" w:cs="Arial"/>
                <w:sz w:val="20"/>
              </w:rPr>
              <w:t>BS EN 13284-1</w:t>
            </w:r>
          </w:p>
        </w:tc>
        <w:tc>
          <w:tcPr>
            <w:tcW w:w="1984" w:type="dxa"/>
            <w:vAlign w:val="center"/>
          </w:tcPr>
          <w:p w14:paraId="3183453A" w14:textId="394DBDFE" w:rsidR="00EB0C90" w:rsidRPr="00125F66" w:rsidRDefault="00EB0C90" w:rsidP="00EB0C90">
            <w:pPr>
              <w:jc w:val="center"/>
              <w:rPr>
                <w:rFonts w:ascii="Arial Narrow" w:hAnsi="Arial Narrow"/>
                <w:sz w:val="18"/>
              </w:rPr>
            </w:pPr>
            <w:r w:rsidRPr="00491BDA">
              <w:rPr>
                <w:rFonts w:ascii="Arial" w:hAnsi="Arial" w:cs="Arial"/>
                <w:sz w:val="18"/>
              </w:rPr>
              <w:t>28/08/2025 | 12:26 - 13:27</w:t>
            </w:r>
            <w:r>
              <w:rPr>
                <w:rFonts w:ascii="Arial" w:hAnsi="Arial" w:cs="Arial"/>
                <w:sz w:val="18"/>
              </w:rPr>
              <w:t xml:space="preserve"> </w:t>
            </w:r>
            <w:r w:rsidRPr="00491BDA">
              <w:rPr>
                <w:rFonts w:ascii="Arial" w:hAnsi="Arial" w:cs="Arial"/>
                <w:sz w:val="18"/>
              </w:rPr>
              <w:t>| 13:34 - 14:35 | 14:42 - 15:43</w:t>
            </w:r>
          </w:p>
        </w:tc>
        <w:tc>
          <w:tcPr>
            <w:tcW w:w="1435" w:type="dxa"/>
            <w:vAlign w:val="center"/>
          </w:tcPr>
          <w:p w14:paraId="14039E9C" w14:textId="09AE7F13" w:rsidR="00EB0C90" w:rsidRPr="00125F66" w:rsidRDefault="00EB0C90" w:rsidP="00EB0C90">
            <w:pPr>
              <w:jc w:val="center"/>
              <w:rPr>
                <w:rFonts w:ascii="Arial Narrow" w:hAnsi="Arial Narrow"/>
                <w:sz w:val="18"/>
              </w:rPr>
            </w:pPr>
            <w:r>
              <w:rPr>
                <w:rFonts w:ascii="Arial" w:hAnsi="Arial" w:cs="Arial"/>
                <w:sz w:val="18"/>
              </w:rPr>
              <w:t>0.70</w:t>
            </w:r>
          </w:p>
        </w:tc>
      </w:tr>
      <w:tr w:rsidR="00EB0C90" w:rsidRPr="00125F66" w14:paraId="1A13EF3C" w14:textId="77777777" w:rsidTr="00BC51CD">
        <w:trPr>
          <w:jc w:val="center"/>
        </w:trPr>
        <w:tc>
          <w:tcPr>
            <w:tcW w:w="1129" w:type="dxa"/>
            <w:vMerge/>
            <w:vAlign w:val="center"/>
          </w:tcPr>
          <w:p w14:paraId="65BEFB4C" w14:textId="5B8BFE93" w:rsidR="00EB0C90" w:rsidRDefault="00EB0C90" w:rsidP="00EB0C90">
            <w:pPr>
              <w:jc w:val="left"/>
              <w:rPr>
                <w:rFonts w:ascii="Arial" w:hAnsi="Arial" w:cs="Arial"/>
                <w:sz w:val="20"/>
              </w:rPr>
            </w:pPr>
          </w:p>
        </w:tc>
        <w:tc>
          <w:tcPr>
            <w:tcW w:w="2127" w:type="dxa"/>
            <w:vAlign w:val="center"/>
          </w:tcPr>
          <w:p w14:paraId="6ABB8373" w14:textId="582A4D9F" w:rsidR="00EB0C90" w:rsidRDefault="00EB0C90" w:rsidP="00EB0C90">
            <w:pPr>
              <w:pStyle w:val="Tableexamples"/>
              <w:rPr>
                <w:rFonts w:cs="Arial"/>
                <w:i w:val="0"/>
                <w:color w:val="auto"/>
                <w:sz w:val="20"/>
              </w:rPr>
            </w:pPr>
            <w:r w:rsidRPr="00F67F30">
              <w:rPr>
                <w:rFonts w:cs="Arial"/>
                <w:i w:val="0"/>
                <w:iCs/>
                <w:color w:val="auto"/>
                <w:sz w:val="20"/>
              </w:rPr>
              <w:t>Total Volatile Organic Compounds</w:t>
            </w:r>
          </w:p>
        </w:tc>
        <w:tc>
          <w:tcPr>
            <w:tcW w:w="1371" w:type="dxa"/>
            <w:vAlign w:val="center"/>
          </w:tcPr>
          <w:p w14:paraId="36AEC1BF" w14:textId="38128FDC" w:rsidR="00EB0C90" w:rsidRDefault="00EB0C90" w:rsidP="00EB0C90">
            <w:pPr>
              <w:jc w:val="center"/>
              <w:rPr>
                <w:rFonts w:ascii="Arial" w:hAnsi="Arial" w:cs="Arial"/>
                <w:sz w:val="20"/>
              </w:rPr>
            </w:pPr>
            <w:r>
              <w:rPr>
                <w:rFonts w:ascii="Arial" w:hAnsi="Arial" w:cs="Arial"/>
                <w:sz w:val="20"/>
              </w:rPr>
              <w:t>200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694B9699" w14:textId="769F5A2A"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13DD6019" w14:textId="720A2EB9" w:rsidR="00EB0C90" w:rsidRPr="00125F66" w:rsidRDefault="00EB0C90" w:rsidP="00EB0C90">
            <w:pPr>
              <w:jc w:val="center"/>
              <w:rPr>
                <w:rFonts w:ascii="Arial" w:hAnsi="Arial" w:cs="Arial"/>
                <w:color w:val="0000FF"/>
                <w:sz w:val="20"/>
              </w:rPr>
            </w:pPr>
            <w:r w:rsidRPr="00153EF5">
              <w:rPr>
                <w:rFonts w:ascii="Arial" w:hAnsi="Arial" w:cs="Arial"/>
                <w:sz w:val="20"/>
              </w:rPr>
              <w:t>130.7</w:t>
            </w:r>
          </w:p>
        </w:tc>
        <w:tc>
          <w:tcPr>
            <w:tcW w:w="1797" w:type="dxa"/>
            <w:vAlign w:val="center"/>
          </w:tcPr>
          <w:p w14:paraId="2EBC63DE" w14:textId="18E74EE9" w:rsidR="00EB0C90" w:rsidRPr="006568FD" w:rsidRDefault="00EB0C90" w:rsidP="00EB0C90">
            <w:pPr>
              <w:jc w:val="center"/>
              <w:rPr>
                <w:rFonts w:ascii="Arial" w:hAnsi="Arial" w:cs="Arial"/>
                <w:sz w:val="20"/>
              </w:rPr>
            </w:pPr>
            <w:r>
              <w:rPr>
                <w:rFonts w:ascii="Arial" w:hAnsi="Arial" w:cs="Arial"/>
                <w:sz w:val="20"/>
              </w:rPr>
              <w:t>BS EN 12619</w:t>
            </w:r>
          </w:p>
        </w:tc>
        <w:tc>
          <w:tcPr>
            <w:tcW w:w="1984" w:type="dxa"/>
            <w:vAlign w:val="center"/>
          </w:tcPr>
          <w:p w14:paraId="0C500BC0" w14:textId="0AAB89BA" w:rsidR="00EB0C90" w:rsidRPr="00491BDA" w:rsidRDefault="00EB0C90" w:rsidP="00EB0C90">
            <w:pPr>
              <w:jc w:val="center"/>
              <w:rPr>
                <w:rFonts w:ascii="Arial" w:hAnsi="Arial" w:cs="Arial"/>
                <w:sz w:val="18"/>
              </w:rPr>
            </w:pPr>
            <w:r w:rsidRPr="00491BDA">
              <w:rPr>
                <w:rFonts w:ascii="Arial" w:hAnsi="Arial" w:cs="Arial"/>
                <w:sz w:val="18"/>
              </w:rPr>
              <w:t>28/08/2025 | 12:26 - 13:27 | 13:34 - 14:35 | 14:42 - 15:43</w:t>
            </w:r>
          </w:p>
        </w:tc>
        <w:tc>
          <w:tcPr>
            <w:tcW w:w="1435" w:type="dxa"/>
            <w:vAlign w:val="center"/>
          </w:tcPr>
          <w:p w14:paraId="75DF7EE4" w14:textId="064DB514" w:rsidR="00EB0C90" w:rsidRPr="00125F66" w:rsidRDefault="00EB0C90" w:rsidP="00EB0C90">
            <w:pPr>
              <w:jc w:val="center"/>
              <w:rPr>
                <w:rFonts w:ascii="Arial Narrow" w:hAnsi="Arial Narrow"/>
                <w:sz w:val="18"/>
              </w:rPr>
            </w:pPr>
            <w:r>
              <w:rPr>
                <w:rFonts w:ascii="Arial" w:hAnsi="Arial" w:cs="Arial"/>
                <w:sz w:val="18"/>
              </w:rPr>
              <w:t>31.4</w:t>
            </w:r>
          </w:p>
        </w:tc>
      </w:tr>
      <w:tr w:rsidR="00EB0C90" w:rsidRPr="00125F66" w14:paraId="20339B18" w14:textId="77777777" w:rsidTr="00BC51CD">
        <w:trPr>
          <w:jc w:val="center"/>
        </w:trPr>
        <w:tc>
          <w:tcPr>
            <w:tcW w:w="1129" w:type="dxa"/>
            <w:vMerge/>
            <w:vAlign w:val="center"/>
          </w:tcPr>
          <w:p w14:paraId="66117FF8" w14:textId="233F344E" w:rsidR="00EB0C90" w:rsidRDefault="00EB0C90" w:rsidP="00EB0C90">
            <w:pPr>
              <w:jc w:val="left"/>
              <w:rPr>
                <w:rFonts w:ascii="Arial" w:hAnsi="Arial" w:cs="Arial"/>
                <w:sz w:val="20"/>
              </w:rPr>
            </w:pPr>
          </w:p>
        </w:tc>
        <w:tc>
          <w:tcPr>
            <w:tcW w:w="2127" w:type="dxa"/>
            <w:vAlign w:val="center"/>
          </w:tcPr>
          <w:p w14:paraId="48673385" w14:textId="69F0B07D" w:rsidR="00EB0C90" w:rsidRDefault="00EB0C90" w:rsidP="00EB0C90">
            <w:pPr>
              <w:pStyle w:val="Tableexamples"/>
              <w:rPr>
                <w:rFonts w:cs="Arial"/>
                <w:i w:val="0"/>
                <w:color w:val="auto"/>
                <w:sz w:val="20"/>
              </w:rPr>
            </w:pPr>
            <w:r w:rsidRPr="00F67F30">
              <w:rPr>
                <w:i w:val="0"/>
                <w:iCs/>
                <w:color w:val="auto"/>
                <w:sz w:val="20"/>
              </w:rPr>
              <w:t>Formaldehyde</w:t>
            </w:r>
          </w:p>
        </w:tc>
        <w:tc>
          <w:tcPr>
            <w:tcW w:w="1371" w:type="dxa"/>
            <w:vAlign w:val="center"/>
          </w:tcPr>
          <w:p w14:paraId="3A305AC5" w14:textId="0FACB5D6" w:rsidR="00EB0C90" w:rsidRPr="00151876" w:rsidRDefault="00EB0C90" w:rsidP="00EB0C90">
            <w:pPr>
              <w:rPr>
                <w:rFonts w:ascii="Arial" w:hAnsi="Arial" w:cs="Arial"/>
                <w:sz w:val="20"/>
                <w:vertAlign w:val="superscript"/>
              </w:rPr>
            </w:pPr>
            <w:r w:rsidRPr="00151876">
              <w:rPr>
                <w:rFonts w:ascii="Arial" w:hAnsi="Arial" w:cs="Arial"/>
                <w:sz w:val="20"/>
                <w:vertAlign w:val="superscript"/>
              </w:rPr>
              <w:t>*1</w:t>
            </w:r>
            <w:r>
              <w:rPr>
                <w:rFonts w:ascii="Arial" w:hAnsi="Arial" w:cs="Arial"/>
                <w:sz w:val="20"/>
              </w:rPr>
              <w:t>10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6C170F28" w14:textId="5A52E5DB"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4BAD5855" w14:textId="0BAF71E3" w:rsidR="00EB0C90" w:rsidRPr="00125F66" w:rsidRDefault="00EB0C90" w:rsidP="00EB0C90">
            <w:pPr>
              <w:jc w:val="center"/>
              <w:rPr>
                <w:rFonts w:ascii="Arial" w:hAnsi="Arial" w:cs="Arial"/>
                <w:color w:val="0000FF"/>
                <w:sz w:val="20"/>
              </w:rPr>
            </w:pPr>
            <w:r w:rsidRPr="005C73C4">
              <w:rPr>
                <w:rFonts w:ascii="Arial" w:hAnsi="Arial" w:cs="Arial"/>
                <w:color w:val="C00000"/>
                <w:sz w:val="20"/>
              </w:rPr>
              <w:t>18.2</w:t>
            </w:r>
          </w:p>
        </w:tc>
        <w:tc>
          <w:tcPr>
            <w:tcW w:w="1797" w:type="dxa"/>
            <w:vAlign w:val="center"/>
          </w:tcPr>
          <w:p w14:paraId="542296CF" w14:textId="4F7E714F" w:rsidR="00EB0C90" w:rsidRPr="006568FD" w:rsidRDefault="00EB0C90" w:rsidP="00EB0C90">
            <w:pPr>
              <w:jc w:val="center"/>
              <w:rPr>
                <w:rFonts w:ascii="Arial" w:hAnsi="Arial" w:cs="Arial"/>
                <w:sz w:val="20"/>
              </w:rPr>
            </w:pPr>
            <w:r w:rsidRPr="007E5152">
              <w:rPr>
                <w:rFonts w:ascii="Arial" w:hAnsi="Arial" w:cs="Arial"/>
                <w:sz w:val="20"/>
              </w:rPr>
              <w:t>CEN / TS 17638:2021</w:t>
            </w:r>
          </w:p>
        </w:tc>
        <w:tc>
          <w:tcPr>
            <w:tcW w:w="1984" w:type="dxa"/>
            <w:vAlign w:val="center"/>
          </w:tcPr>
          <w:p w14:paraId="4E006C8C" w14:textId="150EF592" w:rsidR="00EB0C90" w:rsidRPr="00491BDA" w:rsidRDefault="00EB0C90" w:rsidP="00EB0C90">
            <w:pPr>
              <w:jc w:val="center"/>
              <w:rPr>
                <w:rFonts w:ascii="Arial" w:hAnsi="Arial" w:cs="Arial"/>
                <w:sz w:val="18"/>
              </w:rPr>
            </w:pPr>
            <w:r w:rsidRPr="00491BDA">
              <w:rPr>
                <w:rFonts w:ascii="Arial" w:hAnsi="Arial" w:cs="Arial"/>
                <w:sz w:val="18"/>
              </w:rPr>
              <w:t>28/08/2025 | 12:26 - 13:27 | 13:34 - 14:35 | 14:42 - 15:43</w:t>
            </w:r>
          </w:p>
        </w:tc>
        <w:tc>
          <w:tcPr>
            <w:tcW w:w="1435" w:type="dxa"/>
            <w:vAlign w:val="center"/>
          </w:tcPr>
          <w:p w14:paraId="01511F8A" w14:textId="6E286414" w:rsidR="00EB0C90" w:rsidRPr="00125F66" w:rsidRDefault="00EB0C90" w:rsidP="00EB0C90">
            <w:pPr>
              <w:jc w:val="center"/>
              <w:rPr>
                <w:rFonts w:ascii="Arial Narrow" w:hAnsi="Arial Narrow"/>
                <w:sz w:val="18"/>
              </w:rPr>
            </w:pPr>
            <w:r w:rsidRPr="005C73C4">
              <w:rPr>
                <w:rFonts w:ascii="Arial" w:hAnsi="Arial" w:cs="Arial"/>
                <w:color w:val="C00000"/>
                <w:sz w:val="18"/>
              </w:rPr>
              <w:t>4.9</w:t>
            </w:r>
          </w:p>
        </w:tc>
      </w:tr>
      <w:tr w:rsidR="00EB0C90" w:rsidRPr="00125F66" w14:paraId="5878E335" w14:textId="77777777" w:rsidTr="00BC51CD">
        <w:trPr>
          <w:jc w:val="center"/>
        </w:trPr>
        <w:tc>
          <w:tcPr>
            <w:tcW w:w="1129" w:type="dxa"/>
            <w:vMerge/>
            <w:vAlign w:val="center"/>
          </w:tcPr>
          <w:p w14:paraId="0A2C743F" w14:textId="5CAE2F1C" w:rsidR="00EB0C90" w:rsidRDefault="00EB0C90" w:rsidP="00EB0C90">
            <w:pPr>
              <w:jc w:val="left"/>
              <w:rPr>
                <w:rFonts w:ascii="Arial" w:hAnsi="Arial" w:cs="Arial"/>
                <w:sz w:val="20"/>
              </w:rPr>
            </w:pPr>
          </w:p>
        </w:tc>
        <w:tc>
          <w:tcPr>
            <w:tcW w:w="2127" w:type="dxa"/>
            <w:vAlign w:val="center"/>
          </w:tcPr>
          <w:p w14:paraId="66745B78" w14:textId="386C5394" w:rsidR="00EB0C90" w:rsidRDefault="00EB0C90" w:rsidP="00EB0C90">
            <w:pPr>
              <w:pStyle w:val="Tableexamples"/>
              <w:rPr>
                <w:rFonts w:cs="Arial"/>
                <w:i w:val="0"/>
                <w:color w:val="auto"/>
                <w:sz w:val="20"/>
              </w:rPr>
            </w:pPr>
            <w:r w:rsidRPr="000755E6">
              <w:rPr>
                <w:i w:val="0"/>
                <w:iCs/>
                <w:color w:val="auto"/>
                <w:sz w:val="20"/>
              </w:rPr>
              <w:t>Oxides of nitrogen (NO &amp; NO</w:t>
            </w:r>
            <w:r w:rsidRPr="000755E6">
              <w:rPr>
                <w:i w:val="0"/>
                <w:iCs/>
                <w:color w:val="auto"/>
                <w:sz w:val="20"/>
                <w:vertAlign w:val="subscript"/>
              </w:rPr>
              <w:t>2</w:t>
            </w:r>
            <w:r w:rsidRPr="000755E6">
              <w:rPr>
                <w:i w:val="0"/>
                <w:iCs/>
                <w:color w:val="auto"/>
                <w:sz w:val="20"/>
              </w:rPr>
              <w:t xml:space="preserve"> expressed as NO</w:t>
            </w:r>
            <w:r w:rsidRPr="000755E6">
              <w:rPr>
                <w:i w:val="0"/>
                <w:iCs/>
                <w:color w:val="auto"/>
                <w:sz w:val="20"/>
                <w:vertAlign w:val="subscript"/>
              </w:rPr>
              <w:t>2</w:t>
            </w:r>
            <w:r w:rsidRPr="000755E6">
              <w:rPr>
                <w:i w:val="0"/>
                <w:iCs/>
                <w:color w:val="auto"/>
                <w:sz w:val="20"/>
              </w:rPr>
              <w:t>)</w:t>
            </w:r>
          </w:p>
        </w:tc>
        <w:tc>
          <w:tcPr>
            <w:tcW w:w="1371" w:type="dxa"/>
            <w:vAlign w:val="center"/>
          </w:tcPr>
          <w:p w14:paraId="18E5E87B" w14:textId="62B17C8F" w:rsidR="00EB0C90" w:rsidRDefault="00EB0C90" w:rsidP="00EB0C90">
            <w:pPr>
              <w:jc w:val="center"/>
              <w:rPr>
                <w:rFonts w:ascii="Arial" w:hAnsi="Arial" w:cs="Arial"/>
                <w:sz w:val="20"/>
              </w:rPr>
            </w:pPr>
            <w:r>
              <w:rPr>
                <w:rFonts w:ascii="Arial" w:hAnsi="Arial" w:cs="Arial"/>
                <w:sz w:val="20"/>
              </w:rPr>
              <w:t>200</w:t>
            </w:r>
            <w:r w:rsidRPr="00A13FDD">
              <w:rPr>
                <w:rFonts w:ascii="Arial" w:hAnsi="Arial" w:cs="Arial"/>
                <w:sz w:val="20"/>
              </w:rPr>
              <w:t xml:space="preserve"> mg/Nm</w:t>
            </w:r>
            <w:r w:rsidRPr="00A13FDD">
              <w:rPr>
                <w:rFonts w:ascii="Arial" w:hAnsi="Arial" w:cs="Arial"/>
                <w:sz w:val="20"/>
                <w:vertAlign w:val="superscript"/>
              </w:rPr>
              <w:t>3</w:t>
            </w:r>
          </w:p>
        </w:tc>
        <w:tc>
          <w:tcPr>
            <w:tcW w:w="2739" w:type="dxa"/>
            <w:vAlign w:val="center"/>
          </w:tcPr>
          <w:p w14:paraId="47148103" w14:textId="3948F247"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78A6311E" w14:textId="64B0BC8C" w:rsidR="00EB0C90" w:rsidRPr="00125F66" w:rsidRDefault="00EB0C90" w:rsidP="00EB0C90">
            <w:pPr>
              <w:jc w:val="center"/>
              <w:rPr>
                <w:rFonts w:ascii="Arial" w:hAnsi="Arial" w:cs="Arial"/>
                <w:color w:val="0000FF"/>
                <w:sz w:val="20"/>
              </w:rPr>
            </w:pPr>
            <w:r w:rsidRPr="00153EF5">
              <w:rPr>
                <w:rFonts w:ascii="Arial" w:hAnsi="Arial" w:cs="Arial"/>
                <w:sz w:val="20"/>
              </w:rPr>
              <w:t>165.0</w:t>
            </w:r>
          </w:p>
        </w:tc>
        <w:tc>
          <w:tcPr>
            <w:tcW w:w="1797" w:type="dxa"/>
            <w:vAlign w:val="center"/>
          </w:tcPr>
          <w:p w14:paraId="1AB754B8" w14:textId="56961822" w:rsidR="00EB0C90" w:rsidRPr="006568FD" w:rsidRDefault="00EB0C90" w:rsidP="00EB0C90">
            <w:pPr>
              <w:jc w:val="center"/>
              <w:rPr>
                <w:rFonts w:ascii="Arial" w:hAnsi="Arial" w:cs="Arial"/>
                <w:sz w:val="20"/>
              </w:rPr>
            </w:pPr>
            <w:r>
              <w:rPr>
                <w:rFonts w:ascii="Arial" w:hAnsi="Arial" w:cs="Arial"/>
                <w:sz w:val="20"/>
              </w:rPr>
              <w:t>BS EN 14792</w:t>
            </w:r>
          </w:p>
        </w:tc>
        <w:tc>
          <w:tcPr>
            <w:tcW w:w="1984" w:type="dxa"/>
            <w:vAlign w:val="center"/>
          </w:tcPr>
          <w:p w14:paraId="0639E466" w14:textId="16092559" w:rsidR="00EB0C90" w:rsidRPr="00491BDA" w:rsidRDefault="00EB0C90" w:rsidP="00EB0C90">
            <w:pPr>
              <w:jc w:val="center"/>
              <w:rPr>
                <w:rFonts w:ascii="Arial" w:hAnsi="Arial" w:cs="Arial"/>
                <w:sz w:val="18"/>
              </w:rPr>
            </w:pPr>
            <w:r w:rsidRPr="00491BDA">
              <w:rPr>
                <w:rFonts w:ascii="Arial" w:hAnsi="Arial" w:cs="Arial"/>
                <w:sz w:val="18"/>
              </w:rPr>
              <w:t>29/08/2025 | 01:30 - 02:00</w:t>
            </w:r>
            <w:r>
              <w:rPr>
                <w:rFonts w:ascii="Arial" w:hAnsi="Arial" w:cs="Arial"/>
                <w:sz w:val="18"/>
              </w:rPr>
              <w:t xml:space="preserve"> </w:t>
            </w:r>
            <w:r w:rsidRPr="00491BDA">
              <w:rPr>
                <w:rFonts w:ascii="Arial" w:hAnsi="Arial" w:cs="Arial"/>
                <w:sz w:val="18"/>
              </w:rPr>
              <w:t>| 01:00 - 01:30 | 00:30 - 01:00</w:t>
            </w:r>
          </w:p>
        </w:tc>
        <w:tc>
          <w:tcPr>
            <w:tcW w:w="1435" w:type="dxa"/>
            <w:vAlign w:val="center"/>
          </w:tcPr>
          <w:p w14:paraId="75FBD074" w14:textId="1E944CBA" w:rsidR="00EB0C90" w:rsidRPr="00125F66" w:rsidRDefault="00EB0C90" w:rsidP="00EB0C90">
            <w:pPr>
              <w:jc w:val="center"/>
              <w:rPr>
                <w:rFonts w:ascii="Arial Narrow" w:hAnsi="Arial Narrow"/>
                <w:sz w:val="18"/>
              </w:rPr>
            </w:pPr>
            <w:r w:rsidRPr="00153EF5">
              <w:rPr>
                <w:rFonts w:ascii="Arial" w:hAnsi="Arial" w:cs="Arial"/>
                <w:sz w:val="18"/>
              </w:rPr>
              <w:t>38.1</w:t>
            </w:r>
          </w:p>
        </w:tc>
      </w:tr>
      <w:tr w:rsidR="00EB0C90" w:rsidRPr="00125F66" w14:paraId="27744C7E" w14:textId="77777777" w:rsidTr="00BC51CD">
        <w:trPr>
          <w:jc w:val="center"/>
        </w:trPr>
        <w:tc>
          <w:tcPr>
            <w:tcW w:w="1129" w:type="dxa"/>
            <w:vMerge/>
            <w:vAlign w:val="center"/>
          </w:tcPr>
          <w:p w14:paraId="685B1339" w14:textId="77777777" w:rsidR="00EB0C90" w:rsidRDefault="00EB0C90" w:rsidP="00EB0C90">
            <w:pPr>
              <w:jc w:val="left"/>
              <w:rPr>
                <w:rFonts w:ascii="Arial" w:hAnsi="Arial" w:cs="Arial"/>
                <w:sz w:val="20"/>
              </w:rPr>
            </w:pPr>
          </w:p>
        </w:tc>
        <w:tc>
          <w:tcPr>
            <w:tcW w:w="2127" w:type="dxa"/>
            <w:vAlign w:val="center"/>
          </w:tcPr>
          <w:p w14:paraId="08FD5032" w14:textId="5AB50772" w:rsidR="00EB0C90" w:rsidRPr="000755E6" w:rsidRDefault="00EB0C90" w:rsidP="00EB0C90">
            <w:pPr>
              <w:pStyle w:val="Tableexamples"/>
              <w:rPr>
                <w:i w:val="0"/>
                <w:iCs/>
                <w:color w:val="auto"/>
                <w:sz w:val="20"/>
              </w:rPr>
            </w:pPr>
            <w:r>
              <w:rPr>
                <w:rFonts w:cs="Arial"/>
                <w:i w:val="0"/>
                <w:color w:val="auto"/>
                <w:sz w:val="20"/>
              </w:rPr>
              <w:t xml:space="preserve">Carbon Monoxide </w:t>
            </w:r>
          </w:p>
        </w:tc>
        <w:tc>
          <w:tcPr>
            <w:tcW w:w="1371" w:type="dxa"/>
            <w:vAlign w:val="center"/>
          </w:tcPr>
          <w:p w14:paraId="78FA4383" w14:textId="1DC15B27" w:rsidR="00EB0C90" w:rsidRDefault="00EB0C90" w:rsidP="00EB0C90">
            <w:pPr>
              <w:jc w:val="center"/>
              <w:rPr>
                <w:rFonts w:ascii="Arial" w:hAnsi="Arial" w:cs="Arial"/>
                <w:sz w:val="20"/>
              </w:rPr>
            </w:pPr>
            <w:r>
              <w:rPr>
                <w:rFonts w:ascii="Arial" w:hAnsi="Arial" w:cs="Arial"/>
                <w:sz w:val="20"/>
              </w:rPr>
              <w:t>No limit set</w:t>
            </w:r>
          </w:p>
        </w:tc>
        <w:tc>
          <w:tcPr>
            <w:tcW w:w="2739" w:type="dxa"/>
            <w:vAlign w:val="center"/>
          </w:tcPr>
          <w:p w14:paraId="33FCDF05" w14:textId="027DCA96" w:rsidR="00EB0C90" w:rsidRPr="00DE6E28" w:rsidRDefault="00EB0C90" w:rsidP="00EB0C90">
            <w:pPr>
              <w:jc w:val="left"/>
              <w:rPr>
                <w:rFonts w:ascii="Arial" w:hAnsi="Arial" w:cs="Arial"/>
                <w:sz w:val="20"/>
              </w:rPr>
            </w:pPr>
            <w:r w:rsidRPr="00CB283B">
              <w:rPr>
                <w:rFonts w:ascii="Arial" w:hAnsi="Arial" w:cs="Arial"/>
                <w:sz w:val="20"/>
              </w:rPr>
              <w:t>Average value of three consecutive measurements of at least 30 minutes each</w:t>
            </w:r>
          </w:p>
        </w:tc>
        <w:tc>
          <w:tcPr>
            <w:tcW w:w="1560" w:type="dxa"/>
            <w:vAlign w:val="center"/>
          </w:tcPr>
          <w:p w14:paraId="070481FC" w14:textId="6B3E31B4" w:rsidR="00EB0C90" w:rsidRPr="00125F66" w:rsidRDefault="00EB0C90" w:rsidP="00EB0C90">
            <w:pPr>
              <w:jc w:val="center"/>
              <w:rPr>
                <w:rFonts w:ascii="Arial" w:hAnsi="Arial" w:cs="Arial"/>
                <w:color w:val="0000FF"/>
                <w:sz w:val="20"/>
              </w:rPr>
            </w:pPr>
            <w:r w:rsidRPr="00153EF5">
              <w:rPr>
                <w:rFonts w:ascii="Arial" w:hAnsi="Arial" w:cs="Arial"/>
                <w:sz w:val="20"/>
              </w:rPr>
              <w:t>5.4</w:t>
            </w:r>
          </w:p>
        </w:tc>
        <w:tc>
          <w:tcPr>
            <w:tcW w:w="1797" w:type="dxa"/>
            <w:vAlign w:val="center"/>
          </w:tcPr>
          <w:p w14:paraId="52FB58BE" w14:textId="2ED17EBC" w:rsidR="00EB0C90" w:rsidRDefault="00EB0C90" w:rsidP="00EB0C90">
            <w:pPr>
              <w:jc w:val="center"/>
              <w:rPr>
                <w:rFonts w:ascii="Arial" w:hAnsi="Arial" w:cs="Arial"/>
                <w:sz w:val="20"/>
              </w:rPr>
            </w:pPr>
            <w:r>
              <w:rPr>
                <w:rFonts w:ascii="Arial" w:hAnsi="Arial" w:cs="Arial"/>
                <w:sz w:val="20"/>
              </w:rPr>
              <w:t>BS EN 15058</w:t>
            </w:r>
          </w:p>
        </w:tc>
        <w:tc>
          <w:tcPr>
            <w:tcW w:w="1984" w:type="dxa"/>
            <w:vAlign w:val="center"/>
          </w:tcPr>
          <w:p w14:paraId="0F8853B5" w14:textId="5499ED58" w:rsidR="00EB0C90" w:rsidRPr="00491BDA" w:rsidRDefault="00EB0C90" w:rsidP="00EB0C90">
            <w:pPr>
              <w:jc w:val="center"/>
              <w:rPr>
                <w:rFonts w:ascii="Arial" w:hAnsi="Arial" w:cs="Arial"/>
                <w:sz w:val="18"/>
              </w:rPr>
            </w:pPr>
            <w:r w:rsidRPr="00491BDA">
              <w:rPr>
                <w:rFonts w:ascii="Arial" w:hAnsi="Arial" w:cs="Arial"/>
                <w:sz w:val="18"/>
              </w:rPr>
              <w:t>29/08/2025 | 01:30 - 02:00 | 01:00 - 01:30 | 00:30 - 01:00</w:t>
            </w:r>
          </w:p>
        </w:tc>
        <w:tc>
          <w:tcPr>
            <w:tcW w:w="1435" w:type="dxa"/>
            <w:vAlign w:val="center"/>
          </w:tcPr>
          <w:p w14:paraId="7C0002B1" w14:textId="3A503FFB" w:rsidR="00EB0C90" w:rsidRPr="00125F66" w:rsidRDefault="00EB0C90" w:rsidP="00EB0C90">
            <w:pPr>
              <w:jc w:val="center"/>
              <w:rPr>
                <w:rFonts w:ascii="Arial Narrow" w:hAnsi="Arial Narrow"/>
                <w:sz w:val="18"/>
              </w:rPr>
            </w:pPr>
            <w:r w:rsidRPr="00153EF5">
              <w:rPr>
                <w:rFonts w:ascii="Arial" w:hAnsi="Arial" w:cs="Arial"/>
                <w:sz w:val="18"/>
              </w:rPr>
              <w:t>1.3</w:t>
            </w:r>
          </w:p>
        </w:tc>
      </w:tr>
      <w:tr w:rsidR="00EB0C90" w:rsidRPr="00125F66" w14:paraId="4BC9AE00" w14:textId="77777777" w:rsidTr="00BC51CD">
        <w:trPr>
          <w:jc w:val="center"/>
        </w:trPr>
        <w:tc>
          <w:tcPr>
            <w:tcW w:w="1129" w:type="dxa"/>
            <w:vMerge/>
            <w:vAlign w:val="center"/>
          </w:tcPr>
          <w:p w14:paraId="6B69822F" w14:textId="4F9A8F6B" w:rsidR="00EB0C90" w:rsidRDefault="00EB0C90" w:rsidP="00EB0C90">
            <w:pPr>
              <w:jc w:val="left"/>
              <w:rPr>
                <w:rFonts w:ascii="Arial" w:hAnsi="Arial" w:cs="Arial"/>
                <w:sz w:val="20"/>
              </w:rPr>
            </w:pPr>
          </w:p>
        </w:tc>
        <w:tc>
          <w:tcPr>
            <w:tcW w:w="2127" w:type="dxa"/>
            <w:vAlign w:val="center"/>
          </w:tcPr>
          <w:p w14:paraId="49B446A0" w14:textId="62F59073" w:rsidR="00EB0C90" w:rsidRDefault="00EB0C90" w:rsidP="00EB0C90">
            <w:pPr>
              <w:pStyle w:val="Tableexamples"/>
              <w:rPr>
                <w:rFonts w:cs="Arial"/>
                <w:i w:val="0"/>
                <w:color w:val="auto"/>
                <w:sz w:val="20"/>
              </w:rPr>
            </w:pPr>
            <w:r>
              <w:rPr>
                <w:rFonts w:cs="Arial"/>
                <w:i w:val="0"/>
                <w:color w:val="auto"/>
                <w:sz w:val="20"/>
              </w:rPr>
              <w:t xml:space="preserve">Hydrogen Chloride </w:t>
            </w:r>
          </w:p>
        </w:tc>
        <w:tc>
          <w:tcPr>
            <w:tcW w:w="1371" w:type="dxa"/>
            <w:vAlign w:val="center"/>
          </w:tcPr>
          <w:p w14:paraId="24064437" w14:textId="1EFB57CA" w:rsidR="00EB0C90" w:rsidRPr="00C75F78" w:rsidRDefault="00EB0C90" w:rsidP="00EB0C90">
            <w:pPr>
              <w:pStyle w:val="Tablebody"/>
              <w:jc w:val="center"/>
              <w:rPr>
                <w:rFonts w:cs="Arial"/>
                <w:color w:val="auto"/>
                <w:sz w:val="20"/>
              </w:rPr>
            </w:pPr>
            <w:r>
              <w:rPr>
                <w:rFonts w:cs="Arial"/>
                <w:color w:val="auto"/>
                <w:sz w:val="20"/>
              </w:rPr>
              <w:t>No limit set</w:t>
            </w:r>
          </w:p>
        </w:tc>
        <w:tc>
          <w:tcPr>
            <w:tcW w:w="2739" w:type="dxa"/>
            <w:vAlign w:val="center"/>
          </w:tcPr>
          <w:p w14:paraId="1F73AE86" w14:textId="3F735336"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33FB1B87" w14:textId="4C05C758" w:rsidR="00EB0C90" w:rsidRPr="00125F66" w:rsidRDefault="00EB0C90" w:rsidP="00EB0C90">
            <w:pPr>
              <w:jc w:val="center"/>
              <w:rPr>
                <w:rFonts w:ascii="Arial" w:hAnsi="Arial" w:cs="Arial"/>
                <w:color w:val="0000FF"/>
                <w:sz w:val="20"/>
              </w:rPr>
            </w:pPr>
            <w:r w:rsidRPr="00153EF5">
              <w:rPr>
                <w:rFonts w:ascii="Arial" w:hAnsi="Arial" w:cs="Arial"/>
                <w:sz w:val="20"/>
              </w:rPr>
              <w:t>0.199</w:t>
            </w:r>
          </w:p>
        </w:tc>
        <w:tc>
          <w:tcPr>
            <w:tcW w:w="1797" w:type="dxa"/>
            <w:vAlign w:val="center"/>
          </w:tcPr>
          <w:p w14:paraId="435BE382" w14:textId="3CADF993" w:rsidR="00EB0C90" w:rsidRPr="006568FD" w:rsidRDefault="00EB0C90" w:rsidP="00EB0C90">
            <w:pPr>
              <w:jc w:val="center"/>
              <w:rPr>
                <w:rFonts w:ascii="Arial" w:hAnsi="Arial" w:cs="Arial"/>
                <w:sz w:val="20"/>
              </w:rPr>
            </w:pPr>
            <w:r>
              <w:rPr>
                <w:rFonts w:ascii="Arial" w:hAnsi="Arial" w:cs="Arial"/>
                <w:sz w:val="20"/>
              </w:rPr>
              <w:t>BS EN 1911</w:t>
            </w:r>
          </w:p>
        </w:tc>
        <w:tc>
          <w:tcPr>
            <w:tcW w:w="1984" w:type="dxa"/>
            <w:vAlign w:val="center"/>
          </w:tcPr>
          <w:p w14:paraId="3733C76C" w14:textId="5D30DB36" w:rsidR="00EB0C90" w:rsidRPr="00125F66" w:rsidRDefault="00EB0C90" w:rsidP="00EB0C90">
            <w:pPr>
              <w:jc w:val="center"/>
              <w:rPr>
                <w:rFonts w:ascii="Arial Narrow" w:hAnsi="Arial Narrow"/>
                <w:sz w:val="18"/>
              </w:rPr>
            </w:pPr>
            <w:r w:rsidRPr="00491BDA">
              <w:rPr>
                <w:rFonts w:ascii="Arial" w:hAnsi="Arial" w:cs="Arial"/>
                <w:sz w:val="18"/>
              </w:rPr>
              <w:t>28/08/2025 | 12:26 - 13:27 | 13:34 - 14:35 | 14:42 - 15:43</w:t>
            </w:r>
          </w:p>
        </w:tc>
        <w:tc>
          <w:tcPr>
            <w:tcW w:w="1435" w:type="dxa"/>
            <w:vAlign w:val="center"/>
          </w:tcPr>
          <w:p w14:paraId="587641DD" w14:textId="33B353CE" w:rsidR="00EB0C90" w:rsidRPr="00125F66" w:rsidRDefault="00EB0C90" w:rsidP="00EB0C90">
            <w:pPr>
              <w:jc w:val="center"/>
              <w:rPr>
                <w:rFonts w:ascii="Arial Narrow" w:hAnsi="Arial Narrow"/>
                <w:sz w:val="18"/>
              </w:rPr>
            </w:pPr>
            <w:r>
              <w:rPr>
                <w:rFonts w:ascii="Arial" w:hAnsi="Arial" w:cs="Arial"/>
                <w:sz w:val="18"/>
              </w:rPr>
              <w:t>0.70</w:t>
            </w:r>
          </w:p>
        </w:tc>
      </w:tr>
      <w:tr w:rsidR="00EB0C90" w:rsidRPr="00125F66" w14:paraId="4A49948B" w14:textId="77777777" w:rsidTr="00BC51CD">
        <w:trPr>
          <w:jc w:val="center"/>
        </w:trPr>
        <w:tc>
          <w:tcPr>
            <w:tcW w:w="1129" w:type="dxa"/>
            <w:vMerge/>
            <w:vAlign w:val="center"/>
          </w:tcPr>
          <w:p w14:paraId="30DB6092" w14:textId="73942D8B" w:rsidR="00EB0C90" w:rsidRDefault="00EB0C90" w:rsidP="00EB0C90">
            <w:pPr>
              <w:jc w:val="left"/>
              <w:rPr>
                <w:rFonts w:ascii="Arial" w:hAnsi="Arial" w:cs="Arial"/>
                <w:sz w:val="20"/>
              </w:rPr>
            </w:pPr>
          </w:p>
        </w:tc>
        <w:tc>
          <w:tcPr>
            <w:tcW w:w="2127" w:type="dxa"/>
            <w:vAlign w:val="center"/>
          </w:tcPr>
          <w:p w14:paraId="6B147DF4" w14:textId="4AF5AFD4" w:rsidR="00EB0C90" w:rsidRDefault="00EB0C90" w:rsidP="00EB0C90">
            <w:pPr>
              <w:pStyle w:val="Tableexamples"/>
              <w:rPr>
                <w:rFonts w:cs="Arial"/>
                <w:i w:val="0"/>
                <w:color w:val="auto"/>
                <w:sz w:val="20"/>
              </w:rPr>
            </w:pPr>
            <w:r>
              <w:rPr>
                <w:rFonts w:cs="Arial"/>
                <w:i w:val="0"/>
                <w:color w:val="auto"/>
                <w:sz w:val="20"/>
              </w:rPr>
              <w:t>Hydrogen Fluoride</w:t>
            </w:r>
          </w:p>
        </w:tc>
        <w:tc>
          <w:tcPr>
            <w:tcW w:w="1371" w:type="dxa"/>
            <w:vAlign w:val="center"/>
          </w:tcPr>
          <w:p w14:paraId="0C30ED55" w14:textId="0E39169A" w:rsidR="00EB0C90" w:rsidRPr="00C75F78" w:rsidRDefault="00EB0C90" w:rsidP="00EB0C90">
            <w:pPr>
              <w:pStyle w:val="Tablebody"/>
              <w:jc w:val="center"/>
              <w:rPr>
                <w:rFonts w:cs="Arial"/>
                <w:color w:val="auto"/>
                <w:sz w:val="20"/>
              </w:rPr>
            </w:pPr>
            <w:r>
              <w:rPr>
                <w:rFonts w:cs="Arial"/>
                <w:color w:val="auto"/>
                <w:sz w:val="20"/>
              </w:rPr>
              <w:t>No limit set</w:t>
            </w:r>
          </w:p>
        </w:tc>
        <w:tc>
          <w:tcPr>
            <w:tcW w:w="2739" w:type="dxa"/>
            <w:vAlign w:val="center"/>
          </w:tcPr>
          <w:p w14:paraId="4C0D9ABD" w14:textId="464C09C5"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40F61BBA" w14:textId="4FF6BE7C" w:rsidR="00EB0C90" w:rsidRPr="00125F66" w:rsidRDefault="00EB0C90" w:rsidP="00EB0C90">
            <w:pPr>
              <w:jc w:val="center"/>
              <w:rPr>
                <w:rFonts w:ascii="Arial" w:hAnsi="Arial" w:cs="Arial"/>
                <w:color w:val="0000FF"/>
                <w:sz w:val="20"/>
              </w:rPr>
            </w:pPr>
            <w:r w:rsidRPr="00153EF5">
              <w:rPr>
                <w:rFonts w:ascii="Arial" w:hAnsi="Arial" w:cs="Arial"/>
                <w:sz w:val="20"/>
              </w:rPr>
              <w:t>0.035</w:t>
            </w:r>
          </w:p>
        </w:tc>
        <w:tc>
          <w:tcPr>
            <w:tcW w:w="1797" w:type="dxa"/>
            <w:vAlign w:val="center"/>
          </w:tcPr>
          <w:p w14:paraId="3C928AF5" w14:textId="3FD9B2A4" w:rsidR="00EB0C90" w:rsidRPr="006568FD" w:rsidRDefault="00EB0C90" w:rsidP="00EB0C90">
            <w:pPr>
              <w:jc w:val="center"/>
              <w:rPr>
                <w:rFonts w:ascii="Arial" w:hAnsi="Arial" w:cs="Arial"/>
                <w:sz w:val="20"/>
              </w:rPr>
            </w:pPr>
            <w:r>
              <w:rPr>
                <w:rFonts w:ascii="Arial" w:hAnsi="Arial" w:cs="Arial"/>
                <w:sz w:val="20"/>
              </w:rPr>
              <w:t>CEN TS 17340:2020</w:t>
            </w:r>
          </w:p>
        </w:tc>
        <w:tc>
          <w:tcPr>
            <w:tcW w:w="1984" w:type="dxa"/>
            <w:vAlign w:val="center"/>
          </w:tcPr>
          <w:p w14:paraId="5CE9B16B" w14:textId="33D544C2" w:rsidR="00EB0C90" w:rsidRPr="00125F66" w:rsidRDefault="00EB0C90" w:rsidP="00EB0C90">
            <w:pPr>
              <w:jc w:val="center"/>
              <w:rPr>
                <w:rFonts w:ascii="Arial Narrow" w:hAnsi="Arial Narrow"/>
                <w:sz w:val="18"/>
              </w:rPr>
            </w:pPr>
            <w:r w:rsidRPr="00491BDA">
              <w:rPr>
                <w:rFonts w:ascii="Arial" w:hAnsi="Arial" w:cs="Arial"/>
                <w:sz w:val="18"/>
              </w:rPr>
              <w:t>28/08/2025 | 12:26 - 13:27 | 13:34 - 14:35 | 14:42 - 15:43</w:t>
            </w:r>
          </w:p>
        </w:tc>
        <w:tc>
          <w:tcPr>
            <w:tcW w:w="1435" w:type="dxa"/>
            <w:vAlign w:val="center"/>
          </w:tcPr>
          <w:p w14:paraId="0C483C9A" w14:textId="4E8AB6E9" w:rsidR="00EB0C90" w:rsidRPr="00125F66" w:rsidRDefault="00EB0C90" w:rsidP="00EB0C90">
            <w:pPr>
              <w:jc w:val="center"/>
              <w:rPr>
                <w:rFonts w:ascii="Arial Narrow" w:hAnsi="Arial Narrow"/>
                <w:sz w:val="18"/>
              </w:rPr>
            </w:pPr>
            <w:r w:rsidRPr="00153EF5">
              <w:rPr>
                <w:rFonts w:ascii="Arial" w:hAnsi="Arial" w:cs="Arial"/>
                <w:sz w:val="18"/>
              </w:rPr>
              <w:t>0.068</w:t>
            </w:r>
          </w:p>
        </w:tc>
      </w:tr>
      <w:tr w:rsidR="00EB0C90" w:rsidRPr="00125F66" w14:paraId="3708C1EB" w14:textId="77777777" w:rsidTr="00BC51CD">
        <w:trPr>
          <w:jc w:val="center"/>
        </w:trPr>
        <w:tc>
          <w:tcPr>
            <w:tcW w:w="1129" w:type="dxa"/>
            <w:vMerge/>
            <w:vAlign w:val="center"/>
          </w:tcPr>
          <w:p w14:paraId="30186B8B" w14:textId="53853B3B" w:rsidR="00EB0C90" w:rsidRDefault="00EB0C90" w:rsidP="00EB0C90">
            <w:pPr>
              <w:jc w:val="left"/>
              <w:rPr>
                <w:rFonts w:ascii="Arial" w:hAnsi="Arial" w:cs="Arial"/>
                <w:sz w:val="20"/>
              </w:rPr>
            </w:pPr>
          </w:p>
        </w:tc>
        <w:tc>
          <w:tcPr>
            <w:tcW w:w="2127" w:type="dxa"/>
            <w:vAlign w:val="center"/>
          </w:tcPr>
          <w:p w14:paraId="33E27D4D" w14:textId="51B011F5" w:rsidR="00EB0C90" w:rsidRDefault="00EB0C90" w:rsidP="00EB0C90">
            <w:pPr>
              <w:pStyle w:val="Tableexamples"/>
              <w:rPr>
                <w:rFonts w:cs="Arial"/>
                <w:i w:val="0"/>
                <w:color w:val="auto"/>
                <w:sz w:val="20"/>
              </w:rPr>
            </w:pPr>
            <w:r>
              <w:rPr>
                <w:rFonts w:cs="Arial"/>
                <w:i w:val="0"/>
                <w:color w:val="auto"/>
                <w:sz w:val="20"/>
              </w:rPr>
              <w:t xml:space="preserve">Mercury </w:t>
            </w:r>
          </w:p>
        </w:tc>
        <w:tc>
          <w:tcPr>
            <w:tcW w:w="1371" w:type="dxa"/>
            <w:vAlign w:val="center"/>
          </w:tcPr>
          <w:p w14:paraId="12EDC998" w14:textId="602BE42F" w:rsidR="00EB0C90" w:rsidRPr="00C75F78" w:rsidRDefault="00EB0C90" w:rsidP="00EB0C90">
            <w:pPr>
              <w:pStyle w:val="Tablebody"/>
              <w:jc w:val="center"/>
              <w:rPr>
                <w:rFonts w:cs="Arial"/>
                <w:color w:val="auto"/>
                <w:sz w:val="20"/>
              </w:rPr>
            </w:pPr>
            <w:r>
              <w:rPr>
                <w:rFonts w:cs="Arial"/>
                <w:color w:val="auto"/>
                <w:sz w:val="20"/>
              </w:rPr>
              <w:t>No limit set</w:t>
            </w:r>
          </w:p>
        </w:tc>
        <w:tc>
          <w:tcPr>
            <w:tcW w:w="2739" w:type="dxa"/>
            <w:vAlign w:val="center"/>
          </w:tcPr>
          <w:p w14:paraId="475B7ECC" w14:textId="6E1FAB85"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1C1C22E4" w14:textId="47F678C8" w:rsidR="00EB0C90" w:rsidRPr="00125F66" w:rsidRDefault="00EB0C90" w:rsidP="00EB0C90">
            <w:pPr>
              <w:jc w:val="center"/>
              <w:rPr>
                <w:rFonts w:ascii="Arial" w:hAnsi="Arial" w:cs="Arial"/>
                <w:color w:val="0000FF"/>
                <w:sz w:val="20"/>
              </w:rPr>
            </w:pPr>
            <w:r w:rsidRPr="00153EF5">
              <w:rPr>
                <w:rFonts w:ascii="Arial" w:hAnsi="Arial" w:cs="Arial"/>
                <w:sz w:val="20"/>
              </w:rPr>
              <w:t>0.0021</w:t>
            </w:r>
          </w:p>
        </w:tc>
        <w:tc>
          <w:tcPr>
            <w:tcW w:w="1797" w:type="dxa"/>
            <w:vAlign w:val="center"/>
          </w:tcPr>
          <w:p w14:paraId="7E7342F1" w14:textId="18D03419" w:rsidR="00EB0C90" w:rsidRPr="006568FD" w:rsidRDefault="00EB0C90" w:rsidP="00EB0C90">
            <w:pPr>
              <w:jc w:val="center"/>
              <w:rPr>
                <w:rFonts w:ascii="Arial" w:hAnsi="Arial" w:cs="Arial"/>
                <w:sz w:val="20"/>
              </w:rPr>
            </w:pPr>
            <w:r>
              <w:rPr>
                <w:rFonts w:ascii="Arial" w:hAnsi="Arial" w:cs="Arial"/>
                <w:sz w:val="20"/>
              </w:rPr>
              <w:t>EN13211</w:t>
            </w:r>
          </w:p>
        </w:tc>
        <w:tc>
          <w:tcPr>
            <w:tcW w:w="1984" w:type="dxa"/>
            <w:vAlign w:val="center"/>
          </w:tcPr>
          <w:p w14:paraId="1C3D5A78" w14:textId="55A2C83C" w:rsidR="00EB0C90" w:rsidRPr="00491BDA" w:rsidRDefault="00EB0C90" w:rsidP="00EB0C90">
            <w:pPr>
              <w:jc w:val="center"/>
              <w:rPr>
                <w:rFonts w:ascii="Arial" w:hAnsi="Arial" w:cs="Arial"/>
                <w:sz w:val="18"/>
              </w:rPr>
            </w:pPr>
            <w:r w:rsidRPr="00491BDA">
              <w:rPr>
                <w:rFonts w:ascii="Arial" w:hAnsi="Arial" w:cs="Arial"/>
                <w:sz w:val="18"/>
              </w:rPr>
              <w:t>28/08/2025 | 15:48 - 16:49</w:t>
            </w:r>
          </w:p>
          <w:p w14:paraId="26DC07A5" w14:textId="21D8F393" w:rsidR="00EB0C90" w:rsidRPr="00491BDA" w:rsidRDefault="00EB0C90" w:rsidP="00EB0C90">
            <w:pPr>
              <w:jc w:val="center"/>
              <w:rPr>
                <w:rFonts w:ascii="Arial" w:hAnsi="Arial" w:cs="Arial"/>
                <w:sz w:val="18"/>
              </w:rPr>
            </w:pPr>
            <w:r w:rsidRPr="00491BDA">
              <w:rPr>
                <w:rFonts w:ascii="Arial" w:hAnsi="Arial" w:cs="Arial"/>
                <w:sz w:val="18"/>
              </w:rPr>
              <w:t>29/08/2025 | 08:30 - 09:31 | 15:48 - 16:49</w:t>
            </w:r>
          </w:p>
        </w:tc>
        <w:tc>
          <w:tcPr>
            <w:tcW w:w="1435" w:type="dxa"/>
            <w:vAlign w:val="center"/>
          </w:tcPr>
          <w:p w14:paraId="621E1497" w14:textId="3A97F30B" w:rsidR="00EB0C90" w:rsidRPr="00125F66" w:rsidRDefault="00EB0C90" w:rsidP="00EB0C90">
            <w:pPr>
              <w:jc w:val="center"/>
              <w:rPr>
                <w:rFonts w:ascii="Arial Narrow" w:hAnsi="Arial Narrow"/>
                <w:sz w:val="18"/>
              </w:rPr>
            </w:pPr>
            <w:r w:rsidRPr="00153EF5">
              <w:rPr>
                <w:rFonts w:ascii="Arial" w:hAnsi="Arial" w:cs="Arial"/>
                <w:sz w:val="18"/>
              </w:rPr>
              <w:t>0.00055</w:t>
            </w:r>
          </w:p>
        </w:tc>
      </w:tr>
      <w:tr w:rsidR="00EB0C90" w:rsidRPr="00125F66" w14:paraId="0B4B5864" w14:textId="77777777" w:rsidTr="00BC51CD">
        <w:trPr>
          <w:jc w:val="center"/>
        </w:trPr>
        <w:tc>
          <w:tcPr>
            <w:tcW w:w="1129" w:type="dxa"/>
            <w:vMerge/>
            <w:vAlign w:val="center"/>
          </w:tcPr>
          <w:p w14:paraId="1DAE7A09" w14:textId="2E55B9AF" w:rsidR="00EB0C90" w:rsidRDefault="00EB0C90" w:rsidP="00EB0C90">
            <w:pPr>
              <w:jc w:val="left"/>
              <w:rPr>
                <w:rFonts w:ascii="Arial" w:hAnsi="Arial" w:cs="Arial"/>
                <w:sz w:val="20"/>
              </w:rPr>
            </w:pPr>
          </w:p>
        </w:tc>
        <w:tc>
          <w:tcPr>
            <w:tcW w:w="2127" w:type="dxa"/>
            <w:vAlign w:val="center"/>
          </w:tcPr>
          <w:p w14:paraId="498C6B1C" w14:textId="62D19B75" w:rsidR="00EB0C90" w:rsidRDefault="00EB0C90" w:rsidP="00EB0C90">
            <w:pPr>
              <w:pStyle w:val="Tableexamples"/>
              <w:rPr>
                <w:rFonts w:cs="Arial"/>
                <w:i w:val="0"/>
                <w:color w:val="auto"/>
                <w:sz w:val="20"/>
              </w:rPr>
            </w:pPr>
            <w:r w:rsidRPr="00153EF5">
              <w:rPr>
                <w:rFonts w:cs="Arial"/>
                <w:i w:val="0"/>
                <w:color w:val="auto"/>
                <w:sz w:val="20"/>
              </w:rPr>
              <w:t xml:space="preserve">Metals </w:t>
            </w:r>
            <w:r w:rsidRPr="00491BDA">
              <w:rPr>
                <w:rFonts w:cs="Arial"/>
                <w:i w:val="0"/>
                <w:color w:val="auto"/>
                <w:sz w:val="14"/>
              </w:rPr>
              <w:t>(Antimony, Arsenic, Cobalt, Chromium, Copper, Manganese, Nickel, Lead &amp; Vanadium)</w:t>
            </w:r>
          </w:p>
        </w:tc>
        <w:tc>
          <w:tcPr>
            <w:tcW w:w="1371" w:type="dxa"/>
            <w:vAlign w:val="center"/>
          </w:tcPr>
          <w:p w14:paraId="2AF5E1B9" w14:textId="72FEEB25" w:rsidR="00EB0C90" w:rsidRPr="00C75F78" w:rsidRDefault="00EB0C90" w:rsidP="00EB0C90">
            <w:pPr>
              <w:pStyle w:val="Tablebody"/>
              <w:jc w:val="center"/>
              <w:rPr>
                <w:rFonts w:cs="Arial"/>
                <w:color w:val="auto"/>
                <w:sz w:val="20"/>
              </w:rPr>
            </w:pPr>
            <w:r>
              <w:rPr>
                <w:rFonts w:cs="Arial"/>
                <w:color w:val="auto"/>
                <w:sz w:val="20"/>
              </w:rPr>
              <w:t>No limit set</w:t>
            </w:r>
          </w:p>
        </w:tc>
        <w:tc>
          <w:tcPr>
            <w:tcW w:w="2739" w:type="dxa"/>
            <w:vAlign w:val="center"/>
          </w:tcPr>
          <w:p w14:paraId="35E133CD" w14:textId="04AAE7CC"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1B8CFECA" w14:textId="16B6D1F3" w:rsidR="00EB0C90" w:rsidRPr="00125F66" w:rsidRDefault="00EB0C90" w:rsidP="00EB0C90">
            <w:pPr>
              <w:jc w:val="center"/>
              <w:rPr>
                <w:rFonts w:ascii="Arial" w:hAnsi="Arial" w:cs="Arial"/>
                <w:color w:val="0000FF"/>
                <w:sz w:val="20"/>
              </w:rPr>
            </w:pPr>
            <w:r w:rsidRPr="00153EF5">
              <w:rPr>
                <w:rFonts w:ascii="Arial" w:hAnsi="Arial" w:cs="Arial"/>
                <w:sz w:val="20"/>
              </w:rPr>
              <w:t>0.087</w:t>
            </w:r>
          </w:p>
        </w:tc>
        <w:tc>
          <w:tcPr>
            <w:tcW w:w="1797" w:type="dxa"/>
            <w:vAlign w:val="center"/>
          </w:tcPr>
          <w:p w14:paraId="0B175185" w14:textId="06091E8D" w:rsidR="00EB0C90" w:rsidRPr="006568FD" w:rsidRDefault="00EB0C90" w:rsidP="00EB0C90">
            <w:pPr>
              <w:jc w:val="center"/>
              <w:rPr>
                <w:rFonts w:ascii="Arial" w:hAnsi="Arial" w:cs="Arial"/>
                <w:sz w:val="20"/>
              </w:rPr>
            </w:pPr>
            <w:r>
              <w:rPr>
                <w:rFonts w:ascii="Arial" w:hAnsi="Arial" w:cs="Arial"/>
                <w:sz w:val="20"/>
              </w:rPr>
              <w:t>EN 14385</w:t>
            </w:r>
          </w:p>
        </w:tc>
        <w:tc>
          <w:tcPr>
            <w:tcW w:w="1984" w:type="dxa"/>
            <w:vAlign w:val="center"/>
          </w:tcPr>
          <w:p w14:paraId="189F0F65" w14:textId="0EA128B7" w:rsidR="00EB0C90" w:rsidRPr="00491BDA" w:rsidRDefault="00EB0C90" w:rsidP="00EB0C90">
            <w:pPr>
              <w:jc w:val="center"/>
              <w:rPr>
                <w:rFonts w:ascii="Arial" w:hAnsi="Arial" w:cs="Arial"/>
                <w:sz w:val="18"/>
              </w:rPr>
            </w:pPr>
            <w:r w:rsidRPr="00491BDA">
              <w:rPr>
                <w:rFonts w:ascii="Arial" w:hAnsi="Arial" w:cs="Arial"/>
                <w:sz w:val="18"/>
              </w:rPr>
              <w:t>29/08/2025 | 11:49 - 12:50</w:t>
            </w:r>
            <w:r>
              <w:rPr>
                <w:rFonts w:ascii="Arial" w:hAnsi="Arial" w:cs="Arial"/>
                <w:sz w:val="18"/>
              </w:rPr>
              <w:t xml:space="preserve"> </w:t>
            </w:r>
            <w:r w:rsidRPr="00491BDA">
              <w:rPr>
                <w:rFonts w:ascii="Arial" w:hAnsi="Arial" w:cs="Arial"/>
                <w:sz w:val="18"/>
              </w:rPr>
              <w:t>| 12:55 - 13:56 | 14:03 - 15:04</w:t>
            </w:r>
          </w:p>
        </w:tc>
        <w:tc>
          <w:tcPr>
            <w:tcW w:w="1435" w:type="dxa"/>
            <w:vAlign w:val="center"/>
          </w:tcPr>
          <w:p w14:paraId="291E5263" w14:textId="5E7C20D6" w:rsidR="00EB0C90" w:rsidRPr="00125F66" w:rsidRDefault="00EB0C90" w:rsidP="00EB0C90">
            <w:pPr>
              <w:jc w:val="center"/>
              <w:rPr>
                <w:rFonts w:ascii="Arial Narrow" w:hAnsi="Arial Narrow"/>
                <w:sz w:val="18"/>
              </w:rPr>
            </w:pPr>
            <w:r w:rsidRPr="00153EF5">
              <w:rPr>
                <w:rFonts w:ascii="Arial" w:hAnsi="Arial" w:cs="Arial"/>
                <w:sz w:val="18"/>
              </w:rPr>
              <w:t>0.026</w:t>
            </w:r>
          </w:p>
        </w:tc>
      </w:tr>
      <w:tr w:rsidR="00EB0C90" w:rsidRPr="00125F66" w14:paraId="00FA364A" w14:textId="77777777" w:rsidTr="00BC51CD">
        <w:trPr>
          <w:jc w:val="center"/>
        </w:trPr>
        <w:tc>
          <w:tcPr>
            <w:tcW w:w="1129" w:type="dxa"/>
            <w:vMerge/>
            <w:vAlign w:val="center"/>
          </w:tcPr>
          <w:p w14:paraId="5964A5CF" w14:textId="77777777" w:rsidR="00EB0C90" w:rsidRDefault="00EB0C90" w:rsidP="00EB0C90">
            <w:pPr>
              <w:jc w:val="left"/>
              <w:rPr>
                <w:rFonts w:ascii="Arial" w:hAnsi="Arial" w:cs="Arial"/>
                <w:sz w:val="20"/>
              </w:rPr>
            </w:pPr>
          </w:p>
        </w:tc>
        <w:tc>
          <w:tcPr>
            <w:tcW w:w="2127" w:type="dxa"/>
            <w:vAlign w:val="center"/>
          </w:tcPr>
          <w:p w14:paraId="0539EE63" w14:textId="5B04A428" w:rsidR="00EB0C90" w:rsidRPr="00433473" w:rsidRDefault="00EB0C90" w:rsidP="00EB0C90">
            <w:pPr>
              <w:pStyle w:val="Tableexamples"/>
              <w:rPr>
                <w:i w:val="0"/>
                <w:iCs/>
                <w:color w:val="auto"/>
                <w:sz w:val="20"/>
              </w:rPr>
            </w:pPr>
            <w:r w:rsidRPr="00153EF5">
              <w:rPr>
                <w:i w:val="0"/>
                <w:iCs/>
                <w:color w:val="auto"/>
                <w:sz w:val="20"/>
              </w:rPr>
              <w:t>Cadmium &amp; thallium and their compounds (total)</w:t>
            </w:r>
          </w:p>
        </w:tc>
        <w:tc>
          <w:tcPr>
            <w:tcW w:w="1371" w:type="dxa"/>
            <w:vAlign w:val="center"/>
          </w:tcPr>
          <w:p w14:paraId="1A7B0CEE" w14:textId="346A8723" w:rsidR="00EB0C90" w:rsidRDefault="00EB0C90" w:rsidP="00EB0C90">
            <w:pPr>
              <w:pStyle w:val="Tablebody"/>
              <w:jc w:val="center"/>
              <w:rPr>
                <w:rFonts w:cs="Arial"/>
                <w:color w:val="auto"/>
                <w:sz w:val="20"/>
              </w:rPr>
            </w:pPr>
            <w:r>
              <w:rPr>
                <w:rFonts w:cs="Arial"/>
                <w:color w:val="auto"/>
                <w:sz w:val="20"/>
              </w:rPr>
              <w:t>No limit set</w:t>
            </w:r>
          </w:p>
        </w:tc>
        <w:tc>
          <w:tcPr>
            <w:tcW w:w="2739" w:type="dxa"/>
            <w:vAlign w:val="center"/>
          </w:tcPr>
          <w:p w14:paraId="7DABCC71" w14:textId="7ED5D1FF"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42CEFDEA" w14:textId="6BE62004" w:rsidR="00EB0C90" w:rsidRPr="00153EF5" w:rsidRDefault="00EB0C90" w:rsidP="00EB0C90">
            <w:pPr>
              <w:jc w:val="center"/>
              <w:rPr>
                <w:rFonts w:ascii="Arial" w:hAnsi="Arial" w:cs="Arial"/>
                <w:sz w:val="20"/>
              </w:rPr>
            </w:pPr>
            <w:r w:rsidRPr="00153EF5">
              <w:rPr>
                <w:rFonts w:ascii="Arial" w:hAnsi="Arial" w:cs="Arial"/>
                <w:sz w:val="20"/>
              </w:rPr>
              <w:t>0.0021</w:t>
            </w:r>
          </w:p>
        </w:tc>
        <w:tc>
          <w:tcPr>
            <w:tcW w:w="1797" w:type="dxa"/>
            <w:vAlign w:val="center"/>
          </w:tcPr>
          <w:p w14:paraId="19EFE562" w14:textId="7667275F" w:rsidR="00EB0C90" w:rsidRPr="004E3288" w:rsidRDefault="00EB0C90" w:rsidP="00EB0C90">
            <w:pPr>
              <w:jc w:val="center"/>
              <w:rPr>
                <w:rFonts w:ascii="Arial" w:hAnsi="Arial" w:cs="Arial"/>
                <w:sz w:val="20"/>
              </w:rPr>
            </w:pPr>
            <w:r w:rsidRPr="00153EF5">
              <w:rPr>
                <w:rFonts w:ascii="Arial" w:hAnsi="Arial" w:cs="Arial"/>
                <w:sz w:val="20"/>
              </w:rPr>
              <w:t>EN 14385</w:t>
            </w:r>
          </w:p>
        </w:tc>
        <w:tc>
          <w:tcPr>
            <w:tcW w:w="1984" w:type="dxa"/>
            <w:vAlign w:val="center"/>
          </w:tcPr>
          <w:p w14:paraId="233F9F3E" w14:textId="41DD5610" w:rsidR="00EB0C90" w:rsidRPr="00491BDA" w:rsidRDefault="00EB0C90" w:rsidP="00EB0C90">
            <w:pPr>
              <w:jc w:val="center"/>
              <w:rPr>
                <w:rFonts w:ascii="Arial" w:hAnsi="Arial" w:cs="Arial"/>
                <w:sz w:val="18"/>
              </w:rPr>
            </w:pPr>
            <w:r w:rsidRPr="00491BDA">
              <w:rPr>
                <w:rFonts w:ascii="Arial" w:hAnsi="Arial" w:cs="Arial"/>
                <w:sz w:val="18"/>
              </w:rPr>
              <w:t>29/08/2025 | 11:49 - 12:50 | 12:55 - 13:56 | 14:03 - 15:04</w:t>
            </w:r>
          </w:p>
        </w:tc>
        <w:tc>
          <w:tcPr>
            <w:tcW w:w="1435" w:type="dxa"/>
            <w:vAlign w:val="center"/>
          </w:tcPr>
          <w:p w14:paraId="5ACCE1AB" w14:textId="3C154CC9" w:rsidR="00EB0C90" w:rsidRPr="00125F66" w:rsidRDefault="00EB0C90" w:rsidP="00EB0C90">
            <w:pPr>
              <w:jc w:val="center"/>
              <w:rPr>
                <w:rFonts w:ascii="Arial Narrow" w:hAnsi="Arial Narrow"/>
                <w:sz w:val="18"/>
              </w:rPr>
            </w:pPr>
            <w:r w:rsidRPr="00153EF5">
              <w:rPr>
                <w:rFonts w:ascii="Arial" w:hAnsi="Arial" w:cs="Arial"/>
                <w:sz w:val="18"/>
              </w:rPr>
              <w:t>0.001</w:t>
            </w:r>
          </w:p>
        </w:tc>
      </w:tr>
      <w:tr w:rsidR="00EB0C90" w:rsidRPr="00125F66" w14:paraId="1D554605" w14:textId="77777777" w:rsidTr="00BC51CD">
        <w:trPr>
          <w:jc w:val="center"/>
        </w:trPr>
        <w:tc>
          <w:tcPr>
            <w:tcW w:w="1129" w:type="dxa"/>
            <w:vMerge/>
            <w:vAlign w:val="center"/>
          </w:tcPr>
          <w:p w14:paraId="7DA2E8B8" w14:textId="3EFE931D" w:rsidR="00EB0C90" w:rsidRDefault="00EB0C90" w:rsidP="00EB0C90">
            <w:pPr>
              <w:jc w:val="left"/>
              <w:rPr>
                <w:rFonts w:ascii="Arial" w:hAnsi="Arial" w:cs="Arial"/>
                <w:sz w:val="20"/>
              </w:rPr>
            </w:pPr>
          </w:p>
        </w:tc>
        <w:tc>
          <w:tcPr>
            <w:tcW w:w="2127" w:type="dxa"/>
            <w:vAlign w:val="center"/>
          </w:tcPr>
          <w:p w14:paraId="6DC6C8B0" w14:textId="38CDF5A0" w:rsidR="00EB0C90" w:rsidRDefault="00EB0C90" w:rsidP="00EB0C90">
            <w:pPr>
              <w:pStyle w:val="Tableexamples"/>
              <w:rPr>
                <w:rFonts w:cs="Arial"/>
                <w:i w:val="0"/>
                <w:color w:val="auto"/>
                <w:sz w:val="20"/>
              </w:rPr>
            </w:pPr>
            <w:r w:rsidRPr="00433473">
              <w:rPr>
                <w:i w:val="0"/>
                <w:iCs/>
                <w:color w:val="auto"/>
                <w:sz w:val="20"/>
              </w:rPr>
              <w:t>Polychlorinated dibenzo-dioxins and   -furans</w:t>
            </w:r>
          </w:p>
        </w:tc>
        <w:tc>
          <w:tcPr>
            <w:tcW w:w="1371" w:type="dxa"/>
            <w:vAlign w:val="center"/>
          </w:tcPr>
          <w:p w14:paraId="7E0DECDD" w14:textId="636D9E0F" w:rsidR="00EB0C90" w:rsidRPr="00C75F78" w:rsidRDefault="00EB0C90" w:rsidP="00EB0C90">
            <w:pPr>
              <w:pStyle w:val="Tablebody"/>
              <w:jc w:val="center"/>
              <w:rPr>
                <w:rFonts w:cs="Arial"/>
                <w:color w:val="auto"/>
                <w:sz w:val="20"/>
              </w:rPr>
            </w:pPr>
            <w:r>
              <w:rPr>
                <w:rFonts w:cs="Arial"/>
                <w:color w:val="auto"/>
                <w:sz w:val="20"/>
              </w:rPr>
              <w:t>No limit set</w:t>
            </w:r>
          </w:p>
        </w:tc>
        <w:tc>
          <w:tcPr>
            <w:tcW w:w="2739" w:type="dxa"/>
            <w:vAlign w:val="center"/>
          </w:tcPr>
          <w:p w14:paraId="7744CDE5" w14:textId="46C6B638" w:rsidR="00EB0C90" w:rsidRPr="00DE6E28" w:rsidRDefault="00EB0C90" w:rsidP="00EB0C90">
            <w:pPr>
              <w:jc w:val="left"/>
              <w:rPr>
                <w:rFonts w:ascii="Arial" w:hAnsi="Arial" w:cs="Arial"/>
                <w:sz w:val="20"/>
              </w:rPr>
            </w:pPr>
            <w:r w:rsidRPr="00DE6E28">
              <w:rPr>
                <w:rFonts w:ascii="Arial" w:hAnsi="Arial" w:cs="Arial"/>
                <w:sz w:val="20"/>
              </w:rPr>
              <w:t>Average value of three consecutive measurements of at least 30 minutes each</w:t>
            </w:r>
          </w:p>
        </w:tc>
        <w:tc>
          <w:tcPr>
            <w:tcW w:w="1560" w:type="dxa"/>
            <w:vAlign w:val="center"/>
          </w:tcPr>
          <w:p w14:paraId="259BD4E3" w14:textId="2784ACC1" w:rsidR="00EB0C90" w:rsidRPr="00125F66" w:rsidRDefault="00EB0C90" w:rsidP="00EB0C90">
            <w:pPr>
              <w:jc w:val="center"/>
              <w:rPr>
                <w:rFonts w:ascii="Arial" w:hAnsi="Arial" w:cs="Arial"/>
                <w:color w:val="0000FF"/>
                <w:sz w:val="20"/>
              </w:rPr>
            </w:pPr>
            <w:r w:rsidRPr="005C73C4">
              <w:rPr>
                <w:rFonts w:ascii="Arial" w:hAnsi="Arial" w:cs="Arial"/>
                <w:sz w:val="20"/>
              </w:rPr>
              <w:t>0.025</w:t>
            </w:r>
          </w:p>
        </w:tc>
        <w:tc>
          <w:tcPr>
            <w:tcW w:w="1797" w:type="dxa"/>
            <w:vAlign w:val="center"/>
          </w:tcPr>
          <w:p w14:paraId="6642C455" w14:textId="3BC22F0D" w:rsidR="00EB0C90" w:rsidRPr="006568FD" w:rsidRDefault="00EB0C90" w:rsidP="00EB0C90">
            <w:pPr>
              <w:jc w:val="center"/>
              <w:rPr>
                <w:rFonts w:ascii="Arial" w:hAnsi="Arial" w:cs="Arial"/>
                <w:sz w:val="20"/>
              </w:rPr>
            </w:pPr>
            <w:r w:rsidRPr="004E3288">
              <w:rPr>
                <w:rFonts w:ascii="Arial" w:hAnsi="Arial" w:cs="Arial"/>
                <w:sz w:val="20"/>
              </w:rPr>
              <w:t>EN 1948 parts 1, 2 and 3</w:t>
            </w:r>
          </w:p>
        </w:tc>
        <w:tc>
          <w:tcPr>
            <w:tcW w:w="1984" w:type="dxa"/>
            <w:vAlign w:val="center"/>
          </w:tcPr>
          <w:p w14:paraId="6CBCF2DD" w14:textId="799A203F" w:rsidR="00EB0C90" w:rsidRPr="005C73C4" w:rsidRDefault="00EB0C90" w:rsidP="00EB0C90">
            <w:pPr>
              <w:jc w:val="left"/>
              <w:rPr>
                <w:rFonts w:ascii="Arial" w:hAnsi="Arial" w:cs="Arial"/>
                <w:sz w:val="18"/>
              </w:rPr>
            </w:pPr>
            <w:r w:rsidRPr="005C73C4">
              <w:rPr>
                <w:rFonts w:ascii="Arial" w:hAnsi="Arial" w:cs="Arial"/>
                <w:sz w:val="18"/>
              </w:rPr>
              <w:t>28/08/2025 | 09:55 - 10:56 | 11:01 - 12:02</w:t>
            </w:r>
          </w:p>
          <w:p w14:paraId="2A72CFBD" w14:textId="27BDF84E" w:rsidR="00EB0C90" w:rsidRPr="00125F66" w:rsidRDefault="00EB0C90" w:rsidP="00EB0C90">
            <w:pPr>
              <w:jc w:val="center"/>
              <w:rPr>
                <w:rFonts w:ascii="Arial Narrow" w:hAnsi="Arial Narrow"/>
                <w:sz w:val="18"/>
              </w:rPr>
            </w:pPr>
            <w:r w:rsidRPr="005C73C4">
              <w:rPr>
                <w:rFonts w:ascii="Arial" w:hAnsi="Arial" w:cs="Arial"/>
                <w:sz w:val="18"/>
              </w:rPr>
              <w:t>29/08/2025 | 10:43 - 11:44</w:t>
            </w:r>
          </w:p>
        </w:tc>
        <w:tc>
          <w:tcPr>
            <w:tcW w:w="1435" w:type="dxa"/>
            <w:vAlign w:val="center"/>
          </w:tcPr>
          <w:p w14:paraId="11985DDB" w14:textId="1E5C68BD" w:rsidR="00EB0C90" w:rsidRPr="00125F66" w:rsidRDefault="00EB0C90" w:rsidP="00EB0C90">
            <w:pPr>
              <w:jc w:val="center"/>
              <w:rPr>
                <w:rFonts w:ascii="Arial Narrow" w:hAnsi="Arial Narrow"/>
                <w:sz w:val="18"/>
              </w:rPr>
            </w:pPr>
            <w:r w:rsidRPr="00153EF5">
              <w:rPr>
                <w:rFonts w:ascii="Arial" w:hAnsi="Arial" w:cs="Arial"/>
                <w:sz w:val="18"/>
              </w:rPr>
              <w:t>0.0089</w:t>
            </w:r>
          </w:p>
        </w:tc>
      </w:tr>
      <w:tr w:rsidR="00EB0C90" w:rsidRPr="00125F66" w14:paraId="0094D049" w14:textId="77777777" w:rsidTr="00151876">
        <w:trPr>
          <w:jc w:val="center"/>
        </w:trPr>
        <w:tc>
          <w:tcPr>
            <w:tcW w:w="1129" w:type="dxa"/>
            <w:vAlign w:val="center"/>
          </w:tcPr>
          <w:p w14:paraId="63A4EA58" w14:textId="33E416CA" w:rsidR="00EB0C90" w:rsidRDefault="00EB0C90" w:rsidP="00EB0C90">
            <w:pPr>
              <w:jc w:val="left"/>
              <w:rPr>
                <w:rFonts w:ascii="Arial" w:hAnsi="Arial" w:cs="Arial"/>
                <w:sz w:val="20"/>
              </w:rPr>
            </w:pPr>
            <w:r>
              <w:rPr>
                <w:rFonts w:ascii="Arial" w:hAnsi="Arial" w:cs="Arial"/>
                <w:sz w:val="20"/>
              </w:rPr>
              <w:t xml:space="preserve">B01 - B31 </w:t>
            </w:r>
          </w:p>
        </w:tc>
        <w:tc>
          <w:tcPr>
            <w:tcW w:w="13013" w:type="dxa"/>
            <w:gridSpan w:val="7"/>
            <w:vAlign w:val="center"/>
          </w:tcPr>
          <w:p w14:paraId="1746576E" w14:textId="275D597B" w:rsidR="00EB0C90" w:rsidRPr="00125F66" w:rsidRDefault="00EB0C90" w:rsidP="00EB0C90">
            <w:pPr>
              <w:jc w:val="center"/>
              <w:rPr>
                <w:rFonts w:ascii="Arial Narrow" w:hAnsi="Arial Narrow"/>
                <w:sz w:val="18"/>
              </w:rPr>
            </w:pPr>
            <w:r w:rsidRPr="005C73C4">
              <w:rPr>
                <w:rFonts w:ascii="Arial Narrow" w:hAnsi="Arial Narrow"/>
                <w:sz w:val="18"/>
              </w:rPr>
              <w:t>Testing/Method still to TBC</w:t>
            </w:r>
          </w:p>
        </w:tc>
      </w:tr>
    </w:tbl>
    <w:p w14:paraId="27B10CD2" w14:textId="2EF1F304" w:rsidR="00CD03B8" w:rsidRPr="00125F66" w:rsidRDefault="00CD03B8" w:rsidP="001812D5">
      <w:pPr>
        <w:pStyle w:val="AgencyStdParagraph"/>
      </w:pPr>
    </w:p>
    <w:p w14:paraId="27B10CD6" w14:textId="66AC8FBB" w:rsidR="00CD03B8" w:rsidRPr="00560AF3" w:rsidRDefault="00CD03B8" w:rsidP="001812D5">
      <w:pPr>
        <w:pStyle w:val="AgencyStdParagraph"/>
        <w:numPr>
          <w:ilvl w:val="0"/>
          <w:numId w:val="76"/>
        </w:numPr>
        <w:rPr>
          <w:sz w:val="20"/>
          <w:szCs w:val="20"/>
        </w:rPr>
      </w:pPr>
      <w:r w:rsidRPr="00560AF3">
        <w:rPr>
          <w:sz w:val="20"/>
          <w:szCs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348CBED7" w:rsidR="00CD03B8" w:rsidRPr="00560AF3" w:rsidRDefault="00CD03B8" w:rsidP="001812D5">
      <w:pPr>
        <w:pStyle w:val="AgencyStdParagraph"/>
        <w:numPr>
          <w:ilvl w:val="0"/>
          <w:numId w:val="76"/>
        </w:numPr>
        <w:rPr>
          <w:sz w:val="20"/>
          <w:szCs w:val="20"/>
        </w:rPr>
      </w:pPr>
      <w:r w:rsidRPr="00560AF3">
        <w:rPr>
          <w:sz w:val="20"/>
          <w:szCs w:val="20"/>
        </w:rPr>
        <w:t xml:space="preserve">Where an internationally recognised standard test method is used the reference number is given. Where another method that has been formally agreed with </w:t>
      </w:r>
      <w:r w:rsidR="001366E7" w:rsidRPr="00560AF3">
        <w:rPr>
          <w:sz w:val="20"/>
          <w:szCs w:val="20"/>
        </w:rPr>
        <w:t>Natural Resources Wales</w:t>
      </w:r>
      <w:r w:rsidRPr="00560AF3">
        <w:rPr>
          <w:sz w:val="20"/>
          <w:szCs w:val="20"/>
        </w:rPr>
        <w:t xml:space="preserve"> is used, then the appropriate identifier is given. In other cases the principal technique is stated, </w:t>
      </w:r>
      <w:r w:rsidR="00780E2A" w:rsidRPr="00560AF3">
        <w:rPr>
          <w:sz w:val="20"/>
          <w:szCs w:val="20"/>
        </w:rPr>
        <w:t>for example</w:t>
      </w:r>
      <w:r w:rsidRPr="00560AF3">
        <w:rPr>
          <w:sz w:val="20"/>
          <w:szCs w:val="20"/>
        </w:rPr>
        <w:t xml:space="preserve"> gas chromatography.</w:t>
      </w:r>
    </w:p>
    <w:p w14:paraId="27B10CD8" w14:textId="46D61718" w:rsidR="00CD03B8" w:rsidRPr="00560AF3" w:rsidRDefault="00CD03B8" w:rsidP="001812D5">
      <w:pPr>
        <w:pStyle w:val="AgencyStdParagraph"/>
        <w:numPr>
          <w:ilvl w:val="0"/>
          <w:numId w:val="76"/>
        </w:numPr>
        <w:rPr>
          <w:sz w:val="20"/>
          <w:szCs w:val="20"/>
        </w:rPr>
      </w:pPr>
      <w:r w:rsidRPr="00560AF3">
        <w:rPr>
          <w:sz w:val="20"/>
          <w:szCs w:val="20"/>
        </w:rPr>
        <w:t xml:space="preserve">For non-continuous measurements the date and time of the sample that produced the result is given. For continuous measurements the percentage of the process operating time covered by the result is given.   </w:t>
      </w:r>
    </w:p>
    <w:p w14:paraId="27B10CD9" w14:textId="18CE008A" w:rsidR="00CD03B8" w:rsidRPr="00560AF3" w:rsidRDefault="00CD03B8" w:rsidP="001812D5">
      <w:pPr>
        <w:pStyle w:val="AgencyStdParagraph"/>
        <w:numPr>
          <w:ilvl w:val="0"/>
          <w:numId w:val="76"/>
        </w:numPr>
        <w:rPr>
          <w:sz w:val="20"/>
          <w:szCs w:val="20"/>
        </w:rPr>
      </w:pPr>
      <w:r w:rsidRPr="00560AF3">
        <w:rPr>
          <w:sz w:val="20"/>
          <w:szCs w:val="20"/>
        </w:rPr>
        <w:t>The uncertainty associated with the quoted result at the 95% confidence interval, unless otherwise stated.</w:t>
      </w:r>
    </w:p>
    <w:p w14:paraId="27B10CDA" w14:textId="6441DE06" w:rsidR="00CD03B8" w:rsidRPr="00125F66" w:rsidRDefault="00CD03B8" w:rsidP="001812D5">
      <w:pPr>
        <w:pStyle w:val="AgencyStdParagraph"/>
      </w:pPr>
    </w:p>
    <w:p w14:paraId="27B10CDB" w14:textId="08245B4B" w:rsidR="00CD03B8" w:rsidRPr="00125F66" w:rsidRDefault="00151876" w:rsidP="001812D5">
      <w:pPr>
        <w:pStyle w:val="AgencyStdParagraph"/>
      </w:pPr>
      <w:r w:rsidRPr="00151876">
        <w:rPr>
          <w:vertAlign w:val="superscript"/>
        </w:rPr>
        <w:t>*1</w:t>
      </w:r>
      <w:r>
        <w:t xml:space="preserve"> raised limit of 15mg/Nm3 applies for this quarter, Please see </w:t>
      </w:r>
      <w:r w:rsidRPr="00151876">
        <w:t>2025 08 25 Q3 A32 WESP 21 Formaldehyde A and B Signed</w:t>
      </w:r>
      <w:r>
        <w:t>.pdf</w:t>
      </w:r>
    </w:p>
    <w:p w14:paraId="27B10CDC" w14:textId="4A4CAB06" w:rsidR="00CD03B8" w:rsidRDefault="00CD03B8" w:rsidP="001812D5">
      <w:pPr>
        <w:pStyle w:val="AgencyStdParagraph"/>
      </w:pPr>
    </w:p>
    <w:p w14:paraId="08C4C07C" w14:textId="4B383E46" w:rsidR="00151876" w:rsidRDefault="00151876" w:rsidP="001812D5">
      <w:pPr>
        <w:pStyle w:val="AgencyStdParagraph"/>
      </w:pPr>
    </w:p>
    <w:p w14:paraId="00687756" w14:textId="77777777" w:rsidR="00151876" w:rsidRPr="00125F66" w:rsidRDefault="00151876" w:rsidP="001812D5">
      <w:pPr>
        <w:pStyle w:val="AgencyStdParagraph"/>
      </w:pPr>
    </w:p>
    <w:p w14:paraId="27B10CDD" w14:textId="448EB804" w:rsidR="00CD03B8" w:rsidRPr="00125F66" w:rsidRDefault="00CD03B8" w:rsidP="001812D5">
      <w:pPr>
        <w:pStyle w:val="AgencyStdParagraph"/>
      </w:pPr>
      <w:r w:rsidRPr="00125F66">
        <w:t>Signed ……</w:t>
      </w:r>
      <w:r w:rsidR="00AA4552">
        <w:t>Victoria Smith</w:t>
      </w:r>
      <w:r w:rsidRPr="00125F66">
        <w:t xml:space="preserve">………………………………………….  </w:t>
      </w:r>
      <w:r w:rsidRPr="00125F66">
        <w:tab/>
      </w:r>
      <w:r w:rsidRPr="00125F66">
        <w:tab/>
        <w:t>Date…</w:t>
      </w:r>
      <w:r w:rsidR="00EB0C90">
        <w:t>25/11/2025</w:t>
      </w:r>
      <w:r w:rsidRPr="00125F66">
        <w:t xml:space="preserve">..   </w:t>
      </w:r>
      <w:r w:rsidRPr="00125F66">
        <w:tab/>
      </w:r>
    </w:p>
    <w:p w14:paraId="27B10EF5" w14:textId="79D4DA4F" w:rsidR="009B4AE4" w:rsidRPr="00125F66" w:rsidRDefault="00CD03B8" w:rsidP="001812D5">
      <w:pPr>
        <w:pStyle w:val="AgencyStdParagraph"/>
      </w:pPr>
      <w:r w:rsidRPr="00125F66">
        <w:tab/>
        <w:t>(</w:t>
      </w:r>
      <w:r w:rsidR="00151876">
        <w:t>A</w:t>
      </w:r>
      <w:r w:rsidRPr="00125F66">
        <w:t>uthorised to sign as representative of Operator)</w:t>
      </w:r>
      <w:r w:rsidR="009B4AE4" w:rsidRPr="00125F66">
        <w:t xml:space="preserve"> </w:t>
      </w:r>
    </w:p>
    <w:sectPr w:rsidR="009B4AE4"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1BD5" w14:textId="77777777" w:rsidR="008A77CE" w:rsidRDefault="008A77CE">
      <w:r>
        <w:separator/>
      </w:r>
    </w:p>
  </w:endnote>
  <w:endnote w:type="continuationSeparator" w:id="0">
    <w:p w14:paraId="0BE37320" w14:textId="77777777" w:rsidR="008A77CE" w:rsidRDefault="008A7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FA0B3" w14:textId="77777777" w:rsidR="008A77CE" w:rsidRDefault="008A77CE">
      <w:r>
        <w:separator/>
      </w:r>
    </w:p>
  </w:footnote>
  <w:footnote w:type="continuationSeparator" w:id="0">
    <w:p w14:paraId="6C64683B" w14:textId="77777777" w:rsidR="008A77CE" w:rsidRDefault="008A7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8A77CE" w:rsidRDefault="008A77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117E02"/>
    <w:multiLevelType w:val="hybridMultilevel"/>
    <w:tmpl w:val="3AF657CE"/>
    <w:lvl w:ilvl="0" w:tplc="6F1887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0"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1"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2"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7"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8"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0"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1"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2"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3"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4"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7"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0"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3"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4"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5"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6"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7"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8"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0"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4"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6"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1"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2"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4"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5"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6"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7"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9"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0"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2"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5"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7"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9"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3"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6"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0"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2"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3"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4"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6"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7"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8"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9"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1"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2"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3"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4"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1"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2"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3"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4"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816288972">
    <w:abstractNumId w:val="0"/>
  </w:num>
  <w:num w:numId="2" w16cid:durableId="378475253">
    <w:abstractNumId w:val="2"/>
  </w:num>
  <w:num w:numId="3" w16cid:durableId="2010595736">
    <w:abstractNumId w:val="1"/>
  </w:num>
  <w:num w:numId="4" w16cid:durableId="962492274">
    <w:abstractNumId w:val="93"/>
  </w:num>
  <w:num w:numId="5" w16cid:durableId="514927579">
    <w:abstractNumId w:val="135"/>
  </w:num>
  <w:num w:numId="6" w16cid:durableId="2088304857">
    <w:abstractNumId w:val="51"/>
  </w:num>
  <w:num w:numId="7" w16cid:durableId="770854707">
    <w:abstractNumId w:val="79"/>
  </w:num>
  <w:num w:numId="8" w16cid:durableId="75827771">
    <w:abstractNumId w:val="27"/>
  </w:num>
  <w:num w:numId="9" w16cid:durableId="1554540039">
    <w:abstractNumId w:val="52"/>
  </w:num>
  <w:num w:numId="10" w16cid:durableId="254942175">
    <w:abstractNumId w:val="19"/>
  </w:num>
  <w:num w:numId="11" w16cid:durableId="785974818">
    <w:abstractNumId w:val="12"/>
  </w:num>
  <w:num w:numId="12" w16cid:durableId="1498769589">
    <w:abstractNumId w:val="42"/>
  </w:num>
  <w:num w:numId="13" w16cid:durableId="2136367701">
    <w:abstractNumId w:val="67"/>
  </w:num>
  <w:num w:numId="14" w16cid:durableId="1683899233">
    <w:abstractNumId w:val="116"/>
  </w:num>
  <w:num w:numId="15" w16cid:durableId="256137417">
    <w:abstractNumId w:val="167"/>
  </w:num>
  <w:num w:numId="16" w16cid:durableId="2065175375">
    <w:abstractNumId w:val="122"/>
  </w:num>
  <w:num w:numId="17" w16cid:durableId="536890982">
    <w:abstractNumId w:val="185"/>
  </w:num>
  <w:num w:numId="18" w16cid:durableId="1090194908">
    <w:abstractNumId w:val="168"/>
  </w:num>
  <w:num w:numId="19" w16cid:durableId="634801312">
    <w:abstractNumId w:val="4"/>
  </w:num>
  <w:num w:numId="20" w16cid:durableId="1681590779">
    <w:abstractNumId w:val="205"/>
  </w:num>
  <w:num w:numId="21" w16cid:durableId="96566593">
    <w:abstractNumId w:val="181"/>
  </w:num>
  <w:num w:numId="22" w16cid:durableId="1292858866">
    <w:abstractNumId w:val="148"/>
  </w:num>
  <w:num w:numId="23" w16cid:durableId="2089615821">
    <w:abstractNumId w:val="167"/>
  </w:num>
  <w:num w:numId="24" w16cid:durableId="1422870500">
    <w:abstractNumId w:val="91"/>
  </w:num>
  <w:num w:numId="25" w16cid:durableId="869950825">
    <w:abstractNumId w:val="73"/>
  </w:num>
  <w:num w:numId="26" w16cid:durableId="1177958237">
    <w:abstractNumId w:val="112"/>
  </w:num>
  <w:num w:numId="27" w16cid:durableId="2101828369">
    <w:abstractNumId w:val="150"/>
  </w:num>
  <w:num w:numId="28" w16cid:durableId="1666663773">
    <w:abstractNumId w:val="172"/>
  </w:num>
  <w:num w:numId="29" w16cid:durableId="2081978403">
    <w:abstractNumId w:val="129"/>
  </w:num>
  <w:num w:numId="30" w16cid:durableId="1900750834">
    <w:abstractNumId w:val="161"/>
  </w:num>
  <w:num w:numId="31" w16cid:durableId="2055276593">
    <w:abstractNumId w:val="141"/>
  </w:num>
  <w:num w:numId="32" w16cid:durableId="1149253219">
    <w:abstractNumId w:val="183"/>
  </w:num>
  <w:num w:numId="33" w16cid:durableId="1156385253">
    <w:abstractNumId w:val="169"/>
  </w:num>
  <w:num w:numId="34" w16cid:durableId="1544168280">
    <w:abstractNumId w:val="39"/>
  </w:num>
  <w:num w:numId="35" w16cid:durableId="201213818">
    <w:abstractNumId w:val="55"/>
  </w:num>
  <w:num w:numId="36" w16cid:durableId="750546018">
    <w:abstractNumId w:val="11"/>
  </w:num>
  <w:num w:numId="37" w16cid:durableId="936133668">
    <w:abstractNumId w:val="193"/>
  </w:num>
  <w:num w:numId="38" w16cid:durableId="1561943651">
    <w:abstractNumId w:val="61"/>
  </w:num>
  <w:num w:numId="39" w16cid:durableId="1280835956">
    <w:abstractNumId w:val="139"/>
  </w:num>
  <w:num w:numId="40" w16cid:durableId="869879214">
    <w:abstractNumId w:val="175"/>
  </w:num>
  <w:num w:numId="41" w16cid:durableId="1015688078">
    <w:abstractNumId w:val="140"/>
  </w:num>
  <w:num w:numId="42" w16cid:durableId="1908563297">
    <w:abstractNumId w:val="3"/>
  </w:num>
  <w:num w:numId="43" w16cid:durableId="1032729277">
    <w:abstractNumId w:val="126"/>
  </w:num>
  <w:num w:numId="44" w16cid:durableId="559631870">
    <w:abstractNumId w:val="38"/>
  </w:num>
  <w:num w:numId="45" w16cid:durableId="680551125">
    <w:abstractNumId w:val="13"/>
  </w:num>
  <w:num w:numId="46" w16cid:durableId="895749012">
    <w:abstractNumId w:val="50"/>
  </w:num>
  <w:num w:numId="47" w16cid:durableId="732314667">
    <w:abstractNumId w:val="127"/>
  </w:num>
  <w:num w:numId="48" w16cid:durableId="1919752400">
    <w:abstractNumId w:val="144"/>
  </w:num>
  <w:num w:numId="49" w16cid:durableId="664287002">
    <w:abstractNumId w:val="113"/>
  </w:num>
  <w:num w:numId="50" w16cid:durableId="2053769882">
    <w:abstractNumId w:val="118"/>
  </w:num>
  <w:num w:numId="51" w16cid:durableId="131756104">
    <w:abstractNumId w:val="180"/>
  </w:num>
  <w:num w:numId="52" w16cid:durableId="633488295">
    <w:abstractNumId w:val="10"/>
  </w:num>
  <w:num w:numId="53" w16cid:durableId="1388063746">
    <w:abstractNumId w:val="9"/>
  </w:num>
  <w:num w:numId="54" w16cid:durableId="1510945076">
    <w:abstractNumId w:val="156"/>
  </w:num>
  <w:num w:numId="55" w16cid:durableId="145438084">
    <w:abstractNumId w:val="105"/>
  </w:num>
  <w:num w:numId="56" w16cid:durableId="1442457478">
    <w:abstractNumId w:val="65"/>
  </w:num>
  <w:num w:numId="57" w16cid:durableId="579369393">
    <w:abstractNumId w:val="25"/>
  </w:num>
  <w:num w:numId="58" w16cid:durableId="2073263576">
    <w:abstractNumId w:val="162"/>
  </w:num>
  <w:num w:numId="59" w16cid:durableId="1951430020">
    <w:abstractNumId w:val="163"/>
  </w:num>
  <w:num w:numId="60" w16cid:durableId="1668289692">
    <w:abstractNumId w:val="83"/>
  </w:num>
  <w:num w:numId="61" w16cid:durableId="161043479">
    <w:abstractNumId w:val="15"/>
  </w:num>
  <w:num w:numId="62" w16cid:durableId="1478037258">
    <w:abstractNumId w:val="99"/>
  </w:num>
  <w:num w:numId="63" w16cid:durableId="1600137380">
    <w:abstractNumId w:val="94"/>
  </w:num>
  <w:num w:numId="64" w16cid:durableId="1659843449">
    <w:abstractNumId w:val="134"/>
  </w:num>
  <w:num w:numId="65" w16cid:durableId="324090193">
    <w:abstractNumId w:val="45"/>
  </w:num>
  <w:num w:numId="66" w16cid:durableId="569316406">
    <w:abstractNumId w:val="203"/>
  </w:num>
  <w:num w:numId="67" w16cid:durableId="55318926">
    <w:abstractNumId w:val="189"/>
  </w:num>
  <w:num w:numId="68" w16cid:durableId="961422700">
    <w:abstractNumId w:val="171"/>
  </w:num>
  <w:num w:numId="69" w16cid:durableId="871462083">
    <w:abstractNumId w:val="77"/>
  </w:num>
  <w:num w:numId="70" w16cid:durableId="21446402">
    <w:abstractNumId w:val="125"/>
  </w:num>
  <w:num w:numId="71" w16cid:durableId="130559241">
    <w:abstractNumId w:val="97"/>
  </w:num>
  <w:num w:numId="72" w16cid:durableId="1022315307">
    <w:abstractNumId w:val="30"/>
  </w:num>
  <w:num w:numId="73" w16cid:durableId="2061441192">
    <w:abstractNumId w:val="124"/>
  </w:num>
  <w:num w:numId="74" w16cid:durableId="382683512">
    <w:abstractNumId w:val="47"/>
  </w:num>
  <w:num w:numId="75" w16cid:durableId="969479749">
    <w:abstractNumId w:val="98"/>
  </w:num>
  <w:num w:numId="76" w16cid:durableId="493111341">
    <w:abstractNumId w:val="170"/>
  </w:num>
  <w:num w:numId="77" w16cid:durableId="260379185">
    <w:abstractNumId w:val="28"/>
  </w:num>
  <w:num w:numId="78" w16cid:durableId="1083986563">
    <w:abstractNumId w:val="5"/>
  </w:num>
  <w:num w:numId="79" w16cid:durableId="434134211">
    <w:abstractNumId w:val="59"/>
  </w:num>
  <w:num w:numId="80" w16cid:durableId="1479541440">
    <w:abstractNumId w:val="33"/>
  </w:num>
  <w:num w:numId="81" w16cid:durableId="328559372">
    <w:abstractNumId w:val="68"/>
  </w:num>
  <w:num w:numId="82" w16cid:durableId="897126295">
    <w:abstractNumId w:val="149"/>
  </w:num>
  <w:num w:numId="83" w16cid:durableId="1514108313">
    <w:abstractNumId w:val="54"/>
  </w:num>
  <w:num w:numId="84" w16cid:durableId="1473643382">
    <w:abstractNumId w:val="53"/>
  </w:num>
  <w:num w:numId="85" w16cid:durableId="12650696">
    <w:abstractNumId w:val="199"/>
  </w:num>
  <w:num w:numId="86" w16cid:durableId="1330982858">
    <w:abstractNumId w:val="109"/>
  </w:num>
  <w:num w:numId="87" w16cid:durableId="795758500">
    <w:abstractNumId w:val="29"/>
  </w:num>
  <w:num w:numId="88" w16cid:durableId="650137918">
    <w:abstractNumId w:val="84"/>
  </w:num>
  <w:num w:numId="89" w16cid:durableId="817842182">
    <w:abstractNumId w:val="18"/>
  </w:num>
  <w:num w:numId="90" w16cid:durableId="1912234242">
    <w:abstractNumId w:val="155"/>
  </w:num>
  <w:num w:numId="91" w16cid:durableId="105587072">
    <w:abstractNumId w:val="37"/>
  </w:num>
  <w:num w:numId="92" w16cid:durableId="1997148091">
    <w:abstractNumId w:val="166"/>
  </w:num>
  <w:num w:numId="93" w16cid:durableId="1058818274">
    <w:abstractNumId w:val="174"/>
  </w:num>
  <w:num w:numId="94" w16cid:durableId="1581256132">
    <w:abstractNumId w:val="115"/>
  </w:num>
  <w:num w:numId="95" w16cid:durableId="656804193">
    <w:abstractNumId w:val="200"/>
  </w:num>
  <w:num w:numId="96" w16cid:durableId="205064298">
    <w:abstractNumId w:val="173"/>
  </w:num>
  <w:num w:numId="97" w16cid:durableId="1260524770">
    <w:abstractNumId w:val="46"/>
  </w:num>
  <w:num w:numId="98" w16cid:durableId="388725995">
    <w:abstractNumId w:val="102"/>
  </w:num>
  <w:num w:numId="99" w16cid:durableId="164830559">
    <w:abstractNumId w:val="121"/>
  </w:num>
  <w:num w:numId="100" w16cid:durableId="649947881">
    <w:abstractNumId w:val="49"/>
  </w:num>
  <w:num w:numId="101" w16cid:durableId="707488188">
    <w:abstractNumId w:val="43"/>
  </w:num>
  <w:num w:numId="102" w16cid:durableId="2059819258">
    <w:abstractNumId w:val="123"/>
  </w:num>
  <w:num w:numId="103" w16cid:durableId="1958369375">
    <w:abstractNumId w:val="7"/>
  </w:num>
  <w:num w:numId="104" w16cid:durableId="312414433">
    <w:abstractNumId w:val="107"/>
  </w:num>
  <w:num w:numId="105" w16cid:durableId="767316062">
    <w:abstractNumId w:val="143"/>
  </w:num>
  <w:num w:numId="106" w16cid:durableId="462501114">
    <w:abstractNumId w:val="186"/>
  </w:num>
  <w:num w:numId="107" w16cid:durableId="764686429">
    <w:abstractNumId w:val="133"/>
  </w:num>
  <w:num w:numId="108" w16cid:durableId="1032151686">
    <w:abstractNumId w:val="20"/>
  </w:num>
  <w:num w:numId="109" w16cid:durableId="1805153475">
    <w:abstractNumId w:val="22"/>
  </w:num>
  <w:num w:numId="110" w16cid:durableId="1313565572">
    <w:abstractNumId w:val="23"/>
  </w:num>
  <w:num w:numId="111" w16cid:durableId="1471440829">
    <w:abstractNumId w:val="8"/>
  </w:num>
  <w:num w:numId="112" w16cid:durableId="1047140314">
    <w:abstractNumId w:val="130"/>
  </w:num>
  <w:num w:numId="113" w16cid:durableId="1010639511">
    <w:abstractNumId w:val="41"/>
  </w:num>
  <w:num w:numId="114" w16cid:durableId="252400628">
    <w:abstractNumId w:val="108"/>
  </w:num>
  <w:num w:numId="115" w16cid:durableId="121775678">
    <w:abstractNumId w:val="119"/>
  </w:num>
  <w:num w:numId="116" w16cid:durableId="1656566492">
    <w:abstractNumId w:val="154"/>
  </w:num>
  <w:num w:numId="117" w16cid:durableId="1436291645">
    <w:abstractNumId w:val="80"/>
  </w:num>
  <w:num w:numId="118" w16cid:durableId="416902497">
    <w:abstractNumId w:val="177"/>
  </w:num>
  <w:num w:numId="119" w16cid:durableId="162084688">
    <w:abstractNumId w:val="136"/>
  </w:num>
  <w:num w:numId="120" w16cid:durableId="1794250095">
    <w:abstractNumId w:val="75"/>
  </w:num>
  <w:num w:numId="121" w16cid:durableId="804078612">
    <w:abstractNumId w:val="120"/>
  </w:num>
  <w:num w:numId="122" w16cid:durableId="714744458">
    <w:abstractNumId w:val="82"/>
  </w:num>
  <w:num w:numId="123" w16cid:durableId="795950133">
    <w:abstractNumId w:val="88"/>
  </w:num>
  <w:num w:numId="124" w16cid:durableId="1723283296">
    <w:abstractNumId w:val="63"/>
  </w:num>
  <w:num w:numId="125" w16cid:durableId="191501762">
    <w:abstractNumId w:val="138"/>
  </w:num>
  <w:num w:numId="126" w16cid:durableId="44377061">
    <w:abstractNumId w:val="101"/>
  </w:num>
  <w:num w:numId="127" w16cid:durableId="1554191679">
    <w:abstractNumId w:val="66"/>
  </w:num>
  <w:num w:numId="128" w16cid:durableId="1204442464">
    <w:abstractNumId w:val="157"/>
  </w:num>
  <w:num w:numId="129" w16cid:durableId="952594872">
    <w:abstractNumId w:val="201"/>
  </w:num>
  <w:num w:numId="130" w16cid:durableId="1157964444">
    <w:abstractNumId w:val="64"/>
  </w:num>
  <w:num w:numId="131" w16cid:durableId="130832536">
    <w:abstractNumId w:val="197"/>
  </w:num>
  <w:num w:numId="132" w16cid:durableId="1555697042">
    <w:abstractNumId w:val="179"/>
  </w:num>
  <w:num w:numId="133" w16cid:durableId="1379082823">
    <w:abstractNumId w:val="117"/>
  </w:num>
  <w:num w:numId="134" w16cid:durableId="1977292625">
    <w:abstractNumId w:val="191"/>
  </w:num>
  <w:num w:numId="135" w16cid:durableId="115610651">
    <w:abstractNumId w:val="159"/>
  </w:num>
  <w:num w:numId="136" w16cid:durableId="474220448">
    <w:abstractNumId w:val="35"/>
  </w:num>
  <w:num w:numId="137" w16cid:durableId="1357848039">
    <w:abstractNumId w:val="86"/>
  </w:num>
  <w:num w:numId="138" w16cid:durableId="724644407">
    <w:abstractNumId w:val="152"/>
  </w:num>
  <w:num w:numId="139" w16cid:durableId="575362402">
    <w:abstractNumId w:val="128"/>
  </w:num>
  <w:num w:numId="140" w16cid:durableId="1628469144">
    <w:abstractNumId w:val="31"/>
  </w:num>
  <w:num w:numId="141" w16cid:durableId="711000428">
    <w:abstractNumId w:val="100"/>
  </w:num>
  <w:num w:numId="142" w16cid:durableId="1051153957">
    <w:abstractNumId w:val="14"/>
  </w:num>
  <w:num w:numId="143" w16cid:durableId="1350176211">
    <w:abstractNumId w:val="165"/>
  </w:num>
  <w:num w:numId="144" w16cid:durableId="1746099163">
    <w:abstractNumId w:val="182"/>
  </w:num>
  <w:num w:numId="145" w16cid:durableId="888227415">
    <w:abstractNumId w:val="192"/>
  </w:num>
  <w:num w:numId="146" w16cid:durableId="1646281534">
    <w:abstractNumId w:val="111"/>
  </w:num>
  <w:num w:numId="147" w16cid:durableId="856313494">
    <w:abstractNumId w:val="81"/>
  </w:num>
  <w:num w:numId="148" w16cid:durableId="1880312753">
    <w:abstractNumId w:val="72"/>
  </w:num>
  <w:num w:numId="149" w16cid:durableId="1792698972">
    <w:abstractNumId w:val="146"/>
  </w:num>
  <w:num w:numId="150" w16cid:durableId="750005754">
    <w:abstractNumId w:val="32"/>
  </w:num>
  <w:num w:numId="151" w16cid:durableId="963848352">
    <w:abstractNumId w:val="204"/>
  </w:num>
  <w:num w:numId="152" w16cid:durableId="1583373803">
    <w:abstractNumId w:val="96"/>
  </w:num>
  <w:num w:numId="153" w16cid:durableId="1852990298">
    <w:abstractNumId w:val="202"/>
  </w:num>
  <w:num w:numId="154" w16cid:durableId="240218815">
    <w:abstractNumId w:val="58"/>
  </w:num>
  <w:num w:numId="155" w16cid:durableId="1311860626">
    <w:abstractNumId w:val="85"/>
  </w:num>
  <w:num w:numId="156" w16cid:durableId="1797017087">
    <w:abstractNumId w:val="16"/>
  </w:num>
  <w:num w:numId="157" w16cid:durableId="954676783">
    <w:abstractNumId w:val="90"/>
  </w:num>
  <w:num w:numId="158" w16cid:durableId="263461684">
    <w:abstractNumId w:val="106"/>
  </w:num>
  <w:num w:numId="159" w16cid:durableId="2025401650">
    <w:abstractNumId w:val="190"/>
  </w:num>
  <w:num w:numId="160" w16cid:durableId="246766681">
    <w:abstractNumId w:val="57"/>
  </w:num>
  <w:num w:numId="161" w16cid:durableId="1044020352">
    <w:abstractNumId w:val="34"/>
  </w:num>
  <w:num w:numId="162" w16cid:durableId="1285428412">
    <w:abstractNumId w:val="71"/>
  </w:num>
  <w:num w:numId="163" w16cid:durableId="92018612">
    <w:abstractNumId w:val="44"/>
  </w:num>
  <w:num w:numId="164" w16cid:durableId="1654600006">
    <w:abstractNumId w:val="36"/>
  </w:num>
  <w:num w:numId="165" w16cid:durableId="1145707817">
    <w:abstractNumId w:val="153"/>
  </w:num>
  <w:num w:numId="166" w16cid:durableId="1967469414">
    <w:abstractNumId w:val="56"/>
  </w:num>
  <w:num w:numId="167" w16cid:durableId="591864805">
    <w:abstractNumId w:val="194"/>
  </w:num>
  <w:num w:numId="168" w16cid:durableId="1678312132">
    <w:abstractNumId w:val="137"/>
  </w:num>
  <w:num w:numId="169" w16cid:durableId="603146703">
    <w:abstractNumId w:val="6"/>
  </w:num>
  <w:num w:numId="170" w16cid:durableId="476074535">
    <w:abstractNumId w:val="62"/>
  </w:num>
  <w:num w:numId="171" w16cid:durableId="1797601940">
    <w:abstractNumId w:val="87"/>
  </w:num>
  <w:num w:numId="172" w16cid:durableId="1813019403">
    <w:abstractNumId w:val="76"/>
  </w:num>
  <w:num w:numId="173" w16cid:durableId="1107776475">
    <w:abstractNumId w:val="110"/>
  </w:num>
  <w:num w:numId="174" w16cid:durableId="1864660620">
    <w:abstractNumId w:val="145"/>
  </w:num>
  <w:num w:numId="175" w16cid:durableId="1887133742">
    <w:abstractNumId w:val="21"/>
  </w:num>
  <w:num w:numId="176" w16cid:durableId="1913999277">
    <w:abstractNumId w:val="48"/>
  </w:num>
  <w:num w:numId="177" w16cid:durableId="1985696051">
    <w:abstractNumId w:val="198"/>
  </w:num>
  <w:num w:numId="178" w16cid:durableId="761604374">
    <w:abstractNumId w:val="89"/>
  </w:num>
  <w:num w:numId="179" w16cid:durableId="1222717497">
    <w:abstractNumId w:val="164"/>
  </w:num>
  <w:num w:numId="180" w16cid:durableId="693730264">
    <w:abstractNumId w:val="196"/>
  </w:num>
  <w:num w:numId="181" w16cid:durableId="788624548">
    <w:abstractNumId w:val="40"/>
  </w:num>
  <w:num w:numId="182" w16cid:durableId="1905532350">
    <w:abstractNumId w:val="103"/>
  </w:num>
  <w:num w:numId="183" w16cid:durableId="384112261">
    <w:abstractNumId w:val="176"/>
  </w:num>
  <w:num w:numId="184" w16cid:durableId="208423401">
    <w:abstractNumId w:val="114"/>
  </w:num>
  <w:num w:numId="185" w16cid:durableId="1473256547">
    <w:abstractNumId w:val="147"/>
  </w:num>
  <w:num w:numId="186" w16cid:durableId="455487915">
    <w:abstractNumId w:val="131"/>
  </w:num>
  <w:num w:numId="187" w16cid:durableId="1096945339">
    <w:abstractNumId w:val="187"/>
  </w:num>
  <w:num w:numId="188" w16cid:durableId="117335495">
    <w:abstractNumId w:val="92"/>
  </w:num>
  <w:num w:numId="189" w16cid:durableId="2050260373">
    <w:abstractNumId w:val="188"/>
  </w:num>
  <w:num w:numId="190" w16cid:durableId="629435474">
    <w:abstractNumId w:val="184"/>
  </w:num>
  <w:num w:numId="191" w16cid:durableId="254483879">
    <w:abstractNumId w:val="151"/>
  </w:num>
  <w:num w:numId="192" w16cid:durableId="477771689">
    <w:abstractNumId w:val="195"/>
  </w:num>
  <w:num w:numId="193" w16cid:durableId="452872258">
    <w:abstractNumId w:val="26"/>
  </w:num>
  <w:num w:numId="194" w16cid:durableId="1619723261">
    <w:abstractNumId w:val="17"/>
  </w:num>
  <w:num w:numId="195" w16cid:durableId="969289252">
    <w:abstractNumId w:val="132"/>
  </w:num>
  <w:num w:numId="196" w16cid:durableId="1429080801">
    <w:abstractNumId w:val="104"/>
  </w:num>
  <w:num w:numId="197" w16cid:durableId="553585519">
    <w:abstractNumId w:val="158"/>
  </w:num>
  <w:num w:numId="198" w16cid:durableId="857550278">
    <w:abstractNumId w:val="178"/>
  </w:num>
  <w:num w:numId="199" w16cid:durableId="1782138927">
    <w:abstractNumId w:val="95"/>
  </w:num>
  <w:num w:numId="200" w16cid:durableId="1688632570">
    <w:abstractNumId w:val="70"/>
  </w:num>
  <w:num w:numId="201" w16cid:durableId="785349148">
    <w:abstractNumId w:val="160"/>
  </w:num>
  <w:num w:numId="202" w16cid:durableId="139228494">
    <w:abstractNumId w:val="142"/>
  </w:num>
  <w:num w:numId="203" w16cid:durableId="2139293668">
    <w:abstractNumId w:val="60"/>
  </w:num>
  <w:num w:numId="204" w16cid:durableId="164715017">
    <w:abstractNumId w:val="78"/>
  </w:num>
  <w:num w:numId="205" w16cid:durableId="693192535">
    <w:abstractNumId w:val="24"/>
  </w:num>
  <w:num w:numId="206" w16cid:durableId="1241984258">
    <w:abstractNumId w:val="69"/>
  </w:num>
  <w:num w:numId="207" w16cid:durableId="1387950460">
    <w:abstractNumId w:val="74"/>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0869"/>
    <w:rsid w:val="00020974"/>
    <w:rsid w:val="00021C81"/>
    <w:rsid w:val="00021D28"/>
    <w:rsid w:val="00022113"/>
    <w:rsid w:val="00022AF2"/>
    <w:rsid w:val="000236C7"/>
    <w:rsid w:val="0002457C"/>
    <w:rsid w:val="00024C9A"/>
    <w:rsid w:val="00026371"/>
    <w:rsid w:val="00026BC0"/>
    <w:rsid w:val="00026E2A"/>
    <w:rsid w:val="000302AF"/>
    <w:rsid w:val="00031AF4"/>
    <w:rsid w:val="0003253E"/>
    <w:rsid w:val="00032876"/>
    <w:rsid w:val="00032880"/>
    <w:rsid w:val="000362A0"/>
    <w:rsid w:val="0003678E"/>
    <w:rsid w:val="00037334"/>
    <w:rsid w:val="000414FE"/>
    <w:rsid w:val="00041544"/>
    <w:rsid w:val="00041C91"/>
    <w:rsid w:val="0004218B"/>
    <w:rsid w:val="0004419F"/>
    <w:rsid w:val="00044E24"/>
    <w:rsid w:val="00045675"/>
    <w:rsid w:val="0004588D"/>
    <w:rsid w:val="0004726A"/>
    <w:rsid w:val="00050592"/>
    <w:rsid w:val="0005128A"/>
    <w:rsid w:val="00051C1D"/>
    <w:rsid w:val="000532B2"/>
    <w:rsid w:val="0005478A"/>
    <w:rsid w:val="0005775C"/>
    <w:rsid w:val="00057852"/>
    <w:rsid w:val="00057DF0"/>
    <w:rsid w:val="00061893"/>
    <w:rsid w:val="000638D3"/>
    <w:rsid w:val="00065700"/>
    <w:rsid w:val="000658BB"/>
    <w:rsid w:val="00070490"/>
    <w:rsid w:val="0007079D"/>
    <w:rsid w:val="00070F8B"/>
    <w:rsid w:val="000711E0"/>
    <w:rsid w:val="000713F4"/>
    <w:rsid w:val="000714A1"/>
    <w:rsid w:val="000716B1"/>
    <w:rsid w:val="00071AED"/>
    <w:rsid w:val="0007224E"/>
    <w:rsid w:val="000735C7"/>
    <w:rsid w:val="0007491B"/>
    <w:rsid w:val="000755E6"/>
    <w:rsid w:val="00076217"/>
    <w:rsid w:val="00076384"/>
    <w:rsid w:val="00076610"/>
    <w:rsid w:val="00077533"/>
    <w:rsid w:val="000775AF"/>
    <w:rsid w:val="00077736"/>
    <w:rsid w:val="000800DE"/>
    <w:rsid w:val="00080E7D"/>
    <w:rsid w:val="00081309"/>
    <w:rsid w:val="000813BD"/>
    <w:rsid w:val="000818A1"/>
    <w:rsid w:val="00083230"/>
    <w:rsid w:val="00083471"/>
    <w:rsid w:val="00083B21"/>
    <w:rsid w:val="00083EA7"/>
    <w:rsid w:val="000846FC"/>
    <w:rsid w:val="000847C3"/>
    <w:rsid w:val="00084A3A"/>
    <w:rsid w:val="0008590A"/>
    <w:rsid w:val="00085949"/>
    <w:rsid w:val="000860DE"/>
    <w:rsid w:val="000869D1"/>
    <w:rsid w:val="00087D37"/>
    <w:rsid w:val="0009165D"/>
    <w:rsid w:val="00091E7E"/>
    <w:rsid w:val="000921BC"/>
    <w:rsid w:val="00093715"/>
    <w:rsid w:val="00093A5C"/>
    <w:rsid w:val="00093AF3"/>
    <w:rsid w:val="00094D80"/>
    <w:rsid w:val="000A135C"/>
    <w:rsid w:val="000A3766"/>
    <w:rsid w:val="000A55E6"/>
    <w:rsid w:val="000A5BEC"/>
    <w:rsid w:val="000A639E"/>
    <w:rsid w:val="000A68CF"/>
    <w:rsid w:val="000A6C30"/>
    <w:rsid w:val="000B0C56"/>
    <w:rsid w:val="000B1C94"/>
    <w:rsid w:val="000B20B5"/>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033C"/>
    <w:rsid w:val="000C1F9D"/>
    <w:rsid w:val="000C2807"/>
    <w:rsid w:val="000C49CC"/>
    <w:rsid w:val="000C6D2D"/>
    <w:rsid w:val="000C74D6"/>
    <w:rsid w:val="000C798D"/>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4DA"/>
    <w:rsid w:val="000E693A"/>
    <w:rsid w:val="000E6D23"/>
    <w:rsid w:val="000E7550"/>
    <w:rsid w:val="000E7671"/>
    <w:rsid w:val="000F09C8"/>
    <w:rsid w:val="000F1375"/>
    <w:rsid w:val="000F21FE"/>
    <w:rsid w:val="000F35AC"/>
    <w:rsid w:val="000F5414"/>
    <w:rsid w:val="000F5C49"/>
    <w:rsid w:val="000F6060"/>
    <w:rsid w:val="000F6C93"/>
    <w:rsid w:val="000F7357"/>
    <w:rsid w:val="000F7C37"/>
    <w:rsid w:val="0010085C"/>
    <w:rsid w:val="00100A76"/>
    <w:rsid w:val="00101587"/>
    <w:rsid w:val="001015B0"/>
    <w:rsid w:val="00101970"/>
    <w:rsid w:val="00102562"/>
    <w:rsid w:val="001028E9"/>
    <w:rsid w:val="0010333C"/>
    <w:rsid w:val="00103706"/>
    <w:rsid w:val="00103A08"/>
    <w:rsid w:val="00104768"/>
    <w:rsid w:val="00104A13"/>
    <w:rsid w:val="00104DAF"/>
    <w:rsid w:val="00104E04"/>
    <w:rsid w:val="00105365"/>
    <w:rsid w:val="00105AC9"/>
    <w:rsid w:val="00106243"/>
    <w:rsid w:val="001075C1"/>
    <w:rsid w:val="00107811"/>
    <w:rsid w:val="00107842"/>
    <w:rsid w:val="001106AB"/>
    <w:rsid w:val="00110E6F"/>
    <w:rsid w:val="00110EE1"/>
    <w:rsid w:val="00111F1E"/>
    <w:rsid w:val="00112316"/>
    <w:rsid w:val="001128F3"/>
    <w:rsid w:val="001141AB"/>
    <w:rsid w:val="00115CF1"/>
    <w:rsid w:val="00116A96"/>
    <w:rsid w:val="0011746F"/>
    <w:rsid w:val="0011792D"/>
    <w:rsid w:val="001200A6"/>
    <w:rsid w:val="00121C9D"/>
    <w:rsid w:val="00121F73"/>
    <w:rsid w:val="00123B20"/>
    <w:rsid w:val="0012495D"/>
    <w:rsid w:val="00124D9F"/>
    <w:rsid w:val="00125437"/>
    <w:rsid w:val="0012593F"/>
    <w:rsid w:val="00125F66"/>
    <w:rsid w:val="00126D38"/>
    <w:rsid w:val="00126D97"/>
    <w:rsid w:val="00130442"/>
    <w:rsid w:val="0013210F"/>
    <w:rsid w:val="0013273A"/>
    <w:rsid w:val="00132842"/>
    <w:rsid w:val="001332AC"/>
    <w:rsid w:val="001333D6"/>
    <w:rsid w:val="00133547"/>
    <w:rsid w:val="00133AC2"/>
    <w:rsid w:val="00133DFD"/>
    <w:rsid w:val="00136079"/>
    <w:rsid w:val="001366E7"/>
    <w:rsid w:val="0013744F"/>
    <w:rsid w:val="001407B5"/>
    <w:rsid w:val="00140F86"/>
    <w:rsid w:val="0014167D"/>
    <w:rsid w:val="001423B4"/>
    <w:rsid w:val="00142599"/>
    <w:rsid w:val="0014537B"/>
    <w:rsid w:val="00145E65"/>
    <w:rsid w:val="00145FCD"/>
    <w:rsid w:val="00146C1B"/>
    <w:rsid w:val="00146D7A"/>
    <w:rsid w:val="00147793"/>
    <w:rsid w:val="00150298"/>
    <w:rsid w:val="00150EAA"/>
    <w:rsid w:val="001512D3"/>
    <w:rsid w:val="00151876"/>
    <w:rsid w:val="00152D49"/>
    <w:rsid w:val="0015489D"/>
    <w:rsid w:val="0015599C"/>
    <w:rsid w:val="0015636A"/>
    <w:rsid w:val="00156BEE"/>
    <w:rsid w:val="00156C84"/>
    <w:rsid w:val="001576C5"/>
    <w:rsid w:val="001579A7"/>
    <w:rsid w:val="00157B62"/>
    <w:rsid w:val="00157E22"/>
    <w:rsid w:val="00160129"/>
    <w:rsid w:val="00160201"/>
    <w:rsid w:val="00160C76"/>
    <w:rsid w:val="00162217"/>
    <w:rsid w:val="00162D85"/>
    <w:rsid w:val="0016341C"/>
    <w:rsid w:val="00165CED"/>
    <w:rsid w:val="00165FBB"/>
    <w:rsid w:val="00166E4C"/>
    <w:rsid w:val="0016752D"/>
    <w:rsid w:val="001677BF"/>
    <w:rsid w:val="00170930"/>
    <w:rsid w:val="00172FF4"/>
    <w:rsid w:val="0017312D"/>
    <w:rsid w:val="00173236"/>
    <w:rsid w:val="0017360D"/>
    <w:rsid w:val="00174BA6"/>
    <w:rsid w:val="00174F1C"/>
    <w:rsid w:val="00176CA9"/>
    <w:rsid w:val="001772AB"/>
    <w:rsid w:val="001812D5"/>
    <w:rsid w:val="00181A73"/>
    <w:rsid w:val="001837DF"/>
    <w:rsid w:val="00185144"/>
    <w:rsid w:val="00185877"/>
    <w:rsid w:val="00185E09"/>
    <w:rsid w:val="00186A29"/>
    <w:rsid w:val="00186ACD"/>
    <w:rsid w:val="00190AE7"/>
    <w:rsid w:val="0019176C"/>
    <w:rsid w:val="00194B55"/>
    <w:rsid w:val="001955D4"/>
    <w:rsid w:val="00196E89"/>
    <w:rsid w:val="001A3F3B"/>
    <w:rsid w:val="001A5025"/>
    <w:rsid w:val="001A5A49"/>
    <w:rsid w:val="001A5AA9"/>
    <w:rsid w:val="001A5BEC"/>
    <w:rsid w:val="001A6217"/>
    <w:rsid w:val="001A62DD"/>
    <w:rsid w:val="001A7196"/>
    <w:rsid w:val="001A73AA"/>
    <w:rsid w:val="001A79D1"/>
    <w:rsid w:val="001B157C"/>
    <w:rsid w:val="001B1B56"/>
    <w:rsid w:val="001B2605"/>
    <w:rsid w:val="001B279D"/>
    <w:rsid w:val="001B2A7D"/>
    <w:rsid w:val="001B2B54"/>
    <w:rsid w:val="001B2E2A"/>
    <w:rsid w:val="001B301F"/>
    <w:rsid w:val="001B507E"/>
    <w:rsid w:val="001B5219"/>
    <w:rsid w:val="001B560D"/>
    <w:rsid w:val="001B5E51"/>
    <w:rsid w:val="001B6217"/>
    <w:rsid w:val="001B67E2"/>
    <w:rsid w:val="001B7484"/>
    <w:rsid w:val="001B7486"/>
    <w:rsid w:val="001C0C7F"/>
    <w:rsid w:val="001C11EC"/>
    <w:rsid w:val="001C15C3"/>
    <w:rsid w:val="001C21D4"/>
    <w:rsid w:val="001C2396"/>
    <w:rsid w:val="001C2FB7"/>
    <w:rsid w:val="001C3327"/>
    <w:rsid w:val="001C3DAD"/>
    <w:rsid w:val="001C411C"/>
    <w:rsid w:val="001C57D5"/>
    <w:rsid w:val="001C59DD"/>
    <w:rsid w:val="001C6E38"/>
    <w:rsid w:val="001C71AD"/>
    <w:rsid w:val="001C74FD"/>
    <w:rsid w:val="001C7804"/>
    <w:rsid w:val="001D02D3"/>
    <w:rsid w:val="001D33CD"/>
    <w:rsid w:val="001D4337"/>
    <w:rsid w:val="001D4636"/>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46D8"/>
    <w:rsid w:val="001F6A46"/>
    <w:rsid w:val="001F738D"/>
    <w:rsid w:val="002001E7"/>
    <w:rsid w:val="002005AC"/>
    <w:rsid w:val="002019FD"/>
    <w:rsid w:val="00201C9B"/>
    <w:rsid w:val="00202422"/>
    <w:rsid w:val="002027D5"/>
    <w:rsid w:val="00203CA3"/>
    <w:rsid w:val="00207AFC"/>
    <w:rsid w:val="00211480"/>
    <w:rsid w:val="00213842"/>
    <w:rsid w:val="00213C58"/>
    <w:rsid w:val="00213DB1"/>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C12"/>
    <w:rsid w:val="00242807"/>
    <w:rsid w:val="00242A2D"/>
    <w:rsid w:val="00242ADC"/>
    <w:rsid w:val="00243131"/>
    <w:rsid w:val="002445B8"/>
    <w:rsid w:val="002449B9"/>
    <w:rsid w:val="00245103"/>
    <w:rsid w:val="002468FF"/>
    <w:rsid w:val="00247943"/>
    <w:rsid w:val="00247CCE"/>
    <w:rsid w:val="00250748"/>
    <w:rsid w:val="00251C9F"/>
    <w:rsid w:val="002528BF"/>
    <w:rsid w:val="00253A77"/>
    <w:rsid w:val="00254AB9"/>
    <w:rsid w:val="002555CB"/>
    <w:rsid w:val="00256697"/>
    <w:rsid w:val="002571C6"/>
    <w:rsid w:val="0025758C"/>
    <w:rsid w:val="002578EC"/>
    <w:rsid w:val="00257B5D"/>
    <w:rsid w:val="00260A00"/>
    <w:rsid w:val="0026162D"/>
    <w:rsid w:val="00261D95"/>
    <w:rsid w:val="0026257D"/>
    <w:rsid w:val="00262BB0"/>
    <w:rsid w:val="00263C88"/>
    <w:rsid w:val="002645CF"/>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073E"/>
    <w:rsid w:val="002818DA"/>
    <w:rsid w:val="0028220B"/>
    <w:rsid w:val="00282646"/>
    <w:rsid w:val="00282C2E"/>
    <w:rsid w:val="00282C51"/>
    <w:rsid w:val="00282DC2"/>
    <w:rsid w:val="00282F69"/>
    <w:rsid w:val="00283550"/>
    <w:rsid w:val="002845D3"/>
    <w:rsid w:val="002848BB"/>
    <w:rsid w:val="00284BCF"/>
    <w:rsid w:val="002863C5"/>
    <w:rsid w:val="00286ACB"/>
    <w:rsid w:val="00292280"/>
    <w:rsid w:val="002925C4"/>
    <w:rsid w:val="00292E47"/>
    <w:rsid w:val="002938A5"/>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111"/>
    <w:rsid w:val="002B517F"/>
    <w:rsid w:val="002B5DE2"/>
    <w:rsid w:val="002B6AD6"/>
    <w:rsid w:val="002B74A4"/>
    <w:rsid w:val="002C01E1"/>
    <w:rsid w:val="002C0546"/>
    <w:rsid w:val="002C0A18"/>
    <w:rsid w:val="002C103C"/>
    <w:rsid w:val="002C39FC"/>
    <w:rsid w:val="002C401B"/>
    <w:rsid w:val="002C54FF"/>
    <w:rsid w:val="002C6046"/>
    <w:rsid w:val="002C632C"/>
    <w:rsid w:val="002C6965"/>
    <w:rsid w:val="002D0212"/>
    <w:rsid w:val="002D07AF"/>
    <w:rsid w:val="002D110A"/>
    <w:rsid w:val="002D1F01"/>
    <w:rsid w:val="002D443A"/>
    <w:rsid w:val="002D45EF"/>
    <w:rsid w:val="002D5728"/>
    <w:rsid w:val="002D6A66"/>
    <w:rsid w:val="002D7AE1"/>
    <w:rsid w:val="002D7F27"/>
    <w:rsid w:val="002E0772"/>
    <w:rsid w:val="002E0B93"/>
    <w:rsid w:val="002E1951"/>
    <w:rsid w:val="002E1BF1"/>
    <w:rsid w:val="002E2F34"/>
    <w:rsid w:val="002E408B"/>
    <w:rsid w:val="002E47E3"/>
    <w:rsid w:val="002E4867"/>
    <w:rsid w:val="002E5426"/>
    <w:rsid w:val="002E5FD5"/>
    <w:rsid w:val="002E61BA"/>
    <w:rsid w:val="002E666A"/>
    <w:rsid w:val="002E6C1E"/>
    <w:rsid w:val="002E6F91"/>
    <w:rsid w:val="002E7867"/>
    <w:rsid w:val="002F040C"/>
    <w:rsid w:val="002F2168"/>
    <w:rsid w:val="002F21F9"/>
    <w:rsid w:val="002F321B"/>
    <w:rsid w:val="002F3B16"/>
    <w:rsid w:val="002F4705"/>
    <w:rsid w:val="002F516C"/>
    <w:rsid w:val="002F57C6"/>
    <w:rsid w:val="002F6889"/>
    <w:rsid w:val="002F783C"/>
    <w:rsid w:val="00300159"/>
    <w:rsid w:val="00301E14"/>
    <w:rsid w:val="00301FFD"/>
    <w:rsid w:val="00303FA4"/>
    <w:rsid w:val="00304EAB"/>
    <w:rsid w:val="00305E78"/>
    <w:rsid w:val="00306B51"/>
    <w:rsid w:val="00306CCC"/>
    <w:rsid w:val="0031172B"/>
    <w:rsid w:val="0031407D"/>
    <w:rsid w:val="003144AE"/>
    <w:rsid w:val="003146CE"/>
    <w:rsid w:val="003147A2"/>
    <w:rsid w:val="003159F5"/>
    <w:rsid w:val="0031657A"/>
    <w:rsid w:val="00316D6A"/>
    <w:rsid w:val="00317002"/>
    <w:rsid w:val="0031757F"/>
    <w:rsid w:val="00317B71"/>
    <w:rsid w:val="00320FC7"/>
    <w:rsid w:val="003219FB"/>
    <w:rsid w:val="00321CDF"/>
    <w:rsid w:val="00322C66"/>
    <w:rsid w:val="00323028"/>
    <w:rsid w:val="00323454"/>
    <w:rsid w:val="003234A6"/>
    <w:rsid w:val="003235A7"/>
    <w:rsid w:val="00324690"/>
    <w:rsid w:val="00325E4C"/>
    <w:rsid w:val="00326E5E"/>
    <w:rsid w:val="0033115F"/>
    <w:rsid w:val="003317AD"/>
    <w:rsid w:val="00331A19"/>
    <w:rsid w:val="00331F19"/>
    <w:rsid w:val="00332F1B"/>
    <w:rsid w:val="0033315A"/>
    <w:rsid w:val="00333F34"/>
    <w:rsid w:val="003342D2"/>
    <w:rsid w:val="00334661"/>
    <w:rsid w:val="00340028"/>
    <w:rsid w:val="00340183"/>
    <w:rsid w:val="003409A7"/>
    <w:rsid w:val="00340FC7"/>
    <w:rsid w:val="0034138E"/>
    <w:rsid w:val="00342426"/>
    <w:rsid w:val="003429D4"/>
    <w:rsid w:val="00343FCD"/>
    <w:rsid w:val="00344B76"/>
    <w:rsid w:val="003453EE"/>
    <w:rsid w:val="0034552E"/>
    <w:rsid w:val="00345B1D"/>
    <w:rsid w:val="00345C6C"/>
    <w:rsid w:val="003463AD"/>
    <w:rsid w:val="00346D12"/>
    <w:rsid w:val="0035075C"/>
    <w:rsid w:val="003512A7"/>
    <w:rsid w:val="00351451"/>
    <w:rsid w:val="003515A7"/>
    <w:rsid w:val="00352005"/>
    <w:rsid w:val="00352F42"/>
    <w:rsid w:val="003551CC"/>
    <w:rsid w:val="00355556"/>
    <w:rsid w:val="003559C2"/>
    <w:rsid w:val="00355F1D"/>
    <w:rsid w:val="003560E2"/>
    <w:rsid w:val="00356461"/>
    <w:rsid w:val="0035688B"/>
    <w:rsid w:val="00356E34"/>
    <w:rsid w:val="00357E4E"/>
    <w:rsid w:val="00361BC2"/>
    <w:rsid w:val="00364DC5"/>
    <w:rsid w:val="00365B36"/>
    <w:rsid w:val="003666B3"/>
    <w:rsid w:val="0036788A"/>
    <w:rsid w:val="00367BC2"/>
    <w:rsid w:val="0037044E"/>
    <w:rsid w:val="003709C0"/>
    <w:rsid w:val="00370E99"/>
    <w:rsid w:val="00371082"/>
    <w:rsid w:val="0037113C"/>
    <w:rsid w:val="003717D9"/>
    <w:rsid w:val="00372EA4"/>
    <w:rsid w:val="00372F65"/>
    <w:rsid w:val="0037302A"/>
    <w:rsid w:val="003730A8"/>
    <w:rsid w:val="003734CC"/>
    <w:rsid w:val="0037374E"/>
    <w:rsid w:val="00374ACD"/>
    <w:rsid w:val="0037561F"/>
    <w:rsid w:val="003770E0"/>
    <w:rsid w:val="00381572"/>
    <w:rsid w:val="0038189A"/>
    <w:rsid w:val="00382657"/>
    <w:rsid w:val="00384113"/>
    <w:rsid w:val="00384214"/>
    <w:rsid w:val="00384F69"/>
    <w:rsid w:val="00385332"/>
    <w:rsid w:val="00385A42"/>
    <w:rsid w:val="00385F7B"/>
    <w:rsid w:val="003866D2"/>
    <w:rsid w:val="00386789"/>
    <w:rsid w:val="00387771"/>
    <w:rsid w:val="00387F28"/>
    <w:rsid w:val="0039116D"/>
    <w:rsid w:val="003912A0"/>
    <w:rsid w:val="003913F4"/>
    <w:rsid w:val="00391BC7"/>
    <w:rsid w:val="00392615"/>
    <w:rsid w:val="003947D7"/>
    <w:rsid w:val="003965B4"/>
    <w:rsid w:val="00397518"/>
    <w:rsid w:val="00397794"/>
    <w:rsid w:val="003A0F32"/>
    <w:rsid w:val="003A1AF0"/>
    <w:rsid w:val="003A1E9A"/>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BC"/>
    <w:rsid w:val="003C26D4"/>
    <w:rsid w:val="003C2E52"/>
    <w:rsid w:val="003C3157"/>
    <w:rsid w:val="003C4EDA"/>
    <w:rsid w:val="003C4FF1"/>
    <w:rsid w:val="003C5135"/>
    <w:rsid w:val="003C5378"/>
    <w:rsid w:val="003C56A6"/>
    <w:rsid w:val="003C6464"/>
    <w:rsid w:val="003C7C02"/>
    <w:rsid w:val="003D0ADF"/>
    <w:rsid w:val="003D16F7"/>
    <w:rsid w:val="003D1D78"/>
    <w:rsid w:val="003D1DC9"/>
    <w:rsid w:val="003D1ED2"/>
    <w:rsid w:val="003D20DD"/>
    <w:rsid w:val="003D2FD0"/>
    <w:rsid w:val="003D3119"/>
    <w:rsid w:val="003D3A54"/>
    <w:rsid w:val="003D3A7B"/>
    <w:rsid w:val="003D48E5"/>
    <w:rsid w:val="003D4ACC"/>
    <w:rsid w:val="003D4AE8"/>
    <w:rsid w:val="003D5655"/>
    <w:rsid w:val="003D6F49"/>
    <w:rsid w:val="003D71AF"/>
    <w:rsid w:val="003D7C65"/>
    <w:rsid w:val="003E1601"/>
    <w:rsid w:val="003E1F39"/>
    <w:rsid w:val="003E325E"/>
    <w:rsid w:val="003E3D9B"/>
    <w:rsid w:val="003E4EFA"/>
    <w:rsid w:val="003E578E"/>
    <w:rsid w:val="003E59A5"/>
    <w:rsid w:val="003E6F86"/>
    <w:rsid w:val="003F04EA"/>
    <w:rsid w:val="003F07A4"/>
    <w:rsid w:val="003F09AA"/>
    <w:rsid w:val="003F11FE"/>
    <w:rsid w:val="003F185E"/>
    <w:rsid w:val="003F30CE"/>
    <w:rsid w:val="003F3276"/>
    <w:rsid w:val="003F4476"/>
    <w:rsid w:val="003F47ED"/>
    <w:rsid w:val="003F4B4A"/>
    <w:rsid w:val="003F5741"/>
    <w:rsid w:val="003F66EF"/>
    <w:rsid w:val="003F6ACC"/>
    <w:rsid w:val="003F7885"/>
    <w:rsid w:val="003F7BDF"/>
    <w:rsid w:val="00400368"/>
    <w:rsid w:val="00400E02"/>
    <w:rsid w:val="0040146A"/>
    <w:rsid w:val="00401691"/>
    <w:rsid w:val="00401913"/>
    <w:rsid w:val="00402F78"/>
    <w:rsid w:val="00403AF5"/>
    <w:rsid w:val="00403BD7"/>
    <w:rsid w:val="00405341"/>
    <w:rsid w:val="004054FA"/>
    <w:rsid w:val="004059FB"/>
    <w:rsid w:val="004074A2"/>
    <w:rsid w:val="00412CC6"/>
    <w:rsid w:val="00412EB9"/>
    <w:rsid w:val="00413A0A"/>
    <w:rsid w:val="00413E58"/>
    <w:rsid w:val="0041489B"/>
    <w:rsid w:val="00414FD8"/>
    <w:rsid w:val="00415A69"/>
    <w:rsid w:val="00415E1E"/>
    <w:rsid w:val="004161C8"/>
    <w:rsid w:val="004165C2"/>
    <w:rsid w:val="00416ED2"/>
    <w:rsid w:val="00417300"/>
    <w:rsid w:val="00417986"/>
    <w:rsid w:val="004203B7"/>
    <w:rsid w:val="004217BB"/>
    <w:rsid w:val="00423867"/>
    <w:rsid w:val="00423870"/>
    <w:rsid w:val="0042421F"/>
    <w:rsid w:val="004249DE"/>
    <w:rsid w:val="00425E18"/>
    <w:rsid w:val="004267E7"/>
    <w:rsid w:val="004272F6"/>
    <w:rsid w:val="0042772A"/>
    <w:rsid w:val="0043133A"/>
    <w:rsid w:val="00431798"/>
    <w:rsid w:val="004320FC"/>
    <w:rsid w:val="004322B7"/>
    <w:rsid w:val="0043232E"/>
    <w:rsid w:val="004329BE"/>
    <w:rsid w:val="00433473"/>
    <w:rsid w:val="00434AAE"/>
    <w:rsid w:val="00434CAF"/>
    <w:rsid w:val="004355CC"/>
    <w:rsid w:val="004356F3"/>
    <w:rsid w:val="00435FDE"/>
    <w:rsid w:val="00436B6D"/>
    <w:rsid w:val="0044007B"/>
    <w:rsid w:val="00441563"/>
    <w:rsid w:val="00441B32"/>
    <w:rsid w:val="00441EED"/>
    <w:rsid w:val="00442E29"/>
    <w:rsid w:val="00442F00"/>
    <w:rsid w:val="004431A4"/>
    <w:rsid w:val="00443378"/>
    <w:rsid w:val="0044387E"/>
    <w:rsid w:val="00443A17"/>
    <w:rsid w:val="0044460D"/>
    <w:rsid w:val="0044622E"/>
    <w:rsid w:val="00446434"/>
    <w:rsid w:val="00446AF0"/>
    <w:rsid w:val="00446C09"/>
    <w:rsid w:val="00446DBF"/>
    <w:rsid w:val="0044704C"/>
    <w:rsid w:val="00447501"/>
    <w:rsid w:val="00447E64"/>
    <w:rsid w:val="00447F13"/>
    <w:rsid w:val="00451514"/>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4B9"/>
    <w:rsid w:val="00475FC7"/>
    <w:rsid w:val="00476877"/>
    <w:rsid w:val="004776CD"/>
    <w:rsid w:val="00477896"/>
    <w:rsid w:val="00480833"/>
    <w:rsid w:val="004810EF"/>
    <w:rsid w:val="00481967"/>
    <w:rsid w:val="00485E3B"/>
    <w:rsid w:val="00485E7B"/>
    <w:rsid w:val="00485FF2"/>
    <w:rsid w:val="0048601C"/>
    <w:rsid w:val="00486376"/>
    <w:rsid w:val="00486C7D"/>
    <w:rsid w:val="00487EEC"/>
    <w:rsid w:val="00490B0E"/>
    <w:rsid w:val="0049139F"/>
    <w:rsid w:val="00491A32"/>
    <w:rsid w:val="00491BDA"/>
    <w:rsid w:val="00495D02"/>
    <w:rsid w:val="00495D47"/>
    <w:rsid w:val="004964D9"/>
    <w:rsid w:val="004A0575"/>
    <w:rsid w:val="004A0625"/>
    <w:rsid w:val="004A0693"/>
    <w:rsid w:val="004A093A"/>
    <w:rsid w:val="004A11FA"/>
    <w:rsid w:val="004A19F4"/>
    <w:rsid w:val="004A2A55"/>
    <w:rsid w:val="004A32B4"/>
    <w:rsid w:val="004A4873"/>
    <w:rsid w:val="004A4D18"/>
    <w:rsid w:val="004A523D"/>
    <w:rsid w:val="004A55F5"/>
    <w:rsid w:val="004A600C"/>
    <w:rsid w:val="004A6C8A"/>
    <w:rsid w:val="004A7004"/>
    <w:rsid w:val="004A7C01"/>
    <w:rsid w:val="004A7D8F"/>
    <w:rsid w:val="004B0DDB"/>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0E4"/>
    <w:rsid w:val="004D32F5"/>
    <w:rsid w:val="004D3A6B"/>
    <w:rsid w:val="004D4713"/>
    <w:rsid w:val="004D473B"/>
    <w:rsid w:val="004D7D80"/>
    <w:rsid w:val="004D7FA9"/>
    <w:rsid w:val="004E006E"/>
    <w:rsid w:val="004E1E33"/>
    <w:rsid w:val="004E225B"/>
    <w:rsid w:val="004E25FA"/>
    <w:rsid w:val="004E3288"/>
    <w:rsid w:val="004E52F4"/>
    <w:rsid w:val="004E6336"/>
    <w:rsid w:val="004E65EF"/>
    <w:rsid w:val="004E7277"/>
    <w:rsid w:val="004F0BA9"/>
    <w:rsid w:val="004F1911"/>
    <w:rsid w:val="004F261F"/>
    <w:rsid w:val="004F2983"/>
    <w:rsid w:val="004F315D"/>
    <w:rsid w:val="004F5470"/>
    <w:rsid w:val="004F6738"/>
    <w:rsid w:val="004F69E8"/>
    <w:rsid w:val="004F780E"/>
    <w:rsid w:val="004F7A92"/>
    <w:rsid w:val="004F7C47"/>
    <w:rsid w:val="005014C6"/>
    <w:rsid w:val="00502FDA"/>
    <w:rsid w:val="005046A4"/>
    <w:rsid w:val="00505015"/>
    <w:rsid w:val="0050620E"/>
    <w:rsid w:val="00506AE4"/>
    <w:rsid w:val="00507DFC"/>
    <w:rsid w:val="0051065B"/>
    <w:rsid w:val="00512BD9"/>
    <w:rsid w:val="00513ADE"/>
    <w:rsid w:val="00515110"/>
    <w:rsid w:val="005155BF"/>
    <w:rsid w:val="00516A8A"/>
    <w:rsid w:val="00516FCD"/>
    <w:rsid w:val="005175B3"/>
    <w:rsid w:val="00520B67"/>
    <w:rsid w:val="00520B70"/>
    <w:rsid w:val="00520FC6"/>
    <w:rsid w:val="0052152B"/>
    <w:rsid w:val="00521A96"/>
    <w:rsid w:val="005222F8"/>
    <w:rsid w:val="0052266A"/>
    <w:rsid w:val="00523037"/>
    <w:rsid w:val="00523930"/>
    <w:rsid w:val="00523F0F"/>
    <w:rsid w:val="00525048"/>
    <w:rsid w:val="005255C8"/>
    <w:rsid w:val="00525BA1"/>
    <w:rsid w:val="00526657"/>
    <w:rsid w:val="00527B06"/>
    <w:rsid w:val="005302E2"/>
    <w:rsid w:val="0053291C"/>
    <w:rsid w:val="00532B70"/>
    <w:rsid w:val="0053331B"/>
    <w:rsid w:val="00534B3D"/>
    <w:rsid w:val="00534F5A"/>
    <w:rsid w:val="00536E82"/>
    <w:rsid w:val="00537D25"/>
    <w:rsid w:val="005401BC"/>
    <w:rsid w:val="005416C5"/>
    <w:rsid w:val="00545404"/>
    <w:rsid w:val="005454E3"/>
    <w:rsid w:val="00546120"/>
    <w:rsid w:val="00546F5D"/>
    <w:rsid w:val="00547665"/>
    <w:rsid w:val="00550DAE"/>
    <w:rsid w:val="00550FBA"/>
    <w:rsid w:val="0055115D"/>
    <w:rsid w:val="00554605"/>
    <w:rsid w:val="00555610"/>
    <w:rsid w:val="00557C8D"/>
    <w:rsid w:val="0056041A"/>
    <w:rsid w:val="00560AF3"/>
    <w:rsid w:val="00560D11"/>
    <w:rsid w:val="00561BAE"/>
    <w:rsid w:val="00562FE5"/>
    <w:rsid w:val="005631A2"/>
    <w:rsid w:val="0056418C"/>
    <w:rsid w:val="005644E5"/>
    <w:rsid w:val="00564DB0"/>
    <w:rsid w:val="00564FFE"/>
    <w:rsid w:val="0056561E"/>
    <w:rsid w:val="0056590E"/>
    <w:rsid w:val="005665B9"/>
    <w:rsid w:val="00566DF2"/>
    <w:rsid w:val="00567086"/>
    <w:rsid w:val="005679D9"/>
    <w:rsid w:val="00570D08"/>
    <w:rsid w:val="00571CA1"/>
    <w:rsid w:val="00571F07"/>
    <w:rsid w:val="00573E66"/>
    <w:rsid w:val="00574298"/>
    <w:rsid w:val="00574730"/>
    <w:rsid w:val="00574C61"/>
    <w:rsid w:val="00574DEA"/>
    <w:rsid w:val="00574FD4"/>
    <w:rsid w:val="005755D0"/>
    <w:rsid w:val="0057630F"/>
    <w:rsid w:val="00576315"/>
    <w:rsid w:val="0057641F"/>
    <w:rsid w:val="005765B2"/>
    <w:rsid w:val="00576E54"/>
    <w:rsid w:val="00577E0D"/>
    <w:rsid w:val="005800A4"/>
    <w:rsid w:val="005803FB"/>
    <w:rsid w:val="00580778"/>
    <w:rsid w:val="00581ECA"/>
    <w:rsid w:val="005823C7"/>
    <w:rsid w:val="00582E72"/>
    <w:rsid w:val="005867C2"/>
    <w:rsid w:val="0058757A"/>
    <w:rsid w:val="00587CD9"/>
    <w:rsid w:val="00590ACA"/>
    <w:rsid w:val="00590AE9"/>
    <w:rsid w:val="00590F9C"/>
    <w:rsid w:val="00591AF0"/>
    <w:rsid w:val="005921A1"/>
    <w:rsid w:val="005926E7"/>
    <w:rsid w:val="00592F06"/>
    <w:rsid w:val="00595D37"/>
    <w:rsid w:val="00597220"/>
    <w:rsid w:val="00597AA6"/>
    <w:rsid w:val="00597F04"/>
    <w:rsid w:val="005A0410"/>
    <w:rsid w:val="005A2057"/>
    <w:rsid w:val="005A22D5"/>
    <w:rsid w:val="005A2980"/>
    <w:rsid w:val="005A37C8"/>
    <w:rsid w:val="005A5F2F"/>
    <w:rsid w:val="005B021B"/>
    <w:rsid w:val="005B1320"/>
    <w:rsid w:val="005B1428"/>
    <w:rsid w:val="005B1F77"/>
    <w:rsid w:val="005B2294"/>
    <w:rsid w:val="005B2B0E"/>
    <w:rsid w:val="005B3518"/>
    <w:rsid w:val="005B3A28"/>
    <w:rsid w:val="005B4382"/>
    <w:rsid w:val="005B4AB1"/>
    <w:rsid w:val="005B5322"/>
    <w:rsid w:val="005B70EC"/>
    <w:rsid w:val="005B765F"/>
    <w:rsid w:val="005C0123"/>
    <w:rsid w:val="005C20EB"/>
    <w:rsid w:val="005C2AE8"/>
    <w:rsid w:val="005C634E"/>
    <w:rsid w:val="005C643F"/>
    <w:rsid w:val="005C73C4"/>
    <w:rsid w:val="005C7B8E"/>
    <w:rsid w:val="005D0386"/>
    <w:rsid w:val="005D07E2"/>
    <w:rsid w:val="005D1194"/>
    <w:rsid w:val="005D144B"/>
    <w:rsid w:val="005D27DC"/>
    <w:rsid w:val="005D2EF1"/>
    <w:rsid w:val="005D3E82"/>
    <w:rsid w:val="005D49C7"/>
    <w:rsid w:val="005D5B53"/>
    <w:rsid w:val="005D699B"/>
    <w:rsid w:val="005D6BF9"/>
    <w:rsid w:val="005D7AB6"/>
    <w:rsid w:val="005E109D"/>
    <w:rsid w:val="005E187D"/>
    <w:rsid w:val="005E1EBD"/>
    <w:rsid w:val="005E2B5A"/>
    <w:rsid w:val="005E2D14"/>
    <w:rsid w:val="005E3063"/>
    <w:rsid w:val="005E31FD"/>
    <w:rsid w:val="005E4159"/>
    <w:rsid w:val="005E4196"/>
    <w:rsid w:val="005E47F6"/>
    <w:rsid w:val="005E78BF"/>
    <w:rsid w:val="005E7BD8"/>
    <w:rsid w:val="005F1EB7"/>
    <w:rsid w:val="005F241A"/>
    <w:rsid w:val="005F268A"/>
    <w:rsid w:val="005F2DA1"/>
    <w:rsid w:val="005F337B"/>
    <w:rsid w:val="005F46E4"/>
    <w:rsid w:val="005F48E4"/>
    <w:rsid w:val="005F4C79"/>
    <w:rsid w:val="005F72F0"/>
    <w:rsid w:val="00600405"/>
    <w:rsid w:val="00602694"/>
    <w:rsid w:val="00604A04"/>
    <w:rsid w:val="00605362"/>
    <w:rsid w:val="0060619A"/>
    <w:rsid w:val="006073C8"/>
    <w:rsid w:val="00607A96"/>
    <w:rsid w:val="00607CD9"/>
    <w:rsid w:val="00610FFA"/>
    <w:rsid w:val="00611108"/>
    <w:rsid w:val="00612BA5"/>
    <w:rsid w:val="006132DA"/>
    <w:rsid w:val="00613D04"/>
    <w:rsid w:val="006152D1"/>
    <w:rsid w:val="00615F76"/>
    <w:rsid w:val="00616F97"/>
    <w:rsid w:val="00617609"/>
    <w:rsid w:val="006205CA"/>
    <w:rsid w:val="00621AA0"/>
    <w:rsid w:val="006221DD"/>
    <w:rsid w:val="00622266"/>
    <w:rsid w:val="0062659E"/>
    <w:rsid w:val="00626659"/>
    <w:rsid w:val="006268CD"/>
    <w:rsid w:val="00626B88"/>
    <w:rsid w:val="00626CB2"/>
    <w:rsid w:val="00626FF8"/>
    <w:rsid w:val="006270F4"/>
    <w:rsid w:val="00627EBB"/>
    <w:rsid w:val="006302A8"/>
    <w:rsid w:val="0063150F"/>
    <w:rsid w:val="00631E0E"/>
    <w:rsid w:val="006333A4"/>
    <w:rsid w:val="00633617"/>
    <w:rsid w:val="00633F75"/>
    <w:rsid w:val="0063406F"/>
    <w:rsid w:val="00634F15"/>
    <w:rsid w:val="00636B74"/>
    <w:rsid w:val="0064042B"/>
    <w:rsid w:val="00640A1F"/>
    <w:rsid w:val="00641318"/>
    <w:rsid w:val="00642016"/>
    <w:rsid w:val="00642227"/>
    <w:rsid w:val="0064228E"/>
    <w:rsid w:val="00642388"/>
    <w:rsid w:val="006434D6"/>
    <w:rsid w:val="00643C5B"/>
    <w:rsid w:val="00644BFD"/>
    <w:rsid w:val="006475A0"/>
    <w:rsid w:val="006479D8"/>
    <w:rsid w:val="00650C84"/>
    <w:rsid w:val="00650DDA"/>
    <w:rsid w:val="00651BBD"/>
    <w:rsid w:val="00653242"/>
    <w:rsid w:val="00654546"/>
    <w:rsid w:val="00654C51"/>
    <w:rsid w:val="00654F3C"/>
    <w:rsid w:val="006561D6"/>
    <w:rsid w:val="006568FD"/>
    <w:rsid w:val="00660322"/>
    <w:rsid w:val="006609C4"/>
    <w:rsid w:val="00660C70"/>
    <w:rsid w:val="00661014"/>
    <w:rsid w:val="00662C6B"/>
    <w:rsid w:val="006636A8"/>
    <w:rsid w:val="00663E6C"/>
    <w:rsid w:val="006643E9"/>
    <w:rsid w:val="00664D1B"/>
    <w:rsid w:val="00665E97"/>
    <w:rsid w:val="006660FE"/>
    <w:rsid w:val="00667A6A"/>
    <w:rsid w:val="00670672"/>
    <w:rsid w:val="00670AF5"/>
    <w:rsid w:val="00670D0F"/>
    <w:rsid w:val="00672D68"/>
    <w:rsid w:val="00673519"/>
    <w:rsid w:val="0067546F"/>
    <w:rsid w:val="0067576B"/>
    <w:rsid w:val="00675A3E"/>
    <w:rsid w:val="0067646F"/>
    <w:rsid w:val="00676878"/>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1FC"/>
    <w:rsid w:val="00687946"/>
    <w:rsid w:val="00690068"/>
    <w:rsid w:val="00690FF0"/>
    <w:rsid w:val="00691238"/>
    <w:rsid w:val="0069151F"/>
    <w:rsid w:val="0069245F"/>
    <w:rsid w:val="00692A29"/>
    <w:rsid w:val="00692F10"/>
    <w:rsid w:val="00694656"/>
    <w:rsid w:val="006958C4"/>
    <w:rsid w:val="00695BC2"/>
    <w:rsid w:val="00695EA5"/>
    <w:rsid w:val="00696400"/>
    <w:rsid w:val="00697A8F"/>
    <w:rsid w:val="006A091C"/>
    <w:rsid w:val="006A0DC5"/>
    <w:rsid w:val="006A175E"/>
    <w:rsid w:val="006A211A"/>
    <w:rsid w:val="006A215A"/>
    <w:rsid w:val="006A3B67"/>
    <w:rsid w:val="006A4557"/>
    <w:rsid w:val="006A4B15"/>
    <w:rsid w:val="006A4F31"/>
    <w:rsid w:val="006A50C6"/>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64A6"/>
    <w:rsid w:val="006C705E"/>
    <w:rsid w:val="006C72B1"/>
    <w:rsid w:val="006C7B50"/>
    <w:rsid w:val="006D0358"/>
    <w:rsid w:val="006D0802"/>
    <w:rsid w:val="006D119A"/>
    <w:rsid w:val="006D1833"/>
    <w:rsid w:val="006D2205"/>
    <w:rsid w:val="006D2CB4"/>
    <w:rsid w:val="006D3667"/>
    <w:rsid w:val="006D3CE8"/>
    <w:rsid w:val="006D40DB"/>
    <w:rsid w:val="006D4D08"/>
    <w:rsid w:val="006D4FEF"/>
    <w:rsid w:val="006D5C82"/>
    <w:rsid w:val="006D627D"/>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71F"/>
    <w:rsid w:val="00704A5B"/>
    <w:rsid w:val="00705C29"/>
    <w:rsid w:val="007068F8"/>
    <w:rsid w:val="00706DBF"/>
    <w:rsid w:val="007100C8"/>
    <w:rsid w:val="007128A9"/>
    <w:rsid w:val="00713A77"/>
    <w:rsid w:val="00713BFD"/>
    <w:rsid w:val="00714853"/>
    <w:rsid w:val="007149AE"/>
    <w:rsid w:val="00715BE0"/>
    <w:rsid w:val="007169E2"/>
    <w:rsid w:val="00717A85"/>
    <w:rsid w:val="0072044B"/>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0BE3"/>
    <w:rsid w:val="00741414"/>
    <w:rsid w:val="00741575"/>
    <w:rsid w:val="00743165"/>
    <w:rsid w:val="00743479"/>
    <w:rsid w:val="007439A3"/>
    <w:rsid w:val="007439A9"/>
    <w:rsid w:val="00743ECE"/>
    <w:rsid w:val="00744249"/>
    <w:rsid w:val="00745356"/>
    <w:rsid w:val="007455C9"/>
    <w:rsid w:val="00745F3E"/>
    <w:rsid w:val="007469C3"/>
    <w:rsid w:val="00746BE4"/>
    <w:rsid w:val="00747093"/>
    <w:rsid w:val="00747565"/>
    <w:rsid w:val="00750258"/>
    <w:rsid w:val="00751EF4"/>
    <w:rsid w:val="0075220B"/>
    <w:rsid w:val="00752DEF"/>
    <w:rsid w:val="0075315E"/>
    <w:rsid w:val="0075340B"/>
    <w:rsid w:val="007537AA"/>
    <w:rsid w:val="00754037"/>
    <w:rsid w:val="00754438"/>
    <w:rsid w:val="00754851"/>
    <w:rsid w:val="00755499"/>
    <w:rsid w:val="00757493"/>
    <w:rsid w:val="00760FE6"/>
    <w:rsid w:val="00762274"/>
    <w:rsid w:val="00764A7F"/>
    <w:rsid w:val="00765733"/>
    <w:rsid w:val="00765C9F"/>
    <w:rsid w:val="0076722B"/>
    <w:rsid w:val="00770B8A"/>
    <w:rsid w:val="00770F30"/>
    <w:rsid w:val="0077131F"/>
    <w:rsid w:val="00774D69"/>
    <w:rsid w:val="007762CC"/>
    <w:rsid w:val="0077760F"/>
    <w:rsid w:val="00780DA6"/>
    <w:rsid w:val="00780E2A"/>
    <w:rsid w:val="00780FD4"/>
    <w:rsid w:val="0078181C"/>
    <w:rsid w:val="00781BD8"/>
    <w:rsid w:val="00784114"/>
    <w:rsid w:val="00785571"/>
    <w:rsid w:val="00785F50"/>
    <w:rsid w:val="0078757F"/>
    <w:rsid w:val="0079057A"/>
    <w:rsid w:val="00790908"/>
    <w:rsid w:val="00790D74"/>
    <w:rsid w:val="00791516"/>
    <w:rsid w:val="00791E73"/>
    <w:rsid w:val="00792651"/>
    <w:rsid w:val="007941CD"/>
    <w:rsid w:val="00795346"/>
    <w:rsid w:val="00795627"/>
    <w:rsid w:val="00795E3B"/>
    <w:rsid w:val="00796766"/>
    <w:rsid w:val="007A15B3"/>
    <w:rsid w:val="007A15D8"/>
    <w:rsid w:val="007A2E2B"/>
    <w:rsid w:val="007A31D0"/>
    <w:rsid w:val="007A6551"/>
    <w:rsid w:val="007B1FDC"/>
    <w:rsid w:val="007B344E"/>
    <w:rsid w:val="007B3885"/>
    <w:rsid w:val="007B40DA"/>
    <w:rsid w:val="007B4848"/>
    <w:rsid w:val="007B4E70"/>
    <w:rsid w:val="007B7DE4"/>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124A"/>
    <w:rsid w:val="007D22D8"/>
    <w:rsid w:val="007D366A"/>
    <w:rsid w:val="007D3A42"/>
    <w:rsid w:val="007D3C62"/>
    <w:rsid w:val="007D3C70"/>
    <w:rsid w:val="007D4D85"/>
    <w:rsid w:val="007D5D23"/>
    <w:rsid w:val="007D6255"/>
    <w:rsid w:val="007D6300"/>
    <w:rsid w:val="007D6359"/>
    <w:rsid w:val="007D77F5"/>
    <w:rsid w:val="007D7C5B"/>
    <w:rsid w:val="007E01D4"/>
    <w:rsid w:val="007E056F"/>
    <w:rsid w:val="007E088A"/>
    <w:rsid w:val="007E2470"/>
    <w:rsid w:val="007E335C"/>
    <w:rsid w:val="007E39CC"/>
    <w:rsid w:val="007E3D13"/>
    <w:rsid w:val="007E4DC4"/>
    <w:rsid w:val="007E4F8A"/>
    <w:rsid w:val="007E5152"/>
    <w:rsid w:val="007E5730"/>
    <w:rsid w:val="007E610A"/>
    <w:rsid w:val="007E628B"/>
    <w:rsid w:val="007E658B"/>
    <w:rsid w:val="007E69AB"/>
    <w:rsid w:val="007E6A76"/>
    <w:rsid w:val="007E77A6"/>
    <w:rsid w:val="007E7AD5"/>
    <w:rsid w:val="007E7B80"/>
    <w:rsid w:val="007F143A"/>
    <w:rsid w:val="007F19F5"/>
    <w:rsid w:val="007F2255"/>
    <w:rsid w:val="007F29B3"/>
    <w:rsid w:val="007F335D"/>
    <w:rsid w:val="007F585E"/>
    <w:rsid w:val="007F6CB4"/>
    <w:rsid w:val="007F7D27"/>
    <w:rsid w:val="00800725"/>
    <w:rsid w:val="0080122E"/>
    <w:rsid w:val="0080161A"/>
    <w:rsid w:val="00801734"/>
    <w:rsid w:val="008017A6"/>
    <w:rsid w:val="00801A21"/>
    <w:rsid w:val="00801A6F"/>
    <w:rsid w:val="00801B71"/>
    <w:rsid w:val="00801D69"/>
    <w:rsid w:val="00801D7F"/>
    <w:rsid w:val="008030C1"/>
    <w:rsid w:val="008032E1"/>
    <w:rsid w:val="00804A5C"/>
    <w:rsid w:val="00804F99"/>
    <w:rsid w:val="008057DF"/>
    <w:rsid w:val="00805A8C"/>
    <w:rsid w:val="008068D9"/>
    <w:rsid w:val="008129BE"/>
    <w:rsid w:val="00812B6A"/>
    <w:rsid w:val="00816E0F"/>
    <w:rsid w:val="00817AD0"/>
    <w:rsid w:val="00817AD3"/>
    <w:rsid w:val="00817FCF"/>
    <w:rsid w:val="008205C4"/>
    <w:rsid w:val="00822F78"/>
    <w:rsid w:val="00823529"/>
    <w:rsid w:val="008236E1"/>
    <w:rsid w:val="00823736"/>
    <w:rsid w:val="008243E3"/>
    <w:rsid w:val="00824C06"/>
    <w:rsid w:val="00825D5A"/>
    <w:rsid w:val="00825F7F"/>
    <w:rsid w:val="008267E8"/>
    <w:rsid w:val="00827C0A"/>
    <w:rsid w:val="00827C29"/>
    <w:rsid w:val="008314C5"/>
    <w:rsid w:val="008319D3"/>
    <w:rsid w:val="00833315"/>
    <w:rsid w:val="00833D4A"/>
    <w:rsid w:val="008341DD"/>
    <w:rsid w:val="0083594E"/>
    <w:rsid w:val="00835AE3"/>
    <w:rsid w:val="008366E6"/>
    <w:rsid w:val="008372E6"/>
    <w:rsid w:val="00837B46"/>
    <w:rsid w:val="00837BFA"/>
    <w:rsid w:val="008429B4"/>
    <w:rsid w:val="00842F33"/>
    <w:rsid w:val="008435B2"/>
    <w:rsid w:val="00844E07"/>
    <w:rsid w:val="00844F60"/>
    <w:rsid w:val="00845C16"/>
    <w:rsid w:val="00846A14"/>
    <w:rsid w:val="008501BE"/>
    <w:rsid w:val="008503AC"/>
    <w:rsid w:val="00850793"/>
    <w:rsid w:val="008508D8"/>
    <w:rsid w:val="00850AC9"/>
    <w:rsid w:val="00850C8E"/>
    <w:rsid w:val="00850EE0"/>
    <w:rsid w:val="008519B5"/>
    <w:rsid w:val="00851E12"/>
    <w:rsid w:val="00852F5D"/>
    <w:rsid w:val="0085348D"/>
    <w:rsid w:val="0085470F"/>
    <w:rsid w:val="00854FF2"/>
    <w:rsid w:val="00856E07"/>
    <w:rsid w:val="008571A1"/>
    <w:rsid w:val="008574F3"/>
    <w:rsid w:val="00860E6B"/>
    <w:rsid w:val="00861051"/>
    <w:rsid w:val="00861CD3"/>
    <w:rsid w:val="008629D1"/>
    <w:rsid w:val="00864B00"/>
    <w:rsid w:val="0086715F"/>
    <w:rsid w:val="008672FD"/>
    <w:rsid w:val="008673E1"/>
    <w:rsid w:val="008679F3"/>
    <w:rsid w:val="00870246"/>
    <w:rsid w:val="00870828"/>
    <w:rsid w:val="00870AE5"/>
    <w:rsid w:val="00871253"/>
    <w:rsid w:val="0087143B"/>
    <w:rsid w:val="00871FFB"/>
    <w:rsid w:val="00872246"/>
    <w:rsid w:val="00873167"/>
    <w:rsid w:val="00873607"/>
    <w:rsid w:val="00873A8A"/>
    <w:rsid w:val="0087421C"/>
    <w:rsid w:val="008748DE"/>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2888"/>
    <w:rsid w:val="008835D6"/>
    <w:rsid w:val="0088360B"/>
    <w:rsid w:val="00883D30"/>
    <w:rsid w:val="008844D7"/>
    <w:rsid w:val="00885AEE"/>
    <w:rsid w:val="00886919"/>
    <w:rsid w:val="00886BCB"/>
    <w:rsid w:val="008905B8"/>
    <w:rsid w:val="008922DF"/>
    <w:rsid w:val="008925F2"/>
    <w:rsid w:val="008929A5"/>
    <w:rsid w:val="00892F11"/>
    <w:rsid w:val="00893D42"/>
    <w:rsid w:val="00894941"/>
    <w:rsid w:val="00897186"/>
    <w:rsid w:val="008972D7"/>
    <w:rsid w:val="00897787"/>
    <w:rsid w:val="008A0961"/>
    <w:rsid w:val="008A1094"/>
    <w:rsid w:val="008A1103"/>
    <w:rsid w:val="008A1722"/>
    <w:rsid w:val="008A1942"/>
    <w:rsid w:val="008A1B2F"/>
    <w:rsid w:val="008A2095"/>
    <w:rsid w:val="008A2127"/>
    <w:rsid w:val="008A2274"/>
    <w:rsid w:val="008A2373"/>
    <w:rsid w:val="008A330A"/>
    <w:rsid w:val="008A413D"/>
    <w:rsid w:val="008A4A3A"/>
    <w:rsid w:val="008A5B46"/>
    <w:rsid w:val="008A644C"/>
    <w:rsid w:val="008A68E1"/>
    <w:rsid w:val="008A6BED"/>
    <w:rsid w:val="008A77CE"/>
    <w:rsid w:val="008B1AB1"/>
    <w:rsid w:val="008B2990"/>
    <w:rsid w:val="008B33EF"/>
    <w:rsid w:val="008B4227"/>
    <w:rsid w:val="008B4851"/>
    <w:rsid w:val="008B4C07"/>
    <w:rsid w:val="008B4D0B"/>
    <w:rsid w:val="008B5AA9"/>
    <w:rsid w:val="008C0CFB"/>
    <w:rsid w:val="008C123A"/>
    <w:rsid w:val="008C1F15"/>
    <w:rsid w:val="008C3D13"/>
    <w:rsid w:val="008C45DA"/>
    <w:rsid w:val="008C5305"/>
    <w:rsid w:val="008C5F6F"/>
    <w:rsid w:val="008C60C9"/>
    <w:rsid w:val="008C61A5"/>
    <w:rsid w:val="008C626D"/>
    <w:rsid w:val="008C683D"/>
    <w:rsid w:val="008C6907"/>
    <w:rsid w:val="008C6D02"/>
    <w:rsid w:val="008C7C76"/>
    <w:rsid w:val="008D03F1"/>
    <w:rsid w:val="008D2523"/>
    <w:rsid w:val="008D2DFB"/>
    <w:rsid w:val="008D3048"/>
    <w:rsid w:val="008D3F11"/>
    <w:rsid w:val="008D5873"/>
    <w:rsid w:val="008E0F1B"/>
    <w:rsid w:val="008E28D7"/>
    <w:rsid w:val="008E2C0B"/>
    <w:rsid w:val="008E3B05"/>
    <w:rsid w:val="008E4021"/>
    <w:rsid w:val="008E4885"/>
    <w:rsid w:val="008E5777"/>
    <w:rsid w:val="008E5A27"/>
    <w:rsid w:val="008E6250"/>
    <w:rsid w:val="008E6503"/>
    <w:rsid w:val="008E6570"/>
    <w:rsid w:val="008E6BFC"/>
    <w:rsid w:val="008E7351"/>
    <w:rsid w:val="008F04B1"/>
    <w:rsid w:val="008F1345"/>
    <w:rsid w:val="008F1C4D"/>
    <w:rsid w:val="008F4671"/>
    <w:rsid w:val="008F4A3C"/>
    <w:rsid w:val="008F5BB4"/>
    <w:rsid w:val="008F6019"/>
    <w:rsid w:val="008F7132"/>
    <w:rsid w:val="00900CCF"/>
    <w:rsid w:val="00900D7C"/>
    <w:rsid w:val="00901982"/>
    <w:rsid w:val="00901C9A"/>
    <w:rsid w:val="00901FEA"/>
    <w:rsid w:val="009020B0"/>
    <w:rsid w:val="0090313C"/>
    <w:rsid w:val="0090370F"/>
    <w:rsid w:val="00903FF0"/>
    <w:rsid w:val="0090560E"/>
    <w:rsid w:val="009058EF"/>
    <w:rsid w:val="00906678"/>
    <w:rsid w:val="009067CD"/>
    <w:rsid w:val="00912983"/>
    <w:rsid w:val="00914654"/>
    <w:rsid w:val="00915CCC"/>
    <w:rsid w:val="0091646E"/>
    <w:rsid w:val="00916816"/>
    <w:rsid w:val="00917404"/>
    <w:rsid w:val="0092067B"/>
    <w:rsid w:val="00922A8F"/>
    <w:rsid w:val="00922ED7"/>
    <w:rsid w:val="009230F0"/>
    <w:rsid w:val="00923B69"/>
    <w:rsid w:val="00924EB1"/>
    <w:rsid w:val="00925468"/>
    <w:rsid w:val="0092782E"/>
    <w:rsid w:val="009278A8"/>
    <w:rsid w:val="00927E74"/>
    <w:rsid w:val="009300FD"/>
    <w:rsid w:val="00931D0C"/>
    <w:rsid w:val="00931D2B"/>
    <w:rsid w:val="00932613"/>
    <w:rsid w:val="0093359E"/>
    <w:rsid w:val="00934948"/>
    <w:rsid w:val="0093667C"/>
    <w:rsid w:val="00936C72"/>
    <w:rsid w:val="00936CF9"/>
    <w:rsid w:val="00937EAF"/>
    <w:rsid w:val="0094084D"/>
    <w:rsid w:val="0094089E"/>
    <w:rsid w:val="00940C43"/>
    <w:rsid w:val="00940EA6"/>
    <w:rsid w:val="009428DF"/>
    <w:rsid w:val="00943E3E"/>
    <w:rsid w:val="009441A1"/>
    <w:rsid w:val="009441BC"/>
    <w:rsid w:val="00944AE0"/>
    <w:rsid w:val="00944B09"/>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384"/>
    <w:rsid w:val="009705F5"/>
    <w:rsid w:val="00970825"/>
    <w:rsid w:val="0097261B"/>
    <w:rsid w:val="0097283B"/>
    <w:rsid w:val="009735B7"/>
    <w:rsid w:val="0097481C"/>
    <w:rsid w:val="00974CBD"/>
    <w:rsid w:val="00974E3E"/>
    <w:rsid w:val="00974EC6"/>
    <w:rsid w:val="009750D3"/>
    <w:rsid w:val="00980431"/>
    <w:rsid w:val="00980644"/>
    <w:rsid w:val="009811EB"/>
    <w:rsid w:val="0098401E"/>
    <w:rsid w:val="00984B2D"/>
    <w:rsid w:val="00985334"/>
    <w:rsid w:val="009859F0"/>
    <w:rsid w:val="00985FE9"/>
    <w:rsid w:val="009875F5"/>
    <w:rsid w:val="009908E9"/>
    <w:rsid w:val="009909AF"/>
    <w:rsid w:val="00990A96"/>
    <w:rsid w:val="00990BB8"/>
    <w:rsid w:val="009913E6"/>
    <w:rsid w:val="00992CD5"/>
    <w:rsid w:val="00993DC8"/>
    <w:rsid w:val="00994C37"/>
    <w:rsid w:val="00995B54"/>
    <w:rsid w:val="009961F8"/>
    <w:rsid w:val="00996474"/>
    <w:rsid w:val="009A01A8"/>
    <w:rsid w:val="009A0455"/>
    <w:rsid w:val="009A0AE3"/>
    <w:rsid w:val="009A1057"/>
    <w:rsid w:val="009A12D5"/>
    <w:rsid w:val="009A1572"/>
    <w:rsid w:val="009A2B7A"/>
    <w:rsid w:val="009A3072"/>
    <w:rsid w:val="009A3211"/>
    <w:rsid w:val="009A35AD"/>
    <w:rsid w:val="009A3600"/>
    <w:rsid w:val="009A38DE"/>
    <w:rsid w:val="009A3A0A"/>
    <w:rsid w:val="009A4AC5"/>
    <w:rsid w:val="009A504D"/>
    <w:rsid w:val="009A56FC"/>
    <w:rsid w:val="009A5CFC"/>
    <w:rsid w:val="009A5E77"/>
    <w:rsid w:val="009A655D"/>
    <w:rsid w:val="009A752C"/>
    <w:rsid w:val="009B0075"/>
    <w:rsid w:val="009B02E3"/>
    <w:rsid w:val="009B0A75"/>
    <w:rsid w:val="009B0C83"/>
    <w:rsid w:val="009B1FA4"/>
    <w:rsid w:val="009B207D"/>
    <w:rsid w:val="009B29CB"/>
    <w:rsid w:val="009B3D5E"/>
    <w:rsid w:val="009B3ED1"/>
    <w:rsid w:val="009B4100"/>
    <w:rsid w:val="009B4AE4"/>
    <w:rsid w:val="009B4E06"/>
    <w:rsid w:val="009B69FE"/>
    <w:rsid w:val="009B7001"/>
    <w:rsid w:val="009B7B6F"/>
    <w:rsid w:val="009C0B9B"/>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5FDD"/>
    <w:rsid w:val="009D6AF0"/>
    <w:rsid w:val="009D7844"/>
    <w:rsid w:val="009E1715"/>
    <w:rsid w:val="009E1B7B"/>
    <w:rsid w:val="009E1D68"/>
    <w:rsid w:val="009E1E85"/>
    <w:rsid w:val="009E22EE"/>
    <w:rsid w:val="009E27C4"/>
    <w:rsid w:val="009E3E4A"/>
    <w:rsid w:val="009E421F"/>
    <w:rsid w:val="009E5DEC"/>
    <w:rsid w:val="009E6667"/>
    <w:rsid w:val="009E69EF"/>
    <w:rsid w:val="009E76B8"/>
    <w:rsid w:val="009F054E"/>
    <w:rsid w:val="009F0BDC"/>
    <w:rsid w:val="009F1D24"/>
    <w:rsid w:val="009F2D3E"/>
    <w:rsid w:val="009F32AE"/>
    <w:rsid w:val="009F5844"/>
    <w:rsid w:val="009F5F95"/>
    <w:rsid w:val="009F66E6"/>
    <w:rsid w:val="009F6875"/>
    <w:rsid w:val="009F6C76"/>
    <w:rsid w:val="009F72AA"/>
    <w:rsid w:val="009F77D7"/>
    <w:rsid w:val="00A01064"/>
    <w:rsid w:val="00A02229"/>
    <w:rsid w:val="00A027FF"/>
    <w:rsid w:val="00A03116"/>
    <w:rsid w:val="00A0316C"/>
    <w:rsid w:val="00A03754"/>
    <w:rsid w:val="00A03A4B"/>
    <w:rsid w:val="00A0499D"/>
    <w:rsid w:val="00A04B61"/>
    <w:rsid w:val="00A05A1E"/>
    <w:rsid w:val="00A0767B"/>
    <w:rsid w:val="00A07A17"/>
    <w:rsid w:val="00A07BD0"/>
    <w:rsid w:val="00A10DD3"/>
    <w:rsid w:val="00A11337"/>
    <w:rsid w:val="00A114A9"/>
    <w:rsid w:val="00A11EEA"/>
    <w:rsid w:val="00A124E7"/>
    <w:rsid w:val="00A12506"/>
    <w:rsid w:val="00A13F2E"/>
    <w:rsid w:val="00A13FDD"/>
    <w:rsid w:val="00A145AC"/>
    <w:rsid w:val="00A147F4"/>
    <w:rsid w:val="00A14BAB"/>
    <w:rsid w:val="00A16B2D"/>
    <w:rsid w:val="00A17702"/>
    <w:rsid w:val="00A20582"/>
    <w:rsid w:val="00A20C9A"/>
    <w:rsid w:val="00A22118"/>
    <w:rsid w:val="00A24707"/>
    <w:rsid w:val="00A248E3"/>
    <w:rsid w:val="00A25602"/>
    <w:rsid w:val="00A257EF"/>
    <w:rsid w:val="00A27107"/>
    <w:rsid w:val="00A307C9"/>
    <w:rsid w:val="00A3111F"/>
    <w:rsid w:val="00A31D4C"/>
    <w:rsid w:val="00A3211A"/>
    <w:rsid w:val="00A3275D"/>
    <w:rsid w:val="00A32F6C"/>
    <w:rsid w:val="00A33E16"/>
    <w:rsid w:val="00A34315"/>
    <w:rsid w:val="00A3461F"/>
    <w:rsid w:val="00A346F8"/>
    <w:rsid w:val="00A3487D"/>
    <w:rsid w:val="00A35759"/>
    <w:rsid w:val="00A36AD3"/>
    <w:rsid w:val="00A379AE"/>
    <w:rsid w:val="00A37B25"/>
    <w:rsid w:val="00A37BCE"/>
    <w:rsid w:val="00A4288E"/>
    <w:rsid w:val="00A42969"/>
    <w:rsid w:val="00A4387F"/>
    <w:rsid w:val="00A4477D"/>
    <w:rsid w:val="00A4536F"/>
    <w:rsid w:val="00A45690"/>
    <w:rsid w:val="00A45D4F"/>
    <w:rsid w:val="00A46695"/>
    <w:rsid w:val="00A47020"/>
    <w:rsid w:val="00A472B3"/>
    <w:rsid w:val="00A50BFC"/>
    <w:rsid w:val="00A50F0C"/>
    <w:rsid w:val="00A51620"/>
    <w:rsid w:val="00A537A9"/>
    <w:rsid w:val="00A5453E"/>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0B6D"/>
    <w:rsid w:val="00A711C3"/>
    <w:rsid w:val="00A714E3"/>
    <w:rsid w:val="00A71764"/>
    <w:rsid w:val="00A725FE"/>
    <w:rsid w:val="00A73739"/>
    <w:rsid w:val="00A73AA1"/>
    <w:rsid w:val="00A73E9A"/>
    <w:rsid w:val="00A75FD5"/>
    <w:rsid w:val="00A76830"/>
    <w:rsid w:val="00A76F54"/>
    <w:rsid w:val="00A77165"/>
    <w:rsid w:val="00A773BC"/>
    <w:rsid w:val="00A7746E"/>
    <w:rsid w:val="00A774D2"/>
    <w:rsid w:val="00A779B8"/>
    <w:rsid w:val="00A817F4"/>
    <w:rsid w:val="00A83204"/>
    <w:rsid w:val="00A8466A"/>
    <w:rsid w:val="00A84F85"/>
    <w:rsid w:val="00A850A3"/>
    <w:rsid w:val="00A90C9E"/>
    <w:rsid w:val="00A912B9"/>
    <w:rsid w:val="00A91A25"/>
    <w:rsid w:val="00A92BFF"/>
    <w:rsid w:val="00A9371A"/>
    <w:rsid w:val="00A93DD2"/>
    <w:rsid w:val="00A94125"/>
    <w:rsid w:val="00A9491F"/>
    <w:rsid w:val="00A94DAE"/>
    <w:rsid w:val="00A95BE7"/>
    <w:rsid w:val="00A9608B"/>
    <w:rsid w:val="00A97014"/>
    <w:rsid w:val="00A975EC"/>
    <w:rsid w:val="00AA1EC8"/>
    <w:rsid w:val="00AA4552"/>
    <w:rsid w:val="00AA50EF"/>
    <w:rsid w:val="00AA55E9"/>
    <w:rsid w:val="00AA695F"/>
    <w:rsid w:val="00AA78BB"/>
    <w:rsid w:val="00AB0CC9"/>
    <w:rsid w:val="00AB1D78"/>
    <w:rsid w:val="00AB2E48"/>
    <w:rsid w:val="00AB3D05"/>
    <w:rsid w:val="00AB3DE6"/>
    <w:rsid w:val="00AB4B42"/>
    <w:rsid w:val="00AB5B7A"/>
    <w:rsid w:val="00AB710B"/>
    <w:rsid w:val="00AB78AE"/>
    <w:rsid w:val="00AC0D42"/>
    <w:rsid w:val="00AC19E6"/>
    <w:rsid w:val="00AC392B"/>
    <w:rsid w:val="00AC429E"/>
    <w:rsid w:val="00AC5467"/>
    <w:rsid w:val="00AC5C38"/>
    <w:rsid w:val="00AC6265"/>
    <w:rsid w:val="00AC79C8"/>
    <w:rsid w:val="00AC7CB7"/>
    <w:rsid w:val="00AD03CB"/>
    <w:rsid w:val="00AD2D02"/>
    <w:rsid w:val="00AD3027"/>
    <w:rsid w:val="00AD45E0"/>
    <w:rsid w:val="00AD4FC4"/>
    <w:rsid w:val="00AD5EBE"/>
    <w:rsid w:val="00AD65AB"/>
    <w:rsid w:val="00AD72C2"/>
    <w:rsid w:val="00AE07D1"/>
    <w:rsid w:val="00AE20C1"/>
    <w:rsid w:val="00AE2CCE"/>
    <w:rsid w:val="00AE5193"/>
    <w:rsid w:val="00AE5DAE"/>
    <w:rsid w:val="00AE754D"/>
    <w:rsid w:val="00AE7FD0"/>
    <w:rsid w:val="00AF0561"/>
    <w:rsid w:val="00AF16DA"/>
    <w:rsid w:val="00AF2346"/>
    <w:rsid w:val="00AF23B9"/>
    <w:rsid w:val="00AF23F8"/>
    <w:rsid w:val="00AF430A"/>
    <w:rsid w:val="00AF48FA"/>
    <w:rsid w:val="00AF4A7C"/>
    <w:rsid w:val="00B01FE2"/>
    <w:rsid w:val="00B035CE"/>
    <w:rsid w:val="00B037CB"/>
    <w:rsid w:val="00B0382D"/>
    <w:rsid w:val="00B03EB8"/>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4A67"/>
    <w:rsid w:val="00B25933"/>
    <w:rsid w:val="00B26017"/>
    <w:rsid w:val="00B27B7D"/>
    <w:rsid w:val="00B30A26"/>
    <w:rsid w:val="00B30BCD"/>
    <w:rsid w:val="00B316B9"/>
    <w:rsid w:val="00B31E03"/>
    <w:rsid w:val="00B32207"/>
    <w:rsid w:val="00B32464"/>
    <w:rsid w:val="00B32DAD"/>
    <w:rsid w:val="00B3395D"/>
    <w:rsid w:val="00B33C8E"/>
    <w:rsid w:val="00B3492C"/>
    <w:rsid w:val="00B34E47"/>
    <w:rsid w:val="00B365F6"/>
    <w:rsid w:val="00B376BA"/>
    <w:rsid w:val="00B4029F"/>
    <w:rsid w:val="00B40A0C"/>
    <w:rsid w:val="00B414FD"/>
    <w:rsid w:val="00B420E8"/>
    <w:rsid w:val="00B4218E"/>
    <w:rsid w:val="00B426A4"/>
    <w:rsid w:val="00B42794"/>
    <w:rsid w:val="00B42B39"/>
    <w:rsid w:val="00B4534A"/>
    <w:rsid w:val="00B4695F"/>
    <w:rsid w:val="00B47788"/>
    <w:rsid w:val="00B5007C"/>
    <w:rsid w:val="00B50353"/>
    <w:rsid w:val="00B51CF1"/>
    <w:rsid w:val="00B53592"/>
    <w:rsid w:val="00B5377C"/>
    <w:rsid w:val="00B53C60"/>
    <w:rsid w:val="00B53DB4"/>
    <w:rsid w:val="00B55B7B"/>
    <w:rsid w:val="00B56666"/>
    <w:rsid w:val="00B56FA3"/>
    <w:rsid w:val="00B60B8C"/>
    <w:rsid w:val="00B62076"/>
    <w:rsid w:val="00B62C6A"/>
    <w:rsid w:val="00B63499"/>
    <w:rsid w:val="00B64AC5"/>
    <w:rsid w:val="00B65C68"/>
    <w:rsid w:val="00B6621E"/>
    <w:rsid w:val="00B66290"/>
    <w:rsid w:val="00B70004"/>
    <w:rsid w:val="00B718DF"/>
    <w:rsid w:val="00B72B14"/>
    <w:rsid w:val="00B731AC"/>
    <w:rsid w:val="00B73D88"/>
    <w:rsid w:val="00B75286"/>
    <w:rsid w:val="00B760D5"/>
    <w:rsid w:val="00B76B6F"/>
    <w:rsid w:val="00B772C6"/>
    <w:rsid w:val="00B80C2F"/>
    <w:rsid w:val="00B80FD1"/>
    <w:rsid w:val="00B83976"/>
    <w:rsid w:val="00B84654"/>
    <w:rsid w:val="00B84D9A"/>
    <w:rsid w:val="00B85C20"/>
    <w:rsid w:val="00B861AF"/>
    <w:rsid w:val="00B86CE5"/>
    <w:rsid w:val="00B875FB"/>
    <w:rsid w:val="00B90A50"/>
    <w:rsid w:val="00B90F71"/>
    <w:rsid w:val="00B91323"/>
    <w:rsid w:val="00B91AF2"/>
    <w:rsid w:val="00B9307D"/>
    <w:rsid w:val="00B93634"/>
    <w:rsid w:val="00B9434D"/>
    <w:rsid w:val="00B949EF"/>
    <w:rsid w:val="00B9506F"/>
    <w:rsid w:val="00B957AB"/>
    <w:rsid w:val="00B974C0"/>
    <w:rsid w:val="00B97F6C"/>
    <w:rsid w:val="00BA19B6"/>
    <w:rsid w:val="00BA1D7E"/>
    <w:rsid w:val="00BA23F8"/>
    <w:rsid w:val="00BA2F1F"/>
    <w:rsid w:val="00BA36A3"/>
    <w:rsid w:val="00BA63C3"/>
    <w:rsid w:val="00BA6889"/>
    <w:rsid w:val="00BB0223"/>
    <w:rsid w:val="00BB0D5E"/>
    <w:rsid w:val="00BB3E5B"/>
    <w:rsid w:val="00BB44A4"/>
    <w:rsid w:val="00BB4D9B"/>
    <w:rsid w:val="00BB5AE3"/>
    <w:rsid w:val="00BB64AA"/>
    <w:rsid w:val="00BB73B5"/>
    <w:rsid w:val="00BC05C4"/>
    <w:rsid w:val="00BC157B"/>
    <w:rsid w:val="00BC159D"/>
    <w:rsid w:val="00BC16C0"/>
    <w:rsid w:val="00BC1FA2"/>
    <w:rsid w:val="00BC1FB5"/>
    <w:rsid w:val="00BC2630"/>
    <w:rsid w:val="00BC3313"/>
    <w:rsid w:val="00BC44EC"/>
    <w:rsid w:val="00BC4F9E"/>
    <w:rsid w:val="00BC51CD"/>
    <w:rsid w:val="00BC740F"/>
    <w:rsid w:val="00BD0B16"/>
    <w:rsid w:val="00BD24A1"/>
    <w:rsid w:val="00BD2531"/>
    <w:rsid w:val="00BD28B6"/>
    <w:rsid w:val="00BD355B"/>
    <w:rsid w:val="00BD47F1"/>
    <w:rsid w:val="00BD48E1"/>
    <w:rsid w:val="00BD5E32"/>
    <w:rsid w:val="00BD5E7D"/>
    <w:rsid w:val="00BD605B"/>
    <w:rsid w:val="00BD6717"/>
    <w:rsid w:val="00BD6B1F"/>
    <w:rsid w:val="00BD7E4D"/>
    <w:rsid w:val="00BE12C8"/>
    <w:rsid w:val="00BE14AA"/>
    <w:rsid w:val="00BE1523"/>
    <w:rsid w:val="00BE2524"/>
    <w:rsid w:val="00BE2ED0"/>
    <w:rsid w:val="00BE2F23"/>
    <w:rsid w:val="00BE3537"/>
    <w:rsid w:val="00BE4290"/>
    <w:rsid w:val="00BE5049"/>
    <w:rsid w:val="00BE635D"/>
    <w:rsid w:val="00BE69E6"/>
    <w:rsid w:val="00BE6CAE"/>
    <w:rsid w:val="00BE764C"/>
    <w:rsid w:val="00BF08C0"/>
    <w:rsid w:val="00BF1615"/>
    <w:rsid w:val="00BF2A51"/>
    <w:rsid w:val="00BF428B"/>
    <w:rsid w:val="00BF4D41"/>
    <w:rsid w:val="00BF52FF"/>
    <w:rsid w:val="00BF5F16"/>
    <w:rsid w:val="00BF76A8"/>
    <w:rsid w:val="00BF7951"/>
    <w:rsid w:val="00C00A5A"/>
    <w:rsid w:val="00C00D11"/>
    <w:rsid w:val="00C00DC2"/>
    <w:rsid w:val="00C03010"/>
    <w:rsid w:val="00C031E0"/>
    <w:rsid w:val="00C032B7"/>
    <w:rsid w:val="00C04B9D"/>
    <w:rsid w:val="00C05924"/>
    <w:rsid w:val="00C05CE8"/>
    <w:rsid w:val="00C05EFD"/>
    <w:rsid w:val="00C0795C"/>
    <w:rsid w:val="00C07F86"/>
    <w:rsid w:val="00C10315"/>
    <w:rsid w:val="00C1098D"/>
    <w:rsid w:val="00C1128B"/>
    <w:rsid w:val="00C112D1"/>
    <w:rsid w:val="00C11667"/>
    <w:rsid w:val="00C11870"/>
    <w:rsid w:val="00C11F0C"/>
    <w:rsid w:val="00C1230A"/>
    <w:rsid w:val="00C125E3"/>
    <w:rsid w:val="00C134CA"/>
    <w:rsid w:val="00C14254"/>
    <w:rsid w:val="00C147D9"/>
    <w:rsid w:val="00C14F00"/>
    <w:rsid w:val="00C16167"/>
    <w:rsid w:val="00C170CF"/>
    <w:rsid w:val="00C17510"/>
    <w:rsid w:val="00C17AC9"/>
    <w:rsid w:val="00C17BFD"/>
    <w:rsid w:val="00C200E0"/>
    <w:rsid w:val="00C22FE5"/>
    <w:rsid w:val="00C23028"/>
    <w:rsid w:val="00C23287"/>
    <w:rsid w:val="00C23A1A"/>
    <w:rsid w:val="00C24AE2"/>
    <w:rsid w:val="00C24CBB"/>
    <w:rsid w:val="00C24E89"/>
    <w:rsid w:val="00C2579F"/>
    <w:rsid w:val="00C26168"/>
    <w:rsid w:val="00C26FE4"/>
    <w:rsid w:val="00C27644"/>
    <w:rsid w:val="00C33433"/>
    <w:rsid w:val="00C3383F"/>
    <w:rsid w:val="00C34B77"/>
    <w:rsid w:val="00C362E7"/>
    <w:rsid w:val="00C3697A"/>
    <w:rsid w:val="00C36D9E"/>
    <w:rsid w:val="00C410DB"/>
    <w:rsid w:val="00C421ED"/>
    <w:rsid w:val="00C423B8"/>
    <w:rsid w:val="00C43101"/>
    <w:rsid w:val="00C4336D"/>
    <w:rsid w:val="00C436EB"/>
    <w:rsid w:val="00C4381E"/>
    <w:rsid w:val="00C43F1A"/>
    <w:rsid w:val="00C443E6"/>
    <w:rsid w:val="00C44EB5"/>
    <w:rsid w:val="00C455B2"/>
    <w:rsid w:val="00C46501"/>
    <w:rsid w:val="00C46963"/>
    <w:rsid w:val="00C51607"/>
    <w:rsid w:val="00C52F93"/>
    <w:rsid w:val="00C53A64"/>
    <w:rsid w:val="00C54581"/>
    <w:rsid w:val="00C54AC1"/>
    <w:rsid w:val="00C54D63"/>
    <w:rsid w:val="00C55B9F"/>
    <w:rsid w:val="00C55D06"/>
    <w:rsid w:val="00C55F91"/>
    <w:rsid w:val="00C56157"/>
    <w:rsid w:val="00C56BCF"/>
    <w:rsid w:val="00C6003A"/>
    <w:rsid w:val="00C600CE"/>
    <w:rsid w:val="00C601FC"/>
    <w:rsid w:val="00C604E8"/>
    <w:rsid w:val="00C6078B"/>
    <w:rsid w:val="00C60793"/>
    <w:rsid w:val="00C60B41"/>
    <w:rsid w:val="00C61D2C"/>
    <w:rsid w:val="00C6229F"/>
    <w:rsid w:val="00C62AEE"/>
    <w:rsid w:val="00C6455F"/>
    <w:rsid w:val="00C64F5E"/>
    <w:rsid w:val="00C6580D"/>
    <w:rsid w:val="00C65C95"/>
    <w:rsid w:val="00C66D71"/>
    <w:rsid w:val="00C67175"/>
    <w:rsid w:val="00C6757B"/>
    <w:rsid w:val="00C67C1A"/>
    <w:rsid w:val="00C70CD6"/>
    <w:rsid w:val="00C70F81"/>
    <w:rsid w:val="00C71B20"/>
    <w:rsid w:val="00C729AC"/>
    <w:rsid w:val="00C72B5A"/>
    <w:rsid w:val="00C731B6"/>
    <w:rsid w:val="00C7380C"/>
    <w:rsid w:val="00C74670"/>
    <w:rsid w:val="00C75F78"/>
    <w:rsid w:val="00C77C5D"/>
    <w:rsid w:val="00C819F2"/>
    <w:rsid w:val="00C81D25"/>
    <w:rsid w:val="00C82C89"/>
    <w:rsid w:val="00C82C8F"/>
    <w:rsid w:val="00C82D03"/>
    <w:rsid w:val="00C8347F"/>
    <w:rsid w:val="00C83DEE"/>
    <w:rsid w:val="00C85091"/>
    <w:rsid w:val="00C85F0D"/>
    <w:rsid w:val="00C86A6D"/>
    <w:rsid w:val="00C87A81"/>
    <w:rsid w:val="00C90AED"/>
    <w:rsid w:val="00C929B5"/>
    <w:rsid w:val="00C92E23"/>
    <w:rsid w:val="00C949BC"/>
    <w:rsid w:val="00C94CDD"/>
    <w:rsid w:val="00C974CA"/>
    <w:rsid w:val="00C97801"/>
    <w:rsid w:val="00C9788C"/>
    <w:rsid w:val="00C97905"/>
    <w:rsid w:val="00CA07EC"/>
    <w:rsid w:val="00CA1B7E"/>
    <w:rsid w:val="00CA4021"/>
    <w:rsid w:val="00CA44F8"/>
    <w:rsid w:val="00CA4AFA"/>
    <w:rsid w:val="00CA7BEE"/>
    <w:rsid w:val="00CA7D00"/>
    <w:rsid w:val="00CA7D0B"/>
    <w:rsid w:val="00CB0A70"/>
    <w:rsid w:val="00CB283B"/>
    <w:rsid w:val="00CB352E"/>
    <w:rsid w:val="00CB410F"/>
    <w:rsid w:val="00CB541E"/>
    <w:rsid w:val="00CB5C1E"/>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C7A7C"/>
    <w:rsid w:val="00CD03B8"/>
    <w:rsid w:val="00CD1E98"/>
    <w:rsid w:val="00CD2657"/>
    <w:rsid w:val="00CD287B"/>
    <w:rsid w:val="00CD2D47"/>
    <w:rsid w:val="00CD3196"/>
    <w:rsid w:val="00CD3987"/>
    <w:rsid w:val="00CD3FF4"/>
    <w:rsid w:val="00CD48D8"/>
    <w:rsid w:val="00CD4AF8"/>
    <w:rsid w:val="00CD52A5"/>
    <w:rsid w:val="00CD564B"/>
    <w:rsid w:val="00CD6812"/>
    <w:rsid w:val="00CD7803"/>
    <w:rsid w:val="00CE0B70"/>
    <w:rsid w:val="00CE0D7C"/>
    <w:rsid w:val="00CE1B3F"/>
    <w:rsid w:val="00CE2887"/>
    <w:rsid w:val="00CE3E87"/>
    <w:rsid w:val="00CE405E"/>
    <w:rsid w:val="00CE56D7"/>
    <w:rsid w:val="00CE5866"/>
    <w:rsid w:val="00CE60C9"/>
    <w:rsid w:val="00CF171F"/>
    <w:rsid w:val="00CF4077"/>
    <w:rsid w:val="00CF4934"/>
    <w:rsid w:val="00CF5555"/>
    <w:rsid w:val="00CF5A4D"/>
    <w:rsid w:val="00CF6F18"/>
    <w:rsid w:val="00CF74B4"/>
    <w:rsid w:val="00D0220B"/>
    <w:rsid w:val="00D0280E"/>
    <w:rsid w:val="00D02AE2"/>
    <w:rsid w:val="00D044B5"/>
    <w:rsid w:val="00D0564D"/>
    <w:rsid w:val="00D05EB3"/>
    <w:rsid w:val="00D0721B"/>
    <w:rsid w:val="00D0727E"/>
    <w:rsid w:val="00D10264"/>
    <w:rsid w:val="00D1055B"/>
    <w:rsid w:val="00D10BD0"/>
    <w:rsid w:val="00D10CDD"/>
    <w:rsid w:val="00D116B4"/>
    <w:rsid w:val="00D12335"/>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4790"/>
    <w:rsid w:val="00D368C3"/>
    <w:rsid w:val="00D36B47"/>
    <w:rsid w:val="00D37465"/>
    <w:rsid w:val="00D41086"/>
    <w:rsid w:val="00D416C0"/>
    <w:rsid w:val="00D42195"/>
    <w:rsid w:val="00D4303E"/>
    <w:rsid w:val="00D431A4"/>
    <w:rsid w:val="00D4398F"/>
    <w:rsid w:val="00D43DB2"/>
    <w:rsid w:val="00D442AA"/>
    <w:rsid w:val="00D45CEB"/>
    <w:rsid w:val="00D45D17"/>
    <w:rsid w:val="00D4757D"/>
    <w:rsid w:val="00D4778A"/>
    <w:rsid w:val="00D47CBD"/>
    <w:rsid w:val="00D5073D"/>
    <w:rsid w:val="00D54328"/>
    <w:rsid w:val="00D5563D"/>
    <w:rsid w:val="00D56511"/>
    <w:rsid w:val="00D56F45"/>
    <w:rsid w:val="00D6023C"/>
    <w:rsid w:val="00D614A5"/>
    <w:rsid w:val="00D617CE"/>
    <w:rsid w:val="00D62668"/>
    <w:rsid w:val="00D62A76"/>
    <w:rsid w:val="00D63DC9"/>
    <w:rsid w:val="00D65200"/>
    <w:rsid w:val="00D6675F"/>
    <w:rsid w:val="00D67BC8"/>
    <w:rsid w:val="00D701E9"/>
    <w:rsid w:val="00D71005"/>
    <w:rsid w:val="00D72693"/>
    <w:rsid w:val="00D728F1"/>
    <w:rsid w:val="00D729D4"/>
    <w:rsid w:val="00D73D05"/>
    <w:rsid w:val="00D74031"/>
    <w:rsid w:val="00D75533"/>
    <w:rsid w:val="00D75EA8"/>
    <w:rsid w:val="00D773D5"/>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CEB"/>
    <w:rsid w:val="00D922A9"/>
    <w:rsid w:val="00D96965"/>
    <w:rsid w:val="00D97C1B"/>
    <w:rsid w:val="00D97F86"/>
    <w:rsid w:val="00DA060A"/>
    <w:rsid w:val="00DA0F76"/>
    <w:rsid w:val="00DA31A9"/>
    <w:rsid w:val="00DA3BBC"/>
    <w:rsid w:val="00DA3E20"/>
    <w:rsid w:val="00DA3F1D"/>
    <w:rsid w:val="00DA3F4D"/>
    <w:rsid w:val="00DA438A"/>
    <w:rsid w:val="00DA51C3"/>
    <w:rsid w:val="00DA561F"/>
    <w:rsid w:val="00DA67C6"/>
    <w:rsid w:val="00DA6C70"/>
    <w:rsid w:val="00DA7573"/>
    <w:rsid w:val="00DB1FFE"/>
    <w:rsid w:val="00DB2275"/>
    <w:rsid w:val="00DB2856"/>
    <w:rsid w:val="00DB3A81"/>
    <w:rsid w:val="00DB3D87"/>
    <w:rsid w:val="00DB3E61"/>
    <w:rsid w:val="00DB41CE"/>
    <w:rsid w:val="00DB4AAF"/>
    <w:rsid w:val="00DB5A2A"/>
    <w:rsid w:val="00DB6AAF"/>
    <w:rsid w:val="00DB769B"/>
    <w:rsid w:val="00DC02EB"/>
    <w:rsid w:val="00DC0D57"/>
    <w:rsid w:val="00DC0E08"/>
    <w:rsid w:val="00DC1596"/>
    <w:rsid w:val="00DC1AC5"/>
    <w:rsid w:val="00DC27CE"/>
    <w:rsid w:val="00DC2821"/>
    <w:rsid w:val="00DC39A5"/>
    <w:rsid w:val="00DC4227"/>
    <w:rsid w:val="00DC456E"/>
    <w:rsid w:val="00DC5030"/>
    <w:rsid w:val="00DC60FE"/>
    <w:rsid w:val="00DD0355"/>
    <w:rsid w:val="00DD0A51"/>
    <w:rsid w:val="00DD11E5"/>
    <w:rsid w:val="00DD2BF2"/>
    <w:rsid w:val="00DD2C67"/>
    <w:rsid w:val="00DD44E2"/>
    <w:rsid w:val="00DD584B"/>
    <w:rsid w:val="00DD7815"/>
    <w:rsid w:val="00DE0EE7"/>
    <w:rsid w:val="00DE1B67"/>
    <w:rsid w:val="00DE2FB9"/>
    <w:rsid w:val="00DE3120"/>
    <w:rsid w:val="00DE317B"/>
    <w:rsid w:val="00DE5611"/>
    <w:rsid w:val="00DE610C"/>
    <w:rsid w:val="00DE64E7"/>
    <w:rsid w:val="00DE6513"/>
    <w:rsid w:val="00DF0FB9"/>
    <w:rsid w:val="00DF1474"/>
    <w:rsid w:val="00DF208B"/>
    <w:rsid w:val="00DF2812"/>
    <w:rsid w:val="00DF3B20"/>
    <w:rsid w:val="00DF41E1"/>
    <w:rsid w:val="00DF5326"/>
    <w:rsid w:val="00DF6AA3"/>
    <w:rsid w:val="00DF702F"/>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3F3C"/>
    <w:rsid w:val="00E15671"/>
    <w:rsid w:val="00E16104"/>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3CCB"/>
    <w:rsid w:val="00E34F9C"/>
    <w:rsid w:val="00E4100C"/>
    <w:rsid w:val="00E4105A"/>
    <w:rsid w:val="00E413DD"/>
    <w:rsid w:val="00E41C40"/>
    <w:rsid w:val="00E41FFB"/>
    <w:rsid w:val="00E42C4D"/>
    <w:rsid w:val="00E432A9"/>
    <w:rsid w:val="00E44A8A"/>
    <w:rsid w:val="00E4596A"/>
    <w:rsid w:val="00E466A6"/>
    <w:rsid w:val="00E4672C"/>
    <w:rsid w:val="00E4689D"/>
    <w:rsid w:val="00E46CF6"/>
    <w:rsid w:val="00E46F48"/>
    <w:rsid w:val="00E50076"/>
    <w:rsid w:val="00E50DBA"/>
    <w:rsid w:val="00E510FC"/>
    <w:rsid w:val="00E5151C"/>
    <w:rsid w:val="00E51AC5"/>
    <w:rsid w:val="00E53E6E"/>
    <w:rsid w:val="00E546DF"/>
    <w:rsid w:val="00E548FC"/>
    <w:rsid w:val="00E54EF7"/>
    <w:rsid w:val="00E555C4"/>
    <w:rsid w:val="00E557CB"/>
    <w:rsid w:val="00E560C5"/>
    <w:rsid w:val="00E567BB"/>
    <w:rsid w:val="00E567F9"/>
    <w:rsid w:val="00E57DC0"/>
    <w:rsid w:val="00E57F5F"/>
    <w:rsid w:val="00E60155"/>
    <w:rsid w:val="00E6075D"/>
    <w:rsid w:val="00E62BCD"/>
    <w:rsid w:val="00E63505"/>
    <w:rsid w:val="00E63AFA"/>
    <w:rsid w:val="00E659C8"/>
    <w:rsid w:val="00E6712D"/>
    <w:rsid w:val="00E70A01"/>
    <w:rsid w:val="00E71221"/>
    <w:rsid w:val="00E71DEC"/>
    <w:rsid w:val="00E71FCE"/>
    <w:rsid w:val="00E7216A"/>
    <w:rsid w:val="00E732FB"/>
    <w:rsid w:val="00E73D6F"/>
    <w:rsid w:val="00E76E6C"/>
    <w:rsid w:val="00E77B22"/>
    <w:rsid w:val="00E80F47"/>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0C90"/>
    <w:rsid w:val="00EB1F3A"/>
    <w:rsid w:val="00EB2533"/>
    <w:rsid w:val="00EB4F8C"/>
    <w:rsid w:val="00EB4FFE"/>
    <w:rsid w:val="00EB534D"/>
    <w:rsid w:val="00EB61D6"/>
    <w:rsid w:val="00EB63EA"/>
    <w:rsid w:val="00EB6614"/>
    <w:rsid w:val="00EB6DA0"/>
    <w:rsid w:val="00EB6F56"/>
    <w:rsid w:val="00EB7B77"/>
    <w:rsid w:val="00EC17EE"/>
    <w:rsid w:val="00EC241D"/>
    <w:rsid w:val="00EC26AE"/>
    <w:rsid w:val="00EC37FF"/>
    <w:rsid w:val="00EC536C"/>
    <w:rsid w:val="00EC538E"/>
    <w:rsid w:val="00EC55C3"/>
    <w:rsid w:val="00EC5E18"/>
    <w:rsid w:val="00EC7073"/>
    <w:rsid w:val="00EC7097"/>
    <w:rsid w:val="00EC76A1"/>
    <w:rsid w:val="00EC7DED"/>
    <w:rsid w:val="00EC7F22"/>
    <w:rsid w:val="00ED0112"/>
    <w:rsid w:val="00ED0DE6"/>
    <w:rsid w:val="00ED2C8E"/>
    <w:rsid w:val="00ED450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B9"/>
    <w:rsid w:val="00EF7F76"/>
    <w:rsid w:val="00F0015C"/>
    <w:rsid w:val="00F014C7"/>
    <w:rsid w:val="00F01D73"/>
    <w:rsid w:val="00F02AC0"/>
    <w:rsid w:val="00F036F2"/>
    <w:rsid w:val="00F04151"/>
    <w:rsid w:val="00F04FF1"/>
    <w:rsid w:val="00F0545D"/>
    <w:rsid w:val="00F05BBC"/>
    <w:rsid w:val="00F078E5"/>
    <w:rsid w:val="00F102DA"/>
    <w:rsid w:val="00F12690"/>
    <w:rsid w:val="00F13802"/>
    <w:rsid w:val="00F13C72"/>
    <w:rsid w:val="00F1439E"/>
    <w:rsid w:val="00F158BC"/>
    <w:rsid w:val="00F15F8C"/>
    <w:rsid w:val="00F16541"/>
    <w:rsid w:val="00F16718"/>
    <w:rsid w:val="00F1790E"/>
    <w:rsid w:val="00F17A84"/>
    <w:rsid w:val="00F20826"/>
    <w:rsid w:val="00F20C89"/>
    <w:rsid w:val="00F223E9"/>
    <w:rsid w:val="00F22E86"/>
    <w:rsid w:val="00F2366C"/>
    <w:rsid w:val="00F23858"/>
    <w:rsid w:val="00F2385A"/>
    <w:rsid w:val="00F23FBE"/>
    <w:rsid w:val="00F2474B"/>
    <w:rsid w:val="00F24941"/>
    <w:rsid w:val="00F2501B"/>
    <w:rsid w:val="00F2531D"/>
    <w:rsid w:val="00F25481"/>
    <w:rsid w:val="00F25FFD"/>
    <w:rsid w:val="00F26DE7"/>
    <w:rsid w:val="00F27204"/>
    <w:rsid w:val="00F272CD"/>
    <w:rsid w:val="00F274A1"/>
    <w:rsid w:val="00F27D0D"/>
    <w:rsid w:val="00F3118D"/>
    <w:rsid w:val="00F3147F"/>
    <w:rsid w:val="00F347F0"/>
    <w:rsid w:val="00F34FDF"/>
    <w:rsid w:val="00F350AF"/>
    <w:rsid w:val="00F37625"/>
    <w:rsid w:val="00F4012A"/>
    <w:rsid w:val="00F40AD4"/>
    <w:rsid w:val="00F415AF"/>
    <w:rsid w:val="00F42395"/>
    <w:rsid w:val="00F4297E"/>
    <w:rsid w:val="00F42EEB"/>
    <w:rsid w:val="00F444CF"/>
    <w:rsid w:val="00F45625"/>
    <w:rsid w:val="00F5009A"/>
    <w:rsid w:val="00F50CB1"/>
    <w:rsid w:val="00F515D0"/>
    <w:rsid w:val="00F51A45"/>
    <w:rsid w:val="00F521E0"/>
    <w:rsid w:val="00F5263C"/>
    <w:rsid w:val="00F52664"/>
    <w:rsid w:val="00F538A1"/>
    <w:rsid w:val="00F55FF8"/>
    <w:rsid w:val="00F62AA8"/>
    <w:rsid w:val="00F62D99"/>
    <w:rsid w:val="00F63380"/>
    <w:rsid w:val="00F642AB"/>
    <w:rsid w:val="00F649DB"/>
    <w:rsid w:val="00F65180"/>
    <w:rsid w:val="00F6532C"/>
    <w:rsid w:val="00F65734"/>
    <w:rsid w:val="00F6795E"/>
    <w:rsid w:val="00F67F30"/>
    <w:rsid w:val="00F70699"/>
    <w:rsid w:val="00F70E94"/>
    <w:rsid w:val="00F739E2"/>
    <w:rsid w:val="00F749A1"/>
    <w:rsid w:val="00F74C12"/>
    <w:rsid w:val="00F75995"/>
    <w:rsid w:val="00F76DD3"/>
    <w:rsid w:val="00F80855"/>
    <w:rsid w:val="00F80876"/>
    <w:rsid w:val="00F82B51"/>
    <w:rsid w:val="00F83064"/>
    <w:rsid w:val="00F83C6A"/>
    <w:rsid w:val="00F8405E"/>
    <w:rsid w:val="00F8417D"/>
    <w:rsid w:val="00F844B3"/>
    <w:rsid w:val="00F849F5"/>
    <w:rsid w:val="00F86330"/>
    <w:rsid w:val="00F87254"/>
    <w:rsid w:val="00F87718"/>
    <w:rsid w:val="00F87DC4"/>
    <w:rsid w:val="00F87F0B"/>
    <w:rsid w:val="00F90729"/>
    <w:rsid w:val="00F9133E"/>
    <w:rsid w:val="00F926F9"/>
    <w:rsid w:val="00F938A5"/>
    <w:rsid w:val="00F93D09"/>
    <w:rsid w:val="00F95C8A"/>
    <w:rsid w:val="00F96188"/>
    <w:rsid w:val="00F96B20"/>
    <w:rsid w:val="00F97013"/>
    <w:rsid w:val="00FA1A5E"/>
    <w:rsid w:val="00FA26C9"/>
    <w:rsid w:val="00FA3586"/>
    <w:rsid w:val="00FA722B"/>
    <w:rsid w:val="00FA74BE"/>
    <w:rsid w:val="00FB00A7"/>
    <w:rsid w:val="00FB069B"/>
    <w:rsid w:val="00FB13CD"/>
    <w:rsid w:val="00FB23C1"/>
    <w:rsid w:val="00FB397C"/>
    <w:rsid w:val="00FB3DFE"/>
    <w:rsid w:val="00FB4020"/>
    <w:rsid w:val="00FB5BDB"/>
    <w:rsid w:val="00FB5F62"/>
    <w:rsid w:val="00FC0D8D"/>
    <w:rsid w:val="00FC0F20"/>
    <w:rsid w:val="00FC3B00"/>
    <w:rsid w:val="00FC42D1"/>
    <w:rsid w:val="00FC4669"/>
    <w:rsid w:val="00FC55E3"/>
    <w:rsid w:val="00FC5E12"/>
    <w:rsid w:val="00FC6736"/>
    <w:rsid w:val="00FC6A33"/>
    <w:rsid w:val="00FD2DB5"/>
    <w:rsid w:val="00FD38B3"/>
    <w:rsid w:val="00FD40C0"/>
    <w:rsid w:val="00FD4C83"/>
    <w:rsid w:val="00FD5919"/>
    <w:rsid w:val="00FD5B3F"/>
    <w:rsid w:val="00FD63AD"/>
    <w:rsid w:val="00FD7309"/>
    <w:rsid w:val="00FD7A95"/>
    <w:rsid w:val="00FE118B"/>
    <w:rsid w:val="00FE1AF7"/>
    <w:rsid w:val="00FE20CE"/>
    <w:rsid w:val="00FE2409"/>
    <w:rsid w:val="00FE2A99"/>
    <w:rsid w:val="00FE2F6D"/>
    <w:rsid w:val="00FE32B0"/>
    <w:rsid w:val="00FE3C7E"/>
    <w:rsid w:val="00FE69CD"/>
    <w:rsid w:val="00FE6A4A"/>
    <w:rsid w:val="00FE724C"/>
    <w:rsid w:val="00FE767B"/>
    <w:rsid w:val="00FE7D73"/>
    <w:rsid w:val="00FF0326"/>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1812D5"/>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7E5152"/>
    <w:rPr>
      <w:rFonts w:ascii="Arial" w:hAnsi="Arial"/>
      <w:color w:val="0000FF"/>
      <w:sz w:val="18"/>
      <w:lang w:eastAsia="en-US"/>
    </w:rPr>
  </w:style>
  <w:style w:type="character" w:customStyle="1" w:styleId="Red">
    <w:name w:val="Red"/>
    <w:uiPriority w:val="1"/>
    <w:qFormat/>
    <w:rsid w:val="00845C16"/>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198923659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REGU-408-2763188</_dlc_DocId>
    <_dlc_DocIdUrl xmlns="9be56660-2c31-41ef-bc00-23e72f632f2a">
      <Url>https://cyfoethnaturiolcymru.sharepoint.com/teams/Regulatory/Permitting/_layouts/15/DocIdRedir.aspx?ID=REGU-408-2763188</Url>
      <Description>REGU-408-2763188</Description>
    </_dlc_DocIdUrl>
    <Welsh_x0020_Local_x0020_Authority xmlns="859f7ad6-93f6-4205-b62b-a17f28acbbac">Wrexham CBC</Welsh_x0020_Local_x0020_Authority>
    <Document_x0020_Date xmlns="859f7ad6-93f6-4205-b62b-a17f28acbbac">2025-12-19T00:00:00+00:00</Document_x0020_Date>
    <From1 xmlns="859f7ad6-93f6-4205-b62b-a17f28acbbac" xsi:nil="true"/>
    <Site_x0020_Name xmlns="859f7ad6-93f6-4205-b62b-a17f28acbbac">Chirk Particleboard SITE CONTACT  c.emery@kronospan.co.uk</Site_x0020_Name>
    <Date_x0020_Received xmlns="859f7ad6-93f6-4205-b62b-a17f28acbbac" xsi:nil="true"/>
    <Customer_x0020_Name xmlns="859f7ad6-93f6-4205-b62b-a17f28acbbac">Kronospan Limited</Customer_x0020_Name>
    <Environment_x0020_Sub_x0020_Folder xmlns="859f7ad6-93f6-4205-b62b-a17f28acbbac">Environment monitoring</Environment_x0020_Sub_x0020_Folder>
    <CC xmlns="859f7ad6-93f6-4205-b62b-a17f28acbbac" xsi:nil="true"/>
    <To xmlns="859f7ad6-93f6-4205-b62b-a17f28acbbac" xsi:nil="true"/>
    <Facility_x0020_Address xmlns="859f7ad6-93f6-4205-b62b-a17f28acbbac">Holyhead Road, Chirk, Wrexham</Facility_x0020_Address>
    <License_x002f_Activity_x0020_Type xmlns="859f7ad6-93f6-4205-b62b-a17f28acbbac">3. EPR Regulated Industry</License_x002f_Activity_x0020_Type>
    <Internal_x002f_External xmlns="859f7ad6-93f6-4205-b62b-a17f28acbbac">Incoming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Monitoring</Process_x0020_Type>
    <Date_x0020_Sent xmlns="859f7ad6-93f6-4205-b62b-a17f28acbbac" xsi:nil="true"/>
    <BCC xmlns="859f7ad6-93f6-4205-b62b-a17f28acbbac" xsi:nil="true"/>
    <Post_x0020_code xmlns="859f7ad6-93f6-4205-b62b-a17f28acbbac">LL14 5NT</Post_x0020_code>
    <Addressee xmlns="859f7ad6-93f6-4205-b62b-a17f28acbbac">Holyhead Road, Chirk, Wrexham, LL14 5NT</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eb942faf4e764cb6d073cf7aa393f5d">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de8be6512e563db8118878c409ff84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0D5922-AE89-40F8-A591-C1EFFB5A0CDD}"/>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2006/metadata/properties"/>
    <ds:schemaRef ds:uri="http://schemas.microsoft.com/office/infopath/2007/PartnerControls"/>
    <ds:schemaRef ds:uri="http://purl.org/dc/dcmitype/"/>
    <ds:schemaRef ds:uri="9be56660-2c31-41ef-bc00-23e72f632f2a"/>
    <ds:schemaRef ds:uri="http://purl.org/dc/terms/"/>
  </ds:schemaRefs>
</ds:datastoreItem>
</file>

<file path=customXml/itemProps3.xml><?xml version="1.0" encoding="utf-8"?>
<ds:datastoreItem xmlns:ds="http://schemas.openxmlformats.org/officeDocument/2006/customXml" ds:itemID="{0C70EBD5-C3E3-40D1-989F-E9E77F374E54}"/>
</file>

<file path=customXml/itemProps4.xml><?xml version="1.0" encoding="utf-8"?>
<ds:datastoreItem xmlns:ds="http://schemas.openxmlformats.org/officeDocument/2006/customXml" ds:itemID="{E2C97384-A858-4534-B1A0-13CE455FD1A5}">
  <ds:schemaRefs>
    <ds:schemaRef ds:uri="http://schemas.openxmlformats.org/officeDocument/2006/bibliography"/>
  </ds:schemaRefs>
</ds:datastoreItem>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32396F1E-F7CC-41C6-BC1C-7EAB350408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2099</Words>
  <Characters>11483</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Smith</dc:creator>
  <cp:keywords>23308SD22, 233 08 SD22, 233-08-SD22</cp:keywords>
  <dc:description>233_08_SD22, version 8_x000d_
issue date: 07/04/2011</dc:description>
  <cp:lastModifiedBy>Bradford, Julie</cp:lastModifiedBy>
  <cp:revision>2</cp:revision>
  <cp:lastPrinted>2007-10-25T10:58:00Z</cp:lastPrinted>
  <dcterms:created xsi:type="dcterms:W3CDTF">2025-12-19T08:36:00Z</dcterms:created>
  <dcterms:modified xsi:type="dcterms:W3CDTF">2025-12-19T08:36:00Z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c6039fa9-94b7-43e2-b8eb-31cf149d19a8</vt:lpwstr>
  </property>
  <property fmtid="{D5CDD505-2E9C-101B-9397-08002B2CF9AE}" pid="4" name="ContentTypeId">
    <vt:lpwstr>0x010100A5AA0B2AC82E5D49ADD40D875C5BAE3B0200DC89FE4FEE55C340B4ACAA60F19F71FF</vt:lpwstr>
  </property>
  <property fmtid="{D5CDD505-2E9C-101B-9397-08002B2CF9AE}" pid="5" name="Welsh Local Authority">
    <vt:lpwstr>Wrexham CBC</vt:lpwstr>
  </property>
  <property fmtid="{D5CDD505-2E9C-101B-9397-08002B2CF9AE}" pid="6" name="Site Name">
    <vt:lpwstr>Chirk Particleboard SITE CONTACT  c.emery@kronospan.co.uk</vt:lpwstr>
  </property>
  <property fmtid="{D5CDD505-2E9C-101B-9397-08002B2CF9AE}" pid="7" name="Addressee">
    <vt:lpwstr>Holyhead Road, Chirk, Wrexham, LL14 5NT</vt:lpwstr>
  </property>
  <property fmtid="{D5CDD505-2E9C-101B-9397-08002B2CF9AE}" pid="8" name="Post code">
    <vt:lpwstr>LL14 5NT</vt:lpwstr>
  </property>
  <property fmtid="{D5CDD505-2E9C-101B-9397-08002B2CF9AE}" pid="9" name="Customer Name">
    <vt:lpwstr>Kronospan Limited</vt:lpwstr>
  </property>
  <property fmtid="{D5CDD505-2E9C-101B-9397-08002B2CF9AE}" pid="10" name="Facility Address">
    <vt:lpwstr>Holyhead Road, Chirk, Wrexham</vt:lpwstr>
  </property>
  <property fmtid="{D5CDD505-2E9C-101B-9397-08002B2CF9AE}" pid="11" name="License/Activity Type">
    <vt:lpwstr>3. EPR Regulated Industry</vt:lpwstr>
  </property>
</Properties>
</file>