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61259F" w:rsidRDefault="005B73A2" w:rsidP="0082402C">
      <w:pPr>
        <w:pStyle w:val="coverLicenceHolder"/>
        <w:pBdr>
          <w:top w:val="single" w:sz="4" w:space="25" w:color="auto"/>
        </w:pBdr>
        <w:ind w:left="3261"/>
        <w:rPr>
          <w:sz w:val="22"/>
          <w:szCs w:val="22"/>
        </w:rPr>
      </w:pPr>
    </w:p>
    <w:p w14:paraId="3D54993D" w14:textId="78A6506B" w:rsidR="005B73A2" w:rsidRPr="0061259F" w:rsidRDefault="00717300" w:rsidP="0082402C">
      <w:pPr>
        <w:pStyle w:val="coverLicenceHolder"/>
        <w:pBdr>
          <w:top w:val="single" w:sz="4" w:space="25" w:color="auto"/>
        </w:pBdr>
        <w:ind w:left="3261"/>
        <w:rPr>
          <w:sz w:val="22"/>
          <w:szCs w:val="22"/>
        </w:rPr>
      </w:pPr>
      <w:r w:rsidRPr="0061259F">
        <w:rPr>
          <w:sz w:val="22"/>
          <w:szCs w:val="22"/>
        </w:rPr>
        <w:fldChar w:fldCharType="begin"/>
      </w:r>
      <w:r w:rsidRPr="0061259F">
        <w:rPr>
          <w:sz w:val="22"/>
          <w:szCs w:val="22"/>
        </w:rPr>
        <w:instrText xml:space="preserve"> MERGEFIELD Site_Name </w:instrText>
      </w:r>
      <w:r w:rsidRPr="0061259F">
        <w:rPr>
          <w:sz w:val="22"/>
          <w:szCs w:val="22"/>
        </w:rPr>
        <w:fldChar w:fldCharType="separate"/>
      </w:r>
      <w:r w:rsidR="0061259F" w:rsidRPr="0061259F">
        <w:rPr>
          <w:noProof/>
          <w:sz w:val="22"/>
          <w:szCs w:val="22"/>
        </w:rPr>
        <w:t>Lampeter Wastewater Treatment Works</w:t>
      </w:r>
      <w:r w:rsidRPr="0061259F">
        <w:rPr>
          <w:sz w:val="22"/>
          <w:szCs w:val="22"/>
        </w:rPr>
        <w:fldChar w:fldCharType="end"/>
      </w:r>
      <w:r w:rsidR="005B73A2" w:rsidRPr="0061259F">
        <w:rPr>
          <w:sz w:val="22"/>
          <w:szCs w:val="22"/>
        </w:rPr>
        <w:t xml:space="preserve"> </w:t>
      </w:r>
    </w:p>
    <w:p w14:paraId="718782F6" w14:textId="51C6E9FD" w:rsidR="00717300" w:rsidRPr="0061259F" w:rsidRDefault="00717300" w:rsidP="0082402C">
      <w:pPr>
        <w:pStyle w:val="coverLicenceHolder"/>
        <w:pBdr>
          <w:top w:val="single" w:sz="4" w:space="25" w:color="auto"/>
        </w:pBdr>
        <w:ind w:left="3261"/>
        <w:rPr>
          <w:sz w:val="22"/>
          <w:szCs w:val="22"/>
        </w:rPr>
      </w:pPr>
      <w:r w:rsidRPr="0061259F">
        <w:rPr>
          <w:sz w:val="22"/>
          <w:szCs w:val="22"/>
        </w:rPr>
        <w:fldChar w:fldCharType="begin"/>
      </w:r>
      <w:r w:rsidRPr="0061259F">
        <w:rPr>
          <w:sz w:val="22"/>
          <w:szCs w:val="22"/>
        </w:rPr>
        <w:instrText xml:space="preserve"> MERGEFIELD DSI_ADD2 </w:instrText>
      </w:r>
      <w:r w:rsidRPr="0061259F">
        <w:rPr>
          <w:sz w:val="22"/>
          <w:szCs w:val="22"/>
        </w:rPr>
        <w:fldChar w:fldCharType="separate"/>
      </w:r>
      <w:r w:rsidR="0061259F" w:rsidRPr="0061259F">
        <w:rPr>
          <w:noProof/>
          <w:sz w:val="22"/>
          <w:szCs w:val="22"/>
        </w:rPr>
        <w:t>Barley Mow</w:t>
      </w:r>
      <w:r w:rsidRPr="0061259F">
        <w:rPr>
          <w:sz w:val="22"/>
          <w:szCs w:val="22"/>
        </w:rPr>
        <w:fldChar w:fldCharType="end"/>
      </w:r>
    </w:p>
    <w:p w14:paraId="76B81458" w14:textId="2BF446D7" w:rsidR="00717300" w:rsidRPr="0061259F" w:rsidRDefault="00717300" w:rsidP="0082402C">
      <w:pPr>
        <w:pStyle w:val="coverLicenceHolder"/>
        <w:pBdr>
          <w:top w:val="single" w:sz="4" w:space="25" w:color="auto"/>
        </w:pBdr>
        <w:ind w:left="3261"/>
        <w:rPr>
          <w:sz w:val="22"/>
          <w:szCs w:val="22"/>
        </w:rPr>
      </w:pPr>
      <w:r w:rsidRPr="0061259F">
        <w:rPr>
          <w:sz w:val="22"/>
          <w:szCs w:val="22"/>
        </w:rPr>
        <w:fldChar w:fldCharType="begin"/>
      </w:r>
      <w:r w:rsidRPr="0061259F">
        <w:rPr>
          <w:sz w:val="22"/>
          <w:szCs w:val="22"/>
        </w:rPr>
        <w:instrText xml:space="preserve"> MERGEFIELD DSI_ADD3 </w:instrText>
      </w:r>
      <w:r w:rsidRPr="0061259F">
        <w:rPr>
          <w:sz w:val="22"/>
          <w:szCs w:val="22"/>
        </w:rPr>
        <w:fldChar w:fldCharType="separate"/>
      </w:r>
      <w:r w:rsidR="0061259F" w:rsidRPr="0061259F">
        <w:rPr>
          <w:noProof/>
          <w:sz w:val="22"/>
          <w:szCs w:val="22"/>
        </w:rPr>
        <w:t>Lampeter</w:t>
      </w:r>
      <w:r w:rsidRPr="0061259F">
        <w:rPr>
          <w:sz w:val="22"/>
          <w:szCs w:val="22"/>
        </w:rPr>
        <w:fldChar w:fldCharType="end"/>
      </w:r>
    </w:p>
    <w:p w14:paraId="0EF17346" w14:textId="361EE98F" w:rsidR="00717300" w:rsidRPr="0061259F" w:rsidRDefault="00717300" w:rsidP="0082402C">
      <w:pPr>
        <w:pStyle w:val="coverLicenceHolder"/>
        <w:pBdr>
          <w:top w:val="single" w:sz="4" w:space="25" w:color="auto"/>
        </w:pBdr>
        <w:ind w:left="3261"/>
        <w:rPr>
          <w:sz w:val="22"/>
          <w:szCs w:val="22"/>
        </w:rPr>
      </w:pPr>
      <w:r w:rsidRPr="0061259F">
        <w:rPr>
          <w:sz w:val="22"/>
          <w:szCs w:val="22"/>
        </w:rPr>
        <w:fldChar w:fldCharType="begin"/>
      </w:r>
      <w:r w:rsidRPr="0061259F">
        <w:rPr>
          <w:sz w:val="22"/>
          <w:szCs w:val="22"/>
        </w:rPr>
        <w:instrText xml:space="preserve"> MERGEFIELD DSI_ADD4 </w:instrText>
      </w:r>
      <w:r w:rsidRPr="0061259F">
        <w:rPr>
          <w:sz w:val="22"/>
          <w:szCs w:val="22"/>
        </w:rPr>
        <w:fldChar w:fldCharType="separate"/>
      </w:r>
      <w:r w:rsidR="0061259F" w:rsidRPr="0061259F">
        <w:rPr>
          <w:noProof/>
          <w:sz w:val="22"/>
          <w:szCs w:val="22"/>
        </w:rPr>
        <w:t>Ceredigion</w:t>
      </w:r>
      <w:r w:rsidRPr="0061259F">
        <w:rPr>
          <w:sz w:val="22"/>
          <w:szCs w:val="22"/>
        </w:rPr>
        <w:fldChar w:fldCharType="end"/>
      </w:r>
    </w:p>
    <w:p w14:paraId="5FE00F48" w14:textId="317D6DA1" w:rsidR="005B73A2" w:rsidRPr="0061259F" w:rsidRDefault="00717300" w:rsidP="0082402C">
      <w:pPr>
        <w:pStyle w:val="coverLicenceHolder"/>
        <w:pBdr>
          <w:top w:val="single" w:sz="4" w:space="25" w:color="auto"/>
        </w:pBdr>
        <w:ind w:left="3261"/>
        <w:rPr>
          <w:sz w:val="22"/>
          <w:szCs w:val="22"/>
        </w:rPr>
      </w:pPr>
      <w:r w:rsidRPr="0061259F">
        <w:rPr>
          <w:sz w:val="22"/>
          <w:szCs w:val="22"/>
        </w:rPr>
        <w:fldChar w:fldCharType="begin"/>
      </w:r>
      <w:r w:rsidRPr="0061259F">
        <w:rPr>
          <w:sz w:val="22"/>
          <w:szCs w:val="22"/>
        </w:rPr>
        <w:instrText xml:space="preserve"> MERGEFIELD DSI_POST_CODE </w:instrText>
      </w:r>
      <w:r w:rsidRPr="0061259F">
        <w:rPr>
          <w:sz w:val="22"/>
          <w:szCs w:val="22"/>
        </w:rPr>
        <w:fldChar w:fldCharType="separate"/>
      </w:r>
      <w:r w:rsidR="0061259F" w:rsidRPr="0061259F">
        <w:rPr>
          <w:noProof/>
          <w:sz w:val="22"/>
          <w:szCs w:val="22"/>
        </w:rPr>
        <w:t>SA48 7BY</w:t>
      </w:r>
      <w:r w:rsidRPr="0061259F">
        <w:rPr>
          <w:sz w:val="22"/>
          <w:szCs w:val="22"/>
        </w:rPr>
        <w:fldChar w:fldCharType="end"/>
      </w:r>
    </w:p>
    <w:p w14:paraId="31B7289B" w14:textId="77777777" w:rsidR="005B73A2" w:rsidRPr="0061259F" w:rsidRDefault="005B73A2" w:rsidP="0082402C">
      <w:pPr>
        <w:pStyle w:val="coverLicenceHolder"/>
        <w:pBdr>
          <w:top w:val="single" w:sz="4" w:space="25" w:color="auto"/>
        </w:pBdr>
        <w:ind w:left="3261"/>
        <w:rPr>
          <w:sz w:val="22"/>
          <w:szCs w:val="22"/>
        </w:rPr>
      </w:pPr>
    </w:p>
    <w:p w14:paraId="5A9D87EA" w14:textId="77777777" w:rsidR="006D7C1E" w:rsidRPr="0061259F" w:rsidRDefault="006D7C1E" w:rsidP="0082402C">
      <w:pPr>
        <w:pStyle w:val="coverLicenceHolder"/>
        <w:pBdr>
          <w:top w:val="single" w:sz="4" w:space="25" w:color="auto"/>
        </w:pBdr>
        <w:ind w:left="3261"/>
        <w:rPr>
          <w:rFonts w:cs="Arial"/>
          <w:sz w:val="22"/>
          <w:szCs w:val="22"/>
        </w:rPr>
      </w:pPr>
    </w:p>
    <w:p w14:paraId="68741264" w14:textId="43616D2D" w:rsidR="003370AB" w:rsidRPr="0061259F" w:rsidRDefault="003370AB" w:rsidP="0082402C">
      <w:pPr>
        <w:pStyle w:val="coverLicenceHolder"/>
        <w:pBdr>
          <w:top w:val="single" w:sz="4" w:space="25" w:color="auto"/>
        </w:pBdr>
        <w:spacing w:before="120" w:line="270" w:lineRule="exact"/>
        <w:ind w:left="3261"/>
        <w:rPr>
          <w:rFonts w:cs="Arial"/>
          <w:sz w:val="22"/>
          <w:szCs w:val="22"/>
        </w:rPr>
      </w:pPr>
      <w:r w:rsidRPr="0061259F">
        <w:rPr>
          <w:rFonts w:cs="Arial"/>
          <w:sz w:val="22"/>
          <w:szCs w:val="22"/>
        </w:rPr>
        <w:t>Variation</w:t>
      </w:r>
      <w:r w:rsidR="003F2D1E" w:rsidRPr="0061259F">
        <w:rPr>
          <w:rFonts w:cs="Arial"/>
          <w:sz w:val="22"/>
          <w:szCs w:val="22"/>
        </w:rPr>
        <w:t xml:space="preserve"> </w:t>
      </w:r>
      <w:r w:rsidRPr="0061259F">
        <w:rPr>
          <w:rFonts w:cs="Arial"/>
          <w:sz w:val="22"/>
          <w:szCs w:val="22"/>
        </w:rPr>
        <w:t>number</w:t>
      </w:r>
    </w:p>
    <w:p w14:paraId="47F2863B" w14:textId="43A0E203" w:rsidR="003370AB" w:rsidRPr="0061259F" w:rsidRDefault="006D4C22" w:rsidP="0082402C">
      <w:pPr>
        <w:pStyle w:val="coverLicenceHolder"/>
        <w:pBdr>
          <w:top w:val="single" w:sz="4" w:space="25" w:color="auto"/>
        </w:pBdr>
        <w:spacing w:before="120" w:line="270" w:lineRule="exact"/>
        <w:ind w:left="3261"/>
        <w:rPr>
          <w:rFonts w:cs="Arial"/>
          <w:sz w:val="22"/>
          <w:szCs w:val="22"/>
        </w:rPr>
      </w:pPr>
      <w:r>
        <w:rPr>
          <w:rFonts w:cs="Arial"/>
          <w:sz w:val="22"/>
          <w:szCs w:val="22"/>
        </w:rPr>
        <w:t>PAN-028258</w:t>
      </w:r>
    </w:p>
    <w:p w14:paraId="3E146199" w14:textId="77777777" w:rsidR="00E84C8B" w:rsidRPr="006D4C22" w:rsidRDefault="004F05BF" w:rsidP="0082402C">
      <w:pPr>
        <w:pStyle w:val="coverAuthNos"/>
        <w:spacing w:before="480"/>
        <w:ind w:left="3261"/>
        <w:rPr>
          <w:rFonts w:cs="Arial"/>
          <w:color w:val="auto"/>
          <w:sz w:val="22"/>
          <w:szCs w:val="22"/>
        </w:rPr>
      </w:pPr>
      <w:r w:rsidRPr="006D4C22">
        <w:rPr>
          <w:rFonts w:cs="Arial"/>
          <w:color w:val="auto"/>
          <w:sz w:val="22"/>
          <w:szCs w:val="22"/>
        </w:rPr>
        <w:t>P</w:t>
      </w:r>
      <w:r w:rsidR="00E84C8B" w:rsidRPr="006D4C22">
        <w:rPr>
          <w:rFonts w:cs="Arial"/>
          <w:color w:val="auto"/>
          <w:sz w:val="22"/>
          <w:szCs w:val="22"/>
        </w:rPr>
        <w:t>ermit number</w:t>
      </w:r>
    </w:p>
    <w:p w14:paraId="2EF0EE18" w14:textId="43F372C9" w:rsidR="00E84C8B" w:rsidRPr="006D4C22" w:rsidRDefault="006C214E" w:rsidP="0082402C">
      <w:pPr>
        <w:pStyle w:val="coverAuthNos"/>
        <w:ind w:left="3261"/>
        <w:rPr>
          <w:rFonts w:cs="Arial"/>
          <w:color w:val="auto"/>
          <w:sz w:val="22"/>
          <w:szCs w:val="22"/>
        </w:rPr>
      </w:pPr>
      <w:r w:rsidRPr="0061259F">
        <w:rPr>
          <w:rFonts w:cs="Arial"/>
          <w:color w:val="auto"/>
          <w:sz w:val="22"/>
          <w:szCs w:val="22"/>
          <w:lang w:val="de-DE"/>
        </w:rPr>
        <w:fldChar w:fldCharType="begin"/>
      </w:r>
      <w:r w:rsidRPr="006D4C22">
        <w:rPr>
          <w:rFonts w:cs="Arial"/>
          <w:color w:val="auto"/>
          <w:sz w:val="22"/>
          <w:szCs w:val="22"/>
        </w:rPr>
        <w:instrText xml:space="preserve"> MERGEFIELD "FE_Permit_Number" </w:instrText>
      </w:r>
      <w:r w:rsidRPr="0061259F">
        <w:rPr>
          <w:rFonts w:cs="Arial"/>
          <w:color w:val="auto"/>
          <w:sz w:val="22"/>
          <w:szCs w:val="22"/>
          <w:lang w:val="de-DE"/>
        </w:rPr>
        <w:fldChar w:fldCharType="separate"/>
      </w:r>
      <w:r w:rsidR="0061259F" w:rsidRPr="006D4C22">
        <w:rPr>
          <w:rFonts w:cs="Arial"/>
          <w:noProof/>
          <w:color w:val="auto"/>
          <w:sz w:val="22"/>
          <w:szCs w:val="22"/>
        </w:rPr>
        <w:t>BP0045001</w:t>
      </w:r>
      <w:r w:rsidRPr="0061259F">
        <w:rPr>
          <w:rFonts w:cs="Arial"/>
          <w:color w:val="auto"/>
          <w:sz w:val="22"/>
          <w:szCs w:val="22"/>
          <w:lang w:val="de-DE"/>
        </w:rPr>
        <w:fldChar w:fldCharType="end"/>
      </w:r>
    </w:p>
    <w:p w14:paraId="6BEADB71" w14:textId="77777777" w:rsidR="00A47A52" w:rsidRPr="006D4C22" w:rsidRDefault="00A47A52" w:rsidP="00837B7B">
      <w:pPr>
        <w:pStyle w:val="coverAuthNos"/>
        <w:ind w:left="0"/>
        <w:jc w:val="center"/>
        <w:rPr>
          <w:rFonts w:cs="Arial"/>
        </w:rPr>
      </w:pPr>
    </w:p>
    <w:p w14:paraId="6A85555C" w14:textId="77777777" w:rsidR="003F7A6C" w:rsidRPr="006D4C22" w:rsidRDefault="003F7A6C" w:rsidP="003F7A6C">
      <w:pPr>
        <w:pStyle w:val="coverAuthNos"/>
        <w:ind w:left="0"/>
        <w:rPr>
          <w:rFonts w:cs="Arial"/>
        </w:rPr>
      </w:pPr>
    </w:p>
    <w:p w14:paraId="18288AC8" w14:textId="77777777" w:rsidR="00A47A52" w:rsidRPr="006D4C22" w:rsidRDefault="00A47A52" w:rsidP="00837B7B">
      <w:pPr>
        <w:pStyle w:val="coverAuthNos"/>
        <w:ind w:left="0"/>
        <w:jc w:val="center"/>
        <w:rPr>
          <w:rFonts w:cs="Arial"/>
        </w:rPr>
      </w:pPr>
    </w:p>
    <w:p w14:paraId="6660E4C2" w14:textId="66023648" w:rsidR="00AC41E4" w:rsidRPr="0061259F" w:rsidRDefault="00850177" w:rsidP="009A36B5">
      <w:pPr>
        <w:pStyle w:val="coverAuthNos"/>
        <w:spacing w:line="240" w:lineRule="auto"/>
        <w:ind w:left="0"/>
        <w:jc w:val="center"/>
        <w:rPr>
          <w:b/>
          <w:color w:val="auto"/>
          <w:sz w:val="36"/>
          <w:szCs w:val="36"/>
        </w:rPr>
      </w:pPr>
      <w:r>
        <w:rPr>
          <w:b/>
          <w:color w:val="FF0000"/>
          <w:sz w:val="36"/>
          <w:szCs w:val="36"/>
        </w:rPr>
        <w:br w:type="page"/>
      </w:r>
      <w:r w:rsidR="00717300" w:rsidRPr="0061259F">
        <w:rPr>
          <w:b/>
          <w:color w:val="auto"/>
          <w:sz w:val="36"/>
          <w:szCs w:val="36"/>
        </w:rPr>
        <w:lastRenderedPageBreak/>
        <w:fldChar w:fldCharType="begin"/>
      </w:r>
      <w:r w:rsidR="00717300" w:rsidRPr="0061259F">
        <w:rPr>
          <w:b/>
          <w:color w:val="auto"/>
          <w:sz w:val="36"/>
          <w:szCs w:val="36"/>
        </w:rPr>
        <w:instrText xml:space="preserve"> MERGEFIELD Site_Name </w:instrText>
      </w:r>
      <w:r w:rsidR="00717300" w:rsidRPr="0061259F">
        <w:rPr>
          <w:b/>
          <w:color w:val="auto"/>
          <w:sz w:val="36"/>
          <w:szCs w:val="36"/>
        </w:rPr>
        <w:fldChar w:fldCharType="separate"/>
      </w:r>
      <w:r w:rsidR="0061259F" w:rsidRPr="0061259F">
        <w:rPr>
          <w:b/>
          <w:noProof/>
          <w:color w:val="auto"/>
          <w:sz w:val="36"/>
          <w:szCs w:val="36"/>
        </w:rPr>
        <w:t>Lampeter Wastewater Treatment Works</w:t>
      </w:r>
      <w:r w:rsidR="00717300" w:rsidRPr="0061259F">
        <w:rPr>
          <w:b/>
          <w:color w:val="auto"/>
          <w:sz w:val="36"/>
          <w:szCs w:val="36"/>
        </w:rPr>
        <w:fldChar w:fldCharType="end"/>
      </w:r>
    </w:p>
    <w:p w14:paraId="2E34D8F8" w14:textId="22CECFD6" w:rsidR="003370AB" w:rsidRPr="0061259F" w:rsidRDefault="00AF08C3" w:rsidP="003370AB">
      <w:pPr>
        <w:pStyle w:val="Heading1nonum"/>
        <w:spacing w:before="80" w:after="0" w:line="240" w:lineRule="auto"/>
        <w:jc w:val="center"/>
        <w:rPr>
          <w:szCs w:val="36"/>
        </w:rPr>
      </w:pPr>
      <w:r w:rsidRPr="0061259F">
        <w:rPr>
          <w:szCs w:val="36"/>
        </w:rPr>
        <w:t>P</w:t>
      </w:r>
      <w:r w:rsidR="003370AB" w:rsidRPr="0061259F">
        <w:rPr>
          <w:szCs w:val="36"/>
        </w:rPr>
        <w:t xml:space="preserve">ermit </w:t>
      </w:r>
      <w:r w:rsidR="00BE5E02" w:rsidRPr="0061259F">
        <w:rPr>
          <w:szCs w:val="36"/>
        </w:rPr>
        <w:t>n</w:t>
      </w:r>
      <w:r w:rsidR="003370AB" w:rsidRPr="0061259F">
        <w:rPr>
          <w:szCs w:val="36"/>
        </w:rPr>
        <w:t xml:space="preserve">umber </w:t>
      </w:r>
      <w:r w:rsidR="00CC5CC5" w:rsidRPr="0061259F">
        <w:rPr>
          <w:szCs w:val="36"/>
        </w:rPr>
        <w:fldChar w:fldCharType="begin"/>
      </w:r>
      <w:r w:rsidR="00CC5CC5" w:rsidRPr="0061259F">
        <w:rPr>
          <w:szCs w:val="36"/>
        </w:rPr>
        <w:instrText xml:space="preserve"> MERGEFIELD FE_Permit_Number </w:instrText>
      </w:r>
      <w:r w:rsidR="00CC5CC5" w:rsidRPr="0061259F">
        <w:rPr>
          <w:szCs w:val="36"/>
        </w:rPr>
        <w:fldChar w:fldCharType="separate"/>
      </w:r>
      <w:r w:rsidR="0061259F" w:rsidRPr="0061259F">
        <w:rPr>
          <w:noProof/>
          <w:szCs w:val="36"/>
        </w:rPr>
        <w:t>BP0045001</w:t>
      </w:r>
      <w:r w:rsidR="00CC5CC5" w:rsidRPr="0061259F">
        <w:rPr>
          <w:szCs w:val="36"/>
        </w:rPr>
        <w:fldChar w:fldCharType="end"/>
      </w:r>
    </w:p>
    <w:bookmarkEnd w:id="0"/>
    <w:bookmarkEnd w:id="1"/>
    <w:p w14:paraId="3C746A8D" w14:textId="77777777" w:rsidR="003370AB" w:rsidRPr="0061259F" w:rsidRDefault="003370AB" w:rsidP="003370AB">
      <w:pPr>
        <w:pStyle w:val="Heading1nonum"/>
      </w:pPr>
      <w:r w:rsidRPr="0061259F">
        <w:t>Introductory note</w:t>
      </w:r>
    </w:p>
    <w:p w14:paraId="59286F80" w14:textId="77777777" w:rsidR="003370AB" w:rsidRPr="0061259F" w:rsidRDefault="003370AB" w:rsidP="003370AB">
      <w:pPr>
        <w:pStyle w:val="Heading2a"/>
        <w:spacing w:before="120"/>
        <w:rPr>
          <w:i w:val="0"/>
        </w:rPr>
      </w:pPr>
      <w:r w:rsidRPr="0061259F">
        <w:rPr>
          <w:i w:val="0"/>
        </w:rPr>
        <w:t xml:space="preserve">This introductory note does not form a part of the </w:t>
      </w:r>
      <w:r w:rsidR="008679AD" w:rsidRPr="0061259F">
        <w:rPr>
          <w:i w:val="0"/>
        </w:rPr>
        <w:t>notice.</w:t>
      </w:r>
    </w:p>
    <w:p w14:paraId="7F4A57E4" w14:textId="77777777" w:rsidR="00E84C8B" w:rsidRPr="0061259F" w:rsidRDefault="00E84C8B" w:rsidP="00167FFA">
      <w:pPr>
        <w:tabs>
          <w:tab w:val="left" w:pos="-720"/>
          <w:tab w:val="left" w:pos="0"/>
          <w:tab w:val="left" w:pos="972"/>
        </w:tabs>
        <w:spacing w:line="270" w:lineRule="exact"/>
        <w:rPr>
          <w:rFonts w:ascii="Arial" w:hAnsi="Arial" w:cs="Arial"/>
        </w:rPr>
      </w:pPr>
    </w:p>
    <w:p w14:paraId="4ABE8CF4" w14:textId="77777777" w:rsidR="006D4C22" w:rsidRPr="00D04355" w:rsidRDefault="006D4C22" w:rsidP="006D4C22">
      <w:pPr>
        <w:spacing w:line="270" w:lineRule="exact"/>
        <w:rPr>
          <w:rStyle w:val="Pink"/>
          <w:rFonts w:ascii="Arial" w:hAnsi="Arial" w:cs="Arial"/>
          <w:color w:val="auto"/>
          <w:sz w:val="22"/>
          <w:szCs w:val="22"/>
        </w:rPr>
      </w:pPr>
      <w:r w:rsidRPr="00D04355">
        <w:rPr>
          <w:rStyle w:val="Pink"/>
          <w:rFonts w:ascii="Arial" w:hAnsi="Arial" w:cs="Arial"/>
          <w:color w:val="auto"/>
          <w:sz w:val="22"/>
          <w:szCs w:val="22"/>
        </w:rPr>
        <w:t>The following notice gives notice of the variation and consolidation of an environmental permit.</w:t>
      </w:r>
    </w:p>
    <w:p w14:paraId="34E77837" w14:textId="77777777" w:rsidR="008872C9" w:rsidRPr="0061259F" w:rsidRDefault="008872C9" w:rsidP="00167FFA">
      <w:pPr>
        <w:pStyle w:val="BodyText2"/>
        <w:tabs>
          <w:tab w:val="left" w:pos="-720"/>
          <w:tab w:val="left" w:pos="0"/>
          <w:tab w:val="left" w:pos="972"/>
        </w:tabs>
        <w:spacing w:line="270" w:lineRule="exact"/>
        <w:jc w:val="left"/>
        <w:rPr>
          <w:rFonts w:cs="Arial"/>
          <w:sz w:val="22"/>
          <w:szCs w:val="22"/>
        </w:rPr>
      </w:pPr>
    </w:p>
    <w:p w14:paraId="6A0507DF" w14:textId="77777777" w:rsidR="006D4C22" w:rsidRDefault="006D4C22" w:rsidP="006D4C22">
      <w:pPr>
        <w:spacing w:line="270" w:lineRule="exact"/>
        <w:ind w:left="-284" w:firstLine="284"/>
        <w:rPr>
          <w:rStyle w:val="Pink"/>
          <w:rFonts w:ascii="Arial" w:hAnsi="Arial" w:cs="Arial"/>
          <w:color w:val="auto"/>
          <w:sz w:val="22"/>
          <w:szCs w:val="22"/>
        </w:rPr>
      </w:pPr>
      <w:r w:rsidRPr="00D04355">
        <w:rPr>
          <w:rStyle w:val="Pink"/>
          <w:rFonts w:ascii="Arial" w:hAnsi="Arial" w:cs="Arial"/>
          <w:color w:val="auto"/>
          <w:sz w:val="22"/>
          <w:szCs w:val="22"/>
        </w:rPr>
        <w:t>The permit has been varied to include the addition of iron limits.</w:t>
      </w:r>
    </w:p>
    <w:p w14:paraId="04422EC1" w14:textId="77777777" w:rsidR="008872C9" w:rsidRP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5A613640"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E665AA" w:rsidRPr="00E665AA">
        <w:rPr>
          <w:sz w:val="22"/>
          <w:szCs w:val="22"/>
          <w:vertAlign w:val="superscript"/>
        </w:rPr>
        <w:t>th</w:t>
      </w:r>
      <w:r w:rsidR="00E665A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58B78454"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61259F">
              <w:rPr>
                <w:rFonts w:ascii="Arial" w:hAnsi="Arial" w:cs="Arial"/>
                <w:noProof/>
                <w:color w:val="FFFFFF"/>
                <w:sz w:val="22"/>
                <w:szCs w:val="22"/>
              </w:rPr>
              <w:t>BP0045001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520B7" w:rsidRPr="008016C5" w14:paraId="1D783F48" w14:textId="77777777" w:rsidTr="00D86E22">
        <w:trPr>
          <w:trHeight w:val="1128"/>
        </w:trPr>
        <w:tc>
          <w:tcPr>
            <w:tcW w:w="2660" w:type="dxa"/>
            <w:vMerge w:val="restart"/>
            <w:tcBorders>
              <w:left w:val="nil"/>
              <w:right w:val="nil"/>
            </w:tcBorders>
          </w:tcPr>
          <w:p w14:paraId="228246DF" w14:textId="33982446" w:rsidR="00B520B7" w:rsidRPr="0061259F" w:rsidRDefault="00B520B7" w:rsidP="00E1303A">
            <w:pPr>
              <w:pStyle w:val="Tablebody"/>
              <w:spacing w:before="40" w:after="40" w:line="270" w:lineRule="exact"/>
              <w:rPr>
                <w:rFonts w:ascii="Arial" w:hAnsi="Arial" w:cs="Arial"/>
                <w:color w:val="auto"/>
                <w:sz w:val="22"/>
                <w:szCs w:val="22"/>
              </w:rPr>
            </w:pPr>
            <w:r w:rsidRPr="0061259F">
              <w:rPr>
                <w:rFonts w:ascii="Arial" w:hAnsi="Arial" w:cs="Arial"/>
                <w:color w:val="auto"/>
                <w:sz w:val="22"/>
                <w:szCs w:val="22"/>
              </w:rPr>
              <w:t xml:space="preserve">Regulator-initiated variation </w:t>
            </w:r>
            <w:r w:rsidRPr="0061259F">
              <w:rPr>
                <w:rFonts w:ascii="Arial" w:hAnsi="Arial" w:cs="Arial"/>
                <w:color w:val="auto"/>
                <w:sz w:val="22"/>
                <w:szCs w:val="22"/>
              </w:rPr>
              <w:fldChar w:fldCharType="begin"/>
            </w:r>
            <w:r w:rsidRPr="0061259F">
              <w:rPr>
                <w:rFonts w:ascii="Arial" w:hAnsi="Arial" w:cs="Arial"/>
                <w:color w:val="auto"/>
                <w:sz w:val="22"/>
                <w:szCs w:val="22"/>
              </w:rPr>
              <w:instrText xml:space="preserve"> MERGEFIELD PAN </w:instrText>
            </w:r>
            <w:r w:rsidRPr="0061259F">
              <w:rPr>
                <w:rFonts w:ascii="Arial" w:hAnsi="Arial" w:cs="Arial"/>
                <w:color w:val="auto"/>
                <w:sz w:val="22"/>
                <w:szCs w:val="22"/>
              </w:rPr>
              <w:fldChar w:fldCharType="separate"/>
            </w:r>
            <w:r w:rsidR="0061259F" w:rsidRPr="0061259F">
              <w:rPr>
                <w:rFonts w:ascii="Arial" w:hAnsi="Arial" w:cs="Arial"/>
                <w:noProof/>
                <w:color w:val="auto"/>
                <w:sz w:val="22"/>
                <w:szCs w:val="22"/>
              </w:rPr>
              <w:t>PAN-021498</w:t>
            </w:r>
            <w:r w:rsidRPr="0061259F">
              <w:rPr>
                <w:rFonts w:ascii="Arial" w:hAnsi="Arial" w:cs="Arial"/>
                <w:color w:val="auto"/>
                <w:sz w:val="22"/>
                <w:szCs w:val="22"/>
              </w:rPr>
              <w:fldChar w:fldCharType="end"/>
            </w:r>
          </w:p>
        </w:tc>
        <w:tc>
          <w:tcPr>
            <w:tcW w:w="1559" w:type="dxa"/>
            <w:tcBorders>
              <w:left w:val="nil"/>
              <w:right w:val="nil"/>
            </w:tcBorders>
          </w:tcPr>
          <w:p w14:paraId="56AF8206" w14:textId="7B53AA24" w:rsidR="00B520B7" w:rsidRPr="0061259F" w:rsidRDefault="0061259F" w:rsidP="00E1303A">
            <w:pPr>
              <w:pStyle w:val="Tablebody"/>
              <w:spacing w:before="40" w:after="40" w:line="270" w:lineRule="exact"/>
              <w:rPr>
                <w:rFonts w:ascii="Arial" w:hAnsi="Arial" w:cs="Arial"/>
                <w:color w:val="auto"/>
                <w:sz w:val="22"/>
                <w:szCs w:val="22"/>
              </w:rPr>
            </w:pPr>
            <w:r w:rsidRPr="0061259F">
              <w:rPr>
                <w:rFonts w:ascii="Arial" w:hAnsi="Arial" w:cs="Arial"/>
                <w:color w:val="auto"/>
                <w:sz w:val="22"/>
                <w:szCs w:val="22"/>
              </w:rPr>
              <w:t>23/06/2023</w:t>
            </w:r>
          </w:p>
        </w:tc>
        <w:tc>
          <w:tcPr>
            <w:tcW w:w="3827" w:type="dxa"/>
            <w:tcBorders>
              <w:left w:val="nil"/>
              <w:right w:val="nil"/>
            </w:tcBorders>
          </w:tcPr>
          <w:p w14:paraId="261C0F00" w14:textId="29B29D8F" w:rsidR="00F366E5" w:rsidRPr="00F366E5" w:rsidRDefault="00B520B7" w:rsidP="00F366E5">
            <w:pPr>
              <w:pStyle w:val="Tablebody"/>
              <w:spacing w:before="40" w:after="40" w:line="270" w:lineRule="exact"/>
              <w:rPr>
                <w:rFonts w:ascii="Arial" w:hAnsi="Arial" w:cs="Arial"/>
                <w:color w:val="auto"/>
                <w:sz w:val="22"/>
                <w:szCs w:val="22"/>
              </w:rPr>
            </w:pPr>
            <w:r w:rsidRPr="0061259F">
              <w:rPr>
                <w:rFonts w:ascii="Arial" w:hAnsi="Arial" w:cs="Arial"/>
                <w:color w:val="auto"/>
                <w:sz w:val="22"/>
                <w:szCs w:val="22"/>
              </w:rPr>
              <w:t>Variation of permit initiated under PR19 review programme to incorporate improvements to be delivered under AMP7.</w:t>
            </w:r>
            <w:r w:rsidRPr="0061259F">
              <w:rPr>
                <w:color w:val="auto"/>
              </w:rPr>
              <w:t xml:space="preserve"> </w:t>
            </w:r>
            <w:r w:rsidR="009A03AE">
              <w:rPr>
                <w:color w:val="auto"/>
              </w:rPr>
              <w:t xml:space="preserve"> </w:t>
            </w:r>
            <w:r w:rsidR="009A03AE" w:rsidRPr="00E906CD">
              <w:rPr>
                <w:rFonts w:ascii="Arial" w:hAnsi="Arial" w:cs="Arial"/>
                <w:color w:val="auto"/>
                <w:sz w:val="22"/>
                <w:szCs w:val="22"/>
              </w:rPr>
              <w:t>Consolidation of settled storm overflow</w:t>
            </w:r>
            <w:r w:rsidR="009E3DA1">
              <w:rPr>
                <w:rFonts w:ascii="Arial" w:hAnsi="Arial" w:cs="Arial"/>
                <w:color w:val="auto"/>
                <w:sz w:val="22"/>
                <w:szCs w:val="22"/>
              </w:rPr>
              <w:t xml:space="preserve"> (BP0045002)</w:t>
            </w:r>
            <w:r w:rsidR="009A03AE" w:rsidRPr="00E906CD">
              <w:rPr>
                <w:rFonts w:ascii="Arial" w:hAnsi="Arial" w:cs="Arial"/>
                <w:color w:val="auto"/>
                <w:sz w:val="22"/>
                <w:szCs w:val="22"/>
              </w:rPr>
              <w:t xml:space="preserve"> discharge into permit </w:t>
            </w:r>
            <w:r w:rsidR="009A03AE" w:rsidRPr="00E906CD">
              <w:rPr>
                <w:rFonts w:ascii="Arial" w:hAnsi="Arial" w:cs="Arial"/>
                <w:color w:val="auto"/>
                <w:sz w:val="22"/>
                <w:szCs w:val="22"/>
              </w:rPr>
              <w:fldChar w:fldCharType="begin"/>
            </w:r>
            <w:r w:rsidR="009A03AE" w:rsidRPr="00E906CD">
              <w:rPr>
                <w:rFonts w:ascii="Arial" w:hAnsi="Arial" w:cs="Arial"/>
                <w:color w:val="auto"/>
                <w:sz w:val="22"/>
                <w:szCs w:val="22"/>
              </w:rPr>
              <w:instrText xml:space="preserve"> MERGEFIELD FE_Permit_Number </w:instrText>
            </w:r>
            <w:r w:rsidR="009A03AE" w:rsidRPr="00E906CD">
              <w:rPr>
                <w:rFonts w:ascii="Arial" w:hAnsi="Arial" w:cs="Arial"/>
                <w:color w:val="auto"/>
                <w:sz w:val="22"/>
                <w:szCs w:val="22"/>
              </w:rPr>
              <w:fldChar w:fldCharType="separate"/>
            </w:r>
            <w:r w:rsidR="009A03AE" w:rsidRPr="00E906CD">
              <w:rPr>
                <w:rFonts w:ascii="Arial" w:hAnsi="Arial" w:cs="Arial"/>
                <w:noProof/>
                <w:color w:val="auto"/>
                <w:sz w:val="22"/>
                <w:szCs w:val="22"/>
              </w:rPr>
              <w:t>BP0045001</w:t>
            </w:r>
            <w:r w:rsidR="009A03AE" w:rsidRPr="00E906CD">
              <w:rPr>
                <w:rFonts w:ascii="Arial" w:hAnsi="Arial" w:cs="Arial"/>
                <w:color w:val="auto"/>
                <w:sz w:val="22"/>
                <w:szCs w:val="22"/>
              </w:rPr>
              <w:fldChar w:fldCharType="end"/>
            </w:r>
            <w:r w:rsidR="009A03AE" w:rsidRPr="00E906CD">
              <w:rPr>
                <w:rFonts w:ascii="Arial" w:hAnsi="Arial" w:cs="Arial"/>
                <w:color w:val="auto"/>
                <w:sz w:val="22"/>
                <w:szCs w:val="22"/>
              </w:rPr>
              <w:t>.</w:t>
            </w:r>
          </w:p>
        </w:tc>
      </w:tr>
      <w:tr w:rsidR="00B520B7" w:rsidRPr="008016C5" w14:paraId="68FE56D3" w14:textId="77777777" w:rsidTr="00B520B7">
        <w:trPr>
          <w:trHeight w:val="1501"/>
        </w:trPr>
        <w:tc>
          <w:tcPr>
            <w:tcW w:w="2660" w:type="dxa"/>
            <w:vMerge/>
            <w:tcBorders>
              <w:left w:val="nil"/>
              <w:right w:val="nil"/>
            </w:tcBorders>
          </w:tcPr>
          <w:p w14:paraId="05D7C658" w14:textId="77777777" w:rsidR="00B520B7" w:rsidRDefault="00B520B7" w:rsidP="00E1303A">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41E0BEA3" w14:textId="1D0EF2D5" w:rsidR="00B520B7" w:rsidRPr="0061259F" w:rsidRDefault="0061259F" w:rsidP="00E1303A">
            <w:pPr>
              <w:pStyle w:val="Tablebody"/>
              <w:spacing w:before="40" w:after="40" w:line="270" w:lineRule="exact"/>
              <w:rPr>
                <w:rFonts w:ascii="Arial" w:hAnsi="Arial" w:cs="Arial"/>
                <w:color w:val="auto"/>
                <w:sz w:val="22"/>
                <w:szCs w:val="22"/>
              </w:rPr>
            </w:pPr>
            <w:r w:rsidRPr="0061259F">
              <w:rPr>
                <w:rFonts w:ascii="Arial" w:hAnsi="Arial" w:cs="Arial"/>
                <w:color w:val="auto"/>
                <w:sz w:val="22"/>
                <w:szCs w:val="22"/>
              </w:rPr>
              <w:t>28</w:t>
            </w:r>
            <w:r w:rsidR="00B520B7" w:rsidRPr="0061259F">
              <w:rPr>
                <w:rFonts w:ascii="Arial" w:hAnsi="Arial" w:cs="Arial"/>
                <w:color w:val="auto"/>
                <w:sz w:val="22"/>
                <w:szCs w:val="22"/>
              </w:rPr>
              <w:t>/</w:t>
            </w:r>
            <w:r w:rsidRPr="0061259F">
              <w:rPr>
                <w:rFonts w:ascii="Arial" w:hAnsi="Arial" w:cs="Arial"/>
                <w:color w:val="auto"/>
                <w:sz w:val="22"/>
                <w:szCs w:val="22"/>
              </w:rPr>
              <w:t>04</w:t>
            </w:r>
            <w:r w:rsidR="00B520B7" w:rsidRPr="0061259F">
              <w:rPr>
                <w:rFonts w:ascii="Arial" w:hAnsi="Arial" w:cs="Arial"/>
                <w:color w:val="auto"/>
                <w:sz w:val="22"/>
                <w:szCs w:val="22"/>
              </w:rPr>
              <w:t>/</w:t>
            </w:r>
            <w:r w:rsidRPr="0061259F">
              <w:rPr>
                <w:rFonts w:ascii="Arial" w:hAnsi="Arial" w:cs="Arial"/>
                <w:color w:val="auto"/>
                <w:sz w:val="22"/>
                <w:szCs w:val="22"/>
              </w:rPr>
              <w:t>2023</w:t>
            </w:r>
          </w:p>
        </w:tc>
        <w:tc>
          <w:tcPr>
            <w:tcW w:w="3827" w:type="dxa"/>
            <w:tcBorders>
              <w:left w:val="nil"/>
              <w:right w:val="nil"/>
            </w:tcBorders>
          </w:tcPr>
          <w:p w14:paraId="32972C40" w14:textId="3CE21336" w:rsidR="00B520B7" w:rsidRPr="0061259F" w:rsidRDefault="00B520B7" w:rsidP="00E1303A">
            <w:pPr>
              <w:pStyle w:val="Tablebody"/>
              <w:spacing w:before="40" w:after="40" w:line="270" w:lineRule="exact"/>
              <w:rPr>
                <w:rFonts w:ascii="Arial" w:hAnsi="Arial" w:cs="Arial"/>
                <w:color w:val="auto"/>
                <w:sz w:val="22"/>
                <w:szCs w:val="22"/>
              </w:rPr>
            </w:pPr>
            <w:r w:rsidRPr="0061259F">
              <w:rPr>
                <w:rFonts w:ascii="Arial" w:hAnsi="Arial" w:cs="Arial"/>
                <w:color w:val="auto"/>
                <w:sz w:val="22"/>
                <w:szCs w:val="22"/>
              </w:rPr>
              <w:t xml:space="preserve">A </w:t>
            </w:r>
            <w:r w:rsidR="00E665AA">
              <w:rPr>
                <w:rFonts w:ascii="Arial" w:hAnsi="Arial" w:cs="Arial"/>
                <w:color w:val="auto"/>
                <w:sz w:val="22"/>
                <w:szCs w:val="22"/>
              </w:rPr>
              <w:t>T</w:t>
            </w:r>
            <w:r w:rsidRPr="0061259F">
              <w:rPr>
                <w:rFonts w:ascii="Arial" w:hAnsi="Arial" w:cs="Arial"/>
                <w:color w:val="auto"/>
                <w:sz w:val="22"/>
                <w:szCs w:val="22"/>
              </w:rPr>
              <w:t xml:space="preserve">otal </w:t>
            </w:r>
            <w:r w:rsidR="00E665AA">
              <w:rPr>
                <w:rFonts w:ascii="Arial" w:hAnsi="Arial" w:cs="Arial"/>
                <w:color w:val="auto"/>
                <w:sz w:val="22"/>
                <w:szCs w:val="22"/>
              </w:rPr>
              <w:t>P</w:t>
            </w:r>
            <w:r w:rsidRPr="0061259F">
              <w:rPr>
                <w:rFonts w:ascii="Arial" w:hAnsi="Arial" w:cs="Arial"/>
                <w:color w:val="auto"/>
                <w:sz w:val="22"/>
                <w:szCs w:val="22"/>
              </w:rPr>
              <w:t>hosphorus limit has been added</w:t>
            </w:r>
            <w:r w:rsidR="00E665AA">
              <w:rPr>
                <w:rFonts w:ascii="Arial" w:hAnsi="Arial" w:cs="Arial"/>
                <w:color w:val="auto"/>
                <w:sz w:val="22"/>
                <w:szCs w:val="22"/>
              </w:rPr>
              <w:t xml:space="preserve">, with a further reduction </w:t>
            </w:r>
            <w:r w:rsidRPr="0061259F">
              <w:rPr>
                <w:rFonts w:ascii="Arial" w:hAnsi="Arial" w:cs="Arial"/>
                <w:color w:val="auto"/>
                <w:sz w:val="22"/>
                <w:szCs w:val="22"/>
              </w:rPr>
              <w:t xml:space="preserve">from </w:t>
            </w:r>
            <w:r w:rsidR="0061259F" w:rsidRPr="0061259F">
              <w:rPr>
                <w:rFonts w:ascii="Arial" w:hAnsi="Arial" w:cs="Arial"/>
                <w:color w:val="auto"/>
                <w:sz w:val="22"/>
                <w:szCs w:val="22"/>
              </w:rPr>
              <w:t>31</w:t>
            </w:r>
            <w:r w:rsidRPr="0061259F">
              <w:rPr>
                <w:rFonts w:ascii="Arial" w:hAnsi="Arial" w:cs="Arial"/>
                <w:color w:val="auto"/>
                <w:sz w:val="22"/>
                <w:szCs w:val="22"/>
              </w:rPr>
              <w:t>/</w:t>
            </w:r>
            <w:r w:rsidR="00CF020A">
              <w:rPr>
                <w:rFonts w:ascii="Arial" w:hAnsi="Arial" w:cs="Arial"/>
                <w:color w:val="auto"/>
                <w:sz w:val="22"/>
                <w:szCs w:val="22"/>
              </w:rPr>
              <w:t>12</w:t>
            </w:r>
            <w:r w:rsidRPr="0061259F">
              <w:rPr>
                <w:rFonts w:ascii="Arial" w:hAnsi="Arial" w:cs="Arial"/>
                <w:color w:val="auto"/>
                <w:sz w:val="22"/>
                <w:szCs w:val="22"/>
              </w:rPr>
              <w:t>/</w:t>
            </w:r>
            <w:r w:rsidR="0061259F" w:rsidRPr="0061259F">
              <w:rPr>
                <w:rFonts w:ascii="Arial" w:hAnsi="Arial" w:cs="Arial"/>
                <w:color w:val="auto"/>
                <w:sz w:val="22"/>
                <w:szCs w:val="22"/>
              </w:rPr>
              <w:t>2025</w:t>
            </w:r>
            <w:r w:rsidR="00E665AA">
              <w:rPr>
                <w:rFonts w:ascii="Arial" w:hAnsi="Arial" w:cs="Arial"/>
                <w:color w:val="auto"/>
                <w:sz w:val="22"/>
                <w:szCs w:val="22"/>
              </w:rPr>
              <w:t>.</w:t>
            </w:r>
          </w:p>
          <w:p w14:paraId="65FE548B" w14:textId="7FA5C7B9" w:rsidR="008E26DB" w:rsidRPr="00CE57D2" w:rsidRDefault="008E26DB" w:rsidP="00E1303A">
            <w:pPr>
              <w:pStyle w:val="Tablebody"/>
              <w:spacing w:before="40" w:after="40" w:line="270" w:lineRule="exact"/>
              <w:rPr>
                <w:rFonts w:ascii="Arial" w:hAnsi="Arial" w:cs="Arial"/>
                <w:color w:val="auto"/>
                <w:sz w:val="22"/>
                <w:szCs w:val="22"/>
              </w:rPr>
            </w:pPr>
            <w:r w:rsidRPr="0061259F">
              <w:rPr>
                <w:rFonts w:ascii="Arial" w:hAnsi="Arial" w:cs="Arial"/>
                <w:color w:val="auto"/>
                <w:sz w:val="22"/>
                <w:szCs w:val="22"/>
              </w:rPr>
              <w:t>The</w:t>
            </w:r>
            <w:r w:rsidR="0061259F" w:rsidRPr="0061259F">
              <w:rPr>
                <w:rFonts w:ascii="Arial" w:hAnsi="Arial" w:cs="Arial"/>
                <w:color w:val="auto"/>
                <w:sz w:val="22"/>
                <w:szCs w:val="22"/>
              </w:rPr>
              <w:t xml:space="preserve"> </w:t>
            </w:r>
            <w:r w:rsidRPr="0061259F">
              <w:rPr>
                <w:rFonts w:ascii="Arial" w:hAnsi="Arial" w:cs="Arial"/>
                <w:color w:val="auto"/>
                <w:sz w:val="22"/>
                <w:szCs w:val="22"/>
              </w:rPr>
              <w:t>BOD</w:t>
            </w:r>
            <w:r w:rsidR="0061259F" w:rsidRPr="0061259F">
              <w:rPr>
                <w:rFonts w:ascii="Arial" w:hAnsi="Arial" w:cs="Arial"/>
                <w:color w:val="auto"/>
                <w:sz w:val="22"/>
                <w:szCs w:val="22"/>
              </w:rPr>
              <w:t xml:space="preserve"> and </w:t>
            </w:r>
            <w:r w:rsidR="00E665AA">
              <w:rPr>
                <w:rFonts w:ascii="Arial" w:hAnsi="Arial" w:cs="Arial"/>
                <w:color w:val="auto"/>
                <w:sz w:val="22"/>
                <w:szCs w:val="22"/>
              </w:rPr>
              <w:t>S</w:t>
            </w:r>
            <w:r w:rsidRPr="0061259F">
              <w:rPr>
                <w:rFonts w:ascii="Arial" w:hAnsi="Arial" w:cs="Arial"/>
                <w:color w:val="auto"/>
                <w:sz w:val="22"/>
                <w:szCs w:val="22"/>
              </w:rPr>
              <w:t xml:space="preserve">uspended </w:t>
            </w:r>
            <w:r w:rsidR="00E665AA">
              <w:rPr>
                <w:rFonts w:ascii="Arial" w:hAnsi="Arial" w:cs="Arial"/>
                <w:color w:val="auto"/>
                <w:sz w:val="22"/>
                <w:szCs w:val="22"/>
              </w:rPr>
              <w:t>S</w:t>
            </w:r>
            <w:r w:rsidRPr="0061259F">
              <w:rPr>
                <w:rFonts w:ascii="Arial" w:hAnsi="Arial" w:cs="Arial"/>
                <w:color w:val="auto"/>
                <w:sz w:val="22"/>
                <w:szCs w:val="22"/>
              </w:rPr>
              <w:t>olids limits have been amended</w:t>
            </w:r>
            <w:r w:rsidR="0061259F" w:rsidRPr="0061259F">
              <w:rPr>
                <w:rFonts w:ascii="Arial" w:hAnsi="Arial" w:cs="Arial"/>
                <w:color w:val="auto"/>
                <w:sz w:val="22"/>
                <w:szCs w:val="22"/>
              </w:rPr>
              <w:t xml:space="preserve"> and an </w:t>
            </w:r>
            <w:r w:rsidR="00E665AA">
              <w:rPr>
                <w:rFonts w:ascii="Arial" w:hAnsi="Arial" w:cs="Arial"/>
                <w:color w:val="auto"/>
                <w:sz w:val="22"/>
                <w:szCs w:val="22"/>
              </w:rPr>
              <w:t>A</w:t>
            </w:r>
            <w:r w:rsidR="0061259F" w:rsidRPr="0061259F">
              <w:rPr>
                <w:rFonts w:ascii="Arial" w:hAnsi="Arial" w:cs="Arial"/>
                <w:color w:val="auto"/>
                <w:sz w:val="22"/>
                <w:szCs w:val="22"/>
              </w:rPr>
              <w:t>mmonia limit added</w:t>
            </w:r>
            <w:r w:rsidRPr="0061259F">
              <w:rPr>
                <w:rFonts w:ascii="Arial" w:hAnsi="Arial" w:cs="Arial"/>
                <w:color w:val="auto"/>
                <w:sz w:val="22"/>
                <w:szCs w:val="22"/>
              </w:rPr>
              <w:t>.</w:t>
            </w:r>
          </w:p>
        </w:tc>
      </w:tr>
      <w:tr w:rsidR="0061259F" w:rsidRPr="00E906CD" w14:paraId="151D4571" w14:textId="77777777" w:rsidTr="00B520B7">
        <w:tc>
          <w:tcPr>
            <w:tcW w:w="2660" w:type="dxa"/>
            <w:tcBorders>
              <w:left w:val="nil"/>
              <w:right w:val="nil"/>
            </w:tcBorders>
          </w:tcPr>
          <w:p w14:paraId="29205D30" w14:textId="3BE0F3CD" w:rsidR="00A40593" w:rsidRPr="00E906CD" w:rsidRDefault="00A40593" w:rsidP="00E1303A">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 xml:space="preserve">Variation determined </w:t>
            </w:r>
            <w:r w:rsidR="00CC5CC5" w:rsidRPr="00E906CD">
              <w:rPr>
                <w:rFonts w:ascii="Arial" w:hAnsi="Arial" w:cs="Arial"/>
                <w:color w:val="auto"/>
                <w:sz w:val="22"/>
                <w:szCs w:val="22"/>
              </w:rPr>
              <w:fldChar w:fldCharType="begin"/>
            </w:r>
            <w:r w:rsidR="00CC5CC5" w:rsidRPr="00E906CD">
              <w:rPr>
                <w:rFonts w:ascii="Arial" w:hAnsi="Arial" w:cs="Arial"/>
                <w:color w:val="auto"/>
                <w:sz w:val="22"/>
                <w:szCs w:val="22"/>
              </w:rPr>
              <w:instrText xml:space="preserve"> MERGEFIELD FE_Permit_Number </w:instrText>
            </w:r>
            <w:r w:rsidR="00CC5CC5" w:rsidRPr="00E906CD">
              <w:rPr>
                <w:rFonts w:ascii="Arial" w:hAnsi="Arial" w:cs="Arial"/>
                <w:color w:val="auto"/>
                <w:sz w:val="22"/>
                <w:szCs w:val="22"/>
              </w:rPr>
              <w:fldChar w:fldCharType="separate"/>
            </w:r>
            <w:r w:rsidR="0061259F" w:rsidRPr="00E906CD">
              <w:rPr>
                <w:rFonts w:ascii="Arial" w:hAnsi="Arial" w:cs="Arial"/>
                <w:noProof/>
                <w:color w:val="auto"/>
                <w:sz w:val="22"/>
                <w:szCs w:val="22"/>
              </w:rPr>
              <w:t>BP0045001</w:t>
            </w:r>
            <w:r w:rsidR="00CC5CC5" w:rsidRPr="00E906CD">
              <w:rPr>
                <w:rFonts w:ascii="Arial" w:hAnsi="Arial" w:cs="Arial"/>
                <w:color w:val="auto"/>
                <w:sz w:val="22"/>
                <w:szCs w:val="22"/>
              </w:rPr>
              <w:fldChar w:fldCharType="end"/>
            </w:r>
            <w:r w:rsidRPr="00E906CD">
              <w:rPr>
                <w:rFonts w:ascii="Arial" w:hAnsi="Arial" w:cs="Arial"/>
                <w:color w:val="auto"/>
                <w:sz w:val="22"/>
                <w:szCs w:val="22"/>
              </w:rPr>
              <w:t xml:space="preserve"> </w:t>
            </w:r>
          </w:p>
        </w:tc>
        <w:tc>
          <w:tcPr>
            <w:tcW w:w="1559" w:type="dxa"/>
            <w:tcBorders>
              <w:left w:val="nil"/>
              <w:right w:val="nil"/>
            </w:tcBorders>
          </w:tcPr>
          <w:p w14:paraId="59A3BE79" w14:textId="34DB6355" w:rsidR="00A40593" w:rsidRPr="00E906CD" w:rsidRDefault="00E906CD" w:rsidP="00E1303A">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05</w:t>
            </w:r>
            <w:r w:rsidR="00A40593" w:rsidRPr="00E906CD">
              <w:rPr>
                <w:rFonts w:ascii="Arial" w:hAnsi="Arial" w:cs="Arial"/>
                <w:color w:val="auto"/>
                <w:sz w:val="22"/>
                <w:szCs w:val="22"/>
              </w:rPr>
              <w:t>/</w:t>
            </w:r>
            <w:r w:rsidRPr="00E906CD">
              <w:rPr>
                <w:rFonts w:ascii="Arial" w:hAnsi="Arial" w:cs="Arial"/>
                <w:color w:val="auto"/>
                <w:sz w:val="22"/>
                <w:szCs w:val="22"/>
              </w:rPr>
              <w:t>12</w:t>
            </w:r>
            <w:r w:rsidR="00A40593" w:rsidRPr="00E906CD">
              <w:rPr>
                <w:rFonts w:ascii="Arial" w:hAnsi="Arial" w:cs="Arial"/>
                <w:color w:val="auto"/>
                <w:sz w:val="22"/>
                <w:szCs w:val="22"/>
              </w:rPr>
              <w:t>/</w:t>
            </w:r>
            <w:r w:rsidRPr="00E906CD">
              <w:rPr>
                <w:rFonts w:ascii="Arial" w:hAnsi="Arial" w:cs="Arial"/>
                <w:color w:val="auto"/>
                <w:sz w:val="22"/>
                <w:szCs w:val="22"/>
              </w:rPr>
              <w:t>2023</w:t>
            </w:r>
          </w:p>
        </w:tc>
        <w:tc>
          <w:tcPr>
            <w:tcW w:w="3827" w:type="dxa"/>
            <w:tcBorders>
              <w:left w:val="nil"/>
              <w:right w:val="nil"/>
            </w:tcBorders>
          </w:tcPr>
          <w:p w14:paraId="79CEFF18" w14:textId="0BC8AD7A" w:rsidR="00A40593" w:rsidRPr="00E906CD" w:rsidRDefault="00A40593" w:rsidP="00E1303A">
            <w:pPr>
              <w:pStyle w:val="Tablebody"/>
              <w:spacing w:before="40" w:after="40" w:line="270" w:lineRule="exact"/>
              <w:rPr>
                <w:rFonts w:ascii="Arial" w:hAnsi="Arial" w:cs="Arial"/>
                <w:color w:val="auto"/>
                <w:sz w:val="22"/>
                <w:szCs w:val="22"/>
              </w:rPr>
            </w:pPr>
            <w:r w:rsidRPr="00E906CD">
              <w:rPr>
                <w:rFonts w:ascii="Arial" w:hAnsi="Arial" w:cs="Arial"/>
                <w:color w:val="auto"/>
                <w:sz w:val="22"/>
                <w:szCs w:val="22"/>
              </w:rPr>
              <w:t>Varied and consolidated permit issued in modern condition format</w:t>
            </w:r>
            <w:r w:rsidR="00FB2CFC" w:rsidRPr="00E906CD">
              <w:rPr>
                <w:rFonts w:ascii="Arial" w:hAnsi="Arial" w:cs="Arial"/>
                <w:color w:val="auto"/>
                <w:sz w:val="22"/>
                <w:szCs w:val="22"/>
              </w:rPr>
              <w:t xml:space="preserve"> to Dŵr Cymru Cyfyngedig</w:t>
            </w:r>
            <w:r w:rsidRPr="00E906CD">
              <w:rPr>
                <w:rFonts w:ascii="Arial" w:hAnsi="Arial" w:cs="Arial"/>
                <w:color w:val="auto"/>
                <w:sz w:val="22"/>
                <w:szCs w:val="22"/>
              </w:rPr>
              <w:t>.</w:t>
            </w:r>
          </w:p>
        </w:tc>
      </w:tr>
      <w:tr w:rsidR="009A03AE" w:rsidRPr="00E906CD" w14:paraId="630D0BC6" w14:textId="77777777" w:rsidTr="00B520B7">
        <w:tc>
          <w:tcPr>
            <w:tcW w:w="2660" w:type="dxa"/>
            <w:tcBorders>
              <w:left w:val="nil"/>
              <w:right w:val="nil"/>
            </w:tcBorders>
          </w:tcPr>
          <w:p w14:paraId="6B829D0C" w14:textId="77777777" w:rsidR="009A03AE" w:rsidRPr="00890D3F" w:rsidRDefault="009A03AE" w:rsidP="009A03AE">
            <w:pPr>
              <w:keepNext/>
              <w:keepLines/>
              <w:widowControl w:val="0"/>
              <w:spacing w:before="60" w:line="270" w:lineRule="exact"/>
              <w:outlineLvl w:val="2"/>
              <w:rPr>
                <w:rFonts w:ascii="Arial" w:hAnsi="Arial" w:cs="Arial"/>
                <w:sz w:val="22"/>
                <w:szCs w:val="22"/>
                <w:lang w:eastAsia="en-US"/>
              </w:rPr>
            </w:pPr>
            <w:r w:rsidRPr="00890D3F">
              <w:rPr>
                <w:rFonts w:ascii="Arial" w:hAnsi="Arial" w:cs="Arial"/>
                <w:sz w:val="22"/>
                <w:szCs w:val="22"/>
                <w:lang w:eastAsia="en-US"/>
              </w:rPr>
              <w:t>Application received</w:t>
            </w:r>
          </w:p>
          <w:p w14:paraId="39E2F33A" w14:textId="0CCFCBAD" w:rsidR="009A03AE" w:rsidRPr="00E906CD" w:rsidRDefault="009A03AE" w:rsidP="009A03AE">
            <w:pPr>
              <w:pStyle w:val="Tablebody"/>
              <w:spacing w:before="40" w:after="40" w:line="270" w:lineRule="exact"/>
              <w:rPr>
                <w:rFonts w:ascii="Arial" w:hAnsi="Arial" w:cs="Arial"/>
                <w:color w:val="auto"/>
                <w:sz w:val="22"/>
                <w:szCs w:val="22"/>
              </w:rPr>
            </w:pPr>
            <w:r w:rsidRPr="00890D3F">
              <w:rPr>
                <w:rFonts w:ascii="Arial" w:hAnsi="Arial" w:cs="Arial"/>
                <w:color w:val="auto"/>
                <w:sz w:val="22"/>
                <w:szCs w:val="22"/>
                <w:lang w:eastAsia="en-GB"/>
              </w:rPr>
              <w:t>PAN-0</w:t>
            </w:r>
            <w:r>
              <w:rPr>
                <w:rFonts w:ascii="Arial" w:hAnsi="Arial" w:cs="Arial"/>
                <w:color w:val="auto"/>
                <w:sz w:val="22"/>
                <w:szCs w:val="22"/>
                <w:lang w:eastAsia="en-GB"/>
              </w:rPr>
              <w:t>28258</w:t>
            </w:r>
          </w:p>
        </w:tc>
        <w:tc>
          <w:tcPr>
            <w:tcW w:w="1559" w:type="dxa"/>
            <w:tcBorders>
              <w:left w:val="nil"/>
              <w:right w:val="nil"/>
            </w:tcBorders>
          </w:tcPr>
          <w:p w14:paraId="5299BD61" w14:textId="1AC55822" w:rsidR="009A03AE" w:rsidRPr="00E906CD" w:rsidRDefault="009A03AE" w:rsidP="009A03AE">
            <w:pPr>
              <w:pStyle w:val="Tablebody"/>
              <w:spacing w:before="40" w:after="40" w:line="270" w:lineRule="exact"/>
              <w:rPr>
                <w:rFonts w:ascii="Arial" w:hAnsi="Arial" w:cs="Arial"/>
                <w:color w:val="auto"/>
                <w:sz w:val="22"/>
                <w:szCs w:val="22"/>
              </w:rPr>
            </w:pPr>
            <w:r>
              <w:rPr>
                <w:rFonts w:ascii="Arial" w:hAnsi="Arial" w:cs="Arial"/>
                <w:color w:val="auto"/>
                <w:sz w:val="22"/>
                <w:szCs w:val="22"/>
              </w:rPr>
              <w:t>07/02/2025</w:t>
            </w:r>
          </w:p>
        </w:tc>
        <w:tc>
          <w:tcPr>
            <w:tcW w:w="3827" w:type="dxa"/>
            <w:tcBorders>
              <w:left w:val="nil"/>
              <w:right w:val="nil"/>
            </w:tcBorders>
          </w:tcPr>
          <w:p w14:paraId="6F030CC0" w14:textId="1FD2D13E" w:rsidR="009A03AE" w:rsidRPr="00E906CD" w:rsidRDefault="009A03AE" w:rsidP="009A03AE">
            <w:pPr>
              <w:pStyle w:val="Tablebody"/>
              <w:spacing w:before="40" w:after="40" w:line="270" w:lineRule="exact"/>
              <w:rPr>
                <w:rFonts w:ascii="Arial" w:hAnsi="Arial" w:cs="Arial"/>
                <w:color w:val="auto"/>
                <w:sz w:val="22"/>
                <w:szCs w:val="22"/>
              </w:rPr>
            </w:pPr>
            <w:r>
              <w:rPr>
                <w:rFonts w:ascii="Arial" w:hAnsi="Arial" w:cs="Arial"/>
                <w:color w:val="auto"/>
                <w:sz w:val="22"/>
                <w:szCs w:val="22"/>
              </w:rPr>
              <w:t>Operator initiated variation to include iron limits.</w:t>
            </w:r>
          </w:p>
        </w:tc>
      </w:tr>
      <w:tr w:rsidR="009A03AE" w:rsidRPr="00E906CD" w14:paraId="5A9E9308" w14:textId="77777777" w:rsidTr="00B520B7">
        <w:tc>
          <w:tcPr>
            <w:tcW w:w="2660" w:type="dxa"/>
            <w:tcBorders>
              <w:left w:val="nil"/>
              <w:right w:val="nil"/>
            </w:tcBorders>
          </w:tcPr>
          <w:p w14:paraId="4F2711D3" w14:textId="107B7A91" w:rsidR="009A03AE" w:rsidRPr="00890D3F" w:rsidRDefault="009A03AE" w:rsidP="009A03AE">
            <w:pPr>
              <w:keepNext/>
              <w:keepLines/>
              <w:widowControl w:val="0"/>
              <w:spacing w:before="60" w:line="270" w:lineRule="exact"/>
              <w:outlineLvl w:val="2"/>
              <w:rPr>
                <w:rFonts w:ascii="Arial" w:hAnsi="Arial" w:cs="Arial"/>
                <w:sz w:val="22"/>
                <w:szCs w:val="22"/>
                <w:lang w:eastAsia="en-US"/>
              </w:rPr>
            </w:pPr>
            <w:r w:rsidRPr="00C73DC5">
              <w:rPr>
                <w:rFonts w:ascii="Arial" w:hAnsi="Arial" w:cs="Arial"/>
                <w:sz w:val="22"/>
                <w:szCs w:val="22"/>
              </w:rPr>
              <w:t xml:space="preserve">Variation determined </w:t>
            </w:r>
            <w:r>
              <w:rPr>
                <w:rFonts w:ascii="Arial" w:hAnsi="Arial" w:cs="Arial"/>
                <w:color w:val="000000" w:themeColor="text1"/>
                <w:sz w:val="22"/>
                <w:szCs w:val="22"/>
              </w:rPr>
              <w:t>BP0045001</w:t>
            </w:r>
          </w:p>
        </w:tc>
        <w:tc>
          <w:tcPr>
            <w:tcW w:w="1559" w:type="dxa"/>
            <w:tcBorders>
              <w:left w:val="nil"/>
              <w:right w:val="nil"/>
            </w:tcBorders>
          </w:tcPr>
          <w:p w14:paraId="28E3B886" w14:textId="75CB4287" w:rsidR="009A03AE" w:rsidRDefault="00FB2CF6" w:rsidP="009A03AE">
            <w:pPr>
              <w:pStyle w:val="Tablebody"/>
              <w:spacing w:before="40" w:after="40" w:line="270" w:lineRule="exact"/>
              <w:rPr>
                <w:rFonts w:ascii="Arial" w:hAnsi="Arial" w:cs="Arial"/>
                <w:color w:val="auto"/>
                <w:sz w:val="22"/>
                <w:szCs w:val="22"/>
              </w:rPr>
            </w:pPr>
            <w:r>
              <w:rPr>
                <w:rFonts w:ascii="Arial" w:hAnsi="Arial" w:cs="Arial"/>
                <w:color w:val="auto"/>
                <w:sz w:val="22"/>
                <w:szCs w:val="22"/>
              </w:rPr>
              <w:t>21/05</w:t>
            </w:r>
            <w:r w:rsidR="009A03AE" w:rsidRPr="00B50CFA">
              <w:rPr>
                <w:rFonts w:ascii="Arial" w:hAnsi="Arial" w:cs="Arial"/>
                <w:color w:val="auto"/>
                <w:sz w:val="22"/>
                <w:szCs w:val="22"/>
              </w:rPr>
              <w:t xml:space="preserve">/2025 </w:t>
            </w:r>
          </w:p>
        </w:tc>
        <w:tc>
          <w:tcPr>
            <w:tcW w:w="3827" w:type="dxa"/>
            <w:tcBorders>
              <w:left w:val="nil"/>
              <w:right w:val="nil"/>
            </w:tcBorders>
          </w:tcPr>
          <w:p w14:paraId="432AC399" w14:textId="34BF14E4" w:rsidR="009A03AE" w:rsidRDefault="009A03AE" w:rsidP="009A03AE">
            <w:pPr>
              <w:pStyle w:val="Tablebody"/>
              <w:spacing w:before="40" w:after="40" w:line="270" w:lineRule="exact"/>
              <w:rPr>
                <w:rFonts w:ascii="Arial" w:hAnsi="Arial" w:cs="Arial"/>
                <w:color w:val="auto"/>
                <w:sz w:val="22"/>
                <w:szCs w:val="22"/>
              </w:rPr>
            </w:pPr>
            <w:r w:rsidRPr="00E57828">
              <w:rPr>
                <w:rFonts w:ascii="Arial" w:hAnsi="Arial" w:cs="Arial"/>
                <w:color w:val="auto"/>
                <w:sz w:val="22"/>
                <w:szCs w:val="22"/>
              </w:rPr>
              <w:t>Varied and issued to Dŵr Cymru Cyfyngedig.</w:t>
            </w:r>
          </w:p>
        </w:tc>
      </w:tr>
    </w:tbl>
    <w:p w14:paraId="1EFDAE22" w14:textId="77777777" w:rsidR="00B23168" w:rsidRPr="00E906CD" w:rsidRDefault="00B23168" w:rsidP="00167FFA">
      <w:pPr>
        <w:pStyle w:val="Draftingnote"/>
        <w:spacing w:before="0"/>
        <w:rPr>
          <w:i w:val="0"/>
          <w:color w:val="auto"/>
          <w:sz w:val="22"/>
          <w:szCs w:val="22"/>
        </w:rPr>
      </w:pPr>
    </w:p>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5F8EE800"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E51D70" w:rsidRDefault="00FF6887" w:rsidP="00167FFA">
      <w:pPr>
        <w:pStyle w:val="Data"/>
        <w:rPr>
          <w:rStyle w:val="change"/>
          <w:rFonts w:cs="Arial"/>
          <w:color w:val="auto"/>
          <w:sz w:val="22"/>
          <w:szCs w:val="22"/>
        </w:rPr>
      </w:pPr>
    </w:p>
    <w:p w14:paraId="51DFBE7B" w14:textId="32B18B6B" w:rsidR="00A40593" w:rsidRPr="00E51D70" w:rsidRDefault="00CE57D2" w:rsidP="00A40593">
      <w:pPr>
        <w:pStyle w:val="Heading3nonum"/>
        <w:spacing w:before="0"/>
        <w:ind w:right="1701"/>
        <w:rPr>
          <w:rFonts w:cs="Arial"/>
          <w:bCs/>
          <w:color w:val="auto"/>
          <w:sz w:val="22"/>
          <w:szCs w:val="22"/>
        </w:rPr>
      </w:pPr>
      <w:r w:rsidRPr="00E51D70">
        <w:rPr>
          <w:rFonts w:cs="Arial"/>
          <w:bCs/>
          <w:color w:val="auto"/>
          <w:sz w:val="22"/>
          <w:szCs w:val="22"/>
        </w:rPr>
        <w:t>p</w:t>
      </w:r>
      <w:r w:rsidR="00A40593" w:rsidRPr="00E51D70">
        <w:rPr>
          <w:rFonts w:cs="Arial"/>
          <w:bCs/>
          <w:color w:val="auto"/>
          <w:sz w:val="22"/>
          <w:szCs w:val="22"/>
        </w:rPr>
        <w:t>ermit number</w:t>
      </w:r>
    </w:p>
    <w:p w14:paraId="0FDB94C2" w14:textId="294D6DAA" w:rsidR="00093C7B" w:rsidRPr="00E51D70" w:rsidRDefault="00093C7B" w:rsidP="00A40593">
      <w:pPr>
        <w:pStyle w:val="Data"/>
        <w:ind w:right="1701"/>
        <w:rPr>
          <w:rStyle w:val="licenceno"/>
          <w:rFonts w:cs="Arial"/>
          <w:color w:val="auto"/>
          <w:sz w:val="22"/>
          <w:szCs w:val="22"/>
        </w:rPr>
      </w:pPr>
      <w:r w:rsidRPr="00E51D70">
        <w:rPr>
          <w:rStyle w:val="licenceno"/>
          <w:rFonts w:cs="Arial"/>
          <w:color w:val="auto"/>
          <w:sz w:val="22"/>
          <w:szCs w:val="22"/>
        </w:rPr>
        <w:fldChar w:fldCharType="begin"/>
      </w:r>
      <w:r w:rsidRPr="00E51D70">
        <w:rPr>
          <w:rStyle w:val="licenceno"/>
          <w:rFonts w:cs="Arial"/>
          <w:color w:val="auto"/>
          <w:sz w:val="22"/>
          <w:szCs w:val="22"/>
        </w:rPr>
        <w:instrText xml:space="preserve"> MERGEFIELD FE_Permit_Number </w:instrText>
      </w:r>
      <w:r w:rsidRPr="00E51D70">
        <w:rPr>
          <w:rStyle w:val="licenceno"/>
          <w:rFonts w:cs="Arial"/>
          <w:color w:val="auto"/>
          <w:sz w:val="22"/>
          <w:szCs w:val="22"/>
        </w:rPr>
        <w:fldChar w:fldCharType="separate"/>
      </w:r>
      <w:r w:rsidR="0061259F" w:rsidRPr="00E51D70">
        <w:rPr>
          <w:rStyle w:val="licenceno"/>
          <w:rFonts w:cs="Arial"/>
          <w:noProof/>
          <w:color w:val="auto"/>
          <w:sz w:val="22"/>
          <w:szCs w:val="22"/>
        </w:rPr>
        <w:t>BP0045001</w:t>
      </w:r>
      <w:r w:rsidRPr="00E51D70">
        <w:rPr>
          <w:rStyle w:val="licenceno"/>
          <w:rFonts w:cs="Arial"/>
          <w:color w:val="auto"/>
          <w:sz w:val="22"/>
          <w:szCs w:val="22"/>
        </w:rPr>
        <w:fldChar w:fldCharType="end"/>
      </w:r>
    </w:p>
    <w:p w14:paraId="4BBC7F19" w14:textId="77777777" w:rsidR="00A40593" w:rsidRPr="00E51D70" w:rsidRDefault="00A40593" w:rsidP="00167FFA">
      <w:pPr>
        <w:pStyle w:val="Data"/>
        <w:rPr>
          <w:rStyle w:val="change"/>
          <w:rFonts w:cs="Arial"/>
          <w:color w:val="auto"/>
          <w:sz w:val="22"/>
          <w:szCs w:val="22"/>
        </w:rPr>
      </w:pPr>
    </w:p>
    <w:p w14:paraId="1964B51B" w14:textId="77777777" w:rsidR="00A40593" w:rsidRPr="00E51D70" w:rsidRDefault="00A40593" w:rsidP="00167FFA">
      <w:pPr>
        <w:pStyle w:val="Data"/>
        <w:rPr>
          <w:rStyle w:val="change"/>
          <w:rFonts w:cs="Arial"/>
          <w:b w:val="0"/>
          <w:bCs/>
          <w:color w:val="auto"/>
          <w:sz w:val="22"/>
          <w:szCs w:val="22"/>
        </w:rPr>
      </w:pPr>
      <w:r w:rsidRPr="00E51D70">
        <w:rPr>
          <w:rStyle w:val="change"/>
          <w:rFonts w:cs="Arial"/>
          <w:b w:val="0"/>
          <w:bCs/>
          <w:color w:val="auto"/>
          <w:sz w:val="22"/>
          <w:szCs w:val="22"/>
        </w:rPr>
        <w:t>issued to</w:t>
      </w:r>
    </w:p>
    <w:bookmarkEnd w:id="3"/>
    <w:p w14:paraId="47848A2D" w14:textId="77777777" w:rsidR="00167FFA" w:rsidRPr="00E51D70" w:rsidRDefault="008C471F" w:rsidP="00167FFA">
      <w:pPr>
        <w:pStyle w:val="Heading3nonum"/>
        <w:spacing w:before="0"/>
        <w:rPr>
          <w:b/>
          <w:color w:val="auto"/>
          <w:sz w:val="22"/>
          <w:szCs w:val="22"/>
        </w:rPr>
      </w:pPr>
      <w:r w:rsidRPr="00E51D70">
        <w:rPr>
          <w:b/>
          <w:color w:val="auto"/>
          <w:sz w:val="22"/>
          <w:szCs w:val="22"/>
        </w:rPr>
        <w:t>Dŵr Cymru Cyfyngedig (“the operator”)</w:t>
      </w:r>
    </w:p>
    <w:p w14:paraId="42B5B11F" w14:textId="77777777" w:rsidR="008C471F" w:rsidRPr="00E51D70" w:rsidRDefault="008C471F" w:rsidP="00167FFA">
      <w:pPr>
        <w:pStyle w:val="Heading3nonum"/>
        <w:spacing w:before="0"/>
        <w:rPr>
          <w:rFonts w:cs="Arial"/>
          <w:color w:val="auto"/>
          <w:sz w:val="22"/>
          <w:szCs w:val="22"/>
        </w:rPr>
      </w:pPr>
    </w:p>
    <w:p w14:paraId="4F58C4C2" w14:textId="77777777" w:rsidR="008C471F" w:rsidRPr="00E51D70" w:rsidRDefault="008C471F" w:rsidP="00420953">
      <w:pPr>
        <w:pStyle w:val="Data"/>
        <w:ind w:right="1701"/>
        <w:rPr>
          <w:rStyle w:val="licenceno"/>
          <w:rFonts w:cs="Arial"/>
          <w:b w:val="0"/>
          <w:bCs/>
          <w:color w:val="auto"/>
          <w:sz w:val="22"/>
          <w:szCs w:val="22"/>
        </w:rPr>
      </w:pPr>
      <w:r w:rsidRPr="00E51D70">
        <w:rPr>
          <w:rStyle w:val="licenceno"/>
          <w:rFonts w:cs="Arial"/>
          <w:b w:val="0"/>
          <w:bCs/>
          <w:color w:val="auto"/>
          <w:sz w:val="22"/>
          <w:szCs w:val="22"/>
        </w:rPr>
        <w:t>whose registered office is</w:t>
      </w:r>
    </w:p>
    <w:p w14:paraId="1B811FCB" w14:textId="77777777" w:rsidR="008C471F" w:rsidRPr="00E51D70" w:rsidRDefault="008C471F" w:rsidP="00420953">
      <w:pPr>
        <w:pStyle w:val="Data"/>
        <w:ind w:right="1701"/>
        <w:rPr>
          <w:rStyle w:val="licenceno"/>
          <w:rFonts w:cs="Arial"/>
          <w:color w:val="auto"/>
          <w:sz w:val="22"/>
          <w:szCs w:val="22"/>
        </w:rPr>
      </w:pPr>
      <w:r w:rsidRPr="00E51D70">
        <w:rPr>
          <w:rStyle w:val="licenceno"/>
          <w:rFonts w:cs="Arial"/>
          <w:color w:val="auto"/>
          <w:sz w:val="22"/>
          <w:szCs w:val="22"/>
        </w:rPr>
        <w:t>Linea</w:t>
      </w:r>
    </w:p>
    <w:p w14:paraId="43AD7601" w14:textId="77777777" w:rsidR="008C471F" w:rsidRPr="00E51D70" w:rsidRDefault="008C471F" w:rsidP="00420953">
      <w:pPr>
        <w:pStyle w:val="Data"/>
        <w:ind w:right="1701"/>
        <w:rPr>
          <w:rStyle w:val="licenceno"/>
          <w:rFonts w:cs="Arial"/>
          <w:color w:val="auto"/>
          <w:sz w:val="22"/>
          <w:szCs w:val="22"/>
        </w:rPr>
      </w:pPr>
      <w:r w:rsidRPr="00E51D70">
        <w:rPr>
          <w:rStyle w:val="licenceno"/>
          <w:rFonts w:cs="Arial"/>
          <w:color w:val="auto"/>
          <w:sz w:val="22"/>
          <w:szCs w:val="22"/>
        </w:rPr>
        <w:t>Fortran Road</w:t>
      </w:r>
    </w:p>
    <w:p w14:paraId="7094D43C" w14:textId="77777777" w:rsidR="008C471F" w:rsidRPr="00E51D70" w:rsidRDefault="008C471F" w:rsidP="00420953">
      <w:pPr>
        <w:pStyle w:val="Data"/>
        <w:ind w:right="1701"/>
        <w:rPr>
          <w:rStyle w:val="licenceno"/>
          <w:rFonts w:cs="Arial"/>
          <w:color w:val="auto"/>
          <w:sz w:val="22"/>
          <w:szCs w:val="22"/>
        </w:rPr>
      </w:pPr>
      <w:r w:rsidRPr="00E51D70">
        <w:rPr>
          <w:rStyle w:val="licenceno"/>
          <w:rFonts w:cs="Arial"/>
          <w:color w:val="auto"/>
          <w:sz w:val="22"/>
          <w:szCs w:val="22"/>
        </w:rPr>
        <w:t>St Mellons</w:t>
      </w:r>
    </w:p>
    <w:p w14:paraId="189EF3C4" w14:textId="77777777" w:rsidR="008C471F" w:rsidRPr="00E51D70" w:rsidRDefault="008C471F" w:rsidP="00420953">
      <w:pPr>
        <w:pStyle w:val="Data"/>
        <w:ind w:right="1701"/>
        <w:rPr>
          <w:rStyle w:val="licenceno"/>
          <w:rFonts w:cs="Arial"/>
          <w:color w:val="auto"/>
          <w:sz w:val="22"/>
          <w:szCs w:val="22"/>
        </w:rPr>
      </w:pPr>
      <w:r w:rsidRPr="00E51D70">
        <w:rPr>
          <w:rStyle w:val="licenceno"/>
          <w:rFonts w:cs="Arial"/>
          <w:color w:val="auto"/>
          <w:sz w:val="22"/>
          <w:szCs w:val="22"/>
        </w:rPr>
        <w:t>Cardiff</w:t>
      </w:r>
    </w:p>
    <w:p w14:paraId="24FA6452" w14:textId="77777777" w:rsidR="008C471F" w:rsidRPr="00E51D70" w:rsidRDefault="008C471F" w:rsidP="00420953">
      <w:pPr>
        <w:pStyle w:val="Data"/>
        <w:ind w:right="1701"/>
        <w:rPr>
          <w:rStyle w:val="licenceno"/>
          <w:rFonts w:cs="Arial"/>
          <w:color w:val="auto"/>
          <w:sz w:val="22"/>
          <w:szCs w:val="22"/>
        </w:rPr>
      </w:pPr>
      <w:r w:rsidRPr="00E51D70">
        <w:rPr>
          <w:rStyle w:val="licenceno"/>
          <w:rFonts w:cs="Arial"/>
          <w:color w:val="auto"/>
          <w:sz w:val="22"/>
          <w:szCs w:val="22"/>
        </w:rPr>
        <w:t>CF3 0LT</w:t>
      </w:r>
    </w:p>
    <w:p w14:paraId="34E76785" w14:textId="77777777" w:rsidR="00420953" w:rsidRPr="00E51D70" w:rsidRDefault="00420953" w:rsidP="008C471F">
      <w:pPr>
        <w:pStyle w:val="Heading3nonum"/>
        <w:spacing w:before="0"/>
        <w:rPr>
          <w:rFonts w:cs="Arial"/>
          <w:color w:val="auto"/>
          <w:sz w:val="22"/>
          <w:szCs w:val="22"/>
        </w:rPr>
      </w:pPr>
    </w:p>
    <w:p w14:paraId="2C7B28F7" w14:textId="77777777" w:rsidR="00E84C8B" w:rsidRPr="00E51D70" w:rsidRDefault="00420953" w:rsidP="00167FFA">
      <w:pPr>
        <w:pStyle w:val="Data"/>
        <w:rPr>
          <w:rStyle w:val="change"/>
          <w:rFonts w:cs="Arial"/>
          <w:b w:val="0"/>
          <w:bCs/>
          <w:color w:val="auto"/>
          <w:sz w:val="22"/>
          <w:szCs w:val="22"/>
        </w:rPr>
      </w:pPr>
      <w:r w:rsidRPr="00E51D70">
        <w:rPr>
          <w:rStyle w:val="change"/>
          <w:rFonts w:cs="Arial"/>
          <w:b w:val="0"/>
          <w:bCs/>
          <w:color w:val="auto"/>
          <w:sz w:val="22"/>
          <w:szCs w:val="22"/>
        </w:rPr>
        <w:t xml:space="preserve">company registration number </w:t>
      </w:r>
      <w:r w:rsidRPr="00E51D70">
        <w:rPr>
          <w:rStyle w:val="change"/>
          <w:rFonts w:cs="Arial"/>
          <w:color w:val="auto"/>
          <w:sz w:val="22"/>
          <w:szCs w:val="22"/>
        </w:rPr>
        <w:t>02366777</w:t>
      </w:r>
    </w:p>
    <w:p w14:paraId="0BDF68CB" w14:textId="77777777" w:rsidR="00DF6316" w:rsidRPr="00E51D70" w:rsidRDefault="00DF6316" w:rsidP="00167FFA">
      <w:pPr>
        <w:pStyle w:val="Data"/>
        <w:ind w:right="1701"/>
        <w:rPr>
          <w:b w:val="0"/>
          <w:color w:val="auto"/>
          <w:sz w:val="22"/>
          <w:szCs w:val="22"/>
        </w:rPr>
      </w:pPr>
    </w:p>
    <w:p w14:paraId="14C3FE27" w14:textId="77777777" w:rsidR="00420953" w:rsidRPr="00E51D70" w:rsidRDefault="00420953" w:rsidP="00420953">
      <w:pPr>
        <w:pStyle w:val="Data"/>
        <w:spacing w:line="276" w:lineRule="auto"/>
        <w:ind w:right="23"/>
        <w:rPr>
          <w:b w:val="0"/>
          <w:color w:val="auto"/>
          <w:sz w:val="22"/>
          <w:szCs w:val="22"/>
        </w:rPr>
      </w:pPr>
      <w:r w:rsidRPr="00E51D70">
        <w:rPr>
          <w:b w:val="0"/>
          <w:color w:val="auto"/>
          <w:sz w:val="22"/>
          <w:szCs w:val="22"/>
        </w:rPr>
        <w:t xml:space="preserve">to operate </w:t>
      </w:r>
      <w:r w:rsidRPr="00E51D70">
        <w:rPr>
          <w:rFonts w:cs="Arial"/>
          <w:b w:val="0"/>
          <w:color w:val="auto"/>
          <w:sz w:val="22"/>
          <w:szCs w:val="22"/>
        </w:rPr>
        <w:t>a water discharge activity</w:t>
      </w:r>
      <w:r w:rsidRPr="00E51D70">
        <w:rPr>
          <w:b w:val="0"/>
          <w:color w:val="auto"/>
          <w:sz w:val="22"/>
          <w:szCs w:val="22"/>
        </w:rPr>
        <w:t xml:space="preserve"> at</w:t>
      </w:r>
    </w:p>
    <w:p w14:paraId="3DF9DFCE" w14:textId="4231C31A" w:rsidR="00CE57D2" w:rsidRPr="00E51D70" w:rsidRDefault="00CE57D2" w:rsidP="00420953">
      <w:pPr>
        <w:pStyle w:val="Data"/>
        <w:spacing w:line="276" w:lineRule="auto"/>
        <w:ind w:right="23"/>
        <w:rPr>
          <w:rStyle w:val="change"/>
          <w:rFonts w:cs="Arial"/>
          <w:bCs/>
          <w:color w:val="auto"/>
          <w:sz w:val="22"/>
          <w:szCs w:val="22"/>
        </w:rPr>
      </w:pPr>
      <w:r w:rsidRPr="00E51D70">
        <w:rPr>
          <w:bCs/>
          <w:color w:val="auto"/>
          <w:sz w:val="22"/>
          <w:szCs w:val="22"/>
        </w:rPr>
        <w:fldChar w:fldCharType="begin"/>
      </w:r>
      <w:r w:rsidRPr="00E51D70">
        <w:rPr>
          <w:bCs/>
          <w:color w:val="auto"/>
          <w:sz w:val="22"/>
          <w:szCs w:val="22"/>
        </w:rPr>
        <w:instrText xml:space="preserve"> MERGEFIELD Site_Name </w:instrText>
      </w:r>
      <w:r w:rsidRPr="00E51D70">
        <w:rPr>
          <w:bCs/>
          <w:color w:val="auto"/>
          <w:sz w:val="22"/>
          <w:szCs w:val="22"/>
        </w:rPr>
        <w:fldChar w:fldCharType="separate"/>
      </w:r>
      <w:r w:rsidR="0061259F" w:rsidRPr="00E51D70">
        <w:rPr>
          <w:bCs/>
          <w:noProof/>
          <w:color w:val="auto"/>
          <w:sz w:val="22"/>
          <w:szCs w:val="22"/>
        </w:rPr>
        <w:t>Lampeter Wastewater Treatment Works</w:t>
      </w:r>
      <w:r w:rsidRPr="00E51D70">
        <w:rPr>
          <w:bCs/>
          <w:color w:val="auto"/>
          <w:sz w:val="22"/>
          <w:szCs w:val="22"/>
        </w:rPr>
        <w:fldChar w:fldCharType="end"/>
      </w:r>
    </w:p>
    <w:p w14:paraId="360BC02C" w14:textId="0DD6F124" w:rsidR="00E84C8B" w:rsidRPr="00E51D70" w:rsidRDefault="00CE57D2" w:rsidP="00167FFA">
      <w:pPr>
        <w:pStyle w:val="Data"/>
        <w:rPr>
          <w:rStyle w:val="change"/>
          <w:rFonts w:cs="Arial"/>
          <w:color w:val="auto"/>
          <w:sz w:val="22"/>
          <w:szCs w:val="22"/>
        </w:rPr>
      </w:pPr>
      <w:r w:rsidRPr="00E51D70">
        <w:rPr>
          <w:rStyle w:val="change"/>
          <w:rFonts w:cs="Arial"/>
          <w:color w:val="auto"/>
          <w:sz w:val="22"/>
          <w:szCs w:val="22"/>
        </w:rPr>
        <w:fldChar w:fldCharType="begin"/>
      </w:r>
      <w:r w:rsidRPr="00E51D70">
        <w:rPr>
          <w:rStyle w:val="change"/>
          <w:rFonts w:cs="Arial"/>
          <w:color w:val="auto"/>
          <w:sz w:val="22"/>
          <w:szCs w:val="22"/>
        </w:rPr>
        <w:instrText xml:space="preserve"> MERGEFIELD DSI_ADD2 </w:instrText>
      </w:r>
      <w:r w:rsidRPr="00E51D70">
        <w:rPr>
          <w:rStyle w:val="change"/>
          <w:rFonts w:cs="Arial"/>
          <w:color w:val="auto"/>
          <w:sz w:val="22"/>
          <w:szCs w:val="22"/>
        </w:rPr>
        <w:fldChar w:fldCharType="separate"/>
      </w:r>
      <w:r w:rsidR="0061259F" w:rsidRPr="00E51D70">
        <w:rPr>
          <w:rStyle w:val="change"/>
          <w:rFonts w:cs="Arial"/>
          <w:noProof/>
          <w:color w:val="auto"/>
          <w:sz w:val="22"/>
          <w:szCs w:val="22"/>
        </w:rPr>
        <w:t>Barley Mow</w:t>
      </w:r>
      <w:r w:rsidRPr="00E51D70">
        <w:rPr>
          <w:rStyle w:val="change"/>
          <w:rFonts w:cs="Arial"/>
          <w:color w:val="auto"/>
          <w:sz w:val="22"/>
          <w:szCs w:val="22"/>
        </w:rPr>
        <w:fldChar w:fldCharType="end"/>
      </w:r>
    </w:p>
    <w:p w14:paraId="7BD825C2" w14:textId="1B9EF7EA" w:rsidR="00E84C8B" w:rsidRPr="00E51D70" w:rsidRDefault="00CE57D2" w:rsidP="00167FFA">
      <w:pPr>
        <w:pStyle w:val="Data"/>
        <w:rPr>
          <w:rStyle w:val="change"/>
          <w:rFonts w:cs="Arial"/>
          <w:color w:val="auto"/>
          <w:sz w:val="22"/>
          <w:szCs w:val="22"/>
        </w:rPr>
      </w:pPr>
      <w:r w:rsidRPr="00E51D70">
        <w:rPr>
          <w:rStyle w:val="change"/>
          <w:rFonts w:cs="Arial"/>
          <w:color w:val="auto"/>
          <w:sz w:val="22"/>
          <w:szCs w:val="22"/>
        </w:rPr>
        <w:fldChar w:fldCharType="begin"/>
      </w:r>
      <w:r w:rsidRPr="00E51D70">
        <w:rPr>
          <w:rStyle w:val="change"/>
          <w:rFonts w:cs="Arial"/>
          <w:color w:val="auto"/>
          <w:sz w:val="22"/>
          <w:szCs w:val="22"/>
        </w:rPr>
        <w:instrText xml:space="preserve"> MERGEFIELD DSI_ADD3 </w:instrText>
      </w:r>
      <w:r w:rsidRPr="00E51D70">
        <w:rPr>
          <w:rStyle w:val="change"/>
          <w:rFonts w:cs="Arial"/>
          <w:color w:val="auto"/>
          <w:sz w:val="22"/>
          <w:szCs w:val="22"/>
        </w:rPr>
        <w:fldChar w:fldCharType="separate"/>
      </w:r>
      <w:r w:rsidR="0061259F" w:rsidRPr="00E51D70">
        <w:rPr>
          <w:rStyle w:val="change"/>
          <w:rFonts w:cs="Arial"/>
          <w:noProof/>
          <w:color w:val="auto"/>
          <w:sz w:val="22"/>
          <w:szCs w:val="22"/>
        </w:rPr>
        <w:t>Lampeter</w:t>
      </w:r>
      <w:r w:rsidRPr="00E51D70">
        <w:rPr>
          <w:rStyle w:val="change"/>
          <w:rFonts w:cs="Arial"/>
          <w:color w:val="auto"/>
          <w:sz w:val="22"/>
          <w:szCs w:val="22"/>
        </w:rPr>
        <w:fldChar w:fldCharType="end"/>
      </w:r>
    </w:p>
    <w:p w14:paraId="2E2D7226" w14:textId="684F5E85" w:rsidR="00E84C8B" w:rsidRPr="00E51D70" w:rsidRDefault="00CE57D2" w:rsidP="00167FFA">
      <w:pPr>
        <w:pStyle w:val="Data"/>
        <w:rPr>
          <w:rStyle w:val="change"/>
          <w:rFonts w:cs="Arial"/>
          <w:color w:val="auto"/>
          <w:sz w:val="22"/>
          <w:szCs w:val="22"/>
        </w:rPr>
      </w:pPr>
      <w:r w:rsidRPr="00E51D70">
        <w:rPr>
          <w:rStyle w:val="change"/>
          <w:rFonts w:cs="Arial"/>
          <w:color w:val="auto"/>
          <w:sz w:val="22"/>
          <w:szCs w:val="22"/>
        </w:rPr>
        <w:fldChar w:fldCharType="begin"/>
      </w:r>
      <w:r w:rsidRPr="00E51D70">
        <w:rPr>
          <w:rStyle w:val="change"/>
          <w:rFonts w:cs="Arial"/>
          <w:color w:val="auto"/>
          <w:sz w:val="22"/>
          <w:szCs w:val="22"/>
        </w:rPr>
        <w:instrText xml:space="preserve"> MERGEFIELD DSI_ADD4 </w:instrText>
      </w:r>
      <w:r w:rsidRPr="00E51D70">
        <w:rPr>
          <w:rStyle w:val="change"/>
          <w:rFonts w:cs="Arial"/>
          <w:color w:val="auto"/>
          <w:sz w:val="22"/>
          <w:szCs w:val="22"/>
        </w:rPr>
        <w:fldChar w:fldCharType="separate"/>
      </w:r>
      <w:r w:rsidR="0061259F" w:rsidRPr="00E51D70">
        <w:rPr>
          <w:rStyle w:val="change"/>
          <w:rFonts w:cs="Arial"/>
          <w:noProof/>
          <w:color w:val="auto"/>
          <w:sz w:val="22"/>
          <w:szCs w:val="22"/>
        </w:rPr>
        <w:t>Ceredigion</w:t>
      </w:r>
      <w:r w:rsidRPr="00E51D70">
        <w:rPr>
          <w:rStyle w:val="change"/>
          <w:rFonts w:cs="Arial"/>
          <w:color w:val="auto"/>
          <w:sz w:val="22"/>
          <w:szCs w:val="22"/>
        </w:rPr>
        <w:fldChar w:fldCharType="end"/>
      </w:r>
    </w:p>
    <w:p w14:paraId="2080DA39" w14:textId="4FF3A123" w:rsidR="00E84C8B" w:rsidRPr="00E51D70" w:rsidRDefault="00CE57D2" w:rsidP="00167FFA">
      <w:pPr>
        <w:pStyle w:val="Data"/>
        <w:rPr>
          <w:rStyle w:val="change"/>
          <w:rFonts w:cs="Arial"/>
          <w:color w:val="auto"/>
          <w:sz w:val="22"/>
          <w:szCs w:val="22"/>
        </w:rPr>
      </w:pPr>
      <w:r w:rsidRPr="00E51D70">
        <w:rPr>
          <w:rStyle w:val="change"/>
          <w:rFonts w:cs="Arial"/>
          <w:color w:val="auto"/>
          <w:sz w:val="22"/>
          <w:szCs w:val="22"/>
        </w:rPr>
        <w:fldChar w:fldCharType="begin"/>
      </w:r>
      <w:r w:rsidRPr="00E51D70">
        <w:rPr>
          <w:rStyle w:val="change"/>
          <w:rFonts w:cs="Arial"/>
          <w:color w:val="auto"/>
          <w:sz w:val="22"/>
          <w:szCs w:val="22"/>
        </w:rPr>
        <w:instrText xml:space="preserve"> MERGEFIELD DSI_POST_CODE </w:instrText>
      </w:r>
      <w:r w:rsidRPr="00E51D70">
        <w:rPr>
          <w:rStyle w:val="change"/>
          <w:rFonts w:cs="Arial"/>
          <w:color w:val="auto"/>
          <w:sz w:val="22"/>
          <w:szCs w:val="22"/>
        </w:rPr>
        <w:fldChar w:fldCharType="separate"/>
      </w:r>
      <w:r w:rsidR="0061259F" w:rsidRPr="00E51D70">
        <w:rPr>
          <w:rStyle w:val="change"/>
          <w:rFonts w:cs="Arial"/>
          <w:noProof/>
          <w:color w:val="auto"/>
          <w:sz w:val="22"/>
          <w:szCs w:val="22"/>
        </w:rPr>
        <w:t>SA48 7BY</w:t>
      </w:r>
      <w:r w:rsidRPr="00E51D70">
        <w:rPr>
          <w:rStyle w:val="change"/>
          <w:rFonts w:cs="Arial"/>
          <w:color w:val="auto"/>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4E9BA552"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E906CD">
        <w:rPr>
          <w:rFonts w:cs="Arial"/>
          <w:color w:val="auto"/>
          <w:sz w:val="22"/>
          <w:szCs w:val="22"/>
        </w:rPr>
        <w:t>from</w:t>
      </w:r>
      <w:r w:rsidR="006D4C22">
        <w:rPr>
          <w:rFonts w:cs="Arial"/>
          <w:color w:val="auto"/>
          <w:sz w:val="22"/>
          <w:szCs w:val="22"/>
        </w:rPr>
        <w:t xml:space="preserve"> </w:t>
      </w:r>
      <w:r w:rsidR="00FB2CF6" w:rsidRPr="00975AB4">
        <w:rPr>
          <w:rFonts w:cs="Arial"/>
          <w:b/>
          <w:bCs/>
          <w:color w:val="auto"/>
          <w:sz w:val="22"/>
          <w:szCs w:val="22"/>
        </w:rPr>
        <w:t>21 May 2025</w:t>
      </w:r>
      <w:r w:rsidR="00FB2CF6">
        <w:rPr>
          <w:rFonts w:cs="Arial"/>
          <w:color w:val="auto"/>
          <w:sz w:val="22"/>
          <w:szCs w:val="22"/>
        </w:rPr>
        <w:t>.</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0608C870" w:rsidR="005B73A2" w:rsidRPr="00E906CD" w:rsidRDefault="00FB2CF6" w:rsidP="003842F1">
            <w:pPr>
              <w:pStyle w:val="Heading3nonum"/>
              <w:spacing w:before="0"/>
              <w:ind w:right="-135"/>
              <w:jc w:val="center"/>
              <w:rPr>
                <w:rFonts w:cs="Arial"/>
                <w:b/>
                <w:color w:val="auto"/>
                <w:sz w:val="22"/>
                <w:szCs w:val="22"/>
              </w:rPr>
            </w:pPr>
            <w:r>
              <w:rPr>
                <w:rFonts w:cs="Arial"/>
                <w:b/>
                <w:color w:val="auto"/>
                <w:sz w:val="22"/>
                <w:szCs w:val="22"/>
              </w:rPr>
              <w:t>Emma Jones</w:t>
            </w:r>
          </w:p>
        </w:tc>
        <w:tc>
          <w:tcPr>
            <w:tcW w:w="2835" w:type="dxa"/>
            <w:vAlign w:val="center"/>
          </w:tcPr>
          <w:p w14:paraId="2B127805" w14:textId="65922CDD" w:rsidR="00E84C8B" w:rsidRPr="00E906CD" w:rsidRDefault="00FB2CF6" w:rsidP="003842F1">
            <w:pPr>
              <w:pStyle w:val="Heading3nonum"/>
              <w:spacing w:before="0"/>
              <w:ind w:right="34"/>
              <w:jc w:val="center"/>
              <w:rPr>
                <w:rFonts w:cs="Arial"/>
                <w:b/>
                <w:color w:val="auto"/>
                <w:sz w:val="22"/>
                <w:szCs w:val="22"/>
              </w:rPr>
            </w:pPr>
            <w:r>
              <w:rPr>
                <w:rFonts w:cs="Arial"/>
                <w:b/>
                <w:color w:val="auto"/>
                <w:sz w:val="22"/>
                <w:szCs w:val="22"/>
              </w:rPr>
              <w:t>21 May 2025</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59189822" w14:textId="77777777" w:rsidR="006D4C22" w:rsidRPr="00CE1648" w:rsidRDefault="006D4C22" w:rsidP="006D4C22">
      <w:pPr>
        <w:spacing w:before="120" w:line="270" w:lineRule="exact"/>
        <w:rPr>
          <w:rFonts w:ascii="Arial" w:hAnsi="Arial" w:cs="Arial"/>
          <w:sz w:val="22"/>
          <w:szCs w:val="22"/>
        </w:rPr>
      </w:pPr>
      <w:r w:rsidRPr="00CE1648">
        <w:rPr>
          <w:rFonts w:ascii="Arial" w:hAnsi="Arial" w:cs="Arial"/>
          <w:sz w:val="22"/>
          <w:szCs w:val="22"/>
        </w:rPr>
        <w:t>The following conditions were varied as a result of the application made by the operator:</w:t>
      </w:r>
    </w:p>
    <w:p w14:paraId="1F912B9E" w14:textId="77777777" w:rsidR="006D4C22" w:rsidRPr="00CE1648" w:rsidRDefault="006D4C22" w:rsidP="006D4C22">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 3</w:t>
      </w:r>
      <w:r>
        <w:rPr>
          <w:rFonts w:ascii="Arial" w:hAnsi="Arial" w:cs="Arial"/>
          <w:sz w:val="22"/>
          <w:szCs w:val="22"/>
          <w:lang w:eastAsia="en-US"/>
        </w:rPr>
        <w:t xml:space="preserve"> – Tables S3.1a and S3.1b </w:t>
      </w:r>
    </w:p>
    <w:p w14:paraId="1F430905" w14:textId="77777777" w:rsidR="006D4C22" w:rsidRPr="00CE1648" w:rsidRDefault="006D4C22" w:rsidP="006D4C22">
      <w:pPr>
        <w:keepLines/>
        <w:widowControl w:val="0"/>
        <w:spacing w:before="120" w:line="270" w:lineRule="exact"/>
        <w:outlineLvl w:val="2"/>
        <w:rPr>
          <w:rFonts w:ascii="Arial" w:hAnsi="Arial" w:cs="Arial"/>
          <w:sz w:val="22"/>
          <w:szCs w:val="22"/>
          <w:lang w:eastAsia="en-US"/>
        </w:rPr>
      </w:pPr>
      <w:r w:rsidRPr="00CE1648">
        <w:rPr>
          <w:rFonts w:ascii="Arial" w:hAnsi="Arial" w:cs="Arial"/>
          <w:sz w:val="22"/>
          <w:szCs w:val="22"/>
          <w:lang w:eastAsia="en-US"/>
        </w:rPr>
        <w:t>Schedule</w:t>
      </w:r>
      <w:r>
        <w:rPr>
          <w:rFonts w:ascii="Arial" w:hAnsi="Arial" w:cs="Arial"/>
          <w:sz w:val="22"/>
          <w:szCs w:val="22"/>
          <w:lang w:eastAsia="en-US"/>
        </w:rPr>
        <w:t xml:space="preserve"> 4 - Tables</w:t>
      </w:r>
      <w:r w:rsidRPr="00CE1648">
        <w:rPr>
          <w:rFonts w:ascii="Arial" w:hAnsi="Arial" w:cs="Arial"/>
          <w:sz w:val="22"/>
          <w:szCs w:val="22"/>
          <w:lang w:eastAsia="en-US"/>
        </w:rPr>
        <w:t xml:space="preserve"> 4.1 and 4.2.</w:t>
      </w:r>
    </w:p>
    <w:p w14:paraId="141ECB10" w14:textId="77777777" w:rsidR="00E665AA" w:rsidRDefault="00E665AA" w:rsidP="006C6EA9">
      <w:pPr>
        <w:pStyle w:val="Heading3nonum"/>
        <w:rPr>
          <w:rFonts w:cs="Arial"/>
          <w:b/>
          <w:color w:val="auto"/>
          <w:sz w:val="22"/>
          <w:szCs w:val="22"/>
        </w:rPr>
      </w:pPr>
    </w:p>
    <w:p w14:paraId="2FBFEC08" w14:textId="5B3B7C5C"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bookmarkStart w:id="4" w:name="_Hlk140676864"/>
    <w:p w14:paraId="64EE5CD4" w14:textId="4D767540" w:rsidR="008321E6" w:rsidRPr="00466E23" w:rsidRDefault="00093C7B" w:rsidP="00597064">
      <w:pPr>
        <w:pStyle w:val="Data"/>
        <w:ind w:left="567" w:right="1701"/>
        <w:rPr>
          <w:rStyle w:val="licenceno"/>
          <w:color w:val="auto"/>
          <w:sz w:val="22"/>
          <w:szCs w:val="22"/>
        </w:rPr>
      </w:pPr>
      <w:r w:rsidRPr="00466E23">
        <w:rPr>
          <w:rStyle w:val="licenceno"/>
          <w:color w:val="auto"/>
          <w:sz w:val="22"/>
          <w:szCs w:val="22"/>
        </w:rPr>
        <w:fldChar w:fldCharType="begin"/>
      </w:r>
      <w:r w:rsidRPr="00466E23">
        <w:rPr>
          <w:rStyle w:val="licenceno"/>
          <w:color w:val="auto"/>
          <w:sz w:val="22"/>
          <w:szCs w:val="22"/>
        </w:rPr>
        <w:instrText xml:space="preserve"> MERGEFIELD FE_Permit_Number </w:instrText>
      </w:r>
      <w:r w:rsidRPr="00466E23">
        <w:rPr>
          <w:rStyle w:val="licenceno"/>
          <w:color w:val="auto"/>
          <w:sz w:val="22"/>
          <w:szCs w:val="22"/>
        </w:rPr>
        <w:fldChar w:fldCharType="separate"/>
      </w:r>
      <w:r w:rsidR="0061259F" w:rsidRPr="00466E23">
        <w:rPr>
          <w:rStyle w:val="licenceno"/>
          <w:noProof/>
          <w:color w:val="auto"/>
          <w:sz w:val="22"/>
          <w:szCs w:val="22"/>
        </w:rPr>
        <w:t>BP0045001</w:t>
      </w:r>
      <w:r w:rsidRPr="00466E23">
        <w:rPr>
          <w:rStyle w:val="licenceno"/>
          <w:color w:val="auto"/>
          <w:sz w:val="22"/>
          <w:szCs w:val="22"/>
        </w:rPr>
        <w:fldChar w:fldCharType="end"/>
      </w:r>
    </w:p>
    <w:bookmarkEnd w:id="4"/>
    <w:p w14:paraId="276C14AC" w14:textId="52D49687" w:rsidR="008321E6" w:rsidRPr="00466E23" w:rsidRDefault="008321E6" w:rsidP="00597064">
      <w:pPr>
        <w:pStyle w:val="Heading3nonum"/>
        <w:ind w:left="567"/>
        <w:rPr>
          <w:color w:val="auto"/>
          <w:sz w:val="22"/>
          <w:szCs w:val="22"/>
        </w:rPr>
      </w:pPr>
      <w:r w:rsidRPr="00466E23">
        <w:rPr>
          <w:color w:val="auto"/>
          <w:sz w:val="22"/>
          <w:szCs w:val="22"/>
        </w:rPr>
        <w:t xml:space="preserve">This is the consolidated permit referred to in the variation and consolidation notice for </w:t>
      </w:r>
      <w:r w:rsidR="00E53F84" w:rsidRPr="00466E23">
        <w:rPr>
          <w:color w:val="auto"/>
          <w:sz w:val="22"/>
          <w:szCs w:val="22"/>
        </w:rPr>
        <w:t>variation</w:t>
      </w:r>
      <w:r w:rsidRPr="00466E23">
        <w:rPr>
          <w:color w:val="auto"/>
          <w:sz w:val="22"/>
          <w:szCs w:val="22"/>
        </w:rPr>
        <w:t xml:space="preserve"> </w:t>
      </w:r>
      <w:r w:rsidR="006D4C22">
        <w:rPr>
          <w:color w:val="auto"/>
          <w:sz w:val="22"/>
          <w:szCs w:val="22"/>
        </w:rPr>
        <w:t xml:space="preserve">PAN-028258 </w:t>
      </w:r>
      <w:r w:rsidRPr="00466E23">
        <w:rPr>
          <w:color w:val="auto"/>
          <w:sz w:val="22"/>
          <w:szCs w:val="22"/>
        </w:rPr>
        <w:t xml:space="preserve">authorising </w:t>
      </w:r>
    </w:p>
    <w:p w14:paraId="7861DFC0" w14:textId="77777777" w:rsidR="008321E6" w:rsidRPr="00466E23" w:rsidRDefault="008321E6" w:rsidP="00597064">
      <w:pPr>
        <w:pStyle w:val="Data"/>
        <w:ind w:left="567"/>
        <w:rPr>
          <w:rStyle w:val="change"/>
          <w:i/>
          <w:color w:val="auto"/>
          <w:sz w:val="22"/>
          <w:szCs w:val="22"/>
        </w:rPr>
      </w:pPr>
    </w:p>
    <w:p w14:paraId="5DD1BDB6" w14:textId="77777777" w:rsidR="003842F1" w:rsidRPr="00466E23" w:rsidRDefault="003842F1" w:rsidP="003842F1">
      <w:pPr>
        <w:pStyle w:val="Data"/>
        <w:spacing w:line="276" w:lineRule="auto"/>
        <w:ind w:left="567"/>
        <w:rPr>
          <w:b w:val="0"/>
          <w:color w:val="auto"/>
          <w:sz w:val="22"/>
          <w:szCs w:val="22"/>
        </w:rPr>
      </w:pPr>
      <w:r w:rsidRPr="00466E23">
        <w:rPr>
          <w:rStyle w:val="change"/>
          <w:color w:val="auto"/>
          <w:sz w:val="22"/>
          <w:szCs w:val="22"/>
        </w:rPr>
        <w:t>Dŵr Cymru Cyfyngedig</w:t>
      </w:r>
      <w:r w:rsidRPr="00466E23">
        <w:rPr>
          <w:color w:val="auto"/>
          <w:sz w:val="22"/>
          <w:szCs w:val="22"/>
        </w:rPr>
        <w:t xml:space="preserve"> </w:t>
      </w:r>
      <w:r w:rsidRPr="00466E23">
        <w:rPr>
          <w:b w:val="0"/>
          <w:color w:val="auto"/>
          <w:sz w:val="22"/>
          <w:szCs w:val="22"/>
        </w:rPr>
        <w:t>(“the operator”),</w:t>
      </w:r>
    </w:p>
    <w:p w14:paraId="5267DDC9" w14:textId="77777777" w:rsidR="003842F1" w:rsidRPr="00466E23" w:rsidRDefault="003842F1" w:rsidP="003842F1">
      <w:pPr>
        <w:pStyle w:val="Data"/>
        <w:spacing w:line="276" w:lineRule="auto"/>
        <w:ind w:left="567"/>
        <w:rPr>
          <w:b w:val="0"/>
          <w:color w:val="auto"/>
          <w:sz w:val="22"/>
          <w:szCs w:val="22"/>
        </w:rPr>
      </w:pPr>
    </w:p>
    <w:p w14:paraId="75B44CB8" w14:textId="77777777" w:rsidR="003842F1" w:rsidRPr="00466E23" w:rsidRDefault="003842F1" w:rsidP="003842F1">
      <w:pPr>
        <w:pStyle w:val="Data"/>
        <w:spacing w:line="276" w:lineRule="auto"/>
        <w:ind w:left="567"/>
        <w:rPr>
          <w:b w:val="0"/>
          <w:color w:val="auto"/>
          <w:sz w:val="22"/>
          <w:szCs w:val="22"/>
        </w:rPr>
      </w:pPr>
      <w:r w:rsidRPr="00466E23">
        <w:rPr>
          <w:b w:val="0"/>
          <w:color w:val="auto"/>
          <w:sz w:val="22"/>
          <w:szCs w:val="22"/>
        </w:rPr>
        <w:t>whose registered office is</w:t>
      </w:r>
    </w:p>
    <w:p w14:paraId="20F033D8" w14:textId="77777777" w:rsidR="003842F1" w:rsidRPr="00466E23" w:rsidRDefault="003842F1" w:rsidP="003842F1">
      <w:pPr>
        <w:pStyle w:val="Data"/>
        <w:spacing w:line="276" w:lineRule="auto"/>
        <w:ind w:left="567"/>
        <w:rPr>
          <w:bCs/>
          <w:color w:val="auto"/>
          <w:sz w:val="22"/>
          <w:szCs w:val="22"/>
        </w:rPr>
      </w:pPr>
      <w:r w:rsidRPr="00466E23">
        <w:rPr>
          <w:bCs/>
          <w:color w:val="auto"/>
          <w:sz w:val="22"/>
          <w:szCs w:val="22"/>
        </w:rPr>
        <w:t>Linea</w:t>
      </w:r>
    </w:p>
    <w:p w14:paraId="3A01A8D4" w14:textId="77777777" w:rsidR="003842F1" w:rsidRPr="00466E23" w:rsidRDefault="003842F1" w:rsidP="003842F1">
      <w:pPr>
        <w:pStyle w:val="Data"/>
        <w:spacing w:line="276" w:lineRule="auto"/>
        <w:ind w:left="567"/>
        <w:rPr>
          <w:bCs/>
          <w:color w:val="auto"/>
          <w:sz w:val="22"/>
          <w:szCs w:val="22"/>
        </w:rPr>
      </w:pPr>
      <w:r w:rsidRPr="00466E23">
        <w:rPr>
          <w:bCs/>
          <w:color w:val="auto"/>
          <w:sz w:val="22"/>
          <w:szCs w:val="22"/>
        </w:rPr>
        <w:t>Fortran Road</w:t>
      </w:r>
    </w:p>
    <w:p w14:paraId="6CB6B22B" w14:textId="77777777" w:rsidR="003842F1" w:rsidRPr="00466E23" w:rsidRDefault="003842F1" w:rsidP="003842F1">
      <w:pPr>
        <w:pStyle w:val="Data"/>
        <w:spacing w:line="276" w:lineRule="auto"/>
        <w:ind w:left="567"/>
        <w:rPr>
          <w:bCs/>
          <w:color w:val="auto"/>
          <w:sz w:val="22"/>
          <w:szCs w:val="22"/>
        </w:rPr>
      </w:pPr>
      <w:r w:rsidRPr="00466E23">
        <w:rPr>
          <w:bCs/>
          <w:color w:val="auto"/>
          <w:sz w:val="22"/>
          <w:szCs w:val="22"/>
        </w:rPr>
        <w:t>St Mellons</w:t>
      </w:r>
    </w:p>
    <w:p w14:paraId="37DDFDB4" w14:textId="77777777" w:rsidR="003842F1" w:rsidRPr="00466E23" w:rsidRDefault="003842F1" w:rsidP="003842F1">
      <w:pPr>
        <w:pStyle w:val="Data"/>
        <w:spacing w:line="276" w:lineRule="auto"/>
        <w:ind w:left="567"/>
        <w:rPr>
          <w:bCs/>
          <w:color w:val="auto"/>
          <w:sz w:val="22"/>
          <w:szCs w:val="22"/>
        </w:rPr>
      </w:pPr>
      <w:r w:rsidRPr="00466E23">
        <w:rPr>
          <w:bCs/>
          <w:color w:val="auto"/>
          <w:sz w:val="22"/>
          <w:szCs w:val="22"/>
        </w:rPr>
        <w:t>Cardiff</w:t>
      </w:r>
    </w:p>
    <w:p w14:paraId="5A5AB363" w14:textId="77777777" w:rsidR="003842F1" w:rsidRPr="00466E23" w:rsidRDefault="003842F1" w:rsidP="003842F1">
      <w:pPr>
        <w:pStyle w:val="Data"/>
        <w:spacing w:line="276" w:lineRule="auto"/>
        <w:ind w:left="567"/>
        <w:rPr>
          <w:bCs/>
          <w:color w:val="auto"/>
          <w:sz w:val="22"/>
          <w:szCs w:val="22"/>
        </w:rPr>
      </w:pPr>
      <w:r w:rsidRPr="00466E23">
        <w:rPr>
          <w:bCs/>
          <w:color w:val="auto"/>
          <w:sz w:val="22"/>
          <w:szCs w:val="22"/>
        </w:rPr>
        <w:t>CF3 0LT</w:t>
      </w:r>
    </w:p>
    <w:p w14:paraId="64A0C45D" w14:textId="77777777" w:rsidR="008321E6" w:rsidRPr="00466E23" w:rsidRDefault="008321E6" w:rsidP="00597064">
      <w:pPr>
        <w:pStyle w:val="Data"/>
        <w:ind w:left="567"/>
        <w:rPr>
          <w:rStyle w:val="change"/>
          <w:i/>
          <w:color w:val="auto"/>
          <w:sz w:val="22"/>
          <w:szCs w:val="22"/>
        </w:rPr>
      </w:pPr>
    </w:p>
    <w:p w14:paraId="069A171B" w14:textId="77777777" w:rsidR="003842F1" w:rsidRPr="00466E23" w:rsidRDefault="003842F1" w:rsidP="003842F1">
      <w:pPr>
        <w:keepLines/>
        <w:widowControl w:val="0"/>
        <w:spacing w:line="276" w:lineRule="auto"/>
        <w:ind w:left="567"/>
        <w:outlineLvl w:val="2"/>
        <w:rPr>
          <w:rFonts w:ascii="Arial" w:hAnsi="Arial"/>
          <w:b/>
          <w:bCs/>
          <w:sz w:val="22"/>
          <w:szCs w:val="22"/>
          <w:lang w:eastAsia="en-US"/>
        </w:rPr>
      </w:pPr>
      <w:r w:rsidRPr="00466E23">
        <w:rPr>
          <w:rFonts w:ascii="Arial" w:hAnsi="Arial"/>
          <w:sz w:val="22"/>
          <w:szCs w:val="22"/>
          <w:lang w:eastAsia="en-US"/>
        </w:rPr>
        <w:t>company registration number</w:t>
      </w:r>
      <w:r w:rsidRPr="00466E23">
        <w:rPr>
          <w:rFonts w:ascii="Arial" w:hAnsi="Arial"/>
          <w:b/>
          <w:bCs/>
          <w:sz w:val="22"/>
          <w:szCs w:val="22"/>
          <w:lang w:eastAsia="en-US"/>
        </w:rPr>
        <w:t xml:space="preserve"> 02366777</w:t>
      </w:r>
    </w:p>
    <w:p w14:paraId="607508D3" w14:textId="77777777" w:rsidR="003842F1" w:rsidRPr="00466E23" w:rsidRDefault="003842F1" w:rsidP="003842F1">
      <w:pPr>
        <w:keepLines/>
        <w:widowControl w:val="0"/>
        <w:spacing w:line="276" w:lineRule="auto"/>
        <w:ind w:left="567"/>
        <w:outlineLvl w:val="2"/>
        <w:rPr>
          <w:rFonts w:ascii="Arial" w:hAnsi="Arial"/>
          <w:sz w:val="22"/>
          <w:szCs w:val="22"/>
          <w:lang w:eastAsia="en-US"/>
        </w:rPr>
      </w:pPr>
    </w:p>
    <w:p w14:paraId="04E07254" w14:textId="77777777" w:rsidR="003842F1" w:rsidRPr="00466E23" w:rsidRDefault="003842F1" w:rsidP="003842F1">
      <w:pPr>
        <w:keepLines/>
        <w:widowControl w:val="0"/>
        <w:spacing w:line="276" w:lineRule="auto"/>
        <w:ind w:firstLine="567"/>
        <w:outlineLvl w:val="2"/>
        <w:rPr>
          <w:rFonts w:ascii="Arial" w:hAnsi="Arial"/>
          <w:sz w:val="22"/>
          <w:szCs w:val="22"/>
          <w:lang w:eastAsia="en-US"/>
        </w:rPr>
      </w:pPr>
      <w:r w:rsidRPr="00466E23">
        <w:rPr>
          <w:rFonts w:ascii="Arial" w:hAnsi="Arial"/>
          <w:sz w:val="22"/>
          <w:szCs w:val="22"/>
          <w:lang w:eastAsia="en-US"/>
        </w:rPr>
        <w:t>to operate a water discharge activity</w:t>
      </w:r>
    </w:p>
    <w:p w14:paraId="318EB4AB" w14:textId="4A5E3CC7" w:rsidR="008321E6" w:rsidRPr="00466E23" w:rsidRDefault="00CE57D2" w:rsidP="00597064">
      <w:pPr>
        <w:pStyle w:val="Data"/>
        <w:ind w:left="567" w:right="1701"/>
        <w:rPr>
          <w:rStyle w:val="change"/>
          <w:color w:val="auto"/>
          <w:sz w:val="22"/>
          <w:szCs w:val="22"/>
        </w:rPr>
      </w:pPr>
      <w:r w:rsidRPr="00466E23">
        <w:rPr>
          <w:rStyle w:val="change"/>
          <w:color w:val="auto"/>
          <w:sz w:val="22"/>
          <w:szCs w:val="22"/>
        </w:rPr>
        <w:fldChar w:fldCharType="begin"/>
      </w:r>
      <w:r w:rsidRPr="00466E23">
        <w:rPr>
          <w:rStyle w:val="change"/>
          <w:color w:val="auto"/>
          <w:sz w:val="22"/>
          <w:szCs w:val="22"/>
        </w:rPr>
        <w:instrText xml:space="preserve"> MERGEFIELD Site_Name </w:instrText>
      </w:r>
      <w:r w:rsidRPr="00466E23">
        <w:rPr>
          <w:rStyle w:val="change"/>
          <w:color w:val="auto"/>
          <w:sz w:val="22"/>
          <w:szCs w:val="22"/>
        </w:rPr>
        <w:fldChar w:fldCharType="separate"/>
      </w:r>
      <w:r w:rsidR="0061259F" w:rsidRPr="00466E23">
        <w:rPr>
          <w:rStyle w:val="change"/>
          <w:noProof/>
          <w:color w:val="auto"/>
          <w:sz w:val="22"/>
          <w:szCs w:val="22"/>
        </w:rPr>
        <w:t>Lampeter Wastewater Treatment Works</w:t>
      </w:r>
      <w:r w:rsidRPr="00466E23">
        <w:rPr>
          <w:rStyle w:val="change"/>
          <w:color w:val="auto"/>
          <w:sz w:val="22"/>
          <w:szCs w:val="22"/>
        </w:rPr>
        <w:fldChar w:fldCharType="end"/>
      </w:r>
    </w:p>
    <w:p w14:paraId="4AB5C7C8" w14:textId="7C6270DA" w:rsidR="008321E6" w:rsidRPr="00466E23" w:rsidRDefault="00CE57D2" w:rsidP="00597064">
      <w:pPr>
        <w:pStyle w:val="Data"/>
        <w:ind w:left="567"/>
        <w:rPr>
          <w:rStyle w:val="change"/>
          <w:color w:val="auto"/>
          <w:sz w:val="22"/>
          <w:szCs w:val="22"/>
        </w:rPr>
      </w:pPr>
      <w:r w:rsidRPr="00466E23">
        <w:rPr>
          <w:rStyle w:val="change"/>
          <w:color w:val="auto"/>
          <w:sz w:val="22"/>
          <w:szCs w:val="22"/>
        </w:rPr>
        <w:fldChar w:fldCharType="begin"/>
      </w:r>
      <w:r w:rsidRPr="00466E23">
        <w:rPr>
          <w:rStyle w:val="change"/>
          <w:color w:val="auto"/>
          <w:sz w:val="22"/>
          <w:szCs w:val="22"/>
        </w:rPr>
        <w:instrText xml:space="preserve"> MERGEFIELD DSI_ADD2 </w:instrText>
      </w:r>
      <w:r w:rsidRPr="00466E23">
        <w:rPr>
          <w:rStyle w:val="change"/>
          <w:color w:val="auto"/>
          <w:sz w:val="22"/>
          <w:szCs w:val="22"/>
        </w:rPr>
        <w:fldChar w:fldCharType="separate"/>
      </w:r>
      <w:r w:rsidR="0061259F" w:rsidRPr="00466E23">
        <w:rPr>
          <w:rStyle w:val="change"/>
          <w:noProof/>
          <w:color w:val="auto"/>
          <w:sz w:val="22"/>
          <w:szCs w:val="22"/>
        </w:rPr>
        <w:t>Barley Mow</w:t>
      </w:r>
      <w:r w:rsidRPr="00466E23">
        <w:rPr>
          <w:rStyle w:val="change"/>
          <w:color w:val="auto"/>
          <w:sz w:val="22"/>
          <w:szCs w:val="22"/>
        </w:rPr>
        <w:fldChar w:fldCharType="end"/>
      </w:r>
    </w:p>
    <w:p w14:paraId="3ABE1E52" w14:textId="696E9630" w:rsidR="008321E6" w:rsidRPr="00466E23" w:rsidRDefault="00CE57D2" w:rsidP="00597064">
      <w:pPr>
        <w:pStyle w:val="Data"/>
        <w:ind w:left="567"/>
        <w:rPr>
          <w:rStyle w:val="change"/>
          <w:color w:val="auto"/>
          <w:sz w:val="22"/>
          <w:szCs w:val="22"/>
        </w:rPr>
      </w:pPr>
      <w:r w:rsidRPr="00466E23">
        <w:rPr>
          <w:rStyle w:val="change"/>
          <w:color w:val="auto"/>
          <w:sz w:val="22"/>
          <w:szCs w:val="22"/>
        </w:rPr>
        <w:fldChar w:fldCharType="begin"/>
      </w:r>
      <w:r w:rsidRPr="00466E23">
        <w:rPr>
          <w:rStyle w:val="change"/>
          <w:color w:val="auto"/>
          <w:sz w:val="22"/>
          <w:szCs w:val="22"/>
        </w:rPr>
        <w:instrText xml:space="preserve"> MERGEFIELD DSI_ADD3 </w:instrText>
      </w:r>
      <w:r w:rsidRPr="00466E23">
        <w:rPr>
          <w:rStyle w:val="change"/>
          <w:color w:val="auto"/>
          <w:sz w:val="22"/>
          <w:szCs w:val="22"/>
        </w:rPr>
        <w:fldChar w:fldCharType="separate"/>
      </w:r>
      <w:r w:rsidR="0061259F" w:rsidRPr="00466E23">
        <w:rPr>
          <w:rStyle w:val="change"/>
          <w:noProof/>
          <w:color w:val="auto"/>
          <w:sz w:val="22"/>
          <w:szCs w:val="22"/>
        </w:rPr>
        <w:t>Lampeter</w:t>
      </w:r>
      <w:r w:rsidRPr="00466E23">
        <w:rPr>
          <w:rStyle w:val="change"/>
          <w:color w:val="auto"/>
          <w:sz w:val="22"/>
          <w:szCs w:val="22"/>
        </w:rPr>
        <w:fldChar w:fldCharType="end"/>
      </w:r>
    </w:p>
    <w:p w14:paraId="2A9E0163" w14:textId="7567DA6E" w:rsidR="008321E6" w:rsidRPr="00466E23" w:rsidRDefault="00CE57D2" w:rsidP="00597064">
      <w:pPr>
        <w:pStyle w:val="Data"/>
        <w:ind w:left="567"/>
        <w:rPr>
          <w:rStyle w:val="change"/>
          <w:color w:val="auto"/>
          <w:sz w:val="22"/>
          <w:szCs w:val="22"/>
        </w:rPr>
      </w:pPr>
      <w:r w:rsidRPr="00466E23">
        <w:rPr>
          <w:rStyle w:val="change"/>
          <w:color w:val="auto"/>
          <w:sz w:val="22"/>
          <w:szCs w:val="22"/>
        </w:rPr>
        <w:fldChar w:fldCharType="begin"/>
      </w:r>
      <w:r w:rsidRPr="00466E23">
        <w:rPr>
          <w:rStyle w:val="change"/>
          <w:color w:val="auto"/>
          <w:sz w:val="22"/>
          <w:szCs w:val="22"/>
        </w:rPr>
        <w:instrText xml:space="preserve"> MERGEFIELD DSI_ADD4 </w:instrText>
      </w:r>
      <w:r w:rsidRPr="00466E23">
        <w:rPr>
          <w:rStyle w:val="change"/>
          <w:color w:val="auto"/>
          <w:sz w:val="22"/>
          <w:szCs w:val="22"/>
        </w:rPr>
        <w:fldChar w:fldCharType="separate"/>
      </w:r>
      <w:r w:rsidR="0061259F" w:rsidRPr="00466E23">
        <w:rPr>
          <w:rStyle w:val="change"/>
          <w:noProof/>
          <w:color w:val="auto"/>
          <w:sz w:val="22"/>
          <w:szCs w:val="22"/>
        </w:rPr>
        <w:t>Ceredigion</w:t>
      </w:r>
      <w:r w:rsidRPr="00466E23">
        <w:rPr>
          <w:rStyle w:val="change"/>
          <w:color w:val="auto"/>
          <w:sz w:val="22"/>
          <w:szCs w:val="22"/>
        </w:rPr>
        <w:fldChar w:fldCharType="end"/>
      </w:r>
    </w:p>
    <w:p w14:paraId="0AA80564" w14:textId="65DDDE10" w:rsidR="008321E6" w:rsidRPr="00466E23" w:rsidRDefault="00CE57D2" w:rsidP="00597064">
      <w:pPr>
        <w:pStyle w:val="Data"/>
        <w:ind w:left="567"/>
        <w:rPr>
          <w:rStyle w:val="change"/>
          <w:color w:val="auto"/>
          <w:sz w:val="22"/>
          <w:szCs w:val="22"/>
        </w:rPr>
      </w:pPr>
      <w:r w:rsidRPr="00466E23">
        <w:rPr>
          <w:rStyle w:val="change"/>
          <w:color w:val="auto"/>
          <w:sz w:val="22"/>
          <w:szCs w:val="22"/>
        </w:rPr>
        <w:fldChar w:fldCharType="begin"/>
      </w:r>
      <w:r w:rsidRPr="00466E23">
        <w:rPr>
          <w:rStyle w:val="change"/>
          <w:color w:val="auto"/>
          <w:sz w:val="22"/>
          <w:szCs w:val="22"/>
        </w:rPr>
        <w:instrText xml:space="preserve"> MERGEFIELD DSI_POST_CODE </w:instrText>
      </w:r>
      <w:r w:rsidRPr="00466E23">
        <w:rPr>
          <w:rStyle w:val="change"/>
          <w:color w:val="auto"/>
          <w:sz w:val="22"/>
          <w:szCs w:val="22"/>
        </w:rPr>
        <w:fldChar w:fldCharType="separate"/>
      </w:r>
      <w:r w:rsidR="0061259F" w:rsidRPr="00466E23">
        <w:rPr>
          <w:rStyle w:val="change"/>
          <w:noProof/>
          <w:color w:val="auto"/>
          <w:sz w:val="22"/>
          <w:szCs w:val="22"/>
        </w:rPr>
        <w:t>SA48 7BY</w:t>
      </w:r>
      <w:r w:rsidRPr="00466E23">
        <w:rPr>
          <w:rStyle w:val="change"/>
          <w:color w:val="auto"/>
          <w:sz w:val="22"/>
          <w:szCs w:val="22"/>
        </w:rPr>
        <w:fldChar w:fldCharType="end"/>
      </w:r>
    </w:p>
    <w:p w14:paraId="0B9483A7" w14:textId="77777777" w:rsidR="00E665AA" w:rsidRDefault="00E665AA" w:rsidP="00597064">
      <w:pPr>
        <w:pStyle w:val="Heading3nonum"/>
        <w:ind w:left="567"/>
        <w:rPr>
          <w:color w:val="auto"/>
          <w:sz w:val="22"/>
          <w:szCs w:val="22"/>
        </w:rPr>
      </w:pPr>
    </w:p>
    <w:p w14:paraId="6AE3794F" w14:textId="0564EAE8" w:rsidR="008321E6" w:rsidRPr="0049139F" w:rsidRDefault="008321E6" w:rsidP="00597064">
      <w:pPr>
        <w:pStyle w:val="Heading3nonum"/>
        <w:ind w:left="567"/>
        <w:rPr>
          <w:sz w:val="22"/>
          <w:szCs w:val="22"/>
        </w:rPr>
      </w:pPr>
      <w:r w:rsidRPr="00466E23">
        <w:rPr>
          <w:color w:val="auto"/>
          <w:sz w:val="22"/>
          <w:szCs w:val="22"/>
        </w:rPr>
        <w:t>to the extent authorised by and s</w:t>
      </w:r>
      <w:r w:rsidRPr="0049139F">
        <w:rPr>
          <w:sz w:val="22"/>
          <w:szCs w:val="22"/>
        </w:rPr>
        <w:t>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E906CD" w:rsidRPr="0049139F" w14:paraId="770649E1" w14:textId="77777777" w:rsidTr="00597064">
        <w:trPr>
          <w:trHeight w:hRule="exact" w:val="977"/>
        </w:trPr>
        <w:tc>
          <w:tcPr>
            <w:tcW w:w="5387" w:type="dxa"/>
            <w:vAlign w:val="center"/>
          </w:tcPr>
          <w:p w14:paraId="7D3BF979" w14:textId="02FDA106" w:rsidR="00E906CD" w:rsidRPr="00FB2CF6" w:rsidRDefault="00FB2CF6" w:rsidP="00E906CD">
            <w:pPr>
              <w:pStyle w:val="Heading3nonum"/>
              <w:spacing w:before="0"/>
              <w:ind w:left="-108" w:right="34"/>
              <w:jc w:val="center"/>
              <w:rPr>
                <w:b/>
                <w:bCs/>
                <w:color w:val="auto"/>
                <w:sz w:val="22"/>
                <w:szCs w:val="22"/>
              </w:rPr>
            </w:pPr>
            <w:r w:rsidRPr="00FB2CF6">
              <w:rPr>
                <w:b/>
                <w:bCs/>
                <w:color w:val="auto"/>
                <w:sz w:val="22"/>
                <w:szCs w:val="22"/>
              </w:rPr>
              <w:t>Emma Jones</w:t>
            </w:r>
          </w:p>
        </w:tc>
        <w:tc>
          <w:tcPr>
            <w:tcW w:w="2551" w:type="dxa"/>
            <w:vAlign w:val="center"/>
          </w:tcPr>
          <w:p w14:paraId="00DE9BA9" w14:textId="6BFDAF49" w:rsidR="00E906CD" w:rsidRPr="00E906CD" w:rsidRDefault="00FB2CF6" w:rsidP="00E906CD">
            <w:pPr>
              <w:pStyle w:val="Heading3nonum"/>
              <w:spacing w:before="0" w:line="240" w:lineRule="auto"/>
              <w:ind w:left="-108"/>
              <w:jc w:val="center"/>
              <w:rPr>
                <w:b/>
                <w:color w:val="auto"/>
                <w:sz w:val="22"/>
                <w:szCs w:val="22"/>
              </w:rPr>
            </w:pPr>
            <w:r>
              <w:rPr>
                <w:b/>
                <w:color w:val="auto"/>
                <w:sz w:val="22"/>
                <w:szCs w:val="22"/>
              </w:rPr>
              <w:t>21 May 2025</w:t>
            </w:r>
          </w:p>
        </w:tc>
      </w:tr>
    </w:tbl>
    <w:p w14:paraId="4938AC99" w14:textId="7B03987E" w:rsidR="0078668B" w:rsidRPr="00466E23" w:rsidRDefault="008321E6" w:rsidP="00466E23">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num" w:pos="1134"/>
        </w:tabs>
        <w:spacing w:before="120"/>
        <w:ind w:hanging="113"/>
        <w:rPr>
          <w:rFonts w:cs="Arial"/>
        </w:rPr>
      </w:pPr>
      <w:r w:rsidRPr="0078668B">
        <w:rPr>
          <w:rFonts w:cs="Arial"/>
        </w:rPr>
        <w:t>General management</w:t>
      </w:r>
      <w:bookmarkStart w:id="6" w:name="_Ref373938749"/>
    </w:p>
    <w:p w14:paraId="5AB27469" w14:textId="77777777" w:rsidR="00821962" w:rsidRPr="00466E23"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 xml:space="preserve">The operator shall manage and operate the </w:t>
      </w:r>
      <w:r w:rsidRPr="00466E23">
        <w:rPr>
          <w:rFonts w:cs="Arial"/>
          <w:sz w:val="18"/>
          <w:szCs w:val="18"/>
        </w:rPr>
        <w:t>activit</w:t>
      </w:r>
      <w:r w:rsidRPr="00466E23">
        <w:rPr>
          <w:rStyle w:val="Red"/>
          <w:rFonts w:cs="Arial"/>
          <w:color w:val="auto"/>
          <w:sz w:val="18"/>
          <w:szCs w:val="18"/>
        </w:rPr>
        <w:t>ies</w:t>
      </w:r>
      <w:r w:rsidRPr="00466E23">
        <w:rPr>
          <w:rFonts w:cs="Arial"/>
          <w:sz w:val="18"/>
          <w:szCs w:val="18"/>
        </w:rPr>
        <w:t>:</w:t>
      </w:r>
      <w:bookmarkEnd w:id="6"/>
      <w:bookmarkEnd w:id="7"/>
    </w:p>
    <w:p w14:paraId="0B28D45D" w14:textId="77777777" w:rsidR="00821962" w:rsidRPr="00466E23" w:rsidRDefault="00821962" w:rsidP="0078668B">
      <w:pPr>
        <w:pStyle w:val="aBullet"/>
        <w:tabs>
          <w:tab w:val="num" w:pos="1701"/>
        </w:tabs>
        <w:spacing w:before="0"/>
        <w:ind w:left="1701" w:hanging="567"/>
        <w:rPr>
          <w:rFonts w:cs="Arial"/>
          <w:sz w:val="18"/>
          <w:szCs w:val="18"/>
        </w:rPr>
      </w:pPr>
      <w:r w:rsidRPr="00466E23">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466E23" w:rsidRDefault="00821962" w:rsidP="0078668B">
      <w:pPr>
        <w:pStyle w:val="aBullet"/>
        <w:tabs>
          <w:tab w:val="num" w:pos="1701"/>
        </w:tabs>
        <w:spacing w:before="0"/>
        <w:ind w:left="1701" w:hanging="567"/>
        <w:rPr>
          <w:rFonts w:cs="Arial"/>
          <w:sz w:val="18"/>
          <w:szCs w:val="18"/>
        </w:rPr>
      </w:pPr>
      <w:r w:rsidRPr="00466E23">
        <w:rPr>
          <w:rFonts w:cs="Arial"/>
          <w:sz w:val="18"/>
          <w:szCs w:val="18"/>
        </w:rPr>
        <w:t>using sufficient competent persons and resources.</w:t>
      </w:r>
    </w:p>
    <w:p w14:paraId="79F3393E" w14:textId="77777777" w:rsidR="00821962" w:rsidRPr="00466E23" w:rsidRDefault="00821962" w:rsidP="00DA7542">
      <w:pPr>
        <w:pStyle w:val="Bullet1"/>
        <w:spacing w:before="0"/>
        <w:ind w:hanging="539"/>
        <w:rPr>
          <w:rFonts w:cs="Arial"/>
          <w:sz w:val="18"/>
          <w:szCs w:val="18"/>
        </w:rPr>
      </w:pPr>
      <w:r w:rsidRPr="00466E23">
        <w:rPr>
          <w:rFonts w:cs="Arial"/>
          <w:sz w:val="18"/>
          <w:szCs w:val="18"/>
        </w:rPr>
        <w:t xml:space="preserve">Records demonstrating compliance with condition 1.1.1 shall be maintained. </w:t>
      </w:r>
    </w:p>
    <w:p w14:paraId="02E804E6" w14:textId="77777777" w:rsidR="00821962" w:rsidRPr="00466E23" w:rsidRDefault="00821962" w:rsidP="0078668B">
      <w:pPr>
        <w:pStyle w:val="Bullet1"/>
        <w:tabs>
          <w:tab w:val="num" w:pos="1134"/>
        </w:tabs>
        <w:spacing w:before="0"/>
        <w:ind w:left="1134" w:hanging="567"/>
        <w:rPr>
          <w:rFonts w:cs="Arial"/>
          <w:sz w:val="18"/>
          <w:szCs w:val="18"/>
        </w:rPr>
      </w:pPr>
      <w:r w:rsidRPr="00466E23">
        <w:rPr>
          <w:rFonts w:cs="Arial"/>
          <w:sz w:val="18"/>
          <w:szCs w:val="18"/>
        </w:rPr>
        <w:t>Any person having duties that are or may be affected by the matters set out in this permit shall have convenient access to a copy of the permit.</w:t>
      </w:r>
    </w:p>
    <w:p w14:paraId="1A10AB52" w14:textId="77777777" w:rsidR="00821962" w:rsidRPr="00466E23" w:rsidRDefault="00821962" w:rsidP="007704A9">
      <w:pPr>
        <w:pStyle w:val="Bullet"/>
        <w:tabs>
          <w:tab w:val="num" w:pos="1134"/>
        </w:tabs>
        <w:spacing w:before="120" w:after="240"/>
        <w:ind w:hanging="113"/>
        <w:rPr>
          <w:rFonts w:cs="Arial"/>
        </w:rPr>
      </w:pPr>
      <w:r w:rsidRPr="00466E23">
        <w:rPr>
          <w:rFonts w:cs="Arial"/>
        </w:rPr>
        <w:t>Operations</w:t>
      </w:r>
    </w:p>
    <w:p w14:paraId="0C893260" w14:textId="77777777" w:rsidR="00821962" w:rsidRPr="00466E23" w:rsidRDefault="00821962" w:rsidP="007704A9">
      <w:pPr>
        <w:pStyle w:val="Bullet0"/>
        <w:tabs>
          <w:tab w:val="num" w:pos="1134"/>
        </w:tabs>
        <w:spacing w:before="120"/>
        <w:ind w:hanging="113"/>
        <w:rPr>
          <w:rFonts w:cs="Arial"/>
        </w:rPr>
      </w:pPr>
      <w:r w:rsidRPr="00466E23">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466E23">
        <w:rPr>
          <w:rFonts w:cs="Arial"/>
          <w:sz w:val="18"/>
          <w:szCs w:val="18"/>
        </w:rPr>
        <w:t>The only activit</w:t>
      </w:r>
      <w:r w:rsidRPr="00466E23">
        <w:rPr>
          <w:rStyle w:val="Red"/>
          <w:rFonts w:cs="Arial"/>
          <w:color w:val="auto"/>
          <w:sz w:val="18"/>
          <w:szCs w:val="18"/>
        </w:rPr>
        <w:t>ies</w:t>
      </w:r>
      <w:r w:rsidRPr="00466E23">
        <w:rPr>
          <w:rFonts w:cs="Arial"/>
          <w:sz w:val="18"/>
          <w:szCs w:val="18"/>
        </w:rPr>
        <w:t xml:space="preserve"> authorised by the permit </w:t>
      </w:r>
      <w:r w:rsidRPr="00466E23">
        <w:rPr>
          <w:rStyle w:val="Red"/>
          <w:rFonts w:cs="Arial"/>
          <w:color w:val="auto"/>
          <w:sz w:val="18"/>
          <w:szCs w:val="18"/>
        </w:rPr>
        <w:t>are</w:t>
      </w:r>
      <w:r w:rsidRPr="00466E23">
        <w:rPr>
          <w:rFonts w:cs="Arial"/>
          <w:sz w:val="18"/>
          <w:szCs w:val="18"/>
        </w:rPr>
        <w:t xml:space="preserve"> the activit</w:t>
      </w:r>
      <w:r w:rsidRPr="00466E23">
        <w:rPr>
          <w:rStyle w:val="Red"/>
          <w:rFonts w:cs="Arial"/>
          <w:color w:val="auto"/>
          <w:sz w:val="18"/>
          <w:szCs w:val="18"/>
        </w:rPr>
        <w:t>ies</w:t>
      </w:r>
      <w:r w:rsidRPr="00466E23">
        <w:rPr>
          <w:rFonts w:cs="Arial"/>
          <w:sz w:val="18"/>
          <w:szCs w:val="18"/>
        </w:rPr>
        <w:t xml:space="preserve"> specified in </w:t>
      </w:r>
      <w:r w:rsidRPr="0078668B">
        <w:rPr>
          <w:rFonts w:cs="Arial"/>
          <w:sz w:val="18"/>
          <w:szCs w:val="18"/>
        </w:rPr>
        <w:t>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508923C"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 xml:space="preserve">The discharge </w:t>
      </w:r>
      <w:r w:rsidRPr="00466E23">
        <w:rPr>
          <w:rFonts w:cs="Arial"/>
          <w:sz w:val="18"/>
          <w:szCs w:val="18"/>
        </w:rPr>
        <w:t>activit</w:t>
      </w:r>
      <w:r w:rsidRPr="00466E23">
        <w:rPr>
          <w:rStyle w:val="Red"/>
          <w:rFonts w:cs="Arial"/>
          <w:color w:val="auto"/>
          <w:sz w:val="18"/>
          <w:szCs w:val="18"/>
        </w:rPr>
        <w:t>ies</w:t>
      </w:r>
      <w:r w:rsidRPr="00466E23">
        <w:rPr>
          <w:rFonts w:cs="Arial"/>
          <w:sz w:val="18"/>
          <w:szCs w:val="18"/>
        </w:rPr>
        <w:t xml:space="preserve"> shall </w:t>
      </w:r>
      <w:r w:rsidRPr="00052A74">
        <w:rPr>
          <w:rFonts w:cs="Arial"/>
          <w:sz w:val="18"/>
          <w:szCs w:val="18"/>
        </w:rPr>
        <w:t>take place at the discharge point</w:t>
      </w:r>
      <w:r w:rsidRPr="00052A74">
        <w:rPr>
          <w:rStyle w:val="Red"/>
          <w:rFonts w:cs="Arial"/>
          <w:color w:val="auto"/>
          <w:sz w:val="18"/>
          <w:szCs w:val="18"/>
        </w:rPr>
        <w:t>s</w:t>
      </w:r>
      <w:r w:rsidRPr="00052A74">
        <w:rPr>
          <w:rFonts w:cs="Arial"/>
          <w:sz w:val="18"/>
          <w:szCs w:val="18"/>
        </w:rPr>
        <w:t xml:space="preserve"> marked on </w:t>
      </w:r>
      <w:r w:rsidRPr="000A3E0E">
        <w:rPr>
          <w:rFonts w:cs="Arial"/>
          <w:sz w:val="18"/>
          <w:szCs w:val="18"/>
        </w:rPr>
        <w:t>the site plan</w:t>
      </w:r>
      <w:r w:rsidRPr="000A3E0E">
        <w:rPr>
          <w:rStyle w:val="Red"/>
          <w:rFonts w:cs="Arial"/>
          <w:color w:val="auto"/>
          <w:sz w:val="18"/>
          <w:szCs w:val="18"/>
        </w:rPr>
        <w:t>s</w:t>
      </w:r>
      <w:r w:rsidRPr="000A3E0E">
        <w:rPr>
          <w:rFonts w:cs="Arial"/>
          <w:sz w:val="18"/>
          <w:szCs w:val="18"/>
        </w:rPr>
        <w:t xml:space="preserve"> at schedule 7 to this permit, and as listed in table S3.2</w:t>
      </w:r>
      <w:r w:rsidRPr="000A3E0E">
        <w:rPr>
          <w:rStyle w:val="Red"/>
          <w:rFonts w:cs="Arial"/>
          <w:color w:val="auto"/>
          <w:sz w:val="18"/>
          <w:szCs w:val="18"/>
        </w:rPr>
        <w:t>; and, the operating techniques that are the subject of conditions prefixed by 2.3 shall be applied at the locations shown, or otherwise</w:t>
      </w:r>
      <w:r w:rsidRPr="00052A74">
        <w:rPr>
          <w:rStyle w:val="Red"/>
          <w:rFonts w:cs="Arial"/>
          <w:color w:val="auto"/>
          <w:sz w:val="18"/>
          <w:szCs w:val="18"/>
        </w:rPr>
        <w:t xml:space="preserve"> described, in schedule 7</w:t>
      </w:r>
      <w:r w:rsidRPr="00052A74">
        <w:rPr>
          <w:rFonts w:cs="Arial"/>
          <w:sz w:val="18"/>
          <w:szCs w:val="18"/>
        </w:rPr>
        <w:t>.</w:t>
      </w:r>
    </w:p>
    <w:p w14:paraId="03FE6FA5" w14:textId="77777777" w:rsidR="00821962" w:rsidRPr="00052A74" w:rsidRDefault="00821962" w:rsidP="007704A9">
      <w:pPr>
        <w:pStyle w:val="Bullet0"/>
        <w:tabs>
          <w:tab w:val="num" w:pos="1134"/>
        </w:tabs>
        <w:spacing w:before="120"/>
        <w:ind w:hanging="113"/>
        <w:rPr>
          <w:rStyle w:val="Red"/>
          <w:rFonts w:cs="Arial"/>
          <w:color w:val="auto"/>
        </w:rPr>
      </w:pPr>
      <w:r w:rsidRPr="00052A74">
        <w:rPr>
          <w:rStyle w:val="Red"/>
          <w:rFonts w:cs="Arial"/>
          <w:color w:val="auto"/>
        </w:rPr>
        <w:t>Operating techniques</w:t>
      </w:r>
    </w:p>
    <w:p w14:paraId="2FCEE6A9" w14:textId="040BBA8F" w:rsidR="00821962" w:rsidRPr="00052A74" w:rsidRDefault="00821962" w:rsidP="000558BB">
      <w:pPr>
        <w:pStyle w:val="Bullet1"/>
        <w:tabs>
          <w:tab w:val="num" w:pos="1134"/>
        </w:tabs>
        <w:spacing w:before="0"/>
        <w:ind w:left="1134" w:hanging="567"/>
        <w:rPr>
          <w:rStyle w:val="Red"/>
          <w:rFonts w:cs="Arial"/>
          <w:color w:val="auto"/>
          <w:sz w:val="18"/>
          <w:szCs w:val="18"/>
        </w:rPr>
      </w:pPr>
      <w:r w:rsidRPr="00052A74">
        <w:rPr>
          <w:rStyle w:val="Red"/>
          <w:rFonts w:cs="Arial"/>
          <w:color w:val="auto"/>
          <w:sz w:val="18"/>
          <w:szCs w:val="18"/>
        </w:rPr>
        <w:t>For the activit</w:t>
      </w:r>
      <w:r w:rsidR="00744FD6" w:rsidRPr="00052A74">
        <w:rPr>
          <w:rStyle w:val="Red"/>
          <w:rFonts w:cs="Arial"/>
          <w:color w:val="auto"/>
          <w:sz w:val="18"/>
          <w:szCs w:val="18"/>
        </w:rPr>
        <w:t>y</w:t>
      </w:r>
      <w:r w:rsidR="00052A74" w:rsidRPr="00052A74">
        <w:rPr>
          <w:rStyle w:val="Red"/>
          <w:rFonts w:cs="Arial"/>
          <w:color w:val="auto"/>
          <w:sz w:val="18"/>
          <w:szCs w:val="18"/>
        </w:rPr>
        <w:t xml:space="preserve"> </w:t>
      </w:r>
      <w:r w:rsidRPr="00052A74">
        <w:rPr>
          <w:rStyle w:val="Red"/>
          <w:rFonts w:cs="Arial"/>
          <w:color w:val="auto"/>
          <w:sz w:val="18"/>
          <w:szCs w:val="18"/>
        </w:rPr>
        <w:t>A1</w:t>
      </w:r>
      <w:r w:rsidR="00744FD6" w:rsidRPr="00052A74">
        <w:rPr>
          <w:rStyle w:val="Red"/>
          <w:rFonts w:cs="Arial"/>
          <w:color w:val="auto"/>
          <w:sz w:val="18"/>
          <w:szCs w:val="18"/>
        </w:rPr>
        <w:t>,</w:t>
      </w:r>
      <w:r w:rsidRPr="00052A74">
        <w:rPr>
          <w:rStyle w:val="Red"/>
          <w:rFonts w:cs="Arial"/>
          <w:color w:val="auto"/>
          <w:sz w:val="18"/>
          <w:szCs w:val="18"/>
        </w:rPr>
        <w:t xml:space="preserve"> referenced in schedule 1, table S1.1</w:t>
      </w:r>
      <w:r w:rsidR="00744FD6" w:rsidRPr="00052A74">
        <w:rPr>
          <w:rStyle w:val="Red"/>
          <w:rFonts w:cs="Arial"/>
          <w:color w:val="auto"/>
          <w:sz w:val="18"/>
          <w:szCs w:val="18"/>
        </w:rPr>
        <w:t>,</w:t>
      </w:r>
      <w:r w:rsidRPr="00052A74">
        <w:rPr>
          <w:rStyle w:val="Red"/>
          <w:rFonts w:cs="Arial"/>
          <w:color w:val="auto"/>
          <w:sz w:val="18"/>
          <w:szCs w:val="18"/>
        </w:rPr>
        <w:t xml:space="preserve"> </w:t>
      </w:r>
      <w:r w:rsidR="00744FD6" w:rsidRPr="00052A74">
        <w:rPr>
          <w:rStyle w:val="Red"/>
          <w:rFonts w:cs="Arial"/>
          <w:color w:val="auto"/>
          <w:sz w:val="18"/>
          <w:szCs w:val="18"/>
        </w:rPr>
        <w:t>t</w:t>
      </w:r>
      <w:r w:rsidRPr="00052A74">
        <w:rPr>
          <w:rStyle w:val="Red"/>
          <w:rFonts w:cs="Arial"/>
          <w:color w:val="auto"/>
          <w:sz w:val="18"/>
          <w:szCs w:val="18"/>
        </w:rPr>
        <w:t>he operator shall comply with the relevant requirements of the Urban Waste Water Treatment (England and Wales) Regulations 1994.</w:t>
      </w:r>
    </w:p>
    <w:p w14:paraId="73FD36C1" w14:textId="77777777" w:rsidR="00821962" w:rsidRPr="00052A74" w:rsidRDefault="00821962" w:rsidP="000558BB">
      <w:pPr>
        <w:pStyle w:val="Bullet1"/>
        <w:tabs>
          <w:tab w:val="num" w:pos="1134"/>
        </w:tabs>
        <w:spacing w:before="0"/>
        <w:ind w:left="1134" w:hanging="567"/>
        <w:rPr>
          <w:rFonts w:cs="Arial"/>
          <w:sz w:val="18"/>
          <w:szCs w:val="18"/>
        </w:rPr>
      </w:pPr>
      <w:r w:rsidRPr="00052A74">
        <w:rPr>
          <w:rFonts w:cs="Arial"/>
          <w:sz w:val="18"/>
          <w:szCs w:val="18"/>
        </w:rPr>
        <w:t>For the discharge(s) specified in table S3.3:</w:t>
      </w:r>
    </w:p>
    <w:p w14:paraId="542A8AC4" w14:textId="77777777" w:rsidR="00821962" w:rsidRPr="00052A74" w:rsidRDefault="00821962" w:rsidP="000558BB">
      <w:pPr>
        <w:pStyle w:val="aBullet"/>
        <w:tabs>
          <w:tab w:val="num" w:pos="1701"/>
        </w:tabs>
        <w:spacing w:before="0"/>
        <w:ind w:left="1701" w:hanging="567"/>
        <w:rPr>
          <w:rFonts w:cs="Arial"/>
          <w:sz w:val="18"/>
          <w:szCs w:val="18"/>
        </w:rPr>
      </w:pPr>
      <w:r w:rsidRPr="00052A74">
        <w:rPr>
          <w:rFonts w:cs="Arial"/>
          <w:sz w:val="18"/>
          <w:szCs w:val="18"/>
        </w:rPr>
        <w:t>The discharge shall only occur when and only for as long as the flow passed forward is equal to or greater than the overflow setting indicated due to rainfall and/or snow melt.</w:t>
      </w:r>
    </w:p>
    <w:p w14:paraId="7F1A5665" w14:textId="77777777" w:rsidR="00DA7542" w:rsidRPr="00052A74" w:rsidRDefault="00DA7542" w:rsidP="000558BB">
      <w:pPr>
        <w:pStyle w:val="aBullet"/>
        <w:tabs>
          <w:tab w:val="num" w:pos="1701"/>
        </w:tabs>
        <w:spacing w:before="0"/>
        <w:ind w:left="1701" w:hanging="567"/>
        <w:rPr>
          <w:sz w:val="18"/>
          <w:szCs w:val="18"/>
        </w:rPr>
      </w:pPr>
      <w:r w:rsidRPr="00052A74">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052A74" w:rsidRDefault="00821962" w:rsidP="000558BB">
      <w:pPr>
        <w:pStyle w:val="aBullet"/>
        <w:tabs>
          <w:tab w:val="num" w:pos="1701"/>
        </w:tabs>
        <w:spacing w:before="0"/>
        <w:ind w:left="1701" w:hanging="567"/>
        <w:rPr>
          <w:rStyle w:val="Red"/>
          <w:rFonts w:cs="Arial"/>
          <w:color w:val="auto"/>
          <w:sz w:val="18"/>
          <w:szCs w:val="18"/>
        </w:rPr>
      </w:pPr>
      <w:r w:rsidRPr="00052A74">
        <w:rPr>
          <w:rStyle w:val="Red"/>
          <w:rFonts w:cs="Arial"/>
          <w:color w:val="auto"/>
          <w:sz w:val="18"/>
          <w:szCs w:val="18"/>
        </w:rPr>
        <w:t>The discharge shall not be comminuted or macerated and shall have passed through screens as specified</w:t>
      </w:r>
      <w:r w:rsidR="006A07E0" w:rsidRPr="00052A74">
        <w:rPr>
          <w:rStyle w:val="Red"/>
          <w:rFonts w:cs="Arial"/>
          <w:color w:val="auto"/>
          <w:sz w:val="18"/>
          <w:szCs w:val="18"/>
        </w:rPr>
        <w:t xml:space="preserve"> </w:t>
      </w:r>
      <w:r w:rsidRPr="00052A74">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052A74" w:rsidRDefault="00821962" w:rsidP="000558BB">
      <w:pPr>
        <w:pStyle w:val="aBullet"/>
        <w:tabs>
          <w:tab w:val="num" w:pos="1701"/>
        </w:tabs>
        <w:spacing w:before="0"/>
        <w:ind w:left="1701" w:hanging="567"/>
        <w:rPr>
          <w:rStyle w:val="Red"/>
          <w:rFonts w:cs="Arial"/>
          <w:color w:val="auto"/>
          <w:sz w:val="18"/>
          <w:szCs w:val="18"/>
        </w:rPr>
      </w:pPr>
      <w:r w:rsidRPr="00052A74">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03E62914" w14:textId="77777777" w:rsidR="00821962" w:rsidRDefault="00821962" w:rsidP="000558BB">
      <w:pPr>
        <w:spacing w:after="120"/>
        <w:ind w:left="567"/>
        <w:rPr>
          <w:rStyle w:val="Pink"/>
          <w:rFonts w:ascii="Arial" w:hAnsi="Arial" w:cs="Arial"/>
          <w:sz w:val="18"/>
          <w:szCs w:val="18"/>
        </w:rPr>
      </w:pPr>
    </w:p>
    <w:p w14:paraId="6FF684F7" w14:textId="77777777" w:rsidR="00821962" w:rsidRPr="00052A74" w:rsidRDefault="00821962" w:rsidP="007704A9">
      <w:pPr>
        <w:pStyle w:val="Bullet0"/>
        <w:tabs>
          <w:tab w:val="num" w:pos="1134"/>
        </w:tabs>
        <w:spacing w:before="120"/>
        <w:ind w:hanging="113"/>
        <w:rPr>
          <w:rStyle w:val="Red"/>
          <w:rFonts w:cs="Arial"/>
          <w:color w:val="auto"/>
        </w:rPr>
      </w:pPr>
      <w:r w:rsidRPr="00052A74">
        <w:rPr>
          <w:rStyle w:val="Red"/>
          <w:rFonts w:cs="Arial"/>
          <w:color w:val="auto"/>
        </w:rPr>
        <w:lastRenderedPageBreak/>
        <w:t>Improvement programme</w:t>
      </w:r>
    </w:p>
    <w:p w14:paraId="5F57EB45" w14:textId="38AD8997" w:rsidR="00885CD7" w:rsidRPr="00052A74" w:rsidRDefault="00885CD7" w:rsidP="000558BB">
      <w:pPr>
        <w:pStyle w:val="Bullet1"/>
        <w:tabs>
          <w:tab w:val="num" w:pos="1134"/>
        </w:tabs>
        <w:spacing w:before="0"/>
        <w:ind w:left="1134" w:hanging="567"/>
        <w:rPr>
          <w:rStyle w:val="Red"/>
          <w:rFonts w:cs="Arial"/>
          <w:color w:val="auto"/>
          <w:sz w:val="18"/>
          <w:szCs w:val="18"/>
        </w:rPr>
      </w:pPr>
      <w:r w:rsidRPr="00052A74">
        <w:rPr>
          <w:rStyle w:val="Red"/>
          <w:rFonts w:cs="Arial"/>
          <w:color w:val="auto"/>
          <w:sz w:val="18"/>
          <w:szCs w:val="18"/>
        </w:rPr>
        <w:t>For the activity A2, the flow passed forward monitoring readings required by condition 3.3.1 and tables S3.1 and S3.4 must be taken every two minutes where:</w:t>
      </w:r>
    </w:p>
    <w:p w14:paraId="4AE99380" w14:textId="77777777" w:rsidR="00885CD7" w:rsidRPr="00052A74" w:rsidRDefault="00885CD7" w:rsidP="000558BB">
      <w:pPr>
        <w:pStyle w:val="aBullet"/>
        <w:tabs>
          <w:tab w:val="num" w:pos="1701"/>
        </w:tabs>
        <w:spacing w:before="0"/>
        <w:ind w:left="1701" w:hanging="567"/>
        <w:jc w:val="both"/>
        <w:rPr>
          <w:rStyle w:val="Red"/>
          <w:rFonts w:cs="Arial"/>
          <w:color w:val="auto"/>
          <w:sz w:val="18"/>
          <w:szCs w:val="18"/>
        </w:rPr>
      </w:pPr>
      <w:r w:rsidRPr="00052A74">
        <w:rPr>
          <w:rStyle w:val="Red"/>
          <w:rFonts w:cs="Arial"/>
          <w:color w:val="auto"/>
          <w:sz w:val="18"/>
          <w:szCs w:val="18"/>
        </w:rPr>
        <w:t>the overflow is directly pumped to a storm tank, unless otherwise agreed in writing by Natural Resources Wales; or</w:t>
      </w:r>
    </w:p>
    <w:p w14:paraId="7DCC82BE" w14:textId="77777777" w:rsidR="00885CD7" w:rsidRPr="00052A74" w:rsidRDefault="00885CD7" w:rsidP="000558BB">
      <w:pPr>
        <w:pStyle w:val="aBullet"/>
        <w:tabs>
          <w:tab w:val="num" w:pos="1701"/>
        </w:tabs>
        <w:spacing w:before="0"/>
        <w:ind w:left="1701" w:hanging="567"/>
        <w:jc w:val="both"/>
        <w:rPr>
          <w:rStyle w:val="Red"/>
          <w:rFonts w:cs="Arial"/>
          <w:color w:val="auto"/>
          <w:sz w:val="18"/>
          <w:szCs w:val="18"/>
        </w:rPr>
      </w:pPr>
      <w:r w:rsidRPr="00052A74">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052A74" w:rsidRDefault="00885CD7" w:rsidP="000558BB">
      <w:pPr>
        <w:pStyle w:val="aBullet"/>
        <w:tabs>
          <w:tab w:val="num" w:pos="1701"/>
        </w:tabs>
        <w:spacing w:before="0"/>
        <w:ind w:left="1701" w:hanging="567"/>
        <w:jc w:val="both"/>
        <w:rPr>
          <w:rStyle w:val="Red"/>
          <w:rFonts w:cs="Arial"/>
          <w:color w:val="auto"/>
          <w:sz w:val="18"/>
          <w:szCs w:val="18"/>
        </w:rPr>
      </w:pPr>
      <w:r w:rsidRPr="00052A74">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052A74">
        <w:rPr>
          <w:rStyle w:val="Red"/>
          <w:rFonts w:cs="Arial"/>
          <w:color w:val="auto"/>
          <w:sz w:val="18"/>
          <w:szCs w:val="18"/>
        </w:rPr>
        <w:t>-</w:t>
      </w:r>
      <w:r w:rsidRPr="00052A74">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500729BB" w:rsidR="00821962" w:rsidRPr="00052A74" w:rsidRDefault="00821962" w:rsidP="0033116C">
      <w:pPr>
        <w:pStyle w:val="Bullet1"/>
        <w:tabs>
          <w:tab w:val="num" w:pos="1134"/>
        </w:tabs>
        <w:spacing w:before="0"/>
        <w:ind w:left="1134" w:hanging="567"/>
        <w:rPr>
          <w:rStyle w:val="Red"/>
          <w:rFonts w:cs="Arial"/>
          <w:color w:val="auto"/>
          <w:sz w:val="18"/>
          <w:szCs w:val="18"/>
        </w:rPr>
      </w:pPr>
      <w:r w:rsidRPr="00052A74">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6581AA4E"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052A74" w:rsidRDefault="00821962" w:rsidP="0033116C">
      <w:pPr>
        <w:pStyle w:val="Bullet1"/>
        <w:tabs>
          <w:tab w:val="num" w:pos="1134"/>
        </w:tabs>
        <w:spacing w:before="0"/>
        <w:ind w:left="1134" w:hanging="567"/>
        <w:rPr>
          <w:rStyle w:val="Red"/>
          <w:color w:val="auto"/>
          <w:sz w:val="18"/>
          <w:szCs w:val="18"/>
        </w:rPr>
      </w:pPr>
    </w:p>
    <w:p w14:paraId="5CDD62FB" w14:textId="77777777" w:rsidR="00821962" w:rsidRPr="00052A74" w:rsidRDefault="00821962" w:rsidP="0033116C">
      <w:pPr>
        <w:pStyle w:val="aBullet"/>
        <w:tabs>
          <w:tab w:val="num" w:pos="1701"/>
        </w:tabs>
        <w:spacing w:before="0"/>
        <w:ind w:left="1701" w:hanging="567"/>
        <w:rPr>
          <w:rStyle w:val="Red"/>
          <w:rFonts w:cs="Arial"/>
          <w:color w:val="auto"/>
          <w:sz w:val="18"/>
          <w:szCs w:val="18"/>
        </w:rPr>
      </w:pPr>
      <w:r w:rsidRPr="00052A74">
        <w:rPr>
          <w:rStyle w:val="Red"/>
          <w:color w:val="auto"/>
          <w:sz w:val="18"/>
          <w:szCs w:val="18"/>
        </w:rPr>
        <w:t xml:space="preserve">For the emission limits in schedule 3 table S3.1 to which this condition applies, no sample of the discharge taken at a time when abnormal operating conditions are adversely affecting the </w:t>
      </w:r>
      <w:r w:rsidRPr="00052A74">
        <w:rPr>
          <w:rStyle w:val="Red"/>
          <w:rFonts w:cs="Arial"/>
          <w:color w:val="auto"/>
          <w:sz w:val="18"/>
          <w:szCs w:val="18"/>
        </w:rPr>
        <w:t>operation of the waste water treatment works, shall be taken into account in deciding whether or not the emission limit has been complied with.</w:t>
      </w:r>
    </w:p>
    <w:p w14:paraId="342B2781" w14:textId="77777777" w:rsidR="00821962" w:rsidRPr="00052A74" w:rsidRDefault="00821962" w:rsidP="0033116C">
      <w:pPr>
        <w:pStyle w:val="aBullet"/>
        <w:tabs>
          <w:tab w:val="num" w:pos="1701"/>
        </w:tabs>
        <w:spacing w:before="0"/>
        <w:ind w:left="1701" w:hanging="567"/>
        <w:rPr>
          <w:rStyle w:val="Red"/>
          <w:rFonts w:cs="Arial"/>
          <w:color w:val="auto"/>
          <w:sz w:val="18"/>
          <w:szCs w:val="18"/>
        </w:rPr>
      </w:pPr>
      <w:r w:rsidRPr="00052A74">
        <w:rPr>
          <w:rStyle w:val="Red"/>
          <w:rFonts w:cs="Arial"/>
          <w:color w:val="auto"/>
          <w:sz w:val="18"/>
          <w:szCs w:val="18"/>
        </w:rPr>
        <w:t>On any occasion where abnormal operating conditions adversely affect the operation of the waste water treatment works, the operator shall use its best endeavours to mitigate that adverse effect.</w:t>
      </w:r>
    </w:p>
    <w:p w14:paraId="23346FC9" w14:textId="3FC10DF0" w:rsidR="00821962" w:rsidRPr="00052A74" w:rsidRDefault="00821962" w:rsidP="0033116C">
      <w:pPr>
        <w:pStyle w:val="aBullet"/>
        <w:tabs>
          <w:tab w:val="num" w:pos="1701"/>
        </w:tabs>
        <w:spacing w:before="0"/>
        <w:ind w:left="1701" w:hanging="567"/>
        <w:rPr>
          <w:rStyle w:val="Red"/>
          <w:rFonts w:cs="Arial"/>
          <w:color w:val="auto"/>
          <w:sz w:val="18"/>
          <w:szCs w:val="18"/>
        </w:rPr>
      </w:pPr>
      <w:r w:rsidRPr="00052A7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E665AA">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E665AA">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E665AA">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E665AA">
      <w:pPr>
        <w:pStyle w:val="aiBullet"/>
        <w:keepNext/>
        <w:keepLines/>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E665AA">
      <w:pPr>
        <w:pStyle w:val="aiBullet"/>
        <w:keepNext/>
        <w:keepLines/>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E665AA">
      <w:pPr>
        <w:pStyle w:val="aiBullet"/>
        <w:keepNext/>
        <w:keepLines/>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2708A8F7" w:rsidR="002B344C" w:rsidRPr="00052A74" w:rsidRDefault="009561D3" w:rsidP="0033116C">
      <w:pPr>
        <w:pStyle w:val="aiBullet"/>
        <w:numPr>
          <w:ilvl w:val="0"/>
          <w:numId w:val="0"/>
        </w:numPr>
        <w:spacing w:before="0"/>
        <w:ind w:left="1701"/>
        <w:rPr>
          <w:rStyle w:val="Red"/>
          <w:rFonts w:cs="Arial"/>
          <w:color w:val="auto"/>
          <w:sz w:val="18"/>
          <w:szCs w:val="18"/>
        </w:rPr>
      </w:pPr>
      <w:r w:rsidRPr="00052A74">
        <w:rPr>
          <w:rStyle w:val="Red"/>
          <w:rFonts w:cs="Arial"/>
          <w:color w:val="auto"/>
          <w:sz w:val="18"/>
          <w:szCs w:val="18"/>
        </w:rPr>
        <w:t>Only exceedances from a calendar year after 31 December 2023</w:t>
      </w:r>
      <w:r w:rsidR="008F0548" w:rsidRPr="00052A74">
        <w:rPr>
          <w:rStyle w:val="Red"/>
          <w:rFonts w:cs="Arial"/>
          <w:color w:val="auto"/>
          <w:sz w:val="18"/>
          <w:szCs w:val="18"/>
        </w:rPr>
        <w:t xml:space="preserve"> </w:t>
      </w:r>
      <w:r w:rsidRPr="00052A74">
        <w:rPr>
          <w:rStyle w:val="Red"/>
          <w:rFonts w:cs="Arial"/>
          <w:color w:val="auto"/>
          <w:sz w:val="18"/>
          <w:szCs w:val="18"/>
        </w:rPr>
        <w:t xml:space="preserve">shall be used. </w:t>
      </w:r>
    </w:p>
    <w:p w14:paraId="2EF3DF9B" w14:textId="2D783AC5" w:rsidR="006E592F" w:rsidRPr="006B154C" w:rsidRDefault="006E592F" w:rsidP="0033116C">
      <w:pPr>
        <w:pStyle w:val="Bullet1"/>
        <w:tabs>
          <w:tab w:val="clear" w:pos="1134"/>
        </w:tabs>
        <w:spacing w:before="0"/>
        <w:ind w:left="1134" w:hanging="567"/>
        <w:rPr>
          <w:rStyle w:val="Red"/>
          <w:color w:val="auto"/>
          <w:sz w:val="18"/>
          <w:szCs w:val="18"/>
        </w:rPr>
      </w:pPr>
      <w:r w:rsidRPr="006B154C">
        <w:rPr>
          <w:rStyle w:val="Red"/>
          <w:color w:val="auto"/>
          <w:sz w:val="18"/>
          <w:szCs w:val="18"/>
        </w:rPr>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0A3E0E" w:rsidRDefault="006E592F" w:rsidP="0033116C">
      <w:pPr>
        <w:pStyle w:val="aBullet"/>
        <w:tabs>
          <w:tab w:val="num" w:pos="1701"/>
        </w:tabs>
        <w:spacing w:before="0"/>
        <w:ind w:left="1701" w:hanging="567"/>
        <w:rPr>
          <w:rStyle w:val="Red"/>
          <w:color w:val="auto"/>
          <w:sz w:val="18"/>
          <w:szCs w:val="18"/>
        </w:rPr>
      </w:pPr>
      <w:r w:rsidRPr="006B154C">
        <w:rPr>
          <w:rStyle w:val="Red"/>
          <w:color w:val="auto"/>
          <w:sz w:val="18"/>
          <w:szCs w:val="18"/>
        </w:rPr>
        <w:t xml:space="preserve">For the purpose of this </w:t>
      </w:r>
      <w:r w:rsidRPr="000A3E0E">
        <w:rPr>
          <w:rStyle w:val="Red"/>
          <w:color w:val="auto"/>
          <w:sz w:val="18"/>
          <w:szCs w:val="18"/>
        </w:rPr>
        <w:t>condition the following readings shall not be used in the assessment.</w:t>
      </w:r>
    </w:p>
    <w:p w14:paraId="17CDB1D2" w14:textId="77777777" w:rsidR="006E592F" w:rsidRPr="000A3E0E" w:rsidRDefault="006E592F" w:rsidP="0033116C">
      <w:pPr>
        <w:pStyle w:val="aiBullet"/>
        <w:tabs>
          <w:tab w:val="clear" w:pos="1588"/>
          <w:tab w:val="num" w:pos="1985"/>
        </w:tabs>
        <w:spacing w:before="0"/>
        <w:ind w:left="1985" w:hanging="312"/>
        <w:rPr>
          <w:rStyle w:val="Red"/>
          <w:color w:val="auto"/>
          <w:sz w:val="18"/>
          <w:szCs w:val="18"/>
        </w:rPr>
      </w:pPr>
      <w:r w:rsidRPr="000A3E0E">
        <w:rPr>
          <w:rStyle w:val="Red"/>
          <w:color w:val="auto"/>
          <w:sz w:val="18"/>
          <w:szCs w:val="18"/>
        </w:rPr>
        <w:t>data that is not ‘good’ data; or</w:t>
      </w:r>
    </w:p>
    <w:p w14:paraId="492B911E" w14:textId="64E815A9" w:rsidR="006E592F" w:rsidRPr="000A3E0E" w:rsidRDefault="00EC15BA" w:rsidP="0033116C">
      <w:pPr>
        <w:pStyle w:val="aiBullet"/>
        <w:tabs>
          <w:tab w:val="clear" w:pos="1588"/>
          <w:tab w:val="num" w:pos="1985"/>
        </w:tabs>
        <w:spacing w:before="0"/>
        <w:ind w:left="1985" w:hanging="312"/>
        <w:rPr>
          <w:rStyle w:val="Red"/>
          <w:color w:val="auto"/>
          <w:sz w:val="18"/>
          <w:szCs w:val="18"/>
        </w:rPr>
      </w:pPr>
      <w:r w:rsidRPr="000A3E0E">
        <w:rPr>
          <w:rStyle w:val="Red"/>
          <w:color w:val="auto"/>
          <w:sz w:val="18"/>
          <w:szCs w:val="18"/>
        </w:rPr>
        <w:t>flow readings taken within 30 minutes after the start of each overflow event;</w:t>
      </w:r>
      <w:r w:rsidR="006E592F" w:rsidRPr="000A3E0E">
        <w:rPr>
          <w:rStyle w:val="Red"/>
          <w:color w:val="auto"/>
          <w:sz w:val="18"/>
          <w:szCs w:val="18"/>
        </w:rPr>
        <w:t xml:space="preserve"> or</w:t>
      </w:r>
    </w:p>
    <w:p w14:paraId="276AFED9" w14:textId="77777777" w:rsidR="006E592F" w:rsidRPr="000A3E0E" w:rsidRDefault="006E592F" w:rsidP="0033116C">
      <w:pPr>
        <w:pStyle w:val="aiBullet"/>
        <w:tabs>
          <w:tab w:val="clear" w:pos="1588"/>
          <w:tab w:val="num" w:pos="1985"/>
        </w:tabs>
        <w:spacing w:before="0"/>
        <w:ind w:left="1985" w:hanging="312"/>
        <w:rPr>
          <w:rStyle w:val="Red"/>
          <w:color w:val="auto"/>
          <w:sz w:val="18"/>
          <w:szCs w:val="18"/>
        </w:rPr>
      </w:pPr>
      <w:r w:rsidRPr="000A3E0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0A3E0E" w:rsidRDefault="006E592F" w:rsidP="0033116C">
      <w:pPr>
        <w:pStyle w:val="aiBullet"/>
        <w:tabs>
          <w:tab w:val="clear" w:pos="1588"/>
          <w:tab w:val="num" w:pos="1985"/>
        </w:tabs>
        <w:spacing w:before="0"/>
        <w:ind w:left="1985" w:hanging="312"/>
        <w:rPr>
          <w:rStyle w:val="Red"/>
          <w:color w:val="auto"/>
          <w:sz w:val="18"/>
          <w:szCs w:val="18"/>
        </w:rPr>
      </w:pPr>
      <w:r w:rsidRPr="000A3E0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4C27F7C2" w:rsidR="006E592F" w:rsidRPr="006B154C" w:rsidRDefault="006E592F" w:rsidP="0033116C">
      <w:pPr>
        <w:pStyle w:val="aBullet"/>
        <w:tabs>
          <w:tab w:val="num" w:pos="1701"/>
        </w:tabs>
        <w:spacing w:before="0"/>
        <w:ind w:left="1701" w:hanging="567"/>
        <w:rPr>
          <w:rFonts w:cs="Arial"/>
          <w:iCs/>
          <w:sz w:val="18"/>
          <w:szCs w:val="18"/>
        </w:rPr>
      </w:pPr>
      <w:r w:rsidRPr="000A3E0E">
        <w:rPr>
          <w:rFonts w:cs="Arial"/>
          <w:iCs/>
          <w:sz w:val="18"/>
          <w:szCs w:val="18"/>
        </w:rPr>
        <w:t>For any readings to be considered by</w:t>
      </w:r>
      <w:r w:rsidRPr="000A3E0E">
        <w:rPr>
          <w:sz w:val="18"/>
          <w:szCs w:val="18"/>
        </w:rPr>
        <w:t xml:space="preserve"> </w:t>
      </w:r>
      <w:r w:rsidRPr="000A3E0E">
        <w:rPr>
          <w:rFonts w:cs="Arial"/>
          <w:iCs/>
          <w:sz w:val="18"/>
          <w:szCs w:val="18"/>
        </w:rPr>
        <w:t>Natural Resources Wales for the purposes of 3.1.</w:t>
      </w:r>
      <w:r w:rsidR="006B154C" w:rsidRPr="000A3E0E">
        <w:rPr>
          <w:rFonts w:cs="Arial"/>
          <w:iCs/>
          <w:sz w:val="18"/>
          <w:szCs w:val="18"/>
        </w:rPr>
        <w:t>6</w:t>
      </w:r>
      <w:r w:rsidRPr="000A3E0E">
        <w:rPr>
          <w:rFonts w:cs="Arial"/>
          <w:iCs/>
          <w:sz w:val="18"/>
          <w:szCs w:val="18"/>
        </w:rPr>
        <w:t xml:space="preserve"> (a)</w:t>
      </w:r>
      <w:r w:rsidRPr="006B154C">
        <w:rPr>
          <w:rFonts w:cs="Arial"/>
          <w:iCs/>
          <w:sz w:val="18"/>
          <w:szCs w:val="18"/>
        </w:rPr>
        <w:t xml:space="preserve"> (iii) above,</w:t>
      </w:r>
    </w:p>
    <w:p w14:paraId="1F1A2DA4" w14:textId="332D16DC" w:rsidR="00AF06AD" w:rsidRPr="006B154C" w:rsidRDefault="00AF06AD" w:rsidP="0033116C">
      <w:pPr>
        <w:pStyle w:val="aiBullet"/>
        <w:tabs>
          <w:tab w:val="clear" w:pos="1588"/>
          <w:tab w:val="num" w:pos="1985"/>
        </w:tabs>
        <w:spacing w:before="0"/>
        <w:ind w:left="1985" w:hanging="312"/>
        <w:rPr>
          <w:rFonts w:cs="Arial"/>
          <w:iCs/>
          <w:sz w:val="18"/>
          <w:szCs w:val="18"/>
        </w:rPr>
      </w:pPr>
      <w:r w:rsidRPr="006B154C">
        <w:rPr>
          <w:rFonts w:cs="Arial"/>
          <w:iCs/>
          <w:sz w:val="18"/>
          <w:szCs w:val="18"/>
        </w:rPr>
        <w:t>the regular planned maintenance, non-routine planned maintenance or non-routine un-planned maintenance must not have resulted in a discharge from the storm tank; and</w:t>
      </w:r>
    </w:p>
    <w:p w14:paraId="4A55A30D" w14:textId="6BFCA077" w:rsidR="00AF06AD" w:rsidRPr="006B154C" w:rsidRDefault="00AF06AD" w:rsidP="0033116C">
      <w:pPr>
        <w:pStyle w:val="aiBullet"/>
        <w:tabs>
          <w:tab w:val="clear" w:pos="1588"/>
          <w:tab w:val="num" w:pos="1985"/>
        </w:tabs>
        <w:spacing w:before="0"/>
        <w:ind w:left="1985" w:hanging="312"/>
        <w:rPr>
          <w:rFonts w:cs="Arial"/>
          <w:iCs/>
          <w:sz w:val="18"/>
          <w:szCs w:val="18"/>
        </w:rPr>
      </w:pPr>
      <w:r w:rsidRPr="006B154C">
        <w:rPr>
          <w:rFonts w:cs="Arial"/>
          <w:iCs/>
          <w:sz w:val="18"/>
          <w:szCs w:val="18"/>
        </w:rPr>
        <w:t>the storm tanks must have been emptied as soon as reasonably practicable and before any further overflow into them occurs; and</w:t>
      </w:r>
    </w:p>
    <w:p w14:paraId="525D0595"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pre-scheduled the regular planned maintenance and included it in a maintenance programme available for inspection upon request by Natural Resources Wales; and</w:t>
      </w:r>
    </w:p>
    <w:p w14:paraId="55AC197E" w14:textId="2013CD04"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 to Natural Resources Wales; and</w:t>
      </w:r>
    </w:p>
    <w:p w14:paraId="465AD3FC" w14:textId="05F0C924" w:rsidR="00AF06AD" w:rsidRPr="00742596"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the operator must have notified Natural Resources Wales before commencing any non-routine un-planned maintenance and, within 14 days of completing the non-routine un-</w:t>
      </w:r>
      <w:r w:rsidRPr="00742596">
        <w:rPr>
          <w:rFonts w:cs="Arial"/>
          <w:iCs/>
          <w:sz w:val="18"/>
          <w:szCs w:val="18"/>
        </w:rPr>
        <w:lastRenderedPageBreak/>
        <w:t>planned maintenance, have submitted a full description of the work carried out and its impact on the operation of the storm tank to Natural Resources Wales; and</w:t>
      </w:r>
    </w:p>
    <w:p w14:paraId="258342E4" w14:textId="77777777" w:rsidR="00AF06AD" w:rsidRPr="000A3E0E" w:rsidRDefault="00AF06AD" w:rsidP="0033116C">
      <w:pPr>
        <w:pStyle w:val="aiBullet"/>
        <w:tabs>
          <w:tab w:val="clear" w:pos="1588"/>
          <w:tab w:val="num" w:pos="1985"/>
        </w:tabs>
        <w:spacing w:before="0"/>
        <w:ind w:left="1985" w:hanging="312"/>
        <w:rPr>
          <w:rFonts w:cs="Arial"/>
          <w:iCs/>
          <w:sz w:val="18"/>
          <w:szCs w:val="18"/>
        </w:rPr>
      </w:pPr>
      <w:r w:rsidRPr="00742596">
        <w:rPr>
          <w:rFonts w:cs="Arial"/>
          <w:iCs/>
          <w:sz w:val="18"/>
          <w:szCs w:val="18"/>
        </w:rPr>
        <w:t xml:space="preserve">the non-routine un-planned maintenance was not required to be carried out due to the act or default of the operator, its agents, </w:t>
      </w:r>
      <w:r w:rsidRPr="000A3E0E">
        <w:rPr>
          <w:rFonts w:cs="Arial"/>
          <w:iCs/>
          <w:sz w:val="18"/>
          <w:szCs w:val="18"/>
        </w:rPr>
        <w:t>representatives, officers, employees or servants</w:t>
      </w:r>
    </w:p>
    <w:p w14:paraId="37A9DE39" w14:textId="76AB6C3A" w:rsidR="006E592F" w:rsidRPr="000A3E0E" w:rsidRDefault="00AF06AD" w:rsidP="0033116C">
      <w:pPr>
        <w:pStyle w:val="aBullet"/>
        <w:tabs>
          <w:tab w:val="num" w:pos="1701"/>
        </w:tabs>
        <w:spacing w:before="0"/>
        <w:ind w:left="1701" w:hanging="567"/>
        <w:rPr>
          <w:rStyle w:val="Red"/>
          <w:color w:val="auto"/>
          <w:sz w:val="18"/>
          <w:szCs w:val="18"/>
        </w:rPr>
      </w:pPr>
      <w:r w:rsidRPr="000A3E0E">
        <w:rPr>
          <w:rStyle w:val="Red"/>
          <w:color w:val="auto"/>
          <w:sz w:val="18"/>
          <w:szCs w:val="18"/>
        </w:rPr>
        <w:t xml:space="preserve">For any readings to be considered for the purposes of </w:t>
      </w:r>
      <w:r w:rsidR="009565D3" w:rsidRPr="000A3E0E">
        <w:rPr>
          <w:rStyle w:val="Red"/>
          <w:color w:val="auto"/>
          <w:sz w:val="18"/>
          <w:szCs w:val="18"/>
        </w:rPr>
        <w:t>3.1.</w:t>
      </w:r>
      <w:r w:rsidR="00AB5B9B" w:rsidRPr="000A3E0E">
        <w:rPr>
          <w:rStyle w:val="Red"/>
          <w:color w:val="auto"/>
          <w:sz w:val="18"/>
          <w:szCs w:val="18"/>
        </w:rPr>
        <w:t>6</w:t>
      </w:r>
      <w:r w:rsidR="009565D3" w:rsidRPr="000A3E0E">
        <w:rPr>
          <w:rStyle w:val="Red"/>
          <w:color w:val="auto"/>
          <w:sz w:val="18"/>
          <w:szCs w:val="18"/>
        </w:rPr>
        <w:t xml:space="preserve"> </w:t>
      </w:r>
      <w:r w:rsidRPr="000A3E0E">
        <w:rPr>
          <w:rStyle w:val="Red"/>
          <w:color w:val="auto"/>
          <w:sz w:val="18"/>
          <w:szCs w:val="18"/>
        </w:rPr>
        <w:t>(a) (iv) above, the operator must have notified Natural Resources Wales as soon as reasonably practicable and must have used their best endeavours to minimise any adverse impact on the operation of the storm tank.</w:t>
      </w:r>
    </w:p>
    <w:p w14:paraId="0ABF0FCB" w14:textId="50CB6BD8" w:rsidR="00AF06AD" w:rsidRPr="00742596" w:rsidRDefault="00AF06AD" w:rsidP="0033116C">
      <w:pPr>
        <w:pStyle w:val="aBullet"/>
        <w:tabs>
          <w:tab w:val="num" w:pos="1701"/>
        </w:tabs>
        <w:spacing w:before="0"/>
        <w:ind w:left="1701" w:hanging="567"/>
        <w:rPr>
          <w:rStyle w:val="Red"/>
          <w:color w:val="auto"/>
          <w:sz w:val="18"/>
          <w:szCs w:val="18"/>
        </w:rPr>
      </w:pPr>
      <w:r w:rsidRPr="000A3E0E">
        <w:rPr>
          <w:rStyle w:val="Red"/>
          <w:color w:val="auto"/>
          <w:sz w:val="18"/>
          <w:szCs w:val="18"/>
        </w:rPr>
        <w:t xml:space="preserve">Records demonstrating that the requirements of </w:t>
      </w:r>
      <w:r w:rsidR="007338D3" w:rsidRPr="000A3E0E">
        <w:rPr>
          <w:rStyle w:val="Red"/>
          <w:color w:val="auto"/>
          <w:sz w:val="18"/>
          <w:szCs w:val="18"/>
        </w:rPr>
        <w:t>3.1.</w:t>
      </w:r>
      <w:r w:rsidR="00AB5B9B" w:rsidRPr="000A3E0E">
        <w:rPr>
          <w:rStyle w:val="Red"/>
          <w:color w:val="auto"/>
          <w:sz w:val="18"/>
          <w:szCs w:val="18"/>
        </w:rPr>
        <w:t>6</w:t>
      </w:r>
      <w:r w:rsidR="00CF7F96" w:rsidRPr="000A3E0E">
        <w:rPr>
          <w:rStyle w:val="Red"/>
          <w:color w:val="auto"/>
          <w:sz w:val="18"/>
          <w:szCs w:val="18"/>
        </w:rPr>
        <w:t xml:space="preserve"> </w:t>
      </w:r>
      <w:r w:rsidRPr="000A3E0E">
        <w:rPr>
          <w:rStyle w:val="Red"/>
          <w:color w:val="auto"/>
          <w:sz w:val="18"/>
          <w:szCs w:val="18"/>
        </w:rPr>
        <w:t>(a),</w:t>
      </w:r>
      <w:r w:rsidRPr="00742596">
        <w:rPr>
          <w:rStyle w:val="Red"/>
          <w:color w:val="auto"/>
          <w:sz w:val="18"/>
          <w:szCs w:val="18"/>
        </w:rPr>
        <w:t xml:space="preserve"> (b) and (c) above have been met shall be maintained</w:t>
      </w:r>
    </w:p>
    <w:p w14:paraId="7467BE86" w14:textId="77777777" w:rsidR="00821962" w:rsidRPr="00AB5B9B" w:rsidRDefault="00821962" w:rsidP="007704A9">
      <w:pPr>
        <w:pStyle w:val="Bullet0"/>
        <w:keepNext/>
        <w:tabs>
          <w:tab w:val="num" w:pos="1134"/>
        </w:tabs>
        <w:spacing w:before="120"/>
        <w:ind w:hanging="113"/>
        <w:rPr>
          <w:rFonts w:cs="Arial"/>
        </w:rPr>
      </w:pPr>
      <w:r w:rsidRPr="00AB5B9B">
        <w:rPr>
          <w:rFonts w:cs="Arial"/>
        </w:rPr>
        <w:t>Emissions of substances not controlled by emission limits</w:t>
      </w:r>
    </w:p>
    <w:p w14:paraId="4B0522D3" w14:textId="2DCBFA16" w:rsidR="00821962" w:rsidRPr="00BE5551" w:rsidRDefault="00821962" w:rsidP="00BE5551">
      <w:pPr>
        <w:pStyle w:val="Bullet1"/>
        <w:tabs>
          <w:tab w:val="num" w:pos="1134"/>
        </w:tabs>
        <w:spacing w:before="0"/>
        <w:ind w:left="1134" w:hanging="567"/>
        <w:rPr>
          <w:rFonts w:cs="Arial"/>
          <w:sz w:val="18"/>
          <w:szCs w:val="18"/>
        </w:rPr>
      </w:pPr>
      <w:r w:rsidRPr="00AB5B9B">
        <w:rPr>
          <w:rStyle w:val="Red"/>
          <w:rFonts w:cs="Arial"/>
          <w:color w:val="auto"/>
          <w:sz w:val="18"/>
          <w:szCs w:val="18"/>
        </w:rPr>
        <w:t>For the activity A</w:t>
      </w:r>
      <w:r w:rsidR="00AB5B9B" w:rsidRPr="00AB5B9B">
        <w:rPr>
          <w:rStyle w:val="Red"/>
          <w:rFonts w:cs="Arial"/>
          <w:color w:val="auto"/>
          <w:sz w:val="18"/>
          <w:szCs w:val="18"/>
        </w:rPr>
        <w:t>1</w:t>
      </w:r>
      <w:r w:rsidR="00D95C24" w:rsidRPr="00AB5B9B">
        <w:rPr>
          <w:rStyle w:val="Red"/>
          <w:rFonts w:cs="Arial"/>
          <w:color w:val="auto"/>
          <w:sz w:val="18"/>
          <w:szCs w:val="18"/>
        </w:rPr>
        <w:t>,</w:t>
      </w:r>
      <w:r w:rsidRPr="00AB5B9B">
        <w:rPr>
          <w:rStyle w:val="Red"/>
          <w:rFonts w:cs="Arial"/>
          <w:color w:val="auto"/>
          <w:sz w:val="18"/>
          <w:szCs w:val="18"/>
        </w:rPr>
        <w:t xml:space="preserve"> referenced in schedule 1, table S1.1</w:t>
      </w:r>
      <w:r w:rsidR="00D92686" w:rsidRPr="00AB5B9B">
        <w:rPr>
          <w:rStyle w:val="Red"/>
          <w:rFonts w:cs="Arial"/>
          <w:color w:val="auto"/>
          <w:sz w:val="18"/>
          <w:szCs w:val="18"/>
        </w:rPr>
        <w:t>,</w:t>
      </w:r>
      <w:r w:rsidRPr="00AB5B9B">
        <w:rPr>
          <w:rFonts w:cs="Arial"/>
          <w:sz w:val="18"/>
          <w:szCs w:val="18"/>
        </w:rPr>
        <w:t xml:space="preserve"> </w:t>
      </w:r>
      <w:r w:rsidR="00D92686" w:rsidRPr="00AB5B9B">
        <w:rPr>
          <w:rFonts w:cs="Arial"/>
          <w:sz w:val="18"/>
          <w:szCs w:val="18"/>
        </w:rPr>
        <w:t>t</w:t>
      </w:r>
      <w:r w:rsidRPr="00AB5B9B">
        <w:rPr>
          <w:rFonts w:cs="Arial"/>
          <w:sz w:val="18"/>
          <w:szCs w:val="18"/>
        </w:rPr>
        <w:t xml:space="preserve">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B5B9B"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personnel and organisations employed for the emissions </w:t>
      </w:r>
      <w:r w:rsidRPr="00AB5B9B">
        <w:rPr>
          <w:rStyle w:val="Red"/>
          <w:rFonts w:cs="Arial"/>
          <w:color w:val="auto"/>
          <w:sz w:val="18"/>
          <w:szCs w:val="18"/>
        </w:rPr>
        <w:t>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1558634E" w:rsidR="00821962" w:rsidRPr="00AB5B9B" w:rsidRDefault="00821962" w:rsidP="0033116C">
      <w:pPr>
        <w:pStyle w:val="Bullet1"/>
        <w:tabs>
          <w:tab w:val="num" w:pos="1134"/>
        </w:tabs>
        <w:spacing w:before="0"/>
        <w:ind w:left="1134" w:hanging="567"/>
        <w:rPr>
          <w:rStyle w:val="Red"/>
          <w:rFonts w:cs="Arial"/>
          <w:color w:val="auto"/>
          <w:sz w:val="18"/>
          <w:szCs w:val="18"/>
        </w:rPr>
      </w:pPr>
      <w:r w:rsidRPr="00AB5B9B">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AB5B9B" w:rsidRDefault="00821962" w:rsidP="0033116C">
      <w:pPr>
        <w:pStyle w:val="Bullet1"/>
        <w:tabs>
          <w:tab w:val="num" w:pos="1134"/>
        </w:tabs>
        <w:spacing w:before="0"/>
        <w:ind w:left="1134" w:hanging="567"/>
        <w:rPr>
          <w:rStyle w:val="Red"/>
          <w:rFonts w:cs="Arial"/>
          <w:color w:val="auto"/>
          <w:sz w:val="18"/>
          <w:szCs w:val="18"/>
        </w:rPr>
      </w:pPr>
      <w:r w:rsidRPr="00AB5B9B">
        <w:rPr>
          <w:rStyle w:val="Red"/>
          <w:rFonts w:cs="Arial"/>
          <w:color w:val="auto"/>
          <w:sz w:val="18"/>
          <w:szCs w:val="18"/>
        </w:rPr>
        <w:t>The monitoring programme for the parameters subject to schedule 3B shall be:</w:t>
      </w:r>
    </w:p>
    <w:p w14:paraId="41EA47DB" w14:textId="77777777" w:rsidR="00821962" w:rsidRPr="00AB5B9B" w:rsidRDefault="00821962" w:rsidP="0033116C">
      <w:pPr>
        <w:pStyle w:val="aBullet"/>
        <w:tabs>
          <w:tab w:val="num" w:pos="1701"/>
        </w:tabs>
        <w:spacing w:before="0"/>
        <w:ind w:left="1701" w:hanging="567"/>
        <w:rPr>
          <w:rStyle w:val="Red"/>
          <w:rFonts w:cs="Arial"/>
          <w:color w:val="auto"/>
          <w:sz w:val="18"/>
          <w:szCs w:val="18"/>
        </w:rPr>
      </w:pPr>
      <w:r w:rsidRPr="00AB5B9B">
        <w:rPr>
          <w:rStyle w:val="Red"/>
          <w:rFonts w:cs="Arial"/>
          <w:color w:val="auto"/>
          <w:sz w:val="18"/>
          <w:szCs w:val="18"/>
        </w:rPr>
        <w:t>pre-scheduled to cover a calendar year and the programme recorded before the start of a calendar year sample period; and</w:t>
      </w:r>
    </w:p>
    <w:p w14:paraId="53D38635" w14:textId="094D505F" w:rsidR="00821962" w:rsidRPr="00AB5B9B" w:rsidRDefault="00821962" w:rsidP="0033116C">
      <w:pPr>
        <w:pStyle w:val="aBullet"/>
        <w:tabs>
          <w:tab w:val="num" w:pos="1701"/>
        </w:tabs>
        <w:spacing w:before="0"/>
        <w:ind w:left="1701" w:hanging="567"/>
        <w:rPr>
          <w:rStyle w:val="Red"/>
          <w:rFonts w:cs="Arial"/>
          <w:color w:val="auto"/>
          <w:sz w:val="18"/>
          <w:szCs w:val="18"/>
        </w:rPr>
      </w:pPr>
      <w:r w:rsidRPr="00AB5B9B">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B5B9B" w:rsidRDefault="00821962" w:rsidP="0033116C">
      <w:pPr>
        <w:pStyle w:val="Bullet1"/>
        <w:tabs>
          <w:tab w:val="num" w:pos="1134"/>
        </w:tabs>
        <w:spacing w:before="0"/>
        <w:ind w:left="1134" w:hanging="567"/>
        <w:rPr>
          <w:rStyle w:val="Red"/>
          <w:rFonts w:cs="Arial"/>
          <w:color w:val="auto"/>
          <w:sz w:val="18"/>
          <w:szCs w:val="18"/>
        </w:rPr>
      </w:pPr>
      <w:r w:rsidRPr="00AB5B9B">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AB5B9B" w:rsidRDefault="00821962" w:rsidP="0033116C">
      <w:pPr>
        <w:pStyle w:val="Bullet1"/>
        <w:tabs>
          <w:tab w:val="num" w:pos="1134"/>
        </w:tabs>
        <w:spacing w:before="0"/>
        <w:ind w:left="1134" w:hanging="567"/>
        <w:rPr>
          <w:rStyle w:val="Red"/>
          <w:rFonts w:cs="Arial"/>
          <w:color w:val="auto"/>
          <w:sz w:val="18"/>
          <w:szCs w:val="18"/>
        </w:rPr>
      </w:pPr>
      <w:r w:rsidRPr="00AB5B9B">
        <w:rPr>
          <w:rStyle w:val="Red"/>
          <w:rFonts w:cs="Arial"/>
          <w:color w:val="auto"/>
          <w:sz w:val="18"/>
          <w:szCs w:val="18"/>
        </w:rPr>
        <w:t xml:space="preserve">The monitoring programme for the parameters subject to schedule 3C shall be: </w:t>
      </w:r>
    </w:p>
    <w:p w14:paraId="4EB37E90" w14:textId="77777777" w:rsidR="00821962" w:rsidRPr="00AB5B9B" w:rsidRDefault="00821962" w:rsidP="0091033F">
      <w:pPr>
        <w:pStyle w:val="aBullet"/>
        <w:numPr>
          <w:ilvl w:val="0"/>
          <w:numId w:val="12"/>
        </w:numPr>
        <w:spacing w:before="0"/>
        <w:ind w:left="1843" w:hanging="567"/>
        <w:rPr>
          <w:rStyle w:val="Red"/>
          <w:rFonts w:cs="Arial"/>
          <w:color w:val="auto"/>
          <w:sz w:val="18"/>
          <w:szCs w:val="18"/>
        </w:rPr>
      </w:pPr>
      <w:r w:rsidRPr="00AB5B9B">
        <w:rPr>
          <w:rStyle w:val="Red"/>
          <w:rFonts w:cs="Arial"/>
          <w:color w:val="auto"/>
          <w:sz w:val="18"/>
          <w:szCs w:val="18"/>
        </w:rPr>
        <w:t xml:space="preserve">pre-scheduled before each calendar year; </w:t>
      </w:r>
    </w:p>
    <w:p w14:paraId="570B42B0" w14:textId="77777777" w:rsidR="00821962" w:rsidRPr="00AB5B9B" w:rsidRDefault="00821962" w:rsidP="0091033F">
      <w:pPr>
        <w:pStyle w:val="Bullet1"/>
        <w:numPr>
          <w:ilvl w:val="0"/>
          <w:numId w:val="12"/>
        </w:numPr>
        <w:spacing w:before="0"/>
        <w:ind w:left="1843" w:hanging="567"/>
        <w:rPr>
          <w:rStyle w:val="Red"/>
          <w:color w:val="auto"/>
          <w:sz w:val="18"/>
          <w:szCs w:val="18"/>
        </w:rPr>
      </w:pPr>
      <w:r w:rsidRPr="00AB5B9B">
        <w:rPr>
          <w:rStyle w:val="Red"/>
          <w:color w:val="auto"/>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AB5B9B" w:rsidRDefault="00821962" w:rsidP="0091033F">
      <w:pPr>
        <w:pStyle w:val="Bullet1"/>
        <w:numPr>
          <w:ilvl w:val="0"/>
          <w:numId w:val="12"/>
        </w:numPr>
        <w:spacing w:before="0"/>
        <w:ind w:left="1843" w:hanging="567"/>
        <w:rPr>
          <w:rStyle w:val="Red"/>
          <w:rFonts w:cs="Arial"/>
          <w:color w:val="auto"/>
          <w:sz w:val="18"/>
          <w:szCs w:val="18"/>
        </w:rPr>
      </w:pPr>
      <w:r w:rsidRPr="00AB5B9B">
        <w:rPr>
          <w:rStyle w:val="Red"/>
          <w:color w:val="auto"/>
          <w:sz w:val="18"/>
          <w:szCs w:val="18"/>
        </w:rPr>
        <w:t xml:space="preserve">samples must be collected at approximately equal intervals during the year from different days of </w:t>
      </w:r>
      <w:r w:rsidRPr="00AB5B9B">
        <w:rPr>
          <w:rStyle w:val="Red"/>
          <w:rFonts w:cs="Arial"/>
          <w:color w:val="auto"/>
          <w:sz w:val="18"/>
          <w:szCs w:val="18"/>
        </w:rPr>
        <w:t>the week and approximately 10% of sampl</w:t>
      </w:r>
      <w:r w:rsidR="00E61407" w:rsidRPr="00AB5B9B">
        <w:rPr>
          <w:rStyle w:val="Red"/>
          <w:rFonts w:cs="Arial"/>
          <w:color w:val="auto"/>
          <w:sz w:val="18"/>
          <w:szCs w:val="18"/>
        </w:rPr>
        <w:t xml:space="preserve">es should be taken at weekends. </w:t>
      </w:r>
    </w:p>
    <w:p w14:paraId="30968949" w14:textId="54471010" w:rsidR="00821962" w:rsidRPr="00AB5B9B" w:rsidRDefault="00821962" w:rsidP="0033116C">
      <w:pPr>
        <w:pStyle w:val="Bullet1"/>
        <w:spacing w:before="0"/>
        <w:ind w:hanging="539"/>
        <w:rPr>
          <w:rStyle w:val="Red"/>
          <w:rFonts w:cs="Arial"/>
          <w:color w:val="auto"/>
          <w:sz w:val="18"/>
          <w:szCs w:val="18"/>
        </w:rPr>
      </w:pPr>
      <w:r w:rsidRPr="00AB5B9B">
        <w:rPr>
          <w:rStyle w:val="Red"/>
          <w:rFonts w:cs="Arial"/>
          <w:color w:val="auto"/>
          <w:sz w:val="18"/>
          <w:szCs w:val="18"/>
        </w:rPr>
        <w:t>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w:t>
      </w:r>
      <w:r w:rsidR="009D42E5" w:rsidRPr="00AB5B9B">
        <w:rPr>
          <w:rStyle w:val="Red"/>
          <w:rFonts w:cs="Arial"/>
          <w:color w:val="auto"/>
          <w:sz w:val="18"/>
          <w:szCs w:val="18"/>
        </w:rPr>
        <w:t>t</w:t>
      </w:r>
      <w:r w:rsidRPr="00AB5B9B">
        <w:rPr>
          <w:rStyle w:val="Red"/>
          <w:rFonts w:cs="Arial"/>
          <w:color w:val="auto"/>
          <w:sz w:val="18"/>
          <w:szCs w:val="18"/>
        </w:rPr>
        <w:t xml:space="preserve"> and the reschedule date as soon as reasonably practicable. </w:t>
      </w:r>
    </w:p>
    <w:p w14:paraId="640894F5" w14:textId="794663D7"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321C44A0"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lastRenderedPageBreak/>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E665AA">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AB5B9B"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w:t>
      </w:r>
      <w:r w:rsidRPr="00AB5B9B">
        <w:rPr>
          <w:sz w:val="18"/>
          <w:szCs w:val="18"/>
        </w:rPr>
        <w:t>emission limit which has caused, is causing or may cause significant pollution; and</w:t>
      </w:r>
    </w:p>
    <w:p w14:paraId="43C0CECD" w14:textId="77777777" w:rsidR="00821962" w:rsidRPr="00AB5B9B" w:rsidRDefault="00821962" w:rsidP="00107B87">
      <w:pPr>
        <w:pStyle w:val="AlphaBulletL3"/>
        <w:tabs>
          <w:tab w:val="clear" w:pos="2160"/>
          <w:tab w:val="num" w:pos="1701"/>
        </w:tabs>
        <w:spacing w:before="0"/>
        <w:ind w:left="1701" w:hanging="567"/>
        <w:rPr>
          <w:sz w:val="18"/>
          <w:szCs w:val="18"/>
        </w:rPr>
      </w:pPr>
      <w:r w:rsidRPr="00AB5B9B">
        <w:rPr>
          <w:sz w:val="18"/>
          <w:szCs w:val="18"/>
        </w:rPr>
        <w:t xml:space="preserve">any breach of a limit specified in schedule 3 table S3.1 </w:t>
      </w:r>
      <w:r w:rsidRPr="00AB5B9B">
        <w:rPr>
          <w:rStyle w:val="Red"/>
          <w:color w:val="auto"/>
          <w:sz w:val="18"/>
          <w:szCs w:val="18"/>
        </w:rPr>
        <w:t>(including individual exceedances of limits which are covered by condition 3.1.2)</w:t>
      </w:r>
      <w:r w:rsidRPr="00AB5B9B">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AB5B9B">
        <w:rPr>
          <w:sz w:val="18"/>
          <w:szCs w:val="18"/>
        </w:rPr>
        <w:t>Any other significant adverse environmental effects</w:t>
      </w:r>
      <w:r w:rsidRPr="003375BF">
        <w:rPr>
          <w:sz w:val="18"/>
          <w:szCs w:val="18"/>
        </w:rPr>
        <w:t>,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3F925DA1" w:rsidR="00821962" w:rsidRPr="00AB5B9B" w:rsidRDefault="00821962" w:rsidP="00107B87">
      <w:pPr>
        <w:pStyle w:val="Bullet1"/>
        <w:tabs>
          <w:tab w:val="num" w:pos="1134"/>
        </w:tabs>
        <w:spacing w:before="0"/>
        <w:ind w:left="1134" w:hanging="567"/>
        <w:rPr>
          <w:rStyle w:val="Red"/>
          <w:color w:val="auto"/>
          <w:sz w:val="18"/>
          <w:szCs w:val="18"/>
        </w:rPr>
      </w:pPr>
      <w:r w:rsidRPr="00AB5B9B">
        <w:rPr>
          <w:rStyle w:val="Red"/>
          <w:color w:val="auto"/>
          <w:sz w:val="18"/>
          <w:szCs w:val="18"/>
        </w:rPr>
        <w:t xml:space="preserve">Where Natural Resources Wales has requested in writing that it shall be </w:t>
      </w:r>
      <w:r w:rsidRPr="00381177">
        <w:rPr>
          <w:rStyle w:val="Red"/>
          <w:color w:val="auto"/>
          <w:sz w:val="18"/>
          <w:szCs w:val="18"/>
        </w:rPr>
        <w:t>notified when the operator is to undertake monitoring and/or spot sampling specified in schedule 3B/3C, the</w:t>
      </w:r>
      <w:r w:rsidRPr="00AB5B9B">
        <w:rPr>
          <w:rStyle w:val="Red"/>
          <w:color w:val="auto"/>
          <w:sz w:val="18"/>
          <w:szCs w:val="18"/>
        </w:rPr>
        <w:t xml:space="preserv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E665AA">
      <w:pPr>
        <w:pStyle w:val="Bullet1"/>
        <w:keepNext/>
        <w:keepLines/>
        <w:tabs>
          <w:tab w:val="num" w:pos="1134"/>
        </w:tabs>
        <w:spacing w:before="0"/>
        <w:ind w:left="1134" w:hanging="567"/>
        <w:rPr>
          <w:sz w:val="18"/>
          <w:szCs w:val="18"/>
        </w:rPr>
      </w:pPr>
      <w:r w:rsidRPr="00AB5B9B">
        <w:rPr>
          <w:sz w:val="18"/>
          <w:szCs w:val="18"/>
        </w:rPr>
        <w:lastRenderedPageBreak/>
        <w:t xml:space="preserve">Natural Resources Wales shall be notified within 14 days of the occurrence </w:t>
      </w:r>
      <w:r w:rsidRPr="003375BF">
        <w:rPr>
          <w:sz w:val="18"/>
          <w:szCs w:val="18"/>
        </w:rPr>
        <w:t>of the following matters, except where such disclosure is prohibited by Stock Exchange rules:</w:t>
      </w:r>
    </w:p>
    <w:p w14:paraId="4CB6962D" w14:textId="77777777" w:rsidR="00821962" w:rsidRPr="003375BF" w:rsidRDefault="00821962" w:rsidP="00E665AA">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E665AA">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E665AA">
      <w:pPr>
        <w:pStyle w:val="aBullet"/>
        <w:keepNext/>
        <w:keepLines/>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E665AA">
      <w:pPr>
        <w:pStyle w:val="ListParagraph"/>
        <w:keepNext/>
        <w:keepLines/>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E665AA">
      <w:pPr>
        <w:pStyle w:val="aBullet"/>
        <w:keepNext/>
        <w:keepLines/>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E665AA">
      <w:pPr>
        <w:pStyle w:val="aBullet"/>
        <w:keepNext/>
        <w:keepLines/>
        <w:tabs>
          <w:tab w:val="num" w:pos="1560"/>
        </w:tabs>
        <w:spacing w:before="0"/>
        <w:ind w:left="1701" w:hanging="567"/>
        <w:rPr>
          <w:sz w:val="18"/>
          <w:szCs w:val="18"/>
        </w:rPr>
      </w:pPr>
      <w:r w:rsidRPr="003375BF">
        <w:rPr>
          <w:sz w:val="18"/>
          <w:szCs w:val="18"/>
        </w:rPr>
        <w:t>any steps taken with a view to the dissolution of the operator.</w:t>
      </w:r>
    </w:p>
    <w:p w14:paraId="4217D63A" w14:textId="48E10C28" w:rsidR="00821962" w:rsidRPr="003375BF" w:rsidRDefault="00821962" w:rsidP="00107B87">
      <w:pPr>
        <w:pStyle w:val="Bullet1"/>
        <w:tabs>
          <w:tab w:val="num" w:pos="1134"/>
        </w:tabs>
        <w:spacing w:before="0"/>
        <w:ind w:left="1134" w:hanging="567"/>
        <w:rPr>
          <w:sz w:val="18"/>
          <w:szCs w:val="18"/>
        </w:rPr>
      </w:pPr>
      <w:r w:rsidRPr="00AB5B9B">
        <w:rPr>
          <w:rStyle w:val="Red"/>
          <w:color w:val="auto"/>
          <w:sz w:val="18"/>
          <w:szCs w:val="18"/>
        </w:rPr>
        <w:t>For the activity</w:t>
      </w:r>
      <w:r w:rsidR="00AB5B9B" w:rsidRPr="00AB5B9B">
        <w:rPr>
          <w:rStyle w:val="Red"/>
          <w:color w:val="auto"/>
          <w:sz w:val="18"/>
          <w:szCs w:val="18"/>
        </w:rPr>
        <w:t xml:space="preserve"> </w:t>
      </w:r>
      <w:r w:rsidRPr="00AB5B9B">
        <w:rPr>
          <w:rStyle w:val="Red"/>
          <w:color w:val="auto"/>
          <w:sz w:val="18"/>
          <w:szCs w:val="18"/>
        </w:rPr>
        <w:t>A1</w:t>
      </w:r>
      <w:r w:rsidR="00B04DA6" w:rsidRPr="00AB5B9B">
        <w:rPr>
          <w:rStyle w:val="Red"/>
          <w:color w:val="auto"/>
          <w:sz w:val="18"/>
          <w:szCs w:val="18"/>
        </w:rPr>
        <w:t>,</w:t>
      </w:r>
      <w:r w:rsidRPr="00AB5B9B">
        <w:rPr>
          <w:rStyle w:val="Red"/>
          <w:color w:val="auto"/>
          <w:sz w:val="18"/>
          <w:szCs w:val="18"/>
        </w:rPr>
        <w:t xml:space="preserve"> referenced in schedule 1, table S1.1</w:t>
      </w:r>
      <w:r w:rsidR="00B04DA6" w:rsidRPr="00AB5B9B">
        <w:rPr>
          <w:rStyle w:val="Red"/>
          <w:color w:val="auto"/>
          <w:sz w:val="18"/>
          <w:szCs w:val="18"/>
        </w:rPr>
        <w:t>,</w:t>
      </w:r>
      <w:r w:rsidRPr="00AB5B9B">
        <w:rPr>
          <w:sz w:val="18"/>
          <w:szCs w:val="18"/>
        </w:rPr>
        <w:t xml:space="preserve"> where the operator proposes to make a change in the nature of the activity by increasing the </w:t>
      </w:r>
      <w:r w:rsidRPr="003375BF">
        <w:rPr>
          <w:sz w:val="18"/>
          <w:szCs w:val="18"/>
        </w:rPr>
        <w:t>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AB5B9B" w:rsidRDefault="00821962" w:rsidP="00107B87">
      <w:pPr>
        <w:pStyle w:val="aBullet"/>
        <w:tabs>
          <w:tab w:val="num" w:pos="1701"/>
        </w:tabs>
        <w:spacing w:before="0"/>
        <w:ind w:left="1701" w:hanging="567"/>
        <w:rPr>
          <w:sz w:val="18"/>
          <w:szCs w:val="18"/>
        </w:rPr>
      </w:pPr>
      <w:r w:rsidRPr="00AB5B9B">
        <w:rPr>
          <w:sz w:val="18"/>
          <w:szCs w:val="18"/>
        </w:rPr>
        <w:t>the notification shall contain a description of the proposed change.</w:t>
      </w:r>
    </w:p>
    <w:p w14:paraId="48E426E8" w14:textId="3704D872" w:rsidR="00821962" w:rsidRPr="00AB5B9B" w:rsidRDefault="00821962" w:rsidP="00107B87">
      <w:pPr>
        <w:pStyle w:val="Bullet1"/>
        <w:tabs>
          <w:tab w:val="num" w:pos="1134"/>
        </w:tabs>
        <w:spacing w:before="0"/>
        <w:ind w:left="1134" w:hanging="567"/>
        <w:rPr>
          <w:rStyle w:val="Red"/>
          <w:color w:val="auto"/>
          <w:sz w:val="18"/>
          <w:szCs w:val="18"/>
        </w:rPr>
      </w:pPr>
      <w:r w:rsidRPr="00AB5B9B">
        <w:rPr>
          <w:rStyle w:val="Red"/>
          <w:color w:val="auto"/>
          <w:sz w:val="18"/>
          <w:szCs w:val="18"/>
        </w:rPr>
        <w:t>For the activity</w:t>
      </w:r>
      <w:r w:rsidR="00AB5B9B" w:rsidRPr="00AB5B9B">
        <w:rPr>
          <w:rStyle w:val="Red"/>
          <w:color w:val="auto"/>
          <w:sz w:val="18"/>
          <w:szCs w:val="18"/>
        </w:rPr>
        <w:t xml:space="preserve"> </w:t>
      </w:r>
      <w:r w:rsidRPr="00AB5B9B">
        <w:rPr>
          <w:rStyle w:val="Red"/>
          <w:color w:val="auto"/>
          <w:sz w:val="18"/>
          <w:szCs w:val="18"/>
        </w:rPr>
        <w:t>A1</w:t>
      </w:r>
      <w:r w:rsidR="00B04DA6" w:rsidRPr="00AB5B9B">
        <w:rPr>
          <w:rStyle w:val="Red"/>
          <w:color w:val="auto"/>
          <w:sz w:val="18"/>
          <w:szCs w:val="18"/>
        </w:rPr>
        <w:t>,</w:t>
      </w:r>
      <w:r w:rsidRPr="00AB5B9B">
        <w:rPr>
          <w:rStyle w:val="Red"/>
          <w:color w:val="auto"/>
          <w:sz w:val="18"/>
          <w:szCs w:val="18"/>
        </w:rPr>
        <w:t xml:space="preserve"> referenced in schedule 1, table S1.1</w:t>
      </w:r>
      <w:r w:rsidR="00B04DA6" w:rsidRPr="00AB5B9B">
        <w:rPr>
          <w:rStyle w:val="Red"/>
          <w:color w:val="auto"/>
          <w:sz w:val="18"/>
          <w:szCs w:val="18"/>
        </w:rPr>
        <w:t>,</w:t>
      </w:r>
      <w:r w:rsidRPr="00AB5B9B">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FC56B0" w:rsidRDefault="00821962" w:rsidP="00821962">
            <w:pPr>
              <w:pStyle w:val="TableText"/>
              <w:rPr>
                <w:rStyle w:val="Blue"/>
                <w:color w:val="auto"/>
                <w:sz w:val="18"/>
                <w:szCs w:val="18"/>
              </w:rPr>
            </w:pPr>
            <w:r w:rsidRPr="00FC56B0">
              <w:rPr>
                <w:rStyle w:val="Blue"/>
                <w:color w:val="auto"/>
                <w:sz w:val="18"/>
                <w:szCs w:val="18"/>
              </w:rPr>
              <w:t>A1</w:t>
            </w:r>
          </w:p>
        </w:tc>
        <w:tc>
          <w:tcPr>
            <w:tcW w:w="3163" w:type="pct"/>
            <w:shd w:val="clear" w:color="auto" w:fill="auto"/>
          </w:tcPr>
          <w:p w14:paraId="05F3C92E" w14:textId="23EEC57E" w:rsidR="00821962" w:rsidRPr="00FC56B0" w:rsidRDefault="00821962" w:rsidP="00821962">
            <w:pPr>
              <w:pStyle w:val="TableText"/>
              <w:rPr>
                <w:rStyle w:val="Blue"/>
                <w:color w:val="auto"/>
                <w:sz w:val="18"/>
                <w:szCs w:val="18"/>
              </w:rPr>
            </w:pPr>
            <w:r w:rsidRPr="00FC56B0">
              <w:rPr>
                <w:rStyle w:val="Blue"/>
                <w:color w:val="auto"/>
                <w:sz w:val="18"/>
                <w:szCs w:val="18"/>
              </w:rPr>
              <w:t xml:space="preserve">Discharge of secondary treated sewage effluent via </w:t>
            </w:r>
            <w:r w:rsidR="002D50FC" w:rsidRPr="00FC56B0">
              <w:rPr>
                <w:rStyle w:val="Blue"/>
                <w:color w:val="auto"/>
                <w:sz w:val="18"/>
                <w:szCs w:val="18"/>
              </w:rPr>
              <w:t>Final Effluent Discharge Point</w:t>
            </w:r>
          </w:p>
        </w:tc>
        <w:tc>
          <w:tcPr>
            <w:tcW w:w="1171" w:type="pct"/>
            <w:shd w:val="clear" w:color="auto" w:fill="auto"/>
          </w:tcPr>
          <w:p w14:paraId="7479940B" w14:textId="0BCAA873" w:rsidR="00821962" w:rsidRPr="00FC56B0" w:rsidRDefault="00D56820" w:rsidP="00821962">
            <w:pPr>
              <w:pStyle w:val="TableText"/>
              <w:rPr>
                <w:rStyle w:val="Red"/>
                <w:color w:val="auto"/>
                <w:sz w:val="18"/>
                <w:szCs w:val="18"/>
              </w:rPr>
            </w:pPr>
            <w:r w:rsidRPr="00FC56B0">
              <w:rPr>
                <w:rStyle w:val="Red"/>
                <w:color w:val="auto"/>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FC56B0" w:rsidRDefault="00821962" w:rsidP="00821962">
            <w:pPr>
              <w:pStyle w:val="TableText"/>
              <w:rPr>
                <w:rStyle w:val="Blue"/>
                <w:color w:val="auto"/>
                <w:sz w:val="18"/>
                <w:szCs w:val="18"/>
              </w:rPr>
            </w:pPr>
            <w:r w:rsidRPr="00FC56B0">
              <w:rPr>
                <w:rStyle w:val="Blue"/>
                <w:color w:val="auto"/>
                <w:sz w:val="18"/>
                <w:szCs w:val="18"/>
              </w:rPr>
              <w:t>A2</w:t>
            </w:r>
          </w:p>
        </w:tc>
        <w:tc>
          <w:tcPr>
            <w:tcW w:w="3163" w:type="pct"/>
            <w:shd w:val="clear" w:color="auto" w:fill="auto"/>
          </w:tcPr>
          <w:p w14:paraId="5B8C94E0" w14:textId="3135F021" w:rsidR="00821962" w:rsidRPr="00FC56B0" w:rsidRDefault="00821962" w:rsidP="00821962">
            <w:pPr>
              <w:pStyle w:val="TableText"/>
              <w:rPr>
                <w:rStyle w:val="Blue"/>
                <w:color w:val="auto"/>
                <w:sz w:val="18"/>
                <w:szCs w:val="18"/>
              </w:rPr>
            </w:pPr>
            <w:r w:rsidRPr="00FC56B0">
              <w:rPr>
                <w:rStyle w:val="Blue"/>
                <w:color w:val="auto"/>
                <w:sz w:val="18"/>
                <w:szCs w:val="18"/>
              </w:rPr>
              <w:t xml:space="preserve">Discharge of settled storm sewage via </w:t>
            </w:r>
            <w:r w:rsidR="002D50FC" w:rsidRPr="00FC56B0">
              <w:rPr>
                <w:rStyle w:val="Blue"/>
                <w:color w:val="auto"/>
                <w:sz w:val="18"/>
                <w:szCs w:val="18"/>
              </w:rPr>
              <w:t>Settled Storm Discharge Point</w:t>
            </w:r>
          </w:p>
        </w:tc>
        <w:tc>
          <w:tcPr>
            <w:tcW w:w="1171" w:type="pct"/>
            <w:shd w:val="clear" w:color="auto" w:fill="auto"/>
          </w:tcPr>
          <w:p w14:paraId="3B382FBD" w14:textId="184F1619" w:rsidR="00821962" w:rsidRPr="00FC56B0" w:rsidRDefault="00D56820" w:rsidP="00821962">
            <w:pPr>
              <w:pStyle w:val="TableText"/>
              <w:rPr>
                <w:sz w:val="18"/>
                <w:szCs w:val="18"/>
              </w:rPr>
            </w:pPr>
            <w:r w:rsidRPr="00FC56B0">
              <w:rPr>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4A94F8E2" w14:textId="350AF775" w:rsidR="00821962" w:rsidRPr="00FC56B0" w:rsidRDefault="00821962" w:rsidP="00FC56B0">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1"/>
        <w:gridCol w:w="1198"/>
        <w:gridCol w:w="1358"/>
        <w:gridCol w:w="1099"/>
        <w:gridCol w:w="1301"/>
        <w:gridCol w:w="1490"/>
      </w:tblGrid>
      <w:tr w:rsidR="00821962" w:rsidRPr="00C25946" w14:paraId="26D935FC" w14:textId="77777777" w:rsidTr="00F852DA">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8"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66B0DCC0" w:rsidR="00821962" w:rsidRPr="00D2050D" w:rsidRDefault="00821962" w:rsidP="00821962">
            <w:pPr>
              <w:pStyle w:val="TableText"/>
              <w:rPr>
                <w:b/>
                <w:color w:val="FF0000"/>
                <w:sz w:val="18"/>
                <w:szCs w:val="18"/>
              </w:rPr>
            </w:pPr>
            <w:r w:rsidRPr="00534C4C">
              <w:rPr>
                <w:b/>
                <w:color w:val="FFFFFF"/>
                <w:sz w:val="18"/>
                <w:szCs w:val="18"/>
              </w:rPr>
              <w:t xml:space="preserve">Effective up to and </w:t>
            </w:r>
            <w:r w:rsidRPr="00FC56B0">
              <w:rPr>
                <w:b/>
                <w:sz w:val="18"/>
                <w:szCs w:val="18"/>
              </w:rPr>
              <w:t>including</w:t>
            </w:r>
            <w:r w:rsidR="00722B81" w:rsidRPr="00FC56B0">
              <w:rPr>
                <w:b/>
                <w:sz w:val="18"/>
                <w:szCs w:val="18"/>
              </w:rPr>
              <w:t xml:space="preserve"> 3</w:t>
            </w:r>
            <w:r w:rsidR="006E36F6" w:rsidRPr="00FC56B0">
              <w:rPr>
                <w:b/>
                <w:sz w:val="18"/>
                <w:szCs w:val="18"/>
              </w:rPr>
              <w:t>0</w:t>
            </w:r>
            <w:r w:rsidR="00722B81" w:rsidRPr="00FC56B0">
              <w:rPr>
                <w:b/>
                <w:sz w:val="18"/>
                <w:szCs w:val="18"/>
              </w:rPr>
              <w:t>/</w:t>
            </w:r>
            <w:r w:rsidR="00CF020A">
              <w:rPr>
                <w:b/>
                <w:sz w:val="18"/>
                <w:szCs w:val="18"/>
              </w:rPr>
              <w:t>12</w:t>
            </w:r>
            <w:r w:rsidR="00722B81" w:rsidRPr="00FC56B0">
              <w:rPr>
                <w:b/>
                <w:sz w:val="18"/>
                <w:szCs w:val="18"/>
              </w:rPr>
              <w:t>/</w:t>
            </w:r>
            <w:r w:rsidR="000C64A7" w:rsidRPr="00FC56B0">
              <w:rPr>
                <w:b/>
                <w:sz w:val="18"/>
                <w:szCs w:val="18"/>
              </w:rPr>
              <w:t>202</w:t>
            </w:r>
            <w:r w:rsidR="00FC56B0" w:rsidRPr="00FC56B0">
              <w:rPr>
                <w:b/>
                <w:sz w:val="18"/>
                <w:szCs w:val="18"/>
              </w:rPr>
              <w:t>5</w:t>
            </w:r>
            <w:r w:rsidR="008006A4" w:rsidRPr="00FC56B0">
              <w:rPr>
                <w:b/>
                <w:sz w:val="18"/>
                <w:szCs w:val="18"/>
              </w:rPr>
              <w:t xml:space="preserve"> </w:t>
            </w:r>
          </w:p>
        </w:tc>
      </w:tr>
      <w:tr w:rsidR="00821962" w:rsidRPr="00C25946" w14:paraId="72A77974" w14:textId="77777777" w:rsidTr="00F852DA">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F852DA">
        <w:trPr>
          <w:cantSplit/>
        </w:trPr>
        <w:tc>
          <w:tcPr>
            <w:tcW w:w="592" w:type="pct"/>
            <w:vMerge w:val="restart"/>
            <w:shd w:val="clear" w:color="auto" w:fill="auto"/>
          </w:tcPr>
          <w:p w14:paraId="1DEB3900" w14:textId="509089D0" w:rsidR="00007D91" w:rsidRPr="001F4EC0" w:rsidRDefault="00B85E30" w:rsidP="00821962">
            <w:pPr>
              <w:pStyle w:val="TableText"/>
              <w:rPr>
                <w:rStyle w:val="Blue"/>
                <w:sz w:val="18"/>
                <w:szCs w:val="18"/>
              </w:rPr>
            </w:pPr>
            <w:r w:rsidRPr="00091092">
              <w:rPr>
                <w:rStyle w:val="Blue"/>
                <w:color w:val="auto"/>
                <w:sz w:val="18"/>
                <w:szCs w:val="18"/>
              </w:rPr>
              <w:t>A1 Secondary treated sewage effluent</w:t>
            </w:r>
            <w:r w:rsidR="00FC56B0" w:rsidRPr="00091092">
              <w:rPr>
                <w:rStyle w:val="Blue"/>
                <w:color w:val="auto"/>
                <w:sz w:val="18"/>
                <w:szCs w:val="18"/>
              </w:rPr>
              <w:t xml:space="preserve"> </w:t>
            </w:r>
            <w:r w:rsidRPr="00091092">
              <w:rPr>
                <w:rStyle w:val="Blue"/>
                <w:color w:val="auto"/>
                <w:sz w:val="18"/>
                <w:szCs w:val="18"/>
              </w:rPr>
              <w:t>via Final Effluent Discharge Point</w:t>
            </w:r>
          </w:p>
        </w:tc>
        <w:tc>
          <w:tcPr>
            <w:tcW w:w="740" w:type="pct"/>
            <w:shd w:val="clear" w:color="auto" w:fill="auto"/>
          </w:tcPr>
          <w:p w14:paraId="63F6712A"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Dry weather flow</w:t>
            </w:r>
          </w:p>
        </w:tc>
        <w:tc>
          <w:tcPr>
            <w:tcW w:w="682" w:type="pct"/>
            <w:shd w:val="clear" w:color="auto" w:fill="auto"/>
          </w:tcPr>
          <w:p w14:paraId="006052FF" w14:textId="64EA0422" w:rsidR="00007D91" w:rsidRPr="00091092" w:rsidRDefault="00091092" w:rsidP="00821962">
            <w:pPr>
              <w:pStyle w:val="TableText"/>
              <w:rPr>
                <w:rStyle w:val="Blue"/>
                <w:rFonts w:cs="Calibri"/>
                <w:color w:val="auto"/>
                <w:sz w:val="18"/>
                <w:szCs w:val="18"/>
              </w:rPr>
            </w:pPr>
            <w:r w:rsidRPr="00091092">
              <w:rPr>
                <w:rStyle w:val="Blue"/>
                <w:rFonts w:cs="Calibri"/>
                <w:color w:val="auto"/>
                <w:sz w:val="18"/>
                <w:szCs w:val="18"/>
              </w:rPr>
              <w:t>1201</w:t>
            </w:r>
            <w:r w:rsidR="00007D91" w:rsidRPr="00091092">
              <w:rPr>
                <w:rStyle w:val="Blue"/>
                <w:rFonts w:cs="Calibri"/>
                <w:color w:val="auto"/>
                <w:sz w:val="18"/>
                <w:szCs w:val="18"/>
              </w:rPr>
              <w:t xml:space="preserve"> m</w:t>
            </w:r>
            <w:r w:rsidR="00007D91" w:rsidRPr="00091092">
              <w:rPr>
                <w:rStyle w:val="Blue"/>
                <w:rFonts w:cs="Calibri"/>
                <w:color w:val="auto"/>
                <w:sz w:val="18"/>
                <w:szCs w:val="18"/>
                <w:vertAlign w:val="superscript"/>
              </w:rPr>
              <w:t>3</w:t>
            </w:r>
            <w:r w:rsidR="00007D91" w:rsidRPr="00091092">
              <w:rPr>
                <w:rStyle w:val="Blue"/>
                <w:rFonts w:cs="Calibri"/>
                <w:color w:val="auto"/>
                <w:sz w:val="18"/>
                <w:szCs w:val="18"/>
              </w:rPr>
              <w:t>/day</w:t>
            </w:r>
          </w:p>
          <w:p w14:paraId="0A5CA1FC" w14:textId="77777777" w:rsidR="00007D91" w:rsidRPr="00091092" w:rsidRDefault="00007D91" w:rsidP="00821962">
            <w:pPr>
              <w:pStyle w:val="TableText"/>
              <w:rPr>
                <w:rStyle w:val="Blue"/>
                <w:rFonts w:cs="Calibri"/>
                <w:color w:val="auto"/>
                <w:sz w:val="18"/>
                <w:szCs w:val="18"/>
              </w:rPr>
            </w:pPr>
          </w:p>
          <w:p w14:paraId="1EBEED82" w14:textId="77777777" w:rsidR="00007D91" w:rsidRPr="00091092" w:rsidRDefault="00007D91" w:rsidP="00821962">
            <w:pPr>
              <w:pStyle w:val="TableText"/>
              <w:rPr>
                <w:rStyle w:val="Blue"/>
                <w:rFonts w:cs="Calibri"/>
                <w:color w:val="auto"/>
                <w:sz w:val="18"/>
                <w:szCs w:val="18"/>
              </w:rPr>
            </w:pPr>
          </w:p>
        </w:tc>
        <w:tc>
          <w:tcPr>
            <w:tcW w:w="773" w:type="pct"/>
            <w:shd w:val="clear" w:color="auto" w:fill="auto"/>
          </w:tcPr>
          <w:p w14:paraId="1DAA557B"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Total daily volume</w:t>
            </w:r>
          </w:p>
        </w:tc>
        <w:tc>
          <w:tcPr>
            <w:tcW w:w="625" w:type="pct"/>
            <w:shd w:val="clear" w:color="auto" w:fill="auto"/>
          </w:tcPr>
          <w:p w14:paraId="2A9E224B"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 xml:space="preserve">N/A                                                                </w:t>
            </w:r>
          </w:p>
        </w:tc>
        <w:tc>
          <w:tcPr>
            <w:tcW w:w="740" w:type="pct"/>
            <w:shd w:val="clear" w:color="auto" w:fill="auto"/>
          </w:tcPr>
          <w:p w14:paraId="0F9667D6"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Continuous</w:t>
            </w:r>
          </w:p>
        </w:tc>
        <w:tc>
          <w:tcPr>
            <w:tcW w:w="848" w:type="pct"/>
            <w:shd w:val="clear" w:color="auto" w:fill="auto"/>
          </w:tcPr>
          <w:p w14:paraId="181A2AA3" w14:textId="12AC5F5F" w:rsidR="00007D91" w:rsidRPr="004121B8" w:rsidRDefault="00007D91" w:rsidP="00821962">
            <w:pPr>
              <w:pStyle w:val="TableText"/>
              <w:rPr>
                <w:rStyle w:val="Blue"/>
                <w:rFonts w:cs="Calibri"/>
                <w:color w:val="auto"/>
                <w:sz w:val="18"/>
                <w:szCs w:val="18"/>
              </w:rPr>
            </w:pPr>
            <w:r w:rsidRPr="004121B8">
              <w:rPr>
                <w:rStyle w:val="Blue"/>
                <w:rFonts w:cs="Calibri"/>
                <w:color w:val="auto"/>
                <w:sz w:val="18"/>
                <w:szCs w:val="18"/>
              </w:rPr>
              <w:t>Condition</w:t>
            </w:r>
            <w:r w:rsidR="003A60C6" w:rsidRPr="004121B8">
              <w:rPr>
                <w:rStyle w:val="Blue"/>
                <w:rFonts w:cs="Calibri"/>
                <w:color w:val="auto"/>
                <w:sz w:val="18"/>
                <w:szCs w:val="18"/>
              </w:rPr>
              <w:t>s</w:t>
            </w:r>
            <w:r w:rsidRPr="004121B8">
              <w:rPr>
                <w:rStyle w:val="Blue"/>
                <w:rFonts w:cs="Calibri"/>
                <w:color w:val="auto"/>
                <w:sz w:val="18"/>
                <w:szCs w:val="18"/>
              </w:rPr>
              <w:t xml:space="preserve"> 3.1.5 and 3.3.10 appl</w:t>
            </w:r>
            <w:r w:rsidR="003A60C6" w:rsidRPr="004121B8">
              <w:rPr>
                <w:rStyle w:val="Blue"/>
                <w:rFonts w:cs="Calibri"/>
                <w:color w:val="auto"/>
                <w:sz w:val="18"/>
                <w:szCs w:val="18"/>
              </w:rPr>
              <w:t>y</w:t>
            </w:r>
          </w:p>
        </w:tc>
      </w:tr>
      <w:tr w:rsidR="00007D91" w:rsidRPr="00C25946" w14:paraId="48A835EB" w14:textId="77777777" w:rsidTr="00F852DA">
        <w:trPr>
          <w:cantSplit/>
        </w:trPr>
        <w:tc>
          <w:tcPr>
            <w:tcW w:w="592"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15-minute instantaneous or averaged flow</w:t>
            </w:r>
          </w:p>
        </w:tc>
        <w:tc>
          <w:tcPr>
            <w:tcW w:w="682" w:type="pct"/>
            <w:shd w:val="clear" w:color="auto" w:fill="auto"/>
          </w:tcPr>
          <w:p w14:paraId="4C4EF75C"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No limit set. Record as l/s</w:t>
            </w:r>
          </w:p>
        </w:tc>
        <w:tc>
          <w:tcPr>
            <w:tcW w:w="773" w:type="pct"/>
            <w:shd w:val="clear" w:color="auto" w:fill="auto"/>
          </w:tcPr>
          <w:p w14:paraId="0C747558" w14:textId="7DD45911"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15-minute</w:t>
            </w:r>
          </w:p>
        </w:tc>
        <w:tc>
          <w:tcPr>
            <w:tcW w:w="625" w:type="pct"/>
            <w:shd w:val="clear" w:color="auto" w:fill="auto"/>
          </w:tcPr>
          <w:p w14:paraId="6AC65A2D"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N/A</w:t>
            </w:r>
          </w:p>
        </w:tc>
        <w:tc>
          <w:tcPr>
            <w:tcW w:w="740" w:type="pct"/>
            <w:shd w:val="clear" w:color="auto" w:fill="auto"/>
          </w:tcPr>
          <w:p w14:paraId="567E6CCD" w14:textId="77777777" w:rsidR="00007D91" w:rsidRPr="00091092" w:rsidRDefault="00007D91" w:rsidP="00821962">
            <w:pPr>
              <w:pStyle w:val="TableText"/>
              <w:rPr>
                <w:rStyle w:val="Blue"/>
                <w:rFonts w:cs="Calibri"/>
                <w:color w:val="auto"/>
                <w:sz w:val="18"/>
                <w:szCs w:val="18"/>
              </w:rPr>
            </w:pPr>
            <w:r w:rsidRPr="00091092">
              <w:rPr>
                <w:rStyle w:val="Blue"/>
                <w:rFonts w:cs="Calibri"/>
                <w:color w:val="auto"/>
                <w:sz w:val="18"/>
                <w:szCs w:val="18"/>
              </w:rPr>
              <w:t>Continuous</w:t>
            </w:r>
          </w:p>
        </w:tc>
        <w:tc>
          <w:tcPr>
            <w:tcW w:w="848" w:type="pct"/>
            <w:shd w:val="clear" w:color="auto" w:fill="auto"/>
          </w:tcPr>
          <w:p w14:paraId="4B20E96F" w14:textId="77777777" w:rsidR="00007D91" w:rsidRPr="004121B8" w:rsidRDefault="00007D91" w:rsidP="00821962">
            <w:pPr>
              <w:pStyle w:val="TableText"/>
              <w:rPr>
                <w:rStyle w:val="Blue"/>
                <w:rFonts w:cs="Calibri"/>
                <w:color w:val="auto"/>
                <w:sz w:val="18"/>
                <w:szCs w:val="18"/>
              </w:rPr>
            </w:pPr>
            <w:r w:rsidRPr="004121B8">
              <w:rPr>
                <w:rStyle w:val="Blue"/>
                <w:rFonts w:cs="Calibri"/>
                <w:color w:val="auto"/>
                <w:sz w:val="18"/>
                <w:szCs w:val="18"/>
              </w:rPr>
              <w:t>N/A</w:t>
            </w:r>
          </w:p>
        </w:tc>
      </w:tr>
      <w:tr w:rsidR="00007D91" w:rsidRPr="00C25946" w14:paraId="77790155" w14:textId="77777777" w:rsidTr="00F852DA">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713A6E" w:rsidRDefault="00007D91" w:rsidP="00821962">
            <w:pPr>
              <w:pStyle w:val="TableText"/>
              <w:rPr>
                <w:rStyle w:val="Blue"/>
                <w:rFonts w:cs="Calibri"/>
                <w:color w:val="auto"/>
                <w:sz w:val="18"/>
                <w:szCs w:val="18"/>
              </w:rPr>
            </w:pPr>
            <w:r w:rsidRPr="00713A6E">
              <w:rPr>
                <w:rStyle w:val="Blue"/>
                <w:rFonts w:cs="Calibri"/>
                <w:color w:val="auto"/>
                <w:sz w:val="18"/>
                <w:szCs w:val="18"/>
              </w:rPr>
              <w:t>ATU-BOD as O</w:t>
            </w:r>
            <w:r w:rsidRPr="00713A6E">
              <w:rPr>
                <w:rStyle w:val="Blue"/>
                <w:rFonts w:cs="Calibri"/>
                <w:color w:val="auto"/>
                <w:sz w:val="18"/>
                <w:szCs w:val="18"/>
                <w:vertAlign w:val="subscript"/>
              </w:rPr>
              <w:t>2</w:t>
            </w:r>
          </w:p>
        </w:tc>
        <w:tc>
          <w:tcPr>
            <w:tcW w:w="682" w:type="pct"/>
            <w:shd w:val="clear" w:color="auto" w:fill="auto"/>
          </w:tcPr>
          <w:p w14:paraId="7A8F79BC" w14:textId="7171ABF5" w:rsidR="00007D91" w:rsidRPr="00713A6E" w:rsidRDefault="00713A6E" w:rsidP="00821962">
            <w:pPr>
              <w:pStyle w:val="TableText"/>
              <w:rPr>
                <w:rStyle w:val="Blue"/>
                <w:rFonts w:cs="Calibri"/>
                <w:color w:val="auto"/>
                <w:sz w:val="18"/>
                <w:szCs w:val="18"/>
              </w:rPr>
            </w:pPr>
            <w:r w:rsidRPr="00713A6E">
              <w:rPr>
                <w:rStyle w:val="Blue"/>
                <w:rFonts w:cs="Calibri"/>
                <w:color w:val="auto"/>
                <w:sz w:val="18"/>
                <w:szCs w:val="18"/>
              </w:rPr>
              <w:t>40</w:t>
            </w:r>
            <w:r w:rsidR="00007D91" w:rsidRPr="00713A6E">
              <w:rPr>
                <w:rStyle w:val="Blue"/>
                <w:rFonts w:cs="Calibri"/>
                <w:color w:val="auto"/>
                <w:sz w:val="18"/>
                <w:szCs w:val="18"/>
              </w:rPr>
              <w:t xml:space="preserve"> mg/l</w:t>
            </w:r>
          </w:p>
        </w:tc>
        <w:tc>
          <w:tcPr>
            <w:tcW w:w="773" w:type="pct"/>
            <w:shd w:val="clear" w:color="auto" w:fill="auto"/>
          </w:tcPr>
          <w:p w14:paraId="6D3E10F0" w14:textId="77777777" w:rsidR="00007D91" w:rsidRPr="00713A6E" w:rsidRDefault="00007D91" w:rsidP="00821962">
            <w:pPr>
              <w:pStyle w:val="TableText"/>
              <w:rPr>
                <w:rStyle w:val="Blue"/>
                <w:rFonts w:cs="Calibri"/>
                <w:color w:val="auto"/>
                <w:sz w:val="18"/>
                <w:szCs w:val="18"/>
              </w:rPr>
            </w:pPr>
            <w:r w:rsidRPr="00713A6E">
              <w:rPr>
                <w:rStyle w:val="Blue"/>
                <w:rFonts w:cs="Calibri"/>
                <w:color w:val="auto"/>
                <w:sz w:val="18"/>
                <w:szCs w:val="18"/>
              </w:rPr>
              <w:t>Instantaneous (spot sample)</w:t>
            </w:r>
          </w:p>
        </w:tc>
        <w:tc>
          <w:tcPr>
            <w:tcW w:w="625" w:type="pct"/>
            <w:shd w:val="clear" w:color="auto" w:fill="auto"/>
          </w:tcPr>
          <w:p w14:paraId="011CB9E8" w14:textId="77777777" w:rsidR="00007D91" w:rsidRPr="00713A6E" w:rsidRDefault="00007D91" w:rsidP="00821962">
            <w:pPr>
              <w:pStyle w:val="TableText"/>
              <w:rPr>
                <w:rStyle w:val="Blue"/>
                <w:rFonts w:cs="Calibri"/>
                <w:color w:val="auto"/>
                <w:sz w:val="18"/>
                <w:szCs w:val="18"/>
              </w:rPr>
            </w:pPr>
            <w:r w:rsidRPr="00713A6E">
              <w:rPr>
                <w:rStyle w:val="Blue"/>
                <w:rFonts w:cs="Calibri"/>
                <w:color w:val="auto"/>
                <w:sz w:val="18"/>
                <w:szCs w:val="18"/>
              </w:rPr>
              <w:t>N/A</w:t>
            </w:r>
          </w:p>
        </w:tc>
        <w:tc>
          <w:tcPr>
            <w:tcW w:w="740" w:type="pct"/>
            <w:shd w:val="clear" w:color="auto" w:fill="auto"/>
          </w:tcPr>
          <w:p w14:paraId="4614B05A" w14:textId="77777777" w:rsidR="00007D91" w:rsidRPr="00713A6E" w:rsidRDefault="00007D91" w:rsidP="00821962">
            <w:pPr>
              <w:pStyle w:val="TableText"/>
              <w:rPr>
                <w:rStyle w:val="Blue"/>
                <w:rFonts w:cs="Calibri"/>
                <w:color w:val="auto"/>
                <w:sz w:val="18"/>
                <w:szCs w:val="18"/>
              </w:rPr>
            </w:pPr>
            <w:r w:rsidRPr="00713A6E">
              <w:rPr>
                <w:rStyle w:val="Blue"/>
                <w:rFonts w:cs="Calibri"/>
                <w:color w:val="auto"/>
                <w:sz w:val="18"/>
                <w:szCs w:val="18"/>
              </w:rPr>
              <w:t>As specified in schedule 3B</w:t>
            </w:r>
          </w:p>
        </w:tc>
        <w:tc>
          <w:tcPr>
            <w:tcW w:w="848" w:type="pct"/>
            <w:shd w:val="clear" w:color="auto" w:fill="auto"/>
          </w:tcPr>
          <w:p w14:paraId="22BE59F2" w14:textId="77777777" w:rsidR="00007D91" w:rsidRPr="004121B8" w:rsidRDefault="00007D91" w:rsidP="00821962">
            <w:pPr>
              <w:pStyle w:val="TableText"/>
              <w:rPr>
                <w:rStyle w:val="Blue"/>
                <w:rFonts w:cs="Calibri"/>
                <w:color w:val="auto"/>
                <w:sz w:val="18"/>
                <w:szCs w:val="18"/>
              </w:rPr>
            </w:pPr>
            <w:r w:rsidRPr="004121B8">
              <w:rPr>
                <w:rStyle w:val="Blue"/>
                <w:rFonts w:cs="Calibri"/>
                <w:color w:val="auto"/>
                <w:sz w:val="18"/>
                <w:szCs w:val="18"/>
              </w:rPr>
              <w:t>Look up table</w:t>
            </w:r>
          </w:p>
          <w:p w14:paraId="7B8D5168" w14:textId="77777777" w:rsidR="00007D91" w:rsidRPr="004121B8" w:rsidRDefault="00007D91" w:rsidP="00821962">
            <w:pPr>
              <w:pStyle w:val="TableText"/>
              <w:rPr>
                <w:rStyle w:val="Blue"/>
                <w:rFonts w:cs="Calibri"/>
                <w:color w:val="auto"/>
                <w:sz w:val="18"/>
                <w:szCs w:val="18"/>
              </w:rPr>
            </w:pPr>
            <w:r w:rsidRPr="004121B8">
              <w:rPr>
                <w:rStyle w:val="Blue"/>
                <w:rFonts w:cs="Calibri"/>
                <w:color w:val="auto"/>
                <w:sz w:val="18"/>
                <w:szCs w:val="18"/>
              </w:rPr>
              <w:t>(Conditions 3.1.2 and 3.1.3 apply)</w:t>
            </w:r>
          </w:p>
        </w:tc>
      </w:tr>
      <w:tr w:rsidR="00007D91" w:rsidRPr="00C25946" w14:paraId="2A57A72D" w14:textId="77777777" w:rsidTr="00F852DA">
        <w:trPr>
          <w:cantSplit/>
        </w:trPr>
        <w:tc>
          <w:tcPr>
            <w:tcW w:w="592" w:type="pct"/>
            <w:vMerge/>
            <w:shd w:val="clear" w:color="auto" w:fill="auto"/>
          </w:tcPr>
          <w:p w14:paraId="043BF7D0" w14:textId="77777777" w:rsidR="00007D91" w:rsidRPr="001F4EC0" w:rsidRDefault="00007D91" w:rsidP="00325D0E">
            <w:pPr>
              <w:pStyle w:val="TableText"/>
              <w:rPr>
                <w:rStyle w:val="Blue"/>
                <w:sz w:val="18"/>
                <w:szCs w:val="18"/>
              </w:rPr>
            </w:pPr>
          </w:p>
        </w:tc>
        <w:tc>
          <w:tcPr>
            <w:tcW w:w="740" w:type="pct"/>
            <w:shd w:val="clear" w:color="auto" w:fill="auto"/>
          </w:tcPr>
          <w:p w14:paraId="0B9E9433" w14:textId="688FC5FD" w:rsidR="00007D91" w:rsidRPr="00713A6E" w:rsidRDefault="00007D91" w:rsidP="00325D0E">
            <w:pPr>
              <w:pStyle w:val="TableText"/>
              <w:rPr>
                <w:rStyle w:val="Blue"/>
                <w:rFonts w:cs="Calibri"/>
                <w:color w:val="auto"/>
                <w:sz w:val="18"/>
                <w:szCs w:val="18"/>
              </w:rPr>
            </w:pPr>
            <w:r w:rsidRPr="00713A6E">
              <w:rPr>
                <w:rStyle w:val="Blue"/>
                <w:rFonts w:cs="Calibri"/>
                <w:color w:val="auto"/>
                <w:sz w:val="18"/>
                <w:szCs w:val="18"/>
              </w:rPr>
              <w:t>Ammoniacal nitrogen (expressed as N)</w:t>
            </w:r>
          </w:p>
        </w:tc>
        <w:tc>
          <w:tcPr>
            <w:tcW w:w="682" w:type="pct"/>
            <w:shd w:val="clear" w:color="auto" w:fill="auto"/>
          </w:tcPr>
          <w:p w14:paraId="5DA80D64" w14:textId="3F134279" w:rsidR="00007D91" w:rsidRPr="00713A6E" w:rsidRDefault="00713A6E" w:rsidP="00325D0E">
            <w:pPr>
              <w:pStyle w:val="TableText"/>
              <w:rPr>
                <w:rStyle w:val="Blue"/>
                <w:rFonts w:cs="Calibri"/>
                <w:color w:val="auto"/>
                <w:sz w:val="18"/>
                <w:szCs w:val="18"/>
              </w:rPr>
            </w:pPr>
            <w:r w:rsidRPr="00713A6E">
              <w:rPr>
                <w:rStyle w:val="Blue"/>
                <w:rFonts w:cs="Calibri"/>
                <w:color w:val="auto"/>
                <w:sz w:val="18"/>
                <w:szCs w:val="18"/>
              </w:rPr>
              <w:t>20</w:t>
            </w:r>
            <w:r w:rsidR="00007D91" w:rsidRPr="00713A6E">
              <w:rPr>
                <w:rStyle w:val="Blue"/>
                <w:rFonts w:cs="Calibri"/>
                <w:color w:val="auto"/>
                <w:sz w:val="18"/>
                <w:szCs w:val="18"/>
              </w:rPr>
              <w:t xml:space="preserve"> mg/l</w:t>
            </w:r>
          </w:p>
        </w:tc>
        <w:tc>
          <w:tcPr>
            <w:tcW w:w="773" w:type="pct"/>
            <w:shd w:val="clear" w:color="auto" w:fill="auto"/>
          </w:tcPr>
          <w:p w14:paraId="13169D42" w14:textId="43095FEF" w:rsidR="00007D91" w:rsidRPr="00713A6E" w:rsidRDefault="00007D91" w:rsidP="00325D0E">
            <w:pPr>
              <w:pStyle w:val="TableText"/>
              <w:rPr>
                <w:rStyle w:val="Blue"/>
                <w:rFonts w:cs="Calibri"/>
                <w:color w:val="auto"/>
                <w:sz w:val="18"/>
                <w:szCs w:val="18"/>
              </w:rPr>
            </w:pPr>
            <w:r w:rsidRPr="00713A6E">
              <w:rPr>
                <w:rStyle w:val="Blue"/>
                <w:rFonts w:cs="Calibri"/>
                <w:color w:val="auto"/>
                <w:sz w:val="18"/>
                <w:szCs w:val="18"/>
              </w:rPr>
              <w:t>Instantaneous (spot sample)</w:t>
            </w:r>
          </w:p>
        </w:tc>
        <w:tc>
          <w:tcPr>
            <w:tcW w:w="625" w:type="pct"/>
            <w:shd w:val="clear" w:color="auto" w:fill="auto"/>
          </w:tcPr>
          <w:p w14:paraId="659B9DFA" w14:textId="59B21D7A" w:rsidR="00007D91" w:rsidRPr="00713A6E" w:rsidRDefault="00007D91" w:rsidP="00325D0E">
            <w:pPr>
              <w:pStyle w:val="TableText"/>
              <w:rPr>
                <w:rStyle w:val="Blue"/>
                <w:rFonts w:cs="Calibri"/>
                <w:color w:val="auto"/>
                <w:sz w:val="18"/>
                <w:szCs w:val="18"/>
              </w:rPr>
            </w:pPr>
            <w:r w:rsidRPr="00713A6E">
              <w:rPr>
                <w:rStyle w:val="Blue"/>
                <w:rFonts w:cs="Calibri"/>
                <w:color w:val="auto"/>
                <w:sz w:val="18"/>
                <w:szCs w:val="18"/>
              </w:rPr>
              <w:t>N/A</w:t>
            </w:r>
          </w:p>
        </w:tc>
        <w:tc>
          <w:tcPr>
            <w:tcW w:w="740" w:type="pct"/>
            <w:shd w:val="clear" w:color="auto" w:fill="auto"/>
          </w:tcPr>
          <w:p w14:paraId="1E087815" w14:textId="2121C05E" w:rsidR="00007D91" w:rsidRPr="00713A6E" w:rsidRDefault="00007D91" w:rsidP="00325D0E">
            <w:pPr>
              <w:pStyle w:val="TableText"/>
              <w:rPr>
                <w:rStyle w:val="Blue"/>
                <w:rFonts w:cs="Calibri"/>
                <w:color w:val="auto"/>
                <w:sz w:val="18"/>
                <w:szCs w:val="18"/>
              </w:rPr>
            </w:pPr>
            <w:r w:rsidRPr="00713A6E">
              <w:rPr>
                <w:rStyle w:val="Blue"/>
                <w:rFonts w:cs="Calibri"/>
                <w:color w:val="auto"/>
                <w:sz w:val="18"/>
                <w:szCs w:val="18"/>
              </w:rPr>
              <w:t>As specified in schedule 3B</w:t>
            </w:r>
          </w:p>
        </w:tc>
        <w:tc>
          <w:tcPr>
            <w:tcW w:w="848" w:type="pct"/>
            <w:shd w:val="clear" w:color="auto" w:fill="auto"/>
          </w:tcPr>
          <w:p w14:paraId="26DD90F8" w14:textId="77777777" w:rsidR="00007D91" w:rsidRPr="004121B8" w:rsidRDefault="00007D91" w:rsidP="00325D0E">
            <w:pPr>
              <w:pStyle w:val="TableText"/>
              <w:rPr>
                <w:rStyle w:val="Blue"/>
                <w:rFonts w:cs="Calibri"/>
                <w:color w:val="auto"/>
                <w:sz w:val="18"/>
                <w:szCs w:val="18"/>
              </w:rPr>
            </w:pPr>
            <w:r w:rsidRPr="004121B8">
              <w:rPr>
                <w:rStyle w:val="Blue"/>
                <w:rFonts w:cs="Calibri"/>
                <w:color w:val="auto"/>
                <w:sz w:val="18"/>
                <w:szCs w:val="18"/>
              </w:rPr>
              <w:t>Look up table</w:t>
            </w:r>
          </w:p>
          <w:p w14:paraId="45F3858F" w14:textId="1D0F4420" w:rsidR="00007D91" w:rsidRPr="004121B8" w:rsidRDefault="00007D91" w:rsidP="00325D0E">
            <w:pPr>
              <w:pStyle w:val="TableText"/>
              <w:rPr>
                <w:rStyle w:val="Blue"/>
                <w:rFonts w:cs="Calibri"/>
                <w:color w:val="auto"/>
                <w:sz w:val="18"/>
                <w:szCs w:val="18"/>
              </w:rPr>
            </w:pPr>
            <w:r w:rsidRPr="004121B8">
              <w:rPr>
                <w:rStyle w:val="Blue"/>
                <w:rFonts w:cs="Calibri"/>
                <w:color w:val="auto"/>
                <w:sz w:val="18"/>
                <w:szCs w:val="18"/>
              </w:rPr>
              <w:t>(Conditions 3.1.2 and 3.1.3 apply)</w:t>
            </w:r>
          </w:p>
        </w:tc>
      </w:tr>
      <w:tr w:rsidR="00007D91" w:rsidRPr="00C25946" w14:paraId="55D6F628" w14:textId="77777777" w:rsidTr="00F852DA">
        <w:trPr>
          <w:cantSplit/>
        </w:trPr>
        <w:tc>
          <w:tcPr>
            <w:tcW w:w="592"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3B35C2" w:rsidRDefault="00007D91" w:rsidP="008F776A">
            <w:pPr>
              <w:pStyle w:val="TableText"/>
              <w:rPr>
                <w:rStyle w:val="Blue"/>
                <w:rFonts w:cs="Calibri"/>
                <w:color w:val="auto"/>
                <w:sz w:val="18"/>
                <w:szCs w:val="18"/>
              </w:rPr>
            </w:pPr>
            <w:r w:rsidRPr="003B35C2">
              <w:rPr>
                <w:rStyle w:val="Blue"/>
                <w:rFonts w:cs="Calibri"/>
                <w:color w:val="auto"/>
                <w:sz w:val="18"/>
                <w:szCs w:val="18"/>
              </w:rPr>
              <w:t>Suspended solids (measured after drying at 105</w:t>
            </w:r>
            <w:r w:rsidR="005B1FFD" w:rsidRPr="003B35C2">
              <w:rPr>
                <w:rStyle w:val="Blue"/>
                <w:rFonts w:cs="Calibri"/>
                <w:color w:val="auto"/>
                <w:sz w:val="18"/>
                <w:szCs w:val="18"/>
              </w:rPr>
              <w:t>°</w:t>
            </w:r>
            <w:r w:rsidRPr="003B35C2">
              <w:rPr>
                <w:rStyle w:val="Blue"/>
                <w:rFonts w:cs="Calibri"/>
                <w:color w:val="auto"/>
                <w:sz w:val="18"/>
                <w:szCs w:val="18"/>
              </w:rPr>
              <w:t>C)</w:t>
            </w:r>
          </w:p>
        </w:tc>
        <w:tc>
          <w:tcPr>
            <w:tcW w:w="682" w:type="pct"/>
            <w:shd w:val="clear" w:color="auto" w:fill="auto"/>
          </w:tcPr>
          <w:p w14:paraId="10209DCF" w14:textId="534BA701" w:rsidR="00007D91" w:rsidRPr="003B35C2" w:rsidRDefault="003B35C2" w:rsidP="00821962">
            <w:pPr>
              <w:pStyle w:val="TableText"/>
              <w:rPr>
                <w:rStyle w:val="Blue"/>
                <w:rFonts w:cs="Calibri"/>
                <w:color w:val="auto"/>
                <w:sz w:val="18"/>
                <w:szCs w:val="18"/>
              </w:rPr>
            </w:pPr>
            <w:r w:rsidRPr="003B35C2">
              <w:rPr>
                <w:rStyle w:val="Blue"/>
                <w:rFonts w:cs="Calibri"/>
                <w:color w:val="auto"/>
                <w:sz w:val="18"/>
                <w:szCs w:val="18"/>
              </w:rPr>
              <w:t>60</w:t>
            </w:r>
            <w:r w:rsidR="00007D91" w:rsidRPr="003B35C2">
              <w:rPr>
                <w:rStyle w:val="Blue"/>
                <w:rFonts w:cs="Calibri"/>
                <w:color w:val="auto"/>
                <w:sz w:val="18"/>
                <w:szCs w:val="18"/>
              </w:rPr>
              <w:t xml:space="preserve"> mg/l</w:t>
            </w:r>
          </w:p>
        </w:tc>
        <w:tc>
          <w:tcPr>
            <w:tcW w:w="773" w:type="pct"/>
            <w:shd w:val="clear" w:color="auto" w:fill="auto"/>
          </w:tcPr>
          <w:p w14:paraId="4E52D681" w14:textId="77777777" w:rsidR="00007D91" w:rsidRPr="003B35C2" w:rsidRDefault="00007D91" w:rsidP="00821962">
            <w:pPr>
              <w:pStyle w:val="TableText"/>
              <w:rPr>
                <w:rStyle w:val="Blue"/>
                <w:rFonts w:cs="Calibri"/>
                <w:color w:val="auto"/>
                <w:sz w:val="18"/>
                <w:szCs w:val="18"/>
              </w:rPr>
            </w:pPr>
            <w:r w:rsidRPr="003B35C2">
              <w:rPr>
                <w:rStyle w:val="Blue"/>
                <w:rFonts w:cs="Calibri"/>
                <w:color w:val="auto"/>
                <w:sz w:val="18"/>
                <w:szCs w:val="18"/>
              </w:rPr>
              <w:t>Instantaneous (spot sample)</w:t>
            </w:r>
          </w:p>
        </w:tc>
        <w:tc>
          <w:tcPr>
            <w:tcW w:w="625" w:type="pct"/>
            <w:shd w:val="clear" w:color="auto" w:fill="auto"/>
          </w:tcPr>
          <w:p w14:paraId="5AFBF791" w14:textId="77777777" w:rsidR="00007D91" w:rsidRPr="003B35C2" w:rsidRDefault="00007D91" w:rsidP="00821962">
            <w:pPr>
              <w:pStyle w:val="TableText"/>
              <w:rPr>
                <w:rStyle w:val="Blue"/>
                <w:rFonts w:cs="Calibri"/>
                <w:color w:val="auto"/>
                <w:sz w:val="18"/>
                <w:szCs w:val="18"/>
              </w:rPr>
            </w:pPr>
            <w:r w:rsidRPr="003B35C2">
              <w:rPr>
                <w:rStyle w:val="Blue"/>
                <w:rFonts w:cs="Calibri"/>
                <w:color w:val="auto"/>
                <w:sz w:val="18"/>
                <w:szCs w:val="18"/>
              </w:rPr>
              <w:t>N/A</w:t>
            </w:r>
          </w:p>
        </w:tc>
        <w:tc>
          <w:tcPr>
            <w:tcW w:w="740" w:type="pct"/>
            <w:shd w:val="clear" w:color="auto" w:fill="auto"/>
          </w:tcPr>
          <w:p w14:paraId="0F555450" w14:textId="77777777" w:rsidR="00007D91" w:rsidRPr="003B35C2" w:rsidRDefault="00007D91" w:rsidP="00821962">
            <w:pPr>
              <w:pStyle w:val="TableText"/>
              <w:rPr>
                <w:rStyle w:val="Blue"/>
                <w:rFonts w:cs="Calibri"/>
                <w:color w:val="auto"/>
                <w:sz w:val="18"/>
                <w:szCs w:val="18"/>
              </w:rPr>
            </w:pPr>
            <w:r w:rsidRPr="003B35C2">
              <w:rPr>
                <w:rStyle w:val="Blue"/>
                <w:rFonts w:cs="Calibri"/>
                <w:color w:val="auto"/>
                <w:sz w:val="18"/>
                <w:szCs w:val="18"/>
              </w:rPr>
              <w:t>As specified in schedule 3B</w:t>
            </w:r>
          </w:p>
        </w:tc>
        <w:tc>
          <w:tcPr>
            <w:tcW w:w="848" w:type="pct"/>
            <w:shd w:val="clear" w:color="auto" w:fill="auto"/>
          </w:tcPr>
          <w:p w14:paraId="57904459" w14:textId="77777777" w:rsidR="00007D91" w:rsidRPr="004121B8" w:rsidRDefault="00007D91" w:rsidP="00821962">
            <w:pPr>
              <w:pStyle w:val="TableText"/>
              <w:rPr>
                <w:rStyle w:val="Blue"/>
                <w:rFonts w:cs="Calibri"/>
                <w:color w:val="auto"/>
                <w:sz w:val="18"/>
                <w:szCs w:val="18"/>
              </w:rPr>
            </w:pPr>
            <w:r w:rsidRPr="004121B8">
              <w:rPr>
                <w:rStyle w:val="Blue"/>
                <w:rFonts w:cs="Calibri"/>
                <w:color w:val="auto"/>
                <w:sz w:val="18"/>
                <w:szCs w:val="18"/>
              </w:rPr>
              <w:t>Look up table</w:t>
            </w:r>
          </w:p>
          <w:p w14:paraId="549AE884" w14:textId="77777777" w:rsidR="00007D91" w:rsidRPr="004121B8" w:rsidRDefault="00007D91" w:rsidP="00821962">
            <w:pPr>
              <w:pStyle w:val="TableText"/>
              <w:rPr>
                <w:rStyle w:val="Blue"/>
                <w:rFonts w:cs="Calibri"/>
                <w:color w:val="auto"/>
                <w:sz w:val="18"/>
                <w:szCs w:val="18"/>
              </w:rPr>
            </w:pPr>
            <w:r w:rsidRPr="004121B8">
              <w:rPr>
                <w:rStyle w:val="Blue"/>
                <w:rFonts w:cs="Calibri"/>
                <w:color w:val="auto"/>
                <w:sz w:val="18"/>
                <w:szCs w:val="18"/>
              </w:rPr>
              <w:t>(Conditions 3.1.2 and 3.1.3 apply)</w:t>
            </w:r>
          </w:p>
        </w:tc>
      </w:tr>
      <w:tr w:rsidR="00B85E30" w:rsidRPr="00C25946" w14:paraId="204BEC66" w14:textId="77777777" w:rsidTr="00F852DA">
        <w:trPr>
          <w:cantSplit/>
        </w:trPr>
        <w:tc>
          <w:tcPr>
            <w:tcW w:w="592" w:type="pct"/>
            <w:vMerge/>
            <w:shd w:val="clear" w:color="auto" w:fill="auto"/>
          </w:tcPr>
          <w:p w14:paraId="43554C7F" w14:textId="77777777" w:rsidR="00B85E30" w:rsidRPr="00FC55D1" w:rsidRDefault="00B85E30" w:rsidP="00B85E30">
            <w:pPr>
              <w:pStyle w:val="TableText"/>
              <w:rPr>
                <w:rStyle w:val="Blue"/>
              </w:rPr>
            </w:pPr>
          </w:p>
        </w:tc>
        <w:tc>
          <w:tcPr>
            <w:tcW w:w="740" w:type="pct"/>
            <w:shd w:val="clear" w:color="auto" w:fill="auto"/>
          </w:tcPr>
          <w:p w14:paraId="3A648F36" w14:textId="77777777" w:rsidR="00B85E30" w:rsidRPr="008C5E60" w:rsidRDefault="00B85E30" w:rsidP="00B85E30">
            <w:pPr>
              <w:pStyle w:val="TableText"/>
              <w:rPr>
                <w:rStyle w:val="Blue"/>
                <w:color w:val="auto"/>
                <w:sz w:val="18"/>
                <w:szCs w:val="18"/>
              </w:rPr>
            </w:pPr>
            <w:r w:rsidRPr="008C5E60">
              <w:rPr>
                <w:rStyle w:val="Blue"/>
                <w:color w:val="auto"/>
                <w:sz w:val="18"/>
                <w:szCs w:val="18"/>
              </w:rPr>
              <w:t xml:space="preserve">Total phosphorus as P </w:t>
            </w:r>
          </w:p>
          <w:p w14:paraId="3ED6D3BF" w14:textId="3348B11C" w:rsidR="00B85E30" w:rsidRPr="008C5E60" w:rsidRDefault="00B85E30" w:rsidP="00B85E30">
            <w:pPr>
              <w:pStyle w:val="TableText"/>
              <w:rPr>
                <w:rStyle w:val="Blue"/>
                <w:color w:val="auto"/>
                <w:sz w:val="18"/>
                <w:szCs w:val="18"/>
              </w:rPr>
            </w:pPr>
          </w:p>
        </w:tc>
        <w:tc>
          <w:tcPr>
            <w:tcW w:w="682" w:type="pct"/>
            <w:shd w:val="clear" w:color="auto" w:fill="auto"/>
          </w:tcPr>
          <w:p w14:paraId="52862B04" w14:textId="302478DD" w:rsidR="00B85E30" w:rsidRPr="008C5E60" w:rsidRDefault="004467BC" w:rsidP="00B85E30">
            <w:pPr>
              <w:pStyle w:val="TableText"/>
              <w:rPr>
                <w:rStyle w:val="Blue"/>
                <w:color w:val="auto"/>
                <w:sz w:val="18"/>
                <w:szCs w:val="18"/>
              </w:rPr>
            </w:pPr>
            <w:r w:rsidRPr="008C5E60">
              <w:rPr>
                <w:rStyle w:val="Blue"/>
                <w:color w:val="auto"/>
                <w:sz w:val="18"/>
                <w:szCs w:val="18"/>
              </w:rPr>
              <w:t>5</w:t>
            </w:r>
            <w:r w:rsidR="00B85E30" w:rsidRPr="008C5E60">
              <w:rPr>
                <w:rStyle w:val="Blue"/>
                <w:color w:val="auto"/>
                <w:sz w:val="18"/>
                <w:szCs w:val="18"/>
              </w:rPr>
              <w:t xml:space="preserve"> mg/l</w:t>
            </w:r>
          </w:p>
        </w:tc>
        <w:tc>
          <w:tcPr>
            <w:tcW w:w="773" w:type="pct"/>
            <w:shd w:val="clear" w:color="auto" w:fill="auto"/>
          </w:tcPr>
          <w:p w14:paraId="29ACB880" w14:textId="0C97D35B" w:rsidR="00B85E30" w:rsidRPr="008C5E60" w:rsidRDefault="00206D1E" w:rsidP="00B85E30">
            <w:pPr>
              <w:pStyle w:val="TableText"/>
              <w:rPr>
                <w:rStyle w:val="Blue"/>
                <w:color w:val="auto"/>
              </w:rPr>
            </w:pPr>
            <w:r w:rsidRPr="00206D1E">
              <w:rPr>
                <w:rStyle w:val="Blue"/>
                <w:color w:val="auto"/>
                <w:sz w:val="18"/>
                <w:szCs w:val="18"/>
              </w:rPr>
              <w:t>Instantaneous (spot sample)</w:t>
            </w:r>
          </w:p>
          <w:p w14:paraId="002D1020" w14:textId="68AB340F" w:rsidR="00B85E30" w:rsidRPr="008C5E60" w:rsidRDefault="00B85E30" w:rsidP="00B85E30">
            <w:pPr>
              <w:pStyle w:val="TableText"/>
              <w:rPr>
                <w:rStyle w:val="Blue"/>
                <w:color w:val="auto"/>
                <w:sz w:val="18"/>
                <w:szCs w:val="18"/>
              </w:rPr>
            </w:pPr>
          </w:p>
        </w:tc>
        <w:tc>
          <w:tcPr>
            <w:tcW w:w="625" w:type="pct"/>
            <w:shd w:val="clear" w:color="auto" w:fill="auto"/>
          </w:tcPr>
          <w:p w14:paraId="5BD03CAB" w14:textId="77777777" w:rsidR="00B85E30" w:rsidRPr="008C5E60" w:rsidRDefault="00B85E30" w:rsidP="00B85E30">
            <w:pPr>
              <w:pStyle w:val="TableText"/>
              <w:rPr>
                <w:rStyle w:val="Blue"/>
                <w:color w:val="auto"/>
                <w:sz w:val="18"/>
                <w:szCs w:val="18"/>
              </w:rPr>
            </w:pPr>
            <w:r w:rsidRPr="008C5E60">
              <w:rPr>
                <w:rStyle w:val="Blue"/>
                <w:color w:val="auto"/>
                <w:sz w:val="18"/>
                <w:szCs w:val="18"/>
              </w:rPr>
              <w:t>N/A</w:t>
            </w:r>
          </w:p>
        </w:tc>
        <w:tc>
          <w:tcPr>
            <w:tcW w:w="740" w:type="pct"/>
            <w:shd w:val="clear" w:color="auto" w:fill="auto"/>
          </w:tcPr>
          <w:p w14:paraId="5EB449EE" w14:textId="77777777" w:rsidR="00B85E30" w:rsidRPr="008C5E60" w:rsidRDefault="00B85E30" w:rsidP="00B85E30">
            <w:pPr>
              <w:pStyle w:val="TableText"/>
              <w:rPr>
                <w:rStyle w:val="Blue"/>
                <w:color w:val="auto"/>
                <w:sz w:val="18"/>
                <w:szCs w:val="18"/>
              </w:rPr>
            </w:pPr>
            <w:r w:rsidRPr="008C5E60">
              <w:rPr>
                <w:rStyle w:val="Blue"/>
                <w:color w:val="auto"/>
                <w:sz w:val="18"/>
                <w:szCs w:val="18"/>
              </w:rPr>
              <w:t>As specified in schedule 3B</w:t>
            </w:r>
          </w:p>
        </w:tc>
        <w:tc>
          <w:tcPr>
            <w:tcW w:w="848" w:type="pct"/>
            <w:shd w:val="clear" w:color="auto" w:fill="auto"/>
          </w:tcPr>
          <w:p w14:paraId="45852792" w14:textId="77777777" w:rsidR="00B85E30" w:rsidRPr="004121B8" w:rsidRDefault="00B85E30" w:rsidP="00B85E30">
            <w:pPr>
              <w:pStyle w:val="TableText"/>
              <w:rPr>
                <w:rStyle w:val="Blue"/>
                <w:color w:val="auto"/>
                <w:sz w:val="18"/>
                <w:szCs w:val="18"/>
              </w:rPr>
            </w:pPr>
            <w:r w:rsidRPr="004121B8">
              <w:rPr>
                <w:rStyle w:val="Blue"/>
                <w:color w:val="auto"/>
                <w:sz w:val="18"/>
                <w:szCs w:val="18"/>
              </w:rPr>
              <w:t>Annual mean (Condition 3.1.3 applies)</w:t>
            </w:r>
          </w:p>
        </w:tc>
      </w:tr>
      <w:tr w:rsidR="001B4C25" w:rsidRPr="00C25946" w14:paraId="662BE8FA" w14:textId="77777777" w:rsidTr="00F852DA">
        <w:trPr>
          <w:cantSplit/>
        </w:trPr>
        <w:tc>
          <w:tcPr>
            <w:tcW w:w="592" w:type="pct"/>
            <w:vMerge/>
            <w:shd w:val="clear" w:color="auto" w:fill="auto"/>
          </w:tcPr>
          <w:p w14:paraId="555FDFC1" w14:textId="77777777" w:rsidR="001B4C25" w:rsidRPr="00FC55D1" w:rsidRDefault="001B4C25" w:rsidP="001B4C25">
            <w:pPr>
              <w:pStyle w:val="TableText"/>
              <w:rPr>
                <w:rStyle w:val="Blue"/>
              </w:rPr>
            </w:pPr>
          </w:p>
        </w:tc>
        <w:tc>
          <w:tcPr>
            <w:tcW w:w="740" w:type="pct"/>
            <w:shd w:val="clear" w:color="auto" w:fill="auto"/>
          </w:tcPr>
          <w:p w14:paraId="5A17CB20" w14:textId="4E3D9406" w:rsidR="001B4C25" w:rsidRPr="008C5E60" w:rsidRDefault="001B4C25" w:rsidP="001B4C25">
            <w:pPr>
              <w:pStyle w:val="TableText"/>
              <w:rPr>
                <w:rStyle w:val="Blue"/>
                <w:color w:val="auto"/>
                <w:sz w:val="18"/>
                <w:szCs w:val="18"/>
              </w:rPr>
            </w:pPr>
            <w:r w:rsidRPr="00800A27">
              <w:rPr>
                <w:rFonts w:cs="Calibri"/>
                <w:sz w:val="18"/>
                <w:szCs w:val="18"/>
              </w:rPr>
              <w:t>Total Iron as Fe</w:t>
            </w:r>
          </w:p>
        </w:tc>
        <w:tc>
          <w:tcPr>
            <w:tcW w:w="682" w:type="pct"/>
            <w:shd w:val="clear" w:color="auto" w:fill="auto"/>
          </w:tcPr>
          <w:p w14:paraId="5DD87D90" w14:textId="2B6480A6" w:rsidR="001B4C25" w:rsidRPr="008C5E60" w:rsidRDefault="001B4C25" w:rsidP="001B4C25">
            <w:pPr>
              <w:pStyle w:val="TableText"/>
              <w:rPr>
                <w:rStyle w:val="Blue"/>
                <w:color w:val="auto"/>
                <w:sz w:val="18"/>
                <w:szCs w:val="18"/>
              </w:rPr>
            </w:pPr>
            <w:r>
              <w:rPr>
                <w:rFonts w:cs="Calibri"/>
                <w:sz w:val="18"/>
                <w:szCs w:val="18"/>
              </w:rPr>
              <w:t>4</w:t>
            </w:r>
            <w:r w:rsidRPr="0020184E">
              <w:rPr>
                <w:rFonts w:cs="Calibri"/>
                <w:sz w:val="18"/>
                <w:szCs w:val="18"/>
              </w:rPr>
              <w:t>,000 ug/l</w:t>
            </w:r>
          </w:p>
        </w:tc>
        <w:tc>
          <w:tcPr>
            <w:tcW w:w="773" w:type="pct"/>
            <w:shd w:val="clear" w:color="auto" w:fill="auto"/>
          </w:tcPr>
          <w:p w14:paraId="5555EF94" w14:textId="49A82B4F" w:rsidR="001B4C25" w:rsidRPr="00206D1E" w:rsidRDefault="001B4C25" w:rsidP="001B4C25">
            <w:pPr>
              <w:pStyle w:val="TableText"/>
              <w:rPr>
                <w:rStyle w:val="Blue"/>
                <w:color w:val="auto"/>
                <w:sz w:val="18"/>
                <w:szCs w:val="18"/>
              </w:rPr>
            </w:pPr>
            <w:r w:rsidRPr="004E550C">
              <w:rPr>
                <w:rFonts w:cs="Calibri"/>
                <w:sz w:val="18"/>
                <w:szCs w:val="18"/>
              </w:rPr>
              <w:t>Instantaneous (spot sample)</w:t>
            </w:r>
          </w:p>
        </w:tc>
        <w:tc>
          <w:tcPr>
            <w:tcW w:w="625" w:type="pct"/>
            <w:shd w:val="clear" w:color="auto" w:fill="auto"/>
          </w:tcPr>
          <w:p w14:paraId="5CD4DAAE" w14:textId="539248B8" w:rsidR="001B4C25" w:rsidRPr="008C5E60" w:rsidRDefault="001B4C25" w:rsidP="001B4C25">
            <w:pPr>
              <w:pStyle w:val="TableText"/>
              <w:rPr>
                <w:rStyle w:val="Blue"/>
                <w:color w:val="auto"/>
                <w:sz w:val="18"/>
                <w:szCs w:val="18"/>
              </w:rPr>
            </w:pPr>
            <w:r>
              <w:rPr>
                <w:rStyle w:val="Blue"/>
                <w:rFonts w:cs="Calibri"/>
                <w:color w:val="auto"/>
                <w:szCs w:val="18"/>
              </w:rPr>
              <w:t>N/A</w:t>
            </w:r>
          </w:p>
        </w:tc>
        <w:tc>
          <w:tcPr>
            <w:tcW w:w="740" w:type="pct"/>
            <w:shd w:val="clear" w:color="auto" w:fill="auto"/>
          </w:tcPr>
          <w:p w14:paraId="6CD61DD9" w14:textId="2DFC9E93" w:rsidR="001B4C25" w:rsidRPr="008C5E60" w:rsidRDefault="001B4C25" w:rsidP="001B4C25">
            <w:pPr>
              <w:pStyle w:val="TableText"/>
              <w:rPr>
                <w:rStyle w:val="Blue"/>
                <w:color w:val="auto"/>
                <w:sz w:val="18"/>
                <w:szCs w:val="18"/>
              </w:rPr>
            </w:pPr>
            <w:r w:rsidRPr="00905606">
              <w:rPr>
                <w:rFonts w:cs="Calibri"/>
                <w:sz w:val="18"/>
                <w:szCs w:val="18"/>
              </w:rPr>
              <w:t>As specified in schedule 3B</w:t>
            </w:r>
          </w:p>
        </w:tc>
        <w:tc>
          <w:tcPr>
            <w:tcW w:w="848" w:type="pct"/>
            <w:shd w:val="clear" w:color="auto" w:fill="auto"/>
          </w:tcPr>
          <w:p w14:paraId="4F5C3E2D" w14:textId="77777777" w:rsidR="001B4C25" w:rsidRPr="00C46E7F" w:rsidRDefault="001B4C25" w:rsidP="001B4C25">
            <w:pPr>
              <w:pStyle w:val="TableText"/>
              <w:rPr>
                <w:rFonts w:cs="Calibri"/>
                <w:sz w:val="18"/>
                <w:szCs w:val="18"/>
              </w:rPr>
            </w:pPr>
            <w:r w:rsidRPr="00C46E7F">
              <w:rPr>
                <w:rFonts w:cs="Calibri"/>
                <w:sz w:val="18"/>
                <w:szCs w:val="18"/>
              </w:rPr>
              <w:t>Look up table</w:t>
            </w:r>
          </w:p>
          <w:p w14:paraId="6D440976" w14:textId="20CA16D9" w:rsidR="001B4C25" w:rsidRPr="004121B8" w:rsidRDefault="001B4C25" w:rsidP="001B4C25">
            <w:pPr>
              <w:pStyle w:val="TableText"/>
              <w:rPr>
                <w:rStyle w:val="Blue"/>
                <w:color w:val="auto"/>
                <w:sz w:val="18"/>
                <w:szCs w:val="18"/>
              </w:rPr>
            </w:pPr>
            <w:r w:rsidRPr="00C46E7F">
              <w:rPr>
                <w:rFonts w:cs="Calibri"/>
                <w:sz w:val="18"/>
                <w:szCs w:val="18"/>
              </w:rPr>
              <w:t>(Conditions 3.1.2 and 3.1.3 apply)</w:t>
            </w:r>
          </w:p>
        </w:tc>
      </w:tr>
      <w:tr w:rsidR="001B4C25" w:rsidRPr="00C25946" w14:paraId="7E6BDDF0" w14:textId="77777777" w:rsidTr="00F852DA">
        <w:trPr>
          <w:cantSplit/>
        </w:trPr>
        <w:tc>
          <w:tcPr>
            <w:tcW w:w="592" w:type="pct"/>
            <w:vMerge/>
            <w:shd w:val="clear" w:color="auto" w:fill="auto"/>
          </w:tcPr>
          <w:p w14:paraId="5C1FBA8A" w14:textId="77777777" w:rsidR="001B4C25" w:rsidRPr="00FC55D1" w:rsidRDefault="001B4C25" w:rsidP="001B4C25">
            <w:pPr>
              <w:pStyle w:val="TableText"/>
              <w:rPr>
                <w:rStyle w:val="Blue"/>
              </w:rPr>
            </w:pPr>
          </w:p>
        </w:tc>
        <w:tc>
          <w:tcPr>
            <w:tcW w:w="740" w:type="pct"/>
            <w:shd w:val="clear" w:color="auto" w:fill="auto"/>
          </w:tcPr>
          <w:p w14:paraId="48442F67" w14:textId="03DB35CA" w:rsidR="001B4C25" w:rsidRPr="008C5E60" w:rsidRDefault="001B4C25" w:rsidP="001B4C25">
            <w:pPr>
              <w:pStyle w:val="TableText"/>
              <w:rPr>
                <w:rStyle w:val="Blue"/>
                <w:color w:val="auto"/>
                <w:sz w:val="18"/>
                <w:szCs w:val="18"/>
              </w:rPr>
            </w:pPr>
            <w:r w:rsidRPr="00800A27">
              <w:rPr>
                <w:rFonts w:cs="Calibri"/>
                <w:sz w:val="18"/>
                <w:szCs w:val="18"/>
              </w:rPr>
              <w:t>Total Iron as Fe</w:t>
            </w:r>
          </w:p>
        </w:tc>
        <w:tc>
          <w:tcPr>
            <w:tcW w:w="682" w:type="pct"/>
            <w:shd w:val="clear" w:color="auto" w:fill="auto"/>
          </w:tcPr>
          <w:p w14:paraId="7ADB5223" w14:textId="0BAB2748" w:rsidR="001B4C25" w:rsidRPr="008C5E60" w:rsidRDefault="001B4C25" w:rsidP="001B4C25">
            <w:pPr>
              <w:pStyle w:val="TableText"/>
              <w:rPr>
                <w:rStyle w:val="Blue"/>
                <w:color w:val="auto"/>
                <w:sz w:val="18"/>
                <w:szCs w:val="18"/>
              </w:rPr>
            </w:pPr>
            <w:r w:rsidRPr="0020184E">
              <w:rPr>
                <w:rFonts w:cs="Calibri"/>
                <w:sz w:val="18"/>
                <w:szCs w:val="18"/>
              </w:rPr>
              <w:t>8,000 ug/l</w:t>
            </w:r>
          </w:p>
        </w:tc>
        <w:tc>
          <w:tcPr>
            <w:tcW w:w="773" w:type="pct"/>
            <w:shd w:val="clear" w:color="auto" w:fill="auto"/>
          </w:tcPr>
          <w:p w14:paraId="4AEB131B" w14:textId="400E9EAB" w:rsidR="001B4C25" w:rsidRPr="00206D1E" w:rsidRDefault="001B4C25" w:rsidP="001B4C25">
            <w:pPr>
              <w:pStyle w:val="TableText"/>
              <w:rPr>
                <w:rStyle w:val="Blue"/>
                <w:color w:val="auto"/>
                <w:sz w:val="18"/>
                <w:szCs w:val="18"/>
              </w:rPr>
            </w:pPr>
            <w:r w:rsidRPr="004E550C">
              <w:rPr>
                <w:rFonts w:cs="Calibri"/>
                <w:sz w:val="18"/>
                <w:szCs w:val="18"/>
              </w:rPr>
              <w:t>Instantaneous (spot sample)</w:t>
            </w:r>
          </w:p>
        </w:tc>
        <w:tc>
          <w:tcPr>
            <w:tcW w:w="625" w:type="pct"/>
            <w:shd w:val="clear" w:color="auto" w:fill="auto"/>
          </w:tcPr>
          <w:p w14:paraId="3748DF88" w14:textId="0BE9D1BA" w:rsidR="001B4C25" w:rsidRPr="008C5E60" w:rsidRDefault="001B4C25" w:rsidP="001B4C25">
            <w:pPr>
              <w:pStyle w:val="TableText"/>
              <w:rPr>
                <w:rStyle w:val="Blue"/>
                <w:color w:val="auto"/>
                <w:sz w:val="18"/>
                <w:szCs w:val="18"/>
              </w:rPr>
            </w:pPr>
            <w:r w:rsidRPr="00DC4544">
              <w:rPr>
                <w:rStyle w:val="Blue"/>
                <w:rFonts w:cs="Calibri"/>
                <w:color w:val="auto"/>
                <w:sz w:val="18"/>
                <w:szCs w:val="18"/>
              </w:rPr>
              <w:t>N/A</w:t>
            </w:r>
          </w:p>
        </w:tc>
        <w:tc>
          <w:tcPr>
            <w:tcW w:w="740" w:type="pct"/>
            <w:shd w:val="clear" w:color="auto" w:fill="auto"/>
          </w:tcPr>
          <w:p w14:paraId="01B42D64" w14:textId="241F8A9D" w:rsidR="001B4C25" w:rsidRPr="008C5E60" w:rsidRDefault="001B4C25" w:rsidP="001B4C25">
            <w:pPr>
              <w:pStyle w:val="TableText"/>
              <w:rPr>
                <w:rStyle w:val="Blue"/>
                <w:color w:val="auto"/>
                <w:sz w:val="18"/>
                <w:szCs w:val="18"/>
              </w:rPr>
            </w:pPr>
            <w:r w:rsidRPr="00F1257D">
              <w:rPr>
                <w:sz w:val="18"/>
                <w:szCs w:val="18"/>
              </w:rPr>
              <w:t>As specified in schedule 3B</w:t>
            </w:r>
          </w:p>
        </w:tc>
        <w:tc>
          <w:tcPr>
            <w:tcW w:w="848" w:type="pct"/>
            <w:shd w:val="clear" w:color="auto" w:fill="auto"/>
          </w:tcPr>
          <w:p w14:paraId="783E05A7" w14:textId="69156BCB" w:rsidR="001B4C25" w:rsidRPr="004121B8" w:rsidRDefault="001B4C25" w:rsidP="001B4C25">
            <w:pPr>
              <w:pStyle w:val="TableText"/>
              <w:rPr>
                <w:rStyle w:val="Blue"/>
                <w:color w:val="auto"/>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1B4C25" w:rsidRPr="00C25946" w14:paraId="084566C5" w14:textId="77777777" w:rsidTr="00F852DA">
        <w:trPr>
          <w:cantSplit/>
        </w:trPr>
        <w:tc>
          <w:tcPr>
            <w:tcW w:w="592" w:type="pct"/>
            <w:vMerge/>
            <w:shd w:val="clear" w:color="auto" w:fill="auto"/>
          </w:tcPr>
          <w:p w14:paraId="09ADA359" w14:textId="77777777" w:rsidR="001B4C25" w:rsidRPr="00FC55D1" w:rsidRDefault="001B4C25" w:rsidP="001B4C25">
            <w:pPr>
              <w:pStyle w:val="TableText"/>
              <w:rPr>
                <w:rStyle w:val="Blue"/>
              </w:rPr>
            </w:pPr>
          </w:p>
        </w:tc>
        <w:tc>
          <w:tcPr>
            <w:tcW w:w="740" w:type="pct"/>
            <w:shd w:val="clear" w:color="auto" w:fill="auto"/>
          </w:tcPr>
          <w:p w14:paraId="656035B7" w14:textId="77777777" w:rsidR="001B4C25" w:rsidRPr="00F1531F" w:rsidRDefault="001B4C25" w:rsidP="001B4C25">
            <w:pPr>
              <w:pStyle w:val="TableText"/>
              <w:rPr>
                <w:rStyle w:val="Blue"/>
                <w:color w:val="auto"/>
                <w:sz w:val="18"/>
                <w:szCs w:val="18"/>
              </w:rPr>
            </w:pPr>
            <w:r w:rsidRPr="00F1531F">
              <w:rPr>
                <w:rStyle w:val="Blue"/>
                <w:color w:val="auto"/>
                <w:sz w:val="18"/>
                <w:szCs w:val="18"/>
              </w:rPr>
              <w:t>Visible oil or grease</w:t>
            </w:r>
          </w:p>
        </w:tc>
        <w:tc>
          <w:tcPr>
            <w:tcW w:w="682" w:type="pct"/>
            <w:shd w:val="clear" w:color="auto" w:fill="auto"/>
          </w:tcPr>
          <w:p w14:paraId="36F9AA03" w14:textId="77777777" w:rsidR="001B4C25" w:rsidRPr="00F1531F" w:rsidRDefault="001B4C25" w:rsidP="001B4C25">
            <w:pPr>
              <w:pStyle w:val="TableText"/>
              <w:rPr>
                <w:rStyle w:val="Blue"/>
                <w:color w:val="auto"/>
                <w:sz w:val="18"/>
                <w:szCs w:val="18"/>
              </w:rPr>
            </w:pPr>
            <w:r w:rsidRPr="00F1531F">
              <w:rPr>
                <w:rStyle w:val="Blue"/>
                <w:color w:val="auto"/>
                <w:sz w:val="18"/>
                <w:szCs w:val="18"/>
              </w:rPr>
              <w:t>No significant trace present so far as is reasonably practicable</w:t>
            </w:r>
          </w:p>
        </w:tc>
        <w:tc>
          <w:tcPr>
            <w:tcW w:w="773" w:type="pct"/>
            <w:shd w:val="clear" w:color="auto" w:fill="auto"/>
          </w:tcPr>
          <w:p w14:paraId="22FC0A96" w14:textId="4BDE623F" w:rsidR="001B4C25" w:rsidRPr="00F1531F" w:rsidRDefault="001B4C25" w:rsidP="001B4C25">
            <w:pPr>
              <w:pStyle w:val="TableText"/>
              <w:rPr>
                <w:rStyle w:val="Blue"/>
                <w:color w:val="auto"/>
                <w:sz w:val="18"/>
                <w:szCs w:val="18"/>
              </w:rPr>
            </w:pPr>
            <w:r w:rsidRPr="00F1531F">
              <w:rPr>
                <w:rStyle w:val="Blue"/>
                <w:color w:val="auto"/>
                <w:sz w:val="18"/>
                <w:szCs w:val="18"/>
              </w:rPr>
              <w:t>Instantaneous (visual examination)</w:t>
            </w:r>
          </w:p>
        </w:tc>
        <w:tc>
          <w:tcPr>
            <w:tcW w:w="625" w:type="pct"/>
            <w:shd w:val="clear" w:color="auto" w:fill="auto"/>
          </w:tcPr>
          <w:p w14:paraId="3A2ED9A2" w14:textId="77777777" w:rsidR="001B4C25" w:rsidRPr="00F1531F" w:rsidRDefault="001B4C25" w:rsidP="001B4C25">
            <w:pPr>
              <w:pStyle w:val="TableText"/>
              <w:rPr>
                <w:rStyle w:val="Blue"/>
                <w:color w:val="auto"/>
                <w:sz w:val="18"/>
                <w:szCs w:val="18"/>
              </w:rPr>
            </w:pPr>
            <w:r w:rsidRPr="00F1531F">
              <w:rPr>
                <w:rStyle w:val="Blue"/>
                <w:color w:val="auto"/>
                <w:sz w:val="18"/>
                <w:szCs w:val="18"/>
              </w:rPr>
              <w:t>N/A</w:t>
            </w:r>
          </w:p>
        </w:tc>
        <w:tc>
          <w:tcPr>
            <w:tcW w:w="740" w:type="pct"/>
            <w:shd w:val="clear" w:color="auto" w:fill="auto"/>
          </w:tcPr>
          <w:p w14:paraId="325FFE15" w14:textId="77777777" w:rsidR="001B4C25" w:rsidRPr="00F1531F" w:rsidRDefault="001B4C25" w:rsidP="001B4C25">
            <w:pPr>
              <w:pStyle w:val="TableText"/>
              <w:rPr>
                <w:rStyle w:val="Blue"/>
                <w:color w:val="auto"/>
                <w:sz w:val="18"/>
                <w:szCs w:val="18"/>
              </w:rPr>
            </w:pPr>
            <w:r w:rsidRPr="00F1531F">
              <w:rPr>
                <w:rStyle w:val="Blue"/>
                <w:color w:val="auto"/>
                <w:sz w:val="18"/>
                <w:szCs w:val="18"/>
              </w:rPr>
              <w:t>N/A</w:t>
            </w:r>
          </w:p>
        </w:tc>
        <w:tc>
          <w:tcPr>
            <w:tcW w:w="848" w:type="pct"/>
            <w:shd w:val="clear" w:color="auto" w:fill="auto"/>
          </w:tcPr>
          <w:p w14:paraId="27A34A7D" w14:textId="77777777" w:rsidR="001B4C25" w:rsidRPr="004121B8" w:rsidRDefault="001B4C25" w:rsidP="001B4C25">
            <w:pPr>
              <w:pStyle w:val="TableText"/>
              <w:rPr>
                <w:rStyle w:val="Blue"/>
                <w:color w:val="auto"/>
                <w:sz w:val="18"/>
                <w:szCs w:val="18"/>
              </w:rPr>
            </w:pPr>
            <w:r w:rsidRPr="004121B8">
              <w:rPr>
                <w:rStyle w:val="Blue"/>
                <w:color w:val="auto"/>
                <w:sz w:val="18"/>
                <w:szCs w:val="18"/>
              </w:rPr>
              <w:t>No significant trace</w:t>
            </w:r>
          </w:p>
          <w:p w14:paraId="3E6D759A" w14:textId="77777777" w:rsidR="001B4C25" w:rsidRPr="004121B8" w:rsidRDefault="001B4C25" w:rsidP="001B4C25">
            <w:pPr>
              <w:pStyle w:val="TableText"/>
              <w:rPr>
                <w:rStyle w:val="Blue"/>
                <w:color w:val="auto"/>
                <w:sz w:val="18"/>
                <w:szCs w:val="18"/>
              </w:rPr>
            </w:pPr>
            <w:r w:rsidRPr="004121B8">
              <w:rPr>
                <w:rStyle w:val="Blue"/>
                <w:color w:val="auto"/>
                <w:sz w:val="18"/>
                <w:szCs w:val="18"/>
              </w:rPr>
              <w:t>(Condition 3.1.3 applies)</w:t>
            </w:r>
          </w:p>
        </w:tc>
      </w:tr>
      <w:tr w:rsidR="001B4C25" w:rsidRPr="00C25946" w14:paraId="0F514DF4" w14:textId="77777777" w:rsidTr="00F852DA">
        <w:trPr>
          <w:cantSplit/>
        </w:trPr>
        <w:tc>
          <w:tcPr>
            <w:tcW w:w="592" w:type="pct"/>
            <w:vMerge/>
            <w:shd w:val="clear" w:color="auto" w:fill="auto"/>
          </w:tcPr>
          <w:p w14:paraId="69845487" w14:textId="77777777" w:rsidR="001B4C25" w:rsidRPr="00FC55D1" w:rsidRDefault="001B4C25" w:rsidP="001B4C25">
            <w:pPr>
              <w:pStyle w:val="TableText"/>
              <w:rPr>
                <w:rStyle w:val="Blue"/>
              </w:rPr>
            </w:pPr>
          </w:p>
        </w:tc>
        <w:tc>
          <w:tcPr>
            <w:tcW w:w="740" w:type="pct"/>
            <w:shd w:val="clear" w:color="auto" w:fill="auto"/>
          </w:tcPr>
          <w:p w14:paraId="14ABAB64" w14:textId="77777777" w:rsidR="001B4C25" w:rsidRPr="006D4C22" w:rsidRDefault="001B4C25" w:rsidP="001B4C25">
            <w:pPr>
              <w:pStyle w:val="TableText"/>
              <w:rPr>
                <w:rStyle w:val="Blue"/>
                <w:color w:val="auto"/>
                <w:sz w:val="18"/>
                <w:szCs w:val="18"/>
                <w:lang w:val="pl-PL"/>
              </w:rPr>
            </w:pPr>
            <w:r w:rsidRPr="006D4C22">
              <w:rPr>
                <w:rStyle w:val="Blue"/>
                <w:color w:val="auto"/>
                <w:sz w:val="18"/>
                <w:szCs w:val="18"/>
                <w:lang w:val="pl-PL"/>
              </w:rPr>
              <w:t>ATU-BOD as O</w:t>
            </w:r>
            <w:r w:rsidRPr="006D4C22">
              <w:rPr>
                <w:rStyle w:val="Blue"/>
                <w:color w:val="auto"/>
                <w:sz w:val="18"/>
                <w:szCs w:val="18"/>
                <w:vertAlign w:val="subscript"/>
                <w:lang w:val="pl-PL"/>
              </w:rPr>
              <w:t>2</w:t>
            </w:r>
            <w:r w:rsidRPr="006D4C22">
              <w:rPr>
                <w:rStyle w:val="Blue"/>
                <w:color w:val="auto"/>
                <w:sz w:val="18"/>
                <w:szCs w:val="18"/>
                <w:lang w:val="pl-PL"/>
              </w:rPr>
              <w:t xml:space="preserve">  (UWWTR)</w:t>
            </w:r>
          </w:p>
        </w:tc>
        <w:tc>
          <w:tcPr>
            <w:tcW w:w="682" w:type="pct"/>
            <w:shd w:val="clear" w:color="auto" w:fill="auto"/>
          </w:tcPr>
          <w:p w14:paraId="18DAE7D5" w14:textId="77777777" w:rsidR="001B4C25" w:rsidRPr="00D1726B" w:rsidRDefault="001B4C25" w:rsidP="001B4C25">
            <w:pPr>
              <w:pStyle w:val="TableText"/>
              <w:rPr>
                <w:rStyle w:val="Blue"/>
                <w:color w:val="auto"/>
                <w:sz w:val="18"/>
                <w:szCs w:val="18"/>
              </w:rPr>
            </w:pPr>
            <w:r w:rsidRPr="00D1726B">
              <w:rPr>
                <w:rStyle w:val="Blue"/>
                <w:color w:val="auto"/>
                <w:sz w:val="18"/>
                <w:szCs w:val="18"/>
              </w:rPr>
              <w:t>Minimum of 70 % removal compared to influent</w:t>
            </w:r>
          </w:p>
        </w:tc>
        <w:tc>
          <w:tcPr>
            <w:tcW w:w="773" w:type="pct"/>
            <w:vMerge w:val="restart"/>
            <w:shd w:val="clear" w:color="auto" w:fill="auto"/>
          </w:tcPr>
          <w:p w14:paraId="20FC9B51" w14:textId="46DBC218" w:rsidR="001B4C25" w:rsidRPr="00D1726B" w:rsidRDefault="001B4C25" w:rsidP="001B4C25">
            <w:pPr>
              <w:pStyle w:val="TableText"/>
              <w:rPr>
                <w:rStyle w:val="Blue"/>
                <w:color w:val="auto"/>
                <w:sz w:val="18"/>
                <w:szCs w:val="18"/>
              </w:rPr>
            </w:pPr>
            <w:r w:rsidRPr="00D1726B">
              <w:rPr>
                <w:rStyle w:val="Blue"/>
                <w:color w:val="auto"/>
                <w:sz w:val="18"/>
                <w:szCs w:val="18"/>
              </w:rPr>
              <w:t>24-hour composite</w:t>
            </w:r>
          </w:p>
        </w:tc>
        <w:tc>
          <w:tcPr>
            <w:tcW w:w="625" w:type="pct"/>
            <w:vMerge w:val="restart"/>
            <w:shd w:val="clear" w:color="auto" w:fill="auto"/>
          </w:tcPr>
          <w:p w14:paraId="15DF2A1A" w14:textId="77777777" w:rsidR="001B4C25" w:rsidRPr="00D1726B" w:rsidRDefault="001B4C25" w:rsidP="001B4C25">
            <w:pPr>
              <w:pStyle w:val="TableText"/>
              <w:rPr>
                <w:rStyle w:val="Blue"/>
                <w:color w:val="auto"/>
                <w:sz w:val="18"/>
                <w:szCs w:val="18"/>
              </w:rPr>
            </w:pPr>
            <w:r w:rsidRPr="00D1726B">
              <w:rPr>
                <w:rStyle w:val="Blue"/>
                <w:color w:val="auto"/>
                <w:sz w:val="18"/>
                <w:szCs w:val="18"/>
              </w:rPr>
              <w:t xml:space="preserve">To be compliant a sample has to meet the </w:t>
            </w:r>
            <w:r w:rsidRPr="00D1726B">
              <w:rPr>
                <w:rStyle w:val="Blue"/>
                <w:color w:val="auto"/>
                <w:sz w:val="18"/>
                <w:szCs w:val="18"/>
              </w:rPr>
              <w:lastRenderedPageBreak/>
              <w:t xml:space="preserve">70% removal standard or the 25 mg/l limit not both </w:t>
            </w:r>
          </w:p>
        </w:tc>
        <w:tc>
          <w:tcPr>
            <w:tcW w:w="740" w:type="pct"/>
            <w:vMerge w:val="restart"/>
            <w:shd w:val="clear" w:color="auto" w:fill="auto"/>
          </w:tcPr>
          <w:p w14:paraId="2D5ED959" w14:textId="77777777" w:rsidR="001B4C25" w:rsidRPr="00D1726B" w:rsidRDefault="001B4C25" w:rsidP="001B4C25">
            <w:pPr>
              <w:pStyle w:val="TableText"/>
              <w:rPr>
                <w:rStyle w:val="Blue"/>
                <w:color w:val="auto"/>
                <w:sz w:val="18"/>
                <w:szCs w:val="18"/>
              </w:rPr>
            </w:pPr>
            <w:r w:rsidRPr="00D1726B">
              <w:rPr>
                <w:rStyle w:val="Blue"/>
                <w:color w:val="auto"/>
                <w:sz w:val="18"/>
                <w:szCs w:val="18"/>
              </w:rPr>
              <w:lastRenderedPageBreak/>
              <w:t xml:space="preserve">As specified in schedule 3C </w:t>
            </w:r>
          </w:p>
        </w:tc>
        <w:tc>
          <w:tcPr>
            <w:tcW w:w="848" w:type="pct"/>
            <w:vMerge w:val="restart"/>
            <w:shd w:val="clear" w:color="auto" w:fill="auto"/>
          </w:tcPr>
          <w:p w14:paraId="2AC50420" w14:textId="77777777" w:rsidR="001B4C25" w:rsidRPr="00D1726B" w:rsidRDefault="001B4C25" w:rsidP="001B4C25">
            <w:pPr>
              <w:pStyle w:val="TableText"/>
              <w:rPr>
                <w:rStyle w:val="Blue"/>
                <w:color w:val="auto"/>
                <w:sz w:val="18"/>
                <w:szCs w:val="18"/>
              </w:rPr>
            </w:pPr>
            <w:r w:rsidRPr="00D1726B">
              <w:rPr>
                <w:rStyle w:val="Blue"/>
                <w:color w:val="auto"/>
                <w:sz w:val="18"/>
                <w:szCs w:val="18"/>
              </w:rPr>
              <w:t>Look up table</w:t>
            </w:r>
          </w:p>
          <w:p w14:paraId="633BFC77" w14:textId="77777777" w:rsidR="001B4C25" w:rsidRPr="00D1726B" w:rsidRDefault="001B4C25" w:rsidP="001B4C25">
            <w:pPr>
              <w:pStyle w:val="TableText"/>
              <w:rPr>
                <w:rStyle w:val="Blue"/>
                <w:color w:val="auto"/>
                <w:sz w:val="18"/>
                <w:szCs w:val="18"/>
              </w:rPr>
            </w:pPr>
            <w:r w:rsidRPr="00D1726B">
              <w:rPr>
                <w:rStyle w:val="Blue"/>
                <w:color w:val="auto"/>
                <w:sz w:val="18"/>
                <w:szCs w:val="18"/>
              </w:rPr>
              <w:t xml:space="preserve">(Conditions 3.1.2 and 3.1.4 apply) </w:t>
            </w:r>
          </w:p>
        </w:tc>
      </w:tr>
      <w:tr w:rsidR="001B4C25" w:rsidRPr="00C25946" w14:paraId="29392395" w14:textId="77777777" w:rsidTr="00F852DA">
        <w:trPr>
          <w:cantSplit/>
        </w:trPr>
        <w:tc>
          <w:tcPr>
            <w:tcW w:w="592" w:type="pct"/>
            <w:vMerge/>
            <w:shd w:val="clear" w:color="auto" w:fill="auto"/>
          </w:tcPr>
          <w:p w14:paraId="3D28529F" w14:textId="77777777" w:rsidR="001B4C25" w:rsidRPr="00FC55D1" w:rsidRDefault="001B4C25" w:rsidP="001B4C25">
            <w:pPr>
              <w:pStyle w:val="TableText"/>
              <w:rPr>
                <w:rStyle w:val="Blue"/>
              </w:rPr>
            </w:pPr>
          </w:p>
        </w:tc>
        <w:tc>
          <w:tcPr>
            <w:tcW w:w="740" w:type="pct"/>
            <w:shd w:val="clear" w:color="auto" w:fill="auto"/>
          </w:tcPr>
          <w:p w14:paraId="4EF67474" w14:textId="77777777" w:rsidR="001B4C25" w:rsidRPr="006D4C22" w:rsidRDefault="001B4C25" w:rsidP="001B4C25">
            <w:pPr>
              <w:pStyle w:val="TableText"/>
              <w:rPr>
                <w:rStyle w:val="Blue"/>
                <w:color w:val="auto"/>
                <w:sz w:val="18"/>
                <w:szCs w:val="18"/>
                <w:lang w:val="pl-PL"/>
              </w:rPr>
            </w:pPr>
            <w:r w:rsidRPr="006D4C22">
              <w:rPr>
                <w:rStyle w:val="Blue"/>
                <w:color w:val="auto"/>
                <w:sz w:val="18"/>
                <w:szCs w:val="18"/>
                <w:lang w:val="pl-PL"/>
              </w:rPr>
              <w:t>ATU-BOD as O</w:t>
            </w:r>
            <w:r w:rsidRPr="006D4C22">
              <w:rPr>
                <w:rStyle w:val="Blue"/>
                <w:color w:val="auto"/>
                <w:sz w:val="18"/>
                <w:szCs w:val="18"/>
                <w:vertAlign w:val="subscript"/>
                <w:lang w:val="pl-PL"/>
              </w:rPr>
              <w:t>2</w:t>
            </w:r>
            <w:r w:rsidRPr="006D4C22">
              <w:rPr>
                <w:rStyle w:val="Blue"/>
                <w:color w:val="auto"/>
                <w:sz w:val="18"/>
                <w:szCs w:val="18"/>
                <w:lang w:val="pl-PL"/>
              </w:rPr>
              <w:t xml:space="preserve">  (UWWTR)</w:t>
            </w:r>
          </w:p>
        </w:tc>
        <w:tc>
          <w:tcPr>
            <w:tcW w:w="682" w:type="pct"/>
            <w:shd w:val="clear" w:color="auto" w:fill="auto"/>
          </w:tcPr>
          <w:p w14:paraId="5FDE660C" w14:textId="77777777" w:rsidR="001B4C25" w:rsidRPr="00D1726B" w:rsidRDefault="001B4C25" w:rsidP="001B4C25">
            <w:pPr>
              <w:pStyle w:val="TableText"/>
              <w:rPr>
                <w:rStyle w:val="Blue"/>
                <w:color w:val="auto"/>
                <w:sz w:val="18"/>
                <w:szCs w:val="18"/>
              </w:rPr>
            </w:pPr>
            <w:r w:rsidRPr="00D1726B">
              <w:rPr>
                <w:rStyle w:val="Blue"/>
                <w:color w:val="auto"/>
                <w:sz w:val="18"/>
                <w:szCs w:val="18"/>
              </w:rPr>
              <w:t>25 mg/l</w:t>
            </w:r>
          </w:p>
        </w:tc>
        <w:tc>
          <w:tcPr>
            <w:tcW w:w="773" w:type="pct"/>
            <w:vMerge/>
            <w:shd w:val="clear" w:color="auto" w:fill="auto"/>
          </w:tcPr>
          <w:p w14:paraId="71FDC761" w14:textId="77777777" w:rsidR="001B4C25" w:rsidRPr="00D1726B" w:rsidRDefault="001B4C25" w:rsidP="001B4C25">
            <w:pPr>
              <w:pStyle w:val="TableText"/>
              <w:rPr>
                <w:rStyle w:val="Blue"/>
                <w:color w:val="auto"/>
                <w:sz w:val="18"/>
                <w:szCs w:val="18"/>
              </w:rPr>
            </w:pPr>
          </w:p>
        </w:tc>
        <w:tc>
          <w:tcPr>
            <w:tcW w:w="625" w:type="pct"/>
            <w:vMerge/>
            <w:shd w:val="clear" w:color="auto" w:fill="auto"/>
          </w:tcPr>
          <w:p w14:paraId="2FD6B918" w14:textId="77777777" w:rsidR="001B4C25" w:rsidRPr="00D1726B" w:rsidRDefault="001B4C25" w:rsidP="001B4C25">
            <w:pPr>
              <w:pStyle w:val="TableText"/>
              <w:rPr>
                <w:rStyle w:val="Blue"/>
                <w:color w:val="auto"/>
                <w:sz w:val="18"/>
                <w:szCs w:val="18"/>
              </w:rPr>
            </w:pPr>
          </w:p>
        </w:tc>
        <w:tc>
          <w:tcPr>
            <w:tcW w:w="740" w:type="pct"/>
            <w:vMerge/>
            <w:shd w:val="clear" w:color="auto" w:fill="auto"/>
          </w:tcPr>
          <w:p w14:paraId="5B879413" w14:textId="77777777" w:rsidR="001B4C25" w:rsidRPr="00D1726B" w:rsidRDefault="001B4C25" w:rsidP="001B4C25">
            <w:pPr>
              <w:pStyle w:val="TableText"/>
              <w:rPr>
                <w:rStyle w:val="Blue"/>
                <w:color w:val="auto"/>
                <w:sz w:val="18"/>
                <w:szCs w:val="18"/>
              </w:rPr>
            </w:pPr>
          </w:p>
        </w:tc>
        <w:tc>
          <w:tcPr>
            <w:tcW w:w="848" w:type="pct"/>
            <w:vMerge/>
            <w:shd w:val="clear" w:color="auto" w:fill="auto"/>
          </w:tcPr>
          <w:p w14:paraId="7B488C3E" w14:textId="77777777" w:rsidR="001B4C25" w:rsidRPr="00D1726B" w:rsidRDefault="001B4C25" w:rsidP="001B4C25">
            <w:pPr>
              <w:pStyle w:val="TableText"/>
              <w:rPr>
                <w:rStyle w:val="Blue"/>
                <w:color w:val="auto"/>
                <w:sz w:val="18"/>
                <w:szCs w:val="18"/>
              </w:rPr>
            </w:pPr>
          </w:p>
        </w:tc>
      </w:tr>
      <w:tr w:rsidR="001B4C25" w:rsidRPr="00C25946" w14:paraId="2EB5ED58" w14:textId="77777777" w:rsidTr="00F852DA">
        <w:trPr>
          <w:cantSplit/>
        </w:trPr>
        <w:tc>
          <w:tcPr>
            <w:tcW w:w="592" w:type="pct"/>
            <w:vMerge/>
            <w:shd w:val="clear" w:color="auto" w:fill="auto"/>
          </w:tcPr>
          <w:p w14:paraId="1016C4C1" w14:textId="77777777" w:rsidR="001B4C25" w:rsidRPr="00FC55D1" w:rsidRDefault="001B4C25" w:rsidP="001B4C25">
            <w:pPr>
              <w:pStyle w:val="TableText"/>
              <w:rPr>
                <w:rStyle w:val="Blue"/>
              </w:rPr>
            </w:pPr>
          </w:p>
        </w:tc>
        <w:tc>
          <w:tcPr>
            <w:tcW w:w="740" w:type="pct"/>
            <w:shd w:val="clear" w:color="auto" w:fill="auto"/>
          </w:tcPr>
          <w:p w14:paraId="5486C760" w14:textId="77777777" w:rsidR="001B4C25" w:rsidRPr="006D4C22" w:rsidRDefault="001B4C25" w:rsidP="001B4C25">
            <w:pPr>
              <w:pStyle w:val="TableText"/>
              <w:rPr>
                <w:rStyle w:val="Blue"/>
                <w:color w:val="auto"/>
                <w:sz w:val="18"/>
                <w:szCs w:val="18"/>
                <w:lang w:val="pl-PL"/>
              </w:rPr>
            </w:pPr>
            <w:r w:rsidRPr="006D4C22">
              <w:rPr>
                <w:rStyle w:val="Blue"/>
                <w:color w:val="auto"/>
                <w:sz w:val="18"/>
                <w:szCs w:val="18"/>
                <w:lang w:val="pl-PL"/>
              </w:rPr>
              <w:t>ATU-BOD as O</w:t>
            </w:r>
            <w:r w:rsidRPr="006D4C22">
              <w:rPr>
                <w:rStyle w:val="Blue"/>
                <w:color w:val="auto"/>
                <w:sz w:val="18"/>
                <w:szCs w:val="18"/>
                <w:vertAlign w:val="subscript"/>
                <w:lang w:val="pl-PL"/>
              </w:rPr>
              <w:t>2</w:t>
            </w:r>
            <w:r w:rsidRPr="006D4C22">
              <w:rPr>
                <w:rStyle w:val="Blue"/>
                <w:color w:val="auto"/>
                <w:sz w:val="18"/>
                <w:szCs w:val="18"/>
                <w:lang w:val="pl-PL"/>
              </w:rPr>
              <w:t xml:space="preserve">  (UWWTR)</w:t>
            </w:r>
          </w:p>
        </w:tc>
        <w:tc>
          <w:tcPr>
            <w:tcW w:w="682" w:type="pct"/>
            <w:shd w:val="clear" w:color="auto" w:fill="auto"/>
          </w:tcPr>
          <w:p w14:paraId="519B8E9B" w14:textId="77777777" w:rsidR="001B4C25" w:rsidRPr="00D1726B" w:rsidRDefault="001B4C25" w:rsidP="001B4C25">
            <w:pPr>
              <w:pStyle w:val="TableText"/>
              <w:rPr>
                <w:rStyle w:val="Blue"/>
                <w:color w:val="auto"/>
                <w:sz w:val="18"/>
                <w:szCs w:val="18"/>
              </w:rPr>
            </w:pPr>
            <w:r w:rsidRPr="00D1726B">
              <w:rPr>
                <w:rStyle w:val="Blue"/>
                <w:color w:val="auto"/>
                <w:sz w:val="18"/>
                <w:szCs w:val="18"/>
              </w:rPr>
              <w:t>50 mg/l</w:t>
            </w:r>
          </w:p>
        </w:tc>
        <w:tc>
          <w:tcPr>
            <w:tcW w:w="773" w:type="pct"/>
            <w:shd w:val="clear" w:color="auto" w:fill="auto"/>
          </w:tcPr>
          <w:p w14:paraId="57BABD41" w14:textId="6476BCA9" w:rsidR="001B4C25" w:rsidRPr="00D1726B" w:rsidRDefault="001B4C25" w:rsidP="001B4C25">
            <w:pPr>
              <w:pStyle w:val="TableText"/>
              <w:rPr>
                <w:rStyle w:val="Blue"/>
                <w:color w:val="auto"/>
                <w:sz w:val="18"/>
                <w:szCs w:val="18"/>
              </w:rPr>
            </w:pPr>
            <w:r w:rsidRPr="00D1726B">
              <w:rPr>
                <w:rStyle w:val="Blue"/>
                <w:color w:val="auto"/>
                <w:sz w:val="18"/>
                <w:szCs w:val="18"/>
              </w:rPr>
              <w:t>24-hour composite</w:t>
            </w:r>
          </w:p>
        </w:tc>
        <w:tc>
          <w:tcPr>
            <w:tcW w:w="625" w:type="pct"/>
            <w:shd w:val="clear" w:color="auto" w:fill="auto"/>
          </w:tcPr>
          <w:p w14:paraId="31FB4480" w14:textId="77777777" w:rsidR="001B4C25" w:rsidRPr="00D1726B" w:rsidRDefault="001B4C25" w:rsidP="001B4C25">
            <w:pPr>
              <w:pStyle w:val="TableText"/>
              <w:rPr>
                <w:rStyle w:val="Blue"/>
                <w:color w:val="auto"/>
                <w:sz w:val="18"/>
                <w:szCs w:val="18"/>
              </w:rPr>
            </w:pPr>
            <w:r w:rsidRPr="00D1726B">
              <w:rPr>
                <w:rStyle w:val="Blue"/>
                <w:color w:val="auto"/>
                <w:sz w:val="18"/>
                <w:szCs w:val="18"/>
              </w:rPr>
              <w:t>This limit does not apply if a sample has met the 70% removal standard</w:t>
            </w:r>
          </w:p>
        </w:tc>
        <w:tc>
          <w:tcPr>
            <w:tcW w:w="740" w:type="pct"/>
            <w:shd w:val="clear" w:color="auto" w:fill="auto"/>
          </w:tcPr>
          <w:p w14:paraId="0F7FACD5" w14:textId="77777777" w:rsidR="001B4C25" w:rsidRPr="00D1726B" w:rsidRDefault="001B4C25" w:rsidP="001B4C25">
            <w:pPr>
              <w:pStyle w:val="TableText"/>
              <w:rPr>
                <w:rStyle w:val="Blue"/>
                <w:color w:val="auto"/>
                <w:sz w:val="18"/>
                <w:szCs w:val="18"/>
              </w:rPr>
            </w:pPr>
            <w:r w:rsidRPr="00D1726B">
              <w:rPr>
                <w:rStyle w:val="Blue"/>
                <w:color w:val="auto"/>
                <w:sz w:val="18"/>
                <w:szCs w:val="18"/>
              </w:rPr>
              <w:t>As specified in schedule 3C</w:t>
            </w:r>
          </w:p>
          <w:p w14:paraId="3016220D" w14:textId="77777777" w:rsidR="001B4C25" w:rsidRPr="00D1726B" w:rsidRDefault="001B4C25" w:rsidP="001B4C25">
            <w:pPr>
              <w:pStyle w:val="TableText"/>
              <w:rPr>
                <w:rStyle w:val="Blue"/>
                <w:color w:val="auto"/>
                <w:sz w:val="18"/>
                <w:szCs w:val="18"/>
              </w:rPr>
            </w:pPr>
          </w:p>
        </w:tc>
        <w:tc>
          <w:tcPr>
            <w:tcW w:w="848" w:type="pct"/>
            <w:shd w:val="clear" w:color="auto" w:fill="auto"/>
          </w:tcPr>
          <w:p w14:paraId="5C2508D0" w14:textId="77777777" w:rsidR="001B4C25" w:rsidRPr="00D1726B" w:rsidRDefault="001B4C25" w:rsidP="001B4C25">
            <w:pPr>
              <w:pStyle w:val="TableText"/>
              <w:rPr>
                <w:rStyle w:val="Blue"/>
                <w:color w:val="auto"/>
                <w:sz w:val="18"/>
                <w:szCs w:val="18"/>
              </w:rPr>
            </w:pPr>
            <w:r w:rsidRPr="00D1726B">
              <w:rPr>
                <w:rStyle w:val="Blue"/>
                <w:color w:val="auto"/>
                <w:sz w:val="18"/>
                <w:szCs w:val="18"/>
              </w:rPr>
              <w:t>Maximum</w:t>
            </w:r>
          </w:p>
          <w:p w14:paraId="13D00754" w14:textId="77777777" w:rsidR="001B4C25" w:rsidRPr="00D1726B" w:rsidRDefault="001B4C25" w:rsidP="001B4C25">
            <w:pPr>
              <w:pStyle w:val="TableText"/>
              <w:rPr>
                <w:rStyle w:val="Blue"/>
                <w:color w:val="auto"/>
                <w:sz w:val="18"/>
                <w:szCs w:val="18"/>
              </w:rPr>
            </w:pPr>
            <w:r w:rsidRPr="00D1726B">
              <w:rPr>
                <w:rStyle w:val="Blue"/>
                <w:color w:val="auto"/>
                <w:sz w:val="18"/>
                <w:szCs w:val="18"/>
              </w:rPr>
              <w:t>(Condition 3.1.4 applies)</w:t>
            </w:r>
          </w:p>
        </w:tc>
      </w:tr>
      <w:tr w:rsidR="001B4C25" w:rsidRPr="00C25946" w14:paraId="6CD2BB35" w14:textId="77777777" w:rsidTr="00F852DA">
        <w:trPr>
          <w:cantSplit/>
        </w:trPr>
        <w:tc>
          <w:tcPr>
            <w:tcW w:w="592" w:type="pct"/>
            <w:vMerge/>
            <w:shd w:val="clear" w:color="auto" w:fill="auto"/>
          </w:tcPr>
          <w:p w14:paraId="145F1BEB" w14:textId="77777777" w:rsidR="001B4C25" w:rsidRPr="00FC55D1" w:rsidRDefault="001B4C25" w:rsidP="001B4C25">
            <w:pPr>
              <w:pStyle w:val="TableText"/>
              <w:rPr>
                <w:rStyle w:val="Blue"/>
              </w:rPr>
            </w:pPr>
          </w:p>
        </w:tc>
        <w:tc>
          <w:tcPr>
            <w:tcW w:w="740" w:type="pct"/>
            <w:shd w:val="clear" w:color="auto" w:fill="auto"/>
          </w:tcPr>
          <w:p w14:paraId="1FBEBCC5" w14:textId="77777777" w:rsidR="001B4C25" w:rsidRPr="00D1726B" w:rsidRDefault="001B4C25" w:rsidP="001B4C25">
            <w:pPr>
              <w:pStyle w:val="TableText"/>
              <w:rPr>
                <w:rStyle w:val="Blue"/>
                <w:color w:val="auto"/>
                <w:sz w:val="18"/>
                <w:szCs w:val="18"/>
              </w:rPr>
            </w:pPr>
            <w:r w:rsidRPr="00D1726B">
              <w:rPr>
                <w:rStyle w:val="Blue"/>
                <w:color w:val="auto"/>
                <w:sz w:val="18"/>
                <w:szCs w:val="18"/>
              </w:rPr>
              <w:t>COD as O</w:t>
            </w:r>
            <w:r w:rsidRPr="00D1726B">
              <w:rPr>
                <w:rStyle w:val="Blue"/>
                <w:color w:val="auto"/>
                <w:sz w:val="18"/>
                <w:szCs w:val="18"/>
                <w:vertAlign w:val="subscript"/>
              </w:rPr>
              <w:t>2</w:t>
            </w:r>
            <w:r w:rsidRPr="00D1726B">
              <w:rPr>
                <w:rStyle w:val="Blue"/>
                <w:color w:val="auto"/>
                <w:sz w:val="18"/>
                <w:szCs w:val="18"/>
              </w:rPr>
              <w:t xml:space="preserve"> (UWWTR)</w:t>
            </w:r>
          </w:p>
        </w:tc>
        <w:tc>
          <w:tcPr>
            <w:tcW w:w="682" w:type="pct"/>
            <w:shd w:val="clear" w:color="auto" w:fill="auto"/>
          </w:tcPr>
          <w:p w14:paraId="735CA675" w14:textId="77777777" w:rsidR="001B4C25" w:rsidRPr="00D1726B" w:rsidRDefault="001B4C25" w:rsidP="001B4C25">
            <w:pPr>
              <w:pStyle w:val="TableText"/>
              <w:rPr>
                <w:rStyle w:val="Blue"/>
                <w:color w:val="auto"/>
                <w:sz w:val="18"/>
                <w:szCs w:val="18"/>
              </w:rPr>
            </w:pPr>
            <w:r w:rsidRPr="00D1726B">
              <w:rPr>
                <w:rStyle w:val="Blue"/>
                <w:color w:val="auto"/>
                <w:sz w:val="18"/>
                <w:szCs w:val="18"/>
              </w:rPr>
              <w:t>Minimum of 75 % removal compared to influent</w:t>
            </w:r>
          </w:p>
        </w:tc>
        <w:tc>
          <w:tcPr>
            <w:tcW w:w="773" w:type="pct"/>
            <w:vMerge w:val="restart"/>
            <w:shd w:val="clear" w:color="auto" w:fill="auto"/>
          </w:tcPr>
          <w:p w14:paraId="446ACEFD" w14:textId="252587D0" w:rsidR="001B4C25" w:rsidRPr="00D1726B" w:rsidRDefault="001B4C25" w:rsidP="001B4C25">
            <w:pPr>
              <w:pStyle w:val="TableText"/>
              <w:rPr>
                <w:rStyle w:val="Blue"/>
                <w:color w:val="auto"/>
                <w:sz w:val="18"/>
                <w:szCs w:val="18"/>
              </w:rPr>
            </w:pPr>
            <w:r w:rsidRPr="00D1726B">
              <w:rPr>
                <w:rStyle w:val="Blue"/>
                <w:color w:val="auto"/>
                <w:sz w:val="18"/>
                <w:szCs w:val="18"/>
              </w:rPr>
              <w:t>24-hour composite</w:t>
            </w:r>
          </w:p>
        </w:tc>
        <w:tc>
          <w:tcPr>
            <w:tcW w:w="625" w:type="pct"/>
            <w:vMerge w:val="restart"/>
            <w:shd w:val="clear" w:color="auto" w:fill="auto"/>
          </w:tcPr>
          <w:p w14:paraId="50939CBF" w14:textId="77777777" w:rsidR="001B4C25" w:rsidRPr="00D1726B" w:rsidRDefault="001B4C25" w:rsidP="001B4C25">
            <w:pPr>
              <w:pStyle w:val="TableText"/>
              <w:rPr>
                <w:rStyle w:val="Blue"/>
                <w:color w:val="auto"/>
                <w:sz w:val="18"/>
                <w:szCs w:val="18"/>
              </w:rPr>
            </w:pPr>
            <w:r w:rsidRPr="00D1726B">
              <w:rPr>
                <w:rStyle w:val="Blue"/>
                <w:color w:val="auto"/>
                <w:sz w:val="18"/>
                <w:szCs w:val="18"/>
              </w:rPr>
              <w:t xml:space="preserve">To be compliant a sample has to meet the 75% removal standard or the 125 mg/l limit not both </w:t>
            </w:r>
          </w:p>
        </w:tc>
        <w:tc>
          <w:tcPr>
            <w:tcW w:w="740" w:type="pct"/>
            <w:vMerge w:val="restart"/>
            <w:shd w:val="clear" w:color="auto" w:fill="auto"/>
          </w:tcPr>
          <w:p w14:paraId="49F12740" w14:textId="77777777" w:rsidR="001B4C25" w:rsidRPr="00D1726B" w:rsidRDefault="001B4C25" w:rsidP="001B4C25">
            <w:pPr>
              <w:pStyle w:val="TableText"/>
              <w:rPr>
                <w:rStyle w:val="Blue"/>
                <w:color w:val="auto"/>
                <w:sz w:val="18"/>
                <w:szCs w:val="18"/>
              </w:rPr>
            </w:pPr>
            <w:r w:rsidRPr="00D1726B">
              <w:rPr>
                <w:rStyle w:val="Blue"/>
                <w:color w:val="auto"/>
                <w:sz w:val="18"/>
                <w:szCs w:val="18"/>
              </w:rPr>
              <w:t>As specified in schedule 3C</w:t>
            </w:r>
          </w:p>
        </w:tc>
        <w:tc>
          <w:tcPr>
            <w:tcW w:w="848" w:type="pct"/>
            <w:vMerge w:val="restart"/>
            <w:shd w:val="clear" w:color="auto" w:fill="auto"/>
          </w:tcPr>
          <w:p w14:paraId="437B9040" w14:textId="77777777" w:rsidR="001B4C25" w:rsidRPr="00D1726B" w:rsidRDefault="001B4C25" w:rsidP="001B4C25">
            <w:pPr>
              <w:pStyle w:val="TableText"/>
              <w:rPr>
                <w:rStyle w:val="Blue"/>
                <w:color w:val="auto"/>
                <w:sz w:val="18"/>
                <w:szCs w:val="18"/>
              </w:rPr>
            </w:pPr>
            <w:r w:rsidRPr="00D1726B">
              <w:rPr>
                <w:rStyle w:val="Blue"/>
                <w:color w:val="auto"/>
                <w:sz w:val="18"/>
                <w:szCs w:val="18"/>
              </w:rPr>
              <w:t>Look up table</w:t>
            </w:r>
          </w:p>
          <w:p w14:paraId="7659C475" w14:textId="77777777" w:rsidR="001B4C25" w:rsidRPr="00D1726B" w:rsidRDefault="001B4C25" w:rsidP="001B4C25">
            <w:pPr>
              <w:pStyle w:val="TableText"/>
              <w:rPr>
                <w:rStyle w:val="Blue"/>
                <w:color w:val="auto"/>
                <w:sz w:val="18"/>
                <w:szCs w:val="18"/>
              </w:rPr>
            </w:pPr>
            <w:r w:rsidRPr="00D1726B">
              <w:rPr>
                <w:rStyle w:val="Blue"/>
                <w:color w:val="auto"/>
                <w:sz w:val="18"/>
                <w:szCs w:val="18"/>
              </w:rPr>
              <w:t xml:space="preserve">(Conditions 3.1.2 and 3.1.4 apply) </w:t>
            </w:r>
          </w:p>
        </w:tc>
      </w:tr>
      <w:tr w:rsidR="001B4C25" w:rsidRPr="00C25946" w14:paraId="5B01E649" w14:textId="77777777" w:rsidTr="00F852DA">
        <w:trPr>
          <w:cantSplit/>
        </w:trPr>
        <w:tc>
          <w:tcPr>
            <w:tcW w:w="592" w:type="pct"/>
            <w:vMerge/>
            <w:shd w:val="clear" w:color="auto" w:fill="auto"/>
          </w:tcPr>
          <w:p w14:paraId="6B64C016" w14:textId="77777777" w:rsidR="001B4C25" w:rsidRPr="00FC55D1" w:rsidRDefault="001B4C25" w:rsidP="001B4C25">
            <w:pPr>
              <w:pStyle w:val="TableText"/>
              <w:rPr>
                <w:rStyle w:val="Blue"/>
              </w:rPr>
            </w:pPr>
          </w:p>
        </w:tc>
        <w:tc>
          <w:tcPr>
            <w:tcW w:w="740" w:type="pct"/>
            <w:shd w:val="clear" w:color="auto" w:fill="auto"/>
          </w:tcPr>
          <w:p w14:paraId="1329F21F" w14:textId="77777777" w:rsidR="001B4C25" w:rsidRPr="00D1726B" w:rsidRDefault="001B4C25" w:rsidP="001B4C25">
            <w:pPr>
              <w:pStyle w:val="TableText"/>
              <w:rPr>
                <w:rStyle w:val="Blue"/>
                <w:color w:val="auto"/>
                <w:sz w:val="18"/>
                <w:szCs w:val="18"/>
              </w:rPr>
            </w:pPr>
            <w:r w:rsidRPr="00D1726B">
              <w:rPr>
                <w:rStyle w:val="Blue"/>
                <w:color w:val="auto"/>
                <w:sz w:val="18"/>
                <w:szCs w:val="18"/>
              </w:rPr>
              <w:t>COD as O</w:t>
            </w:r>
            <w:r w:rsidRPr="00D1726B">
              <w:rPr>
                <w:rStyle w:val="Blue"/>
                <w:color w:val="auto"/>
                <w:sz w:val="18"/>
                <w:szCs w:val="18"/>
                <w:vertAlign w:val="subscript"/>
              </w:rPr>
              <w:t>2</w:t>
            </w:r>
            <w:r w:rsidRPr="00D1726B">
              <w:rPr>
                <w:rStyle w:val="Blue"/>
                <w:color w:val="auto"/>
                <w:sz w:val="18"/>
                <w:szCs w:val="18"/>
              </w:rPr>
              <w:t xml:space="preserve"> (UWWTR)</w:t>
            </w:r>
          </w:p>
        </w:tc>
        <w:tc>
          <w:tcPr>
            <w:tcW w:w="682" w:type="pct"/>
            <w:shd w:val="clear" w:color="auto" w:fill="auto"/>
          </w:tcPr>
          <w:p w14:paraId="4B3A58EA" w14:textId="77777777" w:rsidR="001B4C25" w:rsidRPr="00D1726B" w:rsidRDefault="001B4C25" w:rsidP="001B4C25">
            <w:pPr>
              <w:pStyle w:val="TableText"/>
              <w:rPr>
                <w:rStyle w:val="Blue"/>
                <w:color w:val="auto"/>
                <w:sz w:val="18"/>
                <w:szCs w:val="18"/>
              </w:rPr>
            </w:pPr>
            <w:r w:rsidRPr="00D1726B">
              <w:rPr>
                <w:rStyle w:val="Blue"/>
                <w:color w:val="auto"/>
                <w:sz w:val="18"/>
                <w:szCs w:val="18"/>
              </w:rPr>
              <w:t>125 mg/l</w:t>
            </w:r>
          </w:p>
        </w:tc>
        <w:tc>
          <w:tcPr>
            <w:tcW w:w="773" w:type="pct"/>
            <w:vMerge/>
            <w:shd w:val="clear" w:color="auto" w:fill="auto"/>
          </w:tcPr>
          <w:p w14:paraId="1871F80E" w14:textId="77777777" w:rsidR="001B4C25" w:rsidRPr="00D1726B" w:rsidRDefault="001B4C25" w:rsidP="001B4C25">
            <w:pPr>
              <w:pStyle w:val="TableText"/>
              <w:rPr>
                <w:rStyle w:val="Blue"/>
                <w:color w:val="auto"/>
                <w:sz w:val="18"/>
                <w:szCs w:val="18"/>
              </w:rPr>
            </w:pPr>
          </w:p>
        </w:tc>
        <w:tc>
          <w:tcPr>
            <w:tcW w:w="625" w:type="pct"/>
            <w:vMerge/>
            <w:shd w:val="clear" w:color="auto" w:fill="auto"/>
          </w:tcPr>
          <w:p w14:paraId="6745EBE7" w14:textId="77777777" w:rsidR="001B4C25" w:rsidRPr="00D1726B" w:rsidRDefault="001B4C25" w:rsidP="001B4C25">
            <w:pPr>
              <w:pStyle w:val="TableText"/>
              <w:rPr>
                <w:rStyle w:val="Blue"/>
                <w:color w:val="auto"/>
                <w:sz w:val="18"/>
                <w:szCs w:val="18"/>
              </w:rPr>
            </w:pPr>
          </w:p>
        </w:tc>
        <w:tc>
          <w:tcPr>
            <w:tcW w:w="740" w:type="pct"/>
            <w:vMerge/>
            <w:shd w:val="clear" w:color="auto" w:fill="auto"/>
          </w:tcPr>
          <w:p w14:paraId="0077ED51" w14:textId="77777777" w:rsidR="001B4C25" w:rsidRPr="00D1726B" w:rsidRDefault="001B4C25" w:rsidP="001B4C25">
            <w:pPr>
              <w:pStyle w:val="TableText"/>
              <w:rPr>
                <w:rStyle w:val="Blue"/>
                <w:color w:val="auto"/>
                <w:sz w:val="18"/>
                <w:szCs w:val="18"/>
              </w:rPr>
            </w:pPr>
          </w:p>
        </w:tc>
        <w:tc>
          <w:tcPr>
            <w:tcW w:w="848" w:type="pct"/>
            <w:vMerge/>
            <w:shd w:val="clear" w:color="auto" w:fill="auto"/>
          </w:tcPr>
          <w:p w14:paraId="13D7DB39" w14:textId="77777777" w:rsidR="001B4C25" w:rsidRPr="00D1726B" w:rsidRDefault="001B4C25" w:rsidP="001B4C25">
            <w:pPr>
              <w:pStyle w:val="TableText"/>
              <w:rPr>
                <w:rStyle w:val="Blue"/>
                <w:color w:val="auto"/>
                <w:sz w:val="18"/>
                <w:szCs w:val="18"/>
              </w:rPr>
            </w:pPr>
          </w:p>
        </w:tc>
      </w:tr>
      <w:tr w:rsidR="001B4C25" w:rsidRPr="00C25946" w14:paraId="66CBD733" w14:textId="77777777" w:rsidTr="00F852DA">
        <w:trPr>
          <w:cantSplit/>
        </w:trPr>
        <w:tc>
          <w:tcPr>
            <w:tcW w:w="592" w:type="pct"/>
            <w:vMerge/>
            <w:shd w:val="clear" w:color="auto" w:fill="auto"/>
          </w:tcPr>
          <w:p w14:paraId="72EC55EC" w14:textId="77777777" w:rsidR="001B4C25" w:rsidRPr="00FC55D1" w:rsidRDefault="001B4C25" w:rsidP="001B4C25">
            <w:pPr>
              <w:pStyle w:val="TableText"/>
              <w:rPr>
                <w:rStyle w:val="Blue"/>
              </w:rPr>
            </w:pPr>
          </w:p>
        </w:tc>
        <w:tc>
          <w:tcPr>
            <w:tcW w:w="740" w:type="pct"/>
            <w:shd w:val="clear" w:color="auto" w:fill="auto"/>
          </w:tcPr>
          <w:p w14:paraId="6FA92755" w14:textId="77777777" w:rsidR="001B4C25" w:rsidRPr="00D1726B" w:rsidRDefault="001B4C25" w:rsidP="001B4C25">
            <w:pPr>
              <w:pStyle w:val="TableText"/>
              <w:rPr>
                <w:rStyle w:val="Blue"/>
                <w:color w:val="auto"/>
                <w:sz w:val="18"/>
                <w:szCs w:val="18"/>
              </w:rPr>
            </w:pPr>
            <w:r w:rsidRPr="00D1726B">
              <w:rPr>
                <w:rStyle w:val="Blue"/>
                <w:color w:val="auto"/>
                <w:sz w:val="18"/>
                <w:szCs w:val="18"/>
              </w:rPr>
              <w:t>COD as O</w:t>
            </w:r>
            <w:r w:rsidRPr="00D1726B">
              <w:rPr>
                <w:rStyle w:val="Blue"/>
                <w:color w:val="auto"/>
                <w:sz w:val="18"/>
                <w:szCs w:val="18"/>
                <w:vertAlign w:val="subscript"/>
              </w:rPr>
              <w:t>2</w:t>
            </w:r>
            <w:r w:rsidRPr="00D1726B">
              <w:rPr>
                <w:rStyle w:val="Blue"/>
                <w:color w:val="auto"/>
                <w:sz w:val="18"/>
                <w:szCs w:val="18"/>
              </w:rPr>
              <w:t xml:space="preserve"> (UWWTR)</w:t>
            </w:r>
          </w:p>
        </w:tc>
        <w:tc>
          <w:tcPr>
            <w:tcW w:w="682" w:type="pct"/>
            <w:shd w:val="clear" w:color="auto" w:fill="auto"/>
          </w:tcPr>
          <w:p w14:paraId="4756D799" w14:textId="77777777" w:rsidR="001B4C25" w:rsidRPr="00D1726B" w:rsidRDefault="001B4C25" w:rsidP="001B4C25">
            <w:pPr>
              <w:pStyle w:val="TableText"/>
              <w:rPr>
                <w:rStyle w:val="Blue"/>
                <w:color w:val="auto"/>
                <w:sz w:val="18"/>
                <w:szCs w:val="18"/>
              </w:rPr>
            </w:pPr>
            <w:r w:rsidRPr="00D1726B">
              <w:rPr>
                <w:rStyle w:val="Blue"/>
                <w:color w:val="auto"/>
                <w:sz w:val="18"/>
                <w:szCs w:val="18"/>
              </w:rPr>
              <w:t>250 mg/l</w:t>
            </w:r>
          </w:p>
        </w:tc>
        <w:tc>
          <w:tcPr>
            <w:tcW w:w="773" w:type="pct"/>
            <w:shd w:val="clear" w:color="auto" w:fill="auto"/>
          </w:tcPr>
          <w:p w14:paraId="6999DBD3" w14:textId="07391F25" w:rsidR="001B4C25" w:rsidRPr="00D1726B" w:rsidRDefault="001B4C25" w:rsidP="001B4C25">
            <w:pPr>
              <w:pStyle w:val="TableText"/>
              <w:rPr>
                <w:rStyle w:val="Blue"/>
                <w:color w:val="auto"/>
                <w:sz w:val="18"/>
                <w:szCs w:val="18"/>
              </w:rPr>
            </w:pPr>
            <w:r w:rsidRPr="00D1726B">
              <w:rPr>
                <w:rStyle w:val="Blue"/>
                <w:color w:val="auto"/>
                <w:sz w:val="18"/>
                <w:szCs w:val="18"/>
              </w:rPr>
              <w:t>24-hour composite</w:t>
            </w:r>
          </w:p>
        </w:tc>
        <w:tc>
          <w:tcPr>
            <w:tcW w:w="625" w:type="pct"/>
            <w:shd w:val="clear" w:color="auto" w:fill="auto"/>
          </w:tcPr>
          <w:p w14:paraId="4E932649" w14:textId="77777777" w:rsidR="001B4C25" w:rsidRPr="00D1726B" w:rsidRDefault="001B4C25" w:rsidP="001B4C25">
            <w:pPr>
              <w:pStyle w:val="TableText"/>
              <w:rPr>
                <w:rStyle w:val="Blue"/>
                <w:color w:val="auto"/>
                <w:sz w:val="18"/>
                <w:szCs w:val="18"/>
              </w:rPr>
            </w:pPr>
            <w:r w:rsidRPr="00D1726B">
              <w:rPr>
                <w:rStyle w:val="Blue"/>
                <w:color w:val="auto"/>
                <w:sz w:val="18"/>
                <w:szCs w:val="18"/>
              </w:rPr>
              <w:t xml:space="preserve">This limit does not apply if a sample has met the 75% removal standard </w:t>
            </w:r>
          </w:p>
        </w:tc>
        <w:tc>
          <w:tcPr>
            <w:tcW w:w="740" w:type="pct"/>
            <w:shd w:val="clear" w:color="auto" w:fill="auto"/>
          </w:tcPr>
          <w:p w14:paraId="7E30A94A" w14:textId="77777777" w:rsidR="001B4C25" w:rsidRPr="00D1726B" w:rsidRDefault="001B4C25" w:rsidP="001B4C25">
            <w:pPr>
              <w:pStyle w:val="TableText"/>
              <w:rPr>
                <w:rStyle w:val="Blue"/>
                <w:color w:val="auto"/>
                <w:sz w:val="18"/>
                <w:szCs w:val="18"/>
              </w:rPr>
            </w:pPr>
            <w:r w:rsidRPr="00D1726B">
              <w:rPr>
                <w:rStyle w:val="Blue"/>
                <w:color w:val="auto"/>
                <w:sz w:val="18"/>
                <w:szCs w:val="18"/>
              </w:rPr>
              <w:t>As specified in schedule 3C</w:t>
            </w:r>
          </w:p>
          <w:p w14:paraId="2BDB75DE" w14:textId="77777777" w:rsidR="001B4C25" w:rsidRPr="00D1726B" w:rsidRDefault="001B4C25" w:rsidP="001B4C25">
            <w:pPr>
              <w:pStyle w:val="TableText"/>
              <w:rPr>
                <w:rStyle w:val="Blue"/>
                <w:color w:val="auto"/>
                <w:sz w:val="18"/>
                <w:szCs w:val="18"/>
              </w:rPr>
            </w:pPr>
          </w:p>
        </w:tc>
        <w:tc>
          <w:tcPr>
            <w:tcW w:w="848" w:type="pct"/>
            <w:shd w:val="clear" w:color="auto" w:fill="auto"/>
          </w:tcPr>
          <w:p w14:paraId="1D459467" w14:textId="77777777" w:rsidR="001B4C25" w:rsidRPr="00D1726B" w:rsidRDefault="001B4C25" w:rsidP="001B4C25">
            <w:pPr>
              <w:pStyle w:val="TableText"/>
              <w:rPr>
                <w:rStyle w:val="Blue"/>
                <w:color w:val="auto"/>
                <w:sz w:val="18"/>
                <w:szCs w:val="18"/>
              </w:rPr>
            </w:pPr>
            <w:r w:rsidRPr="00D1726B">
              <w:rPr>
                <w:rStyle w:val="Blue"/>
                <w:color w:val="auto"/>
                <w:sz w:val="18"/>
                <w:szCs w:val="18"/>
              </w:rPr>
              <w:t>Maximum</w:t>
            </w:r>
          </w:p>
          <w:p w14:paraId="115AE33A" w14:textId="77777777" w:rsidR="001B4C25" w:rsidRPr="00D1726B" w:rsidRDefault="001B4C25" w:rsidP="001B4C25">
            <w:pPr>
              <w:pStyle w:val="TableText"/>
              <w:rPr>
                <w:rStyle w:val="Blue"/>
                <w:color w:val="auto"/>
                <w:sz w:val="18"/>
                <w:szCs w:val="18"/>
              </w:rPr>
            </w:pPr>
            <w:r w:rsidRPr="00D1726B">
              <w:rPr>
                <w:rStyle w:val="Blue"/>
                <w:color w:val="auto"/>
                <w:sz w:val="18"/>
                <w:szCs w:val="18"/>
              </w:rPr>
              <w:t>(Condition 3.1.4 applies)</w:t>
            </w:r>
          </w:p>
        </w:tc>
      </w:tr>
      <w:tr w:rsidR="001B4C25" w:rsidRPr="00C25946" w14:paraId="370000B3" w14:textId="77777777" w:rsidTr="00F852DA">
        <w:trPr>
          <w:cantSplit/>
        </w:trPr>
        <w:tc>
          <w:tcPr>
            <w:tcW w:w="592" w:type="pct"/>
            <w:vMerge w:val="restart"/>
            <w:shd w:val="clear" w:color="auto" w:fill="auto"/>
          </w:tcPr>
          <w:p w14:paraId="5A28DAD2" w14:textId="64A9818B" w:rsidR="001B4C25" w:rsidRPr="00D1726B" w:rsidRDefault="001B4C25" w:rsidP="001B4C25">
            <w:pPr>
              <w:pStyle w:val="TableText"/>
              <w:rPr>
                <w:rStyle w:val="Blue"/>
                <w:color w:val="auto"/>
                <w:sz w:val="18"/>
                <w:szCs w:val="18"/>
              </w:rPr>
            </w:pPr>
            <w:r w:rsidRPr="00D1726B">
              <w:rPr>
                <w:rStyle w:val="Blue"/>
                <w:color w:val="auto"/>
                <w:sz w:val="18"/>
                <w:szCs w:val="18"/>
              </w:rPr>
              <w:t>A2 Settled storm sewage via Settled Storm Discharge Point</w:t>
            </w:r>
          </w:p>
          <w:p w14:paraId="6C5F8972" w14:textId="77777777" w:rsidR="001B4C25" w:rsidRPr="00D1726B" w:rsidRDefault="001B4C25" w:rsidP="001B4C25">
            <w:pPr>
              <w:pStyle w:val="TableText"/>
              <w:rPr>
                <w:rStyle w:val="Blue"/>
                <w:color w:val="auto"/>
                <w:sz w:val="18"/>
                <w:szCs w:val="18"/>
              </w:rPr>
            </w:pPr>
          </w:p>
          <w:p w14:paraId="2828CE7B" w14:textId="77777777" w:rsidR="001B4C25" w:rsidRPr="00D1726B" w:rsidRDefault="001B4C25" w:rsidP="001B4C25">
            <w:pPr>
              <w:pStyle w:val="TableText"/>
              <w:rPr>
                <w:rStyle w:val="Blue"/>
                <w:color w:val="auto"/>
                <w:sz w:val="18"/>
                <w:szCs w:val="18"/>
              </w:rPr>
            </w:pPr>
          </w:p>
        </w:tc>
        <w:tc>
          <w:tcPr>
            <w:tcW w:w="740" w:type="pct"/>
            <w:shd w:val="clear" w:color="auto" w:fill="auto"/>
          </w:tcPr>
          <w:p w14:paraId="70A4B682" w14:textId="0F777615" w:rsidR="001B4C25" w:rsidRPr="00D1726B" w:rsidRDefault="001B4C25" w:rsidP="001B4C25">
            <w:pPr>
              <w:pStyle w:val="TableText"/>
              <w:rPr>
                <w:rStyle w:val="Blue"/>
                <w:rFonts w:cs="Arial"/>
                <w:color w:val="auto"/>
                <w:sz w:val="18"/>
                <w:szCs w:val="18"/>
              </w:rPr>
            </w:pPr>
            <w:r w:rsidRPr="00D1726B">
              <w:rPr>
                <w:rFonts w:cs="Arial"/>
                <w:sz w:val="18"/>
                <w:szCs w:val="18"/>
              </w:rPr>
              <w:t>Discharge start and end times</w:t>
            </w:r>
          </w:p>
        </w:tc>
        <w:tc>
          <w:tcPr>
            <w:tcW w:w="682" w:type="pct"/>
            <w:shd w:val="clear" w:color="auto" w:fill="auto"/>
          </w:tcPr>
          <w:p w14:paraId="69BFF652" w14:textId="77777777" w:rsidR="001B4C25" w:rsidRPr="00D1726B" w:rsidRDefault="001B4C25" w:rsidP="001B4C25">
            <w:pPr>
              <w:pStyle w:val="TableText"/>
              <w:rPr>
                <w:rFonts w:cs="Arial"/>
                <w:sz w:val="18"/>
                <w:szCs w:val="18"/>
              </w:rPr>
            </w:pPr>
            <w:r w:rsidRPr="00D1726B">
              <w:rPr>
                <w:rFonts w:cs="Arial"/>
                <w:sz w:val="18"/>
                <w:szCs w:val="18"/>
              </w:rPr>
              <w:t>N/A</w:t>
            </w:r>
          </w:p>
          <w:p w14:paraId="04598C1F" w14:textId="77777777" w:rsidR="001B4C25" w:rsidRPr="00D1726B" w:rsidRDefault="001B4C25" w:rsidP="001B4C25">
            <w:pPr>
              <w:pStyle w:val="TableText"/>
              <w:rPr>
                <w:rFonts w:cs="Arial"/>
                <w:sz w:val="18"/>
                <w:szCs w:val="18"/>
              </w:rPr>
            </w:pPr>
          </w:p>
          <w:p w14:paraId="770BC1BF" w14:textId="77777777" w:rsidR="001B4C25" w:rsidRPr="00D1726B" w:rsidRDefault="001B4C25" w:rsidP="001B4C25">
            <w:pPr>
              <w:pStyle w:val="TableText"/>
              <w:rPr>
                <w:rStyle w:val="Blue"/>
                <w:color w:val="auto"/>
                <w:sz w:val="18"/>
                <w:szCs w:val="18"/>
              </w:rPr>
            </w:pPr>
          </w:p>
        </w:tc>
        <w:tc>
          <w:tcPr>
            <w:tcW w:w="773" w:type="pct"/>
            <w:shd w:val="clear" w:color="auto" w:fill="auto"/>
          </w:tcPr>
          <w:p w14:paraId="7A613D0D" w14:textId="77777777" w:rsidR="001B4C25" w:rsidRPr="00D1726B" w:rsidRDefault="001B4C25" w:rsidP="001B4C25">
            <w:pPr>
              <w:pStyle w:val="TableText"/>
              <w:rPr>
                <w:rFonts w:cs="Arial"/>
                <w:sz w:val="18"/>
                <w:szCs w:val="18"/>
              </w:rPr>
            </w:pPr>
            <w:r w:rsidRPr="00D1726B">
              <w:rPr>
                <w:rFonts w:cs="Arial"/>
                <w:sz w:val="18"/>
                <w:szCs w:val="18"/>
              </w:rPr>
              <w:t>N/A</w:t>
            </w:r>
          </w:p>
          <w:p w14:paraId="7F7019F9" w14:textId="77777777" w:rsidR="001B4C25" w:rsidRPr="00D1726B" w:rsidRDefault="001B4C25" w:rsidP="001B4C25">
            <w:pPr>
              <w:pStyle w:val="TableText"/>
              <w:rPr>
                <w:rFonts w:cs="Arial"/>
                <w:sz w:val="18"/>
                <w:szCs w:val="18"/>
              </w:rPr>
            </w:pPr>
          </w:p>
          <w:p w14:paraId="3558BAC8" w14:textId="77777777" w:rsidR="001B4C25" w:rsidRPr="00D1726B" w:rsidRDefault="001B4C25" w:rsidP="001B4C25">
            <w:pPr>
              <w:pStyle w:val="TableText"/>
              <w:rPr>
                <w:rStyle w:val="Blue"/>
                <w:color w:val="auto"/>
                <w:sz w:val="18"/>
                <w:szCs w:val="18"/>
              </w:rPr>
            </w:pPr>
          </w:p>
        </w:tc>
        <w:tc>
          <w:tcPr>
            <w:tcW w:w="625" w:type="pct"/>
            <w:shd w:val="clear" w:color="auto" w:fill="auto"/>
          </w:tcPr>
          <w:p w14:paraId="7431C59C" w14:textId="0AA16836" w:rsidR="001B4C25" w:rsidRPr="00F852DA" w:rsidRDefault="001B4C25" w:rsidP="001B4C25">
            <w:pPr>
              <w:pStyle w:val="TableText"/>
              <w:rPr>
                <w:rStyle w:val="Blue"/>
                <w:color w:val="auto"/>
                <w:sz w:val="18"/>
                <w:szCs w:val="18"/>
              </w:rPr>
            </w:pPr>
            <w:r w:rsidRPr="00F852DA">
              <w:rPr>
                <w:rFonts w:cs="Arial"/>
                <w:sz w:val="18"/>
                <w:szCs w:val="18"/>
              </w:rPr>
              <w:t>Condition 3.3.3 does not apply</w:t>
            </w:r>
            <w:r w:rsidRPr="00F852DA">
              <w:rPr>
                <w:rStyle w:val="Blue"/>
                <w:rFonts w:cs="Arial"/>
                <w:color w:val="auto"/>
                <w:sz w:val="18"/>
                <w:szCs w:val="18"/>
              </w:rPr>
              <w:t xml:space="preserve"> </w:t>
            </w:r>
          </w:p>
        </w:tc>
        <w:tc>
          <w:tcPr>
            <w:tcW w:w="740" w:type="pct"/>
            <w:shd w:val="clear" w:color="auto" w:fill="auto"/>
          </w:tcPr>
          <w:p w14:paraId="3476D9E6" w14:textId="6D2791BE" w:rsidR="001B4C25" w:rsidRPr="00D1726B" w:rsidRDefault="001B4C25" w:rsidP="001B4C25">
            <w:pPr>
              <w:pStyle w:val="TableText"/>
              <w:rPr>
                <w:rStyle w:val="Blue"/>
                <w:color w:val="auto"/>
                <w:sz w:val="18"/>
                <w:szCs w:val="18"/>
              </w:rPr>
            </w:pPr>
            <w:r w:rsidRPr="00D1726B">
              <w:rPr>
                <w:rFonts w:cs="Arial"/>
                <w:sz w:val="18"/>
                <w:szCs w:val="18"/>
              </w:rPr>
              <w:t>Whenever a discharge occurs</w:t>
            </w:r>
          </w:p>
        </w:tc>
        <w:tc>
          <w:tcPr>
            <w:tcW w:w="848" w:type="pct"/>
            <w:shd w:val="clear" w:color="auto" w:fill="auto"/>
          </w:tcPr>
          <w:p w14:paraId="220F13B8" w14:textId="77777777" w:rsidR="001B4C25" w:rsidRPr="00D1726B" w:rsidRDefault="001B4C25" w:rsidP="001B4C25">
            <w:pPr>
              <w:pStyle w:val="TableText"/>
              <w:rPr>
                <w:rFonts w:cs="Arial"/>
                <w:sz w:val="18"/>
                <w:szCs w:val="18"/>
              </w:rPr>
            </w:pPr>
            <w:r w:rsidRPr="00D1726B">
              <w:rPr>
                <w:rFonts w:cs="Arial"/>
                <w:sz w:val="18"/>
                <w:szCs w:val="18"/>
              </w:rPr>
              <w:t>N/A</w:t>
            </w:r>
          </w:p>
          <w:p w14:paraId="377450B0" w14:textId="77777777" w:rsidR="001B4C25" w:rsidRPr="00D1726B" w:rsidRDefault="001B4C25" w:rsidP="001B4C25">
            <w:pPr>
              <w:pStyle w:val="TableText"/>
              <w:rPr>
                <w:rFonts w:cs="Arial"/>
                <w:sz w:val="18"/>
                <w:szCs w:val="18"/>
              </w:rPr>
            </w:pPr>
          </w:p>
          <w:p w14:paraId="73F91DFA" w14:textId="77777777" w:rsidR="001B4C25" w:rsidRPr="00D1726B" w:rsidRDefault="001B4C25" w:rsidP="001B4C25">
            <w:pPr>
              <w:pStyle w:val="TableText"/>
              <w:rPr>
                <w:rStyle w:val="Blue"/>
                <w:color w:val="auto"/>
                <w:sz w:val="18"/>
                <w:szCs w:val="18"/>
              </w:rPr>
            </w:pPr>
          </w:p>
        </w:tc>
      </w:tr>
      <w:tr w:rsidR="001B4C25" w:rsidRPr="00C25946" w14:paraId="0FD26A9B" w14:textId="77777777" w:rsidTr="00F852DA">
        <w:trPr>
          <w:cantSplit/>
        </w:trPr>
        <w:tc>
          <w:tcPr>
            <w:tcW w:w="592" w:type="pct"/>
            <w:vMerge/>
            <w:shd w:val="clear" w:color="auto" w:fill="auto"/>
          </w:tcPr>
          <w:p w14:paraId="0209C210" w14:textId="77777777" w:rsidR="001B4C25" w:rsidRPr="00D1726B" w:rsidRDefault="001B4C25" w:rsidP="001B4C25">
            <w:pPr>
              <w:pStyle w:val="TableText"/>
              <w:rPr>
                <w:rStyle w:val="Blue"/>
                <w:color w:val="auto"/>
                <w:sz w:val="18"/>
                <w:szCs w:val="18"/>
              </w:rPr>
            </w:pPr>
          </w:p>
        </w:tc>
        <w:tc>
          <w:tcPr>
            <w:tcW w:w="740" w:type="pct"/>
            <w:shd w:val="clear" w:color="auto" w:fill="auto"/>
          </w:tcPr>
          <w:p w14:paraId="4B6680C8" w14:textId="0D2515E2" w:rsidR="001B4C25" w:rsidRPr="00D1726B" w:rsidRDefault="001B4C25" w:rsidP="001B4C25">
            <w:pPr>
              <w:pStyle w:val="TableText"/>
              <w:rPr>
                <w:rStyle w:val="Blue"/>
                <w:color w:val="auto"/>
                <w:sz w:val="18"/>
                <w:szCs w:val="18"/>
              </w:rPr>
            </w:pPr>
            <w:r w:rsidRPr="00D1726B">
              <w:rPr>
                <w:rFonts w:cs="Arial"/>
                <w:sz w:val="18"/>
                <w:szCs w:val="18"/>
              </w:rPr>
              <w:t xml:space="preserve">Block-counted spills </w:t>
            </w:r>
          </w:p>
        </w:tc>
        <w:tc>
          <w:tcPr>
            <w:tcW w:w="682" w:type="pct"/>
            <w:shd w:val="clear" w:color="auto" w:fill="auto"/>
          </w:tcPr>
          <w:p w14:paraId="36674F80" w14:textId="62C538DF" w:rsidR="001B4C25" w:rsidRPr="00D1726B" w:rsidRDefault="001B4C25" w:rsidP="001B4C25">
            <w:pPr>
              <w:pStyle w:val="TableText"/>
              <w:rPr>
                <w:rStyle w:val="Blue"/>
                <w:color w:val="auto"/>
                <w:sz w:val="18"/>
                <w:szCs w:val="18"/>
              </w:rPr>
            </w:pPr>
            <w:r w:rsidRPr="00D1726B">
              <w:rPr>
                <w:rFonts w:cs="Arial"/>
                <w:sz w:val="18"/>
                <w:szCs w:val="18"/>
              </w:rPr>
              <w:t>N/A</w:t>
            </w:r>
          </w:p>
        </w:tc>
        <w:tc>
          <w:tcPr>
            <w:tcW w:w="773" w:type="pct"/>
            <w:shd w:val="clear" w:color="auto" w:fill="auto"/>
          </w:tcPr>
          <w:p w14:paraId="3461BFFC" w14:textId="43239E93" w:rsidR="001B4C25" w:rsidRPr="00D1726B" w:rsidRDefault="001B4C25" w:rsidP="001B4C25">
            <w:pPr>
              <w:pStyle w:val="TableText"/>
              <w:rPr>
                <w:rStyle w:val="Blue"/>
                <w:color w:val="auto"/>
                <w:sz w:val="18"/>
                <w:szCs w:val="18"/>
              </w:rPr>
            </w:pPr>
            <w:r w:rsidRPr="00D1726B">
              <w:rPr>
                <w:rFonts w:cs="Arial"/>
                <w:sz w:val="18"/>
                <w:szCs w:val="18"/>
              </w:rPr>
              <w:t>1</w:t>
            </w:r>
            <w:r w:rsidRPr="00D1726B">
              <w:rPr>
                <w:rFonts w:cs="Arial"/>
                <w:sz w:val="18"/>
                <w:szCs w:val="18"/>
                <w:vertAlign w:val="superscript"/>
              </w:rPr>
              <w:t>st</w:t>
            </w:r>
            <w:r w:rsidRPr="00D1726B">
              <w:rPr>
                <w:rFonts w:cs="Arial"/>
                <w:sz w:val="18"/>
                <w:szCs w:val="18"/>
              </w:rPr>
              <w:t xml:space="preserve"> January to 31</w:t>
            </w:r>
            <w:r w:rsidRPr="00D1726B">
              <w:rPr>
                <w:rFonts w:cs="Arial"/>
                <w:sz w:val="18"/>
                <w:szCs w:val="18"/>
                <w:vertAlign w:val="superscript"/>
              </w:rPr>
              <w:t>st</w:t>
            </w:r>
            <w:r w:rsidRPr="00D1726B">
              <w:rPr>
                <w:rFonts w:cs="Arial"/>
                <w:sz w:val="18"/>
                <w:szCs w:val="18"/>
              </w:rPr>
              <w:t xml:space="preserve"> December inclusive </w:t>
            </w:r>
          </w:p>
        </w:tc>
        <w:tc>
          <w:tcPr>
            <w:tcW w:w="625" w:type="pct"/>
            <w:shd w:val="clear" w:color="auto" w:fill="auto"/>
          </w:tcPr>
          <w:p w14:paraId="250F0243" w14:textId="488745E4" w:rsidR="001B4C25" w:rsidRPr="00F852DA" w:rsidRDefault="001B4C25" w:rsidP="001B4C25">
            <w:pPr>
              <w:pStyle w:val="TableText"/>
              <w:rPr>
                <w:rStyle w:val="Blue"/>
                <w:color w:val="auto"/>
                <w:sz w:val="18"/>
                <w:szCs w:val="18"/>
              </w:rPr>
            </w:pPr>
            <w:r w:rsidRPr="00F852DA">
              <w:rPr>
                <w:rFonts w:cs="Arial"/>
                <w:sz w:val="18"/>
                <w:szCs w:val="18"/>
              </w:rPr>
              <w:t>Condition 3.3.3 does not apply</w:t>
            </w:r>
          </w:p>
        </w:tc>
        <w:tc>
          <w:tcPr>
            <w:tcW w:w="740" w:type="pct"/>
            <w:shd w:val="clear" w:color="auto" w:fill="auto"/>
          </w:tcPr>
          <w:p w14:paraId="4BD68467" w14:textId="08912987" w:rsidR="001B4C25" w:rsidRPr="00D1726B" w:rsidRDefault="001B4C25" w:rsidP="001B4C25">
            <w:pPr>
              <w:pStyle w:val="TableText"/>
              <w:rPr>
                <w:rStyle w:val="Blue"/>
                <w:color w:val="auto"/>
                <w:sz w:val="18"/>
                <w:szCs w:val="18"/>
              </w:rPr>
            </w:pPr>
            <w:r w:rsidRPr="00D1726B">
              <w:rPr>
                <w:rStyle w:val="Blue"/>
                <w:color w:val="auto"/>
                <w:sz w:val="18"/>
                <w:szCs w:val="18"/>
              </w:rPr>
              <w:t>15 minutes</w:t>
            </w:r>
          </w:p>
        </w:tc>
        <w:tc>
          <w:tcPr>
            <w:tcW w:w="848" w:type="pct"/>
            <w:shd w:val="clear" w:color="auto" w:fill="auto"/>
          </w:tcPr>
          <w:p w14:paraId="7FA248DE" w14:textId="43F2D086" w:rsidR="001B4C25" w:rsidRPr="00D1726B" w:rsidRDefault="001B4C25" w:rsidP="001B4C25">
            <w:pPr>
              <w:pStyle w:val="TableText"/>
              <w:rPr>
                <w:rStyle w:val="Blue"/>
                <w:color w:val="auto"/>
                <w:sz w:val="18"/>
                <w:szCs w:val="18"/>
              </w:rPr>
            </w:pPr>
            <w:r w:rsidRPr="00D1726B">
              <w:rPr>
                <w:rFonts w:cs="Arial"/>
                <w:sz w:val="18"/>
                <w:szCs w:val="18"/>
              </w:rPr>
              <w:t>N/A</w:t>
            </w:r>
          </w:p>
        </w:tc>
      </w:tr>
      <w:tr w:rsidR="001B4C25" w:rsidRPr="00C25946" w14:paraId="2836635D" w14:textId="77777777" w:rsidTr="00F852DA">
        <w:trPr>
          <w:cantSplit/>
        </w:trPr>
        <w:tc>
          <w:tcPr>
            <w:tcW w:w="592" w:type="pct"/>
            <w:vMerge/>
            <w:shd w:val="clear" w:color="auto" w:fill="auto"/>
          </w:tcPr>
          <w:p w14:paraId="0295EE62" w14:textId="77777777" w:rsidR="001B4C25" w:rsidRPr="00D1726B" w:rsidRDefault="001B4C25" w:rsidP="001B4C25">
            <w:pPr>
              <w:pStyle w:val="TableText"/>
              <w:rPr>
                <w:rStyle w:val="Blue"/>
                <w:color w:val="auto"/>
                <w:sz w:val="18"/>
                <w:szCs w:val="18"/>
              </w:rPr>
            </w:pPr>
          </w:p>
        </w:tc>
        <w:tc>
          <w:tcPr>
            <w:tcW w:w="740" w:type="pct"/>
            <w:shd w:val="clear" w:color="auto" w:fill="auto"/>
          </w:tcPr>
          <w:p w14:paraId="4CE6CA77" w14:textId="2B1C0166" w:rsidR="001B4C25" w:rsidRPr="00D1726B" w:rsidRDefault="001B4C25" w:rsidP="001B4C25">
            <w:pPr>
              <w:pStyle w:val="TableText"/>
              <w:rPr>
                <w:rStyle w:val="Blue"/>
                <w:rFonts w:cs="Arial"/>
                <w:color w:val="auto"/>
                <w:sz w:val="18"/>
                <w:szCs w:val="18"/>
              </w:rPr>
            </w:pPr>
            <w:r w:rsidRPr="00D1726B">
              <w:rPr>
                <w:rFonts w:cs="Arial"/>
                <w:sz w:val="18"/>
                <w:szCs w:val="18"/>
              </w:rPr>
              <w:t xml:space="preserve">Event duration monitoring status (operational / not operational) </w:t>
            </w:r>
          </w:p>
        </w:tc>
        <w:tc>
          <w:tcPr>
            <w:tcW w:w="682" w:type="pct"/>
            <w:shd w:val="clear" w:color="auto" w:fill="auto"/>
          </w:tcPr>
          <w:p w14:paraId="4CF21F28" w14:textId="6EABDA84" w:rsidR="001B4C25" w:rsidRPr="00D1726B" w:rsidRDefault="001B4C25" w:rsidP="001B4C25">
            <w:pPr>
              <w:pStyle w:val="TableText"/>
              <w:rPr>
                <w:rStyle w:val="Blue"/>
                <w:color w:val="auto"/>
              </w:rPr>
            </w:pPr>
            <w:r w:rsidRPr="00D1726B">
              <w:rPr>
                <w:rStyle w:val="Blue"/>
                <w:color w:val="auto"/>
                <w:sz w:val="18"/>
                <w:szCs w:val="18"/>
              </w:rPr>
              <w:t>N/A</w:t>
            </w:r>
          </w:p>
        </w:tc>
        <w:tc>
          <w:tcPr>
            <w:tcW w:w="773" w:type="pct"/>
            <w:shd w:val="clear" w:color="auto" w:fill="auto"/>
          </w:tcPr>
          <w:p w14:paraId="7FA22FE6" w14:textId="51EAFEF3" w:rsidR="001B4C25" w:rsidRPr="00D1726B" w:rsidRDefault="001B4C25" w:rsidP="001B4C25">
            <w:pPr>
              <w:pStyle w:val="TableText"/>
              <w:rPr>
                <w:rStyle w:val="Blue"/>
                <w:color w:val="auto"/>
              </w:rPr>
            </w:pPr>
            <w:r w:rsidRPr="00D1726B">
              <w:rPr>
                <w:rStyle w:val="Blue"/>
                <w:color w:val="auto"/>
                <w:sz w:val="18"/>
                <w:szCs w:val="18"/>
              </w:rPr>
              <w:t>N/A</w:t>
            </w:r>
          </w:p>
        </w:tc>
        <w:tc>
          <w:tcPr>
            <w:tcW w:w="625" w:type="pct"/>
            <w:shd w:val="clear" w:color="auto" w:fill="auto"/>
          </w:tcPr>
          <w:p w14:paraId="0C1479C0" w14:textId="3F439A00" w:rsidR="001B4C25" w:rsidRPr="00F852DA" w:rsidRDefault="001B4C25" w:rsidP="001B4C25">
            <w:pPr>
              <w:pStyle w:val="TableText"/>
              <w:rPr>
                <w:rStyle w:val="Blue"/>
                <w:color w:val="auto"/>
              </w:rPr>
            </w:pPr>
            <w:r w:rsidRPr="00F852DA">
              <w:rPr>
                <w:rFonts w:cs="Arial"/>
                <w:sz w:val="18"/>
                <w:szCs w:val="18"/>
              </w:rPr>
              <w:t>Condition 3.3.3 does not apply</w:t>
            </w:r>
          </w:p>
        </w:tc>
        <w:tc>
          <w:tcPr>
            <w:tcW w:w="740" w:type="pct"/>
            <w:shd w:val="clear" w:color="auto" w:fill="auto"/>
          </w:tcPr>
          <w:p w14:paraId="088F8382" w14:textId="35C3953A" w:rsidR="001B4C25" w:rsidRPr="00D1726B" w:rsidRDefault="001B4C25" w:rsidP="001B4C25">
            <w:pPr>
              <w:pStyle w:val="TableText"/>
              <w:rPr>
                <w:rStyle w:val="Blue"/>
                <w:rFonts w:cs="Arial"/>
                <w:color w:val="auto"/>
                <w:sz w:val="18"/>
                <w:szCs w:val="18"/>
              </w:rPr>
            </w:pPr>
            <w:r w:rsidRPr="00D1726B">
              <w:rPr>
                <w:rStyle w:val="Blue"/>
                <w:color w:val="auto"/>
                <w:sz w:val="18"/>
                <w:szCs w:val="18"/>
              </w:rPr>
              <w:t>15 minutes</w:t>
            </w:r>
          </w:p>
        </w:tc>
        <w:tc>
          <w:tcPr>
            <w:tcW w:w="848" w:type="pct"/>
            <w:shd w:val="clear" w:color="auto" w:fill="auto"/>
          </w:tcPr>
          <w:p w14:paraId="04B4D404" w14:textId="12FC7D6C" w:rsidR="001B4C25" w:rsidRPr="00D1726B" w:rsidRDefault="001B4C25" w:rsidP="001B4C25">
            <w:pPr>
              <w:pStyle w:val="TableText"/>
              <w:rPr>
                <w:rStyle w:val="Blue"/>
                <w:color w:val="auto"/>
              </w:rPr>
            </w:pPr>
            <w:r w:rsidRPr="00D1726B">
              <w:rPr>
                <w:rStyle w:val="Blue"/>
                <w:color w:val="auto"/>
                <w:sz w:val="18"/>
                <w:szCs w:val="18"/>
              </w:rPr>
              <w:t>N/A</w:t>
            </w:r>
          </w:p>
        </w:tc>
      </w:tr>
      <w:tr w:rsidR="001B4C25" w:rsidRPr="00C25946" w14:paraId="654343A6" w14:textId="77777777" w:rsidTr="00F852DA">
        <w:trPr>
          <w:cantSplit/>
        </w:trPr>
        <w:tc>
          <w:tcPr>
            <w:tcW w:w="592" w:type="pct"/>
            <w:vMerge/>
            <w:shd w:val="clear" w:color="auto" w:fill="auto"/>
          </w:tcPr>
          <w:p w14:paraId="55170049" w14:textId="77777777" w:rsidR="001B4C25" w:rsidRPr="001F4EC0" w:rsidRDefault="001B4C25" w:rsidP="001B4C25">
            <w:pPr>
              <w:pStyle w:val="TableText"/>
              <w:rPr>
                <w:rStyle w:val="Blue"/>
                <w:sz w:val="18"/>
                <w:szCs w:val="18"/>
              </w:rPr>
            </w:pPr>
          </w:p>
        </w:tc>
        <w:tc>
          <w:tcPr>
            <w:tcW w:w="740" w:type="pct"/>
            <w:shd w:val="clear" w:color="auto" w:fill="auto"/>
          </w:tcPr>
          <w:p w14:paraId="6E72E46E" w14:textId="5F0D92DD" w:rsidR="001B4C25" w:rsidRPr="00722A47" w:rsidRDefault="001B4C25" w:rsidP="001B4C25">
            <w:pPr>
              <w:pStyle w:val="TableText"/>
              <w:rPr>
                <w:rStyle w:val="Blue"/>
                <w:rFonts w:cs="Arial"/>
                <w:color w:val="auto"/>
                <w:sz w:val="18"/>
                <w:szCs w:val="18"/>
              </w:rPr>
            </w:pPr>
            <w:r w:rsidRPr="00722A47">
              <w:rPr>
                <w:rStyle w:val="Blue"/>
                <w:rFonts w:cs="Arial"/>
                <w:color w:val="auto"/>
                <w:sz w:val="18"/>
                <w:szCs w:val="18"/>
              </w:rPr>
              <w:t xml:space="preserve">Flow passed forward </w:t>
            </w:r>
          </w:p>
        </w:tc>
        <w:tc>
          <w:tcPr>
            <w:tcW w:w="682" w:type="pct"/>
            <w:shd w:val="clear" w:color="auto" w:fill="auto"/>
          </w:tcPr>
          <w:p w14:paraId="48B25017" w14:textId="13C8DE4D" w:rsidR="001B4C25" w:rsidRPr="00722A47" w:rsidRDefault="001B4C25" w:rsidP="001B4C25">
            <w:pPr>
              <w:pStyle w:val="TableText"/>
              <w:ind w:left="0"/>
              <w:rPr>
                <w:rStyle w:val="Blue"/>
                <w:rFonts w:cs="Arial"/>
                <w:color w:val="auto"/>
                <w:sz w:val="18"/>
                <w:szCs w:val="18"/>
              </w:rPr>
            </w:pPr>
            <w:r w:rsidRPr="00722A47">
              <w:rPr>
                <w:rStyle w:val="Blue"/>
                <w:rFonts w:cs="Arial"/>
                <w:color w:val="auto"/>
                <w:sz w:val="18"/>
                <w:szCs w:val="18"/>
              </w:rPr>
              <w:t xml:space="preserve"> 90 l/s</w:t>
            </w:r>
          </w:p>
        </w:tc>
        <w:tc>
          <w:tcPr>
            <w:tcW w:w="773" w:type="pct"/>
            <w:shd w:val="clear" w:color="auto" w:fill="auto"/>
          </w:tcPr>
          <w:p w14:paraId="7BB74D35" w14:textId="61D5797E" w:rsidR="001B4C25" w:rsidRPr="00F852DA" w:rsidRDefault="001B4C25" w:rsidP="001B4C25">
            <w:pPr>
              <w:pStyle w:val="TableText"/>
              <w:rPr>
                <w:rStyle w:val="Blue"/>
                <w:rFonts w:cs="Arial"/>
                <w:sz w:val="18"/>
                <w:szCs w:val="18"/>
              </w:rPr>
            </w:pPr>
            <w:r w:rsidRPr="00F852DA">
              <w:rPr>
                <w:rStyle w:val="Blue"/>
                <w:rFonts w:cs="Arial"/>
                <w:color w:val="auto"/>
                <w:sz w:val="18"/>
                <w:szCs w:val="18"/>
              </w:rPr>
              <w:t>15-minute except where 2-minute required by condition 2.4.1</w:t>
            </w:r>
          </w:p>
        </w:tc>
        <w:tc>
          <w:tcPr>
            <w:tcW w:w="625" w:type="pct"/>
            <w:shd w:val="clear" w:color="auto" w:fill="auto"/>
          </w:tcPr>
          <w:p w14:paraId="4219D5B4" w14:textId="55A2CFDB" w:rsidR="001B4C25" w:rsidRPr="00F852DA" w:rsidRDefault="001B4C25" w:rsidP="001B4C25">
            <w:pPr>
              <w:pStyle w:val="TableText"/>
              <w:rPr>
                <w:rStyle w:val="Blue"/>
                <w:rFonts w:cs="Arial"/>
                <w:sz w:val="18"/>
                <w:szCs w:val="18"/>
              </w:rPr>
            </w:pPr>
            <w:r w:rsidRPr="00F852DA">
              <w:rPr>
                <w:rStyle w:val="Blue"/>
                <w:rFonts w:cs="Arial"/>
                <w:color w:val="auto"/>
                <w:sz w:val="18"/>
                <w:szCs w:val="18"/>
              </w:rPr>
              <w:t>N/A</w:t>
            </w:r>
          </w:p>
        </w:tc>
        <w:tc>
          <w:tcPr>
            <w:tcW w:w="740" w:type="pct"/>
            <w:shd w:val="clear" w:color="auto" w:fill="auto"/>
          </w:tcPr>
          <w:p w14:paraId="74282025" w14:textId="616C318B" w:rsidR="001B4C25" w:rsidRPr="00E665AA" w:rsidRDefault="001B4C25" w:rsidP="001B4C25">
            <w:pPr>
              <w:pStyle w:val="TableText"/>
              <w:rPr>
                <w:rStyle w:val="Blue"/>
                <w:rFonts w:cs="Arial"/>
                <w:color w:val="auto"/>
                <w:sz w:val="18"/>
                <w:szCs w:val="18"/>
              </w:rPr>
            </w:pPr>
            <w:r w:rsidRPr="00F852DA">
              <w:rPr>
                <w:rStyle w:val="Blue"/>
                <w:rFonts w:cs="Arial"/>
                <w:color w:val="auto"/>
                <w:sz w:val="18"/>
                <w:szCs w:val="18"/>
              </w:rPr>
              <w:t>Continuous 15-minute instantaneous or averaged flow except where 2-minute required by 2.4.1</w:t>
            </w:r>
          </w:p>
        </w:tc>
        <w:tc>
          <w:tcPr>
            <w:tcW w:w="848" w:type="pct"/>
            <w:shd w:val="clear" w:color="auto" w:fill="auto"/>
          </w:tcPr>
          <w:p w14:paraId="25CA9D8D" w14:textId="77777777" w:rsidR="001B4C25" w:rsidRPr="00F852DA" w:rsidRDefault="001B4C25" w:rsidP="001B4C25">
            <w:pPr>
              <w:pStyle w:val="TableText"/>
              <w:rPr>
                <w:rStyle w:val="Blue"/>
                <w:rFonts w:cs="Arial"/>
                <w:color w:val="auto"/>
                <w:sz w:val="18"/>
                <w:szCs w:val="18"/>
              </w:rPr>
            </w:pPr>
            <w:r w:rsidRPr="00F852DA">
              <w:rPr>
                <w:rStyle w:val="Blue"/>
                <w:rFonts w:cs="Arial"/>
                <w:color w:val="auto"/>
                <w:sz w:val="18"/>
                <w:szCs w:val="18"/>
              </w:rPr>
              <w:t>Minimum</w:t>
            </w:r>
          </w:p>
          <w:p w14:paraId="42662FC4" w14:textId="1BFB2F83" w:rsidR="001B4C25" w:rsidRPr="00F852DA" w:rsidRDefault="001B4C25" w:rsidP="001B4C25">
            <w:pPr>
              <w:pStyle w:val="TableText"/>
              <w:rPr>
                <w:rStyle w:val="Blue"/>
                <w:rFonts w:cs="Arial"/>
                <w:sz w:val="18"/>
                <w:szCs w:val="18"/>
              </w:rPr>
            </w:pPr>
            <w:r w:rsidRPr="00F852DA">
              <w:rPr>
                <w:rStyle w:val="Blue"/>
                <w:rFonts w:cs="Arial"/>
                <w:color w:val="auto"/>
                <w:sz w:val="18"/>
                <w:szCs w:val="18"/>
              </w:rPr>
              <w:t>Condition 3.1.6 applies</w:t>
            </w:r>
          </w:p>
        </w:tc>
      </w:tr>
      <w:tr w:rsidR="001B4C25" w:rsidRPr="00C25946" w14:paraId="718D6216" w14:textId="77777777" w:rsidTr="00F852DA">
        <w:trPr>
          <w:cantSplit/>
        </w:trPr>
        <w:tc>
          <w:tcPr>
            <w:tcW w:w="592" w:type="pct"/>
            <w:vMerge/>
            <w:shd w:val="clear" w:color="auto" w:fill="auto"/>
          </w:tcPr>
          <w:p w14:paraId="71E46357" w14:textId="77777777" w:rsidR="001B4C25" w:rsidRPr="001F4EC0" w:rsidRDefault="001B4C25" w:rsidP="001B4C25">
            <w:pPr>
              <w:pStyle w:val="TableText"/>
              <w:rPr>
                <w:rStyle w:val="Blue"/>
                <w:sz w:val="18"/>
                <w:szCs w:val="18"/>
              </w:rPr>
            </w:pPr>
          </w:p>
        </w:tc>
        <w:tc>
          <w:tcPr>
            <w:tcW w:w="740" w:type="pct"/>
            <w:shd w:val="clear" w:color="auto" w:fill="auto"/>
          </w:tcPr>
          <w:p w14:paraId="61C40527" w14:textId="65547ABE" w:rsidR="001B4C25" w:rsidRPr="00CA1CC3" w:rsidRDefault="001B4C25" w:rsidP="001B4C25">
            <w:pPr>
              <w:pStyle w:val="TableText"/>
              <w:rPr>
                <w:rStyle w:val="Blue"/>
              </w:rPr>
            </w:pPr>
            <w:r w:rsidRPr="009E2E6C">
              <w:rPr>
                <w:rStyle w:val="Blue"/>
                <w:rFonts w:cs="Arial"/>
                <w:color w:val="auto"/>
                <w:sz w:val="18"/>
                <w:szCs w:val="18"/>
              </w:rPr>
              <w:t>Overflow operation (into storm storage) monitoring yes/no or start and end times</w:t>
            </w:r>
          </w:p>
        </w:tc>
        <w:tc>
          <w:tcPr>
            <w:tcW w:w="682" w:type="pct"/>
            <w:shd w:val="clear" w:color="auto" w:fill="auto"/>
          </w:tcPr>
          <w:p w14:paraId="38068F72" w14:textId="74F5BE56" w:rsidR="001B4C25" w:rsidRPr="00CA1CC3" w:rsidRDefault="001B4C25" w:rsidP="001B4C25">
            <w:pPr>
              <w:pStyle w:val="TableText"/>
              <w:rPr>
                <w:rStyle w:val="Blue"/>
              </w:rPr>
            </w:pPr>
            <w:r w:rsidRPr="009E2E6C">
              <w:rPr>
                <w:rStyle w:val="Blue"/>
                <w:rFonts w:cs="Arial"/>
                <w:color w:val="auto"/>
                <w:sz w:val="18"/>
                <w:szCs w:val="18"/>
              </w:rPr>
              <w:t>N/A</w:t>
            </w:r>
          </w:p>
        </w:tc>
        <w:tc>
          <w:tcPr>
            <w:tcW w:w="773" w:type="pct"/>
            <w:shd w:val="clear" w:color="auto" w:fill="auto"/>
          </w:tcPr>
          <w:p w14:paraId="6EB9DFEE" w14:textId="1293D7FD" w:rsidR="001B4C25" w:rsidRPr="00CA1CC3" w:rsidRDefault="001B4C25" w:rsidP="001B4C25">
            <w:pPr>
              <w:pStyle w:val="TableText"/>
              <w:rPr>
                <w:rStyle w:val="Blue"/>
              </w:rPr>
            </w:pPr>
            <w:r w:rsidRPr="009E2E6C">
              <w:rPr>
                <w:rStyle w:val="Blue"/>
                <w:rFonts w:cs="Arial"/>
                <w:color w:val="auto"/>
                <w:sz w:val="18"/>
                <w:szCs w:val="18"/>
              </w:rPr>
              <w:t>N/A</w:t>
            </w:r>
          </w:p>
        </w:tc>
        <w:tc>
          <w:tcPr>
            <w:tcW w:w="625" w:type="pct"/>
            <w:shd w:val="clear" w:color="auto" w:fill="auto"/>
          </w:tcPr>
          <w:p w14:paraId="6BD08D4B" w14:textId="4CD1CA5E" w:rsidR="001B4C25" w:rsidRPr="00CA1CC3" w:rsidRDefault="001B4C25" w:rsidP="001B4C25">
            <w:pPr>
              <w:pStyle w:val="TableText"/>
              <w:rPr>
                <w:rStyle w:val="Blue"/>
              </w:rPr>
            </w:pPr>
            <w:r w:rsidRPr="009E2E6C">
              <w:rPr>
                <w:rStyle w:val="Blue"/>
                <w:rFonts w:cs="Arial"/>
                <w:color w:val="auto"/>
                <w:sz w:val="18"/>
                <w:szCs w:val="18"/>
              </w:rPr>
              <w:t>N/A</w:t>
            </w:r>
          </w:p>
        </w:tc>
        <w:tc>
          <w:tcPr>
            <w:tcW w:w="740" w:type="pct"/>
            <w:shd w:val="clear" w:color="auto" w:fill="auto"/>
          </w:tcPr>
          <w:p w14:paraId="3AC95C60" w14:textId="274D609A" w:rsidR="001B4C25" w:rsidRPr="00CA1CC3" w:rsidRDefault="001B4C25" w:rsidP="001B4C25">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848" w:type="pct"/>
            <w:shd w:val="clear" w:color="auto" w:fill="auto"/>
          </w:tcPr>
          <w:p w14:paraId="59E99887" w14:textId="5E7FAF5D" w:rsidR="001B4C25" w:rsidRPr="00CA1CC3" w:rsidRDefault="001B4C25" w:rsidP="001B4C25">
            <w:pPr>
              <w:pStyle w:val="TableText"/>
              <w:rPr>
                <w:rStyle w:val="Blue"/>
              </w:rPr>
            </w:pPr>
            <w:r w:rsidRPr="009E2E6C">
              <w:rPr>
                <w:rStyle w:val="Blue"/>
                <w:rFonts w:cs="Arial"/>
                <w:color w:val="auto"/>
                <w:sz w:val="18"/>
                <w:szCs w:val="18"/>
              </w:rPr>
              <w:t>N/A</w:t>
            </w:r>
          </w:p>
        </w:tc>
      </w:tr>
      <w:tr w:rsidR="001B4C25" w:rsidRPr="00C25946" w14:paraId="6CB9005D" w14:textId="77777777" w:rsidTr="00F852DA">
        <w:trPr>
          <w:cantSplit/>
        </w:trPr>
        <w:tc>
          <w:tcPr>
            <w:tcW w:w="592" w:type="pct"/>
            <w:vMerge/>
            <w:shd w:val="clear" w:color="auto" w:fill="auto"/>
          </w:tcPr>
          <w:p w14:paraId="0DD70D31" w14:textId="77777777" w:rsidR="001B4C25" w:rsidRPr="001F4EC0" w:rsidRDefault="001B4C25" w:rsidP="001B4C25">
            <w:pPr>
              <w:pStyle w:val="TableText"/>
              <w:rPr>
                <w:rStyle w:val="Blue"/>
                <w:sz w:val="18"/>
                <w:szCs w:val="18"/>
              </w:rPr>
            </w:pPr>
          </w:p>
        </w:tc>
        <w:tc>
          <w:tcPr>
            <w:tcW w:w="740" w:type="pct"/>
            <w:shd w:val="clear" w:color="auto" w:fill="auto"/>
          </w:tcPr>
          <w:p w14:paraId="0E21D25E" w14:textId="63775E32" w:rsidR="001B4C25" w:rsidRPr="00CA1CC3" w:rsidRDefault="001B4C25" w:rsidP="001B4C25">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82" w:type="pct"/>
            <w:shd w:val="clear" w:color="auto" w:fill="auto"/>
          </w:tcPr>
          <w:p w14:paraId="42901127" w14:textId="75659514" w:rsidR="001B4C25" w:rsidRPr="00CA1CC3" w:rsidRDefault="001B4C25" w:rsidP="001B4C25">
            <w:pPr>
              <w:pStyle w:val="TableText"/>
              <w:rPr>
                <w:rStyle w:val="Blue"/>
              </w:rPr>
            </w:pPr>
            <w:r w:rsidRPr="009E2E6C">
              <w:rPr>
                <w:rStyle w:val="Blue"/>
                <w:rFonts w:cs="Arial"/>
                <w:color w:val="auto"/>
                <w:sz w:val="18"/>
                <w:szCs w:val="18"/>
              </w:rPr>
              <w:t>N/A</w:t>
            </w:r>
          </w:p>
        </w:tc>
        <w:tc>
          <w:tcPr>
            <w:tcW w:w="773" w:type="pct"/>
            <w:shd w:val="clear" w:color="auto" w:fill="auto"/>
          </w:tcPr>
          <w:p w14:paraId="2BEED711" w14:textId="55151634" w:rsidR="001B4C25" w:rsidRPr="00CA1CC3" w:rsidRDefault="001B4C25" w:rsidP="001B4C25">
            <w:pPr>
              <w:pStyle w:val="TableText"/>
              <w:rPr>
                <w:rStyle w:val="Blue"/>
              </w:rPr>
            </w:pPr>
            <w:r w:rsidRPr="009E2E6C">
              <w:rPr>
                <w:rStyle w:val="Blue"/>
                <w:rFonts w:cs="Arial"/>
                <w:color w:val="auto"/>
                <w:sz w:val="18"/>
                <w:szCs w:val="18"/>
              </w:rPr>
              <w:t>N/A</w:t>
            </w:r>
          </w:p>
        </w:tc>
        <w:tc>
          <w:tcPr>
            <w:tcW w:w="625" w:type="pct"/>
            <w:shd w:val="clear" w:color="auto" w:fill="auto"/>
          </w:tcPr>
          <w:p w14:paraId="04BD6F1C" w14:textId="25019F23" w:rsidR="001B4C25" w:rsidRPr="00CA1CC3" w:rsidRDefault="001B4C25" w:rsidP="001B4C25">
            <w:pPr>
              <w:pStyle w:val="TableText"/>
              <w:rPr>
                <w:rStyle w:val="Blue"/>
              </w:rPr>
            </w:pPr>
            <w:r w:rsidRPr="009E2E6C">
              <w:rPr>
                <w:rStyle w:val="Blue"/>
                <w:rFonts w:cs="Arial"/>
                <w:color w:val="auto"/>
                <w:sz w:val="18"/>
                <w:szCs w:val="18"/>
              </w:rPr>
              <w:t>N/A</w:t>
            </w:r>
          </w:p>
        </w:tc>
        <w:tc>
          <w:tcPr>
            <w:tcW w:w="740" w:type="pct"/>
            <w:shd w:val="clear" w:color="auto" w:fill="auto"/>
          </w:tcPr>
          <w:p w14:paraId="725C4708" w14:textId="4A42B7D0" w:rsidR="001B4C25" w:rsidRPr="00CA1CC3" w:rsidRDefault="001B4C25" w:rsidP="001B4C25">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848" w:type="pct"/>
            <w:shd w:val="clear" w:color="auto" w:fill="auto"/>
          </w:tcPr>
          <w:p w14:paraId="591DF125" w14:textId="7C9285F1" w:rsidR="001B4C25" w:rsidRPr="00CA1CC3" w:rsidRDefault="001B4C25" w:rsidP="001B4C25">
            <w:pPr>
              <w:pStyle w:val="TableText"/>
              <w:rPr>
                <w:rStyle w:val="Blue"/>
              </w:rPr>
            </w:pPr>
            <w:r w:rsidRPr="009E2E6C">
              <w:rPr>
                <w:rStyle w:val="Blue"/>
                <w:rFonts w:cs="Arial"/>
                <w:color w:val="auto"/>
                <w:sz w:val="18"/>
                <w:szCs w:val="18"/>
              </w:rPr>
              <w:t>N/A</w:t>
            </w:r>
          </w:p>
        </w:tc>
      </w:tr>
      <w:bookmarkEnd w:id="8"/>
    </w:tbl>
    <w:p w14:paraId="0CCE2911" w14:textId="23B3BC8B"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276"/>
        <w:gridCol w:w="1389"/>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t>Table S3.1b Point Source emissions to water (other than sewer) – emission limits and monitoring requirements</w:t>
            </w:r>
          </w:p>
          <w:p w14:paraId="0EF2EC66" w14:textId="17FB4183" w:rsidR="0039599B" w:rsidRPr="00D2050D" w:rsidRDefault="0039599B" w:rsidP="008A08E9">
            <w:pPr>
              <w:pStyle w:val="TableText"/>
              <w:rPr>
                <w:b/>
                <w:color w:val="FF0000"/>
                <w:sz w:val="18"/>
                <w:szCs w:val="18"/>
              </w:rPr>
            </w:pPr>
            <w:r w:rsidRPr="00534C4C">
              <w:rPr>
                <w:b/>
                <w:color w:val="FFFFFF"/>
                <w:sz w:val="18"/>
                <w:szCs w:val="18"/>
              </w:rPr>
              <w:t>Effect</w:t>
            </w:r>
            <w:r w:rsidRPr="00C84355">
              <w:rPr>
                <w:b/>
                <w:color w:val="FFFFFF"/>
                <w:sz w:val="18"/>
                <w:szCs w:val="18"/>
              </w:rPr>
              <w:t>ive from</w:t>
            </w:r>
            <w:r w:rsidR="00722B81" w:rsidRPr="00C84355">
              <w:rPr>
                <w:b/>
                <w:color w:val="FFFFFF"/>
                <w:sz w:val="18"/>
                <w:szCs w:val="18"/>
              </w:rPr>
              <w:t xml:space="preserve"> </w:t>
            </w:r>
            <w:r w:rsidR="00DA5637" w:rsidRPr="00C84355">
              <w:rPr>
                <w:b/>
                <w:color w:val="FFFFFF"/>
                <w:sz w:val="18"/>
                <w:szCs w:val="18"/>
              </w:rPr>
              <w:t>31/</w:t>
            </w:r>
            <w:r w:rsidR="00CF020A">
              <w:rPr>
                <w:b/>
                <w:color w:val="FFFFFF"/>
                <w:sz w:val="18"/>
                <w:szCs w:val="18"/>
              </w:rPr>
              <w:t>12</w:t>
            </w:r>
            <w:r w:rsidR="000C00D1" w:rsidRPr="00C84355">
              <w:rPr>
                <w:b/>
                <w:color w:val="FFFFFF"/>
                <w:sz w:val="18"/>
                <w:szCs w:val="18"/>
              </w:rPr>
              <w:t>/</w:t>
            </w:r>
            <w:r w:rsidR="008006A4" w:rsidRPr="00C84355">
              <w:rPr>
                <w:b/>
                <w:color w:val="FFFFFF"/>
                <w:sz w:val="18"/>
                <w:szCs w:val="18"/>
              </w:rPr>
              <w:t>202</w:t>
            </w:r>
            <w:r w:rsidR="00C84355" w:rsidRPr="00C84355">
              <w:rPr>
                <w:b/>
                <w:color w:val="FFFFFF"/>
                <w:sz w:val="18"/>
                <w:szCs w:val="18"/>
              </w:rPr>
              <w:t>5</w:t>
            </w:r>
            <w:r w:rsidR="008006A4">
              <w:rPr>
                <w:b/>
                <w:color w:val="FFFFFF"/>
                <w:sz w:val="18"/>
                <w:szCs w:val="18"/>
              </w:rPr>
              <w:t xml:space="preserve"> </w:t>
            </w:r>
          </w:p>
        </w:tc>
      </w:tr>
      <w:tr w:rsidR="0039599B" w:rsidRPr="001F4EC0" w14:paraId="3449B8DA" w14:textId="77777777" w:rsidTr="00B82ED8">
        <w:trPr>
          <w:cantSplit/>
          <w:tblHeader/>
        </w:trPr>
        <w:tc>
          <w:tcPr>
            <w:tcW w:w="611" w:type="pct"/>
            <w:shd w:val="clear" w:color="auto" w:fill="auto"/>
          </w:tcPr>
          <w:p w14:paraId="4748CCF2" w14:textId="06C2523C" w:rsidR="0039599B" w:rsidRPr="00C84355" w:rsidRDefault="0039599B" w:rsidP="008A08E9">
            <w:pPr>
              <w:pStyle w:val="TableText"/>
              <w:rPr>
                <w:b/>
                <w:sz w:val="18"/>
                <w:szCs w:val="18"/>
              </w:rPr>
            </w:pPr>
            <w:r w:rsidRPr="00C84355">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728"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93" w:type="pct"/>
            <w:shd w:val="clear" w:color="auto" w:fill="auto"/>
          </w:tcPr>
          <w:p w14:paraId="7D54ABA4" w14:textId="77777777" w:rsidR="0039599B" w:rsidRPr="00CB52E8" w:rsidRDefault="0039599B" w:rsidP="008A08E9">
            <w:pPr>
              <w:pStyle w:val="TableText"/>
              <w:rPr>
                <w:b/>
                <w:sz w:val="18"/>
                <w:szCs w:val="18"/>
              </w:rPr>
            </w:pPr>
            <w:r w:rsidRPr="00CB52E8">
              <w:rPr>
                <w:b/>
                <w:sz w:val="18"/>
                <w:szCs w:val="18"/>
              </w:rPr>
              <w:t>Compliance Statistic</w:t>
            </w:r>
          </w:p>
        </w:tc>
      </w:tr>
      <w:tr w:rsidR="00722A47" w:rsidRPr="001F4EC0" w14:paraId="44A56085" w14:textId="77777777" w:rsidTr="00B82ED8">
        <w:trPr>
          <w:cantSplit/>
        </w:trPr>
        <w:tc>
          <w:tcPr>
            <w:tcW w:w="611" w:type="pct"/>
            <w:vMerge w:val="restart"/>
            <w:shd w:val="clear" w:color="auto" w:fill="auto"/>
          </w:tcPr>
          <w:p w14:paraId="0B4549DB" w14:textId="05A55276" w:rsidR="00722A47" w:rsidRPr="00C84355" w:rsidRDefault="00722A47" w:rsidP="00722A47">
            <w:pPr>
              <w:pStyle w:val="TableText"/>
              <w:rPr>
                <w:rStyle w:val="Blue"/>
                <w:color w:val="auto"/>
                <w:sz w:val="18"/>
                <w:szCs w:val="18"/>
              </w:rPr>
            </w:pPr>
            <w:r w:rsidRPr="00C84355">
              <w:rPr>
                <w:rStyle w:val="Blue"/>
                <w:color w:val="auto"/>
                <w:sz w:val="18"/>
                <w:szCs w:val="18"/>
              </w:rPr>
              <w:t>A1 Secondary treated sewage effluent via Final Effluent Discharge Point</w:t>
            </w:r>
          </w:p>
        </w:tc>
        <w:tc>
          <w:tcPr>
            <w:tcW w:w="765" w:type="pct"/>
            <w:shd w:val="clear" w:color="auto" w:fill="auto"/>
          </w:tcPr>
          <w:p w14:paraId="7C2F150C" w14:textId="634511D3"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Dry weather flow</w:t>
            </w:r>
          </w:p>
        </w:tc>
        <w:tc>
          <w:tcPr>
            <w:tcW w:w="647" w:type="pct"/>
            <w:shd w:val="clear" w:color="auto" w:fill="auto"/>
          </w:tcPr>
          <w:p w14:paraId="6BC9A4BD" w14:textId="77777777" w:rsidR="00722A47" w:rsidRPr="00091092" w:rsidRDefault="00722A47" w:rsidP="00722A47">
            <w:pPr>
              <w:pStyle w:val="TableText"/>
              <w:rPr>
                <w:rStyle w:val="Blue"/>
                <w:rFonts w:cs="Calibri"/>
                <w:color w:val="auto"/>
                <w:sz w:val="18"/>
                <w:szCs w:val="18"/>
              </w:rPr>
            </w:pPr>
            <w:r w:rsidRPr="00091092">
              <w:rPr>
                <w:rStyle w:val="Blue"/>
                <w:rFonts w:cs="Calibri"/>
                <w:color w:val="auto"/>
                <w:sz w:val="18"/>
                <w:szCs w:val="18"/>
              </w:rPr>
              <w:t>1201 m</w:t>
            </w:r>
            <w:r w:rsidRPr="00091092">
              <w:rPr>
                <w:rStyle w:val="Blue"/>
                <w:rFonts w:cs="Calibri"/>
                <w:color w:val="auto"/>
                <w:sz w:val="18"/>
                <w:szCs w:val="18"/>
                <w:vertAlign w:val="superscript"/>
              </w:rPr>
              <w:t>3</w:t>
            </w:r>
            <w:r w:rsidRPr="00091092">
              <w:rPr>
                <w:rStyle w:val="Blue"/>
                <w:rFonts w:cs="Calibri"/>
                <w:color w:val="auto"/>
                <w:sz w:val="18"/>
                <w:szCs w:val="18"/>
              </w:rPr>
              <w:t>/day</w:t>
            </w:r>
          </w:p>
          <w:p w14:paraId="31C1E5BD" w14:textId="77777777" w:rsidR="00722A47" w:rsidRPr="00091092" w:rsidRDefault="00722A47" w:rsidP="00722A47">
            <w:pPr>
              <w:pStyle w:val="TableText"/>
              <w:rPr>
                <w:rStyle w:val="Blue"/>
                <w:rFonts w:cs="Calibri"/>
                <w:color w:val="auto"/>
                <w:sz w:val="18"/>
                <w:szCs w:val="18"/>
              </w:rPr>
            </w:pPr>
          </w:p>
          <w:p w14:paraId="192F6375" w14:textId="77777777" w:rsidR="00722A47" w:rsidRPr="001F4EC0" w:rsidRDefault="00722A47" w:rsidP="00722A47">
            <w:pPr>
              <w:pStyle w:val="TableText"/>
              <w:rPr>
                <w:rStyle w:val="Blue"/>
                <w:rFonts w:cs="Calibri"/>
                <w:sz w:val="18"/>
                <w:szCs w:val="18"/>
              </w:rPr>
            </w:pPr>
          </w:p>
        </w:tc>
        <w:tc>
          <w:tcPr>
            <w:tcW w:w="809" w:type="pct"/>
            <w:shd w:val="clear" w:color="auto" w:fill="auto"/>
          </w:tcPr>
          <w:p w14:paraId="4A07342E" w14:textId="2846C509"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Total daily volume</w:t>
            </w:r>
          </w:p>
        </w:tc>
        <w:tc>
          <w:tcPr>
            <w:tcW w:w="647" w:type="pct"/>
            <w:shd w:val="clear" w:color="auto" w:fill="auto"/>
          </w:tcPr>
          <w:p w14:paraId="116996CA" w14:textId="623DD554"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 xml:space="preserve">N/A                                                                </w:t>
            </w:r>
          </w:p>
        </w:tc>
        <w:tc>
          <w:tcPr>
            <w:tcW w:w="728" w:type="pct"/>
            <w:shd w:val="clear" w:color="auto" w:fill="auto"/>
          </w:tcPr>
          <w:p w14:paraId="1ACA8134" w14:textId="708881EA"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Continuous</w:t>
            </w:r>
          </w:p>
        </w:tc>
        <w:tc>
          <w:tcPr>
            <w:tcW w:w="793" w:type="pct"/>
            <w:shd w:val="clear" w:color="auto" w:fill="auto"/>
          </w:tcPr>
          <w:p w14:paraId="65CB55BF" w14:textId="7CF77C54"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Conditions 3.1.5 and 3.3.10 apply</w:t>
            </w:r>
          </w:p>
        </w:tc>
      </w:tr>
      <w:tr w:rsidR="00722A47" w:rsidRPr="001F4EC0" w14:paraId="00CED9EC" w14:textId="77777777" w:rsidTr="00B82ED8">
        <w:trPr>
          <w:cantSplit/>
        </w:trPr>
        <w:tc>
          <w:tcPr>
            <w:tcW w:w="611" w:type="pct"/>
            <w:vMerge/>
            <w:shd w:val="clear" w:color="auto" w:fill="auto"/>
          </w:tcPr>
          <w:p w14:paraId="1774A9E2" w14:textId="77777777" w:rsidR="00722A47" w:rsidRPr="001F4EC0" w:rsidRDefault="00722A47" w:rsidP="00722A47">
            <w:pPr>
              <w:pStyle w:val="TableText"/>
              <w:rPr>
                <w:rStyle w:val="Blue"/>
                <w:sz w:val="18"/>
                <w:szCs w:val="18"/>
              </w:rPr>
            </w:pPr>
          </w:p>
        </w:tc>
        <w:tc>
          <w:tcPr>
            <w:tcW w:w="765" w:type="pct"/>
            <w:shd w:val="clear" w:color="auto" w:fill="auto"/>
          </w:tcPr>
          <w:p w14:paraId="71A5F53A" w14:textId="19EA4F47"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15-minute instantaneous or averaged flow</w:t>
            </w:r>
          </w:p>
        </w:tc>
        <w:tc>
          <w:tcPr>
            <w:tcW w:w="647" w:type="pct"/>
            <w:shd w:val="clear" w:color="auto" w:fill="auto"/>
          </w:tcPr>
          <w:p w14:paraId="06BD9FC5" w14:textId="330B451B"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No limit set. Record as l/s</w:t>
            </w:r>
          </w:p>
        </w:tc>
        <w:tc>
          <w:tcPr>
            <w:tcW w:w="809" w:type="pct"/>
            <w:shd w:val="clear" w:color="auto" w:fill="auto"/>
          </w:tcPr>
          <w:p w14:paraId="33A6F90C" w14:textId="518181F4"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15-minute</w:t>
            </w:r>
          </w:p>
        </w:tc>
        <w:tc>
          <w:tcPr>
            <w:tcW w:w="647" w:type="pct"/>
            <w:shd w:val="clear" w:color="auto" w:fill="auto"/>
          </w:tcPr>
          <w:p w14:paraId="27AD08D8" w14:textId="2B4430A9"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N/A</w:t>
            </w:r>
          </w:p>
        </w:tc>
        <w:tc>
          <w:tcPr>
            <w:tcW w:w="728" w:type="pct"/>
            <w:shd w:val="clear" w:color="auto" w:fill="auto"/>
          </w:tcPr>
          <w:p w14:paraId="343904E3" w14:textId="3F20C08F" w:rsidR="00722A47" w:rsidRPr="001F4EC0" w:rsidRDefault="00722A47" w:rsidP="00722A47">
            <w:pPr>
              <w:pStyle w:val="TableText"/>
              <w:rPr>
                <w:rStyle w:val="Blue"/>
                <w:rFonts w:cs="Calibri"/>
                <w:sz w:val="18"/>
                <w:szCs w:val="18"/>
              </w:rPr>
            </w:pPr>
            <w:r w:rsidRPr="00091092">
              <w:rPr>
                <w:rStyle w:val="Blue"/>
                <w:rFonts w:cs="Calibri"/>
                <w:color w:val="auto"/>
                <w:sz w:val="18"/>
                <w:szCs w:val="18"/>
              </w:rPr>
              <w:t>Continuous</w:t>
            </w:r>
          </w:p>
        </w:tc>
        <w:tc>
          <w:tcPr>
            <w:tcW w:w="793" w:type="pct"/>
            <w:shd w:val="clear" w:color="auto" w:fill="auto"/>
          </w:tcPr>
          <w:p w14:paraId="0A7D37B5" w14:textId="0D490EEB"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N/A</w:t>
            </w:r>
          </w:p>
        </w:tc>
      </w:tr>
      <w:tr w:rsidR="00722A47" w:rsidRPr="001F4EC0" w14:paraId="0F50101C" w14:textId="77777777" w:rsidTr="00B82ED8">
        <w:trPr>
          <w:cantSplit/>
        </w:trPr>
        <w:tc>
          <w:tcPr>
            <w:tcW w:w="611" w:type="pct"/>
            <w:vMerge/>
            <w:shd w:val="clear" w:color="auto" w:fill="auto"/>
          </w:tcPr>
          <w:p w14:paraId="1A8AEAEF" w14:textId="77777777" w:rsidR="00722A47" w:rsidRPr="001F4EC0" w:rsidRDefault="00722A47" w:rsidP="00722A47">
            <w:pPr>
              <w:pStyle w:val="TableText"/>
              <w:rPr>
                <w:rStyle w:val="Blue"/>
                <w:sz w:val="18"/>
                <w:szCs w:val="18"/>
              </w:rPr>
            </w:pPr>
          </w:p>
        </w:tc>
        <w:tc>
          <w:tcPr>
            <w:tcW w:w="765" w:type="pct"/>
            <w:shd w:val="clear" w:color="auto" w:fill="auto"/>
          </w:tcPr>
          <w:p w14:paraId="5E638F24" w14:textId="6887908D"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ATU-BOD as O</w:t>
            </w:r>
            <w:r w:rsidRPr="00713A6E">
              <w:rPr>
                <w:rStyle w:val="Blue"/>
                <w:rFonts w:cs="Calibri"/>
                <w:color w:val="auto"/>
                <w:sz w:val="18"/>
                <w:szCs w:val="18"/>
                <w:vertAlign w:val="subscript"/>
              </w:rPr>
              <w:t>2</w:t>
            </w:r>
          </w:p>
        </w:tc>
        <w:tc>
          <w:tcPr>
            <w:tcW w:w="647" w:type="pct"/>
            <w:shd w:val="clear" w:color="auto" w:fill="auto"/>
          </w:tcPr>
          <w:p w14:paraId="2C7745E3" w14:textId="1F6E312B"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40 mg/l</w:t>
            </w:r>
          </w:p>
        </w:tc>
        <w:tc>
          <w:tcPr>
            <w:tcW w:w="809" w:type="pct"/>
            <w:shd w:val="clear" w:color="auto" w:fill="auto"/>
          </w:tcPr>
          <w:p w14:paraId="76C0E389" w14:textId="61901F98"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Instantaneous (spot sample)</w:t>
            </w:r>
          </w:p>
        </w:tc>
        <w:tc>
          <w:tcPr>
            <w:tcW w:w="647" w:type="pct"/>
            <w:shd w:val="clear" w:color="auto" w:fill="auto"/>
          </w:tcPr>
          <w:p w14:paraId="60E6094F" w14:textId="656A48AB"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N/A</w:t>
            </w:r>
          </w:p>
        </w:tc>
        <w:tc>
          <w:tcPr>
            <w:tcW w:w="728" w:type="pct"/>
            <w:shd w:val="clear" w:color="auto" w:fill="auto"/>
          </w:tcPr>
          <w:p w14:paraId="7400165B" w14:textId="7FCD143D"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As specified in schedule 3B</w:t>
            </w:r>
          </w:p>
        </w:tc>
        <w:tc>
          <w:tcPr>
            <w:tcW w:w="793" w:type="pct"/>
            <w:shd w:val="clear" w:color="auto" w:fill="auto"/>
          </w:tcPr>
          <w:p w14:paraId="688E3AC9" w14:textId="77777777"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Look up table</w:t>
            </w:r>
          </w:p>
          <w:p w14:paraId="72826455" w14:textId="33722E60"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(Conditions 3.1.2 and 3.1.3 apply)</w:t>
            </w:r>
          </w:p>
        </w:tc>
      </w:tr>
      <w:tr w:rsidR="00722A47" w:rsidRPr="001F4EC0" w14:paraId="49928D58" w14:textId="77777777" w:rsidTr="00B82ED8">
        <w:trPr>
          <w:cantSplit/>
        </w:trPr>
        <w:tc>
          <w:tcPr>
            <w:tcW w:w="611" w:type="pct"/>
            <w:vMerge/>
            <w:shd w:val="clear" w:color="auto" w:fill="auto"/>
          </w:tcPr>
          <w:p w14:paraId="0D86C623" w14:textId="77777777" w:rsidR="00722A47" w:rsidRPr="001F4EC0" w:rsidRDefault="00722A47" w:rsidP="00722A47">
            <w:pPr>
              <w:pStyle w:val="TableText"/>
              <w:rPr>
                <w:rStyle w:val="Blue"/>
                <w:sz w:val="18"/>
                <w:szCs w:val="18"/>
              </w:rPr>
            </w:pPr>
          </w:p>
        </w:tc>
        <w:tc>
          <w:tcPr>
            <w:tcW w:w="765" w:type="pct"/>
            <w:shd w:val="clear" w:color="auto" w:fill="auto"/>
          </w:tcPr>
          <w:p w14:paraId="066BD687" w14:textId="00E78FC9"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Ammoniacal nitrogen (expressed as N)</w:t>
            </w:r>
          </w:p>
        </w:tc>
        <w:tc>
          <w:tcPr>
            <w:tcW w:w="647" w:type="pct"/>
            <w:shd w:val="clear" w:color="auto" w:fill="auto"/>
          </w:tcPr>
          <w:p w14:paraId="7211BA27" w14:textId="321C7537"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20 mg/l</w:t>
            </w:r>
          </w:p>
        </w:tc>
        <w:tc>
          <w:tcPr>
            <w:tcW w:w="809" w:type="pct"/>
            <w:shd w:val="clear" w:color="auto" w:fill="auto"/>
          </w:tcPr>
          <w:p w14:paraId="2D1F6474" w14:textId="35386D28"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Instantaneous (spot sample)</w:t>
            </w:r>
          </w:p>
        </w:tc>
        <w:tc>
          <w:tcPr>
            <w:tcW w:w="647" w:type="pct"/>
            <w:shd w:val="clear" w:color="auto" w:fill="auto"/>
          </w:tcPr>
          <w:p w14:paraId="285D7A67" w14:textId="0106A3FB"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N/A</w:t>
            </w:r>
          </w:p>
        </w:tc>
        <w:tc>
          <w:tcPr>
            <w:tcW w:w="728" w:type="pct"/>
            <w:shd w:val="clear" w:color="auto" w:fill="auto"/>
          </w:tcPr>
          <w:p w14:paraId="252D871A" w14:textId="47895CAB" w:rsidR="00722A47" w:rsidRPr="001F4EC0" w:rsidRDefault="00722A47" w:rsidP="00722A47">
            <w:pPr>
              <w:pStyle w:val="TableText"/>
              <w:rPr>
                <w:rStyle w:val="Blue"/>
                <w:rFonts w:cs="Calibri"/>
                <w:sz w:val="18"/>
                <w:szCs w:val="18"/>
              </w:rPr>
            </w:pPr>
            <w:r w:rsidRPr="00713A6E">
              <w:rPr>
                <w:rStyle w:val="Blue"/>
                <w:rFonts w:cs="Calibri"/>
                <w:color w:val="auto"/>
                <w:sz w:val="18"/>
                <w:szCs w:val="18"/>
              </w:rPr>
              <w:t>As specified in schedule 3B</w:t>
            </w:r>
          </w:p>
        </w:tc>
        <w:tc>
          <w:tcPr>
            <w:tcW w:w="793" w:type="pct"/>
            <w:shd w:val="clear" w:color="auto" w:fill="auto"/>
          </w:tcPr>
          <w:p w14:paraId="66E99466" w14:textId="77777777"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Look up table</w:t>
            </w:r>
          </w:p>
          <w:p w14:paraId="7283E91A" w14:textId="29EEF32F"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(Conditions 3.1.2 and 3.1.3 apply)</w:t>
            </w:r>
          </w:p>
        </w:tc>
      </w:tr>
      <w:tr w:rsidR="00722A47" w:rsidRPr="001F4EC0" w14:paraId="704C818C" w14:textId="77777777" w:rsidTr="00B82ED8">
        <w:trPr>
          <w:cantSplit/>
        </w:trPr>
        <w:tc>
          <w:tcPr>
            <w:tcW w:w="611" w:type="pct"/>
            <w:vMerge/>
            <w:shd w:val="clear" w:color="auto" w:fill="auto"/>
          </w:tcPr>
          <w:p w14:paraId="16454F66" w14:textId="77777777" w:rsidR="00722A47" w:rsidRPr="001F4EC0" w:rsidRDefault="00722A47" w:rsidP="00722A47">
            <w:pPr>
              <w:pStyle w:val="TableText"/>
              <w:rPr>
                <w:rStyle w:val="Blue"/>
                <w:sz w:val="18"/>
                <w:szCs w:val="18"/>
              </w:rPr>
            </w:pPr>
          </w:p>
        </w:tc>
        <w:tc>
          <w:tcPr>
            <w:tcW w:w="765" w:type="pct"/>
            <w:shd w:val="clear" w:color="auto" w:fill="auto"/>
          </w:tcPr>
          <w:p w14:paraId="7C03BB24" w14:textId="05D5BDBF" w:rsidR="00722A47" w:rsidRPr="001F4EC0" w:rsidRDefault="00722A47" w:rsidP="00722A47">
            <w:pPr>
              <w:pStyle w:val="TableText"/>
              <w:rPr>
                <w:rStyle w:val="Blue"/>
                <w:rFonts w:cs="Calibri"/>
                <w:sz w:val="18"/>
                <w:szCs w:val="18"/>
              </w:rPr>
            </w:pPr>
            <w:r w:rsidRPr="003B35C2">
              <w:rPr>
                <w:rStyle w:val="Blue"/>
                <w:rFonts w:cs="Calibri"/>
                <w:color w:val="auto"/>
                <w:sz w:val="18"/>
                <w:szCs w:val="18"/>
              </w:rPr>
              <w:t>Suspended solids (measured after drying at 105°C)</w:t>
            </w:r>
          </w:p>
        </w:tc>
        <w:tc>
          <w:tcPr>
            <w:tcW w:w="647" w:type="pct"/>
            <w:shd w:val="clear" w:color="auto" w:fill="auto"/>
          </w:tcPr>
          <w:p w14:paraId="362F5209" w14:textId="016EEB2D" w:rsidR="00722A47" w:rsidRPr="001F4EC0" w:rsidRDefault="00722A47" w:rsidP="00722A47">
            <w:pPr>
              <w:pStyle w:val="TableText"/>
              <w:rPr>
                <w:rStyle w:val="Blue"/>
                <w:rFonts w:cs="Calibri"/>
                <w:sz w:val="18"/>
                <w:szCs w:val="18"/>
              </w:rPr>
            </w:pPr>
            <w:r w:rsidRPr="003B35C2">
              <w:rPr>
                <w:rStyle w:val="Blue"/>
                <w:rFonts w:cs="Calibri"/>
                <w:color w:val="auto"/>
                <w:sz w:val="18"/>
                <w:szCs w:val="18"/>
              </w:rPr>
              <w:t>60 mg/l</w:t>
            </w:r>
          </w:p>
        </w:tc>
        <w:tc>
          <w:tcPr>
            <w:tcW w:w="809" w:type="pct"/>
            <w:shd w:val="clear" w:color="auto" w:fill="auto"/>
          </w:tcPr>
          <w:p w14:paraId="506AE3C8" w14:textId="2A089DD0" w:rsidR="00722A47" w:rsidRPr="001F4EC0" w:rsidRDefault="00722A47" w:rsidP="00722A47">
            <w:pPr>
              <w:pStyle w:val="TableText"/>
              <w:rPr>
                <w:rStyle w:val="Blue"/>
                <w:rFonts w:cs="Calibri"/>
                <w:sz w:val="18"/>
                <w:szCs w:val="18"/>
              </w:rPr>
            </w:pPr>
            <w:r w:rsidRPr="003B35C2">
              <w:rPr>
                <w:rStyle w:val="Blue"/>
                <w:rFonts w:cs="Calibri"/>
                <w:color w:val="auto"/>
                <w:sz w:val="18"/>
                <w:szCs w:val="18"/>
              </w:rPr>
              <w:t>Instantaneous (spot sample)</w:t>
            </w:r>
          </w:p>
        </w:tc>
        <w:tc>
          <w:tcPr>
            <w:tcW w:w="647" w:type="pct"/>
            <w:shd w:val="clear" w:color="auto" w:fill="auto"/>
          </w:tcPr>
          <w:p w14:paraId="2FB1588F" w14:textId="0140F5A5" w:rsidR="00722A47" w:rsidRPr="001F4EC0" w:rsidDel="00B21CF1" w:rsidRDefault="00722A47" w:rsidP="00722A47">
            <w:pPr>
              <w:pStyle w:val="TableText"/>
              <w:rPr>
                <w:rStyle w:val="Blue"/>
                <w:rFonts w:cs="Calibri"/>
                <w:sz w:val="18"/>
                <w:szCs w:val="18"/>
              </w:rPr>
            </w:pPr>
            <w:r w:rsidRPr="003B35C2">
              <w:rPr>
                <w:rStyle w:val="Blue"/>
                <w:rFonts w:cs="Calibri"/>
                <w:color w:val="auto"/>
                <w:sz w:val="18"/>
                <w:szCs w:val="18"/>
              </w:rPr>
              <w:t>N/A</w:t>
            </w:r>
          </w:p>
        </w:tc>
        <w:tc>
          <w:tcPr>
            <w:tcW w:w="728" w:type="pct"/>
            <w:shd w:val="clear" w:color="auto" w:fill="auto"/>
          </w:tcPr>
          <w:p w14:paraId="419F24D0" w14:textId="3F50BCCD" w:rsidR="00722A47" w:rsidRPr="001F4EC0" w:rsidRDefault="00722A47" w:rsidP="00722A47">
            <w:pPr>
              <w:pStyle w:val="TableText"/>
              <w:rPr>
                <w:rStyle w:val="Blue"/>
                <w:rFonts w:cs="Calibri"/>
                <w:sz w:val="18"/>
                <w:szCs w:val="18"/>
              </w:rPr>
            </w:pPr>
            <w:r w:rsidRPr="003B35C2">
              <w:rPr>
                <w:rStyle w:val="Blue"/>
                <w:rFonts w:cs="Calibri"/>
                <w:color w:val="auto"/>
                <w:sz w:val="18"/>
                <w:szCs w:val="18"/>
              </w:rPr>
              <w:t>As specified in schedule 3B</w:t>
            </w:r>
          </w:p>
        </w:tc>
        <w:tc>
          <w:tcPr>
            <w:tcW w:w="793" w:type="pct"/>
            <w:shd w:val="clear" w:color="auto" w:fill="auto"/>
          </w:tcPr>
          <w:p w14:paraId="0846C38A" w14:textId="77777777"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Look up table</w:t>
            </w:r>
          </w:p>
          <w:p w14:paraId="64A6DBD6" w14:textId="1DC82D26" w:rsidR="00722A47" w:rsidRPr="00CB52E8" w:rsidRDefault="00722A47" w:rsidP="00722A47">
            <w:pPr>
              <w:pStyle w:val="TableText"/>
              <w:rPr>
                <w:rStyle w:val="Blue"/>
                <w:rFonts w:cs="Calibri"/>
                <w:color w:val="auto"/>
                <w:sz w:val="18"/>
                <w:szCs w:val="18"/>
              </w:rPr>
            </w:pPr>
            <w:r w:rsidRPr="00CB52E8">
              <w:rPr>
                <w:rStyle w:val="Blue"/>
                <w:rFonts w:cs="Calibri"/>
                <w:color w:val="auto"/>
                <w:sz w:val="18"/>
                <w:szCs w:val="18"/>
              </w:rPr>
              <w:t>(Conditions 3.1.2 and 3.1.3 apply)</w:t>
            </w:r>
          </w:p>
        </w:tc>
      </w:tr>
      <w:tr w:rsidR="00722A47" w:rsidRPr="001F4EC0" w14:paraId="17850DE7" w14:textId="77777777" w:rsidTr="00B82ED8">
        <w:trPr>
          <w:cantSplit/>
        </w:trPr>
        <w:tc>
          <w:tcPr>
            <w:tcW w:w="611" w:type="pct"/>
            <w:vMerge/>
            <w:shd w:val="clear" w:color="auto" w:fill="auto"/>
          </w:tcPr>
          <w:p w14:paraId="4212CBC6" w14:textId="77777777" w:rsidR="00722A47" w:rsidRPr="001F4EC0" w:rsidRDefault="00722A47" w:rsidP="00722A47">
            <w:pPr>
              <w:pStyle w:val="TableText"/>
              <w:rPr>
                <w:rStyle w:val="Blue"/>
                <w:sz w:val="18"/>
                <w:szCs w:val="18"/>
              </w:rPr>
            </w:pPr>
          </w:p>
        </w:tc>
        <w:tc>
          <w:tcPr>
            <w:tcW w:w="765" w:type="pct"/>
            <w:shd w:val="clear" w:color="auto" w:fill="auto"/>
          </w:tcPr>
          <w:p w14:paraId="6A22E216" w14:textId="77777777" w:rsidR="00722A47" w:rsidRPr="008C5E60" w:rsidRDefault="00722A47" w:rsidP="00722A47">
            <w:pPr>
              <w:pStyle w:val="TableText"/>
              <w:rPr>
                <w:rStyle w:val="Blue"/>
                <w:color w:val="auto"/>
                <w:sz w:val="18"/>
                <w:szCs w:val="18"/>
              </w:rPr>
            </w:pPr>
            <w:r w:rsidRPr="008C5E60">
              <w:rPr>
                <w:rStyle w:val="Blue"/>
                <w:color w:val="auto"/>
                <w:sz w:val="18"/>
                <w:szCs w:val="18"/>
              </w:rPr>
              <w:t xml:space="preserve">Total phosphorus as P </w:t>
            </w:r>
          </w:p>
          <w:p w14:paraId="662044C4" w14:textId="2378BE22" w:rsidR="00722A47" w:rsidRPr="001F4EC0" w:rsidRDefault="00722A47" w:rsidP="00722A47">
            <w:pPr>
              <w:pStyle w:val="TableText"/>
              <w:rPr>
                <w:rStyle w:val="Blue"/>
                <w:rFonts w:cs="Calibri"/>
                <w:sz w:val="18"/>
                <w:szCs w:val="18"/>
              </w:rPr>
            </w:pPr>
          </w:p>
        </w:tc>
        <w:tc>
          <w:tcPr>
            <w:tcW w:w="647" w:type="pct"/>
            <w:shd w:val="clear" w:color="auto" w:fill="auto"/>
          </w:tcPr>
          <w:p w14:paraId="7EFB0B3C" w14:textId="31437633" w:rsidR="00722A47" w:rsidRPr="00C84355" w:rsidRDefault="00C84355" w:rsidP="00722A47">
            <w:pPr>
              <w:pStyle w:val="TableText"/>
              <w:rPr>
                <w:rStyle w:val="Blue"/>
                <w:rFonts w:cs="Calibri"/>
                <w:sz w:val="18"/>
                <w:szCs w:val="18"/>
              </w:rPr>
            </w:pPr>
            <w:r w:rsidRPr="00C84355">
              <w:rPr>
                <w:rStyle w:val="Blue"/>
                <w:color w:val="auto"/>
                <w:sz w:val="18"/>
                <w:szCs w:val="18"/>
              </w:rPr>
              <w:t>0.5</w:t>
            </w:r>
            <w:r w:rsidR="00722A47" w:rsidRPr="00C84355">
              <w:rPr>
                <w:rStyle w:val="Blue"/>
                <w:color w:val="auto"/>
                <w:sz w:val="18"/>
                <w:szCs w:val="18"/>
              </w:rPr>
              <w:t xml:space="preserve"> mg/l</w:t>
            </w:r>
          </w:p>
        </w:tc>
        <w:tc>
          <w:tcPr>
            <w:tcW w:w="809" w:type="pct"/>
            <w:shd w:val="clear" w:color="auto" w:fill="auto"/>
          </w:tcPr>
          <w:p w14:paraId="02769CF9" w14:textId="6E746510" w:rsidR="00722A47" w:rsidRPr="00C84355" w:rsidRDefault="00D86E22" w:rsidP="00722A47">
            <w:pPr>
              <w:pStyle w:val="TableText"/>
              <w:rPr>
                <w:rStyle w:val="Blue"/>
                <w:color w:val="auto"/>
              </w:rPr>
            </w:pPr>
            <w:r w:rsidRPr="00D86E22">
              <w:rPr>
                <w:rStyle w:val="Blue"/>
                <w:color w:val="auto"/>
                <w:sz w:val="18"/>
                <w:szCs w:val="18"/>
              </w:rPr>
              <w:t>Instantaneous (spot sample)</w:t>
            </w:r>
          </w:p>
          <w:p w14:paraId="7FEAFC8C" w14:textId="4A34F0BE" w:rsidR="00722A47" w:rsidRPr="00C84355" w:rsidRDefault="00722A47" w:rsidP="00722A47">
            <w:pPr>
              <w:pStyle w:val="TableText"/>
              <w:rPr>
                <w:rStyle w:val="Blue"/>
                <w:rFonts w:cs="Calibri"/>
                <w:sz w:val="18"/>
                <w:szCs w:val="18"/>
              </w:rPr>
            </w:pPr>
          </w:p>
        </w:tc>
        <w:tc>
          <w:tcPr>
            <w:tcW w:w="647" w:type="pct"/>
            <w:shd w:val="clear" w:color="auto" w:fill="auto"/>
          </w:tcPr>
          <w:p w14:paraId="74E77B85" w14:textId="4BD843FC" w:rsidR="00722A47" w:rsidRPr="001F4EC0" w:rsidDel="00B21CF1" w:rsidRDefault="00722A47" w:rsidP="00722A47">
            <w:pPr>
              <w:pStyle w:val="TableText"/>
              <w:rPr>
                <w:rStyle w:val="Blue"/>
                <w:rFonts w:cs="Calibri"/>
                <w:sz w:val="18"/>
                <w:szCs w:val="18"/>
              </w:rPr>
            </w:pPr>
            <w:r w:rsidRPr="008C5E60">
              <w:rPr>
                <w:rStyle w:val="Blue"/>
                <w:color w:val="auto"/>
                <w:sz w:val="18"/>
                <w:szCs w:val="18"/>
              </w:rPr>
              <w:t>N/A</w:t>
            </w:r>
          </w:p>
        </w:tc>
        <w:tc>
          <w:tcPr>
            <w:tcW w:w="728" w:type="pct"/>
            <w:shd w:val="clear" w:color="auto" w:fill="auto"/>
          </w:tcPr>
          <w:p w14:paraId="6F7A9679" w14:textId="30DFC4DB" w:rsidR="00722A47" w:rsidRPr="001F4EC0" w:rsidRDefault="00722A47" w:rsidP="00722A47">
            <w:pPr>
              <w:pStyle w:val="TableText"/>
              <w:rPr>
                <w:rStyle w:val="Blue"/>
                <w:rFonts w:cs="Calibri"/>
                <w:sz w:val="18"/>
                <w:szCs w:val="18"/>
              </w:rPr>
            </w:pPr>
            <w:r w:rsidRPr="008C5E60">
              <w:rPr>
                <w:rStyle w:val="Blue"/>
                <w:color w:val="auto"/>
                <w:sz w:val="18"/>
                <w:szCs w:val="18"/>
              </w:rPr>
              <w:t>As specified in schedule 3B</w:t>
            </w:r>
          </w:p>
        </w:tc>
        <w:tc>
          <w:tcPr>
            <w:tcW w:w="793" w:type="pct"/>
            <w:shd w:val="clear" w:color="auto" w:fill="auto"/>
          </w:tcPr>
          <w:p w14:paraId="04C86987" w14:textId="111B41FF" w:rsidR="00722A47" w:rsidRPr="00CB52E8" w:rsidRDefault="00722A47" w:rsidP="00722A47">
            <w:pPr>
              <w:pStyle w:val="TableText"/>
              <w:rPr>
                <w:rStyle w:val="Blue"/>
                <w:rFonts w:cs="Calibri"/>
                <w:color w:val="auto"/>
                <w:sz w:val="18"/>
                <w:szCs w:val="18"/>
              </w:rPr>
            </w:pPr>
            <w:r w:rsidRPr="00CB52E8">
              <w:rPr>
                <w:rStyle w:val="Blue"/>
                <w:color w:val="auto"/>
                <w:sz w:val="18"/>
                <w:szCs w:val="18"/>
              </w:rPr>
              <w:t>Annual mean (Condition 3.1.3 applies)</w:t>
            </w:r>
          </w:p>
        </w:tc>
      </w:tr>
      <w:tr w:rsidR="001B4C25" w:rsidRPr="001F4EC0" w14:paraId="545ECD67" w14:textId="77777777" w:rsidTr="00B82ED8">
        <w:trPr>
          <w:cantSplit/>
        </w:trPr>
        <w:tc>
          <w:tcPr>
            <w:tcW w:w="611" w:type="pct"/>
            <w:vMerge/>
            <w:shd w:val="clear" w:color="auto" w:fill="auto"/>
          </w:tcPr>
          <w:p w14:paraId="43F169AF" w14:textId="77777777" w:rsidR="001B4C25" w:rsidRPr="001F4EC0" w:rsidRDefault="001B4C25" w:rsidP="001B4C25">
            <w:pPr>
              <w:pStyle w:val="TableText"/>
              <w:rPr>
                <w:rStyle w:val="Blue"/>
                <w:sz w:val="18"/>
                <w:szCs w:val="18"/>
              </w:rPr>
            </w:pPr>
          </w:p>
        </w:tc>
        <w:tc>
          <w:tcPr>
            <w:tcW w:w="765" w:type="pct"/>
            <w:shd w:val="clear" w:color="auto" w:fill="auto"/>
          </w:tcPr>
          <w:p w14:paraId="1F702A41" w14:textId="69D46BA3" w:rsidR="001B4C25" w:rsidRPr="008C5E60" w:rsidRDefault="001B4C25" w:rsidP="001B4C25">
            <w:pPr>
              <w:pStyle w:val="TableText"/>
              <w:rPr>
                <w:rStyle w:val="Blue"/>
                <w:color w:val="auto"/>
                <w:sz w:val="18"/>
                <w:szCs w:val="18"/>
              </w:rPr>
            </w:pPr>
            <w:r w:rsidRPr="00800A27">
              <w:rPr>
                <w:rFonts w:cs="Calibri"/>
                <w:sz w:val="18"/>
                <w:szCs w:val="18"/>
              </w:rPr>
              <w:t>Total Iron as Fe</w:t>
            </w:r>
          </w:p>
        </w:tc>
        <w:tc>
          <w:tcPr>
            <w:tcW w:w="647" w:type="pct"/>
            <w:shd w:val="clear" w:color="auto" w:fill="auto"/>
          </w:tcPr>
          <w:p w14:paraId="2D11C4A0" w14:textId="15322E99" w:rsidR="001B4C25" w:rsidRPr="00C84355" w:rsidRDefault="001B4C25" w:rsidP="001B4C25">
            <w:pPr>
              <w:pStyle w:val="TableText"/>
              <w:rPr>
                <w:rStyle w:val="Blue"/>
                <w:color w:val="auto"/>
                <w:sz w:val="18"/>
                <w:szCs w:val="18"/>
              </w:rPr>
            </w:pPr>
            <w:r>
              <w:rPr>
                <w:rFonts w:cs="Calibri"/>
                <w:sz w:val="18"/>
                <w:szCs w:val="18"/>
              </w:rPr>
              <w:t>4</w:t>
            </w:r>
            <w:r w:rsidRPr="0020184E">
              <w:rPr>
                <w:rFonts w:cs="Calibri"/>
                <w:sz w:val="18"/>
                <w:szCs w:val="18"/>
              </w:rPr>
              <w:t>,000 ug/l</w:t>
            </w:r>
          </w:p>
        </w:tc>
        <w:tc>
          <w:tcPr>
            <w:tcW w:w="809" w:type="pct"/>
            <w:shd w:val="clear" w:color="auto" w:fill="auto"/>
          </w:tcPr>
          <w:p w14:paraId="1DB0ECC4" w14:textId="41326A04" w:rsidR="001B4C25" w:rsidRPr="00D86E22" w:rsidRDefault="001B4C25" w:rsidP="001B4C25">
            <w:pPr>
              <w:pStyle w:val="TableText"/>
              <w:rPr>
                <w:rStyle w:val="Blue"/>
                <w:color w:val="auto"/>
                <w:sz w:val="18"/>
                <w:szCs w:val="18"/>
              </w:rPr>
            </w:pPr>
            <w:r w:rsidRPr="004E550C">
              <w:rPr>
                <w:rFonts w:cs="Calibri"/>
                <w:sz w:val="18"/>
                <w:szCs w:val="18"/>
              </w:rPr>
              <w:t>Instantaneous (spot sample)</w:t>
            </w:r>
          </w:p>
        </w:tc>
        <w:tc>
          <w:tcPr>
            <w:tcW w:w="647" w:type="pct"/>
            <w:shd w:val="clear" w:color="auto" w:fill="auto"/>
          </w:tcPr>
          <w:p w14:paraId="2777EF59" w14:textId="4619EB67" w:rsidR="001B4C25" w:rsidRPr="008C5E60" w:rsidRDefault="001B4C25" w:rsidP="001B4C25">
            <w:pPr>
              <w:pStyle w:val="TableText"/>
              <w:rPr>
                <w:rStyle w:val="Blue"/>
                <w:color w:val="auto"/>
                <w:sz w:val="18"/>
                <w:szCs w:val="18"/>
              </w:rPr>
            </w:pPr>
            <w:r>
              <w:rPr>
                <w:rStyle w:val="Blue"/>
                <w:rFonts w:cs="Calibri"/>
                <w:color w:val="auto"/>
                <w:szCs w:val="18"/>
              </w:rPr>
              <w:t>N/A</w:t>
            </w:r>
          </w:p>
        </w:tc>
        <w:tc>
          <w:tcPr>
            <w:tcW w:w="728" w:type="pct"/>
            <w:shd w:val="clear" w:color="auto" w:fill="auto"/>
          </w:tcPr>
          <w:p w14:paraId="3F26027F" w14:textId="6B68A0FD" w:rsidR="001B4C25" w:rsidRPr="008C5E60" w:rsidRDefault="001B4C25" w:rsidP="001B4C25">
            <w:pPr>
              <w:pStyle w:val="TableText"/>
              <w:rPr>
                <w:rStyle w:val="Blue"/>
                <w:color w:val="auto"/>
                <w:sz w:val="18"/>
                <w:szCs w:val="18"/>
              </w:rPr>
            </w:pPr>
            <w:r w:rsidRPr="00905606">
              <w:rPr>
                <w:rFonts w:cs="Calibri"/>
                <w:sz w:val="18"/>
                <w:szCs w:val="18"/>
              </w:rPr>
              <w:t>As specified in schedule 3B</w:t>
            </w:r>
          </w:p>
        </w:tc>
        <w:tc>
          <w:tcPr>
            <w:tcW w:w="793" w:type="pct"/>
            <w:shd w:val="clear" w:color="auto" w:fill="auto"/>
          </w:tcPr>
          <w:p w14:paraId="27F4EA32" w14:textId="77777777" w:rsidR="001B4C25" w:rsidRPr="00C46E7F" w:rsidRDefault="001B4C25" w:rsidP="001B4C25">
            <w:pPr>
              <w:pStyle w:val="TableText"/>
              <w:rPr>
                <w:rFonts w:cs="Calibri"/>
                <w:sz w:val="18"/>
                <w:szCs w:val="18"/>
              </w:rPr>
            </w:pPr>
            <w:r w:rsidRPr="00C46E7F">
              <w:rPr>
                <w:rFonts w:cs="Calibri"/>
                <w:sz w:val="18"/>
                <w:szCs w:val="18"/>
              </w:rPr>
              <w:t>Look up table</w:t>
            </w:r>
          </w:p>
          <w:p w14:paraId="303AA1D2" w14:textId="79C9435F" w:rsidR="001B4C25" w:rsidRPr="00CB52E8" w:rsidRDefault="001B4C25" w:rsidP="001B4C25">
            <w:pPr>
              <w:pStyle w:val="TableText"/>
              <w:rPr>
                <w:rStyle w:val="Blue"/>
                <w:color w:val="auto"/>
                <w:sz w:val="18"/>
                <w:szCs w:val="18"/>
              </w:rPr>
            </w:pPr>
            <w:r w:rsidRPr="00C46E7F">
              <w:rPr>
                <w:rFonts w:cs="Calibri"/>
                <w:sz w:val="18"/>
                <w:szCs w:val="18"/>
              </w:rPr>
              <w:t>(Conditions 3.1.2 and 3.1.3 apply)</w:t>
            </w:r>
          </w:p>
        </w:tc>
      </w:tr>
      <w:tr w:rsidR="001B4C25" w:rsidRPr="001F4EC0" w14:paraId="1B0649FD" w14:textId="77777777" w:rsidTr="00B82ED8">
        <w:trPr>
          <w:cantSplit/>
        </w:trPr>
        <w:tc>
          <w:tcPr>
            <w:tcW w:w="611" w:type="pct"/>
            <w:vMerge/>
            <w:shd w:val="clear" w:color="auto" w:fill="auto"/>
          </w:tcPr>
          <w:p w14:paraId="3321D6BD" w14:textId="77777777" w:rsidR="001B4C25" w:rsidRPr="001F4EC0" w:rsidRDefault="001B4C25" w:rsidP="001B4C25">
            <w:pPr>
              <w:pStyle w:val="TableText"/>
              <w:rPr>
                <w:rStyle w:val="Blue"/>
                <w:sz w:val="18"/>
                <w:szCs w:val="18"/>
              </w:rPr>
            </w:pPr>
          </w:p>
        </w:tc>
        <w:tc>
          <w:tcPr>
            <w:tcW w:w="765" w:type="pct"/>
            <w:shd w:val="clear" w:color="auto" w:fill="auto"/>
          </w:tcPr>
          <w:p w14:paraId="3437D8AB" w14:textId="392A9118" w:rsidR="001B4C25" w:rsidRPr="008C5E60" w:rsidRDefault="001B4C25" w:rsidP="001B4C25">
            <w:pPr>
              <w:pStyle w:val="TableText"/>
              <w:rPr>
                <w:rStyle w:val="Blue"/>
                <w:color w:val="auto"/>
                <w:sz w:val="18"/>
                <w:szCs w:val="18"/>
              </w:rPr>
            </w:pPr>
            <w:r w:rsidRPr="00800A27">
              <w:rPr>
                <w:rFonts w:cs="Calibri"/>
                <w:sz w:val="18"/>
                <w:szCs w:val="18"/>
              </w:rPr>
              <w:t>Total Iron as Fe</w:t>
            </w:r>
          </w:p>
        </w:tc>
        <w:tc>
          <w:tcPr>
            <w:tcW w:w="647" w:type="pct"/>
            <w:shd w:val="clear" w:color="auto" w:fill="auto"/>
          </w:tcPr>
          <w:p w14:paraId="5D7FE0F3" w14:textId="310D09AE" w:rsidR="001B4C25" w:rsidRPr="00C84355" w:rsidRDefault="001B4C25" w:rsidP="001B4C25">
            <w:pPr>
              <w:pStyle w:val="TableText"/>
              <w:rPr>
                <w:rStyle w:val="Blue"/>
                <w:color w:val="auto"/>
                <w:sz w:val="18"/>
                <w:szCs w:val="18"/>
              </w:rPr>
            </w:pPr>
            <w:r w:rsidRPr="0020184E">
              <w:rPr>
                <w:rFonts w:cs="Calibri"/>
                <w:sz w:val="18"/>
                <w:szCs w:val="18"/>
              </w:rPr>
              <w:t>8,000 ug/l</w:t>
            </w:r>
          </w:p>
        </w:tc>
        <w:tc>
          <w:tcPr>
            <w:tcW w:w="809" w:type="pct"/>
            <w:shd w:val="clear" w:color="auto" w:fill="auto"/>
          </w:tcPr>
          <w:p w14:paraId="0DE5B966" w14:textId="5C392862" w:rsidR="001B4C25" w:rsidRPr="00D86E22" w:rsidRDefault="001B4C25" w:rsidP="001B4C25">
            <w:pPr>
              <w:pStyle w:val="TableText"/>
              <w:rPr>
                <w:rStyle w:val="Blue"/>
                <w:color w:val="auto"/>
                <w:sz w:val="18"/>
                <w:szCs w:val="18"/>
              </w:rPr>
            </w:pPr>
            <w:r w:rsidRPr="004E550C">
              <w:rPr>
                <w:rFonts w:cs="Calibri"/>
                <w:sz w:val="18"/>
                <w:szCs w:val="18"/>
              </w:rPr>
              <w:t>Instantaneous (spot sample)</w:t>
            </w:r>
          </w:p>
        </w:tc>
        <w:tc>
          <w:tcPr>
            <w:tcW w:w="647" w:type="pct"/>
            <w:shd w:val="clear" w:color="auto" w:fill="auto"/>
          </w:tcPr>
          <w:p w14:paraId="41063FD8" w14:textId="17CF1F15" w:rsidR="001B4C25" w:rsidRPr="008C5E60" w:rsidRDefault="001B4C25" w:rsidP="001B4C25">
            <w:pPr>
              <w:pStyle w:val="TableText"/>
              <w:rPr>
                <w:rStyle w:val="Blue"/>
                <w:color w:val="auto"/>
                <w:sz w:val="18"/>
                <w:szCs w:val="18"/>
              </w:rPr>
            </w:pPr>
            <w:r w:rsidRPr="00DC4544">
              <w:rPr>
                <w:rStyle w:val="Blue"/>
                <w:rFonts w:cs="Calibri"/>
                <w:color w:val="auto"/>
                <w:sz w:val="18"/>
                <w:szCs w:val="18"/>
              </w:rPr>
              <w:t>N/A</w:t>
            </w:r>
          </w:p>
        </w:tc>
        <w:tc>
          <w:tcPr>
            <w:tcW w:w="728" w:type="pct"/>
            <w:shd w:val="clear" w:color="auto" w:fill="auto"/>
          </w:tcPr>
          <w:p w14:paraId="27CC0761" w14:textId="7FE8162F" w:rsidR="001B4C25" w:rsidRPr="008C5E60" w:rsidRDefault="001B4C25" w:rsidP="001B4C25">
            <w:pPr>
              <w:pStyle w:val="TableText"/>
              <w:rPr>
                <w:rStyle w:val="Blue"/>
                <w:color w:val="auto"/>
                <w:sz w:val="18"/>
                <w:szCs w:val="18"/>
              </w:rPr>
            </w:pPr>
            <w:r w:rsidRPr="00F1257D">
              <w:rPr>
                <w:sz w:val="18"/>
                <w:szCs w:val="18"/>
              </w:rPr>
              <w:t>As specified in schedule 3B</w:t>
            </w:r>
          </w:p>
        </w:tc>
        <w:tc>
          <w:tcPr>
            <w:tcW w:w="793" w:type="pct"/>
            <w:shd w:val="clear" w:color="auto" w:fill="auto"/>
          </w:tcPr>
          <w:p w14:paraId="5943D9C5" w14:textId="05A7F3B3" w:rsidR="001B4C25" w:rsidRPr="00CB52E8" w:rsidRDefault="001B4C25" w:rsidP="001B4C25">
            <w:pPr>
              <w:pStyle w:val="TableText"/>
              <w:rPr>
                <w:rStyle w:val="Blue"/>
                <w:color w:val="auto"/>
                <w:sz w:val="18"/>
                <w:szCs w:val="18"/>
              </w:rPr>
            </w:pPr>
            <w:r w:rsidRPr="00F1257D">
              <w:rPr>
                <w:rFonts w:cs="Calibri"/>
                <w:sz w:val="18"/>
                <w:szCs w:val="18"/>
              </w:rPr>
              <w:t>M</w:t>
            </w:r>
            <w:r w:rsidRPr="00F1257D">
              <w:rPr>
                <w:sz w:val="18"/>
                <w:szCs w:val="18"/>
              </w:rPr>
              <w:t>aximum</w:t>
            </w:r>
            <w:r w:rsidRPr="00F1257D">
              <w:rPr>
                <w:rFonts w:ascii="Times New Roman" w:hAnsi="Times New Roman"/>
                <w:color w:val="000000"/>
                <w:sz w:val="18"/>
                <w:szCs w:val="18"/>
                <w:lang w:eastAsia="en-GB"/>
              </w:rPr>
              <w:t xml:space="preserve"> </w:t>
            </w:r>
            <w:r w:rsidRPr="00F1257D">
              <w:rPr>
                <w:sz w:val="18"/>
                <w:szCs w:val="18"/>
              </w:rPr>
              <w:t>(Condition 3.1.3 applies)</w:t>
            </w:r>
          </w:p>
        </w:tc>
      </w:tr>
      <w:tr w:rsidR="001B4C25" w:rsidRPr="001F4EC0" w14:paraId="43C1ECF6" w14:textId="77777777" w:rsidTr="00B82ED8">
        <w:trPr>
          <w:cantSplit/>
        </w:trPr>
        <w:tc>
          <w:tcPr>
            <w:tcW w:w="611" w:type="pct"/>
            <w:vMerge/>
            <w:shd w:val="clear" w:color="auto" w:fill="auto"/>
          </w:tcPr>
          <w:p w14:paraId="667310B0" w14:textId="77777777" w:rsidR="001B4C25" w:rsidRPr="001F4EC0" w:rsidRDefault="001B4C25" w:rsidP="001B4C25">
            <w:pPr>
              <w:pStyle w:val="TableText"/>
              <w:rPr>
                <w:rStyle w:val="Blue"/>
                <w:sz w:val="18"/>
                <w:szCs w:val="18"/>
              </w:rPr>
            </w:pPr>
          </w:p>
        </w:tc>
        <w:tc>
          <w:tcPr>
            <w:tcW w:w="765" w:type="pct"/>
            <w:shd w:val="clear" w:color="auto" w:fill="auto"/>
          </w:tcPr>
          <w:p w14:paraId="67540B7F" w14:textId="1ABFF1E7" w:rsidR="001B4C25" w:rsidRPr="001F4EC0" w:rsidRDefault="001B4C25" w:rsidP="001B4C25">
            <w:pPr>
              <w:pStyle w:val="TableText"/>
              <w:rPr>
                <w:rStyle w:val="Blue"/>
                <w:rFonts w:cs="Calibri"/>
                <w:sz w:val="18"/>
                <w:szCs w:val="18"/>
              </w:rPr>
            </w:pPr>
            <w:r w:rsidRPr="00F1531F">
              <w:rPr>
                <w:rStyle w:val="Blue"/>
                <w:color w:val="auto"/>
                <w:sz w:val="18"/>
                <w:szCs w:val="18"/>
              </w:rPr>
              <w:t>Visible oil or grease</w:t>
            </w:r>
          </w:p>
        </w:tc>
        <w:tc>
          <w:tcPr>
            <w:tcW w:w="647" w:type="pct"/>
            <w:shd w:val="clear" w:color="auto" w:fill="auto"/>
          </w:tcPr>
          <w:p w14:paraId="1E4A05FE" w14:textId="09C20E87" w:rsidR="001B4C25" w:rsidRPr="001F4EC0" w:rsidRDefault="001B4C25" w:rsidP="001B4C25">
            <w:pPr>
              <w:pStyle w:val="TableText"/>
              <w:rPr>
                <w:rStyle w:val="Blue"/>
                <w:rFonts w:cs="Calibri"/>
                <w:sz w:val="18"/>
                <w:szCs w:val="18"/>
              </w:rPr>
            </w:pPr>
            <w:r w:rsidRPr="00F1531F">
              <w:rPr>
                <w:rStyle w:val="Blue"/>
                <w:color w:val="auto"/>
                <w:sz w:val="18"/>
                <w:szCs w:val="18"/>
              </w:rPr>
              <w:t>No significant trace present so far as is reasonably practicable</w:t>
            </w:r>
          </w:p>
        </w:tc>
        <w:tc>
          <w:tcPr>
            <w:tcW w:w="809" w:type="pct"/>
            <w:shd w:val="clear" w:color="auto" w:fill="auto"/>
          </w:tcPr>
          <w:p w14:paraId="18D4A89C" w14:textId="36A8B050" w:rsidR="001B4C25" w:rsidRPr="001F4EC0" w:rsidRDefault="001B4C25" w:rsidP="001B4C25">
            <w:pPr>
              <w:pStyle w:val="TableText"/>
              <w:rPr>
                <w:rStyle w:val="Blue"/>
                <w:rFonts w:cs="Calibri"/>
                <w:sz w:val="18"/>
                <w:szCs w:val="18"/>
              </w:rPr>
            </w:pPr>
            <w:r w:rsidRPr="00F1531F">
              <w:rPr>
                <w:rStyle w:val="Blue"/>
                <w:color w:val="auto"/>
                <w:sz w:val="18"/>
                <w:szCs w:val="18"/>
              </w:rPr>
              <w:t>Instantaneous (visual examination)</w:t>
            </w:r>
          </w:p>
        </w:tc>
        <w:tc>
          <w:tcPr>
            <w:tcW w:w="647" w:type="pct"/>
            <w:shd w:val="clear" w:color="auto" w:fill="auto"/>
          </w:tcPr>
          <w:p w14:paraId="31551927" w14:textId="64927DA9" w:rsidR="001B4C25" w:rsidRPr="001F4EC0" w:rsidDel="00B21CF1" w:rsidRDefault="001B4C25" w:rsidP="001B4C25">
            <w:pPr>
              <w:pStyle w:val="TableText"/>
              <w:rPr>
                <w:rStyle w:val="Blue"/>
                <w:rFonts w:cs="Calibri"/>
                <w:sz w:val="18"/>
                <w:szCs w:val="18"/>
              </w:rPr>
            </w:pPr>
            <w:r w:rsidRPr="00F1531F">
              <w:rPr>
                <w:rStyle w:val="Blue"/>
                <w:color w:val="auto"/>
                <w:sz w:val="18"/>
                <w:szCs w:val="18"/>
              </w:rPr>
              <w:t>N/A</w:t>
            </w:r>
          </w:p>
        </w:tc>
        <w:tc>
          <w:tcPr>
            <w:tcW w:w="728" w:type="pct"/>
            <w:shd w:val="clear" w:color="auto" w:fill="auto"/>
          </w:tcPr>
          <w:p w14:paraId="28B2B4A7" w14:textId="068CEF4B" w:rsidR="001B4C25" w:rsidRPr="001F4EC0" w:rsidRDefault="001B4C25" w:rsidP="001B4C25">
            <w:pPr>
              <w:pStyle w:val="TableText"/>
              <w:rPr>
                <w:rStyle w:val="Blue"/>
                <w:rFonts w:cs="Calibri"/>
                <w:sz w:val="18"/>
                <w:szCs w:val="18"/>
              </w:rPr>
            </w:pPr>
            <w:r w:rsidRPr="00F1531F">
              <w:rPr>
                <w:rStyle w:val="Blue"/>
                <w:color w:val="auto"/>
                <w:sz w:val="18"/>
                <w:szCs w:val="18"/>
              </w:rPr>
              <w:t>N/A</w:t>
            </w:r>
          </w:p>
        </w:tc>
        <w:tc>
          <w:tcPr>
            <w:tcW w:w="793" w:type="pct"/>
            <w:shd w:val="clear" w:color="auto" w:fill="auto"/>
          </w:tcPr>
          <w:p w14:paraId="03AC3557" w14:textId="77777777" w:rsidR="001B4C25" w:rsidRPr="00CB52E8" w:rsidRDefault="001B4C25" w:rsidP="001B4C25">
            <w:pPr>
              <w:pStyle w:val="TableText"/>
              <w:rPr>
                <w:rStyle w:val="Blue"/>
                <w:color w:val="auto"/>
                <w:sz w:val="18"/>
                <w:szCs w:val="18"/>
              </w:rPr>
            </w:pPr>
            <w:r w:rsidRPr="00CB52E8">
              <w:rPr>
                <w:rStyle w:val="Blue"/>
                <w:color w:val="auto"/>
                <w:sz w:val="18"/>
                <w:szCs w:val="18"/>
              </w:rPr>
              <w:t>No significant trace</w:t>
            </w:r>
          </w:p>
          <w:p w14:paraId="4239F03B" w14:textId="0086ED87" w:rsidR="001B4C25" w:rsidRPr="00CB52E8" w:rsidRDefault="001B4C25" w:rsidP="001B4C25">
            <w:pPr>
              <w:pStyle w:val="TableText"/>
              <w:rPr>
                <w:rStyle w:val="Blue"/>
                <w:rFonts w:cs="Calibri"/>
                <w:color w:val="auto"/>
                <w:sz w:val="18"/>
                <w:szCs w:val="18"/>
              </w:rPr>
            </w:pPr>
            <w:r w:rsidRPr="00CB52E8">
              <w:rPr>
                <w:rStyle w:val="Blue"/>
                <w:color w:val="auto"/>
                <w:sz w:val="18"/>
                <w:szCs w:val="18"/>
              </w:rPr>
              <w:t>(Condition 3.1.3 applies)</w:t>
            </w:r>
          </w:p>
        </w:tc>
      </w:tr>
      <w:tr w:rsidR="001B4C25" w:rsidRPr="001F4EC0" w14:paraId="469FBA4C" w14:textId="77777777" w:rsidTr="00B82ED8">
        <w:trPr>
          <w:cantSplit/>
        </w:trPr>
        <w:tc>
          <w:tcPr>
            <w:tcW w:w="611" w:type="pct"/>
            <w:vMerge/>
            <w:shd w:val="clear" w:color="auto" w:fill="auto"/>
          </w:tcPr>
          <w:p w14:paraId="01AC77EE" w14:textId="77777777" w:rsidR="001B4C25" w:rsidRPr="001F4EC0" w:rsidRDefault="001B4C25" w:rsidP="001B4C25">
            <w:pPr>
              <w:pStyle w:val="TableText"/>
              <w:rPr>
                <w:rStyle w:val="Blue"/>
                <w:sz w:val="18"/>
                <w:szCs w:val="18"/>
              </w:rPr>
            </w:pPr>
          </w:p>
        </w:tc>
        <w:tc>
          <w:tcPr>
            <w:tcW w:w="765" w:type="pct"/>
            <w:shd w:val="clear" w:color="auto" w:fill="auto"/>
          </w:tcPr>
          <w:p w14:paraId="5081A1C7" w14:textId="1156FE31" w:rsidR="001B4C25" w:rsidRPr="006D4C22" w:rsidRDefault="001B4C25" w:rsidP="001B4C25">
            <w:pPr>
              <w:pStyle w:val="TableText"/>
              <w:rPr>
                <w:rStyle w:val="Blue"/>
                <w:rFonts w:cs="Calibri"/>
                <w:sz w:val="18"/>
                <w:szCs w:val="18"/>
                <w:lang w:val="pl-PL"/>
              </w:rPr>
            </w:pPr>
            <w:r w:rsidRPr="006D4C22">
              <w:rPr>
                <w:rStyle w:val="Blue"/>
                <w:color w:val="auto"/>
                <w:sz w:val="18"/>
                <w:szCs w:val="18"/>
                <w:lang w:val="pl-PL"/>
              </w:rPr>
              <w:t>ATU-BOD as O</w:t>
            </w:r>
            <w:r w:rsidRPr="006D4C22">
              <w:rPr>
                <w:rStyle w:val="Blue"/>
                <w:color w:val="auto"/>
                <w:sz w:val="18"/>
                <w:szCs w:val="18"/>
                <w:vertAlign w:val="subscript"/>
                <w:lang w:val="pl-PL"/>
              </w:rPr>
              <w:t>2</w:t>
            </w:r>
            <w:r w:rsidRPr="006D4C22">
              <w:rPr>
                <w:rStyle w:val="Blue"/>
                <w:color w:val="auto"/>
                <w:sz w:val="18"/>
                <w:szCs w:val="18"/>
                <w:lang w:val="pl-PL"/>
              </w:rPr>
              <w:t xml:space="preserve"> (UWWTR)</w:t>
            </w:r>
          </w:p>
        </w:tc>
        <w:tc>
          <w:tcPr>
            <w:tcW w:w="647" w:type="pct"/>
            <w:shd w:val="clear" w:color="auto" w:fill="auto"/>
          </w:tcPr>
          <w:p w14:paraId="1828319B" w14:textId="6CC21081" w:rsidR="001B4C25" w:rsidRPr="001F4EC0" w:rsidRDefault="001B4C25" w:rsidP="001B4C25">
            <w:pPr>
              <w:pStyle w:val="TableText"/>
              <w:rPr>
                <w:rStyle w:val="Blue"/>
                <w:rFonts w:cs="Calibri"/>
                <w:sz w:val="18"/>
                <w:szCs w:val="18"/>
              </w:rPr>
            </w:pPr>
            <w:r w:rsidRPr="00D1726B">
              <w:rPr>
                <w:rStyle w:val="Blue"/>
                <w:color w:val="auto"/>
                <w:sz w:val="18"/>
                <w:szCs w:val="18"/>
              </w:rPr>
              <w:t>Minimum of 70 % removal compared to influent</w:t>
            </w:r>
          </w:p>
        </w:tc>
        <w:tc>
          <w:tcPr>
            <w:tcW w:w="809" w:type="pct"/>
            <w:shd w:val="clear" w:color="auto" w:fill="auto"/>
          </w:tcPr>
          <w:p w14:paraId="5903B769" w14:textId="5C0DF555" w:rsidR="001B4C25" w:rsidRPr="001F4EC0" w:rsidRDefault="001B4C25" w:rsidP="001B4C25">
            <w:pPr>
              <w:pStyle w:val="TableText"/>
              <w:rPr>
                <w:rStyle w:val="Blue"/>
                <w:rFonts w:cs="Calibri"/>
                <w:sz w:val="18"/>
                <w:szCs w:val="18"/>
              </w:rPr>
            </w:pPr>
            <w:r w:rsidRPr="00D1726B">
              <w:rPr>
                <w:rStyle w:val="Blue"/>
                <w:color w:val="auto"/>
                <w:sz w:val="18"/>
                <w:szCs w:val="18"/>
              </w:rPr>
              <w:t>24-hour composite</w:t>
            </w:r>
          </w:p>
        </w:tc>
        <w:tc>
          <w:tcPr>
            <w:tcW w:w="647" w:type="pct"/>
            <w:shd w:val="clear" w:color="auto" w:fill="auto"/>
          </w:tcPr>
          <w:p w14:paraId="7EA02882" w14:textId="231A96A7" w:rsidR="001B4C25" w:rsidRPr="001F4EC0" w:rsidDel="00B21CF1" w:rsidRDefault="001B4C25" w:rsidP="001B4C25">
            <w:pPr>
              <w:pStyle w:val="TableText"/>
              <w:rPr>
                <w:rStyle w:val="Blue"/>
                <w:rFonts w:cs="Calibri"/>
                <w:sz w:val="18"/>
                <w:szCs w:val="18"/>
              </w:rPr>
            </w:pPr>
            <w:r w:rsidRPr="00D1726B">
              <w:rPr>
                <w:rStyle w:val="Blue"/>
                <w:color w:val="auto"/>
                <w:sz w:val="18"/>
                <w:szCs w:val="18"/>
              </w:rPr>
              <w:t xml:space="preserve">To be compliant a sample has to meet the 70% removal standard or the 25 mg/l limit not both </w:t>
            </w:r>
          </w:p>
        </w:tc>
        <w:tc>
          <w:tcPr>
            <w:tcW w:w="728" w:type="pct"/>
            <w:shd w:val="clear" w:color="auto" w:fill="auto"/>
          </w:tcPr>
          <w:p w14:paraId="613EFC9C" w14:textId="2C3FF245" w:rsidR="001B4C25" w:rsidRPr="001F4EC0" w:rsidRDefault="001B4C25" w:rsidP="001B4C25">
            <w:pPr>
              <w:pStyle w:val="TableText"/>
              <w:rPr>
                <w:rStyle w:val="Blue"/>
                <w:rFonts w:cs="Calibri"/>
                <w:sz w:val="18"/>
                <w:szCs w:val="18"/>
              </w:rPr>
            </w:pPr>
            <w:r w:rsidRPr="00D1726B">
              <w:rPr>
                <w:rStyle w:val="Blue"/>
                <w:color w:val="auto"/>
                <w:sz w:val="18"/>
                <w:szCs w:val="18"/>
              </w:rPr>
              <w:t xml:space="preserve">As specified in schedule 3C </w:t>
            </w:r>
          </w:p>
        </w:tc>
        <w:tc>
          <w:tcPr>
            <w:tcW w:w="793" w:type="pct"/>
            <w:shd w:val="clear" w:color="auto" w:fill="auto"/>
          </w:tcPr>
          <w:p w14:paraId="637320C8" w14:textId="77777777" w:rsidR="001B4C25" w:rsidRPr="00CB52E8" w:rsidRDefault="001B4C25" w:rsidP="001B4C25">
            <w:pPr>
              <w:pStyle w:val="TableText"/>
              <w:rPr>
                <w:rStyle w:val="Blue"/>
                <w:color w:val="auto"/>
                <w:sz w:val="18"/>
                <w:szCs w:val="18"/>
              </w:rPr>
            </w:pPr>
            <w:r w:rsidRPr="00CB52E8">
              <w:rPr>
                <w:rStyle w:val="Blue"/>
                <w:color w:val="auto"/>
                <w:sz w:val="18"/>
                <w:szCs w:val="18"/>
              </w:rPr>
              <w:t>Look up table</w:t>
            </w:r>
          </w:p>
          <w:p w14:paraId="37E0D031" w14:textId="52BD8A06" w:rsidR="001B4C25" w:rsidRPr="00CB52E8" w:rsidRDefault="001B4C25" w:rsidP="001B4C25">
            <w:pPr>
              <w:pStyle w:val="TableText"/>
              <w:rPr>
                <w:rStyle w:val="Blue"/>
                <w:rFonts w:cs="Calibri"/>
                <w:color w:val="auto"/>
                <w:sz w:val="18"/>
                <w:szCs w:val="18"/>
              </w:rPr>
            </w:pPr>
            <w:r w:rsidRPr="00CB52E8">
              <w:rPr>
                <w:rStyle w:val="Blue"/>
                <w:color w:val="auto"/>
                <w:sz w:val="18"/>
                <w:szCs w:val="18"/>
              </w:rPr>
              <w:t xml:space="preserve">(Conditions 3.1.2 and 3.1.4 apply) </w:t>
            </w:r>
          </w:p>
        </w:tc>
      </w:tr>
      <w:tr w:rsidR="001B4C25" w:rsidRPr="001F4EC0" w14:paraId="237BF47B" w14:textId="77777777" w:rsidTr="00B82ED8">
        <w:trPr>
          <w:cantSplit/>
        </w:trPr>
        <w:tc>
          <w:tcPr>
            <w:tcW w:w="611" w:type="pct"/>
            <w:vMerge/>
            <w:shd w:val="clear" w:color="auto" w:fill="auto"/>
          </w:tcPr>
          <w:p w14:paraId="1E8028CC" w14:textId="77777777" w:rsidR="001B4C25" w:rsidRPr="001F4EC0" w:rsidRDefault="001B4C25" w:rsidP="001B4C25">
            <w:pPr>
              <w:pStyle w:val="TableText"/>
              <w:rPr>
                <w:rStyle w:val="Blue"/>
                <w:sz w:val="18"/>
                <w:szCs w:val="18"/>
              </w:rPr>
            </w:pPr>
          </w:p>
        </w:tc>
        <w:tc>
          <w:tcPr>
            <w:tcW w:w="765" w:type="pct"/>
            <w:shd w:val="clear" w:color="auto" w:fill="auto"/>
          </w:tcPr>
          <w:p w14:paraId="35A9C9FD" w14:textId="0E35C324" w:rsidR="001B4C25" w:rsidRPr="006D4C22" w:rsidRDefault="001B4C25" w:rsidP="001B4C25">
            <w:pPr>
              <w:pStyle w:val="TableText"/>
              <w:rPr>
                <w:rStyle w:val="Blue"/>
                <w:rFonts w:cs="Calibri"/>
                <w:sz w:val="18"/>
                <w:szCs w:val="18"/>
                <w:lang w:val="pl-PL"/>
              </w:rPr>
            </w:pPr>
            <w:r w:rsidRPr="006D4C22">
              <w:rPr>
                <w:rStyle w:val="Blue"/>
                <w:color w:val="auto"/>
                <w:sz w:val="18"/>
                <w:szCs w:val="18"/>
                <w:lang w:val="pl-PL"/>
              </w:rPr>
              <w:t>ATU-BOD as O</w:t>
            </w:r>
            <w:r w:rsidRPr="006D4C22">
              <w:rPr>
                <w:rStyle w:val="Blue"/>
                <w:color w:val="auto"/>
                <w:sz w:val="18"/>
                <w:szCs w:val="18"/>
                <w:vertAlign w:val="subscript"/>
                <w:lang w:val="pl-PL"/>
              </w:rPr>
              <w:t>2</w:t>
            </w:r>
            <w:r w:rsidRPr="006D4C22">
              <w:rPr>
                <w:rStyle w:val="Blue"/>
                <w:color w:val="auto"/>
                <w:sz w:val="18"/>
                <w:szCs w:val="18"/>
                <w:lang w:val="pl-PL"/>
              </w:rPr>
              <w:t xml:space="preserve"> (UWWTR)</w:t>
            </w:r>
          </w:p>
        </w:tc>
        <w:tc>
          <w:tcPr>
            <w:tcW w:w="647" w:type="pct"/>
            <w:shd w:val="clear" w:color="auto" w:fill="auto"/>
          </w:tcPr>
          <w:p w14:paraId="4DB6CB5F" w14:textId="7EB80B3E" w:rsidR="001B4C25" w:rsidRPr="001F4EC0" w:rsidRDefault="001B4C25" w:rsidP="001B4C25">
            <w:pPr>
              <w:pStyle w:val="TableText"/>
              <w:rPr>
                <w:rStyle w:val="Blue"/>
                <w:rFonts w:cs="Calibri"/>
                <w:sz w:val="18"/>
                <w:szCs w:val="18"/>
              </w:rPr>
            </w:pPr>
            <w:r w:rsidRPr="00D1726B">
              <w:rPr>
                <w:rStyle w:val="Blue"/>
                <w:color w:val="auto"/>
                <w:sz w:val="18"/>
                <w:szCs w:val="18"/>
              </w:rPr>
              <w:t>25 mg/l</w:t>
            </w:r>
          </w:p>
        </w:tc>
        <w:tc>
          <w:tcPr>
            <w:tcW w:w="809" w:type="pct"/>
            <w:shd w:val="clear" w:color="auto" w:fill="auto"/>
          </w:tcPr>
          <w:p w14:paraId="78A4DAE4" w14:textId="5D019790" w:rsidR="001B4C25" w:rsidRPr="00CB52E8" w:rsidRDefault="001B4C25" w:rsidP="001B4C25">
            <w:pPr>
              <w:pStyle w:val="TableText"/>
              <w:rPr>
                <w:rStyle w:val="Blue"/>
                <w:rFonts w:cs="Calibri"/>
                <w:color w:val="auto"/>
                <w:sz w:val="18"/>
                <w:szCs w:val="18"/>
              </w:rPr>
            </w:pPr>
            <w:r w:rsidRPr="00CB52E8">
              <w:rPr>
                <w:rStyle w:val="Blue"/>
                <w:rFonts w:cs="Calibri"/>
                <w:color w:val="auto"/>
                <w:sz w:val="18"/>
                <w:szCs w:val="18"/>
              </w:rPr>
              <w:t>Instantaneous (spot sample)</w:t>
            </w:r>
          </w:p>
        </w:tc>
        <w:tc>
          <w:tcPr>
            <w:tcW w:w="647" w:type="pct"/>
            <w:shd w:val="clear" w:color="auto" w:fill="auto"/>
          </w:tcPr>
          <w:p w14:paraId="676E65CC" w14:textId="21204482" w:rsidR="001B4C25" w:rsidRPr="00CB52E8" w:rsidRDefault="001B4C25" w:rsidP="001B4C25">
            <w:pPr>
              <w:pStyle w:val="TableText"/>
              <w:rPr>
                <w:rStyle w:val="Blue"/>
                <w:rFonts w:cs="Calibri"/>
                <w:color w:val="auto"/>
                <w:sz w:val="18"/>
                <w:szCs w:val="18"/>
              </w:rPr>
            </w:pPr>
            <w:r w:rsidRPr="00CB52E8">
              <w:rPr>
                <w:rStyle w:val="Blue"/>
                <w:rFonts w:cs="Calibri"/>
                <w:color w:val="auto"/>
                <w:sz w:val="18"/>
                <w:szCs w:val="18"/>
              </w:rPr>
              <w:t>N/A</w:t>
            </w:r>
          </w:p>
        </w:tc>
        <w:tc>
          <w:tcPr>
            <w:tcW w:w="728" w:type="pct"/>
            <w:shd w:val="clear" w:color="auto" w:fill="auto"/>
          </w:tcPr>
          <w:p w14:paraId="11441E73" w14:textId="6DF0F6DB" w:rsidR="001B4C25" w:rsidRPr="00CB52E8" w:rsidRDefault="001B4C25" w:rsidP="001B4C25">
            <w:pPr>
              <w:pStyle w:val="TableText"/>
              <w:rPr>
                <w:rStyle w:val="Blue"/>
                <w:rFonts w:cs="Calibri"/>
                <w:color w:val="auto"/>
                <w:sz w:val="18"/>
                <w:szCs w:val="18"/>
              </w:rPr>
            </w:pPr>
            <w:r w:rsidRPr="00CB52E8">
              <w:rPr>
                <w:rStyle w:val="Blue"/>
                <w:rFonts w:cs="Calibri"/>
                <w:color w:val="auto"/>
                <w:sz w:val="18"/>
                <w:szCs w:val="18"/>
              </w:rPr>
              <w:t>As specified in schedule 3B</w:t>
            </w:r>
          </w:p>
        </w:tc>
        <w:tc>
          <w:tcPr>
            <w:tcW w:w="793" w:type="pct"/>
            <w:shd w:val="clear" w:color="auto" w:fill="auto"/>
          </w:tcPr>
          <w:p w14:paraId="503B2246" w14:textId="77777777" w:rsidR="001B4C25" w:rsidRPr="00CB52E8" w:rsidRDefault="001B4C25" w:rsidP="001B4C25">
            <w:pPr>
              <w:pStyle w:val="TableText"/>
              <w:rPr>
                <w:rStyle w:val="Blue"/>
                <w:rFonts w:cs="Calibri"/>
                <w:color w:val="auto"/>
                <w:sz w:val="18"/>
                <w:szCs w:val="18"/>
              </w:rPr>
            </w:pPr>
            <w:r w:rsidRPr="00CB52E8">
              <w:rPr>
                <w:rStyle w:val="Blue"/>
                <w:rFonts w:cs="Calibri"/>
                <w:color w:val="auto"/>
                <w:sz w:val="18"/>
                <w:szCs w:val="18"/>
              </w:rPr>
              <w:t>Look up table</w:t>
            </w:r>
          </w:p>
          <w:p w14:paraId="7D50E55C" w14:textId="079EB4DE" w:rsidR="001B4C25" w:rsidRPr="00CB52E8" w:rsidRDefault="001B4C25" w:rsidP="001B4C25">
            <w:pPr>
              <w:pStyle w:val="TableText"/>
              <w:rPr>
                <w:rStyle w:val="Blue"/>
                <w:rFonts w:cs="Calibri"/>
                <w:color w:val="auto"/>
                <w:sz w:val="18"/>
                <w:szCs w:val="18"/>
              </w:rPr>
            </w:pPr>
            <w:r w:rsidRPr="00CB52E8">
              <w:rPr>
                <w:rStyle w:val="Blue"/>
                <w:rFonts w:cs="Calibri"/>
                <w:color w:val="auto"/>
                <w:sz w:val="18"/>
                <w:szCs w:val="18"/>
              </w:rPr>
              <w:t>(Conditions 3.1.2 and 3.1.3 apply)</w:t>
            </w:r>
          </w:p>
        </w:tc>
      </w:tr>
      <w:tr w:rsidR="001B4C25" w:rsidRPr="001F4EC0" w14:paraId="752328B8" w14:textId="77777777" w:rsidTr="00B82ED8">
        <w:trPr>
          <w:cantSplit/>
        </w:trPr>
        <w:tc>
          <w:tcPr>
            <w:tcW w:w="611" w:type="pct"/>
            <w:vMerge/>
            <w:shd w:val="clear" w:color="auto" w:fill="auto"/>
          </w:tcPr>
          <w:p w14:paraId="0890F3A4" w14:textId="77777777" w:rsidR="001B4C25" w:rsidRPr="001F4EC0" w:rsidRDefault="001B4C25" w:rsidP="001B4C25">
            <w:pPr>
              <w:pStyle w:val="TableText"/>
              <w:rPr>
                <w:rStyle w:val="Blue"/>
                <w:sz w:val="18"/>
                <w:szCs w:val="18"/>
              </w:rPr>
            </w:pPr>
          </w:p>
        </w:tc>
        <w:tc>
          <w:tcPr>
            <w:tcW w:w="765" w:type="pct"/>
            <w:shd w:val="clear" w:color="auto" w:fill="auto"/>
          </w:tcPr>
          <w:p w14:paraId="3BDF7F12" w14:textId="7434C41C" w:rsidR="001B4C25" w:rsidRPr="006D4C22" w:rsidRDefault="001B4C25" w:rsidP="001B4C25">
            <w:pPr>
              <w:pStyle w:val="TableText"/>
              <w:rPr>
                <w:rStyle w:val="Blue"/>
                <w:rFonts w:cs="Calibri"/>
                <w:sz w:val="18"/>
                <w:szCs w:val="18"/>
                <w:lang w:val="pl-PL"/>
              </w:rPr>
            </w:pPr>
            <w:r w:rsidRPr="006D4C22">
              <w:rPr>
                <w:rStyle w:val="Blue"/>
                <w:color w:val="auto"/>
                <w:sz w:val="18"/>
                <w:szCs w:val="18"/>
                <w:lang w:val="pl-PL"/>
              </w:rPr>
              <w:t>ATU-BOD as O</w:t>
            </w:r>
            <w:r w:rsidRPr="006D4C22">
              <w:rPr>
                <w:rStyle w:val="Blue"/>
                <w:color w:val="auto"/>
                <w:sz w:val="18"/>
                <w:szCs w:val="18"/>
                <w:vertAlign w:val="subscript"/>
                <w:lang w:val="pl-PL"/>
              </w:rPr>
              <w:t>2</w:t>
            </w:r>
            <w:r w:rsidRPr="006D4C22">
              <w:rPr>
                <w:rStyle w:val="Blue"/>
                <w:color w:val="auto"/>
                <w:sz w:val="18"/>
                <w:szCs w:val="18"/>
                <w:lang w:val="pl-PL"/>
              </w:rPr>
              <w:t xml:space="preserve"> (UWWTR)</w:t>
            </w:r>
          </w:p>
        </w:tc>
        <w:tc>
          <w:tcPr>
            <w:tcW w:w="647" w:type="pct"/>
            <w:shd w:val="clear" w:color="auto" w:fill="auto"/>
          </w:tcPr>
          <w:p w14:paraId="081A9AA0" w14:textId="60E6AAAF" w:rsidR="001B4C25" w:rsidRPr="001F4EC0" w:rsidRDefault="001B4C25" w:rsidP="001B4C25">
            <w:pPr>
              <w:pStyle w:val="TableText"/>
              <w:rPr>
                <w:rStyle w:val="Blue"/>
                <w:rFonts w:cs="Calibri"/>
                <w:sz w:val="18"/>
                <w:szCs w:val="18"/>
              </w:rPr>
            </w:pPr>
            <w:r w:rsidRPr="00D1726B">
              <w:rPr>
                <w:rStyle w:val="Blue"/>
                <w:color w:val="auto"/>
                <w:sz w:val="18"/>
                <w:szCs w:val="18"/>
              </w:rPr>
              <w:t>50 mg/l</w:t>
            </w:r>
          </w:p>
        </w:tc>
        <w:tc>
          <w:tcPr>
            <w:tcW w:w="809" w:type="pct"/>
            <w:shd w:val="clear" w:color="auto" w:fill="auto"/>
          </w:tcPr>
          <w:p w14:paraId="7FAAB1BB" w14:textId="7CB54A0E" w:rsidR="001B4C25" w:rsidRPr="001F4EC0" w:rsidRDefault="001B4C25" w:rsidP="001B4C25">
            <w:pPr>
              <w:pStyle w:val="TableText"/>
              <w:rPr>
                <w:rStyle w:val="Blue"/>
                <w:rFonts w:cs="Calibri"/>
                <w:sz w:val="18"/>
                <w:szCs w:val="18"/>
              </w:rPr>
            </w:pPr>
            <w:r w:rsidRPr="00D1726B">
              <w:rPr>
                <w:rStyle w:val="Blue"/>
                <w:color w:val="auto"/>
                <w:sz w:val="18"/>
                <w:szCs w:val="18"/>
              </w:rPr>
              <w:t>24-hour composite</w:t>
            </w:r>
          </w:p>
        </w:tc>
        <w:tc>
          <w:tcPr>
            <w:tcW w:w="647" w:type="pct"/>
            <w:shd w:val="clear" w:color="auto" w:fill="auto"/>
          </w:tcPr>
          <w:p w14:paraId="52714952" w14:textId="23D3282F" w:rsidR="001B4C25" w:rsidRPr="001F4EC0" w:rsidRDefault="001B4C25" w:rsidP="001B4C25">
            <w:pPr>
              <w:pStyle w:val="TableText"/>
              <w:rPr>
                <w:rStyle w:val="Blue"/>
                <w:rFonts w:cs="Calibri"/>
                <w:sz w:val="18"/>
                <w:szCs w:val="18"/>
              </w:rPr>
            </w:pPr>
            <w:r w:rsidRPr="00D1726B">
              <w:rPr>
                <w:rStyle w:val="Blue"/>
                <w:color w:val="auto"/>
                <w:sz w:val="18"/>
                <w:szCs w:val="18"/>
              </w:rPr>
              <w:t>This limit does not apply if a sample has met the 70% removal standard</w:t>
            </w:r>
          </w:p>
        </w:tc>
        <w:tc>
          <w:tcPr>
            <w:tcW w:w="728" w:type="pct"/>
            <w:shd w:val="clear" w:color="auto" w:fill="auto"/>
          </w:tcPr>
          <w:p w14:paraId="421E43FB" w14:textId="77777777" w:rsidR="001B4C25" w:rsidRPr="00D1726B" w:rsidRDefault="001B4C25" w:rsidP="001B4C25">
            <w:pPr>
              <w:pStyle w:val="TableText"/>
              <w:rPr>
                <w:rStyle w:val="Blue"/>
                <w:color w:val="auto"/>
                <w:sz w:val="18"/>
                <w:szCs w:val="18"/>
              </w:rPr>
            </w:pPr>
            <w:r w:rsidRPr="00D1726B">
              <w:rPr>
                <w:rStyle w:val="Blue"/>
                <w:color w:val="auto"/>
                <w:sz w:val="18"/>
                <w:szCs w:val="18"/>
              </w:rPr>
              <w:t>As specified in schedule 3C</w:t>
            </w:r>
          </w:p>
          <w:p w14:paraId="5F16A854" w14:textId="76B969D7" w:rsidR="001B4C25" w:rsidRPr="001F4EC0" w:rsidRDefault="001B4C25" w:rsidP="001B4C25">
            <w:pPr>
              <w:pStyle w:val="TableText"/>
              <w:rPr>
                <w:rStyle w:val="Blue"/>
                <w:rFonts w:cs="Calibri"/>
                <w:sz w:val="18"/>
                <w:szCs w:val="18"/>
              </w:rPr>
            </w:pPr>
          </w:p>
        </w:tc>
        <w:tc>
          <w:tcPr>
            <w:tcW w:w="793" w:type="pct"/>
            <w:shd w:val="clear" w:color="auto" w:fill="auto"/>
          </w:tcPr>
          <w:p w14:paraId="3A8B33BA" w14:textId="77777777" w:rsidR="001B4C25" w:rsidRPr="00D1726B" w:rsidRDefault="001B4C25" w:rsidP="001B4C25">
            <w:pPr>
              <w:pStyle w:val="TableText"/>
              <w:rPr>
                <w:rStyle w:val="Blue"/>
                <w:color w:val="auto"/>
                <w:sz w:val="18"/>
                <w:szCs w:val="18"/>
              </w:rPr>
            </w:pPr>
            <w:r w:rsidRPr="00D1726B">
              <w:rPr>
                <w:rStyle w:val="Blue"/>
                <w:color w:val="auto"/>
                <w:sz w:val="18"/>
                <w:szCs w:val="18"/>
              </w:rPr>
              <w:t>Maximum</w:t>
            </w:r>
          </w:p>
          <w:p w14:paraId="03447AAE" w14:textId="094C4B81" w:rsidR="001B4C25" w:rsidRPr="001F4EC0" w:rsidRDefault="001B4C25" w:rsidP="001B4C25">
            <w:pPr>
              <w:pStyle w:val="TableText"/>
              <w:rPr>
                <w:rStyle w:val="Blue"/>
                <w:rFonts w:cs="Calibri"/>
                <w:sz w:val="18"/>
                <w:szCs w:val="18"/>
              </w:rPr>
            </w:pPr>
            <w:r w:rsidRPr="00D1726B">
              <w:rPr>
                <w:rStyle w:val="Blue"/>
                <w:color w:val="auto"/>
                <w:sz w:val="18"/>
                <w:szCs w:val="18"/>
              </w:rPr>
              <w:t>(Condition 3.1.4 applies)</w:t>
            </w:r>
          </w:p>
        </w:tc>
      </w:tr>
      <w:tr w:rsidR="001B4C25" w:rsidRPr="001F4EC0" w14:paraId="7E60D4CA" w14:textId="77777777" w:rsidTr="00B82ED8">
        <w:trPr>
          <w:cantSplit/>
        </w:trPr>
        <w:tc>
          <w:tcPr>
            <w:tcW w:w="611" w:type="pct"/>
            <w:vMerge/>
            <w:shd w:val="clear" w:color="auto" w:fill="auto"/>
          </w:tcPr>
          <w:p w14:paraId="78BACEEC" w14:textId="77777777" w:rsidR="001B4C25" w:rsidRPr="001F4EC0" w:rsidRDefault="001B4C25" w:rsidP="001B4C25">
            <w:pPr>
              <w:pStyle w:val="TableText"/>
              <w:rPr>
                <w:rStyle w:val="Blue"/>
                <w:sz w:val="18"/>
                <w:szCs w:val="18"/>
              </w:rPr>
            </w:pPr>
          </w:p>
        </w:tc>
        <w:tc>
          <w:tcPr>
            <w:tcW w:w="765" w:type="pct"/>
            <w:shd w:val="clear" w:color="auto" w:fill="auto"/>
          </w:tcPr>
          <w:p w14:paraId="0D897003" w14:textId="4EF93AAD" w:rsidR="001B4C25" w:rsidRPr="001F4EC0" w:rsidRDefault="001B4C25" w:rsidP="001B4C25">
            <w:pPr>
              <w:pStyle w:val="TableText"/>
              <w:rPr>
                <w:rStyle w:val="Blue"/>
                <w:rFonts w:cs="Calibri"/>
                <w:sz w:val="18"/>
                <w:szCs w:val="18"/>
              </w:rPr>
            </w:pPr>
            <w:r w:rsidRPr="00D1726B">
              <w:rPr>
                <w:rStyle w:val="Blue"/>
                <w:color w:val="auto"/>
                <w:sz w:val="18"/>
                <w:szCs w:val="18"/>
              </w:rPr>
              <w:t>COD as O</w:t>
            </w:r>
            <w:r w:rsidRPr="00D1726B">
              <w:rPr>
                <w:rStyle w:val="Blue"/>
                <w:color w:val="auto"/>
                <w:sz w:val="18"/>
                <w:szCs w:val="18"/>
                <w:vertAlign w:val="subscript"/>
              </w:rPr>
              <w:t>2</w:t>
            </w:r>
            <w:r w:rsidRPr="00D1726B">
              <w:rPr>
                <w:rStyle w:val="Blue"/>
                <w:color w:val="auto"/>
                <w:sz w:val="18"/>
                <w:szCs w:val="18"/>
              </w:rPr>
              <w:t xml:space="preserve"> (UWWTR)</w:t>
            </w:r>
          </w:p>
        </w:tc>
        <w:tc>
          <w:tcPr>
            <w:tcW w:w="647" w:type="pct"/>
            <w:shd w:val="clear" w:color="auto" w:fill="auto"/>
          </w:tcPr>
          <w:p w14:paraId="6C9ACF4C" w14:textId="01A5E3AA" w:rsidR="001B4C25" w:rsidRPr="001F4EC0" w:rsidRDefault="001B4C25" w:rsidP="001B4C25">
            <w:pPr>
              <w:pStyle w:val="TableText"/>
              <w:rPr>
                <w:rStyle w:val="Blue"/>
                <w:rFonts w:cs="Calibri"/>
                <w:sz w:val="18"/>
                <w:szCs w:val="18"/>
              </w:rPr>
            </w:pPr>
            <w:r w:rsidRPr="00D1726B">
              <w:rPr>
                <w:rStyle w:val="Blue"/>
                <w:color w:val="auto"/>
                <w:sz w:val="18"/>
                <w:szCs w:val="18"/>
              </w:rPr>
              <w:t>Minimum of 75 % removal compared to influent</w:t>
            </w:r>
          </w:p>
        </w:tc>
        <w:tc>
          <w:tcPr>
            <w:tcW w:w="809" w:type="pct"/>
            <w:shd w:val="clear" w:color="auto" w:fill="auto"/>
          </w:tcPr>
          <w:p w14:paraId="0A0F76E5" w14:textId="43BD605E" w:rsidR="001B4C25" w:rsidRPr="001F4EC0" w:rsidRDefault="001B4C25" w:rsidP="001B4C25">
            <w:pPr>
              <w:pStyle w:val="TableText"/>
              <w:rPr>
                <w:rStyle w:val="Blue"/>
                <w:rFonts w:cs="Calibri"/>
                <w:sz w:val="18"/>
                <w:szCs w:val="18"/>
              </w:rPr>
            </w:pPr>
            <w:r w:rsidRPr="00D1726B">
              <w:rPr>
                <w:rStyle w:val="Blue"/>
                <w:color w:val="auto"/>
                <w:sz w:val="18"/>
                <w:szCs w:val="18"/>
              </w:rPr>
              <w:t>24-hour composite</w:t>
            </w:r>
          </w:p>
        </w:tc>
        <w:tc>
          <w:tcPr>
            <w:tcW w:w="647" w:type="pct"/>
            <w:shd w:val="clear" w:color="auto" w:fill="auto"/>
          </w:tcPr>
          <w:p w14:paraId="0E50F268" w14:textId="1159A1DB" w:rsidR="001B4C25" w:rsidRPr="001F4EC0" w:rsidRDefault="001B4C25" w:rsidP="001B4C25">
            <w:pPr>
              <w:pStyle w:val="TableText"/>
              <w:rPr>
                <w:rStyle w:val="Blue"/>
                <w:rFonts w:cs="Calibri"/>
                <w:sz w:val="18"/>
                <w:szCs w:val="18"/>
              </w:rPr>
            </w:pPr>
            <w:r w:rsidRPr="00D1726B">
              <w:rPr>
                <w:rStyle w:val="Blue"/>
                <w:color w:val="auto"/>
                <w:sz w:val="18"/>
                <w:szCs w:val="18"/>
              </w:rPr>
              <w:t xml:space="preserve">To be compliant a sample has to meet the 75% removal standard or the 125 mg/l limit not both </w:t>
            </w:r>
          </w:p>
        </w:tc>
        <w:tc>
          <w:tcPr>
            <w:tcW w:w="728" w:type="pct"/>
            <w:shd w:val="clear" w:color="auto" w:fill="auto"/>
          </w:tcPr>
          <w:p w14:paraId="527030A2" w14:textId="26894555" w:rsidR="001B4C25" w:rsidRPr="001F4EC0" w:rsidRDefault="001B4C25" w:rsidP="001B4C25">
            <w:pPr>
              <w:pStyle w:val="TableText"/>
              <w:rPr>
                <w:rStyle w:val="Blue"/>
                <w:rFonts w:cs="Calibri"/>
                <w:sz w:val="18"/>
                <w:szCs w:val="18"/>
              </w:rPr>
            </w:pPr>
            <w:r w:rsidRPr="00D1726B">
              <w:rPr>
                <w:rStyle w:val="Blue"/>
                <w:color w:val="auto"/>
                <w:sz w:val="18"/>
                <w:szCs w:val="18"/>
              </w:rPr>
              <w:t>As specified in schedule 3C</w:t>
            </w:r>
          </w:p>
        </w:tc>
        <w:tc>
          <w:tcPr>
            <w:tcW w:w="793" w:type="pct"/>
            <w:shd w:val="clear" w:color="auto" w:fill="auto"/>
          </w:tcPr>
          <w:p w14:paraId="50795D2B" w14:textId="77777777" w:rsidR="001B4C25" w:rsidRPr="00D1726B" w:rsidRDefault="001B4C25" w:rsidP="001B4C25">
            <w:pPr>
              <w:pStyle w:val="TableText"/>
              <w:rPr>
                <w:rStyle w:val="Blue"/>
                <w:color w:val="auto"/>
                <w:sz w:val="18"/>
                <w:szCs w:val="18"/>
              </w:rPr>
            </w:pPr>
            <w:r w:rsidRPr="00D1726B">
              <w:rPr>
                <w:rStyle w:val="Blue"/>
                <w:color w:val="auto"/>
                <w:sz w:val="18"/>
                <w:szCs w:val="18"/>
              </w:rPr>
              <w:t>Look up table</w:t>
            </w:r>
          </w:p>
          <w:p w14:paraId="5A620B85" w14:textId="5AF81103" w:rsidR="001B4C25" w:rsidRPr="001F4EC0" w:rsidRDefault="001B4C25" w:rsidP="001B4C25">
            <w:pPr>
              <w:pStyle w:val="TableText"/>
              <w:rPr>
                <w:rStyle w:val="Blue"/>
                <w:rFonts w:cs="Calibri"/>
                <w:sz w:val="18"/>
                <w:szCs w:val="18"/>
              </w:rPr>
            </w:pPr>
            <w:r w:rsidRPr="00D1726B">
              <w:rPr>
                <w:rStyle w:val="Blue"/>
                <w:color w:val="auto"/>
                <w:sz w:val="18"/>
                <w:szCs w:val="18"/>
              </w:rPr>
              <w:t xml:space="preserve">(Conditions 3.1.2 and 3.1.4 apply) </w:t>
            </w:r>
          </w:p>
        </w:tc>
      </w:tr>
      <w:tr w:rsidR="001B4C25" w:rsidRPr="001F4EC0" w14:paraId="2FA62674" w14:textId="77777777" w:rsidTr="00B82ED8">
        <w:trPr>
          <w:cantSplit/>
        </w:trPr>
        <w:tc>
          <w:tcPr>
            <w:tcW w:w="611" w:type="pct"/>
            <w:vMerge/>
            <w:shd w:val="clear" w:color="auto" w:fill="auto"/>
          </w:tcPr>
          <w:p w14:paraId="3F311AEF" w14:textId="77777777" w:rsidR="001B4C25" w:rsidRPr="001F4EC0" w:rsidRDefault="001B4C25" w:rsidP="001B4C25">
            <w:pPr>
              <w:pStyle w:val="TableText"/>
              <w:rPr>
                <w:rStyle w:val="Blue"/>
                <w:sz w:val="18"/>
                <w:szCs w:val="18"/>
              </w:rPr>
            </w:pPr>
          </w:p>
        </w:tc>
        <w:tc>
          <w:tcPr>
            <w:tcW w:w="765" w:type="pct"/>
            <w:shd w:val="clear" w:color="auto" w:fill="auto"/>
          </w:tcPr>
          <w:p w14:paraId="59E305F5" w14:textId="79B18A7C" w:rsidR="001B4C25" w:rsidRPr="001F4EC0" w:rsidRDefault="001B4C25" w:rsidP="001B4C25">
            <w:pPr>
              <w:pStyle w:val="TableText"/>
              <w:rPr>
                <w:rStyle w:val="Blue"/>
                <w:rFonts w:cs="Calibri"/>
                <w:sz w:val="18"/>
                <w:szCs w:val="18"/>
              </w:rPr>
            </w:pPr>
            <w:r w:rsidRPr="00D1726B">
              <w:rPr>
                <w:rStyle w:val="Blue"/>
                <w:color w:val="auto"/>
                <w:sz w:val="18"/>
                <w:szCs w:val="18"/>
              </w:rPr>
              <w:t>COD as O</w:t>
            </w:r>
            <w:r w:rsidRPr="00D1726B">
              <w:rPr>
                <w:rStyle w:val="Blue"/>
                <w:color w:val="auto"/>
                <w:sz w:val="18"/>
                <w:szCs w:val="18"/>
                <w:vertAlign w:val="subscript"/>
              </w:rPr>
              <w:t>2</w:t>
            </w:r>
            <w:r w:rsidRPr="00D1726B">
              <w:rPr>
                <w:rStyle w:val="Blue"/>
                <w:color w:val="auto"/>
                <w:sz w:val="18"/>
                <w:szCs w:val="18"/>
              </w:rPr>
              <w:t xml:space="preserve"> (UWWTR)</w:t>
            </w:r>
          </w:p>
        </w:tc>
        <w:tc>
          <w:tcPr>
            <w:tcW w:w="647" w:type="pct"/>
            <w:shd w:val="clear" w:color="auto" w:fill="auto"/>
          </w:tcPr>
          <w:p w14:paraId="75687E9D" w14:textId="3A8D68A7" w:rsidR="001B4C25" w:rsidRPr="001F4EC0" w:rsidRDefault="001B4C25" w:rsidP="001B4C25">
            <w:pPr>
              <w:pStyle w:val="TableText"/>
              <w:rPr>
                <w:rStyle w:val="Blue"/>
                <w:rFonts w:cs="Calibri"/>
                <w:sz w:val="18"/>
                <w:szCs w:val="18"/>
              </w:rPr>
            </w:pPr>
            <w:r w:rsidRPr="00D1726B">
              <w:rPr>
                <w:rStyle w:val="Blue"/>
                <w:color w:val="auto"/>
                <w:sz w:val="18"/>
                <w:szCs w:val="18"/>
              </w:rPr>
              <w:t>125 mg/l</w:t>
            </w:r>
          </w:p>
        </w:tc>
        <w:tc>
          <w:tcPr>
            <w:tcW w:w="809" w:type="pct"/>
            <w:shd w:val="clear" w:color="auto" w:fill="auto"/>
          </w:tcPr>
          <w:p w14:paraId="44CE3B7B" w14:textId="526B9251" w:rsidR="001B4C25" w:rsidRPr="00C84355" w:rsidRDefault="001B4C25" w:rsidP="001B4C25">
            <w:pPr>
              <w:pStyle w:val="TableText"/>
              <w:rPr>
                <w:rStyle w:val="Blue"/>
                <w:rFonts w:cs="Calibri"/>
                <w:color w:val="auto"/>
                <w:sz w:val="18"/>
                <w:szCs w:val="18"/>
              </w:rPr>
            </w:pPr>
            <w:r w:rsidRPr="00C84355">
              <w:rPr>
                <w:rStyle w:val="Blue"/>
                <w:rFonts w:cs="Calibri"/>
                <w:color w:val="auto"/>
                <w:sz w:val="18"/>
                <w:szCs w:val="18"/>
              </w:rPr>
              <w:t>Instantaneous (spot sample)</w:t>
            </w:r>
          </w:p>
        </w:tc>
        <w:tc>
          <w:tcPr>
            <w:tcW w:w="647" w:type="pct"/>
            <w:shd w:val="clear" w:color="auto" w:fill="auto"/>
          </w:tcPr>
          <w:p w14:paraId="36CCADA2" w14:textId="03D8FD27" w:rsidR="001B4C25" w:rsidRPr="00C84355" w:rsidRDefault="001B4C25" w:rsidP="001B4C25">
            <w:pPr>
              <w:pStyle w:val="TableText"/>
              <w:rPr>
                <w:rStyle w:val="Blue"/>
                <w:rFonts w:cs="Calibri"/>
                <w:color w:val="auto"/>
                <w:sz w:val="18"/>
                <w:szCs w:val="18"/>
              </w:rPr>
            </w:pPr>
            <w:r w:rsidRPr="00C84355">
              <w:rPr>
                <w:rStyle w:val="Blue"/>
                <w:rFonts w:cs="Calibri"/>
                <w:color w:val="auto"/>
                <w:sz w:val="18"/>
                <w:szCs w:val="18"/>
              </w:rPr>
              <w:t>N/A</w:t>
            </w:r>
          </w:p>
        </w:tc>
        <w:tc>
          <w:tcPr>
            <w:tcW w:w="728" w:type="pct"/>
            <w:shd w:val="clear" w:color="auto" w:fill="auto"/>
          </w:tcPr>
          <w:p w14:paraId="652DF26C" w14:textId="36747ED6" w:rsidR="001B4C25" w:rsidRPr="00C84355" w:rsidRDefault="001B4C25" w:rsidP="001B4C25">
            <w:pPr>
              <w:pStyle w:val="TableText"/>
              <w:rPr>
                <w:rStyle w:val="Blue"/>
                <w:rFonts w:cs="Calibri"/>
                <w:color w:val="auto"/>
                <w:sz w:val="18"/>
                <w:szCs w:val="18"/>
              </w:rPr>
            </w:pPr>
            <w:r w:rsidRPr="00C84355">
              <w:rPr>
                <w:rStyle w:val="Blue"/>
                <w:rFonts w:cs="Calibri"/>
                <w:color w:val="auto"/>
                <w:sz w:val="18"/>
                <w:szCs w:val="18"/>
              </w:rPr>
              <w:t>As specified in schedule 3B</w:t>
            </w:r>
          </w:p>
        </w:tc>
        <w:tc>
          <w:tcPr>
            <w:tcW w:w="793" w:type="pct"/>
            <w:shd w:val="clear" w:color="auto" w:fill="auto"/>
          </w:tcPr>
          <w:p w14:paraId="32D93872" w14:textId="77777777" w:rsidR="001B4C25" w:rsidRPr="00C84355" w:rsidRDefault="001B4C25" w:rsidP="001B4C25">
            <w:pPr>
              <w:pStyle w:val="TableText"/>
              <w:rPr>
                <w:rStyle w:val="Blue"/>
                <w:rFonts w:cs="Calibri"/>
                <w:color w:val="auto"/>
                <w:sz w:val="18"/>
                <w:szCs w:val="18"/>
              </w:rPr>
            </w:pPr>
            <w:r w:rsidRPr="00C84355">
              <w:rPr>
                <w:rStyle w:val="Blue"/>
                <w:rFonts w:cs="Calibri"/>
                <w:color w:val="auto"/>
                <w:sz w:val="18"/>
                <w:szCs w:val="18"/>
              </w:rPr>
              <w:t>Maximum</w:t>
            </w:r>
          </w:p>
          <w:p w14:paraId="2EB9F985" w14:textId="52572FE0" w:rsidR="001B4C25" w:rsidRPr="00C84355" w:rsidRDefault="001B4C25" w:rsidP="001B4C25">
            <w:pPr>
              <w:pStyle w:val="TableText"/>
              <w:rPr>
                <w:rStyle w:val="Blue"/>
                <w:rFonts w:cs="Calibri"/>
                <w:color w:val="auto"/>
                <w:sz w:val="18"/>
                <w:szCs w:val="18"/>
              </w:rPr>
            </w:pPr>
            <w:r w:rsidRPr="00C84355">
              <w:rPr>
                <w:rStyle w:val="Blue"/>
                <w:rFonts w:cs="Calibri"/>
                <w:color w:val="auto"/>
                <w:sz w:val="18"/>
                <w:szCs w:val="18"/>
              </w:rPr>
              <w:t>(Condition 3.1.3 applies)</w:t>
            </w:r>
          </w:p>
        </w:tc>
      </w:tr>
      <w:tr w:rsidR="001B4C25" w:rsidRPr="001F4EC0" w14:paraId="1AE3FB92" w14:textId="77777777" w:rsidTr="00B82ED8">
        <w:trPr>
          <w:cantSplit/>
        </w:trPr>
        <w:tc>
          <w:tcPr>
            <w:tcW w:w="611" w:type="pct"/>
            <w:vMerge/>
            <w:shd w:val="clear" w:color="auto" w:fill="auto"/>
          </w:tcPr>
          <w:p w14:paraId="63D043AA" w14:textId="77777777" w:rsidR="001B4C25" w:rsidRPr="00FC55D1" w:rsidRDefault="001B4C25" w:rsidP="001B4C25">
            <w:pPr>
              <w:pStyle w:val="TableText"/>
              <w:rPr>
                <w:rStyle w:val="Blue"/>
              </w:rPr>
            </w:pPr>
          </w:p>
        </w:tc>
        <w:tc>
          <w:tcPr>
            <w:tcW w:w="765" w:type="pct"/>
            <w:shd w:val="clear" w:color="auto" w:fill="auto"/>
          </w:tcPr>
          <w:p w14:paraId="47C0BB61" w14:textId="16948231" w:rsidR="001B4C25" w:rsidRPr="00C84355" w:rsidRDefault="001B4C25" w:rsidP="001B4C25">
            <w:pPr>
              <w:pStyle w:val="TableText"/>
              <w:rPr>
                <w:rStyle w:val="Blue"/>
                <w:rFonts w:cs="Calibri"/>
                <w:color w:val="auto"/>
                <w:sz w:val="18"/>
                <w:szCs w:val="18"/>
                <w:highlight w:val="green"/>
              </w:rPr>
            </w:pPr>
            <w:r w:rsidRPr="00C84355">
              <w:rPr>
                <w:rStyle w:val="Blue"/>
                <w:color w:val="auto"/>
                <w:sz w:val="18"/>
                <w:szCs w:val="18"/>
              </w:rPr>
              <w:t>COD as O</w:t>
            </w:r>
            <w:r w:rsidRPr="00C84355">
              <w:rPr>
                <w:rStyle w:val="Blue"/>
                <w:color w:val="auto"/>
                <w:sz w:val="18"/>
                <w:szCs w:val="18"/>
                <w:vertAlign w:val="subscript"/>
              </w:rPr>
              <w:t>2</w:t>
            </w:r>
            <w:r w:rsidRPr="00C84355">
              <w:rPr>
                <w:rStyle w:val="Blue"/>
                <w:color w:val="auto"/>
                <w:sz w:val="18"/>
                <w:szCs w:val="18"/>
              </w:rPr>
              <w:t xml:space="preserve"> (UWWTR)</w:t>
            </w:r>
          </w:p>
        </w:tc>
        <w:tc>
          <w:tcPr>
            <w:tcW w:w="647" w:type="pct"/>
            <w:shd w:val="clear" w:color="auto" w:fill="auto"/>
          </w:tcPr>
          <w:p w14:paraId="47E16449" w14:textId="5A53449A" w:rsidR="001B4C25" w:rsidRPr="00C84355" w:rsidRDefault="001B4C25" w:rsidP="001B4C25">
            <w:pPr>
              <w:pStyle w:val="TableText"/>
              <w:rPr>
                <w:rStyle w:val="Blue"/>
                <w:rFonts w:cs="Calibri"/>
                <w:color w:val="auto"/>
                <w:sz w:val="18"/>
                <w:szCs w:val="18"/>
                <w:highlight w:val="green"/>
              </w:rPr>
            </w:pPr>
            <w:r w:rsidRPr="00C84355">
              <w:rPr>
                <w:rStyle w:val="Blue"/>
                <w:color w:val="auto"/>
                <w:sz w:val="18"/>
                <w:szCs w:val="18"/>
              </w:rPr>
              <w:t>250 mg/l</w:t>
            </w:r>
          </w:p>
        </w:tc>
        <w:tc>
          <w:tcPr>
            <w:tcW w:w="809" w:type="pct"/>
            <w:shd w:val="clear" w:color="auto" w:fill="auto"/>
          </w:tcPr>
          <w:p w14:paraId="2CD11B83" w14:textId="477BA7A1" w:rsidR="001B4C25" w:rsidRPr="00C84355" w:rsidRDefault="001B4C25" w:rsidP="001B4C25">
            <w:pPr>
              <w:pStyle w:val="TableText"/>
              <w:rPr>
                <w:rStyle w:val="Blue"/>
                <w:rFonts w:cs="Calibri"/>
                <w:color w:val="auto"/>
                <w:sz w:val="18"/>
                <w:szCs w:val="18"/>
                <w:highlight w:val="green"/>
              </w:rPr>
            </w:pPr>
            <w:r w:rsidRPr="00C84355">
              <w:rPr>
                <w:rStyle w:val="Blue"/>
                <w:color w:val="auto"/>
                <w:sz w:val="18"/>
                <w:szCs w:val="18"/>
              </w:rPr>
              <w:t>24-hour composite</w:t>
            </w:r>
          </w:p>
        </w:tc>
        <w:tc>
          <w:tcPr>
            <w:tcW w:w="647" w:type="pct"/>
            <w:shd w:val="clear" w:color="auto" w:fill="auto"/>
          </w:tcPr>
          <w:p w14:paraId="6D194601" w14:textId="6DDAA39A" w:rsidR="001B4C25" w:rsidRPr="00C84355" w:rsidRDefault="001B4C25" w:rsidP="001B4C25">
            <w:pPr>
              <w:pStyle w:val="TableText"/>
              <w:rPr>
                <w:rStyle w:val="Blue"/>
                <w:rFonts w:cs="Calibri"/>
                <w:color w:val="auto"/>
                <w:sz w:val="18"/>
                <w:szCs w:val="18"/>
                <w:highlight w:val="green"/>
              </w:rPr>
            </w:pPr>
            <w:r w:rsidRPr="00C84355">
              <w:rPr>
                <w:rStyle w:val="Blue"/>
                <w:color w:val="auto"/>
                <w:sz w:val="18"/>
                <w:szCs w:val="18"/>
              </w:rPr>
              <w:t xml:space="preserve">This limit does not apply if a sample has met the 75% removal standard </w:t>
            </w:r>
          </w:p>
        </w:tc>
        <w:tc>
          <w:tcPr>
            <w:tcW w:w="728" w:type="pct"/>
            <w:shd w:val="clear" w:color="auto" w:fill="auto"/>
          </w:tcPr>
          <w:p w14:paraId="77C33C29" w14:textId="77777777" w:rsidR="001B4C25" w:rsidRPr="00C84355" w:rsidRDefault="001B4C25" w:rsidP="001B4C25">
            <w:pPr>
              <w:pStyle w:val="TableText"/>
              <w:rPr>
                <w:rStyle w:val="Blue"/>
                <w:color w:val="auto"/>
                <w:sz w:val="18"/>
                <w:szCs w:val="18"/>
              </w:rPr>
            </w:pPr>
            <w:r w:rsidRPr="00C84355">
              <w:rPr>
                <w:rStyle w:val="Blue"/>
                <w:color w:val="auto"/>
                <w:sz w:val="18"/>
                <w:szCs w:val="18"/>
              </w:rPr>
              <w:t>As specified in schedule 3C</w:t>
            </w:r>
          </w:p>
          <w:p w14:paraId="7D9F9742" w14:textId="0227F92D" w:rsidR="001B4C25" w:rsidRPr="00C84355" w:rsidRDefault="001B4C25" w:rsidP="001B4C25">
            <w:pPr>
              <w:pStyle w:val="TableText"/>
              <w:rPr>
                <w:rStyle w:val="Blue"/>
                <w:rFonts w:cs="Calibri"/>
                <w:color w:val="auto"/>
                <w:sz w:val="18"/>
                <w:szCs w:val="18"/>
                <w:highlight w:val="green"/>
              </w:rPr>
            </w:pPr>
          </w:p>
        </w:tc>
        <w:tc>
          <w:tcPr>
            <w:tcW w:w="793" w:type="pct"/>
            <w:shd w:val="clear" w:color="auto" w:fill="auto"/>
          </w:tcPr>
          <w:p w14:paraId="34FFC186" w14:textId="77777777" w:rsidR="001B4C25" w:rsidRPr="00C84355" w:rsidRDefault="001B4C25" w:rsidP="001B4C25">
            <w:pPr>
              <w:pStyle w:val="TableText"/>
              <w:rPr>
                <w:rStyle w:val="Blue"/>
                <w:color w:val="auto"/>
                <w:sz w:val="18"/>
                <w:szCs w:val="18"/>
              </w:rPr>
            </w:pPr>
            <w:r w:rsidRPr="00C84355">
              <w:rPr>
                <w:rStyle w:val="Blue"/>
                <w:color w:val="auto"/>
                <w:sz w:val="18"/>
                <w:szCs w:val="18"/>
              </w:rPr>
              <w:t>Maximum</w:t>
            </w:r>
          </w:p>
          <w:p w14:paraId="77E803BA" w14:textId="52B0048D" w:rsidR="001B4C25" w:rsidRPr="00C84355" w:rsidRDefault="001B4C25" w:rsidP="001B4C25">
            <w:pPr>
              <w:pStyle w:val="TableText"/>
              <w:rPr>
                <w:rStyle w:val="Blue"/>
                <w:rFonts w:cs="Calibri"/>
                <w:color w:val="auto"/>
                <w:sz w:val="18"/>
                <w:szCs w:val="18"/>
                <w:highlight w:val="green"/>
              </w:rPr>
            </w:pPr>
            <w:r w:rsidRPr="00C84355">
              <w:rPr>
                <w:rStyle w:val="Blue"/>
                <w:color w:val="auto"/>
                <w:sz w:val="18"/>
                <w:szCs w:val="18"/>
              </w:rPr>
              <w:t>(Condition 3.1.4 applies)</w:t>
            </w:r>
          </w:p>
        </w:tc>
      </w:tr>
      <w:tr w:rsidR="001B4C25" w:rsidRPr="001F4EC0" w14:paraId="3AAF8E72" w14:textId="77777777" w:rsidTr="00B82ED8">
        <w:trPr>
          <w:cantSplit/>
        </w:trPr>
        <w:tc>
          <w:tcPr>
            <w:tcW w:w="611" w:type="pct"/>
            <w:vMerge w:val="restart"/>
            <w:shd w:val="clear" w:color="auto" w:fill="auto"/>
          </w:tcPr>
          <w:p w14:paraId="65CC3480" w14:textId="40753BF3" w:rsidR="001B4C25" w:rsidRPr="001F4EC0" w:rsidRDefault="001B4C25" w:rsidP="001B4C25">
            <w:pPr>
              <w:pStyle w:val="TableText"/>
              <w:rPr>
                <w:rStyle w:val="Blue"/>
                <w:sz w:val="18"/>
                <w:szCs w:val="18"/>
              </w:rPr>
            </w:pPr>
            <w:r w:rsidRPr="00292601">
              <w:rPr>
                <w:rStyle w:val="Blue"/>
                <w:color w:val="auto"/>
                <w:sz w:val="18"/>
                <w:szCs w:val="18"/>
              </w:rPr>
              <w:t>A2 Settled storm sewage via Settled Storm Discharge Point</w:t>
            </w:r>
          </w:p>
        </w:tc>
        <w:tc>
          <w:tcPr>
            <w:tcW w:w="765" w:type="pct"/>
            <w:shd w:val="clear" w:color="auto" w:fill="auto"/>
          </w:tcPr>
          <w:p w14:paraId="6606F51B" w14:textId="77777777" w:rsidR="001B4C25" w:rsidRPr="00292601" w:rsidRDefault="001B4C25" w:rsidP="001B4C25">
            <w:pPr>
              <w:pStyle w:val="TableText"/>
              <w:rPr>
                <w:rFonts w:cs="Arial"/>
                <w:sz w:val="18"/>
                <w:szCs w:val="18"/>
              </w:rPr>
            </w:pPr>
            <w:r w:rsidRPr="00292601">
              <w:rPr>
                <w:rFonts w:cs="Arial"/>
                <w:sz w:val="18"/>
                <w:szCs w:val="18"/>
              </w:rPr>
              <w:t>Discharge start and end times</w:t>
            </w:r>
          </w:p>
          <w:p w14:paraId="33F5E826" w14:textId="21CB0F40" w:rsidR="001B4C25" w:rsidRPr="00292601" w:rsidRDefault="001B4C25" w:rsidP="001B4C25">
            <w:pPr>
              <w:pStyle w:val="TableText"/>
              <w:rPr>
                <w:rStyle w:val="Blue"/>
                <w:rFonts w:cs="Arial"/>
                <w:color w:val="auto"/>
                <w:sz w:val="18"/>
                <w:szCs w:val="18"/>
              </w:rPr>
            </w:pPr>
          </w:p>
        </w:tc>
        <w:tc>
          <w:tcPr>
            <w:tcW w:w="647" w:type="pct"/>
            <w:shd w:val="clear" w:color="auto" w:fill="auto"/>
          </w:tcPr>
          <w:p w14:paraId="7BD7BD63" w14:textId="77777777" w:rsidR="001B4C25" w:rsidRPr="00292601" w:rsidRDefault="001B4C25" w:rsidP="001B4C25">
            <w:pPr>
              <w:pStyle w:val="TableText"/>
              <w:rPr>
                <w:rFonts w:cs="Arial"/>
                <w:sz w:val="18"/>
                <w:szCs w:val="18"/>
              </w:rPr>
            </w:pPr>
            <w:r w:rsidRPr="00292601">
              <w:rPr>
                <w:rFonts w:cs="Arial"/>
                <w:sz w:val="18"/>
                <w:szCs w:val="18"/>
              </w:rPr>
              <w:t>N/A</w:t>
            </w:r>
          </w:p>
          <w:p w14:paraId="1E897907" w14:textId="77777777" w:rsidR="001B4C25" w:rsidRPr="00292601" w:rsidRDefault="001B4C25" w:rsidP="001B4C25">
            <w:pPr>
              <w:pStyle w:val="TableText"/>
              <w:rPr>
                <w:rFonts w:cs="Arial"/>
                <w:sz w:val="18"/>
                <w:szCs w:val="18"/>
              </w:rPr>
            </w:pPr>
          </w:p>
          <w:p w14:paraId="1AF4B0FA" w14:textId="77777777" w:rsidR="001B4C25" w:rsidRPr="00292601" w:rsidRDefault="001B4C25" w:rsidP="001B4C25">
            <w:pPr>
              <w:pStyle w:val="TableText"/>
              <w:rPr>
                <w:sz w:val="18"/>
                <w:szCs w:val="18"/>
              </w:rPr>
            </w:pPr>
          </w:p>
        </w:tc>
        <w:tc>
          <w:tcPr>
            <w:tcW w:w="809" w:type="pct"/>
            <w:shd w:val="clear" w:color="auto" w:fill="auto"/>
          </w:tcPr>
          <w:p w14:paraId="38361979" w14:textId="77777777" w:rsidR="001B4C25" w:rsidRPr="00292601" w:rsidRDefault="001B4C25" w:rsidP="001B4C25">
            <w:pPr>
              <w:pStyle w:val="TableText"/>
              <w:rPr>
                <w:rFonts w:cs="Arial"/>
                <w:sz w:val="18"/>
                <w:szCs w:val="18"/>
              </w:rPr>
            </w:pPr>
            <w:r w:rsidRPr="00292601">
              <w:rPr>
                <w:rFonts w:cs="Arial"/>
                <w:sz w:val="18"/>
                <w:szCs w:val="18"/>
              </w:rPr>
              <w:t>N/A</w:t>
            </w:r>
          </w:p>
          <w:p w14:paraId="0E7C08B5" w14:textId="77777777" w:rsidR="001B4C25" w:rsidRPr="00292601" w:rsidRDefault="001B4C25" w:rsidP="001B4C25">
            <w:pPr>
              <w:pStyle w:val="TableText"/>
              <w:rPr>
                <w:rFonts w:cs="Arial"/>
                <w:sz w:val="18"/>
                <w:szCs w:val="18"/>
              </w:rPr>
            </w:pPr>
          </w:p>
          <w:p w14:paraId="4766C1C0" w14:textId="77777777" w:rsidR="001B4C25" w:rsidRPr="00292601" w:rsidRDefault="001B4C25" w:rsidP="001B4C25">
            <w:pPr>
              <w:pStyle w:val="TableText"/>
              <w:rPr>
                <w:sz w:val="18"/>
                <w:szCs w:val="18"/>
              </w:rPr>
            </w:pPr>
          </w:p>
        </w:tc>
        <w:tc>
          <w:tcPr>
            <w:tcW w:w="647" w:type="pct"/>
            <w:shd w:val="clear" w:color="auto" w:fill="auto"/>
          </w:tcPr>
          <w:p w14:paraId="4C23ACDB" w14:textId="77777777" w:rsidR="001B4C25" w:rsidRPr="00A30BB2" w:rsidRDefault="001B4C25" w:rsidP="001B4C25">
            <w:pPr>
              <w:pStyle w:val="TableText"/>
              <w:rPr>
                <w:rStyle w:val="Blue"/>
                <w:rFonts w:cs="Arial"/>
                <w:color w:val="auto"/>
                <w:sz w:val="18"/>
                <w:szCs w:val="18"/>
              </w:rPr>
            </w:pPr>
            <w:r w:rsidRPr="00A30BB2">
              <w:rPr>
                <w:rFonts w:cs="Arial"/>
                <w:sz w:val="18"/>
                <w:szCs w:val="18"/>
              </w:rPr>
              <w:t>Condition 3.3.3 does not apply</w:t>
            </w:r>
            <w:r w:rsidRPr="00A30BB2">
              <w:rPr>
                <w:rStyle w:val="Blue"/>
                <w:rFonts w:cs="Arial"/>
                <w:color w:val="auto"/>
                <w:sz w:val="18"/>
                <w:szCs w:val="18"/>
              </w:rPr>
              <w:t xml:space="preserve"> </w:t>
            </w:r>
          </w:p>
        </w:tc>
        <w:tc>
          <w:tcPr>
            <w:tcW w:w="728" w:type="pct"/>
            <w:shd w:val="clear" w:color="auto" w:fill="auto"/>
          </w:tcPr>
          <w:p w14:paraId="0FAB19B0" w14:textId="77777777" w:rsidR="001B4C25" w:rsidRPr="00A30BB2" w:rsidRDefault="001B4C25" w:rsidP="001B4C25">
            <w:pPr>
              <w:pStyle w:val="TableText"/>
              <w:rPr>
                <w:sz w:val="18"/>
                <w:szCs w:val="18"/>
              </w:rPr>
            </w:pPr>
            <w:r w:rsidRPr="00A30BB2">
              <w:rPr>
                <w:rFonts w:cs="Arial"/>
                <w:sz w:val="18"/>
                <w:szCs w:val="18"/>
              </w:rPr>
              <w:t>Whenever a discharge occurs</w:t>
            </w:r>
          </w:p>
        </w:tc>
        <w:tc>
          <w:tcPr>
            <w:tcW w:w="793" w:type="pct"/>
            <w:shd w:val="clear" w:color="auto" w:fill="auto"/>
          </w:tcPr>
          <w:p w14:paraId="32053D65" w14:textId="77777777" w:rsidR="001B4C25" w:rsidRPr="00292601" w:rsidRDefault="001B4C25" w:rsidP="001B4C25">
            <w:pPr>
              <w:pStyle w:val="TableText"/>
              <w:rPr>
                <w:rFonts w:cs="Arial"/>
                <w:sz w:val="18"/>
                <w:szCs w:val="18"/>
              </w:rPr>
            </w:pPr>
            <w:r w:rsidRPr="00292601">
              <w:rPr>
                <w:rFonts w:cs="Arial"/>
                <w:sz w:val="18"/>
                <w:szCs w:val="18"/>
              </w:rPr>
              <w:t>N/A</w:t>
            </w:r>
          </w:p>
          <w:p w14:paraId="0E1117F9" w14:textId="77777777" w:rsidR="001B4C25" w:rsidRPr="00292601" w:rsidRDefault="001B4C25" w:rsidP="001B4C25">
            <w:pPr>
              <w:pStyle w:val="TableText"/>
              <w:rPr>
                <w:rFonts w:cs="Arial"/>
                <w:sz w:val="18"/>
                <w:szCs w:val="18"/>
              </w:rPr>
            </w:pPr>
          </w:p>
          <w:p w14:paraId="40D15B7D" w14:textId="77777777" w:rsidR="001B4C25" w:rsidRPr="00292601" w:rsidRDefault="001B4C25" w:rsidP="001B4C25">
            <w:pPr>
              <w:pStyle w:val="TableText"/>
              <w:ind w:left="0"/>
              <w:rPr>
                <w:sz w:val="18"/>
                <w:szCs w:val="18"/>
              </w:rPr>
            </w:pPr>
          </w:p>
        </w:tc>
      </w:tr>
      <w:tr w:rsidR="001B4C25" w:rsidRPr="00D2050D" w14:paraId="35B2E879" w14:textId="77777777" w:rsidTr="00B82ED8">
        <w:trPr>
          <w:cantSplit/>
        </w:trPr>
        <w:tc>
          <w:tcPr>
            <w:tcW w:w="611" w:type="pct"/>
            <w:vMerge/>
            <w:shd w:val="clear" w:color="auto" w:fill="auto"/>
          </w:tcPr>
          <w:p w14:paraId="5ACE18F6" w14:textId="77777777" w:rsidR="001B4C25" w:rsidRPr="001F4EC0" w:rsidRDefault="001B4C25" w:rsidP="001B4C25">
            <w:pPr>
              <w:pStyle w:val="TableText"/>
              <w:rPr>
                <w:rStyle w:val="Blue"/>
                <w:sz w:val="18"/>
                <w:szCs w:val="18"/>
              </w:rPr>
            </w:pPr>
          </w:p>
        </w:tc>
        <w:tc>
          <w:tcPr>
            <w:tcW w:w="765" w:type="pct"/>
            <w:shd w:val="clear" w:color="auto" w:fill="auto"/>
          </w:tcPr>
          <w:p w14:paraId="2FA08875" w14:textId="488FC286" w:rsidR="001B4C25" w:rsidRPr="00292601" w:rsidRDefault="001B4C25" w:rsidP="001B4C25">
            <w:pPr>
              <w:pStyle w:val="TableText"/>
              <w:rPr>
                <w:rFonts w:cs="Arial"/>
                <w:sz w:val="18"/>
                <w:szCs w:val="18"/>
              </w:rPr>
            </w:pPr>
            <w:r w:rsidRPr="00292601">
              <w:rPr>
                <w:rFonts w:cs="Arial"/>
                <w:sz w:val="18"/>
                <w:szCs w:val="18"/>
              </w:rPr>
              <w:t xml:space="preserve">Block-counted spills </w:t>
            </w:r>
          </w:p>
        </w:tc>
        <w:tc>
          <w:tcPr>
            <w:tcW w:w="647" w:type="pct"/>
            <w:shd w:val="clear" w:color="auto" w:fill="auto"/>
          </w:tcPr>
          <w:p w14:paraId="3C9FCA58" w14:textId="77777777" w:rsidR="001B4C25" w:rsidRPr="00292601" w:rsidRDefault="001B4C25" w:rsidP="001B4C25">
            <w:pPr>
              <w:pStyle w:val="TableText"/>
              <w:rPr>
                <w:rFonts w:cs="Arial"/>
                <w:sz w:val="18"/>
                <w:szCs w:val="18"/>
              </w:rPr>
            </w:pPr>
            <w:r w:rsidRPr="00292601">
              <w:rPr>
                <w:rFonts w:cs="Arial"/>
                <w:sz w:val="18"/>
                <w:szCs w:val="18"/>
              </w:rPr>
              <w:t>N/A</w:t>
            </w:r>
          </w:p>
        </w:tc>
        <w:tc>
          <w:tcPr>
            <w:tcW w:w="809" w:type="pct"/>
            <w:shd w:val="clear" w:color="auto" w:fill="auto"/>
          </w:tcPr>
          <w:p w14:paraId="592263A4" w14:textId="77777777" w:rsidR="001B4C25" w:rsidRPr="00292601" w:rsidRDefault="001B4C25" w:rsidP="001B4C25">
            <w:pPr>
              <w:pStyle w:val="TableText"/>
              <w:rPr>
                <w:rFonts w:cs="Arial"/>
                <w:sz w:val="18"/>
                <w:szCs w:val="18"/>
              </w:rPr>
            </w:pPr>
            <w:r w:rsidRPr="00292601">
              <w:rPr>
                <w:rFonts w:cs="Arial"/>
                <w:sz w:val="18"/>
                <w:szCs w:val="18"/>
              </w:rPr>
              <w:t>1</w:t>
            </w:r>
            <w:r w:rsidRPr="00292601">
              <w:rPr>
                <w:rFonts w:cs="Arial"/>
                <w:sz w:val="18"/>
                <w:szCs w:val="18"/>
                <w:vertAlign w:val="superscript"/>
              </w:rPr>
              <w:t>st</w:t>
            </w:r>
            <w:r w:rsidRPr="00292601">
              <w:rPr>
                <w:rFonts w:cs="Arial"/>
                <w:sz w:val="18"/>
                <w:szCs w:val="18"/>
              </w:rPr>
              <w:t xml:space="preserve"> January to 31</w:t>
            </w:r>
            <w:r w:rsidRPr="00292601">
              <w:rPr>
                <w:rFonts w:cs="Arial"/>
                <w:sz w:val="18"/>
                <w:szCs w:val="18"/>
                <w:vertAlign w:val="superscript"/>
              </w:rPr>
              <w:t>st</w:t>
            </w:r>
            <w:r w:rsidRPr="00292601">
              <w:rPr>
                <w:rFonts w:cs="Arial"/>
                <w:sz w:val="18"/>
                <w:szCs w:val="18"/>
              </w:rPr>
              <w:t xml:space="preserve"> December inclusive </w:t>
            </w:r>
          </w:p>
        </w:tc>
        <w:tc>
          <w:tcPr>
            <w:tcW w:w="647" w:type="pct"/>
            <w:shd w:val="clear" w:color="auto" w:fill="auto"/>
          </w:tcPr>
          <w:p w14:paraId="175563F8" w14:textId="77777777" w:rsidR="001B4C25" w:rsidRPr="00A30BB2" w:rsidRDefault="001B4C25" w:rsidP="001B4C25">
            <w:pPr>
              <w:pStyle w:val="TableText"/>
              <w:rPr>
                <w:rFonts w:cs="Arial"/>
                <w:sz w:val="18"/>
                <w:szCs w:val="18"/>
              </w:rPr>
            </w:pPr>
            <w:r w:rsidRPr="00A30BB2">
              <w:rPr>
                <w:rFonts w:cs="Arial"/>
                <w:sz w:val="18"/>
                <w:szCs w:val="18"/>
              </w:rPr>
              <w:t>Condition 3.3.3 does not apply</w:t>
            </w:r>
          </w:p>
        </w:tc>
        <w:tc>
          <w:tcPr>
            <w:tcW w:w="728" w:type="pct"/>
            <w:shd w:val="clear" w:color="auto" w:fill="auto"/>
          </w:tcPr>
          <w:p w14:paraId="41E8EF52" w14:textId="77777777" w:rsidR="001B4C25" w:rsidRPr="00A30BB2" w:rsidRDefault="001B4C25" w:rsidP="001B4C25">
            <w:pPr>
              <w:pStyle w:val="TableText"/>
              <w:rPr>
                <w:rStyle w:val="Blue"/>
                <w:rFonts w:cs="Arial"/>
                <w:color w:val="auto"/>
                <w:sz w:val="18"/>
                <w:szCs w:val="18"/>
              </w:rPr>
            </w:pPr>
            <w:r w:rsidRPr="00A30BB2">
              <w:rPr>
                <w:rStyle w:val="Blue"/>
                <w:color w:val="auto"/>
                <w:sz w:val="18"/>
                <w:szCs w:val="18"/>
              </w:rPr>
              <w:t>15 minutes</w:t>
            </w:r>
          </w:p>
        </w:tc>
        <w:tc>
          <w:tcPr>
            <w:tcW w:w="793" w:type="pct"/>
            <w:shd w:val="clear" w:color="auto" w:fill="auto"/>
          </w:tcPr>
          <w:p w14:paraId="2031E88B" w14:textId="77777777" w:rsidR="001B4C25" w:rsidRPr="00292601" w:rsidRDefault="001B4C25" w:rsidP="001B4C25">
            <w:pPr>
              <w:pStyle w:val="TableText"/>
              <w:rPr>
                <w:rFonts w:cs="Arial"/>
                <w:sz w:val="18"/>
                <w:szCs w:val="18"/>
              </w:rPr>
            </w:pPr>
            <w:r w:rsidRPr="00292601">
              <w:rPr>
                <w:rFonts w:cs="Arial"/>
                <w:sz w:val="18"/>
                <w:szCs w:val="18"/>
              </w:rPr>
              <w:t>N/A</w:t>
            </w:r>
          </w:p>
        </w:tc>
      </w:tr>
      <w:tr w:rsidR="001B4C25" w:rsidRPr="00D2050D" w14:paraId="4AE96C16" w14:textId="77777777" w:rsidTr="00B82ED8">
        <w:trPr>
          <w:cantSplit/>
        </w:trPr>
        <w:tc>
          <w:tcPr>
            <w:tcW w:w="611" w:type="pct"/>
            <w:vMerge/>
            <w:shd w:val="clear" w:color="auto" w:fill="auto"/>
          </w:tcPr>
          <w:p w14:paraId="2B8D4AD7" w14:textId="77777777" w:rsidR="001B4C25" w:rsidRPr="001F4EC0" w:rsidRDefault="001B4C25" w:rsidP="001B4C25">
            <w:pPr>
              <w:pStyle w:val="TableText"/>
              <w:rPr>
                <w:rStyle w:val="Blue"/>
                <w:sz w:val="18"/>
                <w:szCs w:val="18"/>
              </w:rPr>
            </w:pPr>
          </w:p>
        </w:tc>
        <w:tc>
          <w:tcPr>
            <w:tcW w:w="765" w:type="pct"/>
            <w:shd w:val="clear" w:color="auto" w:fill="auto"/>
          </w:tcPr>
          <w:p w14:paraId="61DB45C4" w14:textId="05A3E108" w:rsidR="001B4C25" w:rsidRPr="00292601" w:rsidRDefault="001B4C25" w:rsidP="001B4C25">
            <w:pPr>
              <w:pStyle w:val="TableText"/>
              <w:rPr>
                <w:rFonts w:cs="Arial"/>
                <w:sz w:val="18"/>
                <w:szCs w:val="18"/>
              </w:rPr>
            </w:pPr>
            <w:r w:rsidRPr="00292601">
              <w:rPr>
                <w:rFonts w:cs="Arial"/>
                <w:sz w:val="18"/>
                <w:szCs w:val="18"/>
              </w:rPr>
              <w:t xml:space="preserve">Event duration monitoring status (operational / not operational) </w:t>
            </w:r>
          </w:p>
        </w:tc>
        <w:tc>
          <w:tcPr>
            <w:tcW w:w="647" w:type="pct"/>
            <w:shd w:val="clear" w:color="auto" w:fill="auto"/>
          </w:tcPr>
          <w:p w14:paraId="341061A5" w14:textId="77777777" w:rsidR="001B4C25" w:rsidRPr="00292601" w:rsidRDefault="001B4C25" w:rsidP="001B4C25">
            <w:pPr>
              <w:pStyle w:val="TableText"/>
              <w:rPr>
                <w:rStyle w:val="Blue"/>
                <w:color w:val="auto"/>
                <w:sz w:val="18"/>
                <w:szCs w:val="18"/>
              </w:rPr>
            </w:pPr>
            <w:r w:rsidRPr="00292601">
              <w:rPr>
                <w:rStyle w:val="Blue"/>
                <w:color w:val="auto"/>
                <w:sz w:val="18"/>
                <w:szCs w:val="18"/>
              </w:rPr>
              <w:t>N/A</w:t>
            </w:r>
          </w:p>
        </w:tc>
        <w:tc>
          <w:tcPr>
            <w:tcW w:w="809" w:type="pct"/>
            <w:shd w:val="clear" w:color="auto" w:fill="auto"/>
          </w:tcPr>
          <w:p w14:paraId="737ED0ED" w14:textId="77777777" w:rsidR="001B4C25" w:rsidRPr="00292601" w:rsidRDefault="001B4C25" w:rsidP="001B4C25">
            <w:pPr>
              <w:pStyle w:val="TableText"/>
              <w:rPr>
                <w:rStyle w:val="Blue"/>
                <w:color w:val="auto"/>
                <w:sz w:val="18"/>
                <w:szCs w:val="18"/>
              </w:rPr>
            </w:pPr>
            <w:r w:rsidRPr="00292601">
              <w:rPr>
                <w:rStyle w:val="Blue"/>
                <w:color w:val="auto"/>
                <w:sz w:val="18"/>
                <w:szCs w:val="18"/>
              </w:rPr>
              <w:t>N/A</w:t>
            </w:r>
          </w:p>
        </w:tc>
        <w:tc>
          <w:tcPr>
            <w:tcW w:w="647" w:type="pct"/>
            <w:shd w:val="clear" w:color="auto" w:fill="auto"/>
          </w:tcPr>
          <w:p w14:paraId="63221A11" w14:textId="77777777" w:rsidR="001B4C25" w:rsidRPr="00A30BB2" w:rsidRDefault="001B4C25" w:rsidP="001B4C25">
            <w:pPr>
              <w:pStyle w:val="TableText"/>
              <w:rPr>
                <w:rFonts w:cs="Arial"/>
                <w:sz w:val="18"/>
                <w:szCs w:val="18"/>
              </w:rPr>
            </w:pPr>
            <w:r w:rsidRPr="00A30BB2">
              <w:rPr>
                <w:rFonts w:cs="Arial"/>
                <w:sz w:val="18"/>
                <w:szCs w:val="18"/>
              </w:rPr>
              <w:t>Condition 3.3.3 does not apply</w:t>
            </w:r>
          </w:p>
        </w:tc>
        <w:tc>
          <w:tcPr>
            <w:tcW w:w="728" w:type="pct"/>
            <w:shd w:val="clear" w:color="auto" w:fill="auto"/>
          </w:tcPr>
          <w:p w14:paraId="3B1EE8B8" w14:textId="3A8805EB" w:rsidR="001B4C25" w:rsidRPr="00A30BB2" w:rsidRDefault="001B4C25" w:rsidP="001B4C25">
            <w:pPr>
              <w:pStyle w:val="TableText"/>
              <w:rPr>
                <w:rStyle w:val="Blue"/>
                <w:rFonts w:cs="Arial"/>
                <w:color w:val="auto"/>
                <w:sz w:val="18"/>
                <w:szCs w:val="18"/>
              </w:rPr>
            </w:pPr>
            <w:r w:rsidRPr="00A30BB2">
              <w:rPr>
                <w:rStyle w:val="Blue"/>
                <w:color w:val="auto"/>
                <w:sz w:val="18"/>
                <w:szCs w:val="18"/>
              </w:rPr>
              <w:t>15 minutes</w:t>
            </w:r>
          </w:p>
        </w:tc>
        <w:tc>
          <w:tcPr>
            <w:tcW w:w="793" w:type="pct"/>
            <w:shd w:val="clear" w:color="auto" w:fill="auto"/>
          </w:tcPr>
          <w:p w14:paraId="2BD2A3FA" w14:textId="77777777" w:rsidR="001B4C25" w:rsidRPr="00292601" w:rsidRDefault="001B4C25" w:rsidP="001B4C25">
            <w:pPr>
              <w:pStyle w:val="TableText"/>
              <w:rPr>
                <w:rFonts w:cs="Arial"/>
                <w:sz w:val="18"/>
                <w:szCs w:val="18"/>
              </w:rPr>
            </w:pPr>
            <w:r w:rsidRPr="00292601">
              <w:rPr>
                <w:rStyle w:val="Blue"/>
                <w:color w:val="auto"/>
                <w:sz w:val="18"/>
                <w:szCs w:val="18"/>
              </w:rPr>
              <w:t>N/A</w:t>
            </w:r>
          </w:p>
        </w:tc>
      </w:tr>
      <w:tr w:rsidR="001B4C25" w:rsidRPr="00D2050D" w14:paraId="669CF290" w14:textId="77777777" w:rsidTr="00B82ED8">
        <w:trPr>
          <w:cantSplit/>
        </w:trPr>
        <w:tc>
          <w:tcPr>
            <w:tcW w:w="611" w:type="pct"/>
            <w:vMerge/>
            <w:shd w:val="clear" w:color="auto" w:fill="auto"/>
          </w:tcPr>
          <w:p w14:paraId="7D0F7EB4" w14:textId="77777777" w:rsidR="001B4C25" w:rsidRPr="001F4EC0" w:rsidRDefault="001B4C25" w:rsidP="001B4C25">
            <w:pPr>
              <w:pStyle w:val="TableText"/>
              <w:rPr>
                <w:rStyle w:val="Blue"/>
                <w:sz w:val="18"/>
                <w:szCs w:val="18"/>
              </w:rPr>
            </w:pPr>
          </w:p>
        </w:tc>
        <w:tc>
          <w:tcPr>
            <w:tcW w:w="765" w:type="pct"/>
            <w:shd w:val="clear" w:color="auto" w:fill="auto"/>
          </w:tcPr>
          <w:p w14:paraId="567CBB05" w14:textId="77777777" w:rsidR="001B4C25" w:rsidRPr="00A30BB2" w:rsidRDefault="001B4C25" w:rsidP="001B4C25">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18A63DFA" w:rsidR="001B4C25" w:rsidRPr="00A30BB2" w:rsidRDefault="001B4C25" w:rsidP="001B4C25">
            <w:pPr>
              <w:pStyle w:val="TableText"/>
              <w:rPr>
                <w:rStyle w:val="Blue"/>
                <w:rFonts w:cs="Arial"/>
                <w:color w:val="auto"/>
                <w:sz w:val="18"/>
                <w:szCs w:val="18"/>
              </w:rPr>
            </w:pPr>
            <w:r w:rsidRPr="00A30BB2">
              <w:rPr>
                <w:rStyle w:val="Blue"/>
                <w:rFonts w:cs="Arial"/>
                <w:color w:val="auto"/>
                <w:sz w:val="18"/>
                <w:szCs w:val="18"/>
              </w:rPr>
              <w:t>90 l/s</w:t>
            </w:r>
          </w:p>
        </w:tc>
        <w:tc>
          <w:tcPr>
            <w:tcW w:w="809" w:type="pct"/>
            <w:shd w:val="clear" w:color="auto" w:fill="auto"/>
          </w:tcPr>
          <w:p w14:paraId="7AE0B7A0" w14:textId="7786B40B" w:rsidR="001B4C25" w:rsidRPr="00A30BB2" w:rsidRDefault="001B4C25" w:rsidP="001B4C25">
            <w:pPr>
              <w:pStyle w:val="TableText"/>
              <w:rPr>
                <w:rStyle w:val="Blue"/>
                <w:rFonts w:cs="Arial"/>
                <w:color w:val="auto"/>
                <w:sz w:val="18"/>
                <w:szCs w:val="18"/>
              </w:rPr>
            </w:pPr>
            <w:r w:rsidRPr="00A30BB2">
              <w:rPr>
                <w:rStyle w:val="Blue"/>
                <w:rFonts w:cs="Arial"/>
                <w:color w:val="auto"/>
                <w:sz w:val="18"/>
                <w:szCs w:val="18"/>
              </w:rPr>
              <w:t>15-minute except where 2-minute required by condition 2.4.1</w:t>
            </w:r>
          </w:p>
        </w:tc>
        <w:tc>
          <w:tcPr>
            <w:tcW w:w="647" w:type="pct"/>
            <w:shd w:val="clear" w:color="auto" w:fill="auto"/>
          </w:tcPr>
          <w:p w14:paraId="19F170FC" w14:textId="77777777" w:rsidR="001B4C25" w:rsidRPr="00A30BB2" w:rsidRDefault="001B4C25" w:rsidP="001B4C25">
            <w:pPr>
              <w:pStyle w:val="TableText"/>
              <w:rPr>
                <w:rStyle w:val="Blue"/>
                <w:rFonts w:cs="Arial"/>
                <w:color w:val="auto"/>
                <w:sz w:val="18"/>
                <w:szCs w:val="18"/>
              </w:rPr>
            </w:pPr>
            <w:r w:rsidRPr="00A30BB2">
              <w:rPr>
                <w:rStyle w:val="Blue"/>
                <w:rFonts w:cs="Arial"/>
                <w:color w:val="auto"/>
                <w:sz w:val="18"/>
                <w:szCs w:val="18"/>
              </w:rPr>
              <w:t>N/A</w:t>
            </w:r>
          </w:p>
        </w:tc>
        <w:tc>
          <w:tcPr>
            <w:tcW w:w="728" w:type="pct"/>
            <w:shd w:val="clear" w:color="auto" w:fill="auto"/>
          </w:tcPr>
          <w:p w14:paraId="29C3920A" w14:textId="5081B305" w:rsidR="001B4C25" w:rsidRPr="00A30BB2" w:rsidRDefault="001B4C25" w:rsidP="001B4C25">
            <w:pPr>
              <w:pStyle w:val="TableText"/>
              <w:rPr>
                <w:rStyle w:val="Blue"/>
                <w:rFonts w:cs="Arial"/>
                <w:color w:val="auto"/>
                <w:sz w:val="18"/>
                <w:szCs w:val="18"/>
              </w:rPr>
            </w:pPr>
            <w:r w:rsidRPr="00A30BB2">
              <w:rPr>
                <w:rStyle w:val="Blue"/>
                <w:rFonts w:cs="Arial"/>
                <w:color w:val="auto"/>
                <w:sz w:val="18"/>
                <w:szCs w:val="18"/>
              </w:rPr>
              <w:t>Continuous 15-minute instantaneous or averaged flow except where 2-minute required by 2.4.1</w:t>
            </w:r>
          </w:p>
        </w:tc>
        <w:tc>
          <w:tcPr>
            <w:tcW w:w="793" w:type="pct"/>
            <w:shd w:val="clear" w:color="auto" w:fill="auto"/>
          </w:tcPr>
          <w:p w14:paraId="4EC6645F" w14:textId="77777777" w:rsidR="001B4C25" w:rsidRPr="00A30BB2" w:rsidRDefault="001B4C25" w:rsidP="001B4C25">
            <w:pPr>
              <w:pStyle w:val="TableText"/>
              <w:rPr>
                <w:rStyle w:val="Blue"/>
                <w:rFonts w:cs="Arial"/>
                <w:color w:val="auto"/>
                <w:sz w:val="18"/>
                <w:szCs w:val="18"/>
              </w:rPr>
            </w:pPr>
            <w:r w:rsidRPr="00A30BB2">
              <w:rPr>
                <w:rStyle w:val="Blue"/>
                <w:rFonts w:cs="Arial"/>
                <w:color w:val="auto"/>
                <w:sz w:val="18"/>
                <w:szCs w:val="18"/>
              </w:rPr>
              <w:t>Minimum</w:t>
            </w:r>
          </w:p>
          <w:p w14:paraId="2C056914" w14:textId="49370B7F" w:rsidR="001B4C25" w:rsidRPr="00A30BB2" w:rsidRDefault="001B4C25" w:rsidP="001B4C25">
            <w:pPr>
              <w:pStyle w:val="TableText"/>
              <w:rPr>
                <w:rStyle w:val="Blue"/>
                <w:rFonts w:cs="Arial"/>
                <w:color w:val="auto"/>
                <w:sz w:val="18"/>
                <w:szCs w:val="18"/>
              </w:rPr>
            </w:pPr>
            <w:r w:rsidRPr="00A30BB2">
              <w:rPr>
                <w:rStyle w:val="Blue"/>
                <w:rFonts w:cs="Arial"/>
                <w:color w:val="auto"/>
                <w:sz w:val="18"/>
                <w:szCs w:val="18"/>
              </w:rPr>
              <w:t>Condition 3.1.6 applies</w:t>
            </w:r>
          </w:p>
        </w:tc>
      </w:tr>
      <w:tr w:rsidR="001B4C25" w:rsidRPr="00D2050D" w14:paraId="61AE1E8A" w14:textId="77777777" w:rsidTr="00B82ED8">
        <w:trPr>
          <w:cantSplit/>
        </w:trPr>
        <w:tc>
          <w:tcPr>
            <w:tcW w:w="611" w:type="pct"/>
            <w:vMerge/>
            <w:shd w:val="clear" w:color="auto" w:fill="auto"/>
          </w:tcPr>
          <w:p w14:paraId="2E127766" w14:textId="77777777" w:rsidR="001B4C25" w:rsidRPr="001F4EC0" w:rsidRDefault="001B4C25" w:rsidP="001B4C25">
            <w:pPr>
              <w:pStyle w:val="TableText"/>
              <w:rPr>
                <w:rStyle w:val="Blue"/>
                <w:sz w:val="18"/>
                <w:szCs w:val="18"/>
              </w:rPr>
            </w:pPr>
          </w:p>
        </w:tc>
        <w:tc>
          <w:tcPr>
            <w:tcW w:w="765" w:type="pct"/>
            <w:shd w:val="clear" w:color="auto" w:fill="auto"/>
          </w:tcPr>
          <w:p w14:paraId="157B4BEA" w14:textId="77777777" w:rsidR="001B4C25" w:rsidRPr="009E2E6C" w:rsidRDefault="001B4C25" w:rsidP="001B4C25">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1B4C25" w:rsidRPr="009E2E6C" w:rsidRDefault="001B4C25" w:rsidP="001B4C25">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1B4C25" w:rsidRPr="009E2E6C" w:rsidRDefault="001B4C25" w:rsidP="001B4C25">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1B4C25" w:rsidRPr="009E2E6C" w:rsidRDefault="001B4C25" w:rsidP="001B4C25">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3D293119" w14:textId="034E49D0" w:rsidR="001B4C25" w:rsidRPr="009E2E6C" w:rsidRDefault="001B4C25" w:rsidP="001B4C25">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93" w:type="pct"/>
            <w:shd w:val="clear" w:color="auto" w:fill="auto"/>
          </w:tcPr>
          <w:p w14:paraId="704D5476" w14:textId="77777777" w:rsidR="001B4C25" w:rsidRPr="009E2E6C" w:rsidRDefault="001B4C25" w:rsidP="001B4C25">
            <w:pPr>
              <w:pStyle w:val="TableText"/>
              <w:rPr>
                <w:rStyle w:val="Blue"/>
                <w:rFonts w:cs="Arial"/>
                <w:color w:val="auto"/>
                <w:sz w:val="18"/>
                <w:szCs w:val="18"/>
              </w:rPr>
            </w:pPr>
            <w:r w:rsidRPr="009E2E6C">
              <w:rPr>
                <w:rStyle w:val="Blue"/>
                <w:rFonts w:cs="Arial"/>
                <w:color w:val="auto"/>
                <w:sz w:val="18"/>
                <w:szCs w:val="18"/>
              </w:rPr>
              <w:t>N/A</w:t>
            </w:r>
          </w:p>
        </w:tc>
      </w:tr>
      <w:tr w:rsidR="001B4C25" w:rsidRPr="00D2050D" w14:paraId="6CDA34F3" w14:textId="77777777" w:rsidTr="00B82ED8">
        <w:trPr>
          <w:cantSplit/>
        </w:trPr>
        <w:tc>
          <w:tcPr>
            <w:tcW w:w="611" w:type="pct"/>
            <w:vMerge/>
            <w:shd w:val="clear" w:color="auto" w:fill="auto"/>
          </w:tcPr>
          <w:p w14:paraId="6FD66EB8" w14:textId="77777777" w:rsidR="001B4C25" w:rsidRPr="001F4EC0" w:rsidRDefault="001B4C25" w:rsidP="001B4C25">
            <w:pPr>
              <w:pStyle w:val="TableText"/>
              <w:rPr>
                <w:rStyle w:val="Blue"/>
                <w:sz w:val="18"/>
                <w:szCs w:val="18"/>
              </w:rPr>
            </w:pPr>
          </w:p>
        </w:tc>
        <w:tc>
          <w:tcPr>
            <w:tcW w:w="765" w:type="pct"/>
            <w:shd w:val="clear" w:color="auto" w:fill="auto"/>
          </w:tcPr>
          <w:p w14:paraId="106279D7" w14:textId="77777777" w:rsidR="001B4C25" w:rsidRPr="009E2E6C" w:rsidRDefault="001B4C25" w:rsidP="001B4C25">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1B4C25" w:rsidRPr="009E2E6C" w:rsidRDefault="001B4C25" w:rsidP="001B4C25">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1B4C25" w:rsidRPr="009E2E6C" w:rsidRDefault="001B4C25" w:rsidP="001B4C25">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1B4C25" w:rsidRPr="009E2E6C" w:rsidRDefault="001B4C25" w:rsidP="001B4C25">
            <w:pPr>
              <w:pStyle w:val="TableText"/>
              <w:rPr>
                <w:rStyle w:val="Blue"/>
                <w:rFonts w:cs="Arial"/>
                <w:color w:val="auto"/>
                <w:sz w:val="18"/>
                <w:szCs w:val="18"/>
              </w:rPr>
            </w:pPr>
            <w:r w:rsidRPr="009E2E6C">
              <w:rPr>
                <w:rStyle w:val="Blue"/>
                <w:rFonts w:cs="Arial"/>
                <w:color w:val="auto"/>
                <w:sz w:val="18"/>
                <w:szCs w:val="18"/>
              </w:rPr>
              <w:t>N/A</w:t>
            </w:r>
          </w:p>
        </w:tc>
        <w:tc>
          <w:tcPr>
            <w:tcW w:w="728" w:type="pct"/>
            <w:shd w:val="clear" w:color="auto" w:fill="auto"/>
          </w:tcPr>
          <w:p w14:paraId="2BDF3DAA" w14:textId="1AE53BCF" w:rsidR="001B4C25" w:rsidRPr="009E2E6C" w:rsidRDefault="001B4C25" w:rsidP="001B4C25">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93" w:type="pct"/>
            <w:shd w:val="clear" w:color="auto" w:fill="auto"/>
          </w:tcPr>
          <w:p w14:paraId="2E4D76FB" w14:textId="77777777" w:rsidR="001B4C25" w:rsidRPr="009E2E6C" w:rsidRDefault="001B4C25" w:rsidP="001B4C25">
            <w:pPr>
              <w:pStyle w:val="TableText"/>
              <w:rPr>
                <w:rStyle w:val="Blue"/>
                <w:rFonts w:cs="Arial"/>
                <w:color w:val="auto"/>
                <w:sz w:val="18"/>
                <w:szCs w:val="18"/>
              </w:rPr>
            </w:pPr>
            <w:r w:rsidRPr="009E2E6C">
              <w:rPr>
                <w:rStyle w:val="Blue"/>
                <w:rFonts w:cs="Arial"/>
                <w:color w:val="auto"/>
                <w:sz w:val="18"/>
                <w:szCs w:val="18"/>
              </w:rPr>
              <w:t>N/A</w:t>
            </w:r>
          </w:p>
        </w:tc>
      </w:tr>
    </w:tbl>
    <w:p w14:paraId="766FC0DB" w14:textId="3EAC57CA"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6EC4A49E" w:rsidR="00821962" w:rsidRPr="00292601" w:rsidRDefault="00821962" w:rsidP="00821962">
            <w:pPr>
              <w:pStyle w:val="TableText"/>
              <w:rPr>
                <w:rStyle w:val="Blue"/>
                <w:color w:val="auto"/>
                <w:sz w:val="18"/>
                <w:szCs w:val="18"/>
              </w:rPr>
            </w:pPr>
            <w:r w:rsidRPr="00292601">
              <w:rPr>
                <w:rStyle w:val="Blue"/>
                <w:color w:val="auto"/>
                <w:sz w:val="18"/>
                <w:szCs w:val="18"/>
              </w:rPr>
              <w:t xml:space="preserve">A1 Secondary treated sewage effluent </w:t>
            </w:r>
          </w:p>
        </w:tc>
        <w:tc>
          <w:tcPr>
            <w:tcW w:w="1307" w:type="pct"/>
            <w:shd w:val="clear" w:color="auto" w:fill="auto"/>
          </w:tcPr>
          <w:p w14:paraId="089EC9A7" w14:textId="1C3819A5" w:rsidR="00821962" w:rsidRPr="00292601" w:rsidRDefault="002D50FC" w:rsidP="00821962">
            <w:pPr>
              <w:pStyle w:val="TableText"/>
              <w:rPr>
                <w:rStyle w:val="Blue"/>
                <w:color w:val="auto"/>
                <w:sz w:val="18"/>
                <w:szCs w:val="18"/>
              </w:rPr>
            </w:pPr>
            <w:r w:rsidRPr="00292601">
              <w:rPr>
                <w:rStyle w:val="Blue"/>
                <w:color w:val="auto"/>
                <w:sz w:val="18"/>
                <w:szCs w:val="18"/>
              </w:rPr>
              <w:t>Final Effluent Discharge Point</w:t>
            </w:r>
          </w:p>
        </w:tc>
        <w:tc>
          <w:tcPr>
            <w:tcW w:w="1210" w:type="pct"/>
            <w:shd w:val="clear" w:color="auto" w:fill="auto"/>
          </w:tcPr>
          <w:p w14:paraId="4EAAD0D4" w14:textId="4E7D92E5" w:rsidR="00821962" w:rsidRPr="00BA1CB2" w:rsidRDefault="00BA1CB2" w:rsidP="00821962">
            <w:pPr>
              <w:pStyle w:val="TableText"/>
              <w:rPr>
                <w:rStyle w:val="Blue"/>
                <w:color w:val="auto"/>
                <w:sz w:val="18"/>
                <w:szCs w:val="18"/>
              </w:rPr>
            </w:pPr>
            <w:r w:rsidRPr="00BA1CB2">
              <w:rPr>
                <w:rStyle w:val="Blue"/>
                <w:color w:val="auto"/>
                <w:sz w:val="18"/>
                <w:szCs w:val="18"/>
              </w:rPr>
              <w:t>SN 57630 47340</w:t>
            </w:r>
          </w:p>
        </w:tc>
        <w:tc>
          <w:tcPr>
            <w:tcW w:w="1048" w:type="pct"/>
            <w:shd w:val="clear" w:color="auto" w:fill="auto"/>
          </w:tcPr>
          <w:p w14:paraId="0A1A2199" w14:textId="5BCB5772" w:rsidR="00821962" w:rsidRPr="00BA1CB2" w:rsidRDefault="00E01A24" w:rsidP="00821962">
            <w:pPr>
              <w:pStyle w:val="TableText"/>
              <w:rPr>
                <w:rStyle w:val="Blue"/>
                <w:color w:val="auto"/>
                <w:sz w:val="18"/>
                <w:szCs w:val="18"/>
              </w:rPr>
            </w:pPr>
            <w:r w:rsidRPr="00BA1CB2">
              <w:rPr>
                <w:rStyle w:val="Blue"/>
                <w:color w:val="auto"/>
                <w:sz w:val="18"/>
                <w:szCs w:val="18"/>
              </w:rPr>
              <w:t>River Teifi</w:t>
            </w:r>
          </w:p>
        </w:tc>
      </w:tr>
      <w:tr w:rsidR="00821962" w:rsidRPr="00C25946" w14:paraId="30E1B04B" w14:textId="77777777" w:rsidTr="00537989">
        <w:trPr>
          <w:cantSplit/>
        </w:trPr>
        <w:tc>
          <w:tcPr>
            <w:tcW w:w="1435" w:type="pct"/>
            <w:shd w:val="clear" w:color="auto" w:fill="auto"/>
          </w:tcPr>
          <w:p w14:paraId="16B0CF2E" w14:textId="77777777" w:rsidR="00821962" w:rsidRPr="00292601" w:rsidRDefault="00821962" w:rsidP="00821962">
            <w:pPr>
              <w:pStyle w:val="TableText"/>
              <w:rPr>
                <w:rStyle w:val="Blue"/>
                <w:color w:val="auto"/>
                <w:sz w:val="18"/>
                <w:szCs w:val="18"/>
              </w:rPr>
            </w:pPr>
            <w:r w:rsidRPr="00292601">
              <w:rPr>
                <w:rStyle w:val="Blue"/>
                <w:color w:val="auto"/>
                <w:sz w:val="18"/>
                <w:szCs w:val="18"/>
              </w:rPr>
              <w:t>A2 Settled storm sewage</w:t>
            </w:r>
          </w:p>
        </w:tc>
        <w:tc>
          <w:tcPr>
            <w:tcW w:w="1307" w:type="pct"/>
            <w:shd w:val="clear" w:color="auto" w:fill="auto"/>
          </w:tcPr>
          <w:p w14:paraId="1808C9FE" w14:textId="49E3EB78" w:rsidR="00821962" w:rsidRPr="00292601" w:rsidRDefault="002D50FC" w:rsidP="00821962">
            <w:pPr>
              <w:pStyle w:val="TableText"/>
              <w:rPr>
                <w:rStyle w:val="Blue"/>
                <w:color w:val="auto"/>
                <w:sz w:val="18"/>
                <w:szCs w:val="18"/>
              </w:rPr>
            </w:pPr>
            <w:r w:rsidRPr="00292601">
              <w:rPr>
                <w:rStyle w:val="Blue"/>
                <w:color w:val="auto"/>
                <w:sz w:val="18"/>
                <w:szCs w:val="18"/>
              </w:rPr>
              <w:t>Settled Storm Discharge Point</w:t>
            </w:r>
          </w:p>
        </w:tc>
        <w:tc>
          <w:tcPr>
            <w:tcW w:w="1210" w:type="pct"/>
            <w:shd w:val="clear" w:color="auto" w:fill="auto"/>
          </w:tcPr>
          <w:p w14:paraId="2439C42E" w14:textId="688B9538" w:rsidR="00821962" w:rsidRPr="00BA1CB2" w:rsidRDefault="00BA1CB2" w:rsidP="00821962">
            <w:pPr>
              <w:pStyle w:val="TableText"/>
              <w:rPr>
                <w:rStyle w:val="Blue"/>
                <w:color w:val="auto"/>
                <w:sz w:val="18"/>
                <w:szCs w:val="18"/>
              </w:rPr>
            </w:pPr>
            <w:r w:rsidRPr="00BA1CB2">
              <w:rPr>
                <w:rStyle w:val="Blue"/>
                <w:color w:val="auto"/>
                <w:sz w:val="18"/>
                <w:szCs w:val="18"/>
              </w:rPr>
              <w:t>SN 57630 47340</w:t>
            </w:r>
          </w:p>
        </w:tc>
        <w:tc>
          <w:tcPr>
            <w:tcW w:w="1048" w:type="pct"/>
            <w:shd w:val="clear" w:color="auto" w:fill="auto"/>
          </w:tcPr>
          <w:p w14:paraId="5727E74F" w14:textId="4845B9E4" w:rsidR="00821962" w:rsidRPr="00BA1CB2" w:rsidRDefault="00E01A24" w:rsidP="00821962">
            <w:pPr>
              <w:pStyle w:val="TableText"/>
              <w:rPr>
                <w:rStyle w:val="Blue"/>
                <w:color w:val="auto"/>
                <w:sz w:val="18"/>
                <w:szCs w:val="18"/>
              </w:rPr>
            </w:pPr>
            <w:r w:rsidRPr="00BA1CB2">
              <w:rPr>
                <w:rStyle w:val="Blue"/>
                <w:color w:val="auto"/>
                <w:sz w:val="18"/>
                <w:szCs w:val="18"/>
              </w:rPr>
              <w:t>River Teifi</w:t>
            </w:r>
          </w:p>
        </w:tc>
      </w:tr>
    </w:tbl>
    <w:p w14:paraId="34614382" w14:textId="77777777" w:rsidR="00821962" w:rsidRDefault="00821962" w:rsidP="0042608A">
      <w:pPr>
        <w:spacing w:before="120" w:after="120"/>
        <w:ind w:left="567"/>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7"/>
        <w:gridCol w:w="1274"/>
        <w:gridCol w:w="1134"/>
        <w:gridCol w:w="1561"/>
        <w:gridCol w:w="1274"/>
        <w:gridCol w:w="141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777154" w:rsidRPr="0073697B" w14:paraId="1617DCD7" w14:textId="77777777" w:rsidTr="0042608A">
        <w:trPr>
          <w:cantSplit/>
          <w:trHeight w:val="804"/>
          <w:tblHeader/>
        </w:trPr>
        <w:tc>
          <w:tcPr>
            <w:tcW w:w="1210" w:type="pct"/>
            <w:shd w:val="clear" w:color="auto" w:fill="auto"/>
          </w:tcPr>
          <w:p w14:paraId="5DE376BF" w14:textId="5EDCF7ED" w:rsidR="00777154" w:rsidRPr="001F4EC0" w:rsidRDefault="00777154" w:rsidP="00BB22EC">
            <w:pPr>
              <w:pStyle w:val="TableText"/>
              <w:keepNext/>
              <w:rPr>
                <w:b/>
                <w:sz w:val="18"/>
                <w:szCs w:val="18"/>
              </w:rPr>
            </w:pPr>
            <w:r w:rsidRPr="001F4EC0">
              <w:rPr>
                <w:b/>
                <w:sz w:val="18"/>
                <w:szCs w:val="18"/>
              </w:rPr>
              <w:t>Effluents and discharge points</w:t>
            </w:r>
          </w:p>
        </w:tc>
        <w:tc>
          <w:tcPr>
            <w:tcW w:w="725" w:type="pct"/>
            <w:shd w:val="clear" w:color="auto" w:fill="auto"/>
          </w:tcPr>
          <w:p w14:paraId="7A4F6323" w14:textId="77777777" w:rsidR="00777154" w:rsidRPr="001F4EC0" w:rsidRDefault="00777154"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777154" w:rsidRPr="00BA1CB2" w:rsidRDefault="00777154" w:rsidP="00BB22EC">
            <w:pPr>
              <w:pStyle w:val="TableText"/>
              <w:keepNext/>
              <w:rPr>
                <w:b/>
                <w:sz w:val="18"/>
                <w:szCs w:val="18"/>
              </w:rPr>
            </w:pPr>
            <w:r w:rsidRPr="00BA1CB2">
              <w:rPr>
                <w:b/>
                <w:sz w:val="18"/>
                <w:szCs w:val="18"/>
              </w:rPr>
              <w:t>Overflow setting l/s</w:t>
            </w:r>
          </w:p>
        </w:tc>
        <w:tc>
          <w:tcPr>
            <w:tcW w:w="888" w:type="pct"/>
            <w:shd w:val="clear" w:color="auto" w:fill="auto"/>
          </w:tcPr>
          <w:p w14:paraId="2587A01B" w14:textId="77777777" w:rsidR="00777154" w:rsidRPr="00BA1CB2" w:rsidRDefault="00777154" w:rsidP="00BB22EC">
            <w:pPr>
              <w:pStyle w:val="TableText"/>
              <w:keepNext/>
              <w:rPr>
                <w:rStyle w:val="Red"/>
                <w:b/>
                <w:color w:val="auto"/>
                <w:sz w:val="18"/>
                <w:szCs w:val="18"/>
              </w:rPr>
            </w:pPr>
            <w:r w:rsidRPr="00BA1CB2">
              <w:rPr>
                <w:rStyle w:val="Red"/>
                <w:b/>
                <w:color w:val="auto"/>
                <w:sz w:val="18"/>
                <w:szCs w:val="18"/>
              </w:rPr>
              <w:t>Maximum size of solid matter</w:t>
            </w:r>
          </w:p>
        </w:tc>
        <w:tc>
          <w:tcPr>
            <w:tcW w:w="725" w:type="pct"/>
            <w:shd w:val="clear" w:color="auto" w:fill="auto"/>
          </w:tcPr>
          <w:p w14:paraId="679F089C" w14:textId="5C28E0D6" w:rsidR="00777154" w:rsidRPr="00BA1CB2" w:rsidRDefault="00777154" w:rsidP="00BB22EC">
            <w:pPr>
              <w:pStyle w:val="TableText"/>
              <w:keepNext/>
              <w:rPr>
                <w:rStyle w:val="Red"/>
                <w:b/>
                <w:color w:val="auto"/>
                <w:sz w:val="18"/>
                <w:szCs w:val="18"/>
              </w:rPr>
            </w:pPr>
            <w:r w:rsidRPr="00BA1CB2">
              <w:rPr>
                <w:rStyle w:val="Red"/>
                <w:b/>
                <w:color w:val="auto"/>
                <w:sz w:val="18"/>
                <w:szCs w:val="18"/>
              </w:rPr>
              <w:t>Screen aperture size</w:t>
            </w:r>
          </w:p>
        </w:tc>
        <w:tc>
          <w:tcPr>
            <w:tcW w:w="807" w:type="pct"/>
            <w:shd w:val="clear" w:color="auto" w:fill="auto"/>
          </w:tcPr>
          <w:p w14:paraId="5B1A2C07" w14:textId="20719A7C" w:rsidR="00777154" w:rsidRPr="00BC2388" w:rsidRDefault="00777154" w:rsidP="00BC2388">
            <w:pPr>
              <w:pStyle w:val="TableText"/>
              <w:keepNext/>
              <w:rPr>
                <w:b/>
                <w:sz w:val="18"/>
                <w:szCs w:val="18"/>
              </w:rPr>
            </w:pPr>
            <w:r w:rsidRPr="00BA1CB2">
              <w:rPr>
                <w:b/>
                <w:sz w:val="18"/>
                <w:szCs w:val="18"/>
              </w:rPr>
              <w:t>Minimum storage capacity m</w:t>
            </w:r>
            <w:r w:rsidRPr="00BA1CB2">
              <w:rPr>
                <w:b/>
                <w:sz w:val="18"/>
                <w:szCs w:val="18"/>
                <w:vertAlign w:val="superscript"/>
              </w:rPr>
              <w:t>3</w:t>
            </w:r>
            <w:r w:rsidRPr="00BA1CB2">
              <w:rPr>
                <w:b/>
                <w:sz w:val="18"/>
                <w:szCs w:val="18"/>
              </w:rPr>
              <w:t xml:space="preserve"> </w:t>
            </w:r>
            <w:r w:rsidRPr="00BA1CB2">
              <w:rPr>
                <w:b/>
              </w:rPr>
              <w:t>(</w:t>
            </w:r>
            <w:r w:rsidRPr="00BA1CB2">
              <w:rPr>
                <w:rStyle w:val="Pink"/>
                <w:b/>
                <w:color w:val="auto"/>
                <w:sz w:val="18"/>
                <w:szCs w:val="18"/>
              </w:rPr>
              <w:t>off-line)</w:t>
            </w:r>
          </w:p>
        </w:tc>
      </w:tr>
      <w:tr w:rsidR="00777154" w:rsidRPr="004B2752" w14:paraId="3F792841" w14:textId="77777777" w:rsidTr="0042608A">
        <w:trPr>
          <w:cantSplit/>
        </w:trPr>
        <w:tc>
          <w:tcPr>
            <w:tcW w:w="1210" w:type="pct"/>
            <w:shd w:val="clear" w:color="auto" w:fill="auto"/>
          </w:tcPr>
          <w:p w14:paraId="2C7FE4D8" w14:textId="038CD33C" w:rsidR="00777154" w:rsidRPr="0035752E" w:rsidRDefault="00777154" w:rsidP="00821962">
            <w:pPr>
              <w:pStyle w:val="TableText"/>
              <w:rPr>
                <w:rStyle w:val="Blue"/>
                <w:color w:val="auto"/>
                <w:sz w:val="18"/>
                <w:szCs w:val="18"/>
              </w:rPr>
            </w:pPr>
            <w:r w:rsidRPr="0035752E">
              <w:rPr>
                <w:rStyle w:val="Blue"/>
                <w:color w:val="auto"/>
                <w:sz w:val="18"/>
                <w:szCs w:val="18"/>
              </w:rPr>
              <w:t>A2 Settled storm sewage via Settled Storm Discharge Point</w:t>
            </w:r>
          </w:p>
        </w:tc>
        <w:tc>
          <w:tcPr>
            <w:tcW w:w="725" w:type="pct"/>
            <w:shd w:val="clear" w:color="auto" w:fill="auto"/>
          </w:tcPr>
          <w:p w14:paraId="417B09E9" w14:textId="77777777" w:rsidR="00777154" w:rsidRPr="0035752E" w:rsidRDefault="00777154" w:rsidP="00821962">
            <w:pPr>
              <w:pStyle w:val="TableText"/>
              <w:rPr>
                <w:rStyle w:val="Blue"/>
                <w:color w:val="auto"/>
                <w:sz w:val="18"/>
                <w:szCs w:val="18"/>
              </w:rPr>
            </w:pPr>
            <w:r w:rsidRPr="0035752E">
              <w:rPr>
                <w:rStyle w:val="Blue"/>
                <w:color w:val="auto"/>
                <w:sz w:val="18"/>
                <w:szCs w:val="18"/>
              </w:rPr>
              <w:t>Settled storm sewage</w:t>
            </w:r>
          </w:p>
        </w:tc>
        <w:tc>
          <w:tcPr>
            <w:tcW w:w="645" w:type="pct"/>
            <w:shd w:val="clear" w:color="auto" w:fill="auto"/>
          </w:tcPr>
          <w:p w14:paraId="28380883" w14:textId="5C76E5C5" w:rsidR="00777154" w:rsidRPr="0035752E" w:rsidRDefault="00777154" w:rsidP="00821962">
            <w:pPr>
              <w:pStyle w:val="TableText"/>
              <w:rPr>
                <w:rStyle w:val="Blue"/>
                <w:color w:val="auto"/>
                <w:sz w:val="18"/>
                <w:szCs w:val="18"/>
              </w:rPr>
            </w:pPr>
            <w:r w:rsidRPr="0035752E">
              <w:rPr>
                <w:rStyle w:val="Blue"/>
                <w:color w:val="auto"/>
                <w:sz w:val="18"/>
                <w:szCs w:val="18"/>
              </w:rPr>
              <w:t>90</w:t>
            </w:r>
          </w:p>
        </w:tc>
        <w:tc>
          <w:tcPr>
            <w:tcW w:w="888" w:type="pct"/>
            <w:shd w:val="clear" w:color="auto" w:fill="auto"/>
          </w:tcPr>
          <w:p w14:paraId="014A6706" w14:textId="54298ADF" w:rsidR="00777154" w:rsidRPr="0035752E" w:rsidRDefault="00777154" w:rsidP="0042608A">
            <w:pPr>
              <w:pStyle w:val="TableText"/>
              <w:rPr>
                <w:rStyle w:val="Pink"/>
                <w:color w:val="auto"/>
                <w:sz w:val="18"/>
                <w:szCs w:val="18"/>
              </w:rPr>
            </w:pPr>
            <w:r w:rsidRPr="0035752E">
              <w:rPr>
                <w:rStyle w:val="Blue"/>
                <w:color w:val="auto"/>
                <w:sz w:val="18"/>
                <w:szCs w:val="18"/>
              </w:rPr>
              <w:t>No greater than 6 mm in more than 1 dimension</w:t>
            </w:r>
          </w:p>
        </w:tc>
        <w:tc>
          <w:tcPr>
            <w:tcW w:w="725" w:type="pct"/>
            <w:shd w:val="clear" w:color="auto" w:fill="auto"/>
          </w:tcPr>
          <w:p w14:paraId="339A00D2" w14:textId="6FD44BF9" w:rsidR="00777154" w:rsidRPr="0035752E" w:rsidRDefault="00777154" w:rsidP="0042608A">
            <w:pPr>
              <w:pStyle w:val="TableText"/>
              <w:rPr>
                <w:rStyle w:val="Blue"/>
                <w:color w:val="auto"/>
                <w:sz w:val="18"/>
                <w:szCs w:val="18"/>
              </w:rPr>
            </w:pPr>
            <w:r w:rsidRPr="0035752E">
              <w:rPr>
                <w:rStyle w:val="Blue"/>
                <w:color w:val="auto"/>
                <w:sz w:val="18"/>
                <w:szCs w:val="18"/>
              </w:rPr>
              <w:t>6 mm x 6 mm</w:t>
            </w:r>
          </w:p>
        </w:tc>
        <w:tc>
          <w:tcPr>
            <w:tcW w:w="807" w:type="pct"/>
            <w:shd w:val="clear" w:color="auto" w:fill="auto"/>
          </w:tcPr>
          <w:p w14:paraId="3C77154E" w14:textId="2EEFD722" w:rsidR="00777154" w:rsidRPr="0035752E" w:rsidRDefault="00777154" w:rsidP="00821962">
            <w:pPr>
              <w:pStyle w:val="TableText"/>
              <w:rPr>
                <w:rStyle w:val="Blue"/>
                <w:color w:val="auto"/>
                <w:sz w:val="18"/>
                <w:szCs w:val="18"/>
              </w:rPr>
            </w:pPr>
            <w:r w:rsidRPr="0035752E">
              <w:rPr>
                <w:rStyle w:val="Blue"/>
                <w:color w:val="auto"/>
                <w:sz w:val="18"/>
                <w:szCs w:val="18"/>
              </w:rPr>
              <w:t>190.8</w:t>
            </w:r>
          </w:p>
        </w:tc>
      </w:tr>
    </w:tbl>
    <w:p w14:paraId="5F0E7084" w14:textId="34A01B10"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1AD0C77E" w:rsidR="00742E8E" w:rsidRPr="001341D0" w:rsidRDefault="00821962" w:rsidP="001341D0">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C065A1">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977CC4" w:rsidRDefault="00821962" w:rsidP="00821962">
            <w:pPr>
              <w:pStyle w:val="TableText"/>
              <w:rPr>
                <w:b/>
                <w:sz w:val="18"/>
                <w:szCs w:val="18"/>
              </w:rPr>
            </w:pPr>
            <w:r w:rsidRPr="00977CC4">
              <w:rPr>
                <w:b/>
                <w:sz w:val="18"/>
                <w:szCs w:val="18"/>
              </w:rPr>
              <w:t>Monitoring point reference</w:t>
            </w:r>
          </w:p>
        </w:tc>
      </w:tr>
      <w:tr w:rsidR="00471AAA" w:rsidRPr="00C25946" w14:paraId="4A42B12F" w14:textId="77777777" w:rsidTr="00C065A1">
        <w:trPr>
          <w:cantSplit/>
        </w:trPr>
        <w:tc>
          <w:tcPr>
            <w:tcW w:w="888" w:type="pct"/>
            <w:vMerge w:val="restart"/>
            <w:shd w:val="clear" w:color="auto" w:fill="auto"/>
          </w:tcPr>
          <w:p w14:paraId="62668F7B" w14:textId="54DCDD69" w:rsidR="00471AAA" w:rsidRPr="00977CC4" w:rsidRDefault="00471AAA" w:rsidP="00821962">
            <w:pPr>
              <w:pStyle w:val="TableText"/>
              <w:rPr>
                <w:rStyle w:val="Blue"/>
                <w:color w:val="auto"/>
                <w:sz w:val="18"/>
                <w:szCs w:val="18"/>
              </w:rPr>
            </w:pPr>
            <w:r w:rsidRPr="00977CC4">
              <w:rPr>
                <w:rStyle w:val="Blue"/>
                <w:color w:val="auto"/>
                <w:sz w:val="18"/>
                <w:szCs w:val="18"/>
              </w:rPr>
              <w:t>A1 Secondary treated sewage effluent</w:t>
            </w:r>
            <w:r w:rsidR="00B85E30" w:rsidRPr="00977CC4">
              <w:rPr>
                <w:rStyle w:val="Blue"/>
                <w:color w:val="auto"/>
                <w:sz w:val="18"/>
                <w:szCs w:val="18"/>
              </w:rPr>
              <w:t xml:space="preserve"> </w:t>
            </w:r>
            <w:r w:rsidRPr="00977CC4">
              <w:rPr>
                <w:rStyle w:val="Blue"/>
                <w:color w:val="auto"/>
                <w:sz w:val="18"/>
                <w:szCs w:val="18"/>
              </w:rPr>
              <w:t>via Final Effluent Discharge Point</w:t>
            </w:r>
          </w:p>
        </w:tc>
        <w:tc>
          <w:tcPr>
            <w:tcW w:w="1533" w:type="pct"/>
            <w:shd w:val="clear" w:color="auto" w:fill="auto"/>
          </w:tcPr>
          <w:p w14:paraId="46FC41B2" w14:textId="4E91934B" w:rsidR="00471AAA" w:rsidRPr="00977CC4" w:rsidRDefault="00471AAA" w:rsidP="00821962">
            <w:pPr>
              <w:pStyle w:val="TableText"/>
              <w:rPr>
                <w:rStyle w:val="Blue"/>
                <w:color w:val="auto"/>
                <w:sz w:val="18"/>
                <w:szCs w:val="18"/>
              </w:rPr>
            </w:pPr>
            <w:r w:rsidRPr="00977CC4">
              <w:rPr>
                <w:rStyle w:val="Blue"/>
                <w:color w:val="auto"/>
                <w:sz w:val="18"/>
                <w:szCs w:val="18"/>
              </w:rPr>
              <w:t>UWWTR inlet sampling</w:t>
            </w:r>
          </w:p>
        </w:tc>
        <w:tc>
          <w:tcPr>
            <w:tcW w:w="1129" w:type="pct"/>
            <w:shd w:val="clear" w:color="auto" w:fill="auto"/>
          </w:tcPr>
          <w:p w14:paraId="56711677" w14:textId="4A9B6878" w:rsidR="00471AAA" w:rsidRPr="00206D1E" w:rsidRDefault="00206D1E" w:rsidP="00821962">
            <w:pPr>
              <w:pStyle w:val="TableText"/>
              <w:rPr>
                <w:rStyle w:val="Blue"/>
                <w:color w:val="auto"/>
                <w:sz w:val="18"/>
                <w:szCs w:val="18"/>
                <w:highlight w:val="green"/>
              </w:rPr>
            </w:pPr>
            <w:r w:rsidRPr="00206D1E">
              <w:rPr>
                <w:rStyle w:val="Blue"/>
                <w:color w:val="auto"/>
                <w:sz w:val="18"/>
                <w:szCs w:val="18"/>
              </w:rPr>
              <w:t>SN 57590 47571</w:t>
            </w:r>
          </w:p>
        </w:tc>
        <w:tc>
          <w:tcPr>
            <w:tcW w:w="1450" w:type="pct"/>
            <w:shd w:val="clear" w:color="auto" w:fill="auto"/>
          </w:tcPr>
          <w:p w14:paraId="4B77B40A" w14:textId="7B8D7EE2" w:rsidR="00471AAA" w:rsidRPr="00977CC4" w:rsidRDefault="00471AAA" w:rsidP="00821962">
            <w:pPr>
              <w:pStyle w:val="TableText"/>
              <w:rPr>
                <w:rStyle w:val="Blue"/>
                <w:color w:val="auto"/>
                <w:sz w:val="18"/>
                <w:szCs w:val="18"/>
              </w:rPr>
            </w:pPr>
            <w:r w:rsidRPr="00977CC4">
              <w:rPr>
                <w:rStyle w:val="Blue"/>
                <w:color w:val="auto"/>
                <w:sz w:val="18"/>
                <w:szCs w:val="18"/>
              </w:rPr>
              <w:t>UWWTR Inlet Sample Point</w:t>
            </w:r>
          </w:p>
        </w:tc>
      </w:tr>
      <w:tr w:rsidR="00471AAA" w:rsidRPr="00C25946" w14:paraId="2E4EA721" w14:textId="77777777" w:rsidTr="0042608A">
        <w:trPr>
          <w:cantSplit/>
          <w:trHeight w:val="349"/>
        </w:trPr>
        <w:tc>
          <w:tcPr>
            <w:tcW w:w="888" w:type="pct"/>
            <w:vMerge/>
            <w:shd w:val="clear" w:color="auto" w:fill="auto"/>
          </w:tcPr>
          <w:p w14:paraId="7B9431D6" w14:textId="77777777" w:rsidR="00471AAA" w:rsidRPr="00977CC4" w:rsidRDefault="00471AAA" w:rsidP="00821962">
            <w:pPr>
              <w:pStyle w:val="TableText"/>
              <w:rPr>
                <w:rStyle w:val="Blue"/>
                <w:color w:val="auto"/>
                <w:sz w:val="18"/>
                <w:szCs w:val="18"/>
              </w:rPr>
            </w:pPr>
          </w:p>
        </w:tc>
        <w:tc>
          <w:tcPr>
            <w:tcW w:w="1533" w:type="pct"/>
            <w:shd w:val="clear" w:color="auto" w:fill="auto"/>
          </w:tcPr>
          <w:p w14:paraId="7F48CFCE" w14:textId="34D7D09A" w:rsidR="00471AAA" w:rsidRPr="00977CC4" w:rsidRDefault="00471AAA" w:rsidP="00821962">
            <w:pPr>
              <w:pStyle w:val="TableText"/>
              <w:rPr>
                <w:rStyle w:val="Blue"/>
                <w:color w:val="auto"/>
                <w:sz w:val="18"/>
                <w:szCs w:val="18"/>
              </w:rPr>
            </w:pPr>
            <w:r w:rsidRPr="00977CC4">
              <w:rPr>
                <w:rStyle w:val="Blue"/>
                <w:color w:val="auto"/>
                <w:sz w:val="18"/>
                <w:szCs w:val="18"/>
              </w:rPr>
              <w:t>Final effluent sampling</w:t>
            </w:r>
          </w:p>
        </w:tc>
        <w:tc>
          <w:tcPr>
            <w:tcW w:w="1129" w:type="pct"/>
            <w:shd w:val="clear" w:color="auto" w:fill="auto"/>
          </w:tcPr>
          <w:p w14:paraId="275915C9" w14:textId="52FD9CDB" w:rsidR="00471AAA" w:rsidRPr="005A2010" w:rsidRDefault="00206D1E" w:rsidP="00821962">
            <w:pPr>
              <w:pStyle w:val="TableText"/>
              <w:rPr>
                <w:rStyle w:val="Blue"/>
                <w:color w:val="auto"/>
                <w:sz w:val="18"/>
                <w:szCs w:val="18"/>
              </w:rPr>
            </w:pPr>
            <w:r w:rsidRPr="005A2010">
              <w:rPr>
                <w:rStyle w:val="Blue"/>
                <w:color w:val="auto"/>
                <w:sz w:val="18"/>
                <w:szCs w:val="18"/>
              </w:rPr>
              <w:t>SN 57537 47545</w:t>
            </w:r>
          </w:p>
        </w:tc>
        <w:tc>
          <w:tcPr>
            <w:tcW w:w="1450" w:type="pct"/>
            <w:shd w:val="clear" w:color="auto" w:fill="auto"/>
          </w:tcPr>
          <w:p w14:paraId="1FA594EA" w14:textId="4D26F78E" w:rsidR="00471AAA" w:rsidRPr="00977CC4" w:rsidRDefault="00471AAA" w:rsidP="00821962">
            <w:pPr>
              <w:pStyle w:val="TableText"/>
              <w:rPr>
                <w:rStyle w:val="Blue"/>
                <w:color w:val="auto"/>
                <w:sz w:val="18"/>
                <w:szCs w:val="18"/>
              </w:rPr>
            </w:pPr>
            <w:r w:rsidRPr="00977CC4">
              <w:rPr>
                <w:rStyle w:val="Blue"/>
                <w:color w:val="auto"/>
                <w:sz w:val="18"/>
                <w:szCs w:val="18"/>
              </w:rPr>
              <w:t>Final Effluent Sample Point</w:t>
            </w:r>
          </w:p>
        </w:tc>
      </w:tr>
      <w:tr w:rsidR="00471AAA" w:rsidRPr="00C25946" w14:paraId="53F44489" w14:textId="77777777" w:rsidTr="0042608A">
        <w:trPr>
          <w:cantSplit/>
          <w:trHeight w:val="412"/>
        </w:trPr>
        <w:tc>
          <w:tcPr>
            <w:tcW w:w="888" w:type="pct"/>
            <w:vMerge/>
            <w:shd w:val="clear" w:color="auto" w:fill="auto"/>
          </w:tcPr>
          <w:p w14:paraId="1A6E79D4" w14:textId="77777777" w:rsidR="00471AAA" w:rsidRPr="00977CC4" w:rsidRDefault="00471AAA" w:rsidP="00821962">
            <w:pPr>
              <w:pStyle w:val="TableText"/>
              <w:rPr>
                <w:rStyle w:val="Blue"/>
                <w:color w:val="auto"/>
                <w:sz w:val="18"/>
                <w:szCs w:val="18"/>
              </w:rPr>
            </w:pPr>
          </w:p>
        </w:tc>
        <w:tc>
          <w:tcPr>
            <w:tcW w:w="1533" w:type="pct"/>
            <w:shd w:val="clear" w:color="auto" w:fill="auto"/>
          </w:tcPr>
          <w:p w14:paraId="1B446F84" w14:textId="1B55BADC" w:rsidR="00471AAA" w:rsidRPr="00977CC4" w:rsidRDefault="00471AAA" w:rsidP="00821962">
            <w:pPr>
              <w:pStyle w:val="TableText"/>
              <w:rPr>
                <w:rStyle w:val="Blue"/>
                <w:color w:val="auto"/>
                <w:sz w:val="18"/>
                <w:szCs w:val="18"/>
              </w:rPr>
            </w:pPr>
            <w:r w:rsidRPr="00977CC4">
              <w:rPr>
                <w:rStyle w:val="Blue"/>
                <w:color w:val="auto"/>
                <w:sz w:val="18"/>
                <w:szCs w:val="18"/>
              </w:rPr>
              <w:t>MCERTS continuous flow monitoring</w:t>
            </w:r>
          </w:p>
        </w:tc>
        <w:tc>
          <w:tcPr>
            <w:tcW w:w="1129" w:type="pct"/>
            <w:shd w:val="clear" w:color="auto" w:fill="auto"/>
          </w:tcPr>
          <w:p w14:paraId="2B76E8F4" w14:textId="65CFC706" w:rsidR="00471AAA" w:rsidRPr="005A2010" w:rsidRDefault="00A04586" w:rsidP="00821962">
            <w:pPr>
              <w:pStyle w:val="TableText"/>
              <w:rPr>
                <w:rStyle w:val="Blue"/>
                <w:color w:val="auto"/>
                <w:sz w:val="18"/>
                <w:szCs w:val="18"/>
              </w:rPr>
            </w:pPr>
            <w:r w:rsidRPr="005A2010">
              <w:rPr>
                <w:rStyle w:val="Blue"/>
                <w:color w:val="auto"/>
                <w:sz w:val="18"/>
                <w:szCs w:val="18"/>
              </w:rPr>
              <w:t>SN 57602 47576</w:t>
            </w:r>
          </w:p>
        </w:tc>
        <w:tc>
          <w:tcPr>
            <w:tcW w:w="1450" w:type="pct"/>
            <w:shd w:val="clear" w:color="auto" w:fill="auto"/>
          </w:tcPr>
          <w:p w14:paraId="0BD3B5DB" w14:textId="35DA93D9" w:rsidR="00471AAA" w:rsidRPr="00977CC4" w:rsidRDefault="00471AAA" w:rsidP="00821962">
            <w:pPr>
              <w:pStyle w:val="TableText"/>
              <w:rPr>
                <w:rStyle w:val="Blue"/>
                <w:color w:val="auto"/>
                <w:sz w:val="18"/>
                <w:szCs w:val="18"/>
              </w:rPr>
            </w:pPr>
            <w:r w:rsidRPr="00977CC4">
              <w:rPr>
                <w:rStyle w:val="Blue"/>
                <w:color w:val="auto"/>
                <w:sz w:val="18"/>
                <w:szCs w:val="18"/>
              </w:rPr>
              <w:t>MCERTS Flow Monitoring Point</w:t>
            </w:r>
          </w:p>
        </w:tc>
      </w:tr>
      <w:tr w:rsidR="00471AAA" w:rsidRPr="00C25946" w14:paraId="1F9AD5CF" w14:textId="77777777" w:rsidTr="0042608A">
        <w:trPr>
          <w:cantSplit/>
          <w:trHeight w:val="291"/>
        </w:trPr>
        <w:tc>
          <w:tcPr>
            <w:tcW w:w="888" w:type="pct"/>
            <w:vMerge/>
            <w:shd w:val="clear" w:color="auto" w:fill="auto"/>
          </w:tcPr>
          <w:p w14:paraId="6A7F7603" w14:textId="77777777" w:rsidR="00471AAA" w:rsidRPr="00977CC4" w:rsidRDefault="00471AAA" w:rsidP="00471AAA">
            <w:pPr>
              <w:pStyle w:val="TableText"/>
              <w:rPr>
                <w:rStyle w:val="Blue"/>
                <w:color w:val="auto"/>
                <w:sz w:val="18"/>
                <w:szCs w:val="18"/>
              </w:rPr>
            </w:pPr>
          </w:p>
        </w:tc>
        <w:tc>
          <w:tcPr>
            <w:tcW w:w="1533" w:type="pct"/>
            <w:shd w:val="clear" w:color="auto" w:fill="auto"/>
          </w:tcPr>
          <w:p w14:paraId="36DF4FB8" w14:textId="52BC5BF9" w:rsidR="00471AAA" w:rsidRPr="00977CC4" w:rsidRDefault="00471AAA" w:rsidP="00471AAA">
            <w:pPr>
              <w:pStyle w:val="TableText"/>
              <w:rPr>
                <w:rStyle w:val="Blue"/>
                <w:color w:val="auto"/>
                <w:sz w:val="18"/>
                <w:szCs w:val="18"/>
              </w:rPr>
            </w:pPr>
            <w:r w:rsidRPr="00977CC4">
              <w:rPr>
                <w:rStyle w:val="Blue"/>
                <w:color w:val="auto"/>
                <w:sz w:val="18"/>
                <w:szCs w:val="18"/>
              </w:rPr>
              <w:t>UWWTR sampling</w:t>
            </w:r>
          </w:p>
        </w:tc>
        <w:tc>
          <w:tcPr>
            <w:tcW w:w="1129" w:type="pct"/>
            <w:shd w:val="clear" w:color="auto" w:fill="auto"/>
          </w:tcPr>
          <w:p w14:paraId="30021EA3" w14:textId="07CFCA04" w:rsidR="00471AAA" w:rsidRPr="005A2010" w:rsidRDefault="00206D1E" w:rsidP="00471AAA">
            <w:pPr>
              <w:pStyle w:val="TableText"/>
              <w:rPr>
                <w:rStyle w:val="Blue"/>
                <w:color w:val="auto"/>
                <w:sz w:val="18"/>
                <w:szCs w:val="18"/>
              </w:rPr>
            </w:pPr>
            <w:r w:rsidRPr="005A2010">
              <w:rPr>
                <w:rStyle w:val="Blue"/>
                <w:color w:val="auto"/>
                <w:sz w:val="18"/>
                <w:szCs w:val="18"/>
              </w:rPr>
              <w:t>SN 57537 47545</w:t>
            </w:r>
          </w:p>
        </w:tc>
        <w:tc>
          <w:tcPr>
            <w:tcW w:w="1450" w:type="pct"/>
            <w:shd w:val="clear" w:color="auto" w:fill="auto"/>
          </w:tcPr>
          <w:p w14:paraId="5C5E100E" w14:textId="58694CBD" w:rsidR="00471AAA" w:rsidRPr="00977CC4" w:rsidRDefault="00471AAA" w:rsidP="00471AAA">
            <w:pPr>
              <w:pStyle w:val="TableText"/>
              <w:rPr>
                <w:rStyle w:val="Blue"/>
                <w:color w:val="auto"/>
                <w:sz w:val="18"/>
                <w:szCs w:val="18"/>
              </w:rPr>
            </w:pPr>
            <w:r w:rsidRPr="00977CC4">
              <w:rPr>
                <w:rStyle w:val="Blue"/>
                <w:color w:val="auto"/>
                <w:sz w:val="18"/>
                <w:szCs w:val="18"/>
              </w:rPr>
              <w:t>UWWTR Sample Point</w:t>
            </w:r>
          </w:p>
        </w:tc>
      </w:tr>
      <w:tr w:rsidR="001B6005" w:rsidRPr="00C25946" w14:paraId="48A32C09" w14:textId="77777777" w:rsidTr="00C065A1">
        <w:trPr>
          <w:cantSplit/>
        </w:trPr>
        <w:tc>
          <w:tcPr>
            <w:tcW w:w="888" w:type="pct"/>
            <w:vMerge w:val="restart"/>
            <w:shd w:val="clear" w:color="auto" w:fill="auto"/>
          </w:tcPr>
          <w:p w14:paraId="688AE920" w14:textId="3D5D1D6A" w:rsidR="001B6005" w:rsidRPr="00977CC4" w:rsidRDefault="001B6005" w:rsidP="007A2C4F">
            <w:pPr>
              <w:pStyle w:val="TableText"/>
              <w:rPr>
                <w:rStyle w:val="Blue"/>
                <w:color w:val="auto"/>
                <w:sz w:val="18"/>
                <w:szCs w:val="18"/>
              </w:rPr>
            </w:pPr>
            <w:r w:rsidRPr="00977CC4">
              <w:rPr>
                <w:rStyle w:val="Blue"/>
                <w:color w:val="auto"/>
                <w:sz w:val="18"/>
                <w:szCs w:val="18"/>
              </w:rPr>
              <w:t xml:space="preserve">A2 Settled storm sewage via </w:t>
            </w:r>
            <w:r w:rsidR="002D50FC" w:rsidRPr="00977CC4">
              <w:rPr>
                <w:rStyle w:val="Blue"/>
                <w:color w:val="auto"/>
                <w:sz w:val="18"/>
                <w:szCs w:val="18"/>
              </w:rPr>
              <w:t>Settled Storm Discharge Point</w:t>
            </w:r>
          </w:p>
        </w:tc>
        <w:tc>
          <w:tcPr>
            <w:tcW w:w="1533" w:type="pct"/>
            <w:shd w:val="clear" w:color="auto" w:fill="auto"/>
          </w:tcPr>
          <w:p w14:paraId="341E5DB9" w14:textId="581D6563" w:rsidR="001B6005" w:rsidRPr="00FD14BC" w:rsidRDefault="00BE604E" w:rsidP="00821962">
            <w:pPr>
              <w:pStyle w:val="TableText"/>
              <w:rPr>
                <w:rStyle w:val="Blue"/>
                <w:color w:val="auto"/>
                <w:sz w:val="18"/>
                <w:szCs w:val="18"/>
              </w:rPr>
            </w:pPr>
            <w:r w:rsidRPr="00BE604E">
              <w:rPr>
                <w:rStyle w:val="Blue"/>
                <w:color w:val="auto"/>
                <w:sz w:val="18"/>
                <w:szCs w:val="18"/>
              </w:rPr>
              <w:t xml:space="preserve">Settled </w:t>
            </w:r>
            <w:r>
              <w:rPr>
                <w:rStyle w:val="Blue"/>
                <w:color w:val="auto"/>
                <w:sz w:val="18"/>
                <w:szCs w:val="18"/>
              </w:rPr>
              <w:t>s</w:t>
            </w:r>
            <w:r w:rsidR="001B6005" w:rsidRPr="00FD14BC">
              <w:rPr>
                <w:rStyle w:val="Blue"/>
                <w:color w:val="auto"/>
                <w:sz w:val="18"/>
                <w:szCs w:val="18"/>
              </w:rPr>
              <w:t xml:space="preserve">torm </w:t>
            </w:r>
            <w:r w:rsidR="00322FF4">
              <w:rPr>
                <w:rStyle w:val="Blue"/>
                <w:color w:val="auto"/>
                <w:sz w:val="18"/>
                <w:szCs w:val="18"/>
              </w:rPr>
              <w:t>e</w:t>
            </w:r>
            <w:r w:rsidR="001B6005" w:rsidRPr="00FD14BC">
              <w:rPr>
                <w:rStyle w:val="Blue"/>
                <w:color w:val="auto"/>
                <w:sz w:val="18"/>
                <w:szCs w:val="18"/>
              </w:rPr>
              <w:t>ffluent sampling</w:t>
            </w:r>
          </w:p>
        </w:tc>
        <w:tc>
          <w:tcPr>
            <w:tcW w:w="1129" w:type="pct"/>
            <w:shd w:val="clear" w:color="auto" w:fill="auto"/>
          </w:tcPr>
          <w:p w14:paraId="0BFE47AB" w14:textId="5FFDD856" w:rsidR="001B6005" w:rsidRPr="005526B4" w:rsidRDefault="00CC6D9E" w:rsidP="00821962">
            <w:pPr>
              <w:pStyle w:val="TableText"/>
              <w:rPr>
                <w:rStyle w:val="Blue"/>
                <w:color w:val="auto"/>
                <w:sz w:val="18"/>
                <w:szCs w:val="18"/>
              </w:rPr>
            </w:pPr>
            <w:r w:rsidRPr="005526B4">
              <w:rPr>
                <w:rStyle w:val="Blue"/>
                <w:color w:val="auto"/>
                <w:sz w:val="18"/>
                <w:szCs w:val="18"/>
              </w:rPr>
              <w:t>SN 57572 47545</w:t>
            </w:r>
          </w:p>
        </w:tc>
        <w:tc>
          <w:tcPr>
            <w:tcW w:w="1450" w:type="pct"/>
            <w:shd w:val="clear" w:color="auto" w:fill="auto"/>
          </w:tcPr>
          <w:p w14:paraId="35102D35" w14:textId="5FEA3EF8" w:rsidR="00A42161" w:rsidRPr="00977CC4" w:rsidRDefault="008453FF" w:rsidP="00821962">
            <w:pPr>
              <w:pStyle w:val="TableText"/>
              <w:rPr>
                <w:rStyle w:val="Blue"/>
                <w:color w:val="auto"/>
                <w:sz w:val="18"/>
                <w:szCs w:val="18"/>
              </w:rPr>
            </w:pPr>
            <w:r w:rsidRPr="00977CC4">
              <w:rPr>
                <w:rStyle w:val="Blue"/>
                <w:color w:val="auto"/>
                <w:sz w:val="18"/>
                <w:szCs w:val="18"/>
              </w:rPr>
              <w:t>Settled Storm Sample Point</w:t>
            </w:r>
          </w:p>
        </w:tc>
      </w:tr>
      <w:tr w:rsidR="00C065A1" w:rsidRPr="00C25946" w14:paraId="664435DE" w14:textId="77777777" w:rsidTr="0042608A">
        <w:trPr>
          <w:cantSplit/>
          <w:trHeight w:val="471"/>
        </w:trPr>
        <w:tc>
          <w:tcPr>
            <w:tcW w:w="888" w:type="pct"/>
            <w:vMerge/>
            <w:shd w:val="clear" w:color="auto" w:fill="auto"/>
          </w:tcPr>
          <w:p w14:paraId="6E1B0862" w14:textId="77777777" w:rsidR="00C065A1" w:rsidRPr="001F4EC0" w:rsidRDefault="00C065A1" w:rsidP="00C065A1">
            <w:pPr>
              <w:pStyle w:val="TableText"/>
              <w:rPr>
                <w:rStyle w:val="Blue"/>
                <w:sz w:val="18"/>
                <w:szCs w:val="18"/>
              </w:rPr>
            </w:pPr>
          </w:p>
        </w:tc>
        <w:tc>
          <w:tcPr>
            <w:tcW w:w="1533" w:type="pct"/>
            <w:shd w:val="clear" w:color="auto" w:fill="auto"/>
          </w:tcPr>
          <w:p w14:paraId="1E1D7C89" w14:textId="33515B6D" w:rsidR="00C065A1" w:rsidRPr="00FD14BC" w:rsidRDefault="00C065A1" w:rsidP="0042608A">
            <w:pPr>
              <w:pStyle w:val="TableText"/>
              <w:rPr>
                <w:rStyle w:val="Blue"/>
                <w:color w:val="auto"/>
                <w:sz w:val="18"/>
                <w:szCs w:val="18"/>
              </w:rPr>
            </w:pPr>
            <w:r w:rsidRPr="00FD14BC">
              <w:rPr>
                <w:rStyle w:val="Blue"/>
                <w:color w:val="auto"/>
                <w:sz w:val="18"/>
                <w:szCs w:val="18"/>
              </w:rPr>
              <w:t>Event duration monitoring</w:t>
            </w:r>
          </w:p>
        </w:tc>
        <w:tc>
          <w:tcPr>
            <w:tcW w:w="1129" w:type="pct"/>
            <w:shd w:val="clear" w:color="auto" w:fill="auto"/>
          </w:tcPr>
          <w:p w14:paraId="6C3F4632" w14:textId="20F2051F" w:rsidR="00C065A1" w:rsidRPr="005526B4" w:rsidRDefault="00CC6D9E" w:rsidP="00C065A1">
            <w:pPr>
              <w:pStyle w:val="TableText"/>
              <w:rPr>
                <w:rStyle w:val="Blue"/>
                <w:color w:val="auto"/>
                <w:sz w:val="18"/>
                <w:szCs w:val="18"/>
              </w:rPr>
            </w:pPr>
            <w:r w:rsidRPr="005526B4">
              <w:rPr>
                <w:rStyle w:val="Blue"/>
                <w:color w:val="auto"/>
                <w:sz w:val="18"/>
                <w:szCs w:val="18"/>
              </w:rPr>
              <w:t>SN 57572 47545</w:t>
            </w:r>
          </w:p>
        </w:tc>
        <w:tc>
          <w:tcPr>
            <w:tcW w:w="1450" w:type="pct"/>
            <w:shd w:val="clear" w:color="auto" w:fill="auto"/>
          </w:tcPr>
          <w:p w14:paraId="5274CF5E" w14:textId="199B3EA3" w:rsidR="00C065A1" w:rsidRPr="00977CC4" w:rsidRDefault="00C065A1" w:rsidP="00C065A1">
            <w:pPr>
              <w:pStyle w:val="TableText"/>
              <w:rPr>
                <w:rStyle w:val="Blue"/>
                <w:color w:val="auto"/>
                <w:sz w:val="18"/>
                <w:szCs w:val="18"/>
              </w:rPr>
            </w:pPr>
            <w:r w:rsidRPr="00977CC4">
              <w:rPr>
                <w:rStyle w:val="Blue"/>
                <w:color w:val="auto"/>
                <w:sz w:val="18"/>
                <w:szCs w:val="18"/>
              </w:rPr>
              <w:t>Settled Storm to Environment EDM Monitoring Point</w:t>
            </w:r>
          </w:p>
        </w:tc>
      </w:tr>
      <w:tr w:rsidR="00C065A1" w:rsidRPr="00C25946" w14:paraId="23829222" w14:textId="77777777" w:rsidTr="00C065A1">
        <w:trPr>
          <w:cantSplit/>
        </w:trPr>
        <w:tc>
          <w:tcPr>
            <w:tcW w:w="888" w:type="pct"/>
            <w:vMerge/>
            <w:shd w:val="clear" w:color="auto" w:fill="auto"/>
          </w:tcPr>
          <w:p w14:paraId="78E5125A" w14:textId="77777777" w:rsidR="00C065A1" w:rsidRPr="001F4EC0" w:rsidRDefault="00C065A1" w:rsidP="00C065A1">
            <w:pPr>
              <w:pStyle w:val="TableText"/>
              <w:rPr>
                <w:rStyle w:val="Blue"/>
                <w:sz w:val="18"/>
                <w:szCs w:val="18"/>
              </w:rPr>
            </w:pPr>
          </w:p>
        </w:tc>
        <w:tc>
          <w:tcPr>
            <w:tcW w:w="1533" w:type="pct"/>
            <w:shd w:val="clear" w:color="auto" w:fill="auto"/>
          </w:tcPr>
          <w:p w14:paraId="06FE027B" w14:textId="73BEC136" w:rsidR="00C065A1" w:rsidRPr="00FD14BC" w:rsidRDefault="00C065A1" w:rsidP="00C065A1">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59B1DEDB" w14:textId="61E3219C" w:rsidR="00C065A1" w:rsidRPr="005526B4" w:rsidRDefault="005526B4" w:rsidP="00C065A1">
            <w:pPr>
              <w:pStyle w:val="TableText"/>
              <w:rPr>
                <w:rStyle w:val="Blue"/>
                <w:color w:val="auto"/>
                <w:sz w:val="18"/>
                <w:szCs w:val="18"/>
              </w:rPr>
            </w:pPr>
            <w:r w:rsidRPr="005526B4">
              <w:rPr>
                <w:rStyle w:val="Blue"/>
                <w:color w:val="auto"/>
                <w:sz w:val="18"/>
                <w:szCs w:val="18"/>
              </w:rPr>
              <w:t>SN 57602 47576</w:t>
            </w:r>
          </w:p>
        </w:tc>
        <w:tc>
          <w:tcPr>
            <w:tcW w:w="1450" w:type="pct"/>
            <w:shd w:val="clear" w:color="auto" w:fill="auto"/>
          </w:tcPr>
          <w:p w14:paraId="17BF5DEA" w14:textId="48038824" w:rsidR="00C065A1" w:rsidRPr="00977CC4" w:rsidRDefault="00C065A1" w:rsidP="00C065A1">
            <w:pPr>
              <w:pStyle w:val="TableText"/>
              <w:rPr>
                <w:rStyle w:val="Blue"/>
                <w:color w:val="auto"/>
                <w:sz w:val="18"/>
                <w:szCs w:val="18"/>
              </w:rPr>
            </w:pPr>
            <w:r w:rsidRPr="00977CC4">
              <w:rPr>
                <w:rStyle w:val="Blue"/>
                <w:color w:val="auto"/>
                <w:sz w:val="18"/>
                <w:szCs w:val="18"/>
              </w:rPr>
              <w:t>MCERTS FPF Monitoring Point</w:t>
            </w:r>
          </w:p>
        </w:tc>
      </w:tr>
      <w:tr w:rsidR="00C065A1" w:rsidRPr="00C25946" w14:paraId="677463E2" w14:textId="77777777" w:rsidTr="00C065A1">
        <w:trPr>
          <w:cantSplit/>
        </w:trPr>
        <w:tc>
          <w:tcPr>
            <w:tcW w:w="888" w:type="pct"/>
            <w:vMerge/>
            <w:shd w:val="clear" w:color="auto" w:fill="auto"/>
          </w:tcPr>
          <w:p w14:paraId="3C4BBDB0" w14:textId="77777777" w:rsidR="00C065A1" w:rsidRPr="001F4EC0" w:rsidRDefault="00C065A1" w:rsidP="00C065A1">
            <w:pPr>
              <w:pStyle w:val="TableText"/>
              <w:rPr>
                <w:rStyle w:val="Blue"/>
                <w:sz w:val="18"/>
                <w:szCs w:val="18"/>
              </w:rPr>
            </w:pPr>
          </w:p>
        </w:tc>
        <w:tc>
          <w:tcPr>
            <w:tcW w:w="1533" w:type="pct"/>
            <w:shd w:val="clear" w:color="auto" w:fill="auto"/>
          </w:tcPr>
          <w:p w14:paraId="40B8D7D6" w14:textId="4A8AACE9" w:rsidR="00C065A1" w:rsidRPr="00FD14BC" w:rsidRDefault="00C065A1" w:rsidP="00C065A1">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0E3D10DA" w14:textId="76C569C1" w:rsidR="00C065A1" w:rsidRPr="005526B4" w:rsidRDefault="005526B4" w:rsidP="00C065A1">
            <w:pPr>
              <w:pStyle w:val="TableText"/>
              <w:rPr>
                <w:rStyle w:val="Blue"/>
                <w:color w:val="auto"/>
                <w:sz w:val="18"/>
                <w:szCs w:val="18"/>
              </w:rPr>
            </w:pPr>
            <w:r w:rsidRPr="005526B4">
              <w:rPr>
                <w:rStyle w:val="Blue"/>
                <w:color w:val="auto"/>
                <w:sz w:val="18"/>
                <w:szCs w:val="18"/>
              </w:rPr>
              <w:t>SN 57603 47589</w:t>
            </w:r>
          </w:p>
        </w:tc>
        <w:tc>
          <w:tcPr>
            <w:tcW w:w="1450" w:type="pct"/>
            <w:shd w:val="clear" w:color="auto" w:fill="auto"/>
          </w:tcPr>
          <w:p w14:paraId="57BC2215" w14:textId="504331A3" w:rsidR="00C065A1" w:rsidRPr="00977CC4" w:rsidRDefault="00C065A1" w:rsidP="00C065A1">
            <w:pPr>
              <w:pStyle w:val="TableText"/>
              <w:rPr>
                <w:rStyle w:val="Blue"/>
                <w:color w:val="auto"/>
                <w:sz w:val="18"/>
                <w:szCs w:val="18"/>
              </w:rPr>
            </w:pPr>
            <w:r w:rsidRPr="00977CC4">
              <w:rPr>
                <w:rStyle w:val="Blue"/>
                <w:color w:val="auto"/>
                <w:sz w:val="18"/>
                <w:szCs w:val="18"/>
              </w:rPr>
              <w:t>EDM to Storm Tank Monitoring Point</w:t>
            </w:r>
          </w:p>
        </w:tc>
      </w:tr>
    </w:tbl>
    <w:p w14:paraId="1C3336A4" w14:textId="77777777" w:rsidR="00821962" w:rsidRPr="005526B4" w:rsidRDefault="005D2F25" w:rsidP="00821962">
      <w:pPr>
        <w:pStyle w:val="Heading1NotIndexed"/>
        <w:ind w:left="567"/>
        <w:rPr>
          <w:rStyle w:val="Red"/>
          <w:color w:val="auto"/>
        </w:rPr>
      </w:pPr>
      <w:r>
        <w:rPr>
          <w:rStyle w:val="Red"/>
        </w:rPr>
        <w:br w:type="page"/>
      </w:r>
      <w:r w:rsidR="00821962" w:rsidRPr="005526B4">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5526B4" w:rsidRPr="005526B4" w14:paraId="3DD254C6" w14:textId="77777777" w:rsidTr="001F4EC0">
        <w:trPr>
          <w:cantSplit/>
          <w:tblHeader/>
        </w:trPr>
        <w:tc>
          <w:tcPr>
            <w:tcW w:w="5000" w:type="pct"/>
            <w:gridSpan w:val="2"/>
            <w:shd w:val="clear" w:color="auto" w:fill="000000"/>
          </w:tcPr>
          <w:p w14:paraId="73C3E919"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Look up table</w:t>
            </w:r>
          </w:p>
        </w:tc>
      </w:tr>
      <w:tr w:rsidR="005526B4" w:rsidRPr="005526B4" w14:paraId="53185F0D" w14:textId="77777777" w:rsidTr="001F4EC0">
        <w:trPr>
          <w:cantSplit/>
          <w:tblHeader/>
        </w:trPr>
        <w:tc>
          <w:tcPr>
            <w:tcW w:w="2340" w:type="pct"/>
            <w:shd w:val="clear" w:color="auto" w:fill="auto"/>
          </w:tcPr>
          <w:p w14:paraId="490B10F6"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Number of s</w:t>
            </w:r>
            <w:bookmarkStart w:id="9" w:name="_Hlt511551491"/>
            <w:bookmarkEnd w:id="9"/>
            <w:r w:rsidRPr="005526B4">
              <w:rPr>
                <w:rStyle w:val="Red"/>
                <w:b/>
                <w:color w:val="auto"/>
                <w:sz w:val="18"/>
                <w:szCs w:val="18"/>
              </w:rPr>
              <w:t>amples taken in any period of 12 months</w:t>
            </w:r>
          </w:p>
        </w:tc>
        <w:tc>
          <w:tcPr>
            <w:tcW w:w="2660" w:type="pct"/>
            <w:shd w:val="clear" w:color="auto" w:fill="auto"/>
          </w:tcPr>
          <w:p w14:paraId="48968FD3"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Maximum number of samples permitted to exceed limit for given parameter</w:t>
            </w:r>
          </w:p>
        </w:tc>
      </w:tr>
      <w:tr w:rsidR="005526B4" w:rsidRPr="005526B4" w14:paraId="66FFC366" w14:textId="77777777" w:rsidTr="001F4EC0">
        <w:trPr>
          <w:cantSplit/>
        </w:trPr>
        <w:tc>
          <w:tcPr>
            <w:tcW w:w="2340" w:type="pct"/>
            <w:shd w:val="clear" w:color="auto" w:fill="auto"/>
          </w:tcPr>
          <w:p w14:paraId="690367E9"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4–7  </w:t>
            </w:r>
          </w:p>
        </w:tc>
        <w:tc>
          <w:tcPr>
            <w:tcW w:w="2660" w:type="pct"/>
            <w:shd w:val="clear" w:color="auto" w:fill="auto"/>
          </w:tcPr>
          <w:p w14:paraId="42B64EF4"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w:t>
            </w:r>
          </w:p>
        </w:tc>
      </w:tr>
      <w:tr w:rsidR="005526B4" w:rsidRPr="005526B4" w14:paraId="118D4DEA" w14:textId="77777777" w:rsidTr="001F4EC0">
        <w:trPr>
          <w:cantSplit/>
        </w:trPr>
        <w:tc>
          <w:tcPr>
            <w:tcW w:w="2340" w:type="pct"/>
            <w:shd w:val="clear" w:color="auto" w:fill="auto"/>
          </w:tcPr>
          <w:p w14:paraId="7CF81B4F" w14:textId="77777777" w:rsidR="00821962" w:rsidRPr="005526B4" w:rsidRDefault="00821962" w:rsidP="00821962">
            <w:pPr>
              <w:pStyle w:val="TableText"/>
              <w:rPr>
                <w:rStyle w:val="Red"/>
                <w:color w:val="auto"/>
                <w:sz w:val="18"/>
                <w:szCs w:val="18"/>
              </w:rPr>
            </w:pPr>
            <w:r w:rsidRPr="005526B4">
              <w:rPr>
                <w:rStyle w:val="Red"/>
                <w:color w:val="auto"/>
                <w:sz w:val="18"/>
                <w:szCs w:val="18"/>
              </w:rPr>
              <w:t>8–16</w:t>
            </w:r>
          </w:p>
        </w:tc>
        <w:tc>
          <w:tcPr>
            <w:tcW w:w="2660" w:type="pct"/>
            <w:shd w:val="clear" w:color="auto" w:fill="auto"/>
          </w:tcPr>
          <w:p w14:paraId="553C9E2F"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w:t>
            </w:r>
          </w:p>
        </w:tc>
      </w:tr>
      <w:tr w:rsidR="005526B4" w:rsidRPr="005526B4" w14:paraId="4B410A5B" w14:textId="77777777" w:rsidTr="001F4EC0">
        <w:trPr>
          <w:cantSplit/>
        </w:trPr>
        <w:tc>
          <w:tcPr>
            <w:tcW w:w="2340" w:type="pct"/>
            <w:shd w:val="clear" w:color="auto" w:fill="auto"/>
          </w:tcPr>
          <w:p w14:paraId="74F2BF81"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17–28 </w:t>
            </w:r>
          </w:p>
        </w:tc>
        <w:tc>
          <w:tcPr>
            <w:tcW w:w="2660" w:type="pct"/>
            <w:shd w:val="clear" w:color="auto" w:fill="auto"/>
          </w:tcPr>
          <w:p w14:paraId="1FA9AC3B"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3</w:t>
            </w:r>
          </w:p>
        </w:tc>
      </w:tr>
      <w:tr w:rsidR="005526B4" w:rsidRPr="005526B4" w14:paraId="5199CF7A" w14:textId="77777777" w:rsidTr="001F4EC0">
        <w:trPr>
          <w:cantSplit/>
        </w:trPr>
        <w:tc>
          <w:tcPr>
            <w:tcW w:w="2340" w:type="pct"/>
            <w:shd w:val="clear" w:color="auto" w:fill="auto"/>
          </w:tcPr>
          <w:p w14:paraId="1937245F"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29–40 </w:t>
            </w:r>
          </w:p>
        </w:tc>
        <w:tc>
          <w:tcPr>
            <w:tcW w:w="2660" w:type="pct"/>
            <w:shd w:val="clear" w:color="auto" w:fill="auto"/>
          </w:tcPr>
          <w:p w14:paraId="737B05C8"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4</w:t>
            </w:r>
          </w:p>
        </w:tc>
      </w:tr>
      <w:tr w:rsidR="005526B4" w:rsidRPr="005526B4" w14:paraId="181E5FE3" w14:textId="77777777" w:rsidTr="001F4EC0">
        <w:trPr>
          <w:cantSplit/>
        </w:trPr>
        <w:tc>
          <w:tcPr>
            <w:tcW w:w="2340" w:type="pct"/>
            <w:shd w:val="clear" w:color="auto" w:fill="auto"/>
          </w:tcPr>
          <w:p w14:paraId="14B9650C"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41–53  </w:t>
            </w:r>
          </w:p>
        </w:tc>
        <w:tc>
          <w:tcPr>
            <w:tcW w:w="2660" w:type="pct"/>
            <w:shd w:val="clear" w:color="auto" w:fill="auto"/>
          </w:tcPr>
          <w:p w14:paraId="27663C27"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5</w:t>
            </w:r>
          </w:p>
        </w:tc>
      </w:tr>
      <w:tr w:rsidR="005526B4" w:rsidRPr="005526B4" w14:paraId="67075020" w14:textId="77777777" w:rsidTr="001F4EC0">
        <w:trPr>
          <w:cantSplit/>
        </w:trPr>
        <w:tc>
          <w:tcPr>
            <w:tcW w:w="2340" w:type="pct"/>
            <w:shd w:val="clear" w:color="auto" w:fill="auto"/>
          </w:tcPr>
          <w:p w14:paraId="60515863"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54–67  </w:t>
            </w:r>
          </w:p>
        </w:tc>
        <w:tc>
          <w:tcPr>
            <w:tcW w:w="2660" w:type="pct"/>
            <w:shd w:val="clear" w:color="auto" w:fill="auto"/>
          </w:tcPr>
          <w:p w14:paraId="2BB8AE66"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6</w:t>
            </w:r>
          </w:p>
        </w:tc>
      </w:tr>
      <w:tr w:rsidR="005526B4" w:rsidRPr="005526B4" w14:paraId="15A3385A" w14:textId="77777777" w:rsidTr="001F4EC0">
        <w:trPr>
          <w:cantSplit/>
        </w:trPr>
        <w:tc>
          <w:tcPr>
            <w:tcW w:w="2340" w:type="pct"/>
            <w:shd w:val="clear" w:color="auto" w:fill="auto"/>
          </w:tcPr>
          <w:p w14:paraId="1E99C9FF"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68–81  </w:t>
            </w:r>
          </w:p>
        </w:tc>
        <w:tc>
          <w:tcPr>
            <w:tcW w:w="2660" w:type="pct"/>
            <w:shd w:val="clear" w:color="auto" w:fill="auto"/>
          </w:tcPr>
          <w:p w14:paraId="0CE70478"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7</w:t>
            </w:r>
          </w:p>
        </w:tc>
      </w:tr>
      <w:tr w:rsidR="005526B4" w:rsidRPr="005526B4" w14:paraId="1E41F48A" w14:textId="77777777" w:rsidTr="001F4EC0">
        <w:trPr>
          <w:cantSplit/>
        </w:trPr>
        <w:tc>
          <w:tcPr>
            <w:tcW w:w="2340" w:type="pct"/>
            <w:shd w:val="clear" w:color="auto" w:fill="auto"/>
          </w:tcPr>
          <w:p w14:paraId="31B5967C"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82–95 </w:t>
            </w:r>
          </w:p>
        </w:tc>
        <w:tc>
          <w:tcPr>
            <w:tcW w:w="2660" w:type="pct"/>
            <w:shd w:val="clear" w:color="auto" w:fill="auto"/>
          </w:tcPr>
          <w:p w14:paraId="1E5AD8F5"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8</w:t>
            </w:r>
          </w:p>
        </w:tc>
      </w:tr>
      <w:tr w:rsidR="005526B4" w:rsidRPr="005526B4" w14:paraId="709F40DE" w14:textId="77777777" w:rsidTr="001F4EC0">
        <w:trPr>
          <w:cantSplit/>
        </w:trPr>
        <w:tc>
          <w:tcPr>
            <w:tcW w:w="2340" w:type="pct"/>
            <w:shd w:val="clear" w:color="auto" w:fill="auto"/>
          </w:tcPr>
          <w:p w14:paraId="634F1B30"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96–110 </w:t>
            </w:r>
          </w:p>
        </w:tc>
        <w:tc>
          <w:tcPr>
            <w:tcW w:w="2660" w:type="pct"/>
            <w:shd w:val="clear" w:color="auto" w:fill="auto"/>
          </w:tcPr>
          <w:p w14:paraId="6CD2DE18"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9</w:t>
            </w:r>
          </w:p>
        </w:tc>
      </w:tr>
      <w:tr w:rsidR="005526B4" w:rsidRPr="005526B4" w14:paraId="22FF453F" w14:textId="77777777" w:rsidTr="001F4EC0">
        <w:trPr>
          <w:cantSplit/>
        </w:trPr>
        <w:tc>
          <w:tcPr>
            <w:tcW w:w="2340" w:type="pct"/>
            <w:shd w:val="clear" w:color="auto" w:fill="auto"/>
          </w:tcPr>
          <w:p w14:paraId="2888721F"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111–125  </w:t>
            </w:r>
          </w:p>
        </w:tc>
        <w:tc>
          <w:tcPr>
            <w:tcW w:w="2660" w:type="pct"/>
            <w:shd w:val="clear" w:color="auto" w:fill="auto"/>
          </w:tcPr>
          <w:p w14:paraId="158ED147"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10</w:t>
            </w:r>
          </w:p>
        </w:tc>
      </w:tr>
      <w:tr w:rsidR="005526B4" w:rsidRPr="005526B4" w14:paraId="1E3E8B96" w14:textId="77777777" w:rsidTr="001F4EC0">
        <w:trPr>
          <w:cantSplit/>
        </w:trPr>
        <w:tc>
          <w:tcPr>
            <w:tcW w:w="2340" w:type="pct"/>
            <w:shd w:val="clear" w:color="auto" w:fill="auto"/>
          </w:tcPr>
          <w:p w14:paraId="36103B0F"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126–140  </w:t>
            </w:r>
          </w:p>
        </w:tc>
        <w:tc>
          <w:tcPr>
            <w:tcW w:w="2660" w:type="pct"/>
            <w:shd w:val="clear" w:color="auto" w:fill="auto"/>
          </w:tcPr>
          <w:p w14:paraId="27B678A1"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11</w:t>
            </w:r>
          </w:p>
        </w:tc>
      </w:tr>
      <w:tr w:rsidR="005526B4" w:rsidRPr="005526B4" w14:paraId="321F84FE" w14:textId="77777777" w:rsidTr="001F4EC0">
        <w:trPr>
          <w:cantSplit/>
        </w:trPr>
        <w:tc>
          <w:tcPr>
            <w:tcW w:w="2340" w:type="pct"/>
            <w:shd w:val="clear" w:color="auto" w:fill="auto"/>
          </w:tcPr>
          <w:p w14:paraId="607DBDD3"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141–155  </w:t>
            </w:r>
          </w:p>
        </w:tc>
        <w:tc>
          <w:tcPr>
            <w:tcW w:w="2660" w:type="pct"/>
            <w:shd w:val="clear" w:color="auto" w:fill="auto"/>
          </w:tcPr>
          <w:p w14:paraId="52E83AAB"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12</w:t>
            </w:r>
          </w:p>
        </w:tc>
      </w:tr>
      <w:tr w:rsidR="005526B4" w:rsidRPr="005526B4" w14:paraId="272C048D" w14:textId="77777777" w:rsidTr="001F4EC0">
        <w:trPr>
          <w:cantSplit/>
        </w:trPr>
        <w:tc>
          <w:tcPr>
            <w:tcW w:w="2340" w:type="pct"/>
            <w:shd w:val="clear" w:color="auto" w:fill="auto"/>
          </w:tcPr>
          <w:p w14:paraId="7E3DDA10"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156–171  </w:t>
            </w:r>
          </w:p>
        </w:tc>
        <w:tc>
          <w:tcPr>
            <w:tcW w:w="2660" w:type="pct"/>
            <w:shd w:val="clear" w:color="auto" w:fill="auto"/>
          </w:tcPr>
          <w:p w14:paraId="25E39731"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13</w:t>
            </w:r>
          </w:p>
        </w:tc>
      </w:tr>
      <w:tr w:rsidR="005526B4" w:rsidRPr="005526B4" w14:paraId="3AE3C4E8" w14:textId="77777777" w:rsidTr="001F4EC0">
        <w:trPr>
          <w:cantSplit/>
        </w:trPr>
        <w:tc>
          <w:tcPr>
            <w:tcW w:w="2340" w:type="pct"/>
            <w:shd w:val="clear" w:color="auto" w:fill="auto"/>
          </w:tcPr>
          <w:p w14:paraId="5EB74F37"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172–187 </w:t>
            </w:r>
          </w:p>
        </w:tc>
        <w:tc>
          <w:tcPr>
            <w:tcW w:w="2660" w:type="pct"/>
            <w:shd w:val="clear" w:color="auto" w:fill="auto"/>
          </w:tcPr>
          <w:p w14:paraId="3966E173"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14</w:t>
            </w:r>
          </w:p>
        </w:tc>
      </w:tr>
      <w:tr w:rsidR="005526B4" w:rsidRPr="005526B4" w14:paraId="1DD87395" w14:textId="77777777" w:rsidTr="001F4EC0">
        <w:trPr>
          <w:cantSplit/>
        </w:trPr>
        <w:tc>
          <w:tcPr>
            <w:tcW w:w="2340" w:type="pct"/>
            <w:shd w:val="clear" w:color="auto" w:fill="auto"/>
          </w:tcPr>
          <w:p w14:paraId="4F05C0BC"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188–203  </w:t>
            </w:r>
          </w:p>
        </w:tc>
        <w:tc>
          <w:tcPr>
            <w:tcW w:w="2660" w:type="pct"/>
            <w:shd w:val="clear" w:color="auto" w:fill="auto"/>
          </w:tcPr>
          <w:p w14:paraId="2ABFDEF0"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15</w:t>
            </w:r>
          </w:p>
        </w:tc>
      </w:tr>
      <w:tr w:rsidR="005526B4" w:rsidRPr="005526B4" w14:paraId="5F739D68" w14:textId="77777777" w:rsidTr="001F4EC0">
        <w:trPr>
          <w:cantSplit/>
        </w:trPr>
        <w:tc>
          <w:tcPr>
            <w:tcW w:w="2340" w:type="pct"/>
            <w:shd w:val="clear" w:color="auto" w:fill="auto"/>
          </w:tcPr>
          <w:p w14:paraId="13D6DF2B"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204–219  </w:t>
            </w:r>
          </w:p>
        </w:tc>
        <w:tc>
          <w:tcPr>
            <w:tcW w:w="2660" w:type="pct"/>
            <w:shd w:val="clear" w:color="auto" w:fill="auto"/>
          </w:tcPr>
          <w:p w14:paraId="353C2567"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16</w:t>
            </w:r>
          </w:p>
        </w:tc>
      </w:tr>
      <w:tr w:rsidR="005526B4" w:rsidRPr="005526B4" w14:paraId="4394D0D3" w14:textId="77777777" w:rsidTr="001F4EC0">
        <w:trPr>
          <w:cantSplit/>
        </w:trPr>
        <w:tc>
          <w:tcPr>
            <w:tcW w:w="2340" w:type="pct"/>
            <w:shd w:val="clear" w:color="auto" w:fill="auto"/>
          </w:tcPr>
          <w:p w14:paraId="716A9970"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220–235  </w:t>
            </w:r>
          </w:p>
        </w:tc>
        <w:tc>
          <w:tcPr>
            <w:tcW w:w="2660" w:type="pct"/>
            <w:shd w:val="clear" w:color="auto" w:fill="auto"/>
          </w:tcPr>
          <w:p w14:paraId="218D44CA"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17</w:t>
            </w:r>
          </w:p>
        </w:tc>
      </w:tr>
      <w:tr w:rsidR="005526B4" w:rsidRPr="005526B4" w14:paraId="478ADD3A" w14:textId="77777777" w:rsidTr="001F4EC0">
        <w:trPr>
          <w:cantSplit/>
        </w:trPr>
        <w:tc>
          <w:tcPr>
            <w:tcW w:w="2340" w:type="pct"/>
            <w:shd w:val="clear" w:color="auto" w:fill="auto"/>
          </w:tcPr>
          <w:p w14:paraId="3F1C0785"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236–251 </w:t>
            </w:r>
          </w:p>
        </w:tc>
        <w:tc>
          <w:tcPr>
            <w:tcW w:w="2660" w:type="pct"/>
            <w:shd w:val="clear" w:color="auto" w:fill="auto"/>
          </w:tcPr>
          <w:p w14:paraId="31593D21"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18</w:t>
            </w:r>
          </w:p>
        </w:tc>
      </w:tr>
      <w:tr w:rsidR="005526B4" w:rsidRPr="005526B4" w14:paraId="76FEF3DE" w14:textId="77777777" w:rsidTr="001F4EC0">
        <w:trPr>
          <w:cantSplit/>
        </w:trPr>
        <w:tc>
          <w:tcPr>
            <w:tcW w:w="2340" w:type="pct"/>
            <w:shd w:val="clear" w:color="auto" w:fill="auto"/>
          </w:tcPr>
          <w:p w14:paraId="3555C36D"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252–268 </w:t>
            </w:r>
          </w:p>
        </w:tc>
        <w:tc>
          <w:tcPr>
            <w:tcW w:w="2660" w:type="pct"/>
            <w:shd w:val="clear" w:color="auto" w:fill="auto"/>
          </w:tcPr>
          <w:p w14:paraId="3636FFC5"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19</w:t>
            </w:r>
          </w:p>
        </w:tc>
      </w:tr>
      <w:tr w:rsidR="005526B4" w:rsidRPr="005526B4" w14:paraId="3EECC04C" w14:textId="77777777" w:rsidTr="001F4EC0">
        <w:trPr>
          <w:cantSplit/>
        </w:trPr>
        <w:tc>
          <w:tcPr>
            <w:tcW w:w="2340" w:type="pct"/>
            <w:shd w:val="clear" w:color="auto" w:fill="auto"/>
          </w:tcPr>
          <w:p w14:paraId="2DDE7A8B"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269–284  </w:t>
            </w:r>
          </w:p>
        </w:tc>
        <w:tc>
          <w:tcPr>
            <w:tcW w:w="2660" w:type="pct"/>
            <w:shd w:val="clear" w:color="auto" w:fill="auto"/>
          </w:tcPr>
          <w:p w14:paraId="4B0FF9BE"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20</w:t>
            </w:r>
          </w:p>
        </w:tc>
      </w:tr>
      <w:tr w:rsidR="005526B4" w:rsidRPr="005526B4" w14:paraId="56FD2670" w14:textId="77777777" w:rsidTr="001F4EC0">
        <w:trPr>
          <w:cantSplit/>
        </w:trPr>
        <w:tc>
          <w:tcPr>
            <w:tcW w:w="2340" w:type="pct"/>
            <w:shd w:val="clear" w:color="auto" w:fill="auto"/>
          </w:tcPr>
          <w:p w14:paraId="1B99E805"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285–300  </w:t>
            </w:r>
          </w:p>
        </w:tc>
        <w:tc>
          <w:tcPr>
            <w:tcW w:w="2660" w:type="pct"/>
            <w:shd w:val="clear" w:color="auto" w:fill="auto"/>
          </w:tcPr>
          <w:p w14:paraId="7A66DB6F"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21</w:t>
            </w:r>
          </w:p>
        </w:tc>
      </w:tr>
      <w:tr w:rsidR="005526B4" w:rsidRPr="005526B4" w14:paraId="043DB71F" w14:textId="77777777" w:rsidTr="001F4EC0">
        <w:trPr>
          <w:cantSplit/>
        </w:trPr>
        <w:tc>
          <w:tcPr>
            <w:tcW w:w="2340" w:type="pct"/>
            <w:shd w:val="clear" w:color="auto" w:fill="auto"/>
          </w:tcPr>
          <w:p w14:paraId="48B86CEE"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301–317 </w:t>
            </w:r>
          </w:p>
        </w:tc>
        <w:tc>
          <w:tcPr>
            <w:tcW w:w="2660" w:type="pct"/>
            <w:shd w:val="clear" w:color="auto" w:fill="auto"/>
          </w:tcPr>
          <w:p w14:paraId="6637C2EC"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22</w:t>
            </w:r>
          </w:p>
        </w:tc>
      </w:tr>
      <w:tr w:rsidR="005526B4" w:rsidRPr="005526B4" w14:paraId="5254BA7A" w14:textId="77777777" w:rsidTr="001F4EC0">
        <w:trPr>
          <w:cantSplit/>
        </w:trPr>
        <w:tc>
          <w:tcPr>
            <w:tcW w:w="2340" w:type="pct"/>
            <w:shd w:val="clear" w:color="auto" w:fill="auto"/>
          </w:tcPr>
          <w:p w14:paraId="4EA6DC81"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318–334  </w:t>
            </w:r>
          </w:p>
        </w:tc>
        <w:tc>
          <w:tcPr>
            <w:tcW w:w="2660" w:type="pct"/>
            <w:shd w:val="clear" w:color="auto" w:fill="auto"/>
          </w:tcPr>
          <w:p w14:paraId="72661C33"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23</w:t>
            </w:r>
          </w:p>
        </w:tc>
      </w:tr>
      <w:tr w:rsidR="005526B4" w:rsidRPr="005526B4" w14:paraId="0C0C2ED1" w14:textId="77777777" w:rsidTr="001F4EC0">
        <w:trPr>
          <w:cantSplit/>
        </w:trPr>
        <w:tc>
          <w:tcPr>
            <w:tcW w:w="2340" w:type="pct"/>
            <w:shd w:val="clear" w:color="auto" w:fill="auto"/>
          </w:tcPr>
          <w:p w14:paraId="1782AE2B"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335–350 </w:t>
            </w:r>
          </w:p>
        </w:tc>
        <w:tc>
          <w:tcPr>
            <w:tcW w:w="2660" w:type="pct"/>
            <w:shd w:val="clear" w:color="auto" w:fill="auto"/>
          </w:tcPr>
          <w:p w14:paraId="0B6064EA"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24</w:t>
            </w:r>
          </w:p>
        </w:tc>
      </w:tr>
      <w:tr w:rsidR="00821962" w:rsidRPr="005526B4" w14:paraId="5A93F272" w14:textId="77777777" w:rsidTr="001F4EC0">
        <w:trPr>
          <w:cantSplit/>
        </w:trPr>
        <w:tc>
          <w:tcPr>
            <w:tcW w:w="2340" w:type="pct"/>
            <w:shd w:val="clear" w:color="auto" w:fill="auto"/>
          </w:tcPr>
          <w:p w14:paraId="4A6CB82E"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351–365 </w:t>
            </w:r>
          </w:p>
        </w:tc>
        <w:tc>
          <w:tcPr>
            <w:tcW w:w="2660" w:type="pct"/>
            <w:shd w:val="clear" w:color="auto" w:fill="auto"/>
          </w:tcPr>
          <w:p w14:paraId="47E295A7" w14:textId="77777777" w:rsidR="00821962" w:rsidRPr="005526B4" w:rsidRDefault="00821962" w:rsidP="00821962">
            <w:pPr>
              <w:pStyle w:val="TableText"/>
              <w:rPr>
                <w:rStyle w:val="Red"/>
                <w:color w:val="auto"/>
                <w:sz w:val="18"/>
                <w:szCs w:val="18"/>
              </w:rPr>
            </w:pPr>
            <w:r w:rsidRPr="005526B4">
              <w:rPr>
                <w:rStyle w:val="Red"/>
                <w:color w:val="auto"/>
                <w:sz w:val="18"/>
                <w:szCs w:val="18"/>
              </w:rPr>
              <w:t xml:space="preserve"> 25</w:t>
            </w:r>
          </w:p>
        </w:tc>
      </w:tr>
    </w:tbl>
    <w:p w14:paraId="78C8E3E4" w14:textId="77777777" w:rsidR="00821962" w:rsidRPr="005526B4" w:rsidRDefault="00821962" w:rsidP="00821962"/>
    <w:p w14:paraId="4DDB91EC" w14:textId="77777777" w:rsidR="00821962" w:rsidRPr="005526B4" w:rsidRDefault="00821962" w:rsidP="00821962"/>
    <w:p w14:paraId="7B79DA61" w14:textId="77777777" w:rsidR="00D932BD" w:rsidRPr="005526B4" w:rsidRDefault="00D932BD" w:rsidP="00821962">
      <w:pPr>
        <w:pStyle w:val="Heading1NotIndexed"/>
        <w:ind w:left="567"/>
        <w:rPr>
          <w:rStyle w:val="Red"/>
          <w:color w:val="auto"/>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5526B4" w:rsidRDefault="005D2F25" w:rsidP="00821962">
      <w:pPr>
        <w:pStyle w:val="Heading1NotIndexed"/>
        <w:ind w:left="567"/>
        <w:rPr>
          <w:rStyle w:val="Red"/>
          <w:color w:val="auto"/>
        </w:rPr>
      </w:pPr>
      <w:r>
        <w:rPr>
          <w:rStyle w:val="Red"/>
        </w:rPr>
        <w:br w:type="page"/>
      </w:r>
      <w:r w:rsidR="00821962" w:rsidRPr="005526B4">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526B4" w:rsidRPr="005526B4" w14:paraId="5C2384BE" w14:textId="77777777" w:rsidTr="001F4EC0">
        <w:trPr>
          <w:cantSplit/>
          <w:tblHeader/>
        </w:trPr>
        <w:tc>
          <w:tcPr>
            <w:tcW w:w="737" w:type="pct"/>
            <w:shd w:val="clear" w:color="auto" w:fill="auto"/>
          </w:tcPr>
          <w:p w14:paraId="703F9A39"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Parameter</w:t>
            </w:r>
          </w:p>
        </w:tc>
        <w:tc>
          <w:tcPr>
            <w:tcW w:w="1056" w:type="pct"/>
            <w:shd w:val="clear" w:color="auto" w:fill="auto"/>
          </w:tcPr>
          <w:p w14:paraId="530C7B69"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‘Normal frequency’ of samples per year</w:t>
            </w:r>
          </w:p>
        </w:tc>
        <w:tc>
          <w:tcPr>
            <w:tcW w:w="1055" w:type="pct"/>
            <w:shd w:val="clear" w:color="auto" w:fill="auto"/>
          </w:tcPr>
          <w:p w14:paraId="20E74AFB"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526B4" w:rsidRDefault="00821962" w:rsidP="00821962">
            <w:pPr>
              <w:pStyle w:val="TableText"/>
              <w:rPr>
                <w:rStyle w:val="Red"/>
                <w:b/>
                <w:color w:val="auto"/>
                <w:sz w:val="18"/>
                <w:szCs w:val="18"/>
              </w:rPr>
            </w:pPr>
            <w:r w:rsidRPr="005526B4">
              <w:rPr>
                <w:rStyle w:val="Red"/>
                <w:b/>
                <w:color w:val="auto"/>
                <w:sz w:val="18"/>
                <w:szCs w:val="18"/>
              </w:rPr>
              <w:t>Out of hours samples</w:t>
            </w:r>
          </w:p>
        </w:tc>
      </w:tr>
      <w:tr w:rsidR="005526B4" w:rsidRPr="005526B4" w14:paraId="3BA59AB0" w14:textId="77777777" w:rsidTr="001F4EC0">
        <w:trPr>
          <w:cantSplit/>
        </w:trPr>
        <w:tc>
          <w:tcPr>
            <w:tcW w:w="737" w:type="pct"/>
            <w:shd w:val="clear" w:color="auto" w:fill="auto"/>
          </w:tcPr>
          <w:p w14:paraId="59A851F3" w14:textId="77777777" w:rsidR="00821962" w:rsidRPr="005526B4" w:rsidRDefault="00821962" w:rsidP="00821962">
            <w:pPr>
              <w:pStyle w:val="TableText"/>
              <w:rPr>
                <w:rStyle w:val="Red"/>
                <w:color w:val="auto"/>
                <w:sz w:val="18"/>
                <w:szCs w:val="18"/>
              </w:rPr>
            </w:pPr>
            <w:r w:rsidRPr="005526B4">
              <w:rPr>
                <w:rStyle w:val="Red"/>
                <w:color w:val="auto"/>
                <w:sz w:val="18"/>
                <w:szCs w:val="18"/>
              </w:rPr>
              <w:t>Sanitary</w:t>
            </w:r>
          </w:p>
          <w:p w14:paraId="295CCAD2" w14:textId="77777777" w:rsidR="00821962" w:rsidRPr="005526B4" w:rsidRDefault="00821962" w:rsidP="00821962">
            <w:pPr>
              <w:pStyle w:val="TableText"/>
              <w:rPr>
                <w:rStyle w:val="Red"/>
                <w:color w:val="auto"/>
                <w:sz w:val="18"/>
                <w:szCs w:val="18"/>
              </w:rPr>
            </w:pPr>
          </w:p>
        </w:tc>
        <w:tc>
          <w:tcPr>
            <w:tcW w:w="1056" w:type="pct"/>
            <w:shd w:val="clear" w:color="auto" w:fill="auto"/>
          </w:tcPr>
          <w:p w14:paraId="67DD9136" w14:textId="77777777" w:rsidR="00821962" w:rsidRPr="005526B4" w:rsidRDefault="00821962" w:rsidP="00821962">
            <w:pPr>
              <w:pStyle w:val="TableText"/>
              <w:rPr>
                <w:rStyle w:val="Red"/>
                <w:color w:val="auto"/>
                <w:sz w:val="18"/>
                <w:szCs w:val="18"/>
              </w:rPr>
            </w:pPr>
            <w:r w:rsidRPr="005526B4">
              <w:rPr>
                <w:rStyle w:val="Red"/>
                <w:color w:val="auto"/>
                <w:sz w:val="18"/>
                <w:szCs w:val="18"/>
              </w:rPr>
              <w:t>24</w:t>
            </w:r>
          </w:p>
        </w:tc>
        <w:tc>
          <w:tcPr>
            <w:tcW w:w="1055" w:type="pct"/>
            <w:shd w:val="clear" w:color="auto" w:fill="auto"/>
          </w:tcPr>
          <w:p w14:paraId="3A18A3ED" w14:textId="77777777" w:rsidR="00821962" w:rsidRPr="005526B4" w:rsidRDefault="00821962" w:rsidP="00821962">
            <w:pPr>
              <w:pStyle w:val="TableText"/>
              <w:rPr>
                <w:rStyle w:val="Red"/>
                <w:color w:val="auto"/>
                <w:sz w:val="18"/>
                <w:szCs w:val="18"/>
              </w:rPr>
            </w:pPr>
            <w:r w:rsidRPr="005526B4">
              <w:rPr>
                <w:rStyle w:val="Red"/>
                <w:color w:val="auto"/>
                <w:sz w:val="18"/>
                <w:szCs w:val="18"/>
              </w:rPr>
              <w:t>12</w:t>
            </w:r>
          </w:p>
        </w:tc>
        <w:tc>
          <w:tcPr>
            <w:tcW w:w="1059" w:type="pct"/>
            <w:shd w:val="clear" w:color="auto" w:fill="auto"/>
          </w:tcPr>
          <w:p w14:paraId="5E5596BC" w14:textId="77777777" w:rsidR="00821962" w:rsidRPr="005526B4" w:rsidRDefault="00821962" w:rsidP="00821962">
            <w:pPr>
              <w:pStyle w:val="TableText"/>
              <w:rPr>
                <w:rStyle w:val="Red"/>
                <w:color w:val="auto"/>
                <w:sz w:val="18"/>
                <w:szCs w:val="18"/>
              </w:rPr>
            </w:pPr>
            <w:r w:rsidRPr="005526B4">
              <w:rPr>
                <w:rStyle w:val="Red"/>
                <w:color w:val="auto"/>
                <w:sz w:val="18"/>
                <w:szCs w:val="18"/>
              </w:rPr>
              <w:t>24</w:t>
            </w:r>
          </w:p>
        </w:tc>
        <w:tc>
          <w:tcPr>
            <w:tcW w:w="1093" w:type="pct"/>
            <w:shd w:val="clear" w:color="auto" w:fill="auto"/>
          </w:tcPr>
          <w:p w14:paraId="148489C2" w14:textId="77777777" w:rsidR="00821962" w:rsidRPr="005526B4" w:rsidRDefault="00821962" w:rsidP="00821962">
            <w:pPr>
              <w:pStyle w:val="TableText"/>
              <w:rPr>
                <w:rStyle w:val="Red"/>
                <w:color w:val="auto"/>
                <w:sz w:val="18"/>
                <w:szCs w:val="18"/>
              </w:rPr>
            </w:pPr>
            <w:r w:rsidRPr="005526B4">
              <w:rPr>
                <w:rStyle w:val="Red"/>
                <w:color w:val="auto"/>
                <w:sz w:val="18"/>
                <w:szCs w:val="18"/>
              </w:rPr>
              <w:t>For 24 samples 2 out of hours samples per annum</w:t>
            </w:r>
          </w:p>
        </w:tc>
      </w:tr>
      <w:tr w:rsidR="005526B4" w:rsidRPr="005526B4" w14:paraId="76FAF588" w14:textId="77777777" w:rsidTr="001F4EC0">
        <w:trPr>
          <w:cantSplit/>
        </w:trPr>
        <w:tc>
          <w:tcPr>
            <w:tcW w:w="737" w:type="pct"/>
            <w:shd w:val="clear" w:color="auto" w:fill="auto"/>
          </w:tcPr>
          <w:p w14:paraId="5B2C2927" w14:textId="77777777" w:rsidR="00821962" w:rsidRPr="005526B4" w:rsidRDefault="00821962" w:rsidP="00821962">
            <w:pPr>
              <w:pStyle w:val="TableText"/>
              <w:rPr>
                <w:rStyle w:val="Red"/>
                <w:color w:val="auto"/>
                <w:sz w:val="18"/>
                <w:szCs w:val="18"/>
              </w:rPr>
            </w:pPr>
            <w:r w:rsidRPr="005526B4">
              <w:rPr>
                <w:rStyle w:val="Red"/>
                <w:color w:val="auto"/>
                <w:sz w:val="18"/>
                <w:szCs w:val="18"/>
              </w:rPr>
              <w:t>Non sanitary</w:t>
            </w:r>
          </w:p>
          <w:p w14:paraId="4833A77E" w14:textId="77777777" w:rsidR="00821962" w:rsidRPr="005526B4" w:rsidRDefault="00821962" w:rsidP="00821962">
            <w:pPr>
              <w:pStyle w:val="TableText"/>
              <w:rPr>
                <w:rStyle w:val="Red"/>
                <w:color w:val="auto"/>
                <w:sz w:val="18"/>
                <w:szCs w:val="18"/>
              </w:rPr>
            </w:pPr>
          </w:p>
        </w:tc>
        <w:tc>
          <w:tcPr>
            <w:tcW w:w="1056" w:type="pct"/>
            <w:shd w:val="clear" w:color="auto" w:fill="auto"/>
          </w:tcPr>
          <w:p w14:paraId="00AD5CF3" w14:textId="77777777" w:rsidR="00821962" w:rsidRPr="005526B4" w:rsidRDefault="00821962" w:rsidP="00821962">
            <w:pPr>
              <w:pStyle w:val="TableText"/>
              <w:rPr>
                <w:rStyle w:val="Red"/>
                <w:color w:val="auto"/>
                <w:sz w:val="18"/>
                <w:szCs w:val="18"/>
              </w:rPr>
            </w:pPr>
            <w:r w:rsidRPr="005526B4">
              <w:rPr>
                <w:rStyle w:val="Red"/>
                <w:color w:val="auto"/>
                <w:sz w:val="18"/>
                <w:szCs w:val="18"/>
              </w:rPr>
              <w:t>12</w:t>
            </w:r>
          </w:p>
        </w:tc>
        <w:tc>
          <w:tcPr>
            <w:tcW w:w="1055" w:type="pct"/>
            <w:shd w:val="clear" w:color="auto" w:fill="auto"/>
          </w:tcPr>
          <w:p w14:paraId="15D39765" w14:textId="77777777" w:rsidR="00821962" w:rsidRPr="005526B4" w:rsidRDefault="00821962" w:rsidP="00821962">
            <w:pPr>
              <w:pStyle w:val="TableText"/>
              <w:rPr>
                <w:rStyle w:val="Red"/>
                <w:color w:val="auto"/>
                <w:sz w:val="18"/>
                <w:szCs w:val="18"/>
              </w:rPr>
            </w:pPr>
            <w:r w:rsidRPr="005526B4">
              <w:rPr>
                <w:rStyle w:val="Red"/>
                <w:color w:val="auto"/>
                <w:sz w:val="18"/>
                <w:szCs w:val="18"/>
              </w:rPr>
              <w:t>12</w:t>
            </w:r>
          </w:p>
        </w:tc>
        <w:tc>
          <w:tcPr>
            <w:tcW w:w="1059" w:type="pct"/>
            <w:shd w:val="clear" w:color="auto" w:fill="auto"/>
          </w:tcPr>
          <w:p w14:paraId="7163AB3F" w14:textId="77777777" w:rsidR="00821962" w:rsidRPr="005526B4" w:rsidRDefault="00821962" w:rsidP="00821962">
            <w:pPr>
              <w:pStyle w:val="TableText"/>
              <w:rPr>
                <w:rStyle w:val="Red"/>
                <w:color w:val="auto"/>
                <w:sz w:val="18"/>
                <w:szCs w:val="18"/>
              </w:rPr>
            </w:pPr>
            <w:r w:rsidRPr="005526B4">
              <w:rPr>
                <w:rStyle w:val="Red"/>
                <w:color w:val="auto"/>
                <w:sz w:val="18"/>
                <w:szCs w:val="18"/>
              </w:rPr>
              <w:t>12</w:t>
            </w:r>
          </w:p>
        </w:tc>
        <w:tc>
          <w:tcPr>
            <w:tcW w:w="1093" w:type="pct"/>
            <w:shd w:val="clear" w:color="auto" w:fill="auto"/>
          </w:tcPr>
          <w:p w14:paraId="17AD8604" w14:textId="77777777" w:rsidR="00821962" w:rsidRPr="005526B4" w:rsidRDefault="00821962" w:rsidP="00821962">
            <w:pPr>
              <w:pStyle w:val="TableText"/>
              <w:rPr>
                <w:rStyle w:val="Red"/>
                <w:color w:val="auto"/>
                <w:sz w:val="18"/>
                <w:szCs w:val="18"/>
              </w:rPr>
            </w:pPr>
            <w:r w:rsidRPr="005526B4">
              <w:rPr>
                <w:rStyle w:val="Red"/>
                <w:color w:val="auto"/>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5526B4" w:rsidRDefault="005D2F25" w:rsidP="00821962">
      <w:pPr>
        <w:pStyle w:val="Heading1NotIndexed"/>
        <w:ind w:left="567"/>
        <w:rPr>
          <w:rStyle w:val="Red"/>
          <w:color w:val="auto"/>
        </w:rPr>
      </w:pPr>
      <w:r>
        <w:rPr>
          <w:rStyle w:val="Red"/>
        </w:rPr>
        <w:br w:type="page"/>
      </w:r>
      <w:r w:rsidR="00821962" w:rsidRPr="005526B4">
        <w:rPr>
          <w:rStyle w:val="Red"/>
          <w:color w:val="auto"/>
        </w:rPr>
        <w:lastRenderedPageBreak/>
        <w:t>Schedule 3C – Urban Waste Water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5526B4" w:rsidRPr="005526B4" w14:paraId="716031BF" w14:textId="77777777" w:rsidTr="001F4EC0">
        <w:trPr>
          <w:cantSplit/>
          <w:tblHeader/>
        </w:trPr>
        <w:tc>
          <w:tcPr>
            <w:tcW w:w="1010" w:type="pct"/>
            <w:shd w:val="clear" w:color="auto" w:fill="auto"/>
          </w:tcPr>
          <w:p w14:paraId="2D916AF9" w14:textId="77777777" w:rsidR="00821962" w:rsidRPr="005526B4" w:rsidRDefault="00821962" w:rsidP="00821962">
            <w:pPr>
              <w:pStyle w:val="TableText"/>
              <w:rPr>
                <w:rStyle w:val="Red"/>
                <w:rFonts w:eastAsia="Calibri"/>
                <w:b/>
                <w:color w:val="auto"/>
                <w:sz w:val="18"/>
                <w:szCs w:val="18"/>
              </w:rPr>
            </w:pPr>
            <w:r w:rsidRPr="005526B4">
              <w:rPr>
                <w:rStyle w:val="Red"/>
                <w:b/>
                <w:color w:val="auto"/>
                <w:sz w:val="18"/>
                <w:szCs w:val="18"/>
              </w:rPr>
              <w:t>Population equivalent</w:t>
            </w:r>
          </w:p>
        </w:tc>
        <w:tc>
          <w:tcPr>
            <w:tcW w:w="1330" w:type="pct"/>
            <w:shd w:val="clear" w:color="auto" w:fill="auto"/>
          </w:tcPr>
          <w:p w14:paraId="3EC19DC3" w14:textId="77777777" w:rsidR="00821962" w:rsidRPr="005526B4" w:rsidRDefault="00821962" w:rsidP="00821962">
            <w:pPr>
              <w:pStyle w:val="TableText"/>
              <w:rPr>
                <w:rStyle w:val="Red"/>
                <w:rFonts w:eastAsia="Calibri"/>
                <w:b/>
                <w:color w:val="auto"/>
                <w:sz w:val="18"/>
                <w:szCs w:val="18"/>
              </w:rPr>
            </w:pPr>
            <w:r w:rsidRPr="005526B4">
              <w:rPr>
                <w:rStyle w:val="Red"/>
                <w:b/>
                <w:color w:val="auto"/>
                <w:sz w:val="18"/>
                <w:szCs w:val="18"/>
              </w:rPr>
              <w:t>Samples per year</w:t>
            </w:r>
          </w:p>
        </w:tc>
        <w:tc>
          <w:tcPr>
            <w:tcW w:w="1330" w:type="pct"/>
            <w:shd w:val="clear" w:color="auto" w:fill="auto"/>
          </w:tcPr>
          <w:p w14:paraId="24CE0A5F" w14:textId="77777777" w:rsidR="00821962" w:rsidRPr="005526B4" w:rsidRDefault="00821962" w:rsidP="00821962">
            <w:pPr>
              <w:pStyle w:val="TableText"/>
              <w:rPr>
                <w:rStyle w:val="Red"/>
                <w:rFonts w:eastAsia="Calibri"/>
                <w:b/>
                <w:color w:val="auto"/>
                <w:sz w:val="18"/>
                <w:szCs w:val="18"/>
              </w:rPr>
            </w:pPr>
            <w:r w:rsidRPr="005526B4">
              <w:rPr>
                <w:rStyle w:val="Red"/>
                <w:b/>
                <w:color w:val="auto"/>
                <w:sz w:val="18"/>
                <w:szCs w:val="18"/>
              </w:rPr>
              <w:t>Reduced sampling frequency after a year without an UWWTR exceedance or failure, samples per year</w:t>
            </w:r>
          </w:p>
        </w:tc>
        <w:tc>
          <w:tcPr>
            <w:tcW w:w="1330" w:type="pct"/>
            <w:shd w:val="clear" w:color="auto" w:fill="auto"/>
          </w:tcPr>
          <w:p w14:paraId="0F70B1C3" w14:textId="77777777" w:rsidR="00821962" w:rsidRPr="005526B4" w:rsidRDefault="00821962" w:rsidP="00821962">
            <w:pPr>
              <w:pStyle w:val="TableText"/>
              <w:rPr>
                <w:rStyle w:val="Red"/>
                <w:rFonts w:eastAsia="Calibri"/>
                <w:b/>
                <w:color w:val="auto"/>
                <w:sz w:val="18"/>
                <w:szCs w:val="18"/>
              </w:rPr>
            </w:pPr>
            <w:r w:rsidRPr="005526B4">
              <w:rPr>
                <w:rStyle w:val="Red"/>
                <w:b/>
                <w:color w:val="auto"/>
                <w:sz w:val="18"/>
                <w:szCs w:val="18"/>
              </w:rPr>
              <w:t>Following an UWWTR exceedance or failure return to the higher frequency in the year that follows, samples per year</w:t>
            </w:r>
          </w:p>
        </w:tc>
      </w:tr>
      <w:tr w:rsidR="005526B4" w:rsidRPr="005526B4" w14:paraId="375358CC" w14:textId="77777777" w:rsidTr="001F4EC0">
        <w:trPr>
          <w:cantSplit/>
        </w:trPr>
        <w:tc>
          <w:tcPr>
            <w:tcW w:w="1010" w:type="pct"/>
            <w:shd w:val="clear" w:color="auto" w:fill="auto"/>
          </w:tcPr>
          <w:p w14:paraId="1261572A"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2,000 to 9,999</w:t>
            </w:r>
          </w:p>
          <w:p w14:paraId="3B599397" w14:textId="77777777" w:rsidR="00821962" w:rsidRPr="005526B4" w:rsidRDefault="00821962" w:rsidP="00821962">
            <w:pPr>
              <w:pStyle w:val="TableText"/>
              <w:rPr>
                <w:rStyle w:val="Red"/>
                <w:rFonts w:eastAsia="Calibri"/>
                <w:color w:val="auto"/>
                <w:sz w:val="18"/>
                <w:szCs w:val="18"/>
              </w:rPr>
            </w:pPr>
          </w:p>
        </w:tc>
        <w:tc>
          <w:tcPr>
            <w:tcW w:w="1330" w:type="pct"/>
            <w:shd w:val="clear" w:color="auto" w:fill="auto"/>
          </w:tcPr>
          <w:p w14:paraId="767FDD92"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12</w:t>
            </w:r>
          </w:p>
        </w:tc>
        <w:tc>
          <w:tcPr>
            <w:tcW w:w="1330" w:type="pct"/>
            <w:shd w:val="clear" w:color="auto" w:fill="auto"/>
          </w:tcPr>
          <w:p w14:paraId="22642273"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4</w:t>
            </w:r>
          </w:p>
        </w:tc>
        <w:tc>
          <w:tcPr>
            <w:tcW w:w="1330" w:type="pct"/>
            <w:shd w:val="clear" w:color="auto" w:fill="auto"/>
          </w:tcPr>
          <w:p w14:paraId="768A6BB8"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12</w:t>
            </w:r>
          </w:p>
        </w:tc>
      </w:tr>
      <w:tr w:rsidR="005526B4" w:rsidRPr="005526B4" w14:paraId="3A5A7D2E" w14:textId="77777777" w:rsidTr="001F4EC0">
        <w:trPr>
          <w:cantSplit/>
        </w:trPr>
        <w:tc>
          <w:tcPr>
            <w:tcW w:w="1010" w:type="pct"/>
            <w:shd w:val="clear" w:color="auto" w:fill="auto"/>
          </w:tcPr>
          <w:p w14:paraId="138253C4"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10,000 to 49,999</w:t>
            </w:r>
          </w:p>
          <w:p w14:paraId="09D44EE3" w14:textId="77777777" w:rsidR="00821962" w:rsidRPr="005526B4" w:rsidRDefault="00821962" w:rsidP="00821962">
            <w:pPr>
              <w:pStyle w:val="TableText"/>
              <w:rPr>
                <w:rStyle w:val="Red"/>
                <w:rFonts w:eastAsia="Calibri"/>
                <w:color w:val="auto"/>
                <w:sz w:val="18"/>
                <w:szCs w:val="18"/>
              </w:rPr>
            </w:pPr>
          </w:p>
        </w:tc>
        <w:tc>
          <w:tcPr>
            <w:tcW w:w="1330" w:type="pct"/>
            <w:shd w:val="clear" w:color="auto" w:fill="auto"/>
          </w:tcPr>
          <w:p w14:paraId="30E31549"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12</w:t>
            </w:r>
          </w:p>
        </w:tc>
        <w:tc>
          <w:tcPr>
            <w:tcW w:w="1330" w:type="pct"/>
            <w:shd w:val="clear" w:color="auto" w:fill="auto"/>
          </w:tcPr>
          <w:p w14:paraId="12B45B8D"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N/A</w:t>
            </w:r>
          </w:p>
        </w:tc>
        <w:tc>
          <w:tcPr>
            <w:tcW w:w="1330" w:type="pct"/>
            <w:shd w:val="clear" w:color="auto" w:fill="auto"/>
          </w:tcPr>
          <w:p w14:paraId="2C28F562"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N/A</w:t>
            </w:r>
          </w:p>
        </w:tc>
      </w:tr>
      <w:tr w:rsidR="005526B4" w:rsidRPr="005526B4" w14:paraId="4E8281F1" w14:textId="77777777" w:rsidTr="005526B4">
        <w:trPr>
          <w:cantSplit/>
          <w:trHeight w:val="70"/>
        </w:trPr>
        <w:tc>
          <w:tcPr>
            <w:tcW w:w="1010" w:type="pct"/>
            <w:shd w:val="clear" w:color="auto" w:fill="auto"/>
          </w:tcPr>
          <w:p w14:paraId="3C81199D"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50,000 or over</w:t>
            </w:r>
          </w:p>
          <w:p w14:paraId="3FC075F3" w14:textId="77777777" w:rsidR="00821962" w:rsidRPr="005526B4" w:rsidRDefault="00821962" w:rsidP="00821962">
            <w:pPr>
              <w:pStyle w:val="TableText"/>
              <w:rPr>
                <w:rStyle w:val="Red"/>
                <w:rFonts w:eastAsia="Calibri"/>
                <w:color w:val="auto"/>
                <w:sz w:val="18"/>
                <w:szCs w:val="18"/>
              </w:rPr>
            </w:pPr>
          </w:p>
        </w:tc>
        <w:tc>
          <w:tcPr>
            <w:tcW w:w="1330" w:type="pct"/>
            <w:shd w:val="clear" w:color="auto" w:fill="auto"/>
          </w:tcPr>
          <w:p w14:paraId="5579C3EB"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24</w:t>
            </w:r>
          </w:p>
        </w:tc>
        <w:tc>
          <w:tcPr>
            <w:tcW w:w="1330" w:type="pct"/>
            <w:shd w:val="clear" w:color="auto" w:fill="auto"/>
          </w:tcPr>
          <w:p w14:paraId="3B5DE3A4"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N/A</w:t>
            </w:r>
          </w:p>
        </w:tc>
        <w:tc>
          <w:tcPr>
            <w:tcW w:w="1330" w:type="pct"/>
            <w:shd w:val="clear" w:color="auto" w:fill="auto"/>
          </w:tcPr>
          <w:p w14:paraId="1BF2D92E" w14:textId="77777777" w:rsidR="00821962" w:rsidRPr="005526B4" w:rsidRDefault="00821962" w:rsidP="00821962">
            <w:pPr>
              <w:pStyle w:val="TableText"/>
              <w:rPr>
                <w:rStyle w:val="Red"/>
                <w:rFonts w:eastAsia="Calibri"/>
                <w:color w:val="auto"/>
                <w:sz w:val="18"/>
                <w:szCs w:val="18"/>
              </w:rPr>
            </w:pPr>
            <w:r w:rsidRPr="005526B4">
              <w:rPr>
                <w:rStyle w:val="Red"/>
                <w:color w:val="auto"/>
                <w:sz w:val="18"/>
                <w:szCs w:val="18"/>
              </w:rPr>
              <w:t>N/A</w:t>
            </w:r>
          </w:p>
        </w:tc>
      </w:tr>
    </w:tbl>
    <w:p w14:paraId="1429A5DB" w14:textId="77777777" w:rsidR="00821962" w:rsidRPr="005526B4"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764A43">
      <w:pPr>
        <w:pStyle w:val="Heading1"/>
        <w:spacing w:before="0" w:after="40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54BDAE83" w14:textId="77777777" w:rsidR="00D55C1F" w:rsidRDefault="00D55C1F" w:rsidP="00821962">
            <w:pPr>
              <w:pStyle w:val="TableText"/>
              <w:rPr>
                <w:b/>
                <w:sz w:val="18"/>
                <w:szCs w:val="18"/>
              </w:rPr>
            </w:pPr>
            <w:r w:rsidRPr="001F4EC0">
              <w:rPr>
                <w:b/>
                <w:sz w:val="18"/>
                <w:szCs w:val="18"/>
              </w:rPr>
              <w:t>Monitoring point reference</w:t>
            </w:r>
          </w:p>
          <w:p w14:paraId="755961DA" w14:textId="51522E88" w:rsidR="004B69F2" w:rsidRPr="001F4EC0" w:rsidRDefault="004B69F2" w:rsidP="00821962">
            <w:pPr>
              <w:pStyle w:val="TableText"/>
              <w:rPr>
                <w:b/>
                <w:sz w:val="18"/>
                <w:szCs w:val="18"/>
              </w:rPr>
            </w:pP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4B574653"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 xml:space="preserve">A1 Discharge of secondary treated sewage effluent via </w:t>
            </w:r>
            <w:r w:rsidR="002D50FC" w:rsidRPr="005526B4">
              <w:rPr>
                <w:rStyle w:val="Blue"/>
                <w:rFonts w:cs="Arial"/>
                <w:color w:val="auto"/>
                <w:sz w:val="18"/>
                <w:szCs w:val="18"/>
              </w:rPr>
              <w:t>Final Effluent Discharge Point</w:t>
            </w:r>
          </w:p>
        </w:tc>
        <w:tc>
          <w:tcPr>
            <w:tcW w:w="1166" w:type="pct"/>
            <w:shd w:val="clear" w:color="auto" w:fill="auto"/>
          </w:tcPr>
          <w:p w14:paraId="7544B3F4" w14:textId="77777777"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Dry Weather Flow (daily flows total)</w:t>
            </w:r>
          </w:p>
        </w:tc>
        <w:tc>
          <w:tcPr>
            <w:tcW w:w="1000" w:type="pct"/>
            <w:shd w:val="clear" w:color="auto" w:fill="auto"/>
          </w:tcPr>
          <w:p w14:paraId="67B87F57" w14:textId="3D9B37AD" w:rsidR="00D55C1F" w:rsidRPr="005526B4" w:rsidRDefault="00385ED6" w:rsidP="00821962">
            <w:pPr>
              <w:pStyle w:val="TableText"/>
              <w:rPr>
                <w:rStyle w:val="Blue"/>
                <w:rFonts w:cs="Arial"/>
                <w:color w:val="auto"/>
                <w:sz w:val="18"/>
                <w:szCs w:val="18"/>
              </w:rPr>
            </w:pPr>
            <w:r w:rsidRPr="005526B4">
              <w:rPr>
                <w:rStyle w:val="Blue"/>
                <w:rFonts w:cs="Arial"/>
                <w:color w:val="auto"/>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5526B4" w:rsidRDefault="00D55C1F" w:rsidP="00821962">
            <w:pPr>
              <w:pStyle w:val="TableText"/>
              <w:rPr>
                <w:rStyle w:val="Blue"/>
                <w:rFonts w:cs="Arial"/>
                <w:color w:val="auto"/>
                <w:sz w:val="18"/>
                <w:szCs w:val="18"/>
              </w:rPr>
            </w:pPr>
          </w:p>
        </w:tc>
        <w:tc>
          <w:tcPr>
            <w:tcW w:w="1166" w:type="pct"/>
            <w:shd w:val="clear" w:color="auto" w:fill="auto"/>
          </w:tcPr>
          <w:p w14:paraId="13EFE9D6" w14:textId="77777777"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15-minute flow</w:t>
            </w:r>
          </w:p>
        </w:tc>
        <w:tc>
          <w:tcPr>
            <w:tcW w:w="1000" w:type="pct"/>
            <w:shd w:val="clear" w:color="auto" w:fill="auto"/>
          </w:tcPr>
          <w:p w14:paraId="75EA6844" w14:textId="148AE55C" w:rsidR="00D55C1F" w:rsidRPr="005526B4" w:rsidRDefault="00385ED6" w:rsidP="00821962">
            <w:pPr>
              <w:pStyle w:val="TableText"/>
              <w:rPr>
                <w:rStyle w:val="Blue"/>
                <w:rFonts w:cs="Arial"/>
                <w:color w:val="auto"/>
                <w:sz w:val="18"/>
                <w:szCs w:val="18"/>
              </w:rPr>
            </w:pPr>
            <w:r w:rsidRPr="005526B4">
              <w:rPr>
                <w:rStyle w:val="Blue"/>
                <w:rFonts w:cs="Arial"/>
                <w:color w:val="auto"/>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40F83250"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UWWTR - ATU-BOD as O</w:t>
            </w:r>
            <w:r w:rsidRPr="005526B4">
              <w:rPr>
                <w:rStyle w:val="Blue"/>
                <w:rFonts w:cs="Arial"/>
                <w:color w:val="auto"/>
                <w:sz w:val="18"/>
                <w:szCs w:val="18"/>
                <w:vertAlign w:val="subscript"/>
              </w:rPr>
              <w:t>2</w:t>
            </w:r>
            <w:r w:rsidRPr="005526B4">
              <w:rPr>
                <w:rStyle w:val="Blue"/>
                <w:rFonts w:cs="Arial"/>
                <w:color w:val="auto"/>
                <w:sz w:val="18"/>
                <w:szCs w:val="18"/>
              </w:rPr>
              <w:t>, COD as O</w:t>
            </w:r>
            <w:r w:rsidRPr="005526B4">
              <w:rPr>
                <w:rStyle w:val="Blue"/>
                <w:rFonts w:cs="Arial"/>
                <w:color w:val="auto"/>
                <w:sz w:val="18"/>
                <w:szCs w:val="18"/>
                <w:vertAlign w:val="subscript"/>
              </w:rPr>
              <w:t>2</w:t>
            </w:r>
          </w:p>
        </w:tc>
        <w:tc>
          <w:tcPr>
            <w:tcW w:w="1000" w:type="pct"/>
            <w:shd w:val="clear" w:color="auto" w:fill="auto"/>
          </w:tcPr>
          <w:p w14:paraId="2F66B2A7" w14:textId="2AA74E4B" w:rsidR="00385ED6" w:rsidRPr="005526B4" w:rsidRDefault="00385ED6" w:rsidP="00385ED6">
            <w:pPr>
              <w:pStyle w:val="TableText"/>
              <w:rPr>
                <w:rStyle w:val="Blue"/>
                <w:rFonts w:cs="Arial"/>
                <w:color w:val="auto"/>
                <w:sz w:val="18"/>
                <w:szCs w:val="18"/>
              </w:rPr>
            </w:pPr>
            <w:r w:rsidRPr="005526B4">
              <w:rPr>
                <w:rStyle w:val="Blue"/>
                <w:rFonts w:cs="Arial"/>
                <w:color w:val="auto"/>
                <w:sz w:val="18"/>
                <w:szCs w:val="18"/>
              </w:rPr>
              <w:t>UWWTR Inlet Sample Point</w:t>
            </w:r>
          </w:p>
          <w:p w14:paraId="11E06A5E" w14:textId="77777777" w:rsidR="00385ED6" w:rsidRPr="005526B4" w:rsidRDefault="00385ED6" w:rsidP="00385ED6">
            <w:pPr>
              <w:pStyle w:val="TableText"/>
              <w:rPr>
                <w:rStyle w:val="Blue"/>
                <w:rFonts w:cs="Arial"/>
                <w:color w:val="auto"/>
                <w:sz w:val="18"/>
                <w:szCs w:val="18"/>
              </w:rPr>
            </w:pPr>
            <w:r w:rsidRPr="005526B4">
              <w:rPr>
                <w:rStyle w:val="Blue"/>
                <w:rFonts w:cs="Arial"/>
                <w:color w:val="auto"/>
                <w:sz w:val="18"/>
                <w:szCs w:val="18"/>
              </w:rPr>
              <w:t>and</w:t>
            </w:r>
          </w:p>
          <w:p w14:paraId="515A9C00" w14:textId="695D4661" w:rsidR="00D55C1F" w:rsidRPr="005526B4" w:rsidRDefault="00385ED6" w:rsidP="00385ED6">
            <w:pPr>
              <w:pStyle w:val="TableText"/>
              <w:rPr>
                <w:rStyle w:val="Blue"/>
                <w:rFonts w:cs="Arial"/>
                <w:color w:val="auto"/>
                <w:sz w:val="18"/>
                <w:szCs w:val="18"/>
              </w:rPr>
            </w:pPr>
            <w:r w:rsidRPr="005526B4">
              <w:rPr>
                <w:rStyle w:val="Blue"/>
                <w:rFonts w:cs="Arial"/>
                <w:color w:val="auto"/>
                <w:sz w:val="18"/>
                <w:szCs w:val="18"/>
              </w:rPr>
              <w:t>UWWTR Sample Point</w:t>
            </w:r>
          </w:p>
        </w:tc>
        <w:tc>
          <w:tcPr>
            <w:tcW w:w="1082" w:type="pct"/>
            <w:shd w:val="clear" w:color="auto" w:fill="auto"/>
          </w:tcPr>
          <w:p w14:paraId="1C1F7B0D" w14:textId="77777777" w:rsidR="00D55C1F" w:rsidRPr="004D299F" w:rsidRDefault="00D55C1F" w:rsidP="00821962">
            <w:pPr>
              <w:pStyle w:val="TableText"/>
              <w:rPr>
                <w:rStyle w:val="Blue"/>
                <w:rFonts w:cs="Arial"/>
                <w:color w:val="auto"/>
                <w:sz w:val="18"/>
                <w:szCs w:val="18"/>
              </w:rPr>
            </w:pPr>
            <w:r w:rsidRPr="004D299F">
              <w:rPr>
                <w:rStyle w:val="Blue"/>
                <w:rFonts w:cs="Arial"/>
                <w:color w:val="auto"/>
                <w:sz w:val="18"/>
                <w:szCs w:val="18"/>
              </w:rPr>
              <w:t>Monthly</w:t>
            </w:r>
          </w:p>
          <w:p w14:paraId="7EC06D66" w14:textId="784BA74A" w:rsidR="00D55C1F" w:rsidRPr="004D299F" w:rsidRDefault="00D55C1F" w:rsidP="00821962">
            <w:pPr>
              <w:pStyle w:val="TableText"/>
              <w:rPr>
                <w:rStyle w:val="Blue"/>
                <w:rFonts w:cs="Arial"/>
                <w:color w:val="auto"/>
                <w:sz w:val="18"/>
                <w:szCs w:val="18"/>
              </w:rPr>
            </w:pPr>
            <w:r w:rsidRPr="004D299F">
              <w:rPr>
                <w:rStyle w:val="Blue"/>
                <w:rFonts w:cs="Arial"/>
                <w:color w:val="auto"/>
                <w:sz w:val="18"/>
                <w:szCs w:val="18"/>
              </w:rPr>
              <w:t>Report to be submitted within 2</w:t>
            </w:r>
            <w:r w:rsidR="00671CC9" w:rsidRPr="004D299F">
              <w:rPr>
                <w:rStyle w:val="Blue"/>
                <w:rFonts w:cs="Arial"/>
                <w:color w:val="auto"/>
                <w:sz w:val="18"/>
                <w:szCs w:val="18"/>
              </w:rPr>
              <w:t xml:space="preserve"> months</w:t>
            </w:r>
          </w:p>
        </w:tc>
        <w:tc>
          <w:tcPr>
            <w:tcW w:w="915" w:type="pct"/>
            <w:shd w:val="clear" w:color="auto" w:fill="auto"/>
          </w:tcPr>
          <w:p w14:paraId="3731CD6E" w14:textId="77777777"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1</w:t>
            </w:r>
            <w:r w:rsidRPr="005526B4">
              <w:rPr>
                <w:rStyle w:val="Blue"/>
                <w:rFonts w:cs="Arial"/>
                <w:color w:val="auto"/>
                <w:sz w:val="18"/>
                <w:szCs w:val="18"/>
                <w:vertAlign w:val="superscript"/>
              </w:rPr>
              <w:t>st</w:t>
            </w:r>
            <w:r w:rsidRPr="005526B4">
              <w:rPr>
                <w:rStyle w:val="Blue"/>
                <w:rFonts w:cs="Arial"/>
                <w:color w:val="auto"/>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48EE7E0B"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Operator Self</w:t>
            </w:r>
            <w:r w:rsidR="005B1FFD" w:rsidRPr="005526B4">
              <w:rPr>
                <w:rStyle w:val="Blue"/>
                <w:rFonts w:cs="Arial"/>
                <w:color w:val="auto"/>
                <w:sz w:val="18"/>
                <w:szCs w:val="18"/>
              </w:rPr>
              <w:t>-</w:t>
            </w:r>
            <w:r w:rsidRPr="005526B4">
              <w:rPr>
                <w:rStyle w:val="Blue"/>
                <w:rFonts w:cs="Arial"/>
                <w:color w:val="auto"/>
                <w:sz w:val="18"/>
                <w:szCs w:val="18"/>
              </w:rPr>
              <w:t>Monitoring - ATU-BOD as O</w:t>
            </w:r>
            <w:r w:rsidRPr="005526B4">
              <w:rPr>
                <w:rStyle w:val="Blue"/>
                <w:rFonts w:cs="Arial"/>
                <w:color w:val="auto"/>
                <w:sz w:val="18"/>
                <w:szCs w:val="18"/>
                <w:vertAlign w:val="subscript"/>
              </w:rPr>
              <w:t>2</w:t>
            </w:r>
            <w:r w:rsidRPr="005526B4">
              <w:rPr>
                <w:rStyle w:val="Blue"/>
                <w:rFonts w:cs="Arial"/>
                <w:color w:val="auto"/>
                <w:sz w:val="18"/>
                <w:szCs w:val="18"/>
              </w:rPr>
              <w:t>, ammoniacal nitrogen (expressed as N), suspended solids (measured after drying at 105</w:t>
            </w:r>
            <w:r w:rsidR="005B1FFD" w:rsidRPr="005526B4">
              <w:rPr>
                <w:rStyle w:val="Blue"/>
                <w:rFonts w:cs="Arial"/>
                <w:color w:val="auto"/>
                <w:sz w:val="18"/>
                <w:szCs w:val="18"/>
              </w:rPr>
              <w:t>°</w:t>
            </w:r>
            <w:r w:rsidRPr="005526B4">
              <w:rPr>
                <w:rStyle w:val="Blue"/>
                <w:rFonts w:cs="Arial"/>
                <w:color w:val="auto"/>
                <w:sz w:val="18"/>
                <w:szCs w:val="18"/>
              </w:rPr>
              <w:t>C), total phosphorus as P</w:t>
            </w:r>
            <w:r w:rsidR="003339FA">
              <w:rPr>
                <w:rStyle w:val="Blue"/>
                <w:rFonts w:cs="Arial"/>
                <w:color w:val="auto"/>
                <w:sz w:val="18"/>
                <w:szCs w:val="18"/>
              </w:rPr>
              <w:t>,</w:t>
            </w:r>
            <w:r w:rsidR="003339FA">
              <w:rPr>
                <w:rStyle w:val="Blue"/>
                <w:sz w:val="18"/>
                <w:szCs w:val="18"/>
              </w:rPr>
              <w:t xml:space="preserve"> </w:t>
            </w:r>
            <w:r w:rsidR="003339FA" w:rsidRPr="00407FCB">
              <w:rPr>
                <w:rStyle w:val="Blue"/>
                <w:rFonts w:cs="Arial"/>
                <w:color w:val="auto"/>
                <w:sz w:val="18"/>
                <w:szCs w:val="18"/>
              </w:rPr>
              <w:t>total iron as Fe</w:t>
            </w:r>
          </w:p>
        </w:tc>
        <w:tc>
          <w:tcPr>
            <w:tcW w:w="1000" w:type="pct"/>
            <w:shd w:val="clear" w:color="auto" w:fill="auto"/>
          </w:tcPr>
          <w:p w14:paraId="2BF90434" w14:textId="1F1C65D0" w:rsidR="00D55C1F" w:rsidRPr="005526B4" w:rsidRDefault="00385ED6" w:rsidP="00821962">
            <w:pPr>
              <w:pStyle w:val="TableText"/>
              <w:rPr>
                <w:rStyle w:val="Blue"/>
                <w:rFonts w:cs="Arial"/>
                <w:color w:val="auto"/>
                <w:sz w:val="18"/>
                <w:szCs w:val="18"/>
              </w:rPr>
            </w:pPr>
            <w:r w:rsidRPr="005526B4">
              <w:rPr>
                <w:rStyle w:val="Blue"/>
                <w:rFonts w:cs="Arial"/>
                <w:color w:val="auto"/>
                <w:sz w:val="18"/>
                <w:szCs w:val="18"/>
              </w:rPr>
              <w:t>Final Effluent Sample Point</w:t>
            </w:r>
          </w:p>
        </w:tc>
        <w:tc>
          <w:tcPr>
            <w:tcW w:w="1082" w:type="pct"/>
            <w:shd w:val="clear" w:color="auto" w:fill="auto"/>
          </w:tcPr>
          <w:p w14:paraId="0B23137D" w14:textId="77777777" w:rsidR="00D55C1F" w:rsidRPr="004D299F" w:rsidRDefault="00D55C1F" w:rsidP="00821962">
            <w:pPr>
              <w:pStyle w:val="TableText"/>
              <w:rPr>
                <w:rStyle w:val="Blue"/>
                <w:rFonts w:cs="Arial"/>
                <w:color w:val="auto"/>
                <w:sz w:val="18"/>
                <w:szCs w:val="18"/>
              </w:rPr>
            </w:pPr>
            <w:r w:rsidRPr="004D299F">
              <w:rPr>
                <w:rStyle w:val="Blue"/>
                <w:rFonts w:cs="Arial"/>
                <w:color w:val="auto"/>
                <w:sz w:val="18"/>
                <w:szCs w:val="18"/>
              </w:rPr>
              <w:t>Quarterly</w:t>
            </w:r>
          </w:p>
          <w:p w14:paraId="5BAF58A8" w14:textId="2BA2F849" w:rsidR="00D55C1F" w:rsidRPr="004D299F" w:rsidRDefault="004D299F" w:rsidP="00821962">
            <w:pPr>
              <w:pStyle w:val="TableText"/>
              <w:rPr>
                <w:rStyle w:val="Blue"/>
                <w:rFonts w:cs="Arial"/>
                <w:color w:val="auto"/>
                <w:sz w:val="18"/>
                <w:szCs w:val="18"/>
              </w:rPr>
            </w:pPr>
            <w:r w:rsidRPr="004D299F">
              <w:rPr>
                <w:rStyle w:val="Blue"/>
                <w:rFonts w:cs="Arial"/>
                <w:color w:val="auto"/>
                <w:sz w:val="18"/>
                <w:szCs w:val="18"/>
              </w:rPr>
              <w:t>Report to be submitted within 2 months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Operator Self-Monitoring summary report</w:t>
            </w:r>
          </w:p>
        </w:tc>
        <w:tc>
          <w:tcPr>
            <w:tcW w:w="1000" w:type="pct"/>
            <w:shd w:val="clear" w:color="auto" w:fill="auto"/>
          </w:tcPr>
          <w:p w14:paraId="585FAB7A" w14:textId="6B1404BD" w:rsidR="00D55C1F" w:rsidRPr="005526B4" w:rsidRDefault="00385ED6" w:rsidP="00821962">
            <w:pPr>
              <w:pStyle w:val="TableText"/>
              <w:rPr>
                <w:rStyle w:val="Blue"/>
                <w:rFonts w:cs="Arial"/>
                <w:color w:val="auto"/>
                <w:sz w:val="18"/>
                <w:szCs w:val="18"/>
              </w:rPr>
            </w:pPr>
            <w:r w:rsidRPr="005526B4">
              <w:rPr>
                <w:rStyle w:val="Blue"/>
                <w:rFonts w:cs="Arial"/>
                <w:color w:val="auto"/>
                <w:sz w:val="18"/>
                <w:szCs w:val="18"/>
              </w:rPr>
              <w:t>Final Effluent Sample Point</w:t>
            </w:r>
          </w:p>
        </w:tc>
        <w:tc>
          <w:tcPr>
            <w:tcW w:w="1082" w:type="pct"/>
            <w:shd w:val="clear" w:color="auto" w:fill="auto"/>
          </w:tcPr>
          <w:p w14:paraId="6942419B" w14:textId="77777777"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Annually</w:t>
            </w:r>
          </w:p>
          <w:p w14:paraId="2DDBD2CB" w14:textId="77777777" w:rsidR="00D55C1F" w:rsidRPr="005526B4" w:rsidRDefault="00D55C1F" w:rsidP="00821962">
            <w:pPr>
              <w:pStyle w:val="TableText"/>
              <w:rPr>
                <w:rStyle w:val="Blue"/>
                <w:rFonts w:cs="Arial"/>
                <w:color w:val="auto"/>
                <w:sz w:val="18"/>
                <w:szCs w:val="18"/>
              </w:rPr>
            </w:pPr>
            <w:r w:rsidRPr="005526B4">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B32DF9" w:rsidRDefault="00B85E30" w:rsidP="00B85E30">
            <w:pPr>
              <w:pStyle w:val="TableText"/>
              <w:rPr>
                <w:rStyle w:val="Blue"/>
                <w:rFonts w:cs="Arial"/>
                <w:color w:val="auto"/>
                <w:sz w:val="18"/>
                <w:szCs w:val="18"/>
              </w:rPr>
            </w:pPr>
            <w:r w:rsidRPr="00B32DF9">
              <w:rPr>
                <w:rStyle w:val="Blue"/>
                <w:rFonts w:cs="Arial"/>
                <w:color w:val="auto"/>
                <w:sz w:val="18"/>
                <w:szCs w:val="18"/>
              </w:rPr>
              <w:t>A2 Settled storm sewage via Settled Storm Discharge Point</w:t>
            </w:r>
          </w:p>
        </w:tc>
        <w:tc>
          <w:tcPr>
            <w:tcW w:w="1166" w:type="pct"/>
            <w:shd w:val="clear" w:color="auto" w:fill="auto"/>
          </w:tcPr>
          <w:p w14:paraId="07D7A5A1" w14:textId="77777777" w:rsidR="00B85E30" w:rsidRPr="00B32DF9" w:rsidRDefault="00B85E30" w:rsidP="00B85E30">
            <w:pPr>
              <w:pStyle w:val="TableText"/>
              <w:rPr>
                <w:rStyle w:val="Blue"/>
                <w:rFonts w:cs="Arial"/>
                <w:color w:val="auto"/>
                <w:sz w:val="18"/>
                <w:szCs w:val="18"/>
              </w:rPr>
            </w:pPr>
            <w:r w:rsidRPr="00B32DF9">
              <w:rPr>
                <w:rStyle w:val="Blue"/>
                <w:rFonts w:cs="Arial"/>
                <w:color w:val="auto"/>
                <w:sz w:val="18"/>
                <w:szCs w:val="18"/>
              </w:rPr>
              <w:t>Settled storm event recorder status operational</w:t>
            </w:r>
          </w:p>
          <w:p w14:paraId="3106362D" w14:textId="2585988A" w:rsidR="00B85E30" w:rsidRPr="00B32DF9" w:rsidRDefault="00B85E30" w:rsidP="00B85E30">
            <w:pPr>
              <w:pStyle w:val="TableText"/>
              <w:rPr>
                <w:rStyle w:val="Blue"/>
                <w:rFonts w:cs="Arial"/>
                <w:color w:val="auto"/>
                <w:sz w:val="18"/>
                <w:szCs w:val="18"/>
              </w:rPr>
            </w:pPr>
          </w:p>
        </w:tc>
        <w:tc>
          <w:tcPr>
            <w:tcW w:w="1000" w:type="pct"/>
            <w:shd w:val="clear" w:color="auto" w:fill="auto"/>
          </w:tcPr>
          <w:p w14:paraId="56593A4F" w14:textId="340D71F8" w:rsidR="00B85E30" w:rsidRPr="00B32DF9" w:rsidRDefault="00B85E30" w:rsidP="00B85E30">
            <w:pPr>
              <w:pStyle w:val="TableText"/>
              <w:rPr>
                <w:rStyle w:val="Blue"/>
                <w:rFonts w:cs="Arial"/>
                <w:color w:val="auto"/>
                <w:sz w:val="18"/>
                <w:szCs w:val="18"/>
              </w:rPr>
            </w:pPr>
            <w:r w:rsidRPr="00B32DF9">
              <w:rPr>
                <w:rStyle w:val="Blue"/>
                <w:rFonts w:cs="Arial"/>
                <w:color w:val="auto"/>
                <w:sz w:val="18"/>
                <w:szCs w:val="18"/>
              </w:rPr>
              <w:t>Settled Storm to Environment EDM Monitoring Point</w:t>
            </w:r>
          </w:p>
        </w:tc>
        <w:tc>
          <w:tcPr>
            <w:tcW w:w="1082" w:type="pct"/>
            <w:shd w:val="clear" w:color="auto" w:fill="auto"/>
          </w:tcPr>
          <w:p w14:paraId="02DA0014" w14:textId="77777777" w:rsidR="00B85E30" w:rsidRPr="00B32DF9" w:rsidRDefault="00B85E30" w:rsidP="00B85E30">
            <w:pPr>
              <w:pStyle w:val="TableText"/>
              <w:rPr>
                <w:rStyle w:val="Blue"/>
                <w:rFonts w:cs="Arial"/>
                <w:color w:val="auto"/>
                <w:sz w:val="18"/>
                <w:szCs w:val="18"/>
              </w:rPr>
            </w:pPr>
            <w:r w:rsidRPr="00B32DF9">
              <w:rPr>
                <w:rStyle w:val="Blue"/>
                <w:rFonts w:cs="Arial"/>
                <w:color w:val="auto"/>
                <w:sz w:val="18"/>
                <w:szCs w:val="18"/>
              </w:rPr>
              <w:t>Annually</w:t>
            </w:r>
          </w:p>
          <w:p w14:paraId="0DD2488D" w14:textId="0041AF99" w:rsidR="00B85E30" w:rsidRPr="00B32DF9" w:rsidRDefault="00B85E30" w:rsidP="00B85E30">
            <w:pPr>
              <w:pStyle w:val="TableText"/>
              <w:rPr>
                <w:rStyle w:val="Blue"/>
                <w:rFonts w:cs="Arial"/>
                <w:color w:val="auto"/>
                <w:sz w:val="18"/>
                <w:szCs w:val="18"/>
              </w:rPr>
            </w:pPr>
            <w:r w:rsidRPr="00B32DF9">
              <w:rPr>
                <w:rStyle w:val="Blue"/>
                <w:rFonts w:cs="Arial"/>
                <w:color w:val="auto"/>
                <w:sz w:val="18"/>
                <w:szCs w:val="18"/>
              </w:rPr>
              <w:t>Report to be submitted within 2 months</w:t>
            </w:r>
          </w:p>
        </w:tc>
        <w:tc>
          <w:tcPr>
            <w:tcW w:w="915" w:type="pct"/>
            <w:shd w:val="clear" w:color="auto" w:fill="auto"/>
          </w:tcPr>
          <w:p w14:paraId="573605B0" w14:textId="72FA3A20" w:rsidR="00B85E30" w:rsidRPr="00B32DF9" w:rsidRDefault="00B85E30" w:rsidP="00B85E30">
            <w:pPr>
              <w:pStyle w:val="TableText"/>
              <w:rPr>
                <w:rStyle w:val="Blue"/>
                <w:rFonts w:cs="Arial"/>
                <w:color w:val="auto"/>
                <w:sz w:val="18"/>
                <w:szCs w:val="18"/>
              </w:rPr>
            </w:pPr>
            <w:r w:rsidRPr="00B32DF9">
              <w:rPr>
                <w:rStyle w:val="Blue"/>
                <w:rFonts w:cs="Arial"/>
                <w:color w:val="auto"/>
                <w:sz w:val="18"/>
                <w:szCs w:val="18"/>
              </w:rPr>
              <w:t>1</w:t>
            </w:r>
            <w:r w:rsidRPr="00B32DF9">
              <w:rPr>
                <w:rStyle w:val="Blue"/>
                <w:rFonts w:cs="Arial"/>
                <w:color w:val="auto"/>
                <w:sz w:val="18"/>
                <w:szCs w:val="18"/>
                <w:vertAlign w:val="superscript"/>
              </w:rPr>
              <w:t>st</w:t>
            </w:r>
            <w:r w:rsidRPr="00B32DF9">
              <w:rPr>
                <w:rStyle w:val="Blue"/>
                <w:rFonts w:cs="Arial"/>
                <w:color w:val="auto"/>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2B207C16" w14:textId="3105EA27" w:rsidR="002B3F38" w:rsidRPr="00B32DF9" w:rsidRDefault="002B3F38" w:rsidP="002B3F38">
            <w:pPr>
              <w:pStyle w:val="TableText"/>
              <w:rPr>
                <w:rFonts w:cs="Arial"/>
                <w:sz w:val="18"/>
                <w:szCs w:val="18"/>
              </w:rPr>
            </w:pPr>
            <w:r w:rsidRPr="00B32DF9">
              <w:rPr>
                <w:rFonts w:cs="Arial"/>
                <w:sz w:val="18"/>
                <w:szCs w:val="18"/>
              </w:rPr>
              <w:t xml:space="preserve">Settled storm overflow performance, </w:t>
            </w:r>
            <w:r w:rsidR="001E1A56" w:rsidRPr="001E1A56">
              <w:rPr>
                <w:rFonts w:cs="Arial"/>
                <w:sz w:val="18"/>
                <w:szCs w:val="18"/>
              </w:rPr>
              <w:t>including total number of block-counted spills</w:t>
            </w:r>
          </w:p>
        </w:tc>
        <w:tc>
          <w:tcPr>
            <w:tcW w:w="1000" w:type="pct"/>
            <w:shd w:val="clear" w:color="auto" w:fill="auto"/>
          </w:tcPr>
          <w:p w14:paraId="47EA0BD5" w14:textId="77777777" w:rsidR="000E39B6" w:rsidRPr="00B32DF9" w:rsidRDefault="000E39B6" w:rsidP="002B3F38">
            <w:pPr>
              <w:pStyle w:val="TableText"/>
              <w:rPr>
                <w:rStyle w:val="Blue"/>
                <w:rFonts w:cs="Arial"/>
                <w:color w:val="auto"/>
                <w:sz w:val="18"/>
                <w:szCs w:val="18"/>
              </w:rPr>
            </w:pPr>
            <w:r w:rsidRPr="00B32DF9">
              <w:rPr>
                <w:rStyle w:val="Blue"/>
                <w:rFonts w:cs="Arial"/>
                <w:color w:val="auto"/>
                <w:sz w:val="18"/>
                <w:szCs w:val="18"/>
              </w:rPr>
              <w:t>Settled Storm Sample Point</w:t>
            </w:r>
          </w:p>
          <w:p w14:paraId="4A7E7283" w14:textId="315AE8A7" w:rsidR="000E39B6" w:rsidRPr="00B32DF9" w:rsidRDefault="000E39B6" w:rsidP="002B3F38">
            <w:pPr>
              <w:pStyle w:val="TableText"/>
              <w:rPr>
                <w:rStyle w:val="Blue"/>
                <w:rFonts w:cs="Arial"/>
                <w:color w:val="auto"/>
                <w:sz w:val="18"/>
                <w:szCs w:val="18"/>
              </w:rPr>
            </w:pPr>
            <w:r w:rsidRPr="00B32DF9">
              <w:rPr>
                <w:rStyle w:val="Blue"/>
                <w:rFonts w:cs="Arial"/>
                <w:color w:val="auto"/>
                <w:sz w:val="18"/>
                <w:szCs w:val="18"/>
              </w:rPr>
              <w:t>and</w:t>
            </w:r>
          </w:p>
          <w:p w14:paraId="18452865" w14:textId="0F158709" w:rsidR="002B3F38" w:rsidRPr="00B32DF9" w:rsidRDefault="00045012" w:rsidP="002B3F38">
            <w:pPr>
              <w:pStyle w:val="TableText"/>
              <w:rPr>
                <w:rStyle w:val="Blue"/>
                <w:rFonts w:cs="Arial"/>
                <w:color w:val="auto"/>
                <w:sz w:val="18"/>
                <w:szCs w:val="18"/>
              </w:rPr>
            </w:pPr>
            <w:r w:rsidRPr="00B32DF9">
              <w:rPr>
                <w:rStyle w:val="Blue"/>
                <w:rFonts w:cs="Arial"/>
                <w:color w:val="auto"/>
                <w:sz w:val="18"/>
                <w:szCs w:val="18"/>
              </w:rPr>
              <w:t>Settled Storm to Environment EDM Monitoring Point</w:t>
            </w:r>
          </w:p>
        </w:tc>
        <w:tc>
          <w:tcPr>
            <w:tcW w:w="1082" w:type="pct"/>
            <w:shd w:val="clear" w:color="auto" w:fill="auto"/>
          </w:tcPr>
          <w:p w14:paraId="302B5A59"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Annually</w:t>
            </w:r>
          </w:p>
          <w:p w14:paraId="0A35CFE4"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Report to be submitted within 2 months</w:t>
            </w:r>
          </w:p>
        </w:tc>
        <w:tc>
          <w:tcPr>
            <w:tcW w:w="915" w:type="pct"/>
            <w:shd w:val="clear" w:color="auto" w:fill="auto"/>
          </w:tcPr>
          <w:p w14:paraId="4D752336"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1</w:t>
            </w:r>
            <w:r w:rsidRPr="00B32DF9">
              <w:rPr>
                <w:rStyle w:val="Blue"/>
                <w:rFonts w:cs="Arial"/>
                <w:color w:val="auto"/>
                <w:sz w:val="18"/>
                <w:szCs w:val="18"/>
                <w:vertAlign w:val="superscript"/>
              </w:rPr>
              <w:t>st</w:t>
            </w:r>
            <w:r w:rsidRPr="00B32DF9">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4E846296"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Duration of total spills</w:t>
            </w:r>
          </w:p>
        </w:tc>
        <w:tc>
          <w:tcPr>
            <w:tcW w:w="1000" w:type="pct"/>
            <w:shd w:val="clear" w:color="auto" w:fill="auto"/>
          </w:tcPr>
          <w:p w14:paraId="47C6E2A4" w14:textId="5B943620" w:rsidR="002B3F38" w:rsidRPr="00B32DF9" w:rsidRDefault="00045012" w:rsidP="002B3F38">
            <w:pPr>
              <w:pStyle w:val="TableText"/>
              <w:rPr>
                <w:rStyle w:val="Blue"/>
                <w:rFonts w:cs="Arial"/>
                <w:color w:val="auto"/>
                <w:sz w:val="18"/>
                <w:szCs w:val="18"/>
              </w:rPr>
            </w:pPr>
            <w:r w:rsidRPr="00B32DF9">
              <w:rPr>
                <w:rStyle w:val="Blue"/>
                <w:rFonts w:cs="Arial"/>
                <w:color w:val="auto"/>
                <w:sz w:val="18"/>
                <w:szCs w:val="18"/>
              </w:rPr>
              <w:t>Settled Storm to Environment EDM Monitoring Point</w:t>
            </w:r>
          </w:p>
        </w:tc>
        <w:tc>
          <w:tcPr>
            <w:tcW w:w="1082" w:type="pct"/>
            <w:shd w:val="clear" w:color="auto" w:fill="auto"/>
          </w:tcPr>
          <w:p w14:paraId="33F198BA"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Annually</w:t>
            </w:r>
          </w:p>
          <w:p w14:paraId="567CE7AB"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Report to be submitted within 2 months</w:t>
            </w:r>
          </w:p>
        </w:tc>
        <w:tc>
          <w:tcPr>
            <w:tcW w:w="915" w:type="pct"/>
            <w:shd w:val="clear" w:color="auto" w:fill="auto"/>
          </w:tcPr>
          <w:p w14:paraId="10D06BA2"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1</w:t>
            </w:r>
            <w:r w:rsidRPr="00B32DF9">
              <w:rPr>
                <w:rStyle w:val="Blue"/>
                <w:rFonts w:cs="Arial"/>
                <w:color w:val="auto"/>
                <w:sz w:val="18"/>
                <w:szCs w:val="18"/>
                <w:vertAlign w:val="superscript"/>
              </w:rPr>
              <w:t>st</w:t>
            </w:r>
            <w:r w:rsidRPr="00B32DF9">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5D694673" w14:textId="43829352"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Settled storm sewage discharge start and end times</w:t>
            </w:r>
          </w:p>
          <w:p w14:paraId="2AC09560" w14:textId="48599EE8" w:rsidR="002B3F38" w:rsidRPr="00B32DF9" w:rsidRDefault="002B3F38" w:rsidP="00CB27EE">
            <w:pPr>
              <w:pStyle w:val="TableText"/>
              <w:rPr>
                <w:rStyle w:val="Blue"/>
                <w:rFonts w:cs="Arial"/>
                <w:color w:val="auto"/>
                <w:sz w:val="18"/>
                <w:szCs w:val="18"/>
              </w:rPr>
            </w:pPr>
          </w:p>
        </w:tc>
        <w:tc>
          <w:tcPr>
            <w:tcW w:w="1000" w:type="pct"/>
            <w:shd w:val="clear" w:color="auto" w:fill="auto"/>
          </w:tcPr>
          <w:p w14:paraId="392F576C" w14:textId="3994CDFA" w:rsidR="002B3F38" w:rsidRPr="00B32DF9" w:rsidRDefault="00C601A6" w:rsidP="002B3F38">
            <w:pPr>
              <w:pStyle w:val="TableText"/>
              <w:rPr>
                <w:rStyle w:val="Blue"/>
                <w:rFonts w:cs="Arial"/>
                <w:color w:val="auto"/>
                <w:sz w:val="18"/>
                <w:szCs w:val="18"/>
              </w:rPr>
            </w:pPr>
            <w:r w:rsidRPr="00B32DF9">
              <w:rPr>
                <w:rStyle w:val="Blue"/>
                <w:rFonts w:cs="Arial"/>
                <w:color w:val="auto"/>
                <w:sz w:val="18"/>
                <w:szCs w:val="18"/>
              </w:rPr>
              <w:t>Settled Storm to Environment EDM Monitoring Point</w:t>
            </w:r>
          </w:p>
        </w:tc>
        <w:tc>
          <w:tcPr>
            <w:tcW w:w="1082" w:type="pct"/>
            <w:shd w:val="clear" w:color="auto" w:fill="auto"/>
          </w:tcPr>
          <w:p w14:paraId="68399203"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Reports to be provided to Natural Resources Wales upon request </w:t>
            </w:r>
          </w:p>
        </w:tc>
        <w:tc>
          <w:tcPr>
            <w:tcW w:w="915" w:type="pct"/>
            <w:shd w:val="clear" w:color="auto" w:fill="auto"/>
          </w:tcPr>
          <w:p w14:paraId="03A37DBF"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33BD31A2"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Flow passed forward monitoring</w:t>
            </w:r>
          </w:p>
        </w:tc>
        <w:tc>
          <w:tcPr>
            <w:tcW w:w="1000" w:type="pct"/>
            <w:shd w:val="clear" w:color="auto" w:fill="auto"/>
          </w:tcPr>
          <w:p w14:paraId="7C25D3E9" w14:textId="57A01E73" w:rsidR="002B3F38" w:rsidRPr="00B32DF9" w:rsidRDefault="00045012" w:rsidP="002B3F38">
            <w:pPr>
              <w:pStyle w:val="TableText"/>
              <w:rPr>
                <w:rStyle w:val="Blue"/>
                <w:rFonts w:cs="Calibri"/>
                <w:color w:val="auto"/>
                <w:sz w:val="18"/>
                <w:szCs w:val="18"/>
              </w:rPr>
            </w:pPr>
            <w:r w:rsidRPr="00B32DF9">
              <w:rPr>
                <w:rStyle w:val="Blue"/>
                <w:rFonts w:cs="Calibri"/>
                <w:color w:val="auto"/>
                <w:sz w:val="18"/>
                <w:szCs w:val="18"/>
              </w:rPr>
              <w:t>MCERTS FPF Monitoring Point</w:t>
            </w:r>
          </w:p>
        </w:tc>
        <w:tc>
          <w:tcPr>
            <w:tcW w:w="1082" w:type="pct"/>
            <w:shd w:val="clear" w:color="auto" w:fill="auto"/>
          </w:tcPr>
          <w:p w14:paraId="6D888F9B" w14:textId="63C26CD6"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Reports to be provided to Natural Resources Wales upon request </w:t>
            </w:r>
          </w:p>
          <w:p w14:paraId="2AFA220C" w14:textId="26074E09"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1F0EC77C"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Upon request by Natural Resources Wales </w:t>
            </w:r>
          </w:p>
          <w:p w14:paraId="63897633" w14:textId="77777777" w:rsidR="002B3F38" w:rsidRPr="00B32DF9"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5A91FD55"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B32DF9" w:rsidRDefault="00045012" w:rsidP="002B3F38">
            <w:pPr>
              <w:pStyle w:val="TableText"/>
              <w:rPr>
                <w:rStyle w:val="Blue"/>
                <w:rFonts w:cs="Arial"/>
                <w:color w:val="auto"/>
                <w:sz w:val="18"/>
                <w:szCs w:val="18"/>
              </w:rPr>
            </w:pPr>
            <w:r w:rsidRPr="00B32DF9">
              <w:rPr>
                <w:rStyle w:val="Blue"/>
                <w:rFonts w:cs="Calibri"/>
                <w:color w:val="auto"/>
                <w:sz w:val="18"/>
                <w:szCs w:val="18"/>
              </w:rPr>
              <w:t>EDM to Storm Tank Monitoring Point</w:t>
            </w:r>
          </w:p>
        </w:tc>
        <w:tc>
          <w:tcPr>
            <w:tcW w:w="1082" w:type="pct"/>
            <w:shd w:val="clear" w:color="auto" w:fill="auto"/>
          </w:tcPr>
          <w:p w14:paraId="41ECEE97" w14:textId="4CE2E95D"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Reports to be provided to Natural Resources Wales upon request </w:t>
            </w:r>
          </w:p>
          <w:p w14:paraId="3989EC80" w14:textId="03790A6B"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71E85C89"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Upon request by Natural Resources Wales </w:t>
            </w:r>
          </w:p>
          <w:p w14:paraId="493CC8C1" w14:textId="77777777" w:rsidR="002B3F38" w:rsidRPr="00B32DF9" w:rsidRDefault="002B3F38" w:rsidP="002B3F38">
            <w:pPr>
              <w:pStyle w:val="TableText"/>
              <w:rPr>
                <w:rStyle w:val="Blue"/>
                <w:rFonts w:cs="Arial"/>
                <w:color w:val="auto"/>
                <w:sz w:val="18"/>
                <w:szCs w:val="18"/>
              </w:rPr>
            </w:pPr>
          </w:p>
        </w:tc>
      </w:tr>
      <w:tr w:rsidR="002B3F38" w:rsidRPr="00C25946" w14:paraId="744731E5" w14:textId="77777777" w:rsidTr="00D55C1F">
        <w:trPr>
          <w:cantSplit/>
        </w:trPr>
        <w:tc>
          <w:tcPr>
            <w:tcW w:w="837" w:type="pct"/>
            <w:vMerge/>
          </w:tcPr>
          <w:p w14:paraId="45DD313A"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51B648EC"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B32DF9" w:rsidRDefault="00045012" w:rsidP="002B3F38">
            <w:pPr>
              <w:pStyle w:val="TableText"/>
              <w:rPr>
                <w:rStyle w:val="Blue"/>
                <w:rFonts w:cs="Arial"/>
                <w:color w:val="auto"/>
                <w:sz w:val="18"/>
                <w:szCs w:val="18"/>
              </w:rPr>
            </w:pPr>
            <w:r w:rsidRPr="00B32DF9">
              <w:rPr>
                <w:rStyle w:val="Blue"/>
                <w:rFonts w:cs="Calibri"/>
                <w:color w:val="auto"/>
                <w:sz w:val="18"/>
                <w:szCs w:val="18"/>
              </w:rPr>
              <w:t>EDM to Storm Tank Monitoring Point</w:t>
            </w:r>
          </w:p>
        </w:tc>
        <w:tc>
          <w:tcPr>
            <w:tcW w:w="1082" w:type="pct"/>
            <w:shd w:val="clear" w:color="auto" w:fill="auto"/>
          </w:tcPr>
          <w:p w14:paraId="30D75299" w14:textId="3440FC4D"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Reports to be provided to Natural Resources Wales upon request </w:t>
            </w:r>
          </w:p>
          <w:p w14:paraId="4F88911F"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Upon request by Natural Resources Wales </w:t>
            </w:r>
          </w:p>
          <w:p w14:paraId="7DE5CF1B" w14:textId="77777777" w:rsidR="002B3F38" w:rsidRPr="00B32DF9" w:rsidRDefault="002B3F38" w:rsidP="002B3F38">
            <w:pPr>
              <w:pStyle w:val="TableText"/>
              <w:rPr>
                <w:rStyle w:val="Blue"/>
                <w:rFonts w:cs="Arial"/>
                <w:color w:val="auto"/>
                <w:sz w:val="18"/>
                <w:szCs w:val="18"/>
              </w:rPr>
            </w:pPr>
          </w:p>
        </w:tc>
      </w:tr>
      <w:tr w:rsidR="002B3F38" w:rsidRPr="00C25946" w14:paraId="032CDA4E" w14:textId="77777777" w:rsidTr="00D55C1F">
        <w:trPr>
          <w:cantSplit/>
        </w:trPr>
        <w:tc>
          <w:tcPr>
            <w:tcW w:w="837" w:type="pct"/>
            <w:vMerge/>
          </w:tcPr>
          <w:p w14:paraId="6A521E64" w14:textId="77777777" w:rsidR="002B3F38" w:rsidRPr="00B32DF9" w:rsidRDefault="002B3F38" w:rsidP="002B3F38">
            <w:pPr>
              <w:pStyle w:val="TableText"/>
              <w:rPr>
                <w:rStyle w:val="Blue"/>
                <w:rFonts w:cs="Arial"/>
                <w:color w:val="auto"/>
                <w:sz w:val="18"/>
                <w:szCs w:val="18"/>
              </w:rPr>
            </w:pPr>
          </w:p>
        </w:tc>
        <w:tc>
          <w:tcPr>
            <w:tcW w:w="1166" w:type="pct"/>
            <w:shd w:val="clear" w:color="auto" w:fill="auto"/>
          </w:tcPr>
          <w:p w14:paraId="6B64DA70"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C601A6" w:rsidRPr="00B32DF9" w:rsidRDefault="00045012" w:rsidP="002B3F38">
            <w:pPr>
              <w:pStyle w:val="TableText"/>
              <w:rPr>
                <w:rStyle w:val="Blue"/>
                <w:rFonts w:cs="Calibri"/>
                <w:color w:val="auto"/>
                <w:sz w:val="18"/>
                <w:szCs w:val="18"/>
              </w:rPr>
            </w:pPr>
            <w:r w:rsidRPr="00B32DF9">
              <w:rPr>
                <w:rStyle w:val="Blue"/>
                <w:rFonts w:cs="Calibri"/>
                <w:color w:val="auto"/>
                <w:sz w:val="18"/>
                <w:szCs w:val="18"/>
              </w:rPr>
              <w:t>MCERTS FPF Monitoring Point</w:t>
            </w:r>
            <w:r w:rsidR="00C601A6" w:rsidRPr="00B32DF9">
              <w:rPr>
                <w:rStyle w:val="Blue"/>
                <w:rFonts w:cs="Calibri"/>
                <w:color w:val="auto"/>
                <w:sz w:val="18"/>
                <w:szCs w:val="18"/>
              </w:rPr>
              <w:t xml:space="preserve"> </w:t>
            </w:r>
          </w:p>
          <w:p w14:paraId="0079F445" w14:textId="77777777" w:rsidR="00C601A6" w:rsidRPr="00B32DF9" w:rsidRDefault="00C601A6" w:rsidP="002B3F38">
            <w:pPr>
              <w:pStyle w:val="TableText"/>
              <w:rPr>
                <w:rStyle w:val="Blue"/>
                <w:rFonts w:cs="Calibri"/>
                <w:color w:val="auto"/>
                <w:sz w:val="18"/>
                <w:szCs w:val="18"/>
              </w:rPr>
            </w:pPr>
            <w:r w:rsidRPr="00B32DF9">
              <w:rPr>
                <w:rStyle w:val="Blue"/>
                <w:rFonts w:cs="Calibri"/>
                <w:color w:val="auto"/>
                <w:sz w:val="18"/>
                <w:szCs w:val="18"/>
              </w:rPr>
              <w:t>and</w:t>
            </w:r>
          </w:p>
          <w:p w14:paraId="171CDB0C" w14:textId="58CE615C" w:rsidR="002B3F38" w:rsidRPr="00B32DF9" w:rsidRDefault="00C601A6" w:rsidP="002B3F38">
            <w:pPr>
              <w:pStyle w:val="TableText"/>
              <w:rPr>
                <w:rStyle w:val="Blue"/>
                <w:rFonts w:cs="Arial"/>
                <w:color w:val="auto"/>
                <w:sz w:val="18"/>
                <w:szCs w:val="18"/>
              </w:rPr>
            </w:pPr>
            <w:r w:rsidRPr="00B32DF9">
              <w:rPr>
                <w:rStyle w:val="Blue"/>
                <w:rFonts w:cs="Calibri"/>
                <w:color w:val="auto"/>
                <w:sz w:val="18"/>
                <w:szCs w:val="18"/>
              </w:rPr>
              <w:t>EDM to Storm Tank Monitoring Point</w:t>
            </w:r>
          </w:p>
        </w:tc>
        <w:tc>
          <w:tcPr>
            <w:tcW w:w="1082" w:type="pct"/>
            <w:shd w:val="clear" w:color="auto" w:fill="auto"/>
          </w:tcPr>
          <w:p w14:paraId="490C259D" w14:textId="543EDF63"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 xml:space="preserve">From </w:t>
            </w:r>
            <w:r w:rsidR="00FD7F2D" w:rsidRPr="00B32DF9">
              <w:rPr>
                <w:rStyle w:val="Blue"/>
                <w:rFonts w:cs="Arial"/>
                <w:color w:val="auto"/>
                <w:sz w:val="18"/>
                <w:szCs w:val="18"/>
              </w:rPr>
              <w:t>01/01/2024</w:t>
            </w:r>
            <w:r w:rsidRPr="00B32DF9">
              <w:rPr>
                <w:rStyle w:val="Blue"/>
                <w:rFonts w:cs="Arial"/>
                <w:color w:val="auto"/>
                <w:sz w:val="18"/>
                <w:szCs w:val="18"/>
              </w:rPr>
              <w:t>:</w:t>
            </w:r>
          </w:p>
          <w:p w14:paraId="720BD219"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Annually</w:t>
            </w:r>
          </w:p>
          <w:p w14:paraId="5C01F37F" w14:textId="45AF5318" w:rsidR="002B3F38" w:rsidRPr="00B32DF9" w:rsidRDefault="002B3F38" w:rsidP="0042608A">
            <w:pPr>
              <w:pStyle w:val="TableText"/>
              <w:rPr>
                <w:rStyle w:val="Blue"/>
                <w:rFonts w:cs="Arial"/>
                <w:color w:val="auto"/>
                <w:sz w:val="18"/>
                <w:szCs w:val="18"/>
              </w:rPr>
            </w:pPr>
            <w:r w:rsidRPr="00B32DF9">
              <w:rPr>
                <w:rStyle w:val="Blue"/>
                <w:rFonts w:cs="Arial"/>
                <w:color w:val="auto"/>
                <w:sz w:val="18"/>
                <w:szCs w:val="18"/>
              </w:rPr>
              <w:t>Report to be submitted within 2 months</w:t>
            </w:r>
          </w:p>
        </w:tc>
        <w:tc>
          <w:tcPr>
            <w:tcW w:w="915" w:type="pct"/>
            <w:shd w:val="clear" w:color="auto" w:fill="auto"/>
          </w:tcPr>
          <w:p w14:paraId="51E72574" w14:textId="77777777" w:rsidR="002B3F38" w:rsidRPr="00B32DF9" w:rsidRDefault="002B3F38" w:rsidP="002B3F38">
            <w:pPr>
              <w:pStyle w:val="TableText"/>
              <w:rPr>
                <w:rStyle w:val="Blue"/>
                <w:rFonts w:cs="Arial"/>
                <w:color w:val="auto"/>
                <w:sz w:val="18"/>
                <w:szCs w:val="18"/>
              </w:rPr>
            </w:pPr>
            <w:r w:rsidRPr="00B32DF9">
              <w:rPr>
                <w:rStyle w:val="Blue"/>
                <w:rFonts w:cs="Arial"/>
                <w:color w:val="auto"/>
                <w:sz w:val="18"/>
                <w:szCs w:val="18"/>
              </w:rPr>
              <w:t>1</w:t>
            </w:r>
            <w:r w:rsidRPr="00B32DF9">
              <w:rPr>
                <w:rStyle w:val="Blue"/>
                <w:rFonts w:cs="Arial"/>
                <w:color w:val="auto"/>
                <w:sz w:val="18"/>
                <w:szCs w:val="18"/>
                <w:vertAlign w:val="superscript"/>
              </w:rPr>
              <w:t>st</w:t>
            </w:r>
            <w:r w:rsidRPr="00B32DF9">
              <w:rPr>
                <w:rStyle w:val="Blue"/>
                <w:rFonts w:cs="Arial"/>
                <w:color w:val="auto"/>
                <w:sz w:val="18"/>
                <w:szCs w:val="18"/>
              </w:rPr>
              <w:t xml:space="preserve"> January</w:t>
            </w:r>
            <w:r w:rsidRPr="00B32DF9" w:rsidDel="00587BAD">
              <w:rPr>
                <w:rStyle w:val="Blue"/>
                <w:rFonts w:cs="Arial"/>
                <w:color w:val="auto"/>
                <w:sz w:val="18"/>
                <w:szCs w:val="18"/>
              </w:rPr>
              <w:t xml:space="preserve"> </w:t>
            </w:r>
          </w:p>
          <w:p w14:paraId="2B94B692" w14:textId="77777777" w:rsidR="002B3F38" w:rsidRPr="00B32DF9" w:rsidRDefault="002B3F38" w:rsidP="002B3F38">
            <w:pPr>
              <w:pStyle w:val="TableText"/>
              <w:rPr>
                <w:rStyle w:val="Blue"/>
                <w:rFonts w:cs="Arial"/>
                <w:color w:val="auto"/>
                <w:sz w:val="18"/>
                <w:szCs w:val="18"/>
              </w:rPr>
            </w:pPr>
          </w:p>
        </w:tc>
      </w:tr>
    </w:tbl>
    <w:p w14:paraId="239017E9" w14:textId="77777777" w:rsidR="0042608A" w:rsidRDefault="0042608A">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2608A">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2608A">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2608A">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42608A">
        <w:trPr>
          <w:cantSplit/>
        </w:trPr>
        <w:tc>
          <w:tcPr>
            <w:tcW w:w="1915" w:type="pct"/>
            <w:shd w:val="clear" w:color="auto" w:fill="auto"/>
          </w:tcPr>
          <w:p w14:paraId="49B33513" w14:textId="655C3AAE" w:rsidR="00821962" w:rsidRPr="00B32DF9" w:rsidRDefault="00821962" w:rsidP="00821962">
            <w:pPr>
              <w:pStyle w:val="TableText"/>
              <w:rPr>
                <w:rStyle w:val="Blue"/>
                <w:color w:val="auto"/>
                <w:sz w:val="18"/>
                <w:szCs w:val="18"/>
              </w:rPr>
            </w:pPr>
            <w:r w:rsidRPr="00B32DF9">
              <w:rPr>
                <w:rStyle w:val="Blue"/>
                <w:color w:val="auto"/>
                <w:sz w:val="18"/>
                <w:szCs w:val="18"/>
              </w:rPr>
              <w:t>UWWTR – ATU-BOD as O</w:t>
            </w:r>
            <w:r w:rsidRPr="00B32DF9">
              <w:rPr>
                <w:rStyle w:val="Blue"/>
                <w:color w:val="auto"/>
                <w:sz w:val="18"/>
                <w:szCs w:val="18"/>
                <w:vertAlign w:val="subscript"/>
              </w:rPr>
              <w:t>2</w:t>
            </w:r>
            <w:r w:rsidRPr="00B32DF9">
              <w:rPr>
                <w:rStyle w:val="Blue"/>
                <w:color w:val="auto"/>
                <w:sz w:val="18"/>
                <w:szCs w:val="18"/>
              </w:rPr>
              <w:t>, COD as O</w:t>
            </w:r>
            <w:r w:rsidRPr="00B32DF9">
              <w:rPr>
                <w:rStyle w:val="Blue"/>
                <w:color w:val="auto"/>
                <w:sz w:val="18"/>
                <w:szCs w:val="18"/>
                <w:vertAlign w:val="subscript"/>
              </w:rPr>
              <w:t>2</w:t>
            </w:r>
            <w:r w:rsidR="00B32DF9" w:rsidRPr="00B32DF9">
              <w:rPr>
                <w:rStyle w:val="Blue"/>
                <w:color w:val="auto"/>
                <w:sz w:val="18"/>
                <w:szCs w:val="18"/>
                <w:vertAlign w:val="subscript"/>
              </w:rPr>
              <w:t xml:space="preserve"> </w:t>
            </w:r>
          </w:p>
        </w:tc>
        <w:tc>
          <w:tcPr>
            <w:tcW w:w="3085" w:type="pct"/>
            <w:shd w:val="clear" w:color="auto" w:fill="auto"/>
          </w:tcPr>
          <w:p w14:paraId="7B07EABF" w14:textId="77777777" w:rsidR="00821962" w:rsidRPr="00B32DF9" w:rsidRDefault="00821962" w:rsidP="00821962">
            <w:pPr>
              <w:pStyle w:val="TableText"/>
              <w:rPr>
                <w:rStyle w:val="Blue"/>
                <w:color w:val="auto"/>
                <w:sz w:val="18"/>
                <w:szCs w:val="18"/>
              </w:rPr>
            </w:pPr>
            <w:r w:rsidRPr="00B32DF9">
              <w:rPr>
                <w:rStyle w:val="Blue"/>
                <w:color w:val="auto"/>
                <w:sz w:val="18"/>
                <w:szCs w:val="18"/>
              </w:rPr>
              <w:t>Electronic format specified by Natural Resources Wales</w:t>
            </w:r>
          </w:p>
        </w:tc>
      </w:tr>
      <w:tr w:rsidR="00821962" w:rsidRPr="00C25946" w14:paraId="2CCE7E30" w14:textId="77777777" w:rsidTr="0042608A">
        <w:trPr>
          <w:cantSplit/>
        </w:trPr>
        <w:tc>
          <w:tcPr>
            <w:tcW w:w="1915" w:type="pct"/>
            <w:shd w:val="clear" w:color="auto" w:fill="auto"/>
          </w:tcPr>
          <w:p w14:paraId="2DC69053" w14:textId="5E78C317" w:rsidR="00821962" w:rsidRPr="001F4EC0" w:rsidRDefault="00821962" w:rsidP="00821962">
            <w:pPr>
              <w:pStyle w:val="TableText"/>
              <w:rPr>
                <w:rStyle w:val="Blue"/>
                <w:sz w:val="18"/>
                <w:szCs w:val="18"/>
              </w:rPr>
            </w:pPr>
            <w:r w:rsidRPr="003E7B9F">
              <w:rPr>
                <w:rStyle w:val="Blue"/>
                <w:color w:val="auto"/>
                <w:sz w:val="18"/>
                <w:szCs w:val="18"/>
              </w:rPr>
              <w:t>OSM</w:t>
            </w:r>
            <w:r w:rsidRPr="001F4EC0">
              <w:rPr>
                <w:rStyle w:val="Blue"/>
                <w:sz w:val="18"/>
                <w:szCs w:val="18"/>
              </w:rPr>
              <w:t xml:space="preserve"> </w:t>
            </w:r>
            <w:r w:rsidRPr="00B32DF9">
              <w:rPr>
                <w:rStyle w:val="Blue"/>
                <w:color w:val="auto"/>
                <w:sz w:val="18"/>
                <w:szCs w:val="18"/>
              </w:rPr>
              <w:t>- ATU-BOD as O</w:t>
            </w:r>
            <w:r w:rsidRPr="00B32DF9">
              <w:rPr>
                <w:rStyle w:val="Blue"/>
                <w:color w:val="auto"/>
                <w:sz w:val="18"/>
                <w:szCs w:val="18"/>
                <w:vertAlign w:val="subscript"/>
              </w:rPr>
              <w:t>2</w:t>
            </w:r>
            <w:r w:rsidRPr="00B32DF9">
              <w:rPr>
                <w:rStyle w:val="Blue"/>
                <w:color w:val="auto"/>
                <w:sz w:val="18"/>
                <w:szCs w:val="18"/>
              </w:rPr>
              <w:t>, ammoniacal nitrogen (expressed as N), suspended solids (measured after drying at 105</w:t>
            </w:r>
            <w:r w:rsidR="005B1FFD" w:rsidRPr="00B32DF9">
              <w:rPr>
                <w:rStyle w:val="Blue"/>
                <w:color w:val="auto"/>
                <w:sz w:val="18"/>
                <w:szCs w:val="18"/>
              </w:rPr>
              <w:t>°</w:t>
            </w:r>
            <w:r w:rsidRPr="00B32DF9">
              <w:rPr>
                <w:rStyle w:val="Blue"/>
                <w:color w:val="auto"/>
                <w:sz w:val="18"/>
                <w:szCs w:val="18"/>
              </w:rPr>
              <w:t>C), total phosphorus as P</w:t>
            </w:r>
            <w:r w:rsidR="003339FA">
              <w:rPr>
                <w:rStyle w:val="Blue"/>
                <w:color w:val="auto"/>
                <w:sz w:val="18"/>
                <w:szCs w:val="18"/>
              </w:rPr>
              <w:t>,</w:t>
            </w:r>
            <w:r w:rsidR="003339FA">
              <w:rPr>
                <w:rStyle w:val="Blue"/>
                <w:sz w:val="18"/>
                <w:szCs w:val="18"/>
              </w:rPr>
              <w:t xml:space="preserve"> </w:t>
            </w:r>
            <w:r w:rsidR="003339FA" w:rsidRPr="00407FCB">
              <w:rPr>
                <w:rStyle w:val="Blue"/>
                <w:rFonts w:cs="Arial"/>
                <w:color w:val="auto"/>
                <w:sz w:val="18"/>
                <w:szCs w:val="18"/>
              </w:rPr>
              <w:t>total iron as Fe</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42608A">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2608A">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14E538D8"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2608A">
        <w:trPr>
          <w:cantSplit/>
        </w:trPr>
        <w:tc>
          <w:tcPr>
            <w:tcW w:w="1915" w:type="pct"/>
            <w:shd w:val="clear" w:color="auto" w:fill="auto"/>
          </w:tcPr>
          <w:p w14:paraId="6AFEF4F7" w14:textId="667D6AE2" w:rsidR="00DE25C5" w:rsidRPr="00052A74" w:rsidRDefault="00527653" w:rsidP="00052A74">
            <w:pPr>
              <w:pStyle w:val="TableText"/>
              <w:rPr>
                <w:rStyle w:val="Blue"/>
                <w:color w:val="auto"/>
                <w:sz w:val="18"/>
                <w:szCs w:val="18"/>
              </w:rPr>
            </w:pPr>
            <w:r w:rsidRPr="00052A74">
              <w:rPr>
                <w:rStyle w:val="Blue"/>
                <w:color w:val="auto"/>
                <w:sz w:val="18"/>
                <w:szCs w:val="18"/>
              </w:rPr>
              <w:t>S</w:t>
            </w:r>
            <w:r w:rsidR="0082225B" w:rsidRPr="00052A74">
              <w:rPr>
                <w:rStyle w:val="Blue"/>
                <w:color w:val="auto"/>
                <w:sz w:val="18"/>
                <w:szCs w:val="18"/>
              </w:rPr>
              <w:t>ettled s</w:t>
            </w:r>
            <w:r w:rsidRPr="00052A74">
              <w:rPr>
                <w:rStyle w:val="Blue"/>
                <w:color w:val="auto"/>
                <w:sz w:val="18"/>
                <w:szCs w:val="18"/>
              </w:rPr>
              <w:t>torm sewage discharge start and end times</w:t>
            </w:r>
            <w:r w:rsidR="00DE25C5" w:rsidRPr="00052A74">
              <w:rPr>
                <w:rStyle w:val="Blue"/>
                <w:color w:val="auto"/>
                <w:sz w:val="18"/>
                <w:szCs w:val="18"/>
              </w:rPr>
              <w:t xml:space="preserve"> </w:t>
            </w:r>
          </w:p>
        </w:tc>
        <w:tc>
          <w:tcPr>
            <w:tcW w:w="3085" w:type="pct"/>
            <w:shd w:val="clear" w:color="auto" w:fill="auto"/>
          </w:tcPr>
          <w:p w14:paraId="52089F04" w14:textId="77777777" w:rsidR="00527653" w:rsidRPr="00052A74" w:rsidRDefault="00527653" w:rsidP="00527653">
            <w:pPr>
              <w:pStyle w:val="TableText"/>
              <w:rPr>
                <w:rStyle w:val="Blue"/>
                <w:rFonts w:cs="Arial"/>
                <w:color w:val="auto"/>
                <w:sz w:val="18"/>
                <w:szCs w:val="18"/>
              </w:rPr>
            </w:pPr>
            <w:r w:rsidRPr="00052A74">
              <w:rPr>
                <w:rStyle w:val="Blue"/>
                <w:rFonts w:cs="Arial"/>
                <w:color w:val="auto"/>
                <w:sz w:val="18"/>
                <w:szCs w:val="18"/>
              </w:rPr>
              <w:t xml:space="preserve">Form as agreed in writing by Natural Resources Wales </w:t>
            </w:r>
          </w:p>
        </w:tc>
      </w:tr>
      <w:tr w:rsidR="00527653" w:rsidRPr="00C25946" w14:paraId="33A34C35" w14:textId="77777777" w:rsidTr="0042608A">
        <w:trPr>
          <w:cantSplit/>
        </w:trPr>
        <w:tc>
          <w:tcPr>
            <w:tcW w:w="1915" w:type="pct"/>
            <w:shd w:val="clear" w:color="auto" w:fill="auto"/>
          </w:tcPr>
          <w:p w14:paraId="5631A189" w14:textId="33D21253" w:rsidR="00527653" w:rsidRPr="00052A74" w:rsidRDefault="00A039E3" w:rsidP="00527653">
            <w:pPr>
              <w:pStyle w:val="TableText"/>
              <w:rPr>
                <w:rStyle w:val="Blue"/>
                <w:color w:val="auto"/>
                <w:sz w:val="18"/>
                <w:szCs w:val="18"/>
              </w:rPr>
            </w:pPr>
            <w:r w:rsidRPr="00052A74">
              <w:rPr>
                <w:rStyle w:val="Blue"/>
                <w:color w:val="auto"/>
                <w:sz w:val="18"/>
                <w:szCs w:val="18"/>
              </w:rPr>
              <w:t xml:space="preserve">Settled storm </w:t>
            </w:r>
            <w:r w:rsidR="00637A4F" w:rsidRPr="00052A74">
              <w:rPr>
                <w:rStyle w:val="Blue"/>
                <w:color w:val="auto"/>
                <w:sz w:val="18"/>
                <w:szCs w:val="18"/>
              </w:rPr>
              <w:t xml:space="preserve">overflow </w:t>
            </w:r>
            <w:r w:rsidRPr="00052A74">
              <w:rPr>
                <w:rStyle w:val="Blue"/>
                <w:color w:val="auto"/>
                <w:sz w:val="18"/>
                <w:szCs w:val="18"/>
              </w:rPr>
              <w:t>e</w:t>
            </w:r>
            <w:r w:rsidR="00527653" w:rsidRPr="00052A74">
              <w:rPr>
                <w:rStyle w:val="Blue"/>
                <w:color w:val="auto"/>
                <w:sz w:val="18"/>
                <w:szCs w:val="18"/>
              </w:rPr>
              <w:t>vent recorder status</w:t>
            </w:r>
            <w:r w:rsidR="0004344E" w:rsidRPr="00052A74">
              <w:rPr>
                <w:rStyle w:val="Blue"/>
                <w:color w:val="auto"/>
                <w:sz w:val="18"/>
                <w:szCs w:val="18"/>
              </w:rPr>
              <w:t xml:space="preserve"> (operational / not operational)</w:t>
            </w:r>
          </w:p>
          <w:p w14:paraId="490EF324" w14:textId="388D1F44" w:rsidR="00DE25C5" w:rsidRPr="00052A74" w:rsidRDefault="00DE25C5" w:rsidP="00CB27EE">
            <w:pPr>
              <w:pStyle w:val="TableText"/>
              <w:rPr>
                <w:rStyle w:val="Blue"/>
                <w:color w:val="auto"/>
                <w:sz w:val="18"/>
                <w:szCs w:val="18"/>
              </w:rPr>
            </w:pPr>
          </w:p>
        </w:tc>
        <w:tc>
          <w:tcPr>
            <w:tcW w:w="3085" w:type="pct"/>
            <w:shd w:val="clear" w:color="auto" w:fill="auto"/>
          </w:tcPr>
          <w:p w14:paraId="5D9274E8" w14:textId="33C34AB3" w:rsidR="00527653" w:rsidRPr="00052A74" w:rsidRDefault="00527653" w:rsidP="00527653">
            <w:pPr>
              <w:pStyle w:val="TableText"/>
              <w:rPr>
                <w:rStyle w:val="Blue"/>
                <w:rFonts w:cs="Arial"/>
                <w:color w:val="auto"/>
                <w:sz w:val="18"/>
                <w:szCs w:val="18"/>
              </w:rPr>
            </w:pPr>
            <w:r w:rsidRPr="00052A74">
              <w:rPr>
                <w:rStyle w:val="Blue"/>
                <w:rFonts w:cs="Arial"/>
                <w:color w:val="auto"/>
                <w:sz w:val="18"/>
                <w:szCs w:val="18"/>
              </w:rPr>
              <w:t>Annual summary report or other form as agreed in writing by Natural Resources Wales</w:t>
            </w:r>
          </w:p>
          <w:p w14:paraId="569BD766" w14:textId="77777777" w:rsidR="00527653" w:rsidRPr="00052A74" w:rsidRDefault="00527653" w:rsidP="00527653">
            <w:pPr>
              <w:pStyle w:val="TableText"/>
              <w:rPr>
                <w:rStyle w:val="Blue"/>
                <w:rFonts w:cs="Arial"/>
                <w:color w:val="auto"/>
                <w:sz w:val="18"/>
                <w:szCs w:val="18"/>
              </w:rPr>
            </w:pPr>
            <w:r w:rsidRPr="00052A74">
              <w:rPr>
                <w:rStyle w:val="Blue"/>
                <w:rFonts w:cs="Arial"/>
                <w:color w:val="auto"/>
                <w:sz w:val="18"/>
                <w:szCs w:val="18"/>
              </w:rPr>
              <w:t>Percentage of time in the recording period that event duration monitoring equipment is operational</w:t>
            </w:r>
          </w:p>
        </w:tc>
      </w:tr>
      <w:tr w:rsidR="0004344E" w:rsidRPr="00C25946" w14:paraId="2981036E" w14:textId="77777777" w:rsidTr="0042608A">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2608A">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2608A">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2608A">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2608A">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7E1B3B7" w:rsidR="00821962" w:rsidRPr="00052A74" w:rsidRDefault="0061259F" w:rsidP="00821962">
            <w:pPr>
              <w:pStyle w:val="TableText"/>
            </w:pPr>
            <w:r>
              <w:fldChar w:fldCharType="begin"/>
            </w:r>
            <w:r>
              <w:instrText xml:space="preserve"> MERGEFIELD FE_Permit_Number </w:instrText>
            </w:r>
            <w:r>
              <w:fldChar w:fldCharType="separate"/>
            </w:r>
            <w:r w:rsidRPr="00052A74">
              <w:rPr>
                <w:noProof/>
              </w:rPr>
              <w:t>BP0045001</w:t>
            </w:r>
            <w:r>
              <w:rPr>
                <w:noProof/>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052A74" w:rsidRDefault="009C28CB" w:rsidP="00821962">
            <w:pPr>
              <w:pStyle w:val="TableText"/>
            </w:pPr>
            <w:r w:rsidRPr="00052A74">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206A6394" w:rsidR="00821962" w:rsidRPr="00052A74" w:rsidRDefault="0061259F" w:rsidP="00821962">
            <w:pPr>
              <w:pStyle w:val="TableText"/>
            </w:pPr>
            <w:r>
              <w:fldChar w:fldCharType="begin"/>
            </w:r>
            <w:r>
              <w:instrText xml:space="preserve"> MERGEFIELD Site_Name </w:instrText>
            </w:r>
            <w:r>
              <w:fldChar w:fldCharType="separate"/>
            </w:r>
            <w:r w:rsidRPr="00052A74">
              <w:rPr>
                <w:noProof/>
              </w:rPr>
              <w:t>Lampeter Wastewater Treatment Works</w:t>
            </w:r>
            <w:r>
              <w:rPr>
                <w:noProof/>
              </w:rPr>
              <w:fldChar w:fldCharType="end"/>
            </w:r>
            <w:r w:rsidR="00556AC5" w:rsidRPr="00052A74">
              <w:t xml:space="preserve">, </w:t>
            </w:r>
            <w:r>
              <w:fldChar w:fldCharType="begin"/>
            </w:r>
            <w:r>
              <w:instrText xml:space="preserve"> MERGEFIELD DSI_ADD2 </w:instrText>
            </w:r>
            <w:r>
              <w:fldChar w:fldCharType="separate"/>
            </w:r>
            <w:r w:rsidRPr="00052A74">
              <w:rPr>
                <w:noProof/>
              </w:rPr>
              <w:t>Barley Mow</w:t>
            </w:r>
            <w:r>
              <w:rPr>
                <w:noProof/>
              </w:rPr>
              <w:fldChar w:fldCharType="end"/>
            </w:r>
            <w:r w:rsidR="009C28CB" w:rsidRPr="00052A74">
              <w:t xml:space="preserve">, </w:t>
            </w:r>
            <w:r>
              <w:fldChar w:fldCharType="begin"/>
            </w:r>
            <w:r>
              <w:instrText xml:space="preserve"> MERGEFIELD DSI_ADD3 </w:instrText>
            </w:r>
            <w:r>
              <w:fldChar w:fldCharType="separate"/>
            </w:r>
            <w:r w:rsidRPr="00052A74">
              <w:rPr>
                <w:noProof/>
              </w:rPr>
              <w:t>Lampeter</w:t>
            </w:r>
            <w:r>
              <w:rPr>
                <w:noProof/>
              </w:rPr>
              <w:fldChar w:fldCharType="end"/>
            </w:r>
            <w:r w:rsidR="009C28CB" w:rsidRPr="00052A74">
              <w:t xml:space="preserve">, </w:t>
            </w:r>
            <w:r>
              <w:fldChar w:fldCharType="begin"/>
            </w:r>
            <w:r>
              <w:instrText xml:space="preserve"> MERGEFIELD DSI_ADD4 </w:instrText>
            </w:r>
            <w:r>
              <w:fldChar w:fldCharType="separate"/>
            </w:r>
            <w:r w:rsidRPr="00052A74">
              <w:rPr>
                <w:noProof/>
              </w:rPr>
              <w:t>Ceredigion</w:t>
            </w:r>
            <w:r>
              <w:rPr>
                <w:noProof/>
              </w:rPr>
              <w:fldChar w:fldCharType="end"/>
            </w:r>
            <w:r w:rsidR="009C28CB" w:rsidRPr="00052A74">
              <w:t xml:space="preserve">, </w:t>
            </w:r>
            <w:r>
              <w:fldChar w:fldCharType="begin"/>
            </w:r>
            <w:r>
              <w:instrText xml:space="preserve"> MERGEFIELD DSI_POST_CODE </w:instrText>
            </w:r>
            <w:r>
              <w:fldChar w:fldCharType="separate"/>
            </w:r>
            <w:r w:rsidRPr="00052A74">
              <w:rPr>
                <w:noProof/>
              </w:rPr>
              <w:t>SA48 7BY</w:t>
            </w:r>
            <w:r>
              <w:rPr>
                <w:noProof/>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77E4C036" w:rsidR="00821962" w:rsidRPr="00052A74" w:rsidRDefault="00821962" w:rsidP="00052A74">
            <w:pPr>
              <w:pStyle w:val="TableText"/>
              <w:rPr>
                <w:b/>
                <w:color w:val="FF0000"/>
                <w:sz w:val="18"/>
                <w:szCs w:val="18"/>
              </w:rPr>
            </w:pPr>
            <w:r w:rsidRPr="00052A74">
              <w:rPr>
                <w:rStyle w:val="Red"/>
                <w:b/>
                <w:color w:val="auto"/>
                <w:sz w:val="18"/>
                <w:szCs w:val="18"/>
              </w:rPr>
              <w:t>To be notified within 24 hours of detection</w:t>
            </w:r>
            <w:r w:rsidR="00052A74" w:rsidRPr="00052A74">
              <w:rPr>
                <w:rStyle w:val="Red"/>
                <w:b/>
                <w:color w:val="auto"/>
                <w:sz w:val="18"/>
                <w:szCs w:val="18"/>
              </w:rPr>
              <w:t xml:space="preserve"> </w:t>
            </w:r>
            <w:r w:rsidRPr="00052A74">
              <w:rPr>
                <w:rStyle w:val="Red"/>
                <w:b/>
                <w:color w:val="auto"/>
                <w:sz w:val="18"/>
                <w:szCs w:val="18"/>
              </w:rPr>
              <w:t>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FD355F5" w:rsidR="00821962" w:rsidRPr="00052A74" w:rsidRDefault="00821962" w:rsidP="00052A74">
            <w:pPr>
              <w:pStyle w:val="TableText"/>
              <w:rPr>
                <w:rStyle w:val="PinkBold"/>
                <w:color w:val="FF0000"/>
                <w:sz w:val="18"/>
                <w:szCs w:val="18"/>
              </w:rPr>
            </w:pPr>
            <w:r w:rsidRPr="001F4EC0">
              <w:rPr>
                <w:b/>
                <w:sz w:val="18"/>
                <w:szCs w:val="18"/>
              </w:rPr>
              <w:lastRenderedPageBreak/>
              <w:t xml:space="preserve">(b) Notification requirements for the breach of a limit specified in </w:t>
            </w:r>
            <w:r w:rsidRPr="00052A74">
              <w:rPr>
                <w:b/>
                <w:sz w:val="18"/>
                <w:szCs w:val="18"/>
              </w:rPr>
              <w:t xml:space="preserve">schedule 3 table S3.1 </w:t>
            </w:r>
            <w:r w:rsidRPr="00052A74">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77777777" w:rsidR="00821962" w:rsidRPr="00052A74" w:rsidRDefault="00821962" w:rsidP="00821962">
            <w:pPr>
              <w:pStyle w:val="TableText"/>
              <w:rPr>
                <w:rStyle w:val="Blue"/>
                <w:color w:val="auto"/>
                <w:sz w:val="18"/>
                <w:szCs w:val="18"/>
              </w:rPr>
            </w:pPr>
            <w:r w:rsidRPr="00052A74">
              <w:rPr>
                <w:rStyle w:val="Blue"/>
                <w:color w:val="auto"/>
                <w:sz w:val="18"/>
                <w:szCs w:val="18"/>
              </w:rPr>
              <w:t>e.g. OSM/UWWTR</w:t>
            </w:r>
            <w:r w:rsidR="00F2606C" w:rsidRPr="00052A74">
              <w:rPr>
                <w:rStyle w:val="Blue"/>
                <w:color w:val="auto"/>
                <w:sz w:val="18"/>
                <w:szCs w:val="18"/>
              </w:rPr>
              <w:t>/EDM</w:t>
            </w:r>
          </w:p>
          <w:p w14:paraId="0E31F23A" w14:textId="77777777" w:rsidR="00821962" w:rsidRPr="00052A74" w:rsidRDefault="00821962" w:rsidP="00821962">
            <w:pPr>
              <w:pStyle w:val="TableText"/>
              <w:rPr>
                <w:sz w:val="18"/>
                <w:szCs w:val="18"/>
              </w:rPr>
            </w:pPr>
          </w:p>
        </w:tc>
      </w:tr>
      <w:tr w:rsidR="00821962" w:rsidRPr="00C15459" w14:paraId="3197491A" w14:textId="77777777" w:rsidTr="00052A74">
        <w:trPr>
          <w:cantSplit/>
          <w:trHeight w:val="92"/>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CCE0E20" w:rsidR="00821962" w:rsidRPr="00052A74" w:rsidRDefault="00821962" w:rsidP="00052A74">
            <w:pPr>
              <w:pStyle w:val="TableText"/>
              <w:rPr>
                <w:rStyle w:val="Pink"/>
                <w:color w:val="auto"/>
                <w:sz w:val="18"/>
                <w:szCs w:val="18"/>
              </w:rPr>
            </w:pPr>
            <w:r w:rsidRPr="00052A74">
              <w:rPr>
                <w:rStyle w:val="Blue"/>
                <w:color w:val="auto"/>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5C88FDC"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052A7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61A2EA35" w14:textId="0164536F" w:rsidR="00821962" w:rsidRPr="00FE40B4" w:rsidRDefault="00821962" w:rsidP="00052A74">
      <w:pPr>
        <w:spacing w:before="120"/>
        <w:ind w:left="567"/>
        <w:rPr>
          <w:rFonts w:ascii="Arial" w:hAnsi="Arial" w:cs="Arial"/>
          <w:sz w:val="18"/>
          <w:szCs w:val="18"/>
        </w:rPr>
      </w:pPr>
      <w:r w:rsidRPr="00052A74">
        <w:rPr>
          <w:rStyle w:val="Red"/>
          <w:rFonts w:ascii="Arial" w:hAnsi="Arial" w:cs="Arial"/>
          <w:color w:val="auto"/>
          <w:sz w:val="18"/>
          <w:szCs w:val="18"/>
        </w:rPr>
        <w:t>For the activity</w:t>
      </w:r>
      <w:r w:rsidR="00052A74" w:rsidRPr="00052A74">
        <w:rPr>
          <w:rStyle w:val="Red"/>
          <w:rFonts w:ascii="Arial" w:hAnsi="Arial" w:cs="Arial"/>
          <w:color w:val="auto"/>
          <w:sz w:val="18"/>
          <w:szCs w:val="18"/>
        </w:rPr>
        <w:t xml:space="preserve"> </w:t>
      </w:r>
      <w:r w:rsidRPr="00052A74">
        <w:rPr>
          <w:rStyle w:val="Red"/>
          <w:rFonts w:ascii="Arial" w:hAnsi="Arial" w:cs="Arial"/>
          <w:color w:val="auto"/>
          <w:sz w:val="18"/>
          <w:szCs w:val="18"/>
        </w:rPr>
        <w:t>A1</w:t>
      </w:r>
      <w:r w:rsidR="005B1FFD" w:rsidRPr="00052A74">
        <w:rPr>
          <w:rStyle w:val="Red"/>
          <w:rFonts w:ascii="Arial" w:hAnsi="Arial" w:cs="Arial"/>
          <w:color w:val="auto"/>
          <w:sz w:val="18"/>
          <w:szCs w:val="18"/>
        </w:rPr>
        <w:t>,</w:t>
      </w:r>
      <w:r w:rsidRPr="00052A74">
        <w:rPr>
          <w:rStyle w:val="Red"/>
          <w:rFonts w:ascii="Arial" w:hAnsi="Arial" w:cs="Arial"/>
          <w:color w:val="auto"/>
          <w:sz w:val="18"/>
          <w:szCs w:val="18"/>
        </w:rPr>
        <w:t xml:space="preserve"> referenced in schedule 1, table S1.1</w:t>
      </w:r>
      <w:r w:rsidR="005B1FFD" w:rsidRPr="00052A74">
        <w:rPr>
          <w:rStyle w:val="Red"/>
          <w:rFonts w:ascii="Arial" w:hAnsi="Arial" w:cs="Arial"/>
          <w:color w:val="auto"/>
          <w:sz w:val="18"/>
          <w:szCs w:val="18"/>
        </w:rPr>
        <w:t>,</w:t>
      </w:r>
      <w:r w:rsidRPr="00052A74">
        <w:rPr>
          <w:rFonts w:ascii="Arial" w:hAnsi="Arial" w:cs="Arial"/>
          <w:sz w:val="18"/>
          <w:szCs w:val="18"/>
        </w:rPr>
        <w:t xml:space="preserve"> “appropriate </w:t>
      </w:r>
      <w:r w:rsidRPr="00FE40B4">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4A1F0E8"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CF4DF2">
        <w:rPr>
          <w:rFonts w:ascii="Arial" w:hAnsi="Arial" w:cs="Arial"/>
          <w:sz w:val="18"/>
          <w:szCs w:val="18"/>
        </w:rPr>
        <w:t>conditions 2.3.</w:t>
      </w:r>
      <w:r w:rsidR="00CF4DF2" w:rsidRPr="00CF4DF2">
        <w:rPr>
          <w:rFonts w:ascii="Arial" w:hAnsi="Arial" w:cs="Arial"/>
          <w:sz w:val="18"/>
          <w:szCs w:val="18"/>
        </w:rPr>
        <w:t>2</w:t>
      </w:r>
      <w:r w:rsidRPr="00CF4DF2">
        <w:rPr>
          <w:rFonts w:ascii="Arial" w:hAnsi="Arial" w:cs="Arial"/>
          <w:sz w:val="18"/>
          <w:szCs w:val="18"/>
        </w:rPr>
        <w:t xml:space="preserve"> and 3.1</w:t>
      </w:r>
      <w:r w:rsidRPr="000E77E4">
        <w:rPr>
          <w:rFonts w:ascii="Arial" w:hAnsi="Arial" w:cs="Arial"/>
          <w:sz w:val="18"/>
          <w:szCs w:val="18"/>
        </w:rPr>
        <w:t>.</w:t>
      </w:r>
      <w:r w:rsidR="000E77E4" w:rsidRPr="000E77E4">
        <w:rPr>
          <w:rFonts w:ascii="Arial" w:hAnsi="Arial" w:cs="Arial"/>
          <w:sz w:val="18"/>
          <w:szCs w:val="18"/>
        </w:rPr>
        <w:t>6</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4EEE4BE" w14:textId="4B52BA11" w:rsidR="00B1680D" w:rsidRPr="00052A74" w:rsidRDefault="00FD2AF6" w:rsidP="00052A74">
      <w:pPr>
        <w:spacing w:before="120"/>
        <w:ind w:left="567"/>
        <w:rPr>
          <w:rStyle w:val="Pink"/>
          <w:rFonts w:ascii="Arial" w:hAnsi="Arial" w:cs="Arial"/>
          <w:color w:val="auto"/>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006928AA"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0E77E4">
        <w:rPr>
          <w:rFonts w:ascii="Arial" w:hAnsi="Arial" w:cs="Arial"/>
          <w:iCs/>
          <w:sz w:val="18"/>
          <w:szCs w:val="18"/>
        </w:rPr>
        <w:t>condition 3.1.</w:t>
      </w:r>
      <w:r w:rsidR="000E77E4" w:rsidRPr="000E77E4">
        <w:rPr>
          <w:rFonts w:ascii="Arial" w:hAnsi="Arial" w:cs="Arial"/>
          <w:iCs/>
          <w:sz w:val="18"/>
          <w:szCs w:val="18"/>
        </w:rPr>
        <w:t>6</w:t>
      </w:r>
      <w:r w:rsidR="000E77E4">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3BF81C2" w14:textId="1C358027" w:rsidR="00D73D68" w:rsidRPr="00F667A3" w:rsidRDefault="00821962" w:rsidP="00F667A3">
      <w:pPr>
        <w:pStyle w:val="Heading1"/>
        <w:spacing w:before="0" w:after="400"/>
        <w:ind w:left="567"/>
        <w:rPr>
          <w:sz w:val="36"/>
        </w:rPr>
      </w:pPr>
      <w:r w:rsidRPr="00796C48">
        <w:rPr>
          <w:sz w:val="36"/>
        </w:rPr>
        <w:lastRenderedPageBreak/>
        <w:t>Schedule 7 – Site plan</w:t>
      </w:r>
    </w:p>
    <w:p w14:paraId="5926B250" w14:textId="3C21B7D5" w:rsidR="00D73D68" w:rsidRDefault="005A2010" w:rsidP="00F667A3">
      <w:pPr>
        <w:ind w:firstLine="720"/>
      </w:pPr>
      <w:r>
        <w:rPr>
          <w:noProof/>
        </w:rPr>
        <w:drawing>
          <wp:inline distT="0" distB="0" distL="0" distR="0" wp14:anchorId="74962A56" wp14:editId="32C447D4">
            <wp:extent cx="5760720" cy="55810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5581015"/>
                    </a:xfrm>
                    <a:prstGeom prst="rect">
                      <a:avLst/>
                    </a:prstGeom>
                  </pic:spPr>
                </pic:pic>
              </a:graphicData>
            </a:graphic>
          </wp:inline>
        </w:drawing>
      </w:r>
    </w:p>
    <w:p w14:paraId="77FE69D8" w14:textId="77777777" w:rsidR="00D73D68" w:rsidRPr="00D73D68" w:rsidRDefault="00D73D68" w:rsidP="00D73D68"/>
    <w:p w14:paraId="3ED68694" w14:textId="1FF2E482"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3339FA">
        <w:rPr>
          <w:rFonts w:ascii="Arial" w:hAnsi="Arial"/>
          <w:sz w:val="20"/>
        </w:rPr>
        <w:t>5</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0EF0F" w14:textId="77777777" w:rsidR="007F6306" w:rsidRDefault="007F6306">
      <w:r>
        <w:separator/>
      </w:r>
    </w:p>
  </w:endnote>
  <w:endnote w:type="continuationSeparator" w:id="0">
    <w:p w14:paraId="79CDBC67" w14:textId="77777777" w:rsidR="007F6306" w:rsidRDefault="007F6306">
      <w:r>
        <w:continuationSeparator/>
      </w:r>
    </w:p>
  </w:endnote>
  <w:endnote w:type="continuationNotice" w:id="1">
    <w:p w14:paraId="788C65D1" w14:textId="77777777" w:rsidR="007F6306" w:rsidRDefault="007F63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61259F"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 xml:space="preserve">and </w:t>
    </w:r>
    <w:r w:rsidRPr="0061259F">
      <w:rPr>
        <w:rFonts w:ascii="Arial" w:hAnsi="Arial"/>
        <w:sz w:val="18"/>
        <w:szCs w:val="18"/>
      </w:rPr>
      <w:t>consolidation</w:t>
    </w:r>
  </w:p>
  <w:p w14:paraId="360AF8E3" w14:textId="316FCCF1"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61259F">
      <w:rPr>
        <w:rFonts w:ascii="Arial" w:hAnsi="Arial"/>
        <w:sz w:val="18"/>
        <w:szCs w:val="18"/>
      </w:rPr>
      <w:t xml:space="preserve">number: </w:t>
    </w:r>
    <w:r w:rsidR="0061259F" w:rsidRPr="0061259F">
      <w:rPr>
        <w:rFonts w:ascii="Arial" w:hAnsi="Arial"/>
        <w:sz w:val="18"/>
        <w:szCs w:val="18"/>
      </w:rPr>
      <w:t>PAN-02</w:t>
    </w:r>
    <w:r w:rsidR="00C4404D">
      <w:rPr>
        <w:rFonts w:ascii="Arial" w:hAnsi="Arial"/>
        <w:sz w:val="18"/>
        <w:szCs w:val="18"/>
      </w:rPr>
      <w:t>8258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D91D37C" w:rsidR="002B5D5F" w:rsidRPr="000B393C" w:rsidRDefault="00466E23" w:rsidP="00FB1541">
    <w:pPr>
      <w:pStyle w:val="Footer"/>
      <w:rPr>
        <w:sz w:val="18"/>
        <w:szCs w:val="18"/>
      </w:rPr>
    </w:pPr>
    <w:r w:rsidRPr="00466E23">
      <w:rPr>
        <w:rFonts w:ascii="Arial" w:hAnsi="Arial" w:cs="Arial"/>
        <w:sz w:val="18"/>
        <w:szCs w:val="18"/>
      </w:rPr>
      <w:t>BP0045001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75AB4">
      <w:rPr>
        <w:rFonts w:ascii="Arial" w:hAnsi="Arial" w:cs="Arial"/>
        <w:noProof/>
        <w:sz w:val="18"/>
        <w:szCs w:val="18"/>
      </w:rPr>
      <w:t>27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B07FF" w14:textId="77777777" w:rsidR="007F6306" w:rsidRDefault="007F6306">
      <w:r>
        <w:separator/>
      </w:r>
    </w:p>
  </w:footnote>
  <w:footnote w:type="continuationSeparator" w:id="0">
    <w:p w14:paraId="12F968F0" w14:textId="77777777" w:rsidR="007F6306" w:rsidRDefault="007F6306">
      <w:r>
        <w:continuationSeparator/>
      </w:r>
    </w:p>
  </w:footnote>
  <w:footnote w:type="continuationNotice" w:id="1">
    <w:p w14:paraId="57AA32E6" w14:textId="77777777" w:rsidR="007F6306" w:rsidRDefault="007F630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1106"/>
        </w:tabs>
        <w:ind w:left="1106"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25BB1"/>
    <w:rsid w:val="00033507"/>
    <w:rsid w:val="000370FF"/>
    <w:rsid w:val="00037728"/>
    <w:rsid w:val="0004250F"/>
    <w:rsid w:val="00042F58"/>
    <w:rsid w:val="0004344E"/>
    <w:rsid w:val="00045012"/>
    <w:rsid w:val="00050869"/>
    <w:rsid w:val="00051053"/>
    <w:rsid w:val="0005210B"/>
    <w:rsid w:val="00052A74"/>
    <w:rsid w:val="00053D17"/>
    <w:rsid w:val="00053F6D"/>
    <w:rsid w:val="000558BB"/>
    <w:rsid w:val="0006520B"/>
    <w:rsid w:val="0006689A"/>
    <w:rsid w:val="00070B01"/>
    <w:rsid w:val="0007609D"/>
    <w:rsid w:val="00085F1E"/>
    <w:rsid w:val="000861C6"/>
    <w:rsid w:val="00091092"/>
    <w:rsid w:val="000917B4"/>
    <w:rsid w:val="00092FCF"/>
    <w:rsid w:val="00093010"/>
    <w:rsid w:val="000933C8"/>
    <w:rsid w:val="00093C7B"/>
    <w:rsid w:val="000961C4"/>
    <w:rsid w:val="00096696"/>
    <w:rsid w:val="000A3E0E"/>
    <w:rsid w:val="000B393C"/>
    <w:rsid w:val="000B4BA1"/>
    <w:rsid w:val="000B57A2"/>
    <w:rsid w:val="000C00D1"/>
    <w:rsid w:val="000C3304"/>
    <w:rsid w:val="000C64A7"/>
    <w:rsid w:val="000D0661"/>
    <w:rsid w:val="000D0B36"/>
    <w:rsid w:val="000D6B16"/>
    <w:rsid w:val="000E1CD7"/>
    <w:rsid w:val="000E39B6"/>
    <w:rsid w:val="000E445B"/>
    <w:rsid w:val="000E77E4"/>
    <w:rsid w:val="001001E2"/>
    <w:rsid w:val="0010272E"/>
    <w:rsid w:val="001038EE"/>
    <w:rsid w:val="0010409C"/>
    <w:rsid w:val="00105142"/>
    <w:rsid w:val="00107B87"/>
    <w:rsid w:val="00112221"/>
    <w:rsid w:val="0011273F"/>
    <w:rsid w:val="00117092"/>
    <w:rsid w:val="00123AE1"/>
    <w:rsid w:val="00127720"/>
    <w:rsid w:val="00127F43"/>
    <w:rsid w:val="00132739"/>
    <w:rsid w:val="001329CE"/>
    <w:rsid w:val="001341D0"/>
    <w:rsid w:val="0013782D"/>
    <w:rsid w:val="00137860"/>
    <w:rsid w:val="00142414"/>
    <w:rsid w:val="00143733"/>
    <w:rsid w:val="001447B2"/>
    <w:rsid w:val="00151891"/>
    <w:rsid w:val="001566BD"/>
    <w:rsid w:val="00157B09"/>
    <w:rsid w:val="00167FFA"/>
    <w:rsid w:val="001751AA"/>
    <w:rsid w:val="00175B8E"/>
    <w:rsid w:val="0018468B"/>
    <w:rsid w:val="001855D4"/>
    <w:rsid w:val="001A6C95"/>
    <w:rsid w:val="001B25E6"/>
    <w:rsid w:val="001B4C25"/>
    <w:rsid w:val="001B6005"/>
    <w:rsid w:val="001C42A0"/>
    <w:rsid w:val="001C4703"/>
    <w:rsid w:val="001C529E"/>
    <w:rsid w:val="001C6254"/>
    <w:rsid w:val="001D3E8F"/>
    <w:rsid w:val="001D785E"/>
    <w:rsid w:val="001E1A56"/>
    <w:rsid w:val="001E3644"/>
    <w:rsid w:val="001E4432"/>
    <w:rsid w:val="001F4EC0"/>
    <w:rsid w:val="00202A87"/>
    <w:rsid w:val="00206D1E"/>
    <w:rsid w:val="00212EB7"/>
    <w:rsid w:val="00214412"/>
    <w:rsid w:val="00214F2A"/>
    <w:rsid w:val="00215208"/>
    <w:rsid w:val="0021613B"/>
    <w:rsid w:val="00230926"/>
    <w:rsid w:val="0023456E"/>
    <w:rsid w:val="002369B8"/>
    <w:rsid w:val="00245B21"/>
    <w:rsid w:val="0024782C"/>
    <w:rsid w:val="00250221"/>
    <w:rsid w:val="00266A72"/>
    <w:rsid w:val="002725A1"/>
    <w:rsid w:val="00273EDB"/>
    <w:rsid w:val="0027720E"/>
    <w:rsid w:val="0027754F"/>
    <w:rsid w:val="0028277D"/>
    <w:rsid w:val="002857A0"/>
    <w:rsid w:val="00292601"/>
    <w:rsid w:val="0029272D"/>
    <w:rsid w:val="00297337"/>
    <w:rsid w:val="002B344C"/>
    <w:rsid w:val="002B3F38"/>
    <w:rsid w:val="002B45D1"/>
    <w:rsid w:val="002B5D5F"/>
    <w:rsid w:val="002B753C"/>
    <w:rsid w:val="002B7A45"/>
    <w:rsid w:val="002C4456"/>
    <w:rsid w:val="002C4E46"/>
    <w:rsid w:val="002D0447"/>
    <w:rsid w:val="002D50FC"/>
    <w:rsid w:val="002F273F"/>
    <w:rsid w:val="002F7CD0"/>
    <w:rsid w:val="003005C3"/>
    <w:rsid w:val="00304415"/>
    <w:rsid w:val="00305609"/>
    <w:rsid w:val="00306791"/>
    <w:rsid w:val="003104F0"/>
    <w:rsid w:val="00312383"/>
    <w:rsid w:val="00321D27"/>
    <w:rsid w:val="00322FF4"/>
    <w:rsid w:val="00325D0E"/>
    <w:rsid w:val="0033116C"/>
    <w:rsid w:val="00331482"/>
    <w:rsid w:val="00331C24"/>
    <w:rsid w:val="003339FA"/>
    <w:rsid w:val="003370AB"/>
    <w:rsid w:val="003425F8"/>
    <w:rsid w:val="00346178"/>
    <w:rsid w:val="003504C6"/>
    <w:rsid w:val="0035752E"/>
    <w:rsid w:val="00361C65"/>
    <w:rsid w:val="00362E32"/>
    <w:rsid w:val="00367A15"/>
    <w:rsid w:val="00375251"/>
    <w:rsid w:val="00377090"/>
    <w:rsid w:val="00380EE5"/>
    <w:rsid w:val="00381177"/>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35C2"/>
    <w:rsid w:val="003B780E"/>
    <w:rsid w:val="003C3C68"/>
    <w:rsid w:val="003D03CE"/>
    <w:rsid w:val="003E7B9F"/>
    <w:rsid w:val="003F2D1E"/>
    <w:rsid w:val="003F311B"/>
    <w:rsid w:val="003F44BF"/>
    <w:rsid w:val="003F7A6C"/>
    <w:rsid w:val="00402581"/>
    <w:rsid w:val="004051A1"/>
    <w:rsid w:val="004067BA"/>
    <w:rsid w:val="0041050D"/>
    <w:rsid w:val="004121B8"/>
    <w:rsid w:val="00412A9F"/>
    <w:rsid w:val="00413374"/>
    <w:rsid w:val="00414334"/>
    <w:rsid w:val="00420953"/>
    <w:rsid w:val="0042608A"/>
    <w:rsid w:val="0043657D"/>
    <w:rsid w:val="00444CDC"/>
    <w:rsid w:val="004467BC"/>
    <w:rsid w:val="004473A2"/>
    <w:rsid w:val="00450F6C"/>
    <w:rsid w:val="00452080"/>
    <w:rsid w:val="00452DD5"/>
    <w:rsid w:val="004547EA"/>
    <w:rsid w:val="00455681"/>
    <w:rsid w:val="004570B2"/>
    <w:rsid w:val="00461776"/>
    <w:rsid w:val="00464B17"/>
    <w:rsid w:val="00466E23"/>
    <w:rsid w:val="00470FBE"/>
    <w:rsid w:val="00471AAA"/>
    <w:rsid w:val="00474970"/>
    <w:rsid w:val="004770F0"/>
    <w:rsid w:val="00484213"/>
    <w:rsid w:val="004854BB"/>
    <w:rsid w:val="00486E1B"/>
    <w:rsid w:val="0049019D"/>
    <w:rsid w:val="00492EA8"/>
    <w:rsid w:val="00493E33"/>
    <w:rsid w:val="00495166"/>
    <w:rsid w:val="00496934"/>
    <w:rsid w:val="00496F69"/>
    <w:rsid w:val="004A3186"/>
    <w:rsid w:val="004A4BC6"/>
    <w:rsid w:val="004A5FBC"/>
    <w:rsid w:val="004B2037"/>
    <w:rsid w:val="004B38A4"/>
    <w:rsid w:val="004B69F2"/>
    <w:rsid w:val="004C3B5A"/>
    <w:rsid w:val="004C4B5A"/>
    <w:rsid w:val="004D1E4C"/>
    <w:rsid w:val="004D299F"/>
    <w:rsid w:val="004D6018"/>
    <w:rsid w:val="004D7529"/>
    <w:rsid w:val="004E3F21"/>
    <w:rsid w:val="004E75D7"/>
    <w:rsid w:val="004E7E00"/>
    <w:rsid w:val="004F05BF"/>
    <w:rsid w:val="004F0D6D"/>
    <w:rsid w:val="004F4818"/>
    <w:rsid w:val="00502E5E"/>
    <w:rsid w:val="00515E17"/>
    <w:rsid w:val="005166FA"/>
    <w:rsid w:val="00523F49"/>
    <w:rsid w:val="0052516B"/>
    <w:rsid w:val="00527423"/>
    <w:rsid w:val="00527653"/>
    <w:rsid w:val="00534C4C"/>
    <w:rsid w:val="005368C1"/>
    <w:rsid w:val="00537989"/>
    <w:rsid w:val="00542E3D"/>
    <w:rsid w:val="005526B4"/>
    <w:rsid w:val="00556AC5"/>
    <w:rsid w:val="00565C71"/>
    <w:rsid w:val="00572718"/>
    <w:rsid w:val="0057696D"/>
    <w:rsid w:val="0058559D"/>
    <w:rsid w:val="00585A6E"/>
    <w:rsid w:val="00585F88"/>
    <w:rsid w:val="00591B56"/>
    <w:rsid w:val="00592373"/>
    <w:rsid w:val="00595A19"/>
    <w:rsid w:val="00596214"/>
    <w:rsid w:val="00596813"/>
    <w:rsid w:val="00597064"/>
    <w:rsid w:val="005A2010"/>
    <w:rsid w:val="005B15C8"/>
    <w:rsid w:val="005B1FFD"/>
    <w:rsid w:val="005B6AFB"/>
    <w:rsid w:val="005B73A2"/>
    <w:rsid w:val="005C3A28"/>
    <w:rsid w:val="005D2F25"/>
    <w:rsid w:val="005D3AF5"/>
    <w:rsid w:val="005D5EDD"/>
    <w:rsid w:val="005E0DE6"/>
    <w:rsid w:val="005E2C18"/>
    <w:rsid w:val="005E322D"/>
    <w:rsid w:val="005E55B6"/>
    <w:rsid w:val="005E6033"/>
    <w:rsid w:val="005F281F"/>
    <w:rsid w:val="005F5D72"/>
    <w:rsid w:val="006036F2"/>
    <w:rsid w:val="00605738"/>
    <w:rsid w:val="0061259F"/>
    <w:rsid w:val="00612DCD"/>
    <w:rsid w:val="00617CF8"/>
    <w:rsid w:val="00621012"/>
    <w:rsid w:val="00624927"/>
    <w:rsid w:val="00637A4F"/>
    <w:rsid w:val="0064377F"/>
    <w:rsid w:val="00643A32"/>
    <w:rsid w:val="00646362"/>
    <w:rsid w:val="0064736A"/>
    <w:rsid w:val="00657EED"/>
    <w:rsid w:val="006653C4"/>
    <w:rsid w:val="00671CC9"/>
    <w:rsid w:val="00675541"/>
    <w:rsid w:val="00684049"/>
    <w:rsid w:val="006863C7"/>
    <w:rsid w:val="00692529"/>
    <w:rsid w:val="00697F19"/>
    <w:rsid w:val="006A07E0"/>
    <w:rsid w:val="006A0D80"/>
    <w:rsid w:val="006B13A7"/>
    <w:rsid w:val="006B154C"/>
    <w:rsid w:val="006B3AB2"/>
    <w:rsid w:val="006C144F"/>
    <w:rsid w:val="006C214E"/>
    <w:rsid w:val="006C413D"/>
    <w:rsid w:val="006C4141"/>
    <w:rsid w:val="006C6EA9"/>
    <w:rsid w:val="006D06D9"/>
    <w:rsid w:val="006D2EBE"/>
    <w:rsid w:val="006D3C00"/>
    <w:rsid w:val="006D4C22"/>
    <w:rsid w:val="006D756E"/>
    <w:rsid w:val="006D7C1E"/>
    <w:rsid w:val="006E1C64"/>
    <w:rsid w:val="006E36F6"/>
    <w:rsid w:val="006E592F"/>
    <w:rsid w:val="006F2B2A"/>
    <w:rsid w:val="006F46A9"/>
    <w:rsid w:val="007021BE"/>
    <w:rsid w:val="0070348B"/>
    <w:rsid w:val="00711D8C"/>
    <w:rsid w:val="00713A6E"/>
    <w:rsid w:val="00713D81"/>
    <w:rsid w:val="00715E86"/>
    <w:rsid w:val="00717300"/>
    <w:rsid w:val="0072070B"/>
    <w:rsid w:val="00722A47"/>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64A43"/>
    <w:rsid w:val="007704A9"/>
    <w:rsid w:val="00777154"/>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3427"/>
    <w:rsid w:val="007E3885"/>
    <w:rsid w:val="007E52AD"/>
    <w:rsid w:val="007E76A5"/>
    <w:rsid w:val="007F12BE"/>
    <w:rsid w:val="007F2C12"/>
    <w:rsid w:val="007F408A"/>
    <w:rsid w:val="007F6306"/>
    <w:rsid w:val="008006A4"/>
    <w:rsid w:val="00815AE7"/>
    <w:rsid w:val="00821962"/>
    <w:rsid w:val="0082225B"/>
    <w:rsid w:val="0082402C"/>
    <w:rsid w:val="008255E1"/>
    <w:rsid w:val="00831311"/>
    <w:rsid w:val="008321E6"/>
    <w:rsid w:val="00832458"/>
    <w:rsid w:val="00833431"/>
    <w:rsid w:val="00836687"/>
    <w:rsid w:val="00837B7B"/>
    <w:rsid w:val="00842F1D"/>
    <w:rsid w:val="008453FF"/>
    <w:rsid w:val="00850177"/>
    <w:rsid w:val="0085024F"/>
    <w:rsid w:val="00850E7A"/>
    <w:rsid w:val="0085189A"/>
    <w:rsid w:val="0085190D"/>
    <w:rsid w:val="00852B9B"/>
    <w:rsid w:val="008579DF"/>
    <w:rsid w:val="00860C73"/>
    <w:rsid w:val="0086422D"/>
    <w:rsid w:val="00864445"/>
    <w:rsid w:val="008679AD"/>
    <w:rsid w:val="00875FB4"/>
    <w:rsid w:val="00877076"/>
    <w:rsid w:val="00885CD7"/>
    <w:rsid w:val="008872C9"/>
    <w:rsid w:val="00887C2C"/>
    <w:rsid w:val="00894857"/>
    <w:rsid w:val="008A08E9"/>
    <w:rsid w:val="008A3F55"/>
    <w:rsid w:val="008A79F2"/>
    <w:rsid w:val="008B0FAD"/>
    <w:rsid w:val="008B1F34"/>
    <w:rsid w:val="008B7058"/>
    <w:rsid w:val="008C03BC"/>
    <w:rsid w:val="008C471F"/>
    <w:rsid w:val="008C4DB7"/>
    <w:rsid w:val="008C571B"/>
    <w:rsid w:val="008C5E60"/>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3B7"/>
    <w:rsid w:val="00923B96"/>
    <w:rsid w:val="00924E8D"/>
    <w:rsid w:val="0093046D"/>
    <w:rsid w:val="0093351D"/>
    <w:rsid w:val="009341A5"/>
    <w:rsid w:val="009415E0"/>
    <w:rsid w:val="00942105"/>
    <w:rsid w:val="00944B58"/>
    <w:rsid w:val="00950D58"/>
    <w:rsid w:val="00952C06"/>
    <w:rsid w:val="00954A99"/>
    <w:rsid w:val="009561D3"/>
    <w:rsid w:val="009564BE"/>
    <w:rsid w:val="009565D3"/>
    <w:rsid w:val="00956EC7"/>
    <w:rsid w:val="00962DF2"/>
    <w:rsid w:val="00962F3C"/>
    <w:rsid w:val="009726BB"/>
    <w:rsid w:val="00973180"/>
    <w:rsid w:val="00975190"/>
    <w:rsid w:val="00975AB4"/>
    <w:rsid w:val="00977071"/>
    <w:rsid w:val="00977C81"/>
    <w:rsid w:val="00977CC4"/>
    <w:rsid w:val="00986336"/>
    <w:rsid w:val="00992F3D"/>
    <w:rsid w:val="00993889"/>
    <w:rsid w:val="009A03AE"/>
    <w:rsid w:val="009A143D"/>
    <w:rsid w:val="009A287F"/>
    <w:rsid w:val="009A36B5"/>
    <w:rsid w:val="009A54D1"/>
    <w:rsid w:val="009B0BF6"/>
    <w:rsid w:val="009C1D21"/>
    <w:rsid w:val="009C28CB"/>
    <w:rsid w:val="009D05EA"/>
    <w:rsid w:val="009D42E5"/>
    <w:rsid w:val="009D5F6A"/>
    <w:rsid w:val="009E1FE3"/>
    <w:rsid w:val="009E2367"/>
    <w:rsid w:val="009E2E6C"/>
    <w:rsid w:val="009E3DA1"/>
    <w:rsid w:val="009F3266"/>
    <w:rsid w:val="009F5997"/>
    <w:rsid w:val="00A00D87"/>
    <w:rsid w:val="00A039E3"/>
    <w:rsid w:val="00A04586"/>
    <w:rsid w:val="00A104DC"/>
    <w:rsid w:val="00A11F4E"/>
    <w:rsid w:val="00A20254"/>
    <w:rsid w:val="00A21293"/>
    <w:rsid w:val="00A24F75"/>
    <w:rsid w:val="00A25406"/>
    <w:rsid w:val="00A30BB2"/>
    <w:rsid w:val="00A36CF7"/>
    <w:rsid w:val="00A40593"/>
    <w:rsid w:val="00A40ABF"/>
    <w:rsid w:val="00A42161"/>
    <w:rsid w:val="00A445C6"/>
    <w:rsid w:val="00A467B6"/>
    <w:rsid w:val="00A47A52"/>
    <w:rsid w:val="00A50DFD"/>
    <w:rsid w:val="00A54B58"/>
    <w:rsid w:val="00A57786"/>
    <w:rsid w:val="00A60AC7"/>
    <w:rsid w:val="00A63EC6"/>
    <w:rsid w:val="00A6447B"/>
    <w:rsid w:val="00A708DD"/>
    <w:rsid w:val="00A76D30"/>
    <w:rsid w:val="00A83F3D"/>
    <w:rsid w:val="00A915B7"/>
    <w:rsid w:val="00A915E6"/>
    <w:rsid w:val="00A91EC8"/>
    <w:rsid w:val="00A92C20"/>
    <w:rsid w:val="00A977E9"/>
    <w:rsid w:val="00AA3F55"/>
    <w:rsid w:val="00AA4EC1"/>
    <w:rsid w:val="00AA61DE"/>
    <w:rsid w:val="00AB1E8F"/>
    <w:rsid w:val="00AB4127"/>
    <w:rsid w:val="00AB4AE1"/>
    <w:rsid w:val="00AB574C"/>
    <w:rsid w:val="00AB5B9B"/>
    <w:rsid w:val="00AC103A"/>
    <w:rsid w:val="00AC1AB4"/>
    <w:rsid w:val="00AC41E4"/>
    <w:rsid w:val="00AD4185"/>
    <w:rsid w:val="00AD4C68"/>
    <w:rsid w:val="00AD6162"/>
    <w:rsid w:val="00AE2DBB"/>
    <w:rsid w:val="00AE6124"/>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2DF9"/>
    <w:rsid w:val="00B34B0F"/>
    <w:rsid w:val="00B36107"/>
    <w:rsid w:val="00B369E8"/>
    <w:rsid w:val="00B409F8"/>
    <w:rsid w:val="00B428E7"/>
    <w:rsid w:val="00B42FF9"/>
    <w:rsid w:val="00B430D1"/>
    <w:rsid w:val="00B520B7"/>
    <w:rsid w:val="00B52F7D"/>
    <w:rsid w:val="00B67BD0"/>
    <w:rsid w:val="00B77A3F"/>
    <w:rsid w:val="00B82ED8"/>
    <w:rsid w:val="00B85E30"/>
    <w:rsid w:val="00B94E56"/>
    <w:rsid w:val="00BA0A1B"/>
    <w:rsid w:val="00BA110E"/>
    <w:rsid w:val="00BA1CB2"/>
    <w:rsid w:val="00BA5708"/>
    <w:rsid w:val="00BA611D"/>
    <w:rsid w:val="00BA69B1"/>
    <w:rsid w:val="00BB22EC"/>
    <w:rsid w:val="00BB30CE"/>
    <w:rsid w:val="00BC2388"/>
    <w:rsid w:val="00BD2511"/>
    <w:rsid w:val="00BE0FE9"/>
    <w:rsid w:val="00BE5551"/>
    <w:rsid w:val="00BE5E02"/>
    <w:rsid w:val="00BE604E"/>
    <w:rsid w:val="00BF1354"/>
    <w:rsid w:val="00BF2649"/>
    <w:rsid w:val="00BF6B24"/>
    <w:rsid w:val="00C02681"/>
    <w:rsid w:val="00C05640"/>
    <w:rsid w:val="00C06281"/>
    <w:rsid w:val="00C065A1"/>
    <w:rsid w:val="00C11281"/>
    <w:rsid w:val="00C12A4F"/>
    <w:rsid w:val="00C17C7E"/>
    <w:rsid w:val="00C227EC"/>
    <w:rsid w:val="00C2452B"/>
    <w:rsid w:val="00C25E57"/>
    <w:rsid w:val="00C26520"/>
    <w:rsid w:val="00C31393"/>
    <w:rsid w:val="00C31D2C"/>
    <w:rsid w:val="00C4404D"/>
    <w:rsid w:val="00C45B96"/>
    <w:rsid w:val="00C51EBA"/>
    <w:rsid w:val="00C52ACA"/>
    <w:rsid w:val="00C566EA"/>
    <w:rsid w:val="00C601A6"/>
    <w:rsid w:val="00C62DDA"/>
    <w:rsid w:val="00C74C4D"/>
    <w:rsid w:val="00C76E5D"/>
    <w:rsid w:val="00C77DEA"/>
    <w:rsid w:val="00C84355"/>
    <w:rsid w:val="00C8568E"/>
    <w:rsid w:val="00C93940"/>
    <w:rsid w:val="00C93A75"/>
    <w:rsid w:val="00C94451"/>
    <w:rsid w:val="00C94802"/>
    <w:rsid w:val="00C966FB"/>
    <w:rsid w:val="00CA1CC3"/>
    <w:rsid w:val="00CA3243"/>
    <w:rsid w:val="00CA5DF4"/>
    <w:rsid w:val="00CB25E5"/>
    <w:rsid w:val="00CB27EE"/>
    <w:rsid w:val="00CB52E8"/>
    <w:rsid w:val="00CB55AE"/>
    <w:rsid w:val="00CB576C"/>
    <w:rsid w:val="00CB6A42"/>
    <w:rsid w:val="00CC1454"/>
    <w:rsid w:val="00CC5CC5"/>
    <w:rsid w:val="00CC6D9E"/>
    <w:rsid w:val="00CC781D"/>
    <w:rsid w:val="00CD0C30"/>
    <w:rsid w:val="00CD1173"/>
    <w:rsid w:val="00CD3063"/>
    <w:rsid w:val="00CE0625"/>
    <w:rsid w:val="00CE0A4A"/>
    <w:rsid w:val="00CE1DA0"/>
    <w:rsid w:val="00CE57D2"/>
    <w:rsid w:val="00CE7CC3"/>
    <w:rsid w:val="00CF020A"/>
    <w:rsid w:val="00CF0741"/>
    <w:rsid w:val="00CF4DF2"/>
    <w:rsid w:val="00CF5EF2"/>
    <w:rsid w:val="00CF7F96"/>
    <w:rsid w:val="00D060EA"/>
    <w:rsid w:val="00D11BD4"/>
    <w:rsid w:val="00D1726B"/>
    <w:rsid w:val="00D2050D"/>
    <w:rsid w:val="00D33C65"/>
    <w:rsid w:val="00D34A86"/>
    <w:rsid w:val="00D366EB"/>
    <w:rsid w:val="00D41813"/>
    <w:rsid w:val="00D41898"/>
    <w:rsid w:val="00D555F3"/>
    <w:rsid w:val="00D55C1F"/>
    <w:rsid w:val="00D56820"/>
    <w:rsid w:val="00D6083F"/>
    <w:rsid w:val="00D67ADE"/>
    <w:rsid w:val="00D73D68"/>
    <w:rsid w:val="00D7616C"/>
    <w:rsid w:val="00D772F5"/>
    <w:rsid w:val="00D855FC"/>
    <w:rsid w:val="00D86E22"/>
    <w:rsid w:val="00D92686"/>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4D99"/>
    <w:rsid w:val="00DF6316"/>
    <w:rsid w:val="00DF7A9A"/>
    <w:rsid w:val="00E01182"/>
    <w:rsid w:val="00E01A24"/>
    <w:rsid w:val="00E01FD9"/>
    <w:rsid w:val="00E0343F"/>
    <w:rsid w:val="00E1036E"/>
    <w:rsid w:val="00E1303A"/>
    <w:rsid w:val="00E13F28"/>
    <w:rsid w:val="00E16588"/>
    <w:rsid w:val="00E25F22"/>
    <w:rsid w:val="00E277C4"/>
    <w:rsid w:val="00E31ECA"/>
    <w:rsid w:val="00E335BD"/>
    <w:rsid w:val="00E33705"/>
    <w:rsid w:val="00E401E7"/>
    <w:rsid w:val="00E41750"/>
    <w:rsid w:val="00E43FF5"/>
    <w:rsid w:val="00E4680B"/>
    <w:rsid w:val="00E51D70"/>
    <w:rsid w:val="00E53F84"/>
    <w:rsid w:val="00E61407"/>
    <w:rsid w:val="00E64575"/>
    <w:rsid w:val="00E6548C"/>
    <w:rsid w:val="00E665AA"/>
    <w:rsid w:val="00E7117A"/>
    <w:rsid w:val="00E7257D"/>
    <w:rsid w:val="00E84226"/>
    <w:rsid w:val="00E84C8B"/>
    <w:rsid w:val="00E86B46"/>
    <w:rsid w:val="00E906CD"/>
    <w:rsid w:val="00E93922"/>
    <w:rsid w:val="00E95083"/>
    <w:rsid w:val="00E9577E"/>
    <w:rsid w:val="00EA1F59"/>
    <w:rsid w:val="00EA5CAE"/>
    <w:rsid w:val="00EB25CD"/>
    <w:rsid w:val="00EB5B59"/>
    <w:rsid w:val="00EC0A49"/>
    <w:rsid w:val="00EC15BA"/>
    <w:rsid w:val="00EC4A5D"/>
    <w:rsid w:val="00ED3863"/>
    <w:rsid w:val="00EE1D0A"/>
    <w:rsid w:val="00EF6C21"/>
    <w:rsid w:val="00EF6EC0"/>
    <w:rsid w:val="00F012DE"/>
    <w:rsid w:val="00F1531F"/>
    <w:rsid w:val="00F202FE"/>
    <w:rsid w:val="00F2606C"/>
    <w:rsid w:val="00F26DFE"/>
    <w:rsid w:val="00F30D0F"/>
    <w:rsid w:val="00F340D8"/>
    <w:rsid w:val="00F34E81"/>
    <w:rsid w:val="00F366E5"/>
    <w:rsid w:val="00F3733D"/>
    <w:rsid w:val="00F37554"/>
    <w:rsid w:val="00F41335"/>
    <w:rsid w:val="00F46958"/>
    <w:rsid w:val="00F47A09"/>
    <w:rsid w:val="00F504C0"/>
    <w:rsid w:val="00F62571"/>
    <w:rsid w:val="00F667A3"/>
    <w:rsid w:val="00F70846"/>
    <w:rsid w:val="00F72376"/>
    <w:rsid w:val="00F742D1"/>
    <w:rsid w:val="00F833A0"/>
    <w:rsid w:val="00F852DA"/>
    <w:rsid w:val="00F86494"/>
    <w:rsid w:val="00F95624"/>
    <w:rsid w:val="00F97866"/>
    <w:rsid w:val="00FB1541"/>
    <w:rsid w:val="00FB2CF6"/>
    <w:rsid w:val="00FB2CFC"/>
    <w:rsid w:val="00FB4E43"/>
    <w:rsid w:val="00FB697C"/>
    <w:rsid w:val="00FB7290"/>
    <w:rsid w:val="00FB770A"/>
    <w:rsid w:val="00FB7A22"/>
    <w:rsid w:val="00FC317A"/>
    <w:rsid w:val="00FC56B0"/>
    <w:rsid w:val="00FD08DD"/>
    <w:rsid w:val="00FD14BC"/>
    <w:rsid w:val="00FD1EDF"/>
    <w:rsid w:val="00FD2AF6"/>
    <w:rsid w:val="00FD4CBD"/>
    <w:rsid w:val="00FD7F2D"/>
    <w:rsid w:val="00FE092C"/>
    <w:rsid w:val="00FE0ACB"/>
    <w:rsid w:val="00FE39C1"/>
    <w:rsid w:val="00FE40B4"/>
    <w:rsid w:val="00FE51ED"/>
    <w:rsid w:val="00FE67A1"/>
    <w:rsid w:val="00FE74DF"/>
    <w:rsid w:val="00FE7C49"/>
    <w:rsid w:val="00FF1715"/>
    <w:rsid w:val="00FF197F"/>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tabs>
        <w:tab w:val="clear" w:pos="1106"/>
        <w:tab w:val="num" w:pos="680"/>
      </w:tabs>
      <w:spacing w:before="280" w:after="200"/>
      <w:ind w:left="68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REGU-212-13539457</_dlc_DocId>
    <_dlc_DocIdUrl xmlns="9be56660-2c31-41ef-bc00-23e72f632f2a">
      <Url>https://cyfoethnaturiolcymru.sharepoint.com/teams/Regulatory/Permitting/_layouts/15/DocIdRedir.aspx?ID=REGU-212-13539457</Url>
      <Description>REGU-212-13539457</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Lampeter Wastewater Treatment Works</Site_x0020_Name>
    <Internal_x002f_External xmlns="859f7ad6-93f6-4205-b62b-a17f28acbbac">Outgoing document</Internal_x002f_External>
    <Post_x0020_code xmlns="859f7ad6-93f6-4205-b62b-a17f28acbbac">SA48 7BY</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2025-05-20T23:00:00+00:00</Document_x0020_Date>
    <Facility_x0020_Address xmlns="859f7ad6-93f6-4205-b62b-a17f28acbbac">Barley Mow Lampeter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26A4F051-EA83-4317-AA35-88BB9027C6DE}">
  <ds:schemaRefs>
    <ds:schemaRef ds:uri="9be56660-2c31-41ef-bc00-23e72f632f2a"/>
    <ds:schemaRef ds:uri="http://schemas.microsoft.com/office/2006/metadata/properties"/>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http://purl.org/dc/dcmitype/"/>
    <ds:schemaRef ds:uri="6e121689-de5b-41b9-a751-bfeda7fa2b07"/>
    <ds:schemaRef ds:uri="84145aa9-ae2a-4b81-96bf-da2258b9f1c9"/>
    <ds:schemaRef ds:uri="859f7ad6-93f6-4205-b62b-a17f28acbbac"/>
  </ds:schemaRefs>
</ds:datastoreItem>
</file>

<file path=customXml/itemProps3.xml><?xml version="1.0" encoding="utf-8"?>
<ds:datastoreItem xmlns:ds="http://schemas.openxmlformats.org/officeDocument/2006/customXml" ds:itemID="{3AE51326-9B59-48D6-B2B0-38C9BD0BFE60}"/>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7950</Words>
  <Characters>43465</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(21/05/2025)</dc:title>
  <dc:subject/>
  <dc:creator>Raynor, Katrin</dc:creator>
  <cp:keywords>233 08 SD69, 233-08-SD69, 23308SD69</cp:keywords>
  <dc:description>233_08_SD69, version 3_x000d_
Issue date: 06/001/2011</dc:description>
  <cp:lastModifiedBy>Raynor, Katrin</cp:lastModifiedBy>
  <cp:revision>9</cp:revision>
  <dcterms:created xsi:type="dcterms:W3CDTF">2025-05-06T08:16:00Z</dcterms:created>
  <dcterms:modified xsi:type="dcterms:W3CDTF">2025-05-21T09:42:00Z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cfaaa62f-923d-4af1-8382-020cf575a070</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