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33599128" w:rsidR="009C73FB" w:rsidRPr="00F05EE7" w:rsidRDefault="00553924" w:rsidP="009E2347">
      <w:pPr>
        <w:suppressAutoHyphens/>
        <w:ind w:left="720" w:hanging="720"/>
        <w:rPr>
          <w:b/>
        </w:rPr>
      </w:pPr>
      <w:r w:rsidRPr="00D961DA">
        <w:rPr>
          <w:rFonts w:cs="Arial"/>
        </w:rPr>
        <w:t>To:</w:t>
      </w:r>
      <w:r w:rsidRPr="00D961DA">
        <w:rPr>
          <w:rFonts w:cs="Arial"/>
        </w:rPr>
        <w:tab/>
      </w:r>
      <w:r w:rsidR="009E2347" w:rsidRPr="00F05EE7">
        <w:rPr>
          <w:b/>
        </w:rPr>
        <w:t>Company Secretary</w:t>
      </w:r>
    </w:p>
    <w:p w14:paraId="5B5C3778" w14:textId="77777777" w:rsidR="00421E31" w:rsidRPr="00F05EE7" w:rsidRDefault="00421E31" w:rsidP="00421E31">
      <w:pPr>
        <w:pStyle w:val="Heading3nonum"/>
        <w:ind w:left="720"/>
        <w:rPr>
          <w:b/>
          <w:bCs/>
          <w:color w:val="auto"/>
          <w:sz w:val="24"/>
          <w:lang w:eastAsia="en-GB"/>
        </w:rPr>
      </w:pPr>
      <w:r w:rsidRPr="00F05EE7">
        <w:rPr>
          <w:b/>
          <w:bCs/>
          <w:color w:val="auto"/>
          <w:sz w:val="24"/>
          <w:lang w:eastAsia="en-GB"/>
        </w:rPr>
        <w:t>Sony UK (TEC) Pencoed</w:t>
      </w:r>
    </w:p>
    <w:p w14:paraId="7BC8E82F" w14:textId="77777777" w:rsidR="00421E31" w:rsidRPr="00F05EE7" w:rsidRDefault="00421E31" w:rsidP="00421E31">
      <w:pPr>
        <w:pStyle w:val="Heading3nonum"/>
        <w:ind w:left="720"/>
        <w:rPr>
          <w:b/>
          <w:bCs/>
          <w:color w:val="auto"/>
          <w:sz w:val="24"/>
          <w:lang w:eastAsia="en-GB"/>
        </w:rPr>
      </w:pPr>
      <w:r w:rsidRPr="00F05EE7">
        <w:rPr>
          <w:b/>
          <w:bCs/>
          <w:color w:val="auto"/>
          <w:sz w:val="24"/>
          <w:lang w:eastAsia="en-GB"/>
        </w:rPr>
        <w:t>Pencoed Technology Park</w:t>
      </w:r>
    </w:p>
    <w:p w14:paraId="65803AFF" w14:textId="77777777" w:rsidR="00421E31" w:rsidRPr="00F05EE7" w:rsidRDefault="00421E31" w:rsidP="00421E31">
      <w:pPr>
        <w:pStyle w:val="Heading3nonum"/>
        <w:ind w:left="720"/>
        <w:rPr>
          <w:b/>
          <w:bCs/>
          <w:color w:val="auto"/>
          <w:sz w:val="24"/>
          <w:lang w:eastAsia="en-GB"/>
        </w:rPr>
      </w:pPr>
      <w:r w:rsidRPr="00F05EE7">
        <w:rPr>
          <w:b/>
          <w:bCs/>
          <w:color w:val="auto"/>
          <w:sz w:val="24"/>
          <w:lang w:eastAsia="en-GB"/>
        </w:rPr>
        <w:t>Bridgend</w:t>
      </w:r>
    </w:p>
    <w:p w14:paraId="03644672" w14:textId="77777777" w:rsidR="00421E31" w:rsidRPr="00F05EE7" w:rsidRDefault="00421E31" w:rsidP="00421E31">
      <w:pPr>
        <w:pStyle w:val="Heading3nonum"/>
        <w:ind w:left="720"/>
        <w:rPr>
          <w:color w:val="auto"/>
          <w:sz w:val="24"/>
          <w:lang w:eastAsia="en-GB"/>
        </w:rPr>
      </w:pPr>
      <w:r w:rsidRPr="00F05EE7">
        <w:rPr>
          <w:b/>
          <w:bCs/>
          <w:color w:val="auto"/>
          <w:sz w:val="24"/>
          <w:lang w:eastAsia="en-GB"/>
        </w:rPr>
        <w:t>CF35 5HZ</w:t>
      </w:r>
    </w:p>
    <w:p w14:paraId="51AD05CD" w14:textId="77777777" w:rsidR="00421E31" w:rsidRDefault="00421E31" w:rsidP="009E2347">
      <w:pPr>
        <w:suppressAutoHyphens/>
        <w:ind w:left="720" w:hanging="720"/>
        <w:rPr>
          <w:rFonts w:cs="Arial"/>
          <w:b/>
          <w:color w:val="FF0000"/>
          <w:szCs w:val="24"/>
        </w:rPr>
      </w:pP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77777777" w:rsidR="00D1721F" w:rsidRPr="002577B0" w:rsidRDefault="00D1721F" w:rsidP="00F837A3">
            <w:pPr>
              <w:rPr>
                <w:rFonts w:cs="Arial"/>
                <w:b/>
              </w:rPr>
            </w:pPr>
            <w:r w:rsidRPr="002577B0">
              <w:rPr>
                <w:rFonts w:cs="Arial"/>
                <w:b/>
              </w:rPr>
              <w:t>Site address</w:t>
            </w:r>
          </w:p>
        </w:tc>
      </w:tr>
      <w:tr w:rsidR="00D1721F" w14:paraId="775AA450" w14:textId="77777777" w:rsidTr="00F837A3">
        <w:tc>
          <w:tcPr>
            <w:tcW w:w="2694" w:type="dxa"/>
          </w:tcPr>
          <w:p w14:paraId="7877579E" w14:textId="374A90B7" w:rsidR="00D1721F" w:rsidRPr="00FA6B94" w:rsidRDefault="002041E6" w:rsidP="00F837A3">
            <w:pPr>
              <w:rPr>
                <w:rFonts w:cs="Arial"/>
              </w:rPr>
            </w:pPr>
            <w:r w:rsidRPr="00FA6B94">
              <w:rPr>
                <w:rFonts w:cs="Arial"/>
              </w:rPr>
              <w:t>EPR/BX9854IW</w:t>
            </w:r>
          </w:p>
        </w:tc>
        <w:tc>
          <w:tcPr>
            <w:tcW w:w="2835" w:type="dxa"/>
          </w:tcPr>
          <w:p w14:paraId="15694827" w14:textId="17D3C4E6" w:rsidR="00D1721F" w:rsidRPr="00FA6B94" w:rsidRDefault="002041E6" w:rsidP="00F837A3">
            <w:pPr>
              <w:rPr>
                <w:rFonts w:cs="Arial"/>
                <w:lang w:val="fr-FR"/>
              </w:rPr>
            </w:pPr>
            <w:r w:rsidRPr="00FA6B94">
              <w:rPr>
                <w:rFonts w:cs="Arial"/>
                <w:lang w:val="fr-FR"/>
              </w:rPr>
              <w:t xml:space="preserve">Sony UK </w:t>
            </w:r>
            <w:proofErr w:type="spellStart"/>
            <w:r w:rsidRPr="00FA6B94">
              <w:rPr>
                <w:rFonts w:cs="Arial"/>
                <w:lang w:val="fr-FR"/>
              </w:rPr>
              <w:t>Technology</w:t>
            </w:r>
            <w:proofErr w:type="spellEnd"/>
            <w:r w:rsidRPr="00FA6B94">
              <w:rPr>
                <w:rFonts w:cs="Arial"/>
                <w:lang w:val="fr-FR"/>
              </w:rPr>
              <w:t xml:space="preserve"> Centre Limited</w:t>
            </w:r>
          </w:p>
        </w:tc>
        <w:tc>
          <w:tcPr>
            <w:tcW w:w="3404" w:type="dxa"/>
          </w:tcPr>
          <w:p w14:paraId="1E335CB9" w14:textId="39041514" w:rsidR="00FA6B94" w:rsidRPr="00FA6B94" w:rsidRDefault="00FA6B94" w:rsidP="00FA6B94">
            <w:pPr>
              <w:rPr>
                <w:rFonts w:cs="Arial"/>
              </w:rPr>
            </w:pPr>
            <w:r w:rsidRPr="00FA6B94">
              <w:rPr>
                <w:rFonts w:cs="Arial"/>
              </w:rPr>
              <w:t>Sony UK (TEC) Pencoed</w:t>
            </w:r>
          </w:p>
          <w:p w14:paraId="3378E1FA" w14:textId="77777777" w:rsidR="00FA6B94" w:rsidRPr="00FA6B94" w:rsidRDefault="00FA6B94" w:rsidP="00FA6B94">
            <w:pPr>
              <w:rPr>
                <w:rFonts w:cs="Arial"/>
              </w:rPr>
            </w:pPr>
            <w:r w:rsidRPr="00FA6B94">
              <w:rPr>
                <w:rFonts w:cs="Arial"/>
              </w:rPr>
              <w:t>Pencoed Technology Park</w:t>
            </w:r>
          </w:p>
          <w:p w14:paraId="3F81F336" w14:textId="77777777" w:rsidR="00FA6B94" w:rsidRPr="00FA6B94" w:rsidRDefault="00FA6B94" w:rsidP="00FA6B94">
            <w:pPr>
              <w:rPr>
                <w:rFonts w:cs="Arial"/>
              </w:rPr>
            </w:pPr>
            <w:r w:rsidRPr="00FA6B94">
              <w:rPr>
                <w:rFonts w:cs="Arial"/>
              </w:rPr>
              <w:t>Bridgend</w:t>
            </w:r>
          </w:p>
          <w:p w14:paraId="0301CE79" w14:textId="775C2BB7" w:rsidR="00D1721F" w:rsidRPr="00FA6B94" w:rsidRDefault="00FA6B94" w:rsidP="00FA6B94">
            <w:pPr>
              <w:rPr>
                <w:rFonts w:cs="Arial"/>
              </w:rPr>
            </w:pPr>
            <w:r w:rsidRPr="00FA6B94">
              <w:rPr>
                <w:rFonts w:cs="Arial"/>
              </w:rPr>
              <w:t>CF35 5HZ</w:t>
            </w:r>
          </w:p>
        </w:tc>
      </w:tr>
      <w:tr w:rsidR="00D1721F" w14:paraId="6277DD91" w14:textId="77777777" w:rsidTr="00F837A3">
        <w:tc>
          <w:tcPr>
            <w:tcW w:w="2694" w:type="dxa"/>
          </w:tcPr>
          <w:p w14:paraId="6B5E7F48" w14:textId="77777777"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0DA0EE" w14:textId="77777777" w:rsidR="001811A9" w:rsidRPr="006C5BF7" w:rsidRDefault="001811A9" w:rsidP="00553924">
      <w:pPr>
        <w:suppressAutoHyphens/>
        <w:rPr>
          <w:rFonts w:cs="Arial"/>
          <w:spacing w:val="-3"/>
        </w:rPr>
      </w:pPr>
    </w:p>
    <w:p w14:paraId="5A0DA0EF" w14:textId="013C03D8" w:rsidR="00553924" w:rsidRPr="006C5BF7" w:rsidRDefault="00553924" w:rsidP="00A11E5B">
      <w:pPr>
        <w:suppressAutoHyphens/>
        <w:rPr>
          <w:rFonts w:cs="Arial"/>
          <w:b/>
          <w:spacing w:val="-3"/>
        </w:rPr>
      </w:pPr>
      <w:r w:rsidRPr="006C5BF7">
        <w:rPr>
          <w:rFonts w:cs="Arial"/>
          <w:b/>
          <w:spacing w:val="-3"/>
        </w:rPr>
        <w:t>Date</w:t>
      </w:r>
      <w:r>
        <w:rPr>
          <w:rFonts w:cs="Arial"/>
          <w:b/>
          <w:spacing w:val="-3"/>
        </w:rPr>
        <w:t xml:space="preserve">: </w:t>
      </w:r>
      <w:r w:rsidR="00A11E5B">
        <w:rPr>
          <w:rFonts w:cs="Arial"/>
          <w:b/>
          <w:spacing w:val="-3"/>
        </w:rPr>
        <w:t>05/01/2026</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r w:rsidR="00A11E5B">
        <w:rPr>
          <w:rFonts w:cs="Arial"/>
          <w:b/>
          <w:spacing w:val="-3"/>
        </w:rPr>
        <w:t>Jennifer McGuire</w:t>
      </w:r>
    </w:p>
    <w:p w14:paraId="5A0DA0F1" w14:textId="6A14CDB1" w:rsidR="00553924" w:rsidRPr="00A11E5B" w:rsidRDefault="00553924" w:rsidP="00A11E5B">
      <w:pPr>
        <w:suppressAutoHyphens/>
        <w:rPr>
          <w:rFonts w:cs="Arial"/>
          <w:b/>
          <w:bCs/>
          <w:color w:val="FF0000"/>
          <w:spacing w:val="-3"/>
        </w:rPr>
      </w:pPr>
      <w:r w:rsidRPr="006C5BF7">
        <w:rPr>
          <w:rFonts w:cs="Arial"/>
          <w:spacing w:val="-3"/>
        </w:rPr>
        <w:tab/>
      </w:r>
      <w:r w:rsidRPr="006C5BF7">
        <w:rPr>
          <w:rFonts w:cs="Arial"/>
          <w:spacing w:val="-3"/>
        </w:rPr>
        <w:tab/>
      </w:r>
      <w:r w:rsidRPr="006C5BF7">
        <w:rPr>
          <w:rFonts w:cs="Arial"/>
          <w:spacing w:val="-3"/>
        </w:rPr>
        <w:tab/>
      </w:r>
      <w:r w:rsidR="00A11E5B">
        <w:rPr>
          <w:rFonts w:cs="Arial"/>
          <w:spacing w:val="-3"/>
        </w:rPr>
        <w:t xml:space="preserve">             </w:t>
      </w:r>
      <w:r w:rsidR="00A11E5B" w:rsidRPr="00A11E5B">
        <w:rPr>
          <w:rFonts w:cs="Arial"/>
          <w:b/>
          <w:bCs/>
          <w:spacing w:val="-3"/>
        </w:rPr>
        <w:t xml:space="preserve">Team Leader, Installations and RSR Permitting </w:t>
      </w:r>
    </w:p>
    <w:p w14:paraId="5A0DA0F2" w14:textId="77777777" w:rsidR="00553924" w:rsidRPr="003201F3" w:rsidRDefault="00553924" w:rsidP="00553924">
      <w:pPr>
        <w:suppressAutoHyphens/>
        <w:rPr>
          <w:rFonts w:cs="Arial"/>
          <w:spacing w:val="-3"/>
        </w:rPr>
      </w:pPr>
    </w:p>
    <w:p w14:paraId="5A0DA0F3" w14:textId="77777777" w:rsidR="00553924" w:rsidRPr="00A81E9E" w:rsidRDefault="00553924" w:rsidP="00553924">
      <w:pPr>
        <w:rPr>
          <w:rFonts w:cs="Arial"/>
          <w:spacing w:val="-2"/>
        </w:rPr>
      </w:pPr>
      <w:r w:rsidRPr="00A81E9E">
        <w:rPr>
          <w:rFonts w:cs="Arial"/>
          <w:spacing w:val="-3"/>
          <w:szCs w:val="24"/>
        </w:rPr>
        <w:t>Natural Resources Wales</w:t>
      </w:r>
    </w:p>
    <w:p w14:paraId="5A0DA0F8" w14:textId="6135566D" w:rsidR="009C73FB" w:rsidRPr="00A81E9E" w:rsidRDefault="00A81E9E" w:rsidP="009C73FB">
      <w:pPr>
        <w:pStyle w:val="BodyText"/>
        <w:rPr>
          <w:rFonts w:cs="Arial"/>
          <w:color w:val="auto"/>
          <w:szCs w:val="24"/>
        </w:rPr>
      </w:pPr>
      <w:r w:rsidRPr="00A81E9E">
        <w:rPr>
          <w:rFonts w:cs="Arial"/>
          <w:color w:val="auto"/>
          <w:szCs w:val="24"/>
        </w:rPr>
        <w:t>Crown Buildings</w:t>
      </w:r>
    </w:p>
    <w:p w14:paraId="2AF89438" w14:textId="089C100B" w:rsidR="00A81E9E" w:rsidRPr="00A81E9E" w:rsidRDefault="00A81E9E" w:rsidP="009C73FB">
      <w:pPr>
        <w:pStyle w:val="BodyText"/>
        <w:rPr>
          <w:rFonts w:cs="Arial"/>
          <w:color w:val="auto"/>
          <w:szCs w:val="24"/>
        </w:rPr>
      </w:pPr>
      <w:r w:rsidRPr="00A81E9E">
        <w:rPr>
          <w:rFonts w:cs="Arial"/>
          <w:color w:val="auto"/>
          <w:szCs w:val="24"/>
        </w:rPr>
        <w:t>Cathays Park</w:t>
      </w:r>
    </w:p>
    <w:p w14:paraId="7B59B353" w14:textId="6A70022C" w:rsidR="00A81E9E" w:rsidRPr="00A81E9E" w:rsidRDefault="00A81E9E" w:rsidP="009C73FB">
      <w:pPr>
        <w:pStyle w:val="BodyText"/>
        <w:rPr>
          <w:rFonts w:cs="Arial"/>
          <w:color w:val="auto"/>
          <w:szCs w:val="24"/>
        </w:rPr>
      </w:pPr>
      <w:r w:rsidRPr="00A81E9E">
        <w:rPr>
          <w:rFonts w:cs="Arial"/>
          <w:color w:val="auto"/>
          <w:szCs w:val="24"/>
        </w:rPr>
        <w:lastRenderedPageBreak/>
        <w:t>Cardiff</w:t>
      </w:r>
    </w:p>
    <w:p w14:paraId="162EA6AA" w14:textId="3BE0868E" w:rsidR="00A81E9E" w:rsidRPr="00A81E9E" w:rsidRDefault="00A81E9E" w:rsidP="009C73FB">
      <w:pPr>
        <w:pStyle w:val="BodyText"/>
        <w:rPr>
          <w:rFonts w:cs="Arial"/>
          <w:color w:val="auto"/>
          <w:szCs w:val="24"/>
        </w:rPr>
      </w:pPr>
      <w:r w:rsidRPr="00A81E9E">
        <w:rPr>
          <w:rFonts w:cs="Arial"/>
          <w:color w:val="auto"/>
          <w:szCs w:val="24"/>
        </w:rPr>
        <w:t>CF10 3NQ</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53FA6182"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414B7C78" w:rsidR="008A30FF" w:rsidRDefault="008A30FF" w:rsidP="008A30FF">
      <w:r>
        <w:t>This Schedule</w:t>
      </w:r>
      <w:r w:rsidRPr="00FF68F9">
        <w:t xml:space="preserve"> is valid from </w:t>
      </w:r>
      <w:r>
        <w:t>1</w:t>
      </w:r>
      <w:r w:rsidRPr="001B2B21">
        <w:rPr>
          <w:vertAlign w:val="superscript"/>
        </w:rPr>
        <w:t>st</w:t>
      </w:r>
      <w:r>
        <w:t xml:space="preserve"> </w:t>
      </w:r>
      <w:r w:rsidR="00ED66D9">
        <w:t xml:space="preserve">December </w:t>
      </w:r>
      <w:r w:rsidR="00CA17AF">
        <w:t>2021</w:t>
      </w:r>
      <w:r w:rsidR="00CA17AF" w:rsidRPr="00FF68F9">
        <w:t xml:space="preserve"> </w:t>
      </w:r>
      <w:r w:rsidRPr="00FF68F9">
        <w:t>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9E7F09A" w14:textId="77777777" w:rsidR="008A30FF" w:rsidRPr="0018552C" w:rsidRDefault="008A30FF" w:rsidP="005643CA">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8923914" w14:textId="77777777" w:rsidR="008A30FF" w:rsidRPr="0018552C" w:rsidRDefault="008A30FF" w:rsidP="005643CA">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)perylene</w:t>
            </w:r>
          </w:p>
        </w:tc>
        <w:tc>
          <w:tcPr>
            <w:tcW w:w="1904" w:type="dxa"/>
            <w:gridSpan w:val="2"/>
            <w:tcBorders>
              <w:top w:val="nil"/>
              <w:left w:val="nil"/>
              <w:bottom w:val="single" w:sz="4" w:space="0" w:color="auto"/>
              <w:right w:val="single" w:sz="4" w:space="0" w:color="auto"/>
            </w:tcBorders>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vAlign w:val="bottom"/>
            <w:hideMark/>
          </w:tcPr>
          <w:p w14:paraId="2AD00FA4" w14:textId="77777777" w:rsidR="008A30FF" w:rsidRPr="0018552C" w:rsidRDefault="008A30FF" w:rsidP="005643CA">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octa-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0502C2A" w14:textId="77777777" w:rsidR="008A30FF" w:rsidRPr="0018552C" w:rsidRDefault="008A30FF" w:rsidP="005643CA">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BC3A55D" w14:textId="77777777" w:rsidR="008A30FF" w:rsidRPr="0018552C" w:rsidRDefault="008A30FF" w:rsidP="005643CA">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9A140E4" w14:textId="77777777" w:rsidR="008A30FF" w:rsidRPr="0018552C" w:rsidRDefault="008A30FF" w:rsidP="005643CA">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6B338AD" w14:textId="77777777" w:rsidR="008A30FF" w:rsidRPr="0018552C" w:rsidRDefault="008A30FF" w:rsidP="005643CA">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C5A168" w14:textId="77777777" w:rsidR="008A30FF" w:rsidRPr="0018552C" w:rsidRDefault="008A30FF" w:rsidP="005643CA">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DA88BE2" w14:textId="77777777" w:rsidR="008A30FF" w:rsidRPr="0018552C" w:rsidRDefault="008A30FF" w:rsidP="005643CA">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3938E2B" w14:textId="77777777" w:rsidR="008A30FF" w:rsidRPr="0018552C" w:rsidRDefault="008A30FF" w:rsidP="005643CA">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EDF8B4" w14:textId="77777777" w:rsidR="008A30FF" w:rsidRPr="0018552C" w:rsidRDefault="008A30FF" w:rsidP="005643CA">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07ADD68E" w:rsidR="008A30FF" w:rsidRDefault="00E569C2" w:rsidP="008A30FF">
      <w:r>
        <w:t>General guidance for reporting to the NRW Emissions Inventory and more specific guidance</w:t>
      </w:r>
      <w:r w:rsidR="008A30FF">
        <w:t xml:space="preserve"> for </w:t>
      </w:r>
      <w:r w:rsidR="008A30FF" w:rsidRPr="00FF68F9">
        <w:t>intensive agriculture installations</w:t>
      </w:r>
      <w:r>
        <w:t xml:space="preserve"> is available on the Natural Resources Wales website </w:t>
      </w:r>
      <w:r w:rsidRPr="00E569C2">
        <w:t>https://naturalresources.wales/</w:t>
      </w:r>
      <w:r w:rsidR="008A30FF" w:rsidRPr="00FF68F9">
        <w:t xml:space="preserve">.  </w:t>
      </w:r>
    </w:p>
    <w:p w14:paraId="28E15BAA" w14:textId="77777777" w:rsidR="008A30FF" w:rsidRDefault="008A30FF" w:rsidP="008A30FF">
      <w:pPr>
        <w:rPr>
          <w:rFonts w:cs="Arial"/>
        </w:rPr>
      </w:pPr>
      <w:r w:rsidRPr="00B1261E">
        <w:rPr>
          <w:rFonts w:cs="Arial"/>
        </w:rPr>
        <w:t xml:space="preserve"> </w:t>
      </w:r>
    </w:p>
    <w:p w14:paraId="68865B54" w14:textId="4FF08A36" w:rsidR="008A30FF" w:rsidRDefault="008A30FF" w:rsidP="008A30FF">
      <w:pPr>
        <w:rPr>
          <w:rFonts w:cs="Arial"/>
        </w:rPr>
      </w:pPr>
      <w:r w:rsidRPr="00B1261E">
        <w:rPr>
          <w:rFonts w:cs="Arial"/>
        </w:rPr>
        <w:t xml:space="preserve">Further information on the requirements of PRTR including information on the industrial activities required to report </w:t>
      </w:r>
      <w:r>
        <w:rPr>
          <w:rFonts w:cs="Arial"/>
        </w:rPr>
        <w:t xml:space="preserve">can be found on the </w:t>
      </w:r>
      <w:r w:rsidR="0019020F">
        <w:rPr>
          <w:rFonts w:cs="Arial"/>
          <w:i/>
          <w:iCs/>
          <w:lang w:val="en"/>
        </w:rPr>
        <w:t>UK PRTR</w:t>
      </w:r>
      <w:r>
        <w:rPr>
          <w:rFonts w:cs="Arial"/>
          <w:i/>
          <w:iCs/>
          <w:lang w:val="en"/>
        </w:rPr>
        <w:t xml:space="preserve"> </w:t>
      </w:r>
      <w:r w:rsidRPr="00776693">
        <w:rPr>
          <w:rFonts w:cs="Arial"/>
          <w:iCs/>
          <w:lang w:val="en"/>
        </w:rPr>
        <w:t>website</w:t>
      </w:r>
      <w:r w:rsidRPr="00B1261E">
        <w:rPr>
          <w:rFonts w:cs="Arial"/>
        </w:rPr>
        <w:t xml:space="preserve"> </w:t>
      </w:r>
      <w:hyperlink r:id="rId17" w:history="1">
        <w:r w:rsidR="009F421A">
          <w:rPr>
            <w:color w:val="0000FF"/>
            <w:u w:val="single"/>
          </w:rPr>
          <w:t>https://www.gov.uk/guidance/uk-pollutant-release-and-transfer-register-prtr-data-sets</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73804" w14:textId="77777777" w:rsidR="00E12F66" w:rsidRDefault="00E12F66" w:rsidP="003B1B95">
      <w:r>
        <w:separator/>
      </w:r>
    </w:p>
  </w:endnote>
  <w:endnote w:type="continuationSeparator" w:id="0">
    <w:p w14:paraId="5AE0E7C8" w14:textId="77777777" w:rsidR="00E12F66" w:rsidRDefault="00E12F6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D1721F">
      <w:rPr>
        <w:noProof/>
        <w:color w:val="0091A5"/>
      </w:rPr>
      <w:t>11</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D1721F">
      <w:rPr>
        <w:noProof/>
        <w:color w:val="0091A5"/>
      </w:rPr>
      <w:t>11</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D1721F">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D1721F">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9232A" w14:textId="77777777" w:rsidR="00E12F66" w:rsidRDefault="00E12F66" w:rsidP="003B1B95">
      <w:r>
        <w:separator/>
      </w:r>
    </w:p>
  </w:footnote>
  <w:footnote w:type="continuationSeparator" w:id="0">
    <w:p w14:paraId="0BF0363C" w14:textId="77777777" w:rsidR="00E12F66" w:rsidRDefault="00E12F66"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45B7F0E2" w:rsidR="00323656" w:rsidRDefault="00D4293C">
    <w:pPr>
      <w:pStyle w:val="Header"/>
    </w:pPr>
    <w:r>
      <w:rPr>
        <w:noProof/>
      </w:rPr>
      <w:drawing>
        <wp:anchor distT="0" distB="0" distL="114300" distR="114300" simplePos="0" relativeHeight="251661824" behindDoc="1" locked="1" layoutInCell="1" allowOverlap="1" wp14:anchorId="5A0DA14A" wp14:editId="19B4795C">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025C6C5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1514178">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16cid:durableId="1326980831">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548102545">
    <w:abstractNumId w:val="4"/>
  </w:num>
  <w:num w:numId="4" w16cid:durableId="468792272">
    <w:abstractNumId w:val="5"/>
  </w:num>
  <w:num w:numId="5" w16cid:durableId="1512799665">
    <w:abstractNumId w:val="3"/>
  </w:num>
  <w:num w:numId="6" w16cid:durableId="1996032796">
    <w:abstractNumId w:val="0"/>
  </w:num>
  <w:num w:numId="7" w16cid:durableId="1038091321">
    <w:abstractNumId w:val="6"/>
  </w:num>
  <w:num w:numId="8" w16cid:durableId="1473207425">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10C1A"/>
    <w:rsid w:val="0003584B"/>
    <w:rsid w:val="0006469D"/>
    <w:rsid w:val="00067F57"/>
    <w:rsid w:val="00077101"/>
    <w:rsid w:val="00077D5C"/>
    <w:rsid w:val="00081B13"/>
    <w:rsid w:val="00091B35"/>
    <w:rsid w:val="000971F0"/>
    <w:rsid w:val="000C1D36"/>
    <w:rsid w:val="000C6B9F"/>
    <w:rsid w:val="000D1041"/>
    <w:rsid w:val="000D42BC"/>
    <w:rsid w:val="0010023A"/>
    <w:rsid w:val="00111C12"/>
    <w:rsid w:val="00124C2B"/>
    <w:rsid w:val="0014299F"/>
    <w:rsid w:val="00144435"/>
    <w:rsid w:val="00163204"/>
    <w:rsid w:val="001811A9"/>
    <w:rsid w:val="0019020F"/>
    <w:rsid w:val="002041E6"/>
    <w:rsid w:val="002159FB"/>
    <w:rsid w:val="00220121"/>
    <w:rsid w:val="002225AA"/>
    <w:rsid w:val="00223FBB"/>
    <w:rsid w:val="00227FCF"/>
    <w:rsid w:val="002310C5"/>
    <w:rsid w:val="00236892"/>
    <w:rsid w:val="0024550F"/>
    <w:rsid w:val="002525EB"/>
    <w:rsid w:val="00255C71"/>
    <w:rsid w:val="00274E28"/>
    <w:rsid w:val="00281DA5"/>
    <w:rsid w:val="00295704"/>
    <w:rsid w:val="002A7FC7"/>
    <w:rsid w:val="002B0FE6"/>
    <w:rsid w:val="002C0A34"/>
    <w:rsid w:val="002C1957"/>
    <w:rsid w:val="002C3E76"/>
    <w:rsid w:val="002C7D1B"/>
    <w:rsid w:val="002D1C88"/>
    <w:rsid w:val="002D1E23"/>
    <w:rsid w:val="002F59AA"/>
    <w:rsid w:val="00316E3E"/>
    <w:rsid w:val="003201F3"/>
    <w:rsid w:val="00323656"/>
    <w:rsid w:val="00325394"/>
    <w:rsid w:val="003663EE"/>
    <w:rsid w:val="00366E8B"/>
    <w:rsid w:val="00392564"/>
    <w:rsid w:val="003B1B95"/>
    <w:rsid w:val="003C751A"/>
    <w:rsid w:val="003D0E0C"/>
    <w:rsid w:val="003E1782"/>
    <w:rsid w:val="003E31B8"/>
    <w:rsid w:val="00413082"/>
    <w:rsid w:val="00421C65"/>
    <w:rsid w:val="00421E31"/>
    <w:rsid w:val="00432262"/>
    <w:rsid w:val="00436A14"/>
    <w:rsid w:val="00446A1C"/>
    <w:rsid w:val="00455B67"/>
    <w:rsid w:val="004564D1"/>
    <w:rsid w:val="00462BBC"/>
    <w:rsid w:val="004710BF"/>
    <w:rsid w:val="00495694"/>
    <w:rsid w:val="004A1232"/>
    <w:rsid w:val="004B55D4"/>
    <w:rsid w:val="004B601A"/>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567E0"/>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2347"/>
    <w:rsid w:val="009E3C9E"/>
    <w:rsid w:val="009F421A"/>
    <w:rsid w:val="00A0607C"/>
    <w:rsid w:val="00A11E5B"/>
    <w:rsid w:val="00A36091"/>
    <w:rsid w:val="00A55C9F"/>
    <w:rsid w:val="00A63022"/>
    <w:rsid w:val="00A73E72"/>
    <w:rsid w:val="00A81E9E"/>
    <w:rsid w:val="00A908E3"/>
    <w:rsid w:val="00AA3161"/>
    <w:rsid w:val="00AA54D9"/>
    <w:rsid w:val="00AA7A5D"/>
    <w:rsid w:val="00AB7169"/>
    <w:rsid w:val="00AE4565"/>
    <w:rsid w:val="00AF5EC2"/>
    <w:rsid w:val="00B02CD4"/>
    <w:rsid w:val="00B066CD"/>
    <w:rsid w:val="00B162DD"/>
    <w:rsid w:val="00B25686"/>
    <w:rsid w:val="00B322A0"/>
    <w:rsid w:val="00B5452A"/>
    <w:rsid w:val="00B90A54"/>
    <w:rsid w:val="00B94285"/>
    <w:rsid w:val="00BA4AE0"/>
    <w:rsid w:val="00BB7B8D"/>
    <w:rsid w:val="00C03CAC"/>
    <w:rsid w:val="00C14522"/>
    <w:rsid w:val="00C332A7"/>
    <w:rsid w:val="00C37E1F"/>
    <w:rsid w:val="00C601CA"/>
    <w:rsid w:val="00C70646"/>
    <w:rsid w:val="00C70FF6"/>
    <w:rsid w:val="00C91F8F"/>
    <w:rsid w:val="00C97197"/>
    <w:rsid w:val="00C97892"/>
    <w:rsid w:val="00CA17AF"/>
    <w:rsid w:val="00CB0986"/>
    <w:rsid w:val="00CC5CD1"/>
    <w:rsid w:val="00CD0AA9"/>
    <w:rsid w:val="00CD4B48"/>
    <w:rsid w:val="00CE72E1"/>
    <w:rsid w:val="00D1721F"/>
    <w:rsid w:val="00D26A41"/>
    <w:rsid w:val="00D30CC0"/>
    <w:rsid w:val="00D4293C"/>
    <w:rsid w:val="00D97305"/>
    <w:rsid w:val="00DD1470"/>
    <w:rsid w:val="00DF2CC7"/>
    <w:rsid w:val="00E1277A"/>
    <w:rsid w:val="00E12F66"/>
    <w:rsid w:val="00E3072A"/>
    <w:rsid w:val="00E569C2"/>
    <w:rsid w:val="00E575DF"/>
    <w:rsid w:val="00E82385"/>
    <w:rsid w:val="00E95C68"/>
    <w:rsid w:val="00EA1E4A"/>
    <w:rsid w:val="00EA5293"/>
    <w:rsid w:val="00EA67D8"/>
    <w:rsid w:val="00EB4078"/>
    <w:rsid w:val="00EC38EF"/>
    <w:rsid w:val="00ED66D9"/>
    <w:rsid w:val="00EE6FB7"/>
    <w:rsid w:val="00EF38E7"/>
    <w:rsid w:val="00F04D79"/>
    <w:rsid w:val="00F05EE7"/>
    <w:rsid w:val="00F074C5"/>
    <w:rsid w:val="00F2124E"/>
    <w:rsid w:val="00F4177D"/>
    <w:rsid w:val="00F63843"/>
    <w:rsid w:val="00F77DC7"/>
    <w:rsid w:val="00FA5AAF"/>
    <w:rsid w:val="00FA6B94"/>
    <w:rsid w:val="00FB5BF0"/>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paragraph" w:styleId="Revision">
    <w:name w:val="Revision"/>
    <w:hidden/>
    <w:uiPriority w:val="99"/>
    <w:semiHidden/>
    <w:rsid w:val="00ED66D9"/>
    <w:rPr>
      <w:sz w:val="24"/>
    </w:rPr>
  </w:style>
  <w:style w:type="paragraph" w:customStyle="1" w:styleId="Heading3nonum">
    <w:name w:val="Heading 3 nonum"/>
    <w:basedOn w:val="Heading3"/>
    <w:link w:val="Heading3nonumChar"/>
    <w:rsid w:val="00421E31"/>
    <w:pPr>
      <w:keepNext w:val="0"/>
      <w:widowControl w:val="0"/>
      <w:spacing w:before="120" w:line="270" w:lineRule="exact"/>
      <w:jc w:val="left"/>
    </w:pPr>
    <w:rPr>
      <w:b w:val="0"/>
      <w:bCs w:val="0"/>
      <w:color w:val="000000"/>
      <w:sz w:val="18"/>
      <w:lang w:eastAsia="en-US"/>
    </w:rPr>
  </w:style>
  <w:style w:type="character" w:customStyle="1" w:styleId="change">
    <w:name w:val="change"/>
    <w:basedOn w:val="DefaultParagraphFont"/>
    <w:rsid w:val="00421E31"/>
    <w:rPr>
      <w:rFonts w:cs="Times New Roman"/>
      <w:color w:val="FF0000"/>
    </w:rPr>
  </w:style>
  <w:style w:type="character" w:customStyle="1" w:styleId="Heading3nonumChar">
    <w:name w:val="Heading 3 nonum Char"/>
    <w:basedOn w:val="DefaultParagraphFont"/>
    <w:link w:val="Heading3nonum"/>
    <w:locked/>
    <w:rsid w:val="00421E31"/>
    <w:rPr>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s://www.gov.uk/guidance/uk-pollutant-release-and-transfer-register-prtr-data-sets"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REGU-409-3563382</_dlc_DocId>
    <_dlc_DocIdUrl xmlns="9be56660-2c31-41ef-bc00-23e72f632f2a">
      <Url>https://cyfoethnaturiolcymru.sharepoint.com/teams/Regulatory/Permitting/_layouts/15/DocIdRedir.aspx?ID=REGU-409-3563382</Url>
      <Description>REGU-409-3563382</Description>
    </_dlc_DocIdUrl>
    <Site_x0020_Name xmlns="859f7ad6-93f6-4205-b62b-a17f28acbbac">Sony UK (TEC) Pencoed</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CF35 5HZ</Post_x0020_code>
    <TaxCatchAll xmlns="859f7ad6-93f6-4205-b62b-a17f28acbbac" xsi:nil="true"/>
    <IconOverlay xmlns="http://schemas.microsoft.com/sharepoint/v4" xsi:nil="true"/>
    <Document_x0020_Type xmlns="859f7ad6-93f6-4205-b62b-a17f28acbbac">Email</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2026-01-09T00:00:00+00:00</Document_x0020_Date>
    <Facility_x0020_Address xmlns="859f7ad6-93f6-4205-b62b-a17f28acbbac">Pencoed Technology Park, Bridgend, CF35 5HZ</Facility_x0020_Address>
    <Environment_x0020_Sub_x0020_Folder xmlns="859f7ad6-93f6-4205-b62b-a17f28acbbac">Licence supervision</Environment_x0020_Sub_x0020_Folder>
    <Customer_x0020_Name xmlns="859f7ad6-93f6-4205-b62b-a17f28acbbac">Sony Europe B.V.</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29FC68A-A813-4C38-BCA8-26CE0CFE07EC}"/>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purl.org/dc/dcmitype/"/>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5B6488D6-7282-467A-9403-B73D5B5B86BA}"/>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2253</Words>
  <Characters>13229</Characters>
  <Application>Microsoft Office Word</Application>
  <DocSecurity>4</DocSecurity>
  <Lines>734</Lines>
  <Paragraphs>595</Paragraphs>
  <ScaleCrop>false</ScaleCrop>
  <HeadingPairs>
    <vt:vector size="2" baseType="variant">
      <vt:variant>
        <vt:lpstr>Title</vt:lpstr>
      </vt:variant>
      <vt:variant>
        <vt:i4>1</vt:i4>
      </vt:variant>
    </vt:vector>
  </HeadingPairs>
  <TitlesOfParts>
    <vt:vector size="1" baseType="lpstr">
      <vt:lpstr>2021 Emissions Inventory EPR Reg 61(1) notice</vt:lpstr>
    </vt:vector>
  </TitlesOfParts>
  <Manager>Chapman, Jane</Manager>
  <Company>Natural Resources Wales, NRW</Company>
  <LinksUpToDate>false</LinksUpToDate>
  <CharactersWithSpaces>14887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 Emissions Inventory EPR Reg 61(1) notice</dc:title>
  <dc:subject>Statutory Notice Template</dc:subject>
  <dc:creator>Rhiannon Smith</dc:creator>
  <cp:keywords>Statutory Notice, Enforcement, Enforcement Notice, OGN, OGN FORM</cp:keywords>
  <dc:description>Version 1, dated June 2015</dc:description>
  <cp:lastModifiedBy>Jennifer McGuire</cp:lastModifiedBy>
  <cp:revision>2</cp:revision>
  <cp:lastPrinted>2016-12-21T12:14:00Z</cp:lastPrinted>
  <dcterms:created xsi:type="dcterms:W3CDTF">2026-01-05T12:49:00Z</dcterms:created>
  <dcterms:modified xsi:type="dcterms:W3CDTF">2026-01-05T12:49:00Z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b3d95260-e8f4-4d16-aebc-503f1362034f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MediaServiceImageTags">
    <vt:lpwstr/>
  </property>
</Properties>
</file>