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B562F5" w14:textId="260787E8" w:rsidR="00DD6FD3" w:rsidRPr="008668FF" w:rsidRDefault="00DD6FD3" w:rsidP="00976DAA">
      <w:pPr>
        <w:pStyle w:val="TOC1"/>
        <w:tabs>
          <w:tab w:val="left" w:pos="1230"/>
        </w:tabs>
        <w:spacing w:line="312" w:lineRule="auto"/>
        <w:ind w:left="1276"/>
      </w:pPr>
      <w:bookmarkStart w:id="0" w:name="_Toc464892553"/>
      <w:bookmarkStart w:id="1" w:name="_Toc78173393"/>
      <w:bookmarkStart w:id="2" w:name="_Toc392252823"/>
      <w:r>
        <w:rPr>
          <w:noProof/>
          <w:lang w:eastAsia="en-GB"/>
        </w:rPr>
        <w:drawing>
          <wp:anchor distT="0" distB="0" distL="114300" distR="114300" simplePos="0" relativeHeight="251658240" behindDoc="0" locked="0" layoutInCell="1" allowOverlap="1" wp14:anchorId="1EB5653F" wp14:editId="457E5678">
            <wp:simplePos x="0" y="0"/>
            <wp:positionH relativeFrom="margin">
              <wp:posOffset>-624840</wp:posOffset>
            </wp:positionH>
            <wp:positionV relativeFrom="paragraph">
              <wp:posOffset>-259715</wp:posOffset>
            </wp:positionV>
            <wp:extent cx="1943100" cy="132270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43100" cy="1322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B562F6" w14:textId="77777777" w:rsidR="00DD6FD3" w:rsidRPr="008668FF" w:rsidRDefault="00DD6FD3" w:rsidP="002F1243">
      <w:pPr>
        <w:pStyle w:val="coverTitle"/>
        <w:tabs>
          <w:tab w:val="left" w:pos="1230"/>
        </w:tabs>
        <w:bidi/>
        <w:spacing w:line="312" w:lineRule="auto"/>
        <w:ind w:left="1276"/>
      </w:pPr>
      <w:r>
        <w:tab/>
      </w:r>
    </w:p>
    <w:bookmarkEnd w:id="0"/>
    <w:bookmarkEnd w:id="1"/>
    <w:p w14:paraId="1EB562F7" w14:textId="77777777" w:rsidR="00DD6FD3" w:rsidRDefault="00DD6FD3" w:rsidP="00976DAA">
      <w:pPr>
        <w:pStyle w:val="coverTitle"/>
        <w:spacing w:line="312" w:lineRule="auto"/>
        <w:ind w:left="1276"/>
      </w:pPr>
    </w:p>
    <w:p w14:paraId="1EB562F8" w14:textId="77777777" w:rsidR="00DD6FD3" w:rsidRPr="00A4222E" w:rsidRDefault="00DD6FD3" w:rsidP="002F1243">
      <w:pPr>
        <w:pStyle w:val="coverTitle"/>
        <w:spacing w:line="312" w:lineRule="auto"/>
      </w:pPr>
      <w:r w:rsidRPr="00A4222E">
        <w:t>Permit with introductory note</w:t>
      </w:r>
    </w:p>
    <w:p w14:paraId="1EB562F9" w14:textId="211CC2EE" w:rsidR="00DD6FD3" w:rsidRPr="00A4222E" w:rsidRDefault="00F05B59" w:rsidP="002F1243">
      <w:pPr>
        <w:pStyle w:val="a"/>
        <w:spacing w:line="312" w:lineRule="auto"/>
      </w:pPr>
      <w:r>
        <w:t>The Environmental Permitting (England &amp; Wales) Regulations 2016</w:t>
      </w:r>
    </w:p>
    <w:p w14:paraId="1EB562FA" w14:textId="77777777" w:rsidR="00DD6FD3" w:rsidRPr="00A4222E" w:rsidRDefault="00976DAA" w:rsidP="00DD6FD3">
      <w:pPr>
        <w:pStyle w:val="a"/>
        <w:spacing w:line="312" w:lineRule="auto"/>
      </w:pPr>
      <w:r>
        <w:tab/>
      </w:r>
      <w:r>
        <w:tab/>
      </w:r>
      <w:r>
        <w:tab/>
      </w:r>
      <w:r>
        <w:tab/>
      </w:r>
      <w:r>
        <w:tab/>
      </w:r>
      <w:r>
        <w:tab/>
      </w:r>
      <w:r>
        <w:tab/>
      </w:r>
    </w:p>
    <w:p w14:paraId="1EB562FB" w14:textId="0C015AF3" w:rsidR="00DD6FD3" w:rsidRDefault="005072D3" w:rsidP="002F1243">
      <w:pPr>
        <w:pStyle w:val="coverLicenceHolder"/>
        <w:pBdr>
          <w:top w:val="single" w:sz="4" w:space="25" w:color="auto"/>
        </w:pBdr>
        <w:spacing w:line="312" w:lineRule="auto"/>
      </w:pPr>
      <w:proofErr w:type="spellStart"/>
      <w:r w:rsidRPr="002C1987">
        <w:t>Dwr</w:t>
      </w:r>
      <w:proofErr w:type="spellEnd"/>
      <w:r w:rsidRPr="002C1987">
        <w:t xml:space="preserve"> Cymru </w:t>
      </w:r>
      <w:proofErr w:type="spellStart"/>
      <w:r w:rsidRPr="002C1987">
        <w:t>Cyfyn</w:t>
      </w:r>
      <w:r w:rsidR="00BF2F4A" w:rsidRPr="002C1987">
        <w:t>gedig</w:t>
      </w:r>
      <w:proofErr w:type="spellEnd"/>
      <w:r w:rsidR="00BF2F4A" w:rsidRPr="002C1987">
        <w:t xml:space="preserve"> </w:t>
      </w:r>
    </w:p>
    <w:p w14:paraId="28CC0445" w14:textId="77777777" w:rsidR="002F1243" w:rsidRPr="002C1987" w:rsidRDefault="002F1243" w:rsidP="002F1243">
      <w:pPr>
        <w:pStyle w:val="coverLicenceHolder"/>
        <w:pBdr>
          <w:top w:val="single" w:sz="4" w:space="25" w:color="auto"/>
        </w:pBdr>
        <w:spacing w:line="312" w:lineRule="auto"/>
      </w:pPr>
    </w:p>
    <w:p w14:paraId="1EB562FD" w14:textId="77A36691" w:rsidR="00DD6FD3" w:rsidRPr="002C1987" w:rsidRDefault="002458F8" w:rsidP="002F1243">
      <w:pPr>
        <w:pStyle w:val="coverLicenceHolder"/>
        <w:pBdr>
          <w:top w:val="single" w:sz="4" w:space="25" w:color="auto"/>
        </w:pBdr>
        <w:rPr>
          <w:sz w:val="22"/>
          <w:szCs w:val="22"/>
        </w:rPr>
      </w:pPr>
      <w:bookmarkStart w:id="3" w:name="_Hlk214019010"/>
      <w:r w:rsidRPr="002C1987">
        <w:rPr>
          <w:sz w:val="22"/>
          <w:szCs w:val="22"/>
        </w:rPr>
        <w:t>H</w:t>
      </w:r>
      <w:r w:rsidR="005F21C6">
        <w:rPr>
          <w:sz w:val="22"/>
          <w:szCs w:val="22"/>
        </w:rPr>
        <w:t>igh</w:t>
      </w:r>
      <w:r w:rsidR="00653B1E">
        <w:rPr>
          <w:sz w:val="22"/>
          <w:szCs w:val="22"/>
        </w:rPr>
        <w:t>fields S</w:t>
      </w:r>
      <w:r w:rsidR="00AC663E">
        <w:rPr>
          <w:sz w:val="22"/>
          <w:szCs w:val="22"/>
        </w:rPr>
        <w:t>ewage Pumping Station and</w:t>
      </w:r>
      <w:r w:rsidR="00653B1E">
        <w:rPr>
          <w:sz w:val="22"/>
          <w:szCs w:val="22"/>
        </w:rPr>
        <w:t xml:space="preserve"> Sewerage System</w:t>
      </w:r>
    </w:p>
    <w:p w14:paraId="1EF5ACF2" w14:textId="52A2BD43" w:rsidR="00ED683A" w:rsidRPr="002C1987" w:rsidRDefault="00ED683A" w:rsidP="002F1243">
      <w:pPr>
        <w:pStyle w:val="coverLicenceHolder"/>
        <w:pBdr>
          <w:top w:val="single" w:sz="4" w:space="25" w:color="auto"/>
        </w:pBdr>
        <w:rPr>
          <w:sz w:val="22"/>
          <w:szCs w:val="22"/>
        </w:rPr>
      </w:pPr>
      <w:r w:rsidRPr="002C1987">
        <w:rPr>
          <w:sz w:val="22"/>
          <w:szCs w:val="22"/>
        </w:rPr>
        <w:t>Highfields Phase 2</w:t>
      </w:r>
    </w:p>
    <w:p w14:paraId="1EB562FE" w14:textId="1E395942" w:rsidR="00DD6FD3" w:rsidRPr="002C1987" w:rsidRDefault="00ED683A" w:rsidP="002F1243">
      <w:pPr>
        <w:pStyle w:val="coverLicenceHolder"/>
        <w:pBdr>
          <w:top w:val="single" w:sz="4" w:space="25" w:color="auto"/>
        </w:pBdr>
        <w:rPr>
          <w:sz w:val="22"/>
          <w:szCs w:val="22"/>
        </w:rPr>
      </w:pPr>
      <w:r w:rsidRPr="002C1987">
        <w:rPr>
          <w:sz w:val="22"/>
          <w:szCs w:val="22"/>
        </w:rPr>
        <w:t xml:space="preserve">Blackwood </w:t>
      </w:r>
    </w:p>
    <w:p w14:paraId="1EB56301" w14:textId="0B06F42B" w:rsidR="00DD6FD3" w:rsidRDefault="00D04D9F" w:rsidP="002F1243">
      <w:pPr>
        <w:pStyle w:val="coverLicenceHolder"/>
        <w:pBdr>
          <w:top w:val="single" w:sz="4" w:space="25" w:color="auto"/>
        </w:pBdr>
        <w:rPr>
          <w:sz w:val="22"/>
          <w:szCs w:val="22"/>
        </w:rPr>
      </w:pPr>
      <w:r w:rsidRPr="002C1987">
        <w:rPr>
          <w:sz w:val="22"/>
          <w:szCs w:val="22"/>
        </w:rPr>
        <w:t>NP12 1AT</w:t>
      </w:r>
      <w:bookmarkEnd w:id="3"/>
      <w:r w:rsidRPr="002C1987">
        <w:rPr>
          <w:sz w:val="22"/>
          <w:szCs w:val="22"/>
        </w:rPr>
        <w:cr/>
      </w:r>
    </w:p>
    <w:p w14:paraId="21F7D412" w14:textId="77777777" w:rsidR="0028546A" w:rsidRPr="00167FFA" w:rsidRDefault="0028546A" w:rsidP="0028546A">
      <w:pPr>
        <w:pStyle w:val="coverLicenceHolder"/>
        <w:pBdr>
          <w:top w:val="single" w:sz="4" w:space="25" w:color="auto"/>
        </w:pBdr>
        <w:spacing w:before="120" w:line="270" w:lineRule="exact"/>
        <w:rPr>
          <w:rFonts w:cs="Arial"/>
          <w:sz w:val="22"/>
          <w:szCs w:val="22"/>
        </w:rPr>
      </w:pPr>
      <w:r w:rsidRPr="00167FFA">
        <w:rPr>
          <w:rFonts w:cs="Arial"/>
          <w:sz w:val="22"/>
          <w:szCs w:val="22"/>
        </w:rPr>
        <w:t>Variation application number</w:t>
      </w:r>
    </w:p>
    <w:p w14:paraId="3B8F6991" w14:textId="22E81397" w:rsidR="0028546A" w:rsidRPr="0028546A" w:rsidRDefault="0028546A" w:rsidP="0028546A">
      <w:pPr>
        <w:pStyle w:val="coverLicenceHolder"/>
        <w:pBdr>
          <w:top w:val="single" w:sz="4" w:space="25" w:color="auto"/>
        </w:pBdr>
        <w:spacing w:before="120" w:line="270" w:lineRule="exact"/>
        <w:rPr>
          <w:rFonts w:cs="Arial"/>
          <w:sz w:val="22"/>
          <w:szCs w:val="22"/>
        </w:rPr>
      </w:pPr>
      <w:r w:rsidRPr="0028546A">
        <w:rPr>
          <w:rFonts w:cs="Arial"/>
          <w:sz w:val="22"/>
          <w:szCs w:val="22"/>
        </w:rPr>
        <w:t>PAN-030598</w:t>
      </w:r>
    </w:p>
    <w:p w14:paraId="0B6CA13B" w14:textId="77777777" w:rsidR="0028546A" w:rsidRPr="002C1987" w:rsidRDefault="0028546A" w:rsidP="002F1243">
      <w:pPr>
        <w:pStyle w:val="coverLicenceHolder"/>
        <w:pBdr>
          <w:top w:val="single" w:sz="4" w:space="25" w:color="auto"/>
        </w:pBdr>
        <w:rPr>
          <w:sz w:val="22"/>
          <w:szCs w:val="22"/>
        </w:rPr>
      </w:pPr>
    </w:p>
    <w:p w14:paraId="1EB56302" w14:textId="77777777" w:rsidR="00DD6FD3" w:rsidRPr="00EB1D92" w:rsidRDefault="00DD6FD3" w:rsidP="002F1243">
      <w:pPr>
        <w:pStyle w:val="coverAuthNos"/>
        <w:spacing w:before="480" w:line="312" w:lineRule="auto"/>
        <w:rPr>
          <w:color w:val="auto"/>
          <w:sz w:val="24"/>
        </w:rPr>
      </w:pPr>
      <w:r w:rsidRPr="00EB1D92">
        <w:rPr>
          <w:color w:val="auto"/>
          <w:sz w:val="24"/>
        </w:rPr>
        <w:t>Permit number</w:t>
      </w:r>
    </w:p>
    <w:p w14:paraId="64F75CD1" w14:textId="2FF2ADC6" w:rsidR="002C1987" w:rsidRPr="002C1987" w:rsidRDefault="002C1987" w:rsidP="002F1243">
      <w:pPr>
        <w:pStyle w:val="coverAuthNos"/>
        <w:spacing w:line="312" w:lineRule="auto"/>
        <w:rPr>
          <w:color w:val="auto"/>
          <w:sz w:val="24"/>
        </w:rPr>
      </w:pPr>
      <w:r w:rsidRPr="002C1987">
        <w:rPr>
          <w:color w:val="auto"/>
          <w:sz w:val="24"/>
        </w:rPr>
        <w:t>AN0269801</w:t>
      </w:r>
    </w:p>
    <w:p w14:paraId="1EB56303" w14:textId="00B0BD88" w:rsidR="00DD6FD3" w:rsidRPr="00EB1D92" w:rsidRDefault="00DD6FD3" w:rsidP="00976DAA">
      <w:pPr>
        <w:pStyle w:val="coverAuthNos"/>
        <w:spacing w:line="312" w:lineRule="auto"/>
        <w:ind w:left="4678"/>
        <w:rPr>
          <w:color w:val="FF0000"/>
        </w:rPr>
      </w:pPr>
    </w:p>
    <w:p w14:paraId="1EB56304" w14:textId="77777777" w:rsidR="00767BA4" w:rsidRPr="00EB1D92" w:rsidRDefault="00767BA4" w:rsidP="00767BA4"/>
    <w:p w14:paraId="1EB56305" w14:textId="77777777" w:rsidR="00767BA4" w:rsidRPr="00EB1D92" w:rsidRDefault="00767BA4" w:rsidP="00767BA4">
      <w:r w:rsidRPr="00EB1D92">
        <w:br w:type="page"/>
      </w:r>
    </w:p>
    <w:p w14:paraId="09D115D9" w14:textId="77777777" w:rsidR="00A17A59" w:rsidRDefault="00266627" w:rsidP="00A238CF">
      <w:pPr>
        <w:pStyle w:val="Heading1nonum"/>
        <w:spacing w:before="80" w:after="0" w:line="312" w:lineRule="auto"/>
        <w:ind w:left="-170"/>
        <w:jc w:val="center"/>
      </w:pPr>
      <w:r w:rsidRPr="00266627">
        <w:rPr>
          <w:szCs w:val="36"/>
        </w:rPr>
        <w:lastRenderedPageBreak/>
        <w:t>H</w:t>
      </w:r>
      <w:r>
        <w:rPr>
          <w:szCs w:val="36"/>
        </w:rPr>
        <w:t>ighfields</w:t>
      </w:r>
      <w:r w:rsidRPr="00266627">
        <w:rPr>
          <w:szCs w:val="36"/>
        </w:rPr>
        <w:t xml:space="preserve"> S</w:t>
      </w:r>
      <w:r w:rsidR="00A17A59">
        <w:rPr>
          <w:szCs w:val="36"/>
        </w:rPr>
        <w:t>ewage Pumping Station</w:t>
      </w:r>
      <w:r w:rsidR="005F21C6">
        <w:rPr>
          <w:szCs w:val="36"/>
        </w:rPr>
        <w:t xml:space="preserve"> </w:t>
      </w:r>
      <w:r w:rsidRPr="00266627">
        <w:rPr>
          <w:szCs w:val="36"/>
        </w:rPr>
        <w:t>&amp; S</w:t>
      </w:r>
      <w:r w:rsidR="005F21C6">
        <w:rPr>
          <w:szCs w:val="36"/>
        </w:rPr>
        <w:t>ewerage System</w:t>
      </w:r>
      <w:r w:rsidR="002F1243" w:rsidRPr="00EB1D92">
        <w:t xml:space="preserve"> </w:t>
      </w:r>
    </w:p>
    <w:p w14:paraId="277323B1" w14:textId="0286EDF3" w:rsidR="00266627" w:rsidRPr="00EB1D92" w:rsidRDefault="00DD6FD3" w:rsidP="00A238CF">
      <w:pPr>
        <w:pStyle w:val="Heading1nonum"/>
        <w:spacing w:before="80" w:after="0" w:line="312" w:lineRule="auto"/>
        <w:ind w:left="-170"/>
        <w:jc w:val="center"/>
      </w:pPr>
      <w:r w:rsidRPr="00266627">
        <w:t xml:space="preserve">Permit Number </w:t>
      </w:r>
      <w:bookmarkStart w:id="4" w:name="_Hlk214624261"/>
      <w:r w:rsidR="00266627" w:rsidRPr="00266627">
        <w:t>AN0269801</w:t>
      </w:r>
      <w:bookmarkEnd w:id="4"/>
    </w:p>
    <w:p w14:paraId="1EB56308" w14:textId="77777777" w:rsidR="00DD6FD3" w:rsidRPr="00A4222E" w:rsidRDefault="00DD6FD3" w:rsidP="003A6D2E">
      <w:pPr>
        <w:pStyle w:val="Heading1nonum"/>
        <w:spacing w:line="312" w:lineRule="auto"/>
        <w:ind w:left="-737"/>
      </w:pPr>
      <w:r w:rsidRPr="00A4222E">
        <w:t>Introductory note</w:t>
      </w:r>
    </w:p>
    <w:p w14:paraId="1EB56309" w14:textId="77777777" w:rsidR="00DD6FD3" w:rsidRPr="00A4222E" w:rsidRDefault="00DD6FD3" w:rsidP="003A6D2E">
      <w:pPr>
        <w:pStyle w:val="Heading2a"/>
        <w:spacing w:before="120" w:line="312" w:lineRule="auto"/>
        <w:ind w:left="-737"/>
        <w:rPr>
          <w:i w:val="0"/>
        </w:rPr>
      </w:pPr>
      <w:r w:rsidRPr="00A4222E">
        <w:rPr>
          <w:i w:val="0"/>
        </w:rPr>
        <w:t>This introductory note does not form a part of the permit</w:t>
      </w:r>
    </w:p>
    <w:p w14:paraId="1EB5630A" w14:textId="77777777" w:rsidR="00767BA4" w:rsidRPr="002F1243" w:rsidRDefault="00767BA4" w:rsidP="003A6D2E">
      <w:pPr>
        <w:pStyle w:val="Act"/>
        <w:spacing w:line="270" w:lineRule="exact"/>
        <w:ind w:left="-737"/>
        <w:rPr>
          <w:rFonts w:cs="Arial"/>
          <w:sz w:val="22"/>
          <w:szCs w:val="22"/>
        </w:rPr>
      </w:pPr>
      <w:r w:rsidRPr="002F1243">
        <w:rPr>
          <w:rFonts w:cs="Arial"/>
          <w:sz w:val="22"/>
          <w:szCs w:val="22"/>
        </w:rPr>
        <w:t xml:space="preserve">The main features of the permit are as follows.  </w:t>
      </w:r>
    </w:p>
    <w:p w14:paraId="469DB55D" w14:textId="2C17BA3F" w:rsidR="00653B1E" w:rsidRPr="007A69FF" w:rsidRDefault="00653B1E" w:rsidP="003A6D2E">
      <w:pPr>
        <w:pStyle w:val="Act"/>
        <w:spacing w:line="270" w:lineRule="exact"/>
        <w:ind w:left="-737"/>
        <w:rPr>
          <w:rFonts w:cs="Arial"/>
          <w:sz w:val="22"/>
          <w:szCs w:val="22"/>
        </w:rPr>
      </w:pPr>
      <w:r w:rsidRPr="007A69FF">
        <w:rPr>
          <w:rFonts w:cs="Arial"/>
          <w:sz w:val="22"/>
          <w:szCs w:val="22"/>
        </w:rPr>
        <w:t>The application is to vary an incorrect NGR for the emergency sample point and update the permit to modern</w:t>
      </w:r>
      <w:r w:rsidR="007A69FF" w:rsidRPr="007A69FF">
        <w:rPr>
          <w:rFonts w:cs="Arial"/>
          <w:sz w:val="22"/>
          <w:szCs w:val="22"/>
        </w:rPr>
        <w:t xml:space="preserve"> EPR</w:t>
      </w:r>
      <w:r w:rsidRPr="007A69FF">
        <w:rPr>
          <w:rFonts w:cs="Arial"/>
          <w:sz w:val="22"/>
          <w:szCs w:val="22"/>
        </w:rPr>
        <w:t xml:space="preserve"> format.</w:t>
      </w:r>
    </w:p>
    <w:p w14:paraId="6D7B4B94" w14:textId="2E0F518C" w:rsidR="0028546A" w:rsidRPr="002F1243" w:rsidRDefault="003D2CDB" w:rsidP="003A6D2E">
      <w:pPr>
        <w:pStyle w:val="Act"/>
        <w:spacing w:line="270" w:lineRule="exact"/>
        <w:ind w:left="-737"/>
        <w:rPr>
          <w:rFonts w:cs="Arial"/>
          <w:sz w:val="22"/>
          <w:szCs w:val="22"/>
        </w:rPr>
      </w:pPr>
      <w:r w:rsidRPr="002F1243">
        <w:rPr>
          <w:rFonts w:cs="Arial"/>
          <w:sz w:val="22"/>
          <w:szCs w:val="22"/>
        </w:rPr>
        <w:t>The schedules specify the changes made to the permit.</w:t>
      </w:r>
    </w:p>
    <w:tbl>
      <w:tblPr>
        <w:tblpPr w:leftFromText="180" w:rightFromText="180" w:vertAnchor="text" w:horzAnchor="margin" w:tblpX="-709" w:tblpY="849"/>
        <w:tblW w:w="8930" w:type="dxa"/>
        <w:tblBorders>
          <w:bottom w:val="single" w:sz="6" w:space="0" w:color="auto"/>
          <w:insideH w:val="single" w:sz="6" w:space="0" w:color="auto"/>
        </w:tblBorders>
        <w:tblLayout w:type="fixed"/>
        <w:tblLook w:val="0000" w:firstRow="0" w:lastRow="0" w:firstColumn="0" w:lastColumn="0" w:noHBand="0" w:noVBand="0"/>
      </w:tblPr>
      <w:tblGrid>
        <w:gridCol w:w="2977"/>
        <w:gridCol w:w="1418"/>
        <w:gridCol w:w="4535"/>
      </w:tblGrid>
      <w:tr w:rsidR="00A238CF" w:rsidRPr="00F50CB1" w14:paraId="173B4E7A" w14:textId="77777777" w:rsidTr="003A6D2E">
        <w:trPr>
          <w:cantSplit/>
          <w:tblHeader/>
        </w:trPr>
        <w:tc>
          <w:tcPr>
            <w:tcW w:w="8930" w:type="dxa"/>
            <w:gridSpan w:val="3"/>
            <w:tcBorders>
              <w:top w:val="nil"/>
              <w:left w:val="nil"/>
              <w:bottom w:val="single" w:sz="6" w:space="0" w:color="auto"/>
              <w:right w:val="nil"/>
            </w:tcBorders>
            <w:shd w:val="clear" w:color="auto" w:fill="000000"/>
          </w:tcPr>
          <w:p w14:paraId="6050CFA8" w14:textId="77777777" w:rsidR="00A238CF" w:rsidRPr="00AD6282" w:rsidRDefault="00A238CF" w:rsidP="003A6D2E">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A238CF" w:rsidRPr="00F50CB1" w14:paraId="1E1EA13C" w14:textId="77777777" w:rsidTr="003A6D2E">
        <w:trPr>
          <w:cantSplit/>
          <w:tblHeader/>
        </w:trPr>
        <w:tc>
          <w:tcPr>
            <w:tcW w:w="2977" w:type="dxa"/>
            <w:tcBorders>
              <w:top w:val="single" w:sz="6" w:space="0" w:color="auto"/>
              <w:left w:val="nil"/>
              <w:bottom w:val="single" w:sz="6" w:space="0" w:color="auto"/>
              <w:right w:val="nil"/>
            </w:tcBorders>
          </w:tcPr>
          <w:p w14:paraId="593E6E1E" w14:textId="77777777" w:rsidR="00A238CF" w:rsidRPr="00AD6282" w:rsidRDefault="00A238CF" w:rsidP="003A6D2E">
            <w:pPr>
              <w:pStyle w:val="Tablehead"/>
              <w:rPr>
                <w:rFonts w:ascii="Arial" w:hAnsi="Arial" w:cs="Arial"/>
                <w:sz w:val="22"/>
                <w:szCs w:val="22"/>
              </w:rPr>
            </w:pPr>
            <w:r w:rsidRPr="00AD6282">
              <w:rPr>
                <w:rFonts w:ascii="Arial" w:hAnsi="Arial" w:cs="Arial"/>
                <w:sz w:val="22"/>
                <w:szCs w:val="22"/>
              </w:rPr>
              <w:t>Description</w:t>
            </w:r>
          </w:p>
        </w:tc>
        <w:tc>
          <w:tcPr>
            <w:tcW w:w="1418" w:type="dxa"/>
            <w:tcBorders>
              <w:top w:val="single" w:sz="6" w:space="0" w:color="auto"/>
              <w:left w:val="nil"/>
              <w:bottom w:val="single" w:sz="6" w:space="0" w:color="auto"/>
              <w:right w:val="nil"/>
            </w:tcBorders>
          </w:tcPr>
          <w:p w14:paraId="4B135FE5" w14:textId="77777777" w:rsidR="00A238CF" w:rsidRPr="00AD6282" w:rsidRDefault="00A238CF" w:rsidP="003A6D2E">
            <w:pPr>
              <w:pStyle w:val="Tablehead"/>
              <w:rPr>
                <w:rFonts w:ascii="Arial" w:hAnsi="Arial" w:cs="Arial"/>
                <w:sz w:val="22"/>
                <w:szCs w:val="22"/>
              </w:rPr>
            </w:pPr>
            <w:r w:rsidRPr="00AD6282">
              <w:rPr>
                <w:rFonts w:ascii="Arial" w:hAnsi="Arial" w:cs="Arial"/>
                <w:sz w:val="22"/>
                <w:szCs w:val="22"/>
              </w:rPr>
              <w:t>Date</w:t>
            </w:r>
          </w:p>
        </w:tc>
        <w:tc>
          <w:tcPr>
            <w:tcW w:w="4535" w:type="dxa"/>
            <w:tcBorders>
              <w:top w:val="single" w:sz="6" w:space="0" w:color="auto"/>
              <w:left w:val="nil"/>
              <w:bottom w:val="single" w:sz="6" w:space="0" w:color="auto"/>
              <w:right w:val="nil"/>
            </w:tcBorders>
          </w:tcPr>
          <w:p w14:paraId="4152BCB7" w14:textId="77777777" w:rsidR="00A238CF" w:rsidRPr="00AD6282" w:rsidRDefault="00A238CF" w:rsidP="003A6D2E">
            <w:pPr>
              <w:pStyle w:val="Tablehead"/>
              <w:rPr>
                <w:rFonts w:ascii="Arial" w:hAnsi="Arial" w:cs="Arial"/>
                <w:sz w:val="22"/>
                <w:szCs w:val="22"/>
              </w:rPr>
            </w:pPr>
            <w:r>
              <w:rPr>
                <w:rFonts w:ascii="Arial" w:hAnsi="Arial" w:cs="Arial"/>
                <w:sz w:val="22"/>
                <w:szCs w:val="22"/>
              </w:rPr>
              <w:t xml:space="preserve">  </w:t>
            </w:r>
            <w:r w:rsidRPr="00AD6282">
              <w:rPr>
                <w:rFonts w:ascii="Arial" w:hAnsi="Arial" w:cs="Arial"/>
                <w:sz w:val="22"/>
                <w:szCs w:val="22"/>
              </w:rPr>
              <w:t>Comments</w:t>
            </w:r>
          </w:p>
        </w:tc>
      </w:tr>
      <w:tr w:rsidR="00A238CF" w:rsidRPr="00F50CB1" w14:paraId="4E702C13" w14:textId="77777777" w:rsidTr="003A6D2E">
        <w:trPr>
          <w:cantSplit/>
        </w:trPr>
        <w:tc>
          <w:tcPr>
            <w:tcW w:w="2977" w:type="dxa"/>
            <w:tcBorders>
              <w:top w:val="single" w:sz="6" w:space="0" w:color="auto"/>
              <w:left w:val="nil"/>
              <w:bottom w:val="single" w:sz="6" w:space="0" w:color="auto"/>
              <w:right w:val="nil"/>
            </w:tcBorders>
          </w:tcPr>
          <w:p w14:paraId="6BFCE4A6" w14:textId="77777777" w:rsidR="003C1B77" w:rsidRDefault="00A238CF" w:rsidP="003A6D2E">
            <w:pPr>
              <w:pStyle w:val="Tablebody"/>
              <w:rPr>
                <w:rFonts w:ascii="Arial" w:hAnsi="Arial" w:cs="Arial"/>
                <w:color w:val="auto"/>
                <w:sz w:val="22"/>
                <w:szCs w:val="22"/>
              </w:rPr>
            </w:pPr>
            <w:r w:rsidRPr="00136655">
              <w:rPr>
                <w:rFonts w:ascii="Arial" w:hAnsi="Arial" w:cs="Arial"/>
                <w:color w:val="auto"/>
                <w:sz w:val="22"/>
                <w:szCs w:val="22"/>
              </w:rPr>
              <w:t xml:space="preserve">Application received </w:t>
            </w:r>
            <w:bookmarkStart w:id="5" w:name="_Hlk216180294"/>
          </w:p>
          <w:p w14:paraId="181C2BBA" w14:textId="3A8A7024" w:rsidR="00A238CF" w:rsidRPr="00AD6282" w:rsidRDefault="00A238CF" w:rsidP="003A6D2E">
            <w:pPr>
              <w:pStyle w:val="Tablebody"/>
              <w:rPr>
                <w:rFonts w:ascii="Arial" w:hAnsi="Arial" w:cs="Arial"/>
                <w:sz w:val="22"/>
                <w:szCs w:val="22"/>
              </w:rPr>
            </w:pPr>
            <w:r w:rsidRPr="00136655">
              <w:rPr>
                <w:rFonts w:ascii="Arial" w:hAnsi="Arial" w:cs="Arial"/>
                <w:color w:val="auto"/>
                <w:sz w:val="22"/>
                <w:szCs w:val="22"/>
              </w:rPr>
              <w:t>PAN-030598</w:t>
            </w:r>
            <w:bookmarkEnd w:id="5"/>
          </w:p>
        </w:tc>
        <w:tc>
          <w:tcPr>
            <w:tcW w:w="1418" w:type="dxa"/>
            <w:tcBorders>
              <w:top w:val="single" w:sz="6" w:space="0" w:color="auto"/>
              <w:left w:val="nil"/>
              <w:bottom w:val="single" w:sz="6" w:space="0" w:color="auto"/>
              <w:right w:val="nil"/>
            </w:tcBorders>
          </w:tcPr>
          <w:p w14:paraId="0BC64981" w14:textId="77777777" w:rsidR="00A238CF" w:rsidRPr="00136655" w:rsidRDefault="00A238CF" w:rsidP="003A6D2E">
            <w:pPr>
              <w:pStyle w:val="Tablebody"/>
              <w:rPr>
                <w:rFonts w:ascii="Arial" w:hAnsi="Arial" w:cs="Arial"/>
                <w:color w:val="000000" w:themeColor="text1"/>
                <w:sz w:val="22"/>
                <w:szCs w:val="22"/>
              </w:rPr>
            </w:pPr>
            <w:r w:rsidRPr="00136655">
              <w:rPr>
                <w:rFonts w:ascii="Arial" w:hAnsi="Arial" w:cs="Arial"/>
                <w:color w:val="000000" w:themeColor="text1"/>
                <w:sz w:val="22"/>
                <w:szCs w:val="22"/>
              </w:rPr>
              <w:t xml:space="preserve"> 03/10/2025</w:t>
            </w:r>
          </w:p>
        </w:tc>
        <w:tc>
          <w:tcPr>
            <w:tcW w:w="4535" w:type="dxa"/>
            <w:tcBorders>
              <w:top w:val="single" w:sz="6" w:space="0" w:color="auto"/>
              <w:left w:val="nil"/>
              <w:bottom w:val="single" w:sz="6" w:space="0" w:color="auto"/>
              <w:right w:val="nil"/>
            </w:tcBorders>
          </w:tcPr>
          <w:p w14:paraId="50FE7F8D" w14:textId="7640B82A" w:rsidR="00A238CF" w:rsidRPr="00136655" w:rsidRDefault="00A238CF" w:rsidP="003A6D2E">
            <w:pPr>
              <w:pStyle w:val="Tablebody"/>
              <w:rPr>
                <w:rFonts w:ascii="Arial" w:hAnsi="Arial" w:cs="Arial"/>
                <w:color w:val="000000" w:themeColor="text1"/>
                <w:sz w:val="22"/>
                <w:szCs w:val="22"/>
              </w:rPr>
            </w:pPr>
            <w:r w:rsidRPr="00136655">
              <w:rPr>
                <w:rFonts w:ascii="Arial" w:hAnsi="Arial" w:cs="Arial"/>
                <w:color w:val="000000" w:themeColor="text1"/>
                <w:sz w:val="22"/>
                <w:szCs w:val="22"/>
              </w:rPr>
              <w:t xml:space="preserve">  Application to vary NGR of sample </w:t>
            </w:r>
            <w:r>
              <w:rPr>
                <w:rFonts w:ascii="Arial" w:hAnsi="Arial" w:cs="Arial"/>
                <w:color w:val="000000" w:themeColor="text1"/>
                <w:sz w:val="22"/>
                <w:szCs w:val="22"/>
              </w:rPr>
              <w:t xml:space="preserve">     </w:t>
            </w:r>
            <w:proofErr w:type="spellStart"/>
            <w:r w:rsidRPr="00136655">
              <w:rPr>
                <w:rFonts w:ascii="Arial" w:hAnsi="Arial" w:cs="Arial"/>
                <w:color w:val="FFFFFF" w:themeColor="background1"/>
                <w:sz w:val="22"/>
                <w:szCs w:val="22"/>
              </w:rPr>
              <w:t>j</w:t>
            </w:r>
            <w:r>
              <w:rPr>
                <w:rFonts w:ascii="Arial" w:hAnsi="Arial" w:cs="Arial"/>
                <w:color w:val="FFFFFF" w:themeColor="background1"/>
                <w:sz w:val="22"/>
                <w:szCs w:val="22"/>
              </w:rPr>
              <w:t>j</w:t>
            </w:r>
            <w:r w:rsidRPr="00136655">
              <w:rPr>
                <w:rFonts w:ascii="Arial" w:hAnsi="Arial" w:cs="Arial"/>
                <w:color w:val="000000" w:themeColor="text1"/>
                <w:sz w:val="22"/>
                <w:szCs w:val="22"/>
              </w:rPr>
              <w:t>point</w:t>
            </w:r>
            <w:proofErr w:type="spellEnd"/>
            <w:r w:rsidRPr="00136655">
              <w:rPr>
                <w:rFonts w:ascii="Arial" w:hAnsi="Arial" w:cs="Arial"/>
                <w:color w:val="000000" w:themeColor="text1"/>
                <w:sz w:val="22"/>
                <w:szCs w:val="22"/>
              </w:rPr>
              <w:t xml:space="preserve"> and update to modern </w:t>
            </w:r>
            <w:r>
              <w:rPr>
                <w:rFonts w:ascii="Arial" w:hAnsi="Arial" w:cs="Arial"/>
                <w:color w:val="000000" w:themeColor="text1"/>
                <w:sz w:val="22"/>
                <w:szCs w:val="22"/>
              </w:rPr>
              <w:t>conditions</w:t>
            </w:r>
            <w:r w:rsidRPr="00136655">
              <w:rPr>
                <w:rFonts w:ascii="Arial" w:hAnsi="Arial" w:cs="Arial"/>
                <w:color w:val="000000" w:themeColor="text1"/>
                <w:sz w:val="22"/>
                <w:szCs w:val="22"/>
              </w:rPr>
              <w:t>.</w:t>
            </w:r>
          </w:p>
        </w:tc>
      </w:tr>
      <w:tr w:rsidR="00A238CF" w:rsidRPr="00F50CB1" w14:paraId="67729BD6" w14:textId="77777777" w:rsidTr="003A6D2E">
        <w:trPr>
          <w:cantSplit/>
        </w:trPr>
        <w:tc>
          <w:tcPr>
            <w:tcW w:w="2977" w:type="dxa"/>
            <w:tcBorders>
              <w:top w:val="single" w:sz="6" w:space="0" w:color="auto"/>
              <w:left w:val="nil"/>
              <w:bottom w:val="single" w:sz="6" w:space="0" w:color="auto"/>
              <w:right w:val="nil"/>
            </w:tcBorders>
          </w:tcPr>
          <w:p w14:paraId="4057A54D" w14:textId="5B9ACF89" w:rsidR="00A238CF" w:rsidRPr="003C1B77" w:rsidRDefault="00A17A59" w:rsidP="003A6D2E">
            <w:pPr>
              <w:pStyle w:val="Tablebody"/>
              <w:rPr>
                <w:rFonts w:ascii="Arial" w:hAnsi="Arial" w:cs="Arial"/>
                <w:color w:val="auto"/>
                <w:sz w:val="22"/>
                <w:szCs w:val="22"/>
              </w:rPr>
            </w:pPr>
            <w:r w:rsidRPr="003C1B77">
              <w:rPr>
                <w:rFonts w:ascii="Arial" w:hAnsi="Arial" w:cs="Arial"/>
                <w:color w:val="auto"/>
                <w:sz w:val="22"/>
                <w:szCs w:val="22"/>
              </w:rPr>
              <w:t>Variation determined AN0269801</w:t>
            </w:r>
          </w:p>
        </w:tc>
        <w:tc>
          <w:tcPr>
            <w:tcW w:w="1418" w:type="dxa"/>
            <w:tcBorders>
              <w:top w:val="single" w:sz="6" w:space="0" w:color="auto"/>
              <w:left w:val="nil"/>
              <w:bottom w:val="single" w:sz="6" w:space="0" w:color="auto"/>
              <w:right w:val="nil"/>
            </w:tcBorders>
          </w:tcPr>
          <w:p w14:paraId="7D6D50FD" w14:textId="53278AF7" w:rsidR="00A238CF" w:rsidRPr="003C1B77" w:rsidRDefault="003C1B77" w:rsidP="003A6D2E">
            <w:pPr>
              <w:pStyle w:val="Tablebody"/>
              <w:rPr>
                <w:rFonts w:ascii="Arial" w:hAnsi="Arial" w:cs="Arial"/>
                <w:color w:val="auto"/>
                <w:sz w:val="22"/>
                <w:szCs w:val="22"/>
              </w:rPr>
            </w:pPr>
            <w:r w:rsidRPr="003C1B77">
              <w:rPr>
                <w:rFonts w:ascii="Arial" w:hAnsi="Arial" w:cs="Arial"/>
                <w:color w:val="auto"/>
                <w:sz w:val="22"/>
                <w:szCs w:val="22"/>
              </w:rPr>
              <w:t>12</w:t>
            </w:r>
            <w:r w:rsidR="00A238CF" w:rsidRPr="003C1B77">
              <w:rPr>
                <w:rFonts w:ascii="Arial" w:hAnsi="Arial" w:cs="Arial"/>
                <w:color w:val="auto"/>
                <w:sz w:val="22"/>
                <w:szCs w:val="22"/>
              </w:rPr>
              <w:t>/</w:t>
            </w:r>
            <w:r w:rsidRPr="003C1B77">
              <w:rPr>
                <w:rFonts w:ascii="Arial" w:hAnsi="Arial" w:cs="Arial"/>
                <w:color w:val="auto"/>
                <w:sz w:val="22"/>
                <w:szCs w:val="22"/>
              </w:rPr>
              <w:t>01</w:t>
            </w:r>
            <w:r w:rsidR="00A238CF" w:rsidRPr="003C1B77">
              <w:rPr>
                <w:rFonts w:ascii="Arial" w:hAnsi="Arial" w:cs="Arial"/>
                <w:color w:val="auto"/>
                <w:sz w:val="22"/>
                <w:szCs w:val="22"/>
              </w:rPr>
              <w:t>/</w:t>
            </w:r>
            <w:r w:rsidRPr="003C1B77">
              <w:rPr>
                <w:rFonts w:ascii="Arial" w:hAnsi="Arial" w:cs="Arial"/>
                <w:color w:val="auto"/>
                <w:sz w:val="22"/>
                <w:szCs w:val="22"/>
              </w:rPr>
              <w:t>202</w:t>
            </w:r>
            <w:r>
              <w:rPr>
                <w:rFonts w:ascii="Arial" w:hAnsi="Arial" w:cs="Arial"/>
                <w:color w:val="auto"/>
                <w:sz w:val="22"/>
                <w:szCs w:val="22"/>
              </w:rPr>
              <w:t>6</w:t>
            </w:r>
          </w:p>
        </w:tc>
        <w:tc>
          <w:tcPr>
            <w:tcW w:w="4535" w:type="dxa"/>
            <w:tcBorders>
              <w:top w:val="single" w:sz="6" w:space="0" w:color="auto"/>
              <w:left w:val="nil"/>
              <w:bottom w:val="single" w:sz="6" w:space="0" w:color="auto"/>
              <w:right w:val="nil"/>
            </w:tcBorders>
          </w:tcPr>
          <w:p w14:paraId="65C8E7D4" w14:textId="77777777" w:rsidR="00A238CF" w:rsidRPr="003C1B77" w:rsidRDefault="00A238CF" w:rsidP="003A6D2E">
            <w:pPr>
              <w:pStyle w:val="Tablebody"/>
              <w:rPr>
                <w:rFonts w:ascii="Arial" w:hAnsi="Arial" w:cs="Arial"/>
                <w:color w:val="auto"/>
                <w:sz w:val="22"/>
                <w:szCs w:val="22"/>
              </w:rPr>
            </w:pPr>
            <w:r w:rsidRPr="003C1B77">
              <w:rPr>
                <w:rFonts w:ascii="Arial" w:hAnsi="Arial" w:cs="Arial"/>
                <w:color w:val="auto"/>
                <w:sz w:val="22"/>
                <w:szCs w:val="22"/>
              </w:rPr>
              <w:t xml:space="preserve">  Permit issued</w:t>
            </w:r>
          </w:p>
        </w:tc>
      </w:tr>
    </w:tbl>
    <w:p w14:paraId="1EB5630C" w14:textId="737564C6" w:rsidR="00767BA4" w:rsidRDefault="003D2CDB" w:rsidP="003A6D2E">
      <w:pPr>
        <w:pStyle w:val="Act"/>
        <w:spacing w:line="270" w:lineRule="exact"/>
        <w:ind w:left="-737"/>
        <w:rPr>
          <w:rFonts w:cs="Arial"/>
          <w:sz w:val="22"/>
          <w:szCs w:val="22"/>
        </w:rPr>
      </w:pPr>
      <w:r w:rsidRPr="002F1243">
        <w:rPr>
          <w:rFonts w:cs="Arial"/>
          <w:sz w:val="22"/>
          <w:szCs w:val="22"/>
        </w:rPr>
        <w:t>The status log of a permit sets out the permitting history, including any changes to the permit reference number.  It is not backdated before 6 April 2010.</w:t>
      </w:r>
    </w:p>
    <w:p w14:paraId="5CF36719" w14:textId="77777777" w:rsidR="0028546A" w:rsidRPr="002F1243" w:rsidRDefault="0028546A" w:rsidP="002F1243">
      <w:pPr>
        <w:pStyle w:val="Act"/>
        <w:spacing w:line="270" w:lineRule="exact"/>
        <w:rPr>
          <w:rFonts w:cs="Arial"/>
          <w:sz w:val="22"/>
          <w:szCs w:val="22"/>
        </w:rPr>
      </w:pPr>
    </w:p>
    <w:p w14:paraId="1EB56333" w14:textId="5F839BCB" w:rsidR="00767BA4" w:rsidRPr="002F1243" w:rsidRDefault="00767BA4" w:rsidP="003A6D2E">
      <w:pPr>
        <w:pStyle w:val="Act"/>
        <w:spacing w:line="270" w:lineRule="exact"/>
        <w:ind w:left="-737"/>
        <w:rPr>
          <w:rFonts w:cs="Arial"/>
          <w:sz w:val="22"/>
          <w:szCs w:val="22"/>
        </w:rPr>
      </w:pPr>
      <w:r w:rsidRPr="002F1243">
        <w:rPr>
          <w:rFonts w:cs="Arial"/>
          <w:sz w:val="22"/>
          <w:szCs w:val="22"/>
        </w:rPr>
        <w:t>End of introductory note</w:t>
      </w:r>
    </w:p>
    <w:p w14:paraId="1EB56334" w14:textId="77777777" w:rsidR="00767BA4" w:rsidRDefault="00767BA4" w:rsidP="00767BA4">
      <w:r>
        <w:br w:type="page"/>
      </w:r>
    </w:p>
    <w:tbl>
      <w:tblPr>
        <w:tblW w:w="0" w:type="auto"/>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60"/>
      </w:tblGrid>
      <w:tr w:rsidR="003D2CDB" w:rsidRPr="00A238CF" w14:paraId="1217F92E" w14:textId="77777777" w:rsidTr="00A238CF">
        <w:tc>
          <w:tcPr>
            <w:tcW w:w="7060" w:type="dxa"/>
            <w:shd w:val="clear" w:color="auto" w:fill="000000"/>
          </w:tcPr>
          <w:p w14:paraId="06735887" w14:textId="77777777" w:rsidR="003D2CDB" w:rsidRPr="00A238CF" w:rsidRDefault="003D2CDB" w:rsidP="00A238CF">
            <w:pPr>
              <w:pStyle w:val="certificateHeading"/>
              <w:spacing w:line="240" w:lineRule="atLeast"/>
              <w:rPr>
                <w:rFonts w:ascii="Arial" w:hAnsi="Arial" w:cs="Arial"/>
                <w:b/>
                <w:sz w:val="36"/>
                <w:szCs w:val="36"/>
              </w:rPr>
            </w:pPr>
            <w:r w:rsidRPr="00A238CF">
              <w:rPr>
                <w:rFonts w:ascii="Arial" w:hAnsi="Arial" w:cs="Arial"/>
                <w:b/>
                <w:sz w:val="36"/>
                <w:szCs w:val="36"/>
              </w:rPr>
              <w:lastRenderedPageBreak/>
              <w:br w:type="page"/>
              <w:t xml:space="preserve">Notice of variation and consolidation </w:t>
            </w:r>
          </w:p>
        </w:tc>
      </w:tr>
    </w:tbl>
    <w:p w14:paraId="3CBF0DC9" w14:textId="77777777" w:rsidR="003D2CDB" w:rsidRPr="00C31D2C" w:rsidRDefault="003D2CDB" w:rsidP="00A238CF">
      <w:pPr>
        <w:pStyle w:val="Act"/>
        <w:spacing w:line="270" w:lineRule="exact"/>
        <w:ind w:left="-794"/>
        <w:rPr>
          <w:rFonts w:cs="Arial"/>
          <w:sz w:val="22"/>
          <w:szCs w:val="22"/>
        </w:rPr>
      </w:pPr>
      <w:r>
        <w:rPr>
          <w:rFonts w:cs="Arial"/>
          <w:sz w:val="22"/>
          <w:szCs w:val="22"/>
        </w:rPr>
        <w:t xml:space="preserve">The </w:t>
      </w:r>
      <w:r w:rsidRPr="00C31D2C">
        <w:rPr>
          <w:rFonts w:cs="Arial"/>
          <w:sz w:val="22"/>
          <w:szCs w:val="22"/>
        </w:rPr>
        <w:t>Environmental Permitting (England and Wales</w:t>
      </w:r>
      <w:r>
        <w:rPr>
          <w:rFonts w:cs="Arial"/>
          <w:sz w:val="22"/>
          <w:szCs w:val="22"/>
        </w:rPr>
        <w:t>) Regulations 2016</w:t>
      </w:r>
    </w:p>
    <w:p w14:paraId="0880BB14" w14:textId="77777777" w:rsidR="003D2CDB" w:rsidRPr="00C31D2C" w:rsidRDefault="003D2CDB" w:rsidP="003D2CDB">
      <w:pPr>
        <w:pStyle w:val="Act"/>
        <w:spacing w:before="0" w:line="270" w:lineRule="exact"/>
        <w:rPr>
          <w:rFonts w:cs="Arial"/>
          <w:sz w:val="22"/>
          <w:szCs w:val="22"/>
        </w:rPr>
      </w:pPr>
    </w:p>
    <w:p w14:paraId="4D95A6B0" w14:textId="77777777" w:rsidR="003D2CDB" w:rsidRPr="00C31D2C" w:rsidRDefault="003D2CDB" w:rsidP="00A238CF">
      <w:pPr>
        <w:pStyle w:val="Data"/>
        <w:ind w:left="-737"/>
        <w:rPr>
          <w:rStyle w:val="change"/>
          <w:rFonts w:cs="Arial"/>
          <w:b w:val="0"/>
          <w:sz w:val="22"/>
          <w:szCs w:val="22"/>
        </w:rPr>
      </w:pPr>
      <w:bookmarkStart w:id="6" w:name="_Hlt13295849"/>
      <w:bookmarkStart w:id="7" w:name="OperatorName2"/>
      <w:bookmarkEnd w:id="6"/>
      <w:r w:rsidRPr="00E4680B">
        <w:rPr>
          <w:rFonts w:cs="Arial"/>
          <w:b w:val="0"/>
          <w:sz w:val="22"/>
          <w:szCs w:val="22"/>
        </w:rPr>
        <w:t xml:space="preserve">The Natural Resources Body for Wales (“Natural Resources Wales”) </w:t>
      </w:r>
      <w:r w:rsidRPr="00C31D2C">
        <w:rPr>
          <w:rFonts w:cs="Arial"/>
          <w:b w:val="0"/>
          <w:sz w:val="22"/>
          <w:szCs w:val="22"/>
        </w:rPr>
        <w:t>in exercise of its powers under regulation 20 of the Environmental Permitting (England and Wales) Regulations 201</w:t>
      </w:r>
      <w:r>
        <w:rPr>
          <w:rFonts w:cs="Arial"/>
          <w:b w:val="0"/>
          <w:sz w:val="22"/>
          <w:szCs w:val="22"/>
        </w:rPr>
        <w:t>6</w:t>
      </w:r>
      <w:r w:rsidRPr="00C31D2C">
        <w:rPr>
          <w:rFonts w:cs="Arial"/>
          <w:b w:val="0"/>
          <w:sz w:val="22"/>
          <w:szCs w:val="22"/>
        </w:rPr>
        <w:t xml:space="preserve"> varies </w:t>
      </w:r>
      <w:r w:rsidRPr="005E55B6">
        <w:rPr>
          <w:rFonts w:cs="Arial"/>
          <w:b w:val="0"/>
          <w:sz w:val="22"/>
          <w:szCs w:val="22"/>
        </w:rPr>
        <w:t>and consolidates</w:t>
      </w:r>
    </w:p>
    <w:p w14:paraId="01287F2A" w14:textId="77777777" w:rsidR="003D2CDB" w:rsidRDefault="003D2CDB" w:rsidP="003D2CDB">
      <w:pPr>
        <w:pStyle w:val="Data"/>
        <w:rPr>
          <w:rStyle w:val="change"/>
          <w:rFonts w:cs="Arial"/>
          <w:sz w:val="22"/>
          <w:szCs w:val="22"/>
        </w:rPr>
      </w:pPr>
    </w:p>
    <w:p w14:paraId="09A31DD7" w14:textId="77777777" w:rsidR="003D2CDB" w:rsidRPr="00A17A59" w:rsidRDefault="003D2CDB" w:rsidP="00A238CF">
      <w:pPr>
        <w:pStyle w:val="Heading3nonum"/>
        <w:spacing w:before="0"/>
        <w:ind w:left="-737" w:right="1701"/>
        <w:rPr>
          <w:rFonts w:cs="Arial"/>
          <w:b/>
          <w:sz w:val="22"/>
          <w:szCs w:val="22"/>
        </w:rPr>
      </w:pPr>
      <w:r w:rsidRPr="00A17A59">
        <w:rPr>
          <w:rFonts w:cs="Arial"/>
          <w:b/>
          <w:sz w:val="22"/>
          <w:szCs w:val="22"/>
        </w:rPr>
        <w:t>permit number</w:t>
      </w:r>
    </w:p>
    <w:p w14:paraId="11689A27" w14:textId="43CFA4A4" w:rsidR="00AC663E" w:rsidRPr="00A17A59" w:rsidRDefault="00AC663E" w:rsidP="00A238CF">
      <w:pPr>
        <w:pStyle w:val="Data"/>
        <w:ind w:left="-737" w:right="1701"/>
        <w:rPr>
          <w:rFonts w:cs="Arial"/>
          <w:color w:val="auto"/>
          <w:sz w:val="22"/>
          <w:szCs w:val="22"/>
        </w:rPr>
      </w:pPr>
      <w:bookmarkStart w:id="8" w:name="_Hlk216180560"/>
      <w:r w:rsidRPr="00A17A59">
        <w:rPr>
          <w:rFonts w:cs="Arial"/>
          <w:color w:val="auto"/>
          <w:sz w:val="22"/>
          <w:szCs w:val="22"/>
        </w:rPr>
        <w:t>AN0269801</w:t>
      </w:r>
    </w:p>
    <w:bookmarkEnd w:id="8"/>
    <w:p w14:paraId="51BC81B2" w14:textId="74EE7ED7" w:rsidR="003D2CDB" w:rsidRPr="0028546A" w:rsidRDefault="003D2CDB" w:rsidP="003D2CDB">
      <w:pPr>
        <w:pStyle w:val="Data"/>
        <w:ind w:right="1701"/>
        <w:rPr>
          <w:rStyle w:val="licenceno"/>
          <w:rFonts w:cs="Arial"/>
          <w:b w:val="0"/>
          <w:bCs/>
          <w:color w:val="FF0000"/>
          <w:sz w:val="22"/>
          <w:szCs w:val="22"/>
        </w:rPr>
      </w:pPr>
    </w:p>
    <w:p w14:paraId="47C85EAC" w14:textId="77777777" w:rsidR="003D2CDB" w:rsidRPr="0028546A" w:rsidRDefault="003D2CDB" w:rsidP="003D2CDB">
      <w:pPr>
        <w:pStyle w:val="Data"/>
        <w:rPr>
          <w:rStyle w:val="change"/>
          <w:rFonts w:cs="Arial"/>
          <w:b w:val="0"/>
          <w:bCs/>
          <w:sz w:val="22"/>
          <w:szCs w:val="22"/>
        </w:rPr>
      </w:pPr>
    </w:p>
    <w:p w14:paraId="4E33AEBF" w14:textId="77777777" w:rsidR="00A17A59" w:rsidRPr="00A17A59" w:rsidRDefault="003D2CDB" w:rsidP="00A238CF">
      <w:pPr>
        <w:pStyle w:val="Data"/>
        <w:ind w:left="-737"/>
        <w:rPr>
          <w:rStyle w:val="change"/>
          <w:rFonts w:cs="Arial"/>
          <w:color w:val="auto"/>
          <w:sz w:val="22"/>
          <w:szCs w:val="22"/>
        </w:rPr>
      </w:pPr>
      <w:r w:rsidRPr="00A17A59">
        <w:rPr>
          <w:rStyle w:val="change"/>
          <w:rFonts w:cs="Arial"/>
          <w:color w:val="auto"/>
          <w:sz w:val="22"/>
          <w:szCs w:val="22"/>
        </w:rPr>
        <w:t>issued to:</w:t>
      </w:r>
    </w:p>
    <w:p w14:paraId="501262AC" w14:textId="1D3B9338" w:rsidR="00AC663E" w:rsidRPr="00A17A59" w:rsidRDefault="00AC663E" w:rsidP="00A238CF">
      <w:pPr>
        <w:pStyle w:val="Data"/>
        <w:ind w:left="-737"/>
        <w:rPr>
          <w:rFonts w:cs="Arial"/>
          <w:color w:val="auto"/>
          <w:sz w:val="22"/>
          <w:szCs w:val="22"/>
        </w:rPr>
      </w:pPr>
      <w:r w:rsidRPr="00A17A59">
        <w:rPr>
          <w:rFonts w:cs="Arial"/>
          <w:color w:val="auto"/>
          <w:sz w:val="22"/>
          <w:szCs w:val="22"/>
        </w:rPr>
        <w:t xml:space="preserve">Dŵr Cymru Cyfyngedig </w:t>
      </w:r>
      <w:r w:rsidRPr="00221640">
        <w:rPr>
          <w:rFonts w:cs="Arial"/>
          <w:b w:val="0"/>
          <w:bCs/>
          <w:color w:val="auto"/>
          <w:sz w:val="22"/>
          <w:szCs w:val="22"/>
        </w:rPr>
        <w:t>(“the operator”)</w:t>
      </w:r>
    </w:p>
    <w:p w14:paraId="5E06F5D1" w14:textId="77777777" w:rsidR="00AC663E" w:rsidRPr="00AC663E" w:rsidRDefault="00AC663E" w:rsidP="00AC663E">
      <w:pPr>
        <w:pStyle w:val="Data"/>
        <w:rPr>
          <w:rFonts w:cs="Arial"/>
          <w:color w:val="auto"/>
          <w:sz w:val="22"/>
          <w:szCs w:val="22"/>
        </w:rPr>
      </w:pPr>
    </w:p>
    <w:p w14:paraId="6C603D78" w14:textId="77777777" w:rsidR="00AC663E" w:rsidRPr="00AC663E" w:rsidRDefault="00AC663E" w:rsidP="00A238CF">
      <w:pPr>
        <w:pStyle w:val="Data"/>
        <w:ind w:left="-737"/>
        <w:rPr>
          <w:rFonts w:cs="Arial"/>
          <w:b w:val="0"/>
          <w:bCs/>
          <w:color w:val="auto"/>
          <w:sz w:val="22"/>
          <w:szCs w:val="22"/>
        </w:rPr>
      </w:pPr>
      <w:r w:rsidRPr="00AC663E">
        <w:rPr>
          <w:rFonts w:cs="Arial"/>
          <w:b w:val="0"/>
          <w:bCs/>
          <w:color w:val="auto"/>
          <w:sz w:val="22"/>
          <w:szCs w:val="22"/>
        </w:rPr>
        <w:t>whose registered office is</w:t>
      </w:r>
    </w:p>
    <w:p w14:paraId="43230E65" w14:textId="77777777" w:rsidR="00AC663E" w:rsidRPr="00221640" w:rsidRDefault="00AC663E" w:rsidP="00A238CF">
      <w:pPr>
        <w:pStyle w:val="Data"/>
        <w:ind w:left="-737"/>
        <w:rPr>
          <w:rFonts w:cs="Arial"/>
          <w:color w:val="auto"/>
          <w:sz w:val="22"/>
          <w:szCs w:val="22"/>
        </w:rPr>
      </w:pPr>
      <w:r w:rsidRPr="00221640">
        <w:rPr>
          <w:rFonts w:cs="Arial"/>
          <w:color w:val="auto"/>
          <w:sz w:val="22"/>
          <w:szCs w:val="22"/>
        </w:rPr>
        <w:t>Linea</w:t>
      </w:r>
    </w:p>
    <w:p w14:paraId="32EBFE73" w14:textId="77777777" w:rsidR="00AC663E" w:rsidRPr="00221640" w:rsidRDefault="00AC663E" w:rsidP="00A238CF">
      <w:pPr>
        <w:pStyle w:val="Data"/>
        <w:ind w:left="-737"/>
        <w:rPr>
          <w:rFonts w:cs="Arial"/>
          <w:color w:val="auto"/>
          <w:sz w:val="22"/>
          <w:szCs w:val="22"/>
        </w:rPr>
      </w:pPr>
      <w:r w:rsidRPr="00221640">
        <w:rPr>
          <w:rFonts w:cs="Arial"/>
          <w:color w:val="auto"/>
          <w:sz w:val="22"/>
          <w:szCs w:val="22"/>
        </w:rPr>
        <w:t>Fortran Road</w:t>
      </w:r>
    </w:p>
    <w:p w14:paraId="228D5FBD" w14:textId="77777777" w:rsidR="00AC663E" w:rsidRPr="00221640" w:rsidRDefault="00AC663E" w:rsidP="00A238CF">
      <w:pPr>
        <w:pStyle w:val="Data"/>
        <w:ind w:left="-737"/>
        <w:rPr>
          <w:rFonts w:cs="Arial"/>
          <w:color w:val="auto"/>
          <w:sz w:val="22"/>
          <w:szCs w:val="22"/>
        </w:rPr>
      </w:pPr>
      <w:r w:rsidRPr="00221640">
        <w:rPr>
          <w:rFonts w:cs="Arial"/>
          <w:color w:val="auto"/>
          <w:sz w:val="22"/>
          <w:szCs w:val="22"/>
        </w:rPr>
        <w:t>St Mellons</w:t>
      </w:r>
    </w:p>
    <w:p w14:paraId="249EA6F6" w14:textId="77777777" w:rsidR="00AC663E" w:rsidRPr="00221640" w:rsidRDefault="00AC663E" w:rsidP="00A238CF">
      <w:pPr>
        <w:pStyle w:val="Data"/>
        <w:ind w:left="-737"/>
        <w:rPr>
          <w:rFonts w:cs="Arial"/>
          <w:color w:val="auto"/>
          <w:sz w:val="22"/>
          <w:szCs w:val="22"/>
        </w:rPr>
      </w:pPr>
      <w:r w:rsidRPr="00221640">
        <w:rPr>
          <w:rFonts w:cs="Arial"/>
          <w:color w:val="auto"/>
          <w:sz w:val="22"/>
          <w:szCs w:val="22"/>
        </w:rPr>
        <w:t>Cardiff</w:t>
      </w:r>
    </w:p>
    <w:p w14:paraId="7577E1E9" w14:textId="77777777" w:rsidR="00AC663E" w:rsidRPr="00221640" w:rsidRDefault="00AC663E" w:rsidP="00A238CF">
      <w:pPr>
        <w:pStyle w:val="Data"/>
        <w:ind w:left="-737"/>
        <w:rPr>
          <w:rFonts w:cs="Arial"/>
          <w:color w:val="auto"/>
          <w:sz w:val="22"/>
          <w:szCs w:val="22"/>
        </w:rPr>
      </w:pPr>
      <w:r w:rsidRPr="00221640">
        <w:rPr>
          <w:rFonts w:cs="Arial"/>
          <w:color w:val="auto"/>
          <w:sz w:val="22"/>
          <w:szCs w:val="22"/>
        </w:rPr>
        <w:t>CF3 0LT</w:t>
      </w:r>
    </w:p>
    <w:bookmarkEnd w:id="7"/>
    <w:p w14:paraId="4A9D8D83" w14:textId="77777777" w:rsidR="003D2CDB" w:rsidRPr="00C31D2C" w:rsidRDefault="003D2CDB" w:rsidP="003D2CDB">
      <w:pPr>
        <w:pStyle w:val="Data"/>
        <w:rPr>
          <w:rStyle w:val="change"/>
          <w:rFonts w:cs="Arial"/>
          <w:sz w:val="22"/>
          <w:szCs w:val="22"/>
        </w:rPr>
      </w:pPr>
    </w:p>
    <w:p w14:paraId="777A2B53" w14:textId="77777777" w:rsidR="00AC663E" w:rsidRPr="00AC663E" w:rsidRDefault="00AC663E" w:rsidP="00A238CF">
      <w:pPr>
        <w:pStyle w:val="Data"/>
        <w:ind w:left="-737"/>
        <w:rPr>
          <w:rFonts w:cs="Arial"/>
          <w:b w:val="0"/>
          <w:bCs/>
          <w:color w:val="auto"/>
          <w:sz w:val="22"/>
          <w:szCs w:val="22"/>
        </w:rPr>
      </w:pPr>
      <w:r w:rsidRPr="00AC663E">
        <w:rPr>
          <w:rFonts w:cs="Arial"/>
          <w:b w:val="0"/>
          <w:bCs/>
          <w:color w:val="auto"/>
          <w:sz w:val="22"/>
          <w:szCs w:val="22"/>
        </w:rPr>
        <w:t xml:space="preserve">company registration number </w:t>
      </w:r>
      <w:r w:rsidRPr="00221640">
        <w:rPr>
          <w:rFonts w:cs="Arial"/>
          <w:color w:val="auto"/>
          <w:sz w:val="22"/>
          <w:szCs w:val="22"/>
        </w:rPr>
        <w:t>02366777</w:t>
      </w:r>
    </w:p>
    <w:p w14:paraId="4B133B16" w14:textId="77777777" w:rsidR="00221640" w:rsidRDefault="00221640" w:rsidP="00A238CF">
      <w:pPr>
        <w:pStyle w:val="Data"/>
        <w:ind w:left="-737"/>
        <w:rPr>
          <w:rFonts w:cs="Arial"/>
          <w:b w:val="0"/>
          <w:bCs/>
          <w:color w:val="auto"/>
          <w:sz w:val="22"/>
          <w:szCs w:val="22"/>
        </w:rPr>
      </w:pPr>
    </w:p>
    <w:p w14:paraId="24DD1640" w14:textId="6845712A" w:rsidR="00AC663E" w:rsidRPr="00A238CF" w:rsidRDefault="00AC663E" w:rsidP="00A238CF">
      <w:pPr>
        <w:pStyle w:val="Data"/>
        <w:ind w:left="-737"/>
        <w:rPr>
          <w:rFonts w:cs="Arial"/>
          <w:b w:val="0"/>
          <w:bCs/>
          <w:color w:val="auto"/>
          <w:sz w:val="22"/>
          <w:szCs w:val="22"/>
        </w:rPr>
      </w:pPr>
      <w:r w:rsidRPr="00AC663E">
        <w:rPr>
          <w:rFonts w:cs="Arial"/>
          <w:b w:val="0"/>
          <w:bCs/>
          <w:color w:val="auto"/>
          <w:sz w:val="22"/>
          <w:szCs w:val="22"/>
        </w:rPr>
        <w:t>to operate a water discharge activity at</w:t>
      </w:r>
    </w:p>
    <w:p w14:paraId="50AB5BE8" w14:textId="6BC19CC8" w:rsidR="00AC663E" w:rsidRPr="00221640" w:rsidRDefault="00AC663E" w:rsidP="00A238CF">
      <w:pPr>
        <w:pStyle w:val="Heading3nonum"/>
        <w:ind w:left="-737"/>
        <w:rPr>
          <w:rFonts w:eastAsia="Times New Roman" w:cs="Arial"/>
          <w:b/>
          <w:color w:val="auto"/>
          <w:sz w:val="22"/>
          <w:szCs w:val="22"/>
        </w:rPr>
      </w:pPr>
      <w:r w:rsidRPr="00221640">
        <w:rPr>
          <w:rFonts w:eastAsia="Times New Roman" w:cs="Arial"/>
          <w:b/>
          <w:color w:val="auto"/>
          <w:sz w:val="22"/>
          <w:szCs w:val="22"/>
        </w:rPr>
        <w:t>Highfields Sewage Pumping Station and Sewerage Syste</w:t>
      </w:r>
      <w:r w:rsidR="00EB1D92" w:rsidRPr="00221640">
        <w:rPr>
          <w:rFonts w:eastAsia="Times New Roman" w:cs="Arial"/>
          <w:b/>
          <w:color w:val="auto"/>
          <w:sz w:val="22"/>
          <w:szCs w:val="22"/>
        </w:rPr>
        <w:t>m</w:t>
      </w:r>
      <w:r w:rsidRPr="00221640">
        <w:rPr>
          <w:rFonts w:eastAsia="Times New Roman" w:cs="Arial"/>
          <w:b/>
          <w:color w:val="auto"/>
          <w:sz w:val="22"/>
          <w:szCs w:val="22"/>
        </w:rPr>
        <w:t xml:space="preserve">  </w:t>
      </w:r>
    </w:p>
    <w:p w14:paraId="58F1B822" w14:textId="40E8DF3D" w:rsidR="00AC663E" w:rsidRPr="00221640" w:rsidRDefault="00AC663E" w:rsidP="00A238CF">
      <w:pPr>
        <w:pStyle w:val="Heading3nonum"/>
        <w:ind w:left="-737"/>
        <w:rPr>
          <w:rFonts w:eastAsia="Times New Roman" w:cs="Arial"/>
          <w:b/>
          <w:color w:val="auto"/>
          <w:sz w:val="22"/>
          <w:szCs w:val="22"/>
        </w:rPr>
      </w:pPr>
      <w:r w:rsidRPr="00221640">
        <w:rPr>
          <w:rFonts w:eastAsia="Times New Roman" w:cs="Arial"/>
          <w:b/>
          <w:color w:val="auto"/>
          <w:sz w:val="22"/>
          <w:szCs w:val="22"/>
        </w:rPr>
        <w:t>Highfields Phase 2</w:t>
      </w:r>
    </w:p>
    <w:p w14:paraId="4C31DCEC" w14:textId="77777777" w:rsidR="00AC663E" w:rsidRPr="00221640" w:rsidRDefault="00AC663E" w:rsidP="00A238CF">
      <w:pPr>
        <w:pStyle w:val="Heading3nonum"/>
        <w:ind w:left="-737"/>
        <w:rPr>
          <w:rFonts w:eastAsia="Times New Roman" w:cs="Arial"/>
          <w:b/>
          <w:color w:val="auto"/>
          <w:sz w:val="22"/>
          <w:szCs w:val="22"/>
        </w:rPr>
      </w:pPr>
      <w:r w:rsidRPr="00221640">
        <w:rPr>
          <w:rFonts w:eastAsia="Times New Roman" w:cs="Arial"/>
          <w:b/>
          <w:color w:val="auto"/>
          <w:sz w:val="22"/>
          <w:szCs w:val="22"/>
        </w:rPr>
        <w:t xml:space="preserve">Blackwood </w:t>
      </w:r>
    </w:p>
    <w:p w14:paraId="2FF52B24" w14:textId="77777777" w:rsidR="00AC663E" w:rsidRPr="00221640" w:rsidRDefault="00AC663E" w:rsidP="00A238CF">
      <w:pPr>
        <w:pStyle w:val="Heading3nonum"/>
        <w:ind w:left="-737"/>
        <w:rPr>
          <w:rFonts w:eastAsia="Times New Roman" w:cs="Arial"/>
          <w:b/>
          <w:color w:val="auto"/>
          <w:sz w:val="22"/>
          <w:szCs w:val="22"/>
        </w:rPr>
      </w:pPr>
      <w:r w:rsidRPr="00221640">
        <w:rPr>
          <w:rFonts w:eastAsia="Times New Roman" w:cs="Arial"/>
          <w:b/>
          <w:color w:val="auto"/>
          <w:sz w:val="22"/>
          <w:szCs w:val="22"/>
        </w:rPr>
        <w:t>NP12 1AT</w:t>
      </w:r>
    </w:p>
    <w:p w14:paraId="771DBABC" w14:textId="77777777" w:rsidR="003D2CDB" w:rsidRDefault="003D2CDB" w:rsidP="003D2CDB">
      <w:pPr>
        <w:pStyle w:val="Heading3nonum"/>
        <w:spacing w:before="0"/>
        <w:rPr>
          <w:rFonts w:cs="Arial"/>
          <w:sz w:val="22"/>
          <w:szCs w:val="22"/>
        </w:rPr>
      </w:pPr>
    </w:p>
    <w:p w14:paraId="4A91AC4B" w14:textId="77777777" w:rsidR="003D2CDB" w:rsidRPr="00C31D2C" w:rsidRDefault="003D2CDB" w:rsidP="00A238CF">
      <w:pPr>
        <w:pStyle w:val="Heading3nonum"/>
        <w:spacing w:before="0"/>
        <w:ind w:left="-737"/>
        <w:rPr>
          <w:rFonts w:cs="Arial"/>
          <w:sz w:val="22"/>
          <w:szCs w:val="22"/>
        </w:rPr>
      </w:pPr>
      <w:r w:rsidRPr="00C31D2C">
        <w:rPr>
          <w:rFonts w:cs="Arial"/>
          <w:sz w:val="22"/>
          <w:szCs w:val="22"/>
        </w:rPr>
        <w:t xml:space="preserve">to the extent set out in the </w:t>
      </w:r>
      <w:r>
        <w:rPr>
          <w:rFonts w:cs="Arial"/>
          <w:sz w:val="22"/>
          <w:szCs w:val="22"/>
        </w:rPr>
        <w:t>s</w:t>
      </w:r>
      <w:r w:rsidRPr="00C31D2C">
        <w:rPr>
          <w:rFonts w:cs="Arial"/>
          <w:sz w:val="22"/>
          <w:szCs w:val="22"/>
        </w:rPr>
        <w:t>chedules</w:t>
      </w:r>
      <w:r>
        <w:rPr>
          <w:rFonts w:cs="Arial"/>
          <w:sz w:val="22"/>
          <w:szCs w:val="22"/>
        </w:rPr>
        <w:t>.</w:t>
      </w:r>
    </w:p>
    <w:p w14:paraId="518B9CAD" w14:textId="77777777" w:rsidR="003D2CDB" w:rsidRPr="00C31D2C" w:rsidRDefault="003D2CDB" w:rsidP="003D2CDB">
      <w:pPr>
        <w:pStyle w:val="Heading3nonum"/>
        <w:spacing w:before="0"/>
        <w:rPr>
          <w:rFonts w:cs="Arial"/>
          <w:sz w:val="22"/>
          <w:szCs w:val="22"/>
        </w:rPr>
      </w:pPr>
    </w:p>
    <w:p w14:paraId="7406741C" w14:textId="47AA29BF" w:rsidR="003D2CDB" w:rsidRPr="00C31D2C" w:rsidRDefault="003D2CDB" w:rsidP="00A238CF">
      <w:pPr>
        <w:pStyle w:val="Heading3nonum"/>
        <w:spacing w:before="0"/>
        <w:ind w:left="-737"/>
        <w:rPr>
          <w:rFonts w:cs="Arial"/>
          <w:color w:val="FF0000"/>
          <w:sz w:val="22"/>
          <w:szCs w:val="22"/>
        </w:rPr>
      </w:pPr>
      <w:r w:rsidRPr="00C31D2C">
        <w:rPr>
          <w:rFonts w:cs="Arial"/>
          <w:sz w:val="22"/>
          <w:szCs w:val="22"/>
        </w:rPr>
        <w:t>The notice shall take effect from</w:t>
      </w:r>
      <w:r w:rsidRPr="00C31D2C">
        <w:rPr>
          <w:rFonts w:cs="Arial"/>
          <w:color w:val="FF0000"/>
          <w:sz w:val="22"/>
          <w:szCs w:val="22"/>
        </w:rPr>
        <w:t xml:space="preserve"> </w:t>
      </w:r>
      <w:r w:rsidR="003C1B77" w:rsidRPr="003C1B77">
        <w:rPr>
          <w:rFonts w:cs="Arial"/>
          <w:b/>
          <w:bCs/>
          <w:color w:val="auto"/>
          <w:sz w:val="22"/>
          <w:szCs w:val="22"/>
        </w:rPr>
        <w:t>12/01/202</w:t>
      </w:r>
      <w:r w:rsidR="003C1B77">
        <w:rPr>
          <w:rFonts w:cs="Arial"/>
          <w:b/>
          <w:bCs/>
          <w:color w:val="auto"/>
          <w:sz w:val="22"/>
          <w:szCs w:val="22"/>
        </w:rPr>
        <w:t>6</w:t>
      </w:r>
      <w:r w:rsidR="003C1B77" w:rsidRPr="003C1B77">
        <w:rPr>
          <w:rFonts w:cs="Arial"/>
          <w:b/>
          <w:bCs/>
          <w:color w:val="auto"/>
          <w:sz w:val="22"/>
          <w:szCs w:val="22"/>
        </w:rPr>
        <w:t>.</w:t>
      </w:r>
    </w:p>
    <w:p w14:paraId="36A13927" w14:textId="77777777" w:rsidR="003D2CDB" w:rsidRPr="00DF6316" w:rsidRDefault="003D2CDB" w:rsidP="003D2CDB">
      <w:pPr>
        <w:pStyle w:val="Data"/>
        <w:ind w:right="1701"/>
        <w:rPr>
          <w:rFonts w:cs="Arial"/>
          <w:b w:val="0"/>
          <w:sz w:val="22"/>
          <w:szCs w:val="22"/>
        </w:rPr>
      </w:pPr>
    </w:p>
    <w:tbl>
      <w:tblPr>
        <w:tblW w:w="9356" w:type="dxa"/>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19"/>
        <w:gridCol w:w="2437"/>
      </w:tblGrid>
      <w:tr w:rsidR="003D2CDB" w:rsidRPr="00C31D2C" w14:paraId="0BF3264A" w14:textId="77777777" w:rsidTr="00A238CF">
        <w:trPr>
          <w:trHeight w:hRule="exact" w:val="393"/>
        </w:trPr>
        <w:tc>
          <w:tcPr>
            <w:tcW w:w="6919" w:type="dxa"/>
            <w:tcBorders>
              <w:top w:val="nil"/>
              <w:left w:val="nil"/>
              <w:right w:val="nil"/>
            </w:tcBorders>
          </w:tcPr>
          <w:p w14:paraId="621A650F" w14:textId="77777777" w:rsidR="003D2CDB" w:rsidRPr="00C31D2C" w:rsidRDefault="003D2CDB" w:rsidP="00ED2689">
            <w:pPr>
              <w:pStyle w:val="Heading3nonum"/>
              <w:spacing w:before="0"/>
              <w:ind w:right="1701"/>
              <w:rPr>
                <w:rFonts w:cs="Arial"/>
                <w:sz w:val="22"/>
                <w:szCs w:val="22"/>
              </w:rPr>
            </w:pPr>
            <w:r w:rsidRPr="00C31D2C">
              <w:rPr>
                <w:rFonts w:cs="Arial"/>
                <w:sz w:val="22"/>
                <w:szCs w:val="22"/>
              </w:rPr>
              <w:t>Name</w:t>
            </w:r>
          </w:p>
        </w:tc>
        <w:tc>
          <w:tcPr>
            <w:tcW w:w="2437" w:type="dxa"/>
            <w:tcBorders>
              <w:top w:val="nil"/>
              <w:left w:val="nil"/>
              <w:right w:val="nil"/>
            </w:tcBorders>
          </w:tcPr>
          <w:p w14:paraId="29A3CCC3" w14:textId="77777777" w:rsidR="003D2CDB" w:rsidRPr="00C31D2C" w:rsidRDefault="003D2CDB" w:rsidP="00ED2689">
            <w:pPr>
              <w:pStyle w:val="Heading3nonum"/>
              <w:spacing w:before="0"/>
              <w:ind w:right="1701"/>
              <w:rPr>
                <w:rFonts w:cs="Arial"/>
                <w:sz w:val="22"/>
                <w:szCs w:val="22"/>
              </w:rPr>
            </w:pPr>
            <w:r w:rsidRPr="00C31D2C">
              <w:rPr>
                <w:rFonts w:cs="Arial"/>
                <w:sz w:val="22"/>
                <w:szCs w:val="22"/>
              </w:rPr>
              <w:t>Date</w:t>
            </w:r>
          </w:p>
        </w:tc>
      </w:tr>
      <w:tr w:rsidR="003D2CDB" w:rsidRPr="00C31D2C" w14:paraId="5007336D" w14:textId="77777777" w:rsidTr="00A238CF">
        <w:trPr>
          <w:trHeight w:hRule="exact" w:val="960"/>
        </w:trPr>
        <w:tc>
          <w:tcPr>
            <w:tcW w:w="6919" w:type="dxa"/>
            <w:vAlign w:val="center"/>
          </w:tcPr>
          <w:p w14:paraId="3C3E55BD" w14:textId="05C38441" w:rsidR="003D2CDB" w:rsidRPr="00C31D2C" w:rsidRDefault="003C1B77" w:rsidP="00554A8B">
            <w:pPr>
              <w:pStyle w:val="Heading3nonum"/>
              <w:spacing w:before="0"/>
              <w:ind w:left="2324" w:right="-135"/>
              <w:rPr>
                <w:rFonts w:cs="Arial"/>
                <w:b/>
                <w:color w:val="FF0000"/>
                <w:sz w:val="22"/>
                <w:szCs w:val="22"/>
              </w:rPr>
            </w:pPr>
            <w:bookmarkStart w:id="9" w:name="_Hlk219121632"/>
            <w:r w:rsidRPr="003C1B77">
              <w:rPr>
                <w:rFonts w:cs="Arial"/>
                <w:b/>
                <w:color w:val="auto"/>
                <w:sz w:val="22"/>
                <w:szCs w:val="22"/>
              </w:rPr>
              <w:t>Katrin Raynor</w:t>
            </w:r>
          </w:p>
        </w:tc>
        <w:tc>
          <w:tcPr>
            <w:tcW w:w="2437" w:type="dxa"/>
            <w:vAlign w:val="center"/>
          </w:tcPr>
          <w:p w14:paraId="3E6BFE4A" w14:textId="52FBE8B2" w:rsidR="003D2CDB" w:rsidRPr="00C31D2C" w:rsidRDefault="003C1B77" w:rsidP="00554A8B">
            <w:pPr>
              <w:pStyle w:val="Heading3nonum"/>
              <w:spacing w:before="0"/>
              <w:ind w:right="34"/>
              <w:jc w:val="center"/>
              <w:rPr>
                <w:rFonts w:cs="Arial"/>
                <w:b/>
                <w:color w:val="FF0000"/>
                <w:sz w:val="22"/>
                <w:szCs w:val="22"/>
              </w:rPr>
            </w:pPr>
            <w:r w:rsidRPr="003C1B77">
              <w:rPr>
                <w:rFonts w:cs="Arial"/>
                <w:b/>
                <w:color w:val="auto"/>
                <w:sz w:val="22"/>
                <w:szCs w:val="22"/>
              </w:rPr>
              <w:t>12/01/202</w:t>
            </w:r>
            <w:r>
              <w:rPr>
                <w:rFonts w:cs="Arial"/>
                <w:b/>
                <w:color w:val="auto"/>
                <w:sz w:val="22"/>
                <w:szCs w:val="22"/>
              </w:rPr>
              <w:t>6</w:t>
            </w:r>
          </w:p>
        </w:tc>
      </w:tr>
      <w:bookmarkEnd w:id="9"/>
    </w:tbl>
    <w:p w14:paraId="3F4CAE92" w14:textId="77777777" w:rsidR="003D2CDB" w:rsidRDefault="003D2CDB" w:rsidP="003D2CDB">
      <w:pPr>
        <w:pStyle w:val="Heading3nonum"/>
        <w:spacing w:before="0"/>
        <w:rPr>
          <w:rFonts w:cs="Arial"/>
          <w:sz w:val="22"/>
          <w:szCs w:val="22"/>
        </w:rPr>
      </w:pPr>
    </w:p>
    <w:p w14:paraId="7BD1E5EF" w14:textId="77777777" w:rsidR="003D2CDB" w:rsidRDefault="003D2CDB" w:rsidP="00A238CF">
      <w:pPr>
        <w:pStyle w:val="Heading3nonum"/>
        <w:spacing w:before="0"/>
        <w:ind w:left="-737"/>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27A5CF" w14:textId="77777777" w:rsidR="00EE2ECA" w:rsidRDefault="00EE2ECA" w:rsidP="003D2CDB">
      <w:pPr>
        <w:pStyle w:val="Heading3nonum"/>
        <w:spacing w:before="0"/>
        <w:rPr>
          <w:rFonts w:cs="Arial"/>
          <w:sz w:val="22"/>
          <w:szCs w:val="22"/>
        </w:rPr>
      </w:pPr>
    </w:p>
    <w:p w14:paraId="6CD8AC7B" w14:textId="77777777" w:rsidR="00EE2ECA" w:rsidRDefault="00EE2ECA" w:rsidP="003D2CDB">
      <w:pPr>
        <w:pStyle w:val="Heading3nonum"/>
        <w:spacing w:before="0"/>
        <w:rPr>
          <w:rFonts w:cs="Arial"/>
          <w:sz w:val="22"/>
          <w:szCs w:val="22"/>
        </w:rPr>
      </w:pPr>
    </w:p>
    <w:p w14:paraId="5F458C97" w14:textId="77777777" w:rsidR="00EE2ECA" w:rsidRDefault="00EE2ECA" w:rsidP="003D2CDB">
      <w:pPr>
        <w:pStyle w:val="Heading3nonum"/>
        <w:spacing w:before="0"/>
        <w:rPr>
          <w:rFonts w:cs="Arial"/>
          <w:sz w:val="22"/>
          <w:szCs w:val="22"/>
        </w:rPr>
      </w:pPr>
    </w:p>
    <w:p w14:paraId="565CCDFB" w14:textId="77777777" w:rsidR="00EE2ECA" w:rsidRDefault="00EE2ECA" w:rsidP="003D2CDB">
      <w:pPr>
        <w:pStyle w:val="Heading3nonum"/>
        <w:spacing w:before="0"/>
        <w:rPr>
          <w:rFonts w:cs="Arial"/>
          <w:sz w:val="22"/>
          <w:szCs w:val="22"/>
        </w:rPr>
      </w:pPr>
    </w:p>
    <w:p w14:paraId="6D943F02" w14:textId="77777777" w:rsidR="00AC663E" w:rsidRDefault="00AC663E" w:rsidP="003D2CDB">
      <w:pPr>
        <w:pStyle w:val="Heading3nonum"/>
        <w:spacing w:before="0"/>
        <w:rPr>
          <w:rFonts w:cs="Arial"/>
          <w:sz w:val="22"/>
          <w:szCs w:val="22"/>
        </w:rPr>
      </w:pPr>
    </w:p>
    <w:p w14:paraId="6397A1D4" w14:textId="77777777" w:rsidR="00AC663E" w:rsidRDefault="00AC663E" w:rsidP="003D2CDB">
      <w:pPr>
        <w:pStyle w:val="Heading3nonum"/>
        <w:spacing w:before="0"/>
        <w:rPr>
          <w:rFonts w:cs="Arial"/>
          <w:sz w:val="22"/>
          <w:szCs w:val="22"/>
        </w:rPr>
      </w:pPr>
    </w:p>
    <w:p w14:paraId="607047CF" w14:textId="77777777" w:rsidR="00AC663E" w:rsidRDefault="00AC663E" w:rsidP="003D2CDB">
      <w:pPr>
        <w:pStyle w:val="Heading3nonum"/>
        <w:spacing w:before="0"/>
        <w:rPr>
          <w:rFonts w:cs="Arial"/>
          <w:sz w:val="22"/>
          <w:szCs w:val="22"/>
        </w:rPr>
      </w:pPr>
    </w:p>
    <w:p w14:paraId="1700A163" w14:textId="77777777" w:rsidR="00AC663E" w:rsidRDefault="00AC663E" w:rsidP="003D2CDB">
      <w:pPr>
        <w:pStyle w:val="Heading3nonum"/>
        <w:spacing w:before="0"/>
        <w:rPr>
          <w:rFonts w:cs="Arial"/>
          <w:sz w:val="22"/>
          <w:szCs w:val="22"/>
        </w:rPr>
      </w:pPr>
    </w:p>
    <w:p w14:paraId="32D24C10" w14:textId="77777777" w:rsidR="00AC663E" w:rsidRDefault="00AC663E" w:rsidP="003D2CDB">
      <w:pPr>
        <w:pStyle w:val="Heading3nonum"/>
        <w:spacing w:before="0"/>
        <w:rPr>
          <w:rFonts w:cs="Arial"/>
          <w:sz w:val="22"/>
          <w:szCs w:val="22"/>
        </w:rPr>
      </w:pPr>
    </w:p>
    <w:p w14:paraId="3029025D" w14:textId="77777777" w:rsidR="00EE2ECA" w:rsidRPr="00C31D2C" w:rsidRDefault="00EE2ECA" w:rsidP="003D2CDB">
      <w:pPr>
        <w:pStyle w:val="Heading3nonum"/>
        <w:spacing w:before="0"/>
        <w:rPr>
          <w:rFonts w:cs="Arial"/>
          <w:sz w:val="22"/>
          <w:szCs w:val="22"/>
        </w:rPr>
      </w:pPr>
    </w:p>
    <w:p w14:paraId="0D5BD261" w14:textId="77777777" w:rsidR="00EE2ECA" w:rsidRPr="005E55B6" w:rsidRDefault="00EE2ECA" w:rsidP="00A238CF">
      <w:pPr>
        <w:pStyle w:val="Draftingnote"/>
        <w:spacing w:before="120"/>
        <w:ind w:left="-737"/>
        <w:rPr>
          <w:b/>
          <w:i w:val="0"/>
          <w:color w:val="000000"/>
          <w:sz w:val="22"/>
          <w:szCs w:val="22"/>
        </w:rPr>
      </w:pPr>
      <w:r w:rsidRPr="005E55B6">
        <w:rPr>
          <w:b/>
          <w:i w:val="0"/>
          <w:color w:val="000000"/>
          <w:sz w:val="22"/>
          <w:szCs w:val="22"/>
        </w:rPr>
        <w:t xml:space="preserve">Schedule 1 </w:t>
      </w:r>
    </w:p>
    <w:p w14:paraId="40E69DA8" w14:textId="318A852A" w:rsidR="00EE2ECA" w:rsidRPr="00EE2ECA" w:rsidRDefault="00EE2ECA" w:rsidP="00A238CF">
      <w:pPr>
        <w:spacing w:line="270" w:lineRule="exact"/>
        <w:ind w:left="-737"/>
        <w:rPr>
          <w:rFonts w:ascii="Arial" w:hAnsi="Arial" w:cs="Arial"/>
          <w:sz w:val="22"/>
          <w:szCs w:val="22"/>
        </w:rPr>
      </w:pPr>
      <w:r w:rsidRPr="00EE2ECA">
        <w:rPr>
          <w:rFonts w:ascii="Arial" w:hAnsi="Arial" w:cs="Arial"/>
          <w:sz w:val="22"/>
          <w:szCs w:val="22"/>
        </w:rPr>
        <w:t>All conditions have been varied</w:t>
      </w:r>
      <w:r>
        <w:rPr>
          <w:rFonts w:ascii="Arial" w:hAnsi="Arial" w:cs="Arial"/>
          <w:sz w:val="22"/>
          <w:szCs w:val="22"/>
        </w:rPr>
        <w:t xml:space="preserve"> to modern conditions</w:t>
      </w:r>
      <w:r w:rsidRPr="00EE2ECA">
        <w:rPr>
          <w:rFonts w:ascii="Arial" w:hAnsi="Arial" w:cs="Arial"/>
          <w:sz w:val="22"/>
          <w:szCs w:val="22"/>
        </w:rPr>
        <w:t xml:space="preserve"> by the consolidated permit as a result of the application made by the operator.</w:t>
      </w:r>
    </w:p>
    <w:p w14:paraId="7BF53EF3" w14:textId="77777777" w:rsidR="00EE2ECA" w:rsidRDefault="00EE2ECA" w:rsidP="00EE2ECA">
      <w:pPr>
        <w:pStyle w:val="Heading3nonum"/>
        <w:rPr>
          <w:rFonts w:cs="Arial"/>
          <w:color w:val="FF0000"/>
          <w:sz w:val="22"/>
          <w:szCs w:val="22"/>
        </w:rPr>
      </w:pPr>
    </w:p>
    <w:p w14:paraId="77618226" w14:textId="77777777" w:rsidR="00EE2ECA" w:rsidRPr="00AE41DB" w:rsidRDefault="00EE2ECA" w:rsidP="00A238CF">
      <w:pPr>
        <w:pStyle w:val="Heading3nonum"/>
        <w:ind w:left="-737"/>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A82A070" w14:textId="264929FC" w:rsidR="00EE2ECA" w:rsidRDefault="00EE2ECA" w:rsidP="00A238CF">
      <w:pPr>
        <w:pStyle w:val="Heading3nonum"/>
        <w:ind w:left="-737"/>
        <w:rPr>
          <w:rFonts w:cs="Arial"/>
          <w:color w:val="auto"/>
          <w:sz w:val="22"/>
          <w:szCs w:val="22"/>
        </w:rPr>
        <w:sectPr w:rsidR="00EE2ECA" w:rsidSect="00EE2ECA">
          <w:headerReference w:type="even" r:id="rId14"/>
          <w:headerReference w:type="default" r:id="rId15"/>
          <w:footerReference w:type="even" r:id="rId16"/>
          <w:footerReference w:type="default" r:id="rId17"/>
          <w:headerReference w:type="first" r:id="rId18"/>
          <w:footerReference w:type="first" r:id="rId19"/>
          <w:pgSz w:w="11901" w:h="16840" w:code="9"/>
          <w:pgMar w:top="1247" w:right="1247" w:bottom="1701" w:left="2126" w:header="680" w:footer="420" w:gutter="567"/>
          <w:pgNumType w:start="1"/>
          <w:cols w:space="720"/>
          <w:noEndnote/>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6"/>
      </w:tblGrid>
      <w:tr w:rsidR="00C86164" w:rsidRPr="00A4222E" w14:paraId="1EB56336" w14:textId="77777777" w:rsidTr="004C1480">
        <w:tc>
          <w:tcPr>
            <w:tcW w:w="3686" w:type="dxa"/>
            <w:shd w:val="clear" w:color="auto" w:fill="000000"/>
          </w:tcPr>
          <w:p w14:paraId="1EB56335" w14:textId="707590E5" w:rsidR="00C86164" w:rsidRPr="00AD6282" w:rsidRDefault="00C86164" w:rsidP="00C86164">
            <w:pPr>
              <w:pStyle w:val="certificateHeading"/>
              <w:spacing w:line="240" w:lineRule="atLeast"/>
              <w:rPr>
                <w:rFonts w:ascii="Arial" w:hAnsi="Arial" w:cs="Arial"/>
                <w:b/>
                <w:sz w:val="36"/>
                <w:szCs w:val="36"/>
              </w:rPr>
            </w:pPr>
            <w:bookmarkStart w:id="10" w:name="_Toc77056945"/>
            <w:r w:rsidRPr="00AD6282">
              <w:rPr>
                <w:rFonts w:ascii="Arial" w:hAnsi="Arial" w:cs="Arial"/>
                <w:b/>
                <w:sz w:val="36"/>
                <w:szCs w:val="36"/>
              </w:rPr>
              <w:lastRenderedPageBreak/>
              <w:t>Permit</w:t>
            </w:r>
            <w:bookmarkEnd w:id="10"/>
          </w:p>
        </w:tc>
      </w:tr>
    </w:tbl>
    <w:p w14:paraId="1EB56337" w14:textId="6EA20AF4" w:rsidR="00C86164" w:rsidRPr="00AD6282" w:rsidRDefault="00C86164" w:rsidP="00B73B35">
      <w:pPr>
        <w:pStyle w:val="Act"/>
        <w:tabs>
          <w:tab w:val="left" w:pos="567"/>
        </w:tabs>
        <w:spacing w:line="312" w:lineRule="auto"/>
        <w:ind w:firstLine="567"/>
        <w:rPr>
          <w:sz w:val="22"/>
          <w:szCs w:val="22"/>
        </w:rPr>
      </w:pPr>
      <w:r w:rsidRPr="00AD6282">
        <w:rPr>
          <w:sz w:val="22"/>
          <w:szCs w:val="22"/>
        </w:rPr>
        <w:t>The Environmental Permitting (England and Wales) Regulations 201</w:t>
      </w:r>
      <w:r w:rsidR="00C43A48">
        <w:rPr>
          <w:sz w:val="22"/>
          <w:szCs w:val="22"/>
        </w:rPr>
        <w:t>6</w:t>
      </w:r>
    </w:p>
    <w:p w14:paraId="1EB56338" w14:textId="77777777" w:rsidR="00767BA4" w:rsidRPr="00652436" w:rsidRDefault="00767BA4" w:rsidP="00B73B35">
      <w:pPr>
        <w:ind w:left="567"/>
        <w:rPr>
          <w:rStyle w:val="Bold"/>
          <w:sz w:val="22"/>
          <w:szCs w:val="22"/>
        </w:rPr>
      </w:pPr>
      <w:r w:rsidRPr="00652436">
        <w:rPr>
          <w:rStyle w:val="Bold"/>
          <w:sz w:val="22"/>
          <w:szCs w:val="22"/>
        </w:rPr>
        <w:t>Permit number</w:t>
      </w:r>
    </w:p>
    <w:p w14:paraId="1EB56339" w14:textId="44F821D6" w:rsidR="00767BA4" w:rsidRPr="00652436" w:rsidRDefault="00136655" w:rsidP="00136655">
      <w:pPr>
        <w:ind w:left="567"/>
        <w:rPr>
          <w:rStyle w:val="RedBold"/>
          <w:rFonts w:eastAsiaTheme="majorEastAsia"/>
          <w:color w:val="auto"/>
          <w:sz w:val="22"/>
          <w:szCs w:val="22"/>
        </w:rPr>
      </w:pPr>
      <w:r w:rsidRPr="00652436">
        <w:rPr>
          <w:rFonts w:eastAsiaTheme="majorEastAsia"/>
          <w:b/>
          <w:sz w:val="22"/>
          <w:szCs w:val="22"/>
        </w:rPr>
        <w:t>AN0269801</w:t>
      </w:r>
    </w:p>
    <w:p w14:paraId="17737E53" w14:textId="4B69F8C8" w:rsidR="00EE2ECA" w:rsidRPr="00EE2ECA" w:rsidRDefault="00EE2ECA" w:rsidP="00EE2ECA">
      <w:pPr>
        <w:pStyle w:val="Heading3nonum"/>
        <w:spacing w:before="60"/>
        <w:ind w:left="567" w:right="282"/>
        <w:rPr>
          <w:rFonts w:asciiTheme="majorHAnsi" w:hAnsiTheme="majorHAnsi" w:cstheme="majorHAnsi"/>
          <w:sz w:val="22"/>
          <w:szCs w:val="22"/>
        </w:rPr>
      </w:pPr>
      <w:r w:rsidRPr="00EE2ECA">
        <w:rPr>
          <w:rFonts w:asciiTheme="majorHAnsi" w:hAnsiTheme="majorHAnsi" w:cstheme="majorHAnsi"/>
          <w:sz w:val="22"/>
          <w:szCs w:val="22"/>
        </w:rPr>
        <w:t>This is the consolidated permit referred to in the variation and consolidation notice for application</w:t>
      </w:r>
      <w:r>
        <w:rPr>
          <w:rFonts w:asciiTheme="majorHAnsi" w:hAnsiTheme="majorHAnsi" w:cstheme="majorHAnsi"/>
          <w:sz w:val="22"/>
          <w:szCs w:val="22"/>
        </w:rPr>
        <w:t xml:space="preserve"> PAN-</w:t>
      </w:r>
      <w:r w:rsidRPr="00EE2ECA">
        <w:rPr>
          <w:rFonts w:asciiTheme="majorHAnsi" w:hAnsiTheme="majorHAnsi" w:cstheme="majorHAnsi"/>
          <w:sz w:val="22"/>
          <w:szCs w:val="22"/>
        </w:rPr>
        <w:t xml:space="preserve">030598 authorising, </w:t>
      </w:r>
    </w:p>
    <w:p w14:paraId="5A8C72D1" w14:textId="77777777" w:rsidR="00534975" w:rsidRPr="008036BE" w:rsidRDefault="00534975" w:rsidP="00EE2ECA">
      <w:pPr>
        <w:pStyle w:val="Heading3nonum"/>
        <w:spacing w:before="60"/>
        <w:ind w:right="282"/>
        <w:rPr>
          <w:rFonts w:asciiTheme="majorHAnsi" w:hAnsiTheme="majorHAnsi" w:cstheme="majorHAnsi"/>
          <w:color w:val="FF0000"/>
          <w:sz w:val="22"/>
          <w:szCs w:val="22"/>
        </w:rPr>
      </w:pPr>
    </w:p>
    <w:p w14:paraId="6B305996" w14:textId="53DD7527" w:rsidR="00534975" w:rsidRPr="00221640" w:rsidRDefault="00534975" w:rsidP="00534975">
      <w:pPr>
        <w:ind w:left="567" w:right="282"/>
        <w:rPr>
          <w:b/>
          <w:sz w:val="22"/>
          <w:szCs w:val="22"/>
        </w:rPr>
      </w:pPr>
      <w:bookmarkStart w:id="11" w:name="_Hlk216179893"/>
      <w:r w:rsidRPr="00221640">
        <w:rPr>
          <w:b/>
          <w:sz w:val="22"/>
          <w:szCs w:val="22"/>
        </w:rPr>
        <w:t xml:space="preserve">Dŵr Cymru Cyfyngedig </w:t>
      </w:r>
      <w:r w:rsidRPr="00221640">
        <w:rPr>
          <w:bCs/>
          <w:sz w:val="22"/>
          <w:szCs w:val="22"/>
        </w:rPr>
        <w:t>(“the operator”)</w:t>
      </w:r>
    </w:p>
    <w:p w14:paraId="38E9B864" w14:textId="77777777" w:rsidR="00534975" w:rsidRPr="00534975" w:rsidRDefault="00534975" w:rsidP="00534975">
      <w:pPr>
        <w:ind w:left="567" w:right="282"/>
        <w:rPr>
          <w:sz w:val="22"/>
          <w:szCs w:val="22"/>
        </w:rPr>
      </w:pPr>
      <w:r w:rsidRPr="00534975">
        <w:rPr>
          <w:sz w:val="22"/>
          <w:szCs w:val="22"/>
        </w:rPr>
        <w:t>whose registered office is</w:t>
      </w:r>
    </w:p>
    <w:p w14:paraId="7953B98E" w14:textId="77777777" w:rsidR="00534975" w:rsidRPr="00221640" w:rsidRDefault="00534975" w:rsidP="00534975">
      <w:pPr>
        <w:pStyle w:val="NoSpacing"/>
        <w:ind w:left="567"/>
        <w:rPr>
          <w:rStyle w:val="RedBold"/>
          <w:rFonts w:eastAsiaTheme="majorEastAsia"/>
          <w:bCs/>
          <w:color w:val="auto"/>
          <w:sz w:val="22"/>
          <w:szCs w:val="28"/>
        </w:rPr>
      </w:pPr>
      <w:r w:rsidRPr="00221640">
        <w:rPr>
          <w:rStyle w:val="RedBold"/>
          <w:rFonts w:eastAsiaTheme="majorEastAsia"/>
          <w:bCs/>
          <w:color w:val="auto"/>
          <w:sz w:val="22"/>
          <w:szCs w:val="28"/>
        </w:rPr>
        <w:t>Linea</w:t>
      </w:r>
    </w:p>
    <w:p w14:paraId="1C0265A3" w14:textId="77777777" w:rsidR="00534975" w:rsidRPr="00221640" w:rsidRDefault="00534975" w:rsidP="00534975">
      <w:pPr>
        <w:pStyle w:val="NoSpacing"/>
        <w:ind w:left="567"/>
        <w:rPr>
          <w:rStyle w:val="RedBold"/>
          <w:rFonts w:eastAsiaTheme="majorEastAsia"/>
          <w:bCs/>
          <w:color w:val="auto"/>
          <w:sz w:val="22"/>
          <w:szCs w:val="28"/>
        </w:rPr>
      </w:pPr>
      <w:r w:rsidRPr="00221640">
        <w:rPr>
          <w:rStyle w:val="RedBold"/>
          <w:rFonts w:eastAsiaTheme="majorEastAsia"/>
          <w:bCs/>
          <w:color w:val="auto"/>
          <w:sz w:val="22"/>
          <w:szCs w:val="28"/>
        </w:rPr>
        <w:t>Fortran Road</w:t>
      </w:r>
    </w:p>
    <w:p w14:paraId="2301EB2B" w14:textId="77777777" w:rsidR="00534975" w:rsidRPr="00221640" w:rsidRDefault="00534975" w:rsidP="00534975">
      <w:pPr>
        <w:pStyle w:val="NoSpacing"/>
        <w:ind w:left="567"/>
        <w:rPr>
          <w:rStyle w:val="RedBold"/>
          <w:rFonts w:eastAsiaTheme="majorEastAsia"/>
          <w:bCs/>
          <w:color w:val="auto"/>
          <w:sz w:val="22"/>
          <w:szCs w:val="28"/>
        </w:rPr>
      </w:pPr>
      <w:r w:rsidRPr="00221640">
        <w:rPr>
          <w:rStyle w:val="RedBold"/>
          <w:rFonts w:eastAsiaTheme="majorEastAsia"/>
          <w:bCs/>
          <w:color w:val="auto"/>
          <w:sz w:val="22"/>
          <w:szCs w:val="28"/>
        </w:rPr>
        <w:t>St Mellons</w:t>
      </w:r>
    </w:p>
    <w:p w14:paraId="1BA79901" w14:textId="77777777" w:rsidR="00534975" w:rsidRPr="00221640" w:rsidRDefault="00534975" w:rsidP="00534975">
      <w:pPr>
        <w:pStyle w:val="NoSpacing"/>
        <w:ind w:left="567"/>
        <w:rPr>
          <w:rStyle w:val="RedBold"/>
          <w:rFonts w:eastAsiaTheme="majorEastAsia"/>
          <w:bCs/>
          <w:color w:val="auto"/>
          <w:sz w:val="22"/>
          <w:szCs w:val="28"/>
        </w:rPr>
      </w:pPr>
      <w:r w:rsidRPr="00221640">
        <w:rPr>
          <w:rStyle w:val="RedBold"/>
          <w:rFonts w:eastAsiaTheme="majorEastAsia"/>
          <w:bCs/>
          <w:color w:val="auto"/>
          <w:sz w:val="22"/>
          <w:szCs w:val="28"/>
        </w:rPr>
        <w:t>Cardiff</w:t>
      </w:r>
    </w:p>
    <w:p w14:paraId="734620FF" w14:textId="00AB8434" w:rsidR="00534975" w:rsidRPr="00221640" w:rsidRDefault="00534975" w:rsidP="0028546A">
      <w:pPr>
        <w:pStyle w:val="NoSpacing"/>
        <w:ind w:left="567"/>
        <w:rPr>
          <w:bCs/>
          <w:sz w:val="24"/>
        </w:rPr>
      </w:pPr>
      <w:r w:rsidRPr="00221640">
        <w:rPr>
          <w:rStyle w:val="RedBold"/>
          <w:rFonts w:eastAsiaTheme="majorEastAsia"/>
          <w:bCs/>
          <w:color w:val="auto"/>
          <w:sz w:val="22"/>
          <w:szCs w:val="28"/>
        </w:rPr>
        <w:t>CF3 0LT</w:t>
      </w:r>
      <w:bookmarkEnd w:id="11"/>
    </w:p>
    <w:p w14:paraId="1EB5633B" w14:textId="4C10699B" w:rsidR="00767BA4" w:rsidRPr="00534975" w:rsidRDefault="00534975" w:rsidP="00534975">
      <w:pPr>
        <w:ind w:left="567" w:right="282"/>
        <w:rPr>
          <w:b/>
          <w:bCs/>
          <w:sz w:val="22"/>
          <w:szCs w:val="22"/>
        </w:rPr>
      </w:pPr>
      <w:bookmarkStart w:id="12" w:name="_Hlk216179936"/>
      <w:r w:rsidRPr="00534975">
        <w:rPr>
          <w:sz w:val="22"/>
          <w:szCs w:val="22"/>
        </w:rPr>
        <w:t>company registration number</w:t>
      </w:r>
      <w:r w:rsidRPr="00221640">
        <w:rPr>
          <w:b/>
          <w:bCs/>
          <w:sz w:val="22"/>
          <w:szCs w:val="22"/>
        </w:rPr>
        <w:t xml:space="preserve"> 02366777</w:t>
      </w:r>
    </w:p>
    <w:p w14:paraId="1EB56343" w14:textId="5B9ED4F8" w:rsidR="00925942" w:rsidRPr="008036BE" w:rsidRDefault="00925942" w:rsidP="00D71970">
      <w:pPr>
        <w:ind w:left="567" w:right="282"/>
        <w:rPr>
          <w:rStyle w:val="Red"/>
          <w:sz w:val="22"/>
          <w:szCs w:val="22"/>
        </w:rPr>
      </w:pPr>
      <w:r w:rsidRPr="008036BE">
        <w:rPr>
          <w:sz w:val="22"/>
          <w:szCs w:val="22"/>
        </w:rPr>
        <w:t xml:space="preserve">to </w:t>
      </w:r>
      <w:r w:rsidRPr="00136655">
        <w:rPr>
          <w:sz w:val="22"/>
          <w:szCs w:val="22"/>
        </w:rPr>
        <w:t xml:space="preserve">operate </w:t>
      </w:r>
      <w:r w:rsidRPr="00136655">
        <w:rPr>
          <w:rStyle w:val="Red"/>
          <w:color w:val="auto"/>
          <w:sz w:val="22"/>
          <w:szCs w:val="22"/>
        </w:rPr>
        <w:t>a</w:t>
      </w:r>
      <w:r w:rsidR="00AB5783" w:rsidRPr="00136655">
        <w:rPr>
          <w:rStyle w:val="Red"/>
          <w:color w:val="auto"/>
          <w:sz w:val="22"/>
          <w:szCs w:val="22"/>
        </w:rPr>
        <w:t xml:space="preserve"> </w:t>
      </w:r>
      <w:r w:rsidRPr="00136655">
        <w:rPr>
          <w:rStyle w:val="Red"/>
          <w:color w:val="auto"/>
          <w:sz w:val="22"/>
          <w:szCs w:val="22"/>
        </w:rPr>
        <w:t>water discharge activity</w:t>
      </w:r>
      <w:r w:rsidR="00AB5783" w:rsidRPr="00136655">
        <w:rPr>
          <w:rStyle w:val="Red"/>
          <w:color w:val="auto"/>
          <w:sz w:val="22"/>
          <w:szCs w:val="22"/>
        </w:rPr>
        <w:t xml:space="preserve"> </w:t>
      </w:r>
      <w:r w:rsidRPr="00136655">
        <w:rPr>
          <w:rStyle w:val="Red"/>
          <w:color w:val="auto"/>
          <w:sz w:val="22"/>
          <w:szCs w:val="22"/>
        </w:rPr>
        <w:t>at</w:t>
      </w:r>
    </w:p>
    <w:p w14:paraId="7C767009" w14:textId="1E42E2E5" w:rsidR="00AB5783" w:rsidRPr="00221640" w:rsidRDefault="00AB5783" w:rsidP="00AB5783">
      <w:pPr>
        <w:pStyle w:val="NoSpacing"/>
        <w:ind w:left="567"/>
        <w:rPr>
          <w:rFonts w:eastAsiaTheme="majorEastAsia"/>
          <w:b/>
          <w:sz w:val="22"/>
          <w:szCs w:val="22"/>
        </w:rPr>
      </w:pPr>
      <w:r w:rsidRPr="00221640">
        <w:rPr>
          <w:rFonts w:eastAsiaTheme="majorEastAsia"/>
          <w:b/>
          <w:sz w:val="22"/>
          <w:szCs w:val="22"/>
        </w:rPr>
        <w:t>Highfields S</w:t>
      </w:r>
      <w:r w:rsidR="00AC663E" w:rsidRPr="00221640">
        <w:rPr>
          <w:rFonts w:eastAsiaTheme="majorEastAsia"/>
          <w:b/>
          <w:sz w:val="22"/>
          <w:szCs w:val="22"/>
        </w:rPr>
        <w:t>ewage Pumping Station</w:t>
      </w:r>
      <w:r w:rsidRPr="00221640">
        <w:rPr>
          <w:rFonts w:eastAsiaTheme="majorEastAsia"/>
          <w:b/>
          <w:sz w:val="22"/>
          <w:szCs w:val="22"/>
        </w:rPr>
        <w:t xml:space="preserve"> </w:t>
      </w:r>
      <w:r w:rsidR="00AC663E" w:rsidRPr="00221640">
        <w:rPr>
          <w:rFonts w:eastAsiaTheme="majorEastAsia"/>
          <w:b/>
          <w:sz w:val="22"/>
          <w:szCs w:val="22"/>
        </w:rPr>
        <w:t>and</w:t>
      </w:r>
      <w:r w:rsidRPr="00221640">
        <w:rPr>
          <w:rFonts w:eastAsiaTheme="majorEastAsia"/>
          <w:b/>
          <w:sz w:val="22"/>
          <w:szCs w:val="22"/>
        </w:rPr>
        <w:t xml:space="preserve"> Sewerage System  </w:t>
      </w:r>
    </w:p>
    <w:p w14:paraId="66B4F83C" w14:textId="4AE6A8BD" w:rsidR="00AB5783" w:rsidRPr="00221640" w:rsidRDefault="00AB5783" w:rsidP="00AB5783">
      <w:pPr>
        <w:pStyle w:val="NoSpacing"/>
        <w:ind w:left="567"/>
        <w:rPr>
          <w:rFonts w:eastAsiaTheme="majorEastAsia"/>
          <w:b/>
          <w:sz w:val="22"/>
          <w:szCs w:val="22"/>
        </w:rPr>
      </w:pPr>
      <w:r w:rsidRPr="00221640">
        <w:rPr>
          <w:rFonts w:eastAsiaTheme="majorEastAsia"/>
          <w:b/>
          <w:sz w:val="22"/>
          <w:szCs w:val="22"/>
        </w:rPr>
        <w:t>Highfields Phase 2</w:t>
      </w:r>
    </w:p>
    <w:p w14:paraId="47A41673" w14:textId="0081F161" w:rsidR="00AB5783" w:rsidRPr="00221640" w:rsidRDefault="00AB5783" w:rsidP="00AB5783">
      <w:pPr>
        <w:pStyle w:val="NoSpacing"/>
        <w:ind w:left="567"/>
        <w:rPr>
          <w:rFonts w:eastAsiaTheme="majorEastAsia"/>
          <w:b/>
          <w:sz w:val="22"/>
          <w:szCs w:val="22"/>
        </w:rPr>
      </w:pPr>
      <w:r w:rsidRPr="00221640">
        <w:rPr>
          <w:rFonts w:eastAsiaTheme="majorEastAsia"/>
          <w:b/>
          <w:sz w:val="22"/>
          <w:szCs w:val="22"/>
        </w:rPr>
        <w:t>Blackwood</w:t>
      </w:r>
    </w:p>
    <w:p w14:paraId="1EB56345" w14:textId="7CFE0EE4" w:rsidR="00767BA4" w:rsidRPr="00221640" w:rsidRDefault="00AB5783" w:rsidP="00AB5783">
      <w:pPr>
        <w:pStyle w:val="NoSpacing"/>
        <w:ind w:left="567"/>
        <w:rPr>
          <w:rStyle w:val="RedBold"/>
          <w:rFonts w:eastAsiaTheme="majorEastAsia"/>
          <w:b w:val="0"/>
          <w:color w:val="auto"/>
          <w:sz w:val="22"/>
          <w:szCs w:val="22"/>
        </w:rPr>
      </w:pPr>
      <w:r w:rsidRPr="00221640">
        <w:rPr>
          <w:rFonts w:eastAsiaTheme="majorEastAsia"/>
          <w:b/>
          <w:sz w:val="22"/>
          <w:szCs w:val="22"/>
        </w:rPr>
        <w:t>NP12 1AT</w:t>
      </w:r>
    </w:p>
    <w:bookmarkEnd w:id="12"/>
    <w:p w14:paraId="1EB56349" w14:textId="0F535B64" w:rsidR="00767BA4" w:rsidRPr="008036BE" w:rsidRDefault="00767BA4" w:rsidP="00AB5783">
      <w:pPr>
        <w:pStyle w:val="NoSpacing"/>
        <w:rPr>
          <w:rStyle w:val="RedBold"/>
          <w:rFonts w:eastAsiaTheme="majorEastAsia"/>
          <w:sz w:val="22"/>
          <w:szCs w:val="22"/>
        </w:rPr>
      </w:pPr>
    </w:p>
    <w:p w14:paraId="1EB5634A" w14:textId="77777777" w:rsidR="00767BA4" w:rsidRPr="008036BE" w:rsidRDefault="00767BA4" w:rsidP="00B73B35">
      <w:pPr>
        <w:ind w:left="567"/>
        <w:rPr>
          <w:sz w:val="22"/>
          <w:szCs w:val="22"/>
        </w:rPr>
      </w:pPr>
      <w:r w:rsidRPr="008036BE">
        <w:rPr>
          <w:sz w:val="22"/>
          <w:szCs w:val="22"/>
        </w:rPr>
        <w:t>to the extent authorised by and subject to the conditions of this permit.</w:t>
      </w:r>
    </w:p>
    <w:p w14:paraId="1EB5634B" w14:textId="77777777" w:rsidR="00767BA4" w:rsidRPr="008036BE" w:rsidRDefault="00767BA4" w:rsidP="00767BA4">
      <w:pPr>
        <w:rPr>
          <w:sz w:val="22"/>
          <w:szCs w:val="22"/>
        </w:rPr>
      </w:pPr>
    </w:p>
    <w:p w14:paraId="1EB5634C" w14:textId="77777777" w:rsidR="006D19C7" w:rsidRPr="008036BE" w:rsidRDefault="006D19C7" w:rsidP="00B73B35">
      <w:pPr>
        <w:tabs>
          <w:tab w:val="left" w:pos="7080"/>
        </w:tabs>
        <w:ind w:left="567"/>
        <w:rPr>
          <w:sz w:val="22"/>
          <w:szCs w:val="22"/>
        </w:rPr>
      </w:pPr>
      <w:r w:rsidRPr="008036BE">
        <w:rPr>
          <w:sz w:val="22"/>
          <w:szCs w:val="22"/>
        </w:rPr>
        <w:t xml:space="preserve">Name </w:t>
      </w:r>
      <w:r w:rsidRPr="008036BE">
        <w:rPr>
          <w:sz w:val="22"/>
          <w:szCs w:val="22"/>
        </w:rPr>
        <w:tab/>
        <w:t>Date</w:t>
      </w:r>
    </w:p>
    <w:tbl>
      <w:tblPr>
        <w:tblStyle w:val="TableGrid"/>
        <w:tblW w:w="4564" w:type="pct"/>
        <w:tblInd w:w="562" w:type="dxa"/>
        <w:tblLook w:val="0020" w:firstRow="1" w:lastRow="0" w:firstColumn="0" w:lastColumn="0" w:noHBand="0" w:noVBand="0"/>
      </w:tblPr>
      <w:tblGrid>
        <w:gridCol w:w="6352"/>
        <w:gridCol w:w="2436"/>
      </w:tblGrid>
      <w:tr w:rsidR="00767BA4" w:rsidRPr="008036BE" w14:paraId="1EB56351" w14:textId="77777777" w:rsidTr="00D71970">
        <w:trPr>
          <w:cnfStyle w:val="100000000000" w:firstRow="1" w:lastRow="0" w:firstColumn="0" w:lastColumn="0" w:oddVBand="0" w:evenVBand="0" w:oddHBand="0" w:evenHBand="0" w:firstRowFirstColumn="0" w:firstRowLastColumn="0" w:lastRowFirstColumn="0" w:lastRowLastColumn="0"/>
        </w:trPr>
        <w:tc>
          <w:tcPr>
            <w:tcW w:w="3614" w:type="pct"/>
          </w:tcPr>
          <w:p w14:paraId="698BD56E" w14:textId="77777777" w:rsidR="003C1B77" w:rsidRDefault="003C1B77" w:rsidP="003C1B77">
            <w:pPr>
              <w:pStyle w:val="TableText"/>
              <w:jc w:val="center"/>
              <w:rPr>
                <w:rStyle w:val="RedBold"/>
                <w:rFonts w:eastAsiaTheme="majorEastAsia"/>
                <w:bCs/>
                <w:color w:val="auto"/>
                <w:sz w:val="22"/>
                <w:szCs w:val="22"/>
              </w:rPr>
            </w:pPr>
          </w:p>
          <w:p w14:paraId="1EB5634E" w14:textId="7653024A" w:rsidR="006D19C7" w:rsidRPr="003C1B77" w:rsidRDefault="003C1B77" w:rsidP="003C1B77">
            <w:pPr>
              <w:pStyle w:val="TableText"/>
              <w:jc w:val="center"/>
              <w:rPr>
                <w:rStyle w:val="RedBold"/>
                <w:rFonts w:eastAsiaTheme="majorEastAsia"/>
                <w:b/>
                <w:bCs/>
                <w:color w:val="auto"/>
                <w:sz w:val="22"/>
                <w:szCs w:val="22"/>
              </w:rPr>
            </w:pPr>
            <w:r w:rsidRPr="003C1B77">
              <w:rPr>
                <w:rStyle w:val="RedBold"/>
                <w:rFonts w:eastAsiaTheme="majorEastAsia"/>
                <w:b/>
                <w:bCs/>
                <w:color w:val="auto"/>
                <w:sz w:val="22"/>
                <w:szCs w:val="22"/>
              </w:rPr>
              <w:t>Katrin Raynor</w:t>
            </w:r>
          </w:p>
          <w:p w14:paraId="1EB5634F" w14:textId="1470AF39" w:rsidR="006D19C7" w:rsidRPr="003C1B77" w:rsidRDefault="006D19C7" w:rsidP="003C1B77">
            <w:pPr>
              <w:pStyle w:val="TableText"/>
              <w:ind w:left="0"/>
              <w:rPr>
                <w:rStyle w:val="RedBold"/>
                <w:rFonts w:eastAsiaTheme="majorEastAsia"/>
                <w:b/>
                <w:bCs/>
                <w:color w:val="auto"/>
                <w:sz w:val="22"/>
                <w:szCs w:val="22"/>
              </w:rPr>
            </w:pPr>
          </w:p>
        </w:tc>
        <w:tc>
          <w:tcPr>
            <w:tcW w:w="1386" w:type="pct"/>
          </w:tcPr>
          <w:p w14:paraId="1BA75C4E" w14:textId="77777777" w:rsidR="003C1B77" w:rsidRDefault="003C1B77" w:rsidP="00767BA4">
            <w:pPr>
              <w:pStyle w:val="TableText"/>
              <w:rPr>
                <w:rStyle w:val="RedBold"/>
                <w:rFonts w:eastAsiaTheme="majorEastAsia"/>
                <w:bCs/>
                <w:color w:val="auto"/>
                <w:sz w:val="22"/>
                <w:szCs w:val="22"/>
              </w:rPr>
            </w:pPr>
          </w:p>
          <w:p w14:paraId="1EB56350" w14:textId="2F66F3E5" w:rsidR="00767BA4" w:rsidRPr="003C1B77" w:rsidRDefault="003C1B77" w:rsidP="00767BA4">
            <w:pPr>
              <w:pStyle w:val="TableText"/>
              <w:rPr>
                <w:rStyle w:val="RedBold"/>
                <w:rFonts w:eastAsiaTheme="majorEastAsia"/>
                <w:b/>
                <w:bCs/>
                <w:color w:val="auto"/>
                <w:sz w:val="22"/>
                <w:szCs w:val="22"/>
              </w:rPr>
            </w:pPr>
            <w:r w:rsidRPr="003C1B77">
              <w:rPr>
                <w:rStyle w:val="RedBold"/>
                <w:rFonts w:eastAsiaTheme="majorEastAsia"/>
                <w:b/>
                <w:bCs/>
                <w:color w:val="auto"/>
                <w:sz w:val="22"/>
                <w:szCs w:val="22"/>
              </w:rPr>
              <w:t>12/01/202</w:t>
            </w:r>
            <w:r>
              <w:rPr>
                <w:rStyle w:val="RedBold"/>
                <w:rFonts w:eastAsiaTheme="majorEastAsia"/>
                <w:b/>
                <w:bCs/>
                <w:color w:val="auto"/>
                <w:sz w:val="22"/>
                <w:szCs w:val="22"/>
              </w:rPr>
              <w:t>6</w:t>
            </w:r>
          </w:p>
        </w:tc>
      </w:tr>
    </w:tbl>
    <w:p w14:paraId="1EB56352" w14:textId="77777777" w:rsidR="00767BA4" w:rsidRPr="008036BE" w:rsidRDefault="00767BA4" w:rsidP="00767BA4">
      <w:pPr>
        <w:rPr>
          <w:sz w:val="22"/>
          <w:szCs w:val="22"/>
        </w:rPr>
      </w:pPr>
    </w:p>
    <w:p w14:paraId="1EB56353" w14:textId="77777777" w:rsidR="00767BA4" w:rsidRPr="008036BE" w:rsidRDefault="00767BA4" w:rsidP="00B73B35">
      <w:pPr>
        <w:ind w:left="567"/>
        <w:rPr>
          <w:sz w:val="22"/>
          <w:szCs w:val="22"/>
        </w:rPr>
      </w:pPr>
      <w:r w:rsidRPr="008036BE">
        <w:rPr>
          <w:sz w:val="22"/>
          <w:szCs w:val="22"/>
        </w:rPr>
        <w:t xml:space="preserve">Authorised on behalf of </w:t>
      </w:r>
      <w:r w:rsidR="00C86164" w:rsidRPr="008036BE">
        <w:rPr>
          <w:sz w:val="22"/>
          <w:szCs w:val="22"/>
        </w:rPr>
        <w:t>Natural Resources Wales</w:t>
      </w:r>
    </w:p>
    <w:p w14:paraId="1EB56354" w14:textId="77777777" w:rsidR="00767BA4" w:rsidRDefault="00767BA4" w:rsidP="00767BA4">
      <w:pPr>
        <w:rPr>
          <w:rStyle w:val="Pink"/>
        </w:rPr>
      </w:pPr>
      <w:r>
        <w:rPr>
          <w:rStyle w:val="Pink"/>
        </w:rPr>
        <w:br w:type="page"/>
      </w:r>
    </w:p>
    <w:p w14:paraId="1EB56356" w14:textId="77777777" w:rsidR="000848DA" w:rsidRDefault="000848DA" w:rsidP="00B73B35">
      <w:pPr>
        <w:pStyle w:val="Heading1"/>
        <w:ind w:left="567"/>
      </w:pPr>
      <w:r>
        <w:lastRenderedPageBreak/>
        <w:t>Conditions</w:t>
      </w:r>
      <w:bookmarkEnd w:id="2"/>
    </w:p>
    <w:p w14:paraId="1EB56357" w14:textId="77777777" w:rsidR="000848DA" w:rsidRDefault="000848DA" w:rsidP="00635279">
      <w:pPr>
        <w:pStyle w:val="Bullet"/>
        <w:tabs>
          <w:tab w:val="clear" w:pos="680"/>
          <w:tab w:val="num" w:pos="1134"/>
        </w:tabs>
        <w:ind w:hanging="113"/>
      </w:pPr>
      <w:r>
        <w:t>Management</w:t>
      </w:r>
    </w:p>
    <w:p w14:paraId="1EB56358" w14:textId="77777777" w:rsidR="00071EE3" w:rsidRDefault="000848DA" w:rsidP="00635279">
      <w:pPr>
        <w:pStyle w:val="Bullet0"/>
        <w:numPr>
          <w:ilvl w:val="1"/>
          <w:numId w:val="2"/>
        </w:numPr>
        <w:tabs>
          <w:tab w:val="clear" w:pos="680"/>
          <w:tab w:val="num" w:pos="1134"/>
        </w:tabs>
        <w:ind w:hanging="113"/>
      </w:pPr>
      <w:r>
        <w:t>General management</w:t>
      </w:r>
      <w:bookmarkStart w:id="13" w:name="_Ref373938749"/>
    </w:p>
    <w:p w14:paraId="1EB56359" w14:textId="32E4100D" w:rsidR="000848DA" w:rsidRPr="005E7CB6" w:rsidRDefault="000848DA" w:rsidP="004F0A3B">
      <w:pPr>
        <w:pStyle w:val="Bullet1"/>
        <w:ind w:left="680" w:hanging="113"/>
        <w:rPr>
          <w:sz w:val="18"/>
          <w:szCs w:val="18"/>
        </w:rPr>
      </w:pPr>
      <w:bookmarkStart w:id="14" w:name="_Ref373938830"/>
      <w:r w:rsidRPr="005E7CB6">
        <w:rPr>
          <w:sz w:val="18"/>
          <w:szCs w:val="18"/>
        </w:rPr>
        <w:t xml:space="preserve">The operator shall manage and operate the </w:t>
      </w:r>
      <w:r w:rsidRPr="00136655">
        <w:rPr>
          <w:sz w:val="18"/>
          <w:szCs w:val="18"/>
        </w:rPr>
        <w:t>activit</w:t>
      </w:r>
      <w:r w:rsidR="00136655">
        <w:rPr>
          <w:rStyle w:val="Red"/>
          <w:color w:val="auto"/>
          <w:sz w:val="18"/>
          <w:szCs w:val="18"/>
        </w:rPr>
        <w:t>y</w:t>
      </w:r>
      <w:r w:rsidRPr="00136655">
        <w:rPr>
          <w:sz w:val="18"/>
          <w:szCs w:val="18"/>
        </w:rPr>
        <w:t>:</w:t>
      </w:r>
      <w:bookmarkEnd w:id="13"/>
      <w:bookmarkEnd w:id="14"/>
    </w:p>
    <w:p w14:paraId="1EB5635A" w14:textId="77777777" w:rsidR="000848DA" w:rsidRPr="005E7CB6" w:rsidRDefault="000848DA" w:rsidP="00635279">
      <w:pPr>
        <w:pStyle w:val="aBullet"/>
        <w:tabs>
          <w:tab w:val="num" w:pos="1701"/>
        </w:tabs>
        <w:ind w:left="1701" w:right="282" w:hanging="567"/>
        <w:rPr>
          <w:sz w:val="18"/>
          <w:szCs w:val="18"/>
        </w:rPr>
      </w:pPr>
      <w:r w:rsidRPr="005E7CB6">
        <w:rPr>
          <w:sz w:val="18"/>
          <w:szCs w:val="18"/>
        </w:rPr>
        <w:t>in accordance with a written management system that identifies and minimises risks of pollution</w:t>
      </w:r>
      <w:r w:rsidR="00B343E4" w:rsidRPr="005E7CB6">
        <w:rPr>
          <w:sz w:val="18"/>
          <w:szCs w:val="18"/>
        </w:rPr>
        <w:t xml:space="preserve"> so far as is reasonably practicable</w:t>
      </w:r>
      <w:r w:rsidRPr="005E7CB6">
        <w:rPr>
          <w:sz w:val="18"/>
          <w:szCs w:val="18"/>
        </w:rPr>
        <w:t xml:space="preserve">, including those </w:t>
      </w:r>
      <w:r w:rsidR="00B343E4" w:rsidRPr="005E7CB6">
        <w:rPr>
          <w:sz w:val="18"/>
          <w:szCs w:val="18"/>
        </w:rPr>
        <w:t xml:space="preserve">risks </w:t>
      </w:r>
      <w:r w:rsidRPr="005E7CB6">
        <w:rPr>
          <w:sz w:val="18"/>
          <w:szCs w:val="18"/>
        </w:rPr>
        <w:t>arising from operations, maintenance, accidents, incidents, non-conformances and those drawn to the attention of the operator as a result of complaints; and</w:t>
      </w:r>
    </w:p>
    <w:p w14:paraId="1EB5635B" w14:textId="77777777" w:rsidR="000848DA" w:rsidRPr="005E7CB6" w:rsidRDefault="000848DA" w:rsidP="00635279">
      <w:pPr>
        <w:pStyle w:val="aBullet"/>
        <w:tabs>
          <w:tab w:val="num" w:pos="1701"/>
        </w:tabs>
        <w:ind w:left="1701" w:right="282" w:hanging="567"/>
        <w:rPr>
          <w:sz w:val="18"/>
          <w:szCs w:val="18"/>
        </w:rPr>
      </w:pPr>
      <w:r w:rsidRPr="005E7CB6">
        <w:rPr>
          <w:sz w:val="18"/>
          <w:szCs w:val="18"/>
        </w:rPr>
        <w:t>using sufficient competent persons and resources.</w:t>
      </w:r>
    </w:p>
    <w:p w14:paraId="1EB5635C" w14:textId="77777777" w:rsidR="000848DA" w:rsidRPr="005E7CB6" w:rsidRDefault="000848DA" w:rsidP="004F0A3B">
      <w:pPr>
        <w:pStyle w:val="Bullet1"/>
        <w:ind w:left="680" w:right="282" w:hanging="113"/>
        <w:rPr>
          <w:sz w:val="18"/>
          <w:szCs w:val="18"/>
        </w:rPr>
      </w:pPr>
      <w:r w:rsidRPr="005E7CB6">
        <w:rPr>
          <w:sz w:val="18"/>
          <w:szCs w:val="18"/>
        </w:rPr>
        <w:t xml:space="preserve">Records demonstrating compliance with condition </w:t>
      </w:r>
      <w:r w:rsidR="005D7DE8" w:rsidRPr="005E7CB6">
        <w:rPr>
          <w:sz w:val="18"/>
          <w:szCs w:val="18"/>
        </w:rPr>
        <w:t>1.1.1</w:t>
      </w:r>
      <w:r w:rsidRPr="005E7CB6">
        <w:rPr>
          <w:sz w:val="18"/>
          <w:szCs w:val="18"/>
        </w:rPr>
        <w:t xml:space="preserve"> shall be maintained. </w:t>
      </w:r>
    </w:p>
    <w:p w14:paraId="1EB5635D" w14:textId="77777777" w:rsidR="000848DA" w:rsidRPr="005E7CB6" w:rsidRDefault="000848DA" w:rsidP="00635279">
      <w:pPr>
        <w:pStyle w:val="Bullet1"/>
        <w:tabs>
          <w:tab w:val="num" w:pos="1134"/>
        </w:tabs>
        <w:ind w:left="1134" w:right="282" w:hanging="567"/>
        <w:rPr>
          <w:sz w:val="18"/>
          <w:szCs w:val="18"/>
        </w:rPr>
      </w:pPr>
      <w:r w:rsidRPr="005E7CB6">
        <w:rPr>
          <w:sz w:val="18"/>
          <w:szCs w:val="18"/>
        </w:rPr>
        <w:t>Any person having duties that are or may be affected by the matters set out in this permit shall have convenient access to a copy of</w:t>
      </w:r>
      <w:r w:rsidR="00B343E4" w:rsidRPr="005E7CB6">
        <w:rPr>
          <w:sz w:val="18"/>
          <w:szCs w:val="18"/>
        </w:rPr>
        <w:t xml:space="preserve"> the permit</w:t>
      </w:r>
      <w:r w:rsidRPr="005E7CB6">
        <w:rPr>
          <w:sz w:val="18"/>
          <w:szCs w:val="18"/>
        </w:rPr>
        <w:t>.</w:t>
      </w:r>
    </w:p>
    <w:p w14:paraId="1EB5635E" w14:textId="77777777" w:rsidR="000848DA" w:rsidRDefault="000848DA" w:rsidP="00635279">
      <w:pPr>
        <w:pStyle w:val="Bullet"/>
        <w:tabs>
          <w:tab w:val="clear" w:pos="680"/>
          <w:tab w:val="num" w:pos="1134"/>
        </w:tabs>
        <w:ind w:hanging="113"/>
      </w:pPr>
      <w:r>
        <w:t>Operations</w:t>
      </w:r>
    </w:p>
    <w:p w14:paraId="1EB5635F" w14:textId="77777777" w:rsidR="000848DA" w:rsidRDefault="000848DA" w:rsidP="00635279">
      <w:pPr>
        <w:pStyle w:val="Bullet0"/>
        <w:tabs>
          <w:tab w:val="clear" w:pos="680"/>
          <w:tab w:val="num" w:pos="1134"/>
        </w:tabs>
        <w:ind w:hanging="113"/>
      </w:pPr>
      <w:r>
        <w:t>Permitted activities</w:t>
      </w:r>
    </w:p>
    <w:p w14:paraId="1EB56360" w14:textId="19C0E919" w:rsidR="00B343E4" w:rsidRPr="005E7CB6" w:rsidRDefault="00B343E4" w:rsidP="00635279">
      <w:pPr>
        <w:pStyle w:val="Bullet1"/>
        <w:tabs>
          <w:tab w:val="num" w:pos="1134"/>
        </w:tabs>
        <w:ind w:left="1134" w:right="282" w:hanging="567"/>
        <w:rPr>
          <w:sz w:val="18"/>
          <w:szCs w:val="18"/>
        </w:rPr>
      </w:pPr>
      <w:r w:rsidRPr="005E7CB6">
        <w:rPr>
          <w:sz w:val="18"/>
          <w:szCs w:val="18"/>
        </w:rPr>
        <w:t xml:space="preserve">The only </w:t>
      </w:r>
      <w:r w:rsidRPr="00136655">
        <w:rPr>
          <w:sz w:val="18"/>
          <w:szCs w:val="18"/>
        </w:rPr>
        <w:t>activit</w:t>
      </w:r>
      <w:r w:rsidRPr="00136655">
        <w:rPr>
          <w:rStyle w:val="Red"/>
          <w:color w:val="auto"/>
          <w:sz w:val="18"/>
          <w:szCs w:val="18"/>
        </w:rPr>
        <w:t>y</w:t>
      </w:r>
      <w:r w:rsidRPr="00136655">
        <w:rPr>
          <w:sz w:val="18"/>
          <w:szCs w:val="18"/>
        </w:rPr>
        <w:t xml:space="preserve"> authorised by the permit </w:t>
      </w:r>
      <w:r w:rsidRPr="00136655">
        <w:rPr>
          <w:rStyle w:val="Red"/>
          <w:color w:val="auto"/>
          <w:sz w:val="18"/>
          <w:szCs w:val="18"/>
        </w:rPr>
        <w:t>is</w:t>
      </w:r>
      <w:r w:rsidR="00F93798" w:rsidRPr="00136655">
        <w:rPr>
          <w:rStyle w:val="Red"/>
          <w:color w:val="auto"/>
          <w:sz w:val="18"/>
          <w:szCs w:val="18"/>
        </w:rPr>
        <w:t xml:space="preserve"> </w:t>
      </w:r>
      <w:r w:rsidRPr="00136655">
        <w:rPr>
          <w:sz w:val="18"/>
          <w:szCs w:val="18"/>
        </w:rPr>
        <w:t xml:space="preserve"> the activit</w:t>
      </w:r>
      <w:r w:rsidRPr="00136655">
        <w:rPr>
          <w:rStyle w:val="Red"/>
          <w:color w:val="auto"/>
          <w:sz w:val="18"/>
          <w:szCs w:val="18"/>
        </w:rPr>
        <w:t>y</w:t>
      </w:r>
      <w:r w:rsidRPr="00136655">
        <w:rPr>
          <w:sz w:val="18"/>
          <w:szCs w:val="18"/>
        </w:rPr>
        <w:t xml:space="preserve"> specified </w:t>
      </w:r>
      <w:r w:rsidRPr="005E7CB6">
        <w:rPr>
          <w:sz w:val="18"/>
          <w:szCs w:val="18"/>
        </w:rPr>
        <w:t>in schedule 1 table S1.1.</w:t>
      </w:r>
    </w:p>
    <w:p w14:paraId="1EB56361" w14:textId="77777777" w:rsidR="00B343E4" w:rsidRDefault="00B343E4" w:rsidP="00635279">
      <w:pPr>
        <w:pStyle w:val="Bullet0"/>
        <w:tabs>
          <w:tab w:val="clear" w:pos="680"/>
          <w:tab w:val="num" w:pos="1134"/>
        </w:tabs>
        <w:ind w:right="282" w:hanging="113"/>
      </w:pPr>
      <w:r>
        <w:t xml:space="preserve">The site </w:t>
      </w:r>
    </w:p>
    <w:p w14:paraId="1EB56362" w14:textId="5C225F53" w:rsidR="00F93798" w:rsidRPr="00B73B35" w:rsidRDefault="00F93798" w:rsidP="00635279">
      <w:pPr>
        <w:pStyle w:val="Bullet1"/>
        <w:tabs>
          <w:tab w:val="num" w:pos="1134"/>
        </w:tabs>
        <w:ind w:left="1134" w:right="282" w:hanging="567"/>
        <w:rPr>
          <w:sz w:val="18"/>
          <w:szCs w:val="18"/>
        </w:rPr>
      </w:pPr>
      <w:r w:rsidRPr="00B73B35">
        <w:rPr>
          <w:sz w:val="18"/>
          <w:szCs w:val="18"/>
        </w:rPr>
        <w:t xml:space="preserve">The </w:t>
      </w:r>
      <w:r w:rsidRPr="00136655">
        <w:rPr>
          <w:sz w:val="18"/>
          <w:szCs w:val="18"/>
        </w:rPr>
        <w:t>discharge activit</w:t>
      </w:r>
      <w:r w:rsidRPr="00136655">
        <w:rPr>
          <w:rStyle w:val="Red"/>
          <w:color w:val="auto"/>
          <w:sz w:val="18"/>
          <w:szCs w:val="18"/>
        </w:rPr>
        <w:t>y</w:t>
      </w:r>
      <w:r w:rsidR="00136655" w:rsidRPr="00136655">
        <w:rPr>
          <w:rStyle w:val="Red"/>
          <w:color w:val="auto"/>
          <w:sz w:val="18"/>
          <w:szCs w:val="18"/>
        </w:rPr>
        <w:t xml:space="preserve"> </w:t>
      </w:r>
      <w:r w:rsidRPr="00136655">
        <w:rPr>
          <w:sz w:val="18"/>
          <w:szCs w:val="18"/>
        </w:rPr>
        <w:t xml:space="preserve">shall </w:t>
      </w:r>
      <w:r w:rsidRPr="00B73B35">
        <w:rPr>
          <w:sz w:val="18"/>
          <w:szCs w:val="18"/>
        </w:rPr>
        <w:t>take place at the discharge point</w:t>
      </w:r>
      <w:r w:rsidR="00136655">
        <w:rPr>
          <w:rStyle w:val="Red"/>
          <w:sz w:val="18"/>
          <w:szCs w:val="18"/>
        </w:rPr>
        <w:t xml:space="preserve"> </w:t>
      </w:r>
      <w:r w:rsidRPr="00B73B35">
        <w:rPr>
          <w:sz w:val="18"/>
          <w:szCs w:val="18"/>
        </w:rPr>
        <w:t>marked on the site plan at schedule 7 to this permit, and as listed in table S3.2</w:t>
      </w:r>
      <w:r w:rsidRPr="00B73B35">
        <w:rPr>
          <w:rStyle w:val="Red"/>
          <w:sz w:val="18"/>
          <w:szCs w:val="18"/>
        </w:rPr>
        <w:t xml:space="preserve">; </w:t>
      </w:r>
      <w:r w:rsidRPr="00136655">
        <w:rPr>
          <w:rStyle w:val="Red"/>
          <w:color w:val="auto"/>
          <w:sz w:val="18"/>
          <w:szCs w:val="18"/>
        </w:rPr>
        <w:t>and, the operating technique</w:t>
      </w:r>
      <w:r w:rsidR="00136655" w:rsidRPr="00136655">
        <w:rPr>
          <w:rStyle w:val="Red"/>
          <w:color w:val="auto"/>
          <w:sz w:val="18"/>
          <w:szCs w:val="18"/>
        </w:rPr>
        <w:t xml:space="preserve"> </w:t>
      </w:r>
      <w:r w:rsidRPr="00136655">
        <w:rPr>
          <w:rStyle w:val="Red"/>
          <w:color w:val="auto"/>
          <w:sz w:val="18"/>
          <w:szCs w:val="18"/>
        </w:rPr>
        <w:t>that is  the subject of conditions prefixed by 2.3 shall be applied at the location shown, or otherwise described, in schedule 7</w:t>
      </w:r>
      <w:r w:rsidRPr="00136655">
        <w:rPr>
          <w:sz w:val="18"/>
          <w:szCs w:val="18"/>
        </w:rPr>
        <w:t>.</w:t>
      </w:r>
    </w:p>
    <w:p w14:paraId="1EB56364" w14:textId="77777777" w:rsidR="008725B1" w:rsidRDefault="000848DA" w:rsidP="00635279">
      <w:pPr>
        <w:pStyle w:val="Bullet0"/>
        <w:tabs>
          <w:tab w:val="clear" w:pos="680"/>
          <w:tab w:val="num" w:pos="1134"/>
        </w:tabs>
        <w:ind w:left="1134" w:right="282" w:hanging="567"/>
      </w:pPr>
      <w:r>
        <w:t>Operating techniques</w:t>
      </w:r>
    </w:p>
    <w:p w14:paraId="1EB56367" w14:textId="0DCBDABA" w:rsidR="000848DA" w:rsidRPr="00822032" w:rsidRDefault="00F93798" w:rsidP="00822032">
      <w:pPr>
        <w:pStyle w:val="Bullet1"/>
        <w:tabs>
          <w:tab w:val="clear" w:pos="1814"/>
          <w:tab w:val="num" w:pos="1134"/>
        </w:tabs>
        <w:ind w:left="1134" w:right="282" w:hanging="567"/>
        <w:rPr>
          <w:rStyle w:val="Red"/>
          <w:color w:val="auto"/>
          <w:sz w:val="18"/>
          <w:szCs w:val="18"/>
        </w:rPr>
      </w:pPr>
      <w:bookmarkStart w:id="15" w:name="_Ref373938399"/>
      <w:r w:rsidRPr="00136655">
        <w:rPr>
          <w:rStyle w:val="Red"/>
          <w:color w:val="auto"/>
          <w:sz w:val="18"/>
          <w:szCs w:val="18"/>
        </w:rPr>
        <w:t>For the activity A</w:t>
      </w:r>
      <w:r w:rsidR="0013401E">
        <w:rPr>
          <w:rStyle w:val="Red"/>
          <w:color w:val="auto"/>
          <w:sz w:val="18"/>
          <w:szCs w:val="18"/>
        </w:rPr>
        <w:t>1</w:t>
      </w:r>
      <w:r w:rsidRPr="00136655">
        <w:rPr>
          <w:rStyle w:val="Red"/>
          <w:color w:val="auto"/>
          <w:sz w:val="18"/>
          <w:szCs w:val="18"/>
        </w:rPr>
        <w:t xml:space="preserve"> referenced in schedule 1, table S1.1 </w:t>
      </w:r>
      <w:r w:rsidR="00AE3212" w:rsidRPr="00136655">
        <w:rPr>
          <w:rStyle w:val="Red"/>
          <w:color w:val="auto"/>
          <w:sz w:val="18"/>
          <w:szCs w:val="18"/>
        </w:rPr>
        <w:t>T</w:t>
      </w:r>
      <w:r w:rsidR="009D15ED" w:rsidRPr="00136655">
        <w:rPr>
          <w:rStyle w:val="Red"/>
          <w:color w:val="auto"/>
          <w:sz w:val="18"/>
          <w:szCs w:val="18"/>
        </w:rPr>
        <w:t>he activit</w:t>
      </w:r>
      <w:r w:rsidR="00A9754D" w:rsidRPr="00136655">
        <w:rPr>
          <w:rStyle w:val="Red"/>
          <w:color w:val="auto"/>
          <w:sz w:val="18"/>
          <w:szCs w:val="18"/>
        </w:rPr>
        <w:t>y</w:t>
      </w:r>
      <w:r w:rsidR="00C33BAF" w:rsidRPr="00136655">
        <w:rPr>
          <w:rStyle w:val="Red"/>
          <w:color w:val="auto"/>
          <w:sz w:val="18"/>
          <w:szCs w:val="18"/>
        </w:rPr>
        <w:t xml:space="preserve"> </w:t>
      </w:r>
      <w:r w:rsidR="000848DA" w:rsidRPr="00136655">
        <w:rPr>
          <w:rStyle w:val="Red"/>
          <w:color w:val="auto"/>
          <w:sz w:val="18"/>
          <w:szCs w:val="18"/>
        </w:rPr>
        <w:t>shall, subject to the conditions of this permit, be operated using the techniques and in the</w:t>
      </w:r>
      <w:r w:rsidR="00C33BAF" w:rsidRPr="00136655">
        <w:rPr>
          <w:rStyle w:val="Red"/>
          <w:color w:val="auto"/>
          <w:sz w:val="18"/>
          <w:szCs w:val="18"/>
        </w:rPr>
        <w:t xml:space="preserve"> </w:t>
      </w:r>
      <w:r w:rsidR="000848DA" w:rsidRPr="00136655">
        <w:rPr>
          <w:rStyle w:val="Red"/>
          <w:color w:val="auto"/>
          <w:sz w:val="18"/>
          <w:szCs w:val="18"/>
        </w:rPr>
        <w:t xml:space="preserve">manner described in </w:t>
      </w:r>
      <w:r w:rsidR="0016308B" w:rsidRPr="00136655">
        <w:rPr>
          <w:rStyle w:val="Red"/>
          <w:color w:val="auto"/>
          <w:sz w:val="18"/>
          <w:szCs w:val="18"/>
        </w:rPr>
        <w:t xml:space="preserve">the documentation specified in </w:t>
      </w:r>
      <w:r w:rsidR="000848DA" w:rsidRPr="00136655">
        <w:rPr>
          <w:rStyle w:val="Red"/>
          <w:color w:val="auto"/>
          <w:sz w:val="18"/>
          <w:szCs w:val="18"/>
        </w:rPr>
        <w:t xml:space="preserve">schedule 1, table S1.2, unless otherwise </w:t>
      </w:r>
      <w:r w:rsidR="009D15ED" w:rsidRPr="00136655">
        <w:rPr>
          <w:rStyle w:val="Red"/>
          <w:color w:val="auto"/>
          <w:sz w:val="18"/>
          <w:szCs w:val="18"/>
        </w:rPr>
        <w:t xml:space="preserve">agreed </w:t>
      </w:r>
      <w:r w:rsidR="0016308B" w:rsidRPr="00136655">
        <w:rPr>
          <w:rStyle w:val="Red"/>
          <w:color w:val="auto"/>
          <w:sz w:val="18"/>
          <w:szCs w:val="18"/>
        </w:rPr>
        <w:t>in writing by</w:t>
      </w:r>
      <w:bookmarkEnd w:id="15"/>
      <w:r w:rsidR="00C86164" w:rsidRPr="00136655">
        <w:rPr>
          <w:rStyle w:val="Red"/>
          <w:color w:val="auto"/>
          <w:sz w:val="18"/>
          <w:szCs w:val="18"/>
        </w:rPr>
        <w:t xml:space="preserve"> Natural Resources Wales.</w:t>
      </w:r>
    </w:p>
    <w:p w14:paraId="1EB5637D" w14:textId="77777777" w:rsidR="000848DA" w:rsidRPr="00136655" w:rsidRDefault="000848DA" w:rsidP="00635279">
      <w:pPr>
        <w:pStyle w:val="Bullet"/>
        <w:tabs>
          <w:tab w:val="clear" w:pos="680"/>
          <w:tab w:val="num" w:pos="1134"/>
        </w:tabs>
        <w:ind w:hanging="113"/>
      </w:pPr>
      <w:r w:rsidRPr="00136655">
        <w:t>Emissions and monitoring</w:t>
      </w:r>
    </w:p>
    <w:p w14:paraId="1EB5637E" w14:textId="77777777" w:rsidR="000848DA" w:rsidRPr="00136655" w:rsidRDefault="000848DA" w:rsidP="00635279">
      <w:pPr>
        <w:pStyle w:val="Bullet0"/>
        <w:tabs>
          <w:tab w:val="clear" w:pos="680"/>
          <w:tab w:val="num" w:pos="1134"/>
        </w:tabs>
        <w:ind w:hanging="113"/>
        <w:rPr>
          <w:rStyle w:val="Red"/>
          <w:color w:val="auto"/>
        </w:rPr>
      </w:pPr>
      <w:r w:rsidRPr="00136655">
        <w:rPr>
          <w:rStyle w:val="Red"/>
          <w:color w:val="auto"/>
        </w:rPr>
        <w:t>Emissions to water</w:t>
      </w:r>
    </w:p>
    <w:p w14:paraId="74F0F6B5" w14:textId="306BB8B6" w:rsidR="003926C6" w:rsidRPr="00136655" w:rsidRDefault="000848DA" w:rsidP="004F0A3B">
      <w:pPr>
        <w:pStyle w:val="Bullet1"/>
        <w:ind w:left="680" w:right="282" w:hanging="113"/>
        <w:rPr>
          <w:sz w:val="18"/>
          <w:szCs w:val="18"/>
        </w:rPr>
      </w:pPr>
      <w:r w:rsidRPr="00136655">
        <w:rPr>
          <w:rStyle w:val="Red"/>
          <w:color w:val="auto"/>
          <w:sz w:val="18"/>
          <w:szCs w:val="18"/>
        </w:rPr>
        <w:t xml:space="preserve">The limits given in schedule 3 </w:t>
      </w:r>
      <w:r w:rsidR="00B63021" w:rsidRPr="00136655">
        <w:rPr>
          <w:rStyle w:val="Red"/>
          <w:color w:val="auto"/>
          <w:sz w:val="18"/>
          <w:szCs w:val="18"/>
        </w:rPr>
        <w:t xml:space="preserve">table S3.1 </w:t>
      </w:r>
      <w:r w:rsidRPr="00136655">
        <w:rPr>
          <w:rStyle w:val="Red"/>
          <w:color w:val="auto"/>
          <w:sz w:val="18"/>
          <w:szCs w:val="18"/>
        </w:rPr>
        <w:t>shall not be exceeded.</w:t>
      </w:r>
    </w:p>
    <w:p w14:paraId="1EB56381" w14:textId="77777777" w:rsidR="00AE3212" w:rsidRPr="00136655" w:rsidRDefault="00AE3212" w:rsidP="00635279">
      <w:pPr>
        <w:pStyle w:val="Bullet0"/>
        <w:tabs>
          <w:tab w:val="clear" w:pos="680"/>
          <w:tab w:val="num" w:pos="1134"/>
        </w:tabs>
        <w:ind w:right="282" w:hanging="113"/>
        <w:rPr>
          <w:rStyle w:val="Red"/>
          <w:color w:val="auto"/>
        </w:rPr>
      </w:pPr>
      <w:r w:rsidRPr="00136655">
        <w:rPr>
          <w:rStyle w:val="Red"/>
          <w:color w:val="auto"/>
        </w:rPr>
        <w:t xml:space="preserve">Monitoring </w:t>
      </w:r>
    </w:p>
    <w:p w14:paraId="1EB56382" w14:textId="77777777" w:rsidR="00AE3212" w:rsidRPr="00136655" w:rsidRDefault="00AE3212" w:rsidP="00635279">
      <w:pPr>
        <w:pStyle w:val="Bullet1"/>
        <w:tabs>
          <w:tab w:val="num" w:pos="1134"/>
        </w:tabs>
        <w:ind w:left="1134" w:right="282" w:hanging="567"/>
        <w:rPr>
          <w:rStyle w:val="Red"/>
          <w:color w:val="auto"/>
          <w:sz w:val="18"/>
          <w:szCs w:val="18"/>
        </w:rPr>
      </w:pPr>
      <w:r w:rsidRPr="00136655">
        <w:rPr>
          <w:rStyle w:val="Red"/>
          <w:color w:val="auto"/>
          <w:sz w:val="18"/>
          <w:szCs w:val="18"/>
        </w:rPr>
        <w:t xml:space="preserve">The operator shall, unless otherwise agreed in writing by </w:t>
      </w:r>
      <w:r w:rsidR="00015810" w:rsidRPr="00136655">
        <w:rPr>
          <w:rStyle w:val="Red"/>
          <w:color w:val="auto"/>
          <w:sz w:val="18"/>
          <w:szCs w:val="18"/>
        </w:rPr>
        <w:t>Natural Resources Wales</w:t>
      </w:r>
      <w:r w:rsidRPr="00136655">
        <w:rPr>
          <w:rStyle w:val="Red"/>
          <w:color w:val="auto"/>
          <w:sz w:val="18"/>
          <w:szCs w:val="18"/>
        </w:rPr>
        <w:t>, undertake the monitoring specified in the following tables in schedule 3 to this permit:</w:t>
      </w:r>
    </w:p>
    <w:p w14:paraId="1EB56383" w14:textId="175A4F7E" w:rsidR="00AE3212" w:rsidRPr="00136655" w:rsidRDefault="00AE3212" w:rsidP="00624AE8">
      <w:pPr>
        <w:pStyle w:val="aBullet"/>
        <w:ind w:left="1701" w:hanging="425"/>
        <w:rPr>
          <w:rStyle w:val="Red"/>
          <w:color w:val="auto"/>
          <w:sz w:val="18"/>
          <w:szCs w:val="18"/>
        </w:rPr>
      </w:pPr>
      <w:r w:rsidRPr="00136655">
        <w:rPr>
          <w:rStyle w:val="Red"/>
          <w:color w:val="auto"/>
          <w:sz w:val="18"/>
          <w:szCs w:val="18"/>
        </w:rPr>
        <w:t>point source emissions specified in tables S3.1</w:t>
      </w:r>
      <w:r w:rsidR="009A6E55" w:rsidRPr="00136655">
        <w:rPr>
          <w:rStyle w:val="Red"/>
          <w:color w:val="auto"/>
          <w:sz w:val="18"/>
          <w:szCs w:val="18"/>
        </w:rPr>
        <w:t xml:space="preserve"> </w:t>
      </w:r>
      <w:r w:rsidRPr="00136655">
        <w:rPr>
          <w:rStyle w:val="Red"/>
          <w:color w:val="auto"/>
          <w:sz w:val="18"/>
          <w:szCs w:val="18"/>
        </w:rPr>
        <w:t>and S3.</w:t>
      </w:r>
      <w:r w:rsidR="00652436">
        <w:rPr>
          <w:rStyle w:val="Red"/>
          <w:color w:val="auto"/>
          <w:sz w:val="18"/>
          <w:szCs w:val="18"/>
        </w:rPr>
        <w:t>3</w:t>
      </w:r>
      <w:r w:rsidR="00E64269" w:rsidRPr="00136655">
        <w:rPr>
          <w:rStyle w:val="Red"/>
          <w:color w:val="auto"/>
          <w:sz w:val="18"/>
          <w:szCs w:val="18"/>
        </w:rPr>
        <w:t>.</w:t>
      </w:r>
    </w:p>
    <w:p w14:paraId="1EB56385" w14:textId="77777777" w:rsidR="00AE3212" w:rsidRPr="00136655" w:rsidRDefault="00AE3212" w:rsidP="004F0A3B">
      <w:pPr>
        <w:pStyle w:val="Bullet1"/>
        <w:ind w:left="680" w:right="282" w:hanging="113"/>
        <w:rPr>
          <w:rStyle w:val="Red"/>
          <w:color w:val="auto"/>
          <w:sz w:val="18"/>
          <w:szCs w:val="18"/>
        </w:rPr>
      </w:pPr>
      <w:r w:rsidRPr="00136655">
        <w:rPr>
          <w:rStyle w:val="Red"/>
          <w:color w:val="auto"/>
          <w:sz w:val="18"/>
          <w:szCs w:val="18"/>
        </w:rPr>
        <w:t>The operator shall maintain records of all monitoring required by this permit.</w:t>
      </w:r>
    </w:p>
    <w:p w14:paraId="6A776668" w14:textId="6FA29CDA" w:rsidR="00EE2ECA" w:rsidRPr="00EE2ECA" w:rsidRDefault="009A6E55" w:rsidP="00EE2ECA">
      <w:pPr>
        <w:pStyle w:val="Bullet1"/>
        <w:tabs>
          <w:tab w:val="num" w:pos="1134"/>
        </w:tabs>
        <w:ind w:left="1134" w:right="282" w:hanging="567"/>
        <w:rPr>
          <w:rStyle w:val="Red"/>
          <w:color w:val="auto"/>
          <w:sz w:val="18"/>
          <w:szCs w:val="18"/>
        </w:rPr>
      </w:pPr>
      <w:r w:rsidRPr="00136655">
        <w:rPr>
          <w:rStyle w:val="Red"/>
          <w:color w:val="auto"/>
          <w:sz w:val="18"/>
          <w:szCs w:val="18"/>
        </w:rPr>
        <w:t xml:space="preserve">Accessible </w:t>
      </w:r>
      <w:r w:rsidR="007A327D" w:rsidRPr="00136655">
        <w:rPr>
          <w:rStyle w:val="Red"/>
          <w:color w:val="auto"/>
          <w:sz w:val="18"/>
          <w:szCs w:val="18"/>
        </w:rPr>
        <w:t>monitoring</w:t>
      </w:r>
      <w:r w:rsidRPr="00136655">
        <w:rPr>
          <w:rStyle w:val="Red"/>
          <w:color w:val="auto"/>
          <w:sz w:val="18"/>
          <w:szCs w:val="18"/>
        </w:rPr>
        <w:t xml:space="preserve"> point shall be provided and maintained to enable </w:t>
      </w:r>
      <w:r w:rsidR="007A327D" w:rsidRPr="00136655">
        <w:rPr>
          <w:rStyle w:val="Red"/>
          <w:color w:val="auto"/>
          <w:sz w:val="18"/>
          <w:szCs w:val="18"/>
        </w:rPr>
        <w:t xml:space="preserve">the emissions monitoring programme to be carried out at the </w:t>
      </w:r>
      <w:r w:rsidRPr="00136655">
        <w:rPr>
          <w:rStyle w:val="Red"/>
          <w:color w:val="auto"/>
          <w:sz w:val="18"/>
          <w:szCs w:val="18"/>
        </w:rPr>
        <w:t>monitoring point</w:t>
      </w:r>
      <w:r w:rsidR="00A90623">
        <w:rPr>
          <w:rStyle w:val="Red"/>
          <w:color w:val="auto"/>
          <w:sz w:val="18"/>
          <w:szCs w:val="18"/>
        </w:rPr>
        <w:t xml:space="preserve"> </w:t>
      </w:r>
      <w:r w:rsidRPr="00136655">
        <w:rPr>
          <w:rStyle w:val="Red"/>
          <w:color w:val="auto"/>
          <w:sz w:val="18"/>
          <w:szCs w:val="18"/>
        </w:rPr>
        <w:t>specified in table S3.</w:t>
      </w:r>
      <w:r w:rsidR="00652436">
        <w:rPr>
          <w:rStyle w:val="Red"/>
          <w:color w:val="auto"/>
          <w:sz w:val="18"/>
          <w:szCs w:val="18"/>
        </w:rPr>
        <w:t>3</w:t>
      </w:r>
      <w:r w:rsidRPr="00136655">
        <w:rPr>
          <w:rStyle w:val="Red"/>
          <w:color w:val="auto"/>
          <w:sz w:val="18"/>
          <w:szCs w:val="18"/>
        </w:rPr>
        <w:t xml:space="preserve"> of schedule 3 and shown marked on the site plan in </w:t>
      </w:r>
      <w:r w:rsidR="000502E0" w:rsidRPr="00136655">
        <w:rPr>
          <w:rStyle w:val="Red"/>
          <w:color w:val="auto"/>
          <w:sz w:val="18"/>
          <w:szCs w:val="18"/>
        </w:rPr>
        <w:t>s</w:t>
      </w:r>
      <w:r w:rsidRPr="00136655">
        <w:rPr>
          <w:rStyle w:val="Red"/>
          <w:color w:val="auto"/>
          <w:sz w:val="18"/>
          <w:szCs w:val="18"/>
        </w:rPr>
        <w:t xml:space="preserve">chedule 7. </w:t>
      </w:r>
    </w:p>
    <w:p w14:paraId="09A33907" w14:textId="007D0286" w:rsidR="00EE2ECA" w:rsidRPr="00EE2ECA" w:rsidRDefault="00EE2ECA" w:rsidP="00EE2ECA">
      <w:pPr>
        <w:pStyle w:val="Bullet"/>
        <w:tabs>
          <w:tab w:val="clear" w:pos="680"/>
          <w:tab w:val="num" w:pos="1134"/>
        </w:tabs>
        <w:ind w:hanging="113"/>
      </w:pPr>
      <w:r w:rsidRPr="00EE2ECA">
        <w:lastRenderedPageBreak/>
        <w:t xml:space="preserve">Information </w:t>
      </w:r>
    </w:p>
    <w:p w14:paraId="1EB5638A" w14:textId="77777777" w:rsidR="00AE3212" w:rsidRDefault="00AE3212" w:rsidP="005E7CB6">
      <w:pPr>
        <w:pStyle w:val="Bullet0"/>
        <w:ind w:hanging="113"/>
      </w:pPr>
      <w:r>
        <w:t>Records</w:t>
      </w:r>
    </w:p>
    <w:p w14:paraId="1EB5638B" w14:textId="77777777" w:rsidR="00AE3212" w:rsidRPr="005E7CB6" w:rsidRDefault="00AE3212" w:rsidP="004F0A3B">
      <w:pPr>
        <w:pStyle w:val="Bullet1"/>
        <w:ind w:left="680" w:hanging="113"/>
        <w:rPr>
          <w:sz w:val="18"/>
          <w:szCs w:val="18"/>
        </w:rPr>
      </w:pPr>
      <w:r w:rsidRPr="005E7CB6">
        <w:rPr>
          <w:sz w:val="18"/>
          <w:szCs w:val="18"/>
        </w:rPr>
        <w:t xml:space="preserve">All records required to be made by </w:t>
      </w:r>
      <w:r w:rsidR="009A6E55" w:rsidRPr="005E7CB6">
        <w:rPr>
          <w:sz w:val="18"/>
          <w:szCs w:val="18"/>
        </w:rPr>
        <w:t>schedule 3, 4 and 5 to this permit</w:t>
      </w:r>
      <w:r w:rsidR="00AF7B76" w:rsidRPr="005E7CB6">
        <w:rPr>
          <w:sz w:val="18"/>
          <w:szCs w:val="18"/>
        </w:rPr>
        <w:t xml:space="preserve"> shall</w:t>
      </w:r>
      <w:r w:rsidRPr="005E7CB6">
        <w:rPr>
          <w:sz w:val="18"/>
          <w:szCs w:val="18"/>
        </w:rPr>
        <w:t>:</w:t>
      </w:r>
    </w:p>
    <w:p w14:paraId="1EB5638C" w14:textId="77777777" w:rsidR="00AE3212" w:rsidRPr="005E7CB6" w:rsidRDefault="00AE3212" w:rsidP="00635279">
      <w:pPr>
        <w:pStyle w:val="aBullet"/>
        <w:tabs>
          <w:tab w:val="num" w:pos="1701"/>
        </w:tabs>
        <w:ind w:firstLine="0"/>
        <w:rPr>
          <w:sz w:val="18"/>
          <w:szCs w:val="18"/>
        </w:rPr>
      </w:pPr>
      <w:r w:rsidRPr="005E7CB6">
        <w:rPr>
          <w:sz w:val="18"/>
          <w:szCs w:val="18"/>
        </w:rPr>
        <w:t>be legible;</w:t>
      </w:r>
    </w:p>
    <w:p w14:paraId="1EB5638D" w14:textId="77777777" w:rsidR="00AE3212" w:rsidRPr="005E7CB6" w:rsidRDefault="00AE3212" w:rsidP="00635279">
      <w:pPr>
        <w:pStyle w:val="aBullet"/>
        <w:tabs>
          <w:tab w:val="num" w:pos="1701"/>
        </w:tabs>
        <w:ind w:right="282" w:firstLine="0"/>
        <w:rPr>
          <w:sz w:val="18"/>
          <w:szCs w:val="18"/>
        </w:rPr>
      </w:pPr>
      <w:r w:rsidRPr="005E7CB6">
        <w:rPr>
          <w:sz w:val="18"/>
          <w:szCs w:val="18"/>
        </w:rPr>
        <w:t>be made as soon as reasonably practicable;</w:t>
      </w:r>
    </w:p>
    <w:p w14:paraId="1EB5638E" w14:textId="77777777" w:rsidR="00AE3212" w:rsidRPr="00136655" w:rsidRDefault="00AE3212" w:rsidP="00635279">
      <w:pPr>
        <w:pStyle w:val="aBullet"/>
        <w:tabs>
          <w:tab w:val="num" w:pos="1701"/>
        </w:tabs>
        <w:ind w:left="1701" w:right="282" w:hanging="567"/>
        <w:rPr>
          <w:sz w:val="18"/>
          <w:szCs w:val="18"/>
        </w:rPr>
      </w:pPr>
      <w:r w:rsidRPr="005E7CB6">
        <w:rPr>
          <w:sz w:val="18"/>
          <w:szCs w:val="18"/>
        </w:rPr>
        <w:t>if amended, be amended in such a way that the original and any subsequent amendments remain legible, or are capable of retrieval; and</w:t>
      </w:r>
    </w:p>
    <w:p w14:paraId="1EB5638F" w14:textId="70ADBB4A" w:rsidR="00AE3212" w:rsidRDefault="00AE3212" w:rsidP="00635279">
      <w:pPr>
        <w:pStyle w:val="aBullet"/>
        <w:tabs>
          <w:tab w:val="num" w:pos="1701"/>
        </w:tabs>
        <w:ind w:left="1701" w:right="282" w:hanging="567"/>
        <w:rPr>
          <w:sz w:val="18"/>
          <w:szCs w:val="18"/>
        </w:rPr>
      </w:pPr>
      <w:r w:rsidRPr="00136655">
        <w:rPr>
          <w:sz w:val="18"/>
          <w:szCs w:val="18"/>
        </w:rPr>
        <w:t xml:space="preserve">be retained, unless otherwise agreed in writing by </w:t>
      </w:r>
      <w:r w:rsidR="00015810" w:rsidRPr="00136655">
        <w:rPr>
          <w:sz w:val="18"/>
          <w:szCs w:val="18"/>
        </w:rPr>
        <w:t>Natural Resources Wales</w:t>
      </w:r>
      <w:r w:rsidRPr="00136655">
        <w:rPr>
          <w:sz w:val="18"/>
          <w:szCs w:val="18"/>
        </w:rPr>
        <w:t xml:space="preserve">, for at least </w:t>
      </w:r>
      <w:r w:rsidR="00105C29" w:rsidRPr="00136655">
        <w:rPr>
          <w:sz w:val="18"/>
          <w:szCs w:val="18"/>
        </w:rPr>
        <w:t>10</w:t>
      </w:r>
      <w:r w:rsidRPr="00136655">
        <w:rPr>
          <w:sz w:val="18"/>
          <w:szCs w:val="18"/>
        </w:rPr>
        <w:t xml:space="preserve"> </w:t>
      </w:r>
      <w:r w:rsidRPr="005E7CB6">
        <w:rPr>
          <w:sz w:val="18"/>
          <w:szCs w:val="18"/>
        </w:rPr>
        <w:t>years from the date when the records were made</w:t>
      </w:r>
      <w:r w:rsidR="009A6E55" w:rsidRPr="005E7CB6">
        <w:rPr>
          <w:sz w:val="18"/>
          <w:szCs w:val="18"/>
        </w:rPr>
        <w:t xml:space="preserve">. </w:t>
      </w:r>
    </w:p>
    <w:p w14:paraId="1EB56390" w14:textId="77777777" w:rsidR="00AE3212" w:rsidRPr="005E7CB6" w:rsidRDefault="00AE3212" w:rsidP="00635279">
      <w:pPr>
        <w:pStyle w:val="Bullet1"/>
        <w:tabs>
          <w:tab w:val="num" w:pos="1134"/>
        </w:tabs>
        <w:ind w:left="1134" w:right="282" w:hanging="567"/>
        <w:rPr>
          <w:sz w:val="18"/>
          <w:szCs w:val="18"/>
        </w:rPr>
      </w:pPr>
      <w:r w:rsidRPr="005E7CB6">
        <w:rPr>
          <w:sz w:val="18"/>
          <w:szCs w:val="18"/>
        </w:rPr>
        <w:t xml:space="preserve">The operator shall </w:t>
      </w:r>
      <w:r w:rsidR="009A6E55" w:rsidRPr="005E7CB6">
        <w:rPr>
          <w:sz w:val="18"/>
          <w:szCs w:val="18"/>
        </w:rPr>
        <w:t xml:space="preserve">maintain convenient access, in either electronic or hard copy, to the </w:t>
      </w:r>
      <w:r w:rsidRPr="005E7CB6">
        <w:rPr>
          <w:sz w:val="18"/>
          <w:szCs w:val="18"/>
        </w:rPr>
        <w:t>records, plan and management system required to be maintained by this permit</w:t>
      </w:r>
      <w:r w:rsidR="009D1FC3" w:rsidRPr="005E7CB6">
        <w:rPr>
          <w:sz w:val="18"/>
          <w:szCs w:val="18"/>
        </w:rPr>
        <w:t xml:space="preserve">. </w:t>
      </w:r>
    </w:p>
    <w:p w14:paraId="1EB56391" w14:textId="77777777" w:rsidR="00AE3212" w:rsidRDefault="00AE3212" w:rsidP="005E7CB6">
      <w:pPr>
        <w:pStyle w:val="Bullet0"/>
        <w:ind w:hanging="113"/>
      </w:pPr>
      <w:r>
        <w:t>Reporting</w:t>
      </w:r>
    </w:p>
    <w:p w14:paraId="1EB56392" w14:textId="77777777" w:rsidR="00AE3212" w:rsidRPr="005E7CB6" w:rsidRDefault="00AE3212" w:rsidP="00635279">
      <w:pPr>
        <w:pStyle w:val="Bullet1"/>
        <w:tabs>
          <w:tab w:val="num" w:pos="1134"/>
        </w:tabs>
        <w:ind w:left="1134" w:right="282" w:hanging="567"/>
        <w:rPr>
          <w:sz w:val="18"/>
          <w:szCs w:val="18"/>
        </w:rPr>
      </w:pPr>
      <w:r w:rsidRPr="005E7CB6">
        <w:rPr>
          <w:sz w:val="18"/>
          <w:szCs w:val="18"/>
        </w:rPr>
        <w:t xml:space="preserve">The operator shall send all reports and notifications required by the permit to </w:t>
      </w:r>
      <w:r w:rsidR="00015810" w:rsidRPr="005E7CB6">
        <w:rPr>
          <w:sz w:val="18"/>
          <w:szCs w:val="18"/>
        </w:rPr>
        <w:t xml:space="preserve">Natural Resources Wales </w:t>
      </w:r>
      <w:r w:rsidRPr="005E7CB6">
        <w:rPr>
          <w:sz w:val="18"/>
          <w:szCs w:val="18"/>
        </w:rPr>
        <w:t xml:space="preserve">using the contact details supplied in writing by </w:t>
      </w:r>
      <w:r w:rsidR="00015810" w:rsidRPr="005E7CB6">
        <w:rPr>
          <w:sz w:val="18"/>
          <w:szCs w:val="18"/>
        </w:rPr>
        <w:t>Natural Resources Wales</w:t>
      </w:r>
      <w:r w:rsidRPr="005E7CB6">
        <w:rPr>
          <w:sz w:val="18"/>
          <w:szCs w:val="18"/>
        </w:rPr>
        <w:t>.</w:t>
      </w:r>
    </w:p>
    <w:p w14:paraId="1EB5639C" w14:textId="77777777" w:rsidR="00AE3212" w:rsidRDefault="00AE3212" w:rsidP="00635279">
      <w:pPr>
        <w:pStyle w:val="Bullet0"/>
        <w:tabs>
          <w:tab w:val="clear" w:pos="680"/>
          <w:tab w:val="num" w:pos="1134"/>
        </w:tabs>
        <w:ind w:right="282" w:hanging="113"/>
      </w:pPr>
      <w:r>
        <w:t>Notifications</w:t>
      </w:r>
    </w:p>
    <w:p w14:paraId="1EB5639D" w14:textId="77777777" w:rsidR="00AE3212" w:rsidRPr="005E7CB6" w:rsidRDefault="00015810" w:rsidP="00635279">
      <w:pPr>
        <w:pStyle w:val="Bullet1"/>
        <w:tabs>
          <w:tab w:val="num" w:pos="1134"/>
        </w:tabs>
        <w:ind w:left="1134" w:right="282" w:hanging="567"/>
        <w:rPr>
          <w:sz w:val="18"/>
          <w:szCs w:val="18"/>
        </w:rPr>
      </w:pPr>
      <w:r w:rsidRPr="005E7CB6">
        <w:rPr>
          <w:sz w:val="18"/>
          <w:szCs w:val="18"/>
        </w:rPr>
        <w:t>Natural Resources Wales</w:t>
      </w:r>
      <w:r w:rsidR="00AE3212" w:rsidRPr="005E7CB6">
        <w:rPr>
          <w:sz w:val="18"/>
          <w:szCs w:val="18"/>
        </w:rPr>
        <w:t xml:space="preserve"> shall be notified </w:t>
      </w:r>
      <w:r w:rsidR="00F51451" w:rsidRPr="005E7CB6">
        <w:rPr>
          <w:sz w:val="18"/>
          <w:szCs w:val="18"/>
        </w:rPr>
        <w:t>as soon as reasonably practicable following detection, within the site of the regulated facility</w:t>
      </w:r>
      <w:r w:rsidR="00AE3212" w:rsidRPr="005E7CB6">
        <w:rPr>
          <w:sz w:val="18"/>
          <w:szCs w:val="18"/>
        </w:rPr>
        <w:t xml:space="preserve"> of</w:t>
      </w:r>
      <w:r w:rsidR="007178DE" w:rsidRPr="005E7CB6">
        <w:rPr>
          <w:sz w:val="18"/>
          <w:szCs w:val="18"/>
        </w:rPr>
        <w:t xml:space="preserve"> </w:t>
      </w:r>
      <w:r w:rsidR="00AE3212" w:rsidRPr="005E7CB6">
        <w:rPr>
          <w:sz w:val="18"/>
          <w:szCs w:val="18"/>
        </w:rPr>
        <w:t>any malfunction, breakdown or failure of equipment or techniques, accident, or emission of a substance not controlled by an emission limit which has caused, is causing or may cause significant pollution</w:t>
      </w:r>
      <w:r w:rsidR="007178DE" w:rsidRPr="005E7CB6">
        <w:rPr>
          <w:sz w:val="18"/>
          <w:szCs w:val="18"/>
        </w:rPr>
        <w:t xml:space="preserve">. </w:t>
      </w:r>
      <w:r w:rsidR="00F51451" w:rsidRPr="005E7CB6">
        <w:rPr>
          <w:sz w:val="18"/>
          <w:szCs w:val="18"/>
        </w:rPr>
        <w:t>A</w:t>
      </w:r>
      <w:r w:rsidR="00AE3212" w:rsidRPr="005E7CB6">
        <w:rPr>
          <w:sz w:val="18"/>
          <w:szCs w:val="18"/>
        </w:rPr>
        <w:t xml:space="preserve">ny </w:t>
      </w:r>
      <w:r w:rsidR="00900466" w:rsidRPr="005E7CB6">
        <w:rPr>
          <w:sz w:val="18"/>
          <w:szCs w:val="18"/>
        </w:rPr>
        <w:t xml:space="preserve">other </w:t>
      </w:r>
      <w:r w:rsidR="00AE3212" w:rsidRPr="005E7CB6">
        <w:rPr>
          <w:sz w:val="18"/>
          <w:szCs w:val="18"/>
        </w:rPr>
        <w:t>significant adverse environmental effects</w:t>
      </w:r>
      <w:r w:rsidR="00900466" w:rsidRPr="005E7CB6">
        <w:rPr>
          <w:sz w:val="18"/>
          <w:szCs w:val="18"/>
        </w:rPr>
        <w:t xml:space="preserve">, which may have been caused by the activity, shall also be notified to the </w:t>
      </w:r>
      <w:r w:rsidRPr="005E7CB6">
        <w:rPr>
          <w:sz w:val="18"/>
          <w:szCs w:val="18"/>
        </w:rPr>
        <w:t xml:space="preserve">Natural Resources Wales </w:t>
      </w:r>
      <w:r w:rsidR="00900466" w:rsidRPr="005E7CB6">
        <w:rPr>
          <w:sz w:val="18"/>
          <w:szCs w:val="18"/>
        </w:rPr>
        <w:t>as soon as reasonably practicable following detection</w:t>
      </w:r>
      <w:r w:rsidR="00AE3212" w:rsidRPr="005E7CB6">
        <w:rPr>
          <w:sz w:val="18"/>
          <w:szCs w:val="18"/>
        </w:rPr>
        <w:t>.</w:t>
      </w:r>
    </w:p>
    <w:p w14:paraId="1EB5639E" w14:textId="77777777" w:rsidR="00AE3212" w:rsidRPr="005E7CB6" w:rsidRDefault="00900466" w:rsidP="00635279">
      <w:pPr>
        <w:pStyle w:val="Bullet1"/>
        <w:tabs>
          <w:tab w:val="num" w:pos="1134"/>
        </w:tabs>
        <w:ind w:left="1134" w:right="282" w:hanging="567"/>
        <w:rPr>
          <w:sz w:val="18"/>
          <w:szCs w:val="18"/>
        </w:rPr>
      </w:pPr>
      <w:r w:rsidRPr="005E7CB6">
        <w:rPr>
          <w:sz w:val="18"/>
          <w:szCs w:val="18"/>
        </w:rPr>
        <w:t xml:space="preserve">The </w:t>
      </w:r>
      <w:r w:rsidR="00AE3212" w:rsidRPr="005E7CB6">
        <w:rPr>
          <w:sz w:val="18"/>
          <w:szCs w:val="18"/>
        </w:rPr>
        <w:t xml:space="preserve">information provided under condition 4.3.1 shall be </w:t>
      </w:r>
      <w:r w:rsidRPr="005E7CB6">
        <w:rPr>
          <w:sz w:val="18"/>
          <w:szCs w:val="18"/>
        </w:rPr>
        <w:t>supported</w:t>
      </w:r>
      <w:r w:rsidR="00AE3212" w:rsidRPr="005E7CB6">
        <w:rPr>
          <w:sz w:val="18"/>
          <w:szCs w:val="18"/>
        </w:rPr>
        <w:t xml:space="preserve"> by sending the information listed in schedule 5 to this permit within the time period specified in that schedule.</w:t>
      </w:r>
    </w:p>
    <w:p w14:paraId="1EB5639F" w14:textId="77777777" w:rsidR="00AE3212" w:rsidRPr="005E7CB6" w:rsidRDefault="00015810" w:rsidP="00635279">
      <w:pPr>
        <w:pStyle w:val="Bullet1"/>
        <w:tabs>
          <w:tab w:val="num" w:pos="1134"/>
        </w:tabs>
        <w:ind w:left="1134" w:right="282" w:hanging="567"/>
        <w:rPr>
          <w:sz w:val="18"/>
          <w:szCs w:val="18"/>
        </w:rPr>
      </w:pPr>
      <w:r w:rsidRPr="005E7CB6">
        <w:rPr>
          <w:sz w:val="18"/>
          <w:szCs w:val="18"/>
        </w:rPr>
        <w:t xml:space="preserve">Natural Resources Wales </w:t>
      </w:r>
      <w:r w:rsidR="00AE3212" w:rsidRPr="005E7CB6">
        <w:rPr>
          <w:sz w:val="18"/>
          <w:szCs w:val="18"/>
        </w:rPr>
        <w:t>shall be notified within 14 days of the occurrence of the following matters, except where such disclosure is prohibited by Stock Exchange rules:</w:t>
      </w:r>
    </w:p>
    <w:p w14:paraId="1EB563A0" w14:textId="77777777" w:rsidR="00AE3212" w:rsidRPr="005E7CB6" w:rsidRDefault="00AE3212" w:rsidP="00635279">
      <w:pPr>
        <w:pStyle w:val="ListParagraph"/>
        <w:ind w:left="1134" w:right="282"/>
        <w:rPr>
          <w:sz w:val="18"/>
          <w:szCs w:val="18"/>
        </w:rPr>
      </w:pPr>
      <w:r w:rsidRPr="005E7CB6">
        <w:rPr>
          <w:sz w:val="18"/>
          <w:szCs w:val="18"/>
        </w:rPr>
        <w:t>Where the operator is a registered company:</w:t>
      </w:r>
    </w:p>
    <w:p w14:paraId="1EB563A1" w14:textId="77777777" w:rsidR="00AE3212" w:rsidRPr="005E7CB6" w:rsidRDefault="00AE3212" w:rsidP="00635279">
      <w:pPr>
        <w:pStyle w:val="aBullet"/>
        <w:tabs>
          <w:tab w:val="num" w:pos="1701"/>
        </w:tabs>
        <w:ind w:left="1701" w:right="282" w:hanging="567"/>
        <w:rPr>
          <w:sz w:val="18"/>
          <w:szCs w:val="18"/>
        </w:rPr>
      </w:pPr>
      <w:r w:rsidRPr="005E7CB6">
        <w:rPr>
          <w:sz w:val="18"/>
          <w:szCs w:val="18"/>
        </w:rPr>
        <w:t>any change in the operator’s trading name, registered name or registered office address; and</w:t>
      </w:r>
    </w:p>
    <w:p w14:paraId="1EB563A2" w14:textId="77777777" w:rsidR="00AE3212" w:rsidRPr="005E7CB6" w:rsidRDefault="00AE3212" w:rsidP="00635279">
      <w:pPr>
        <w:pStyle w:val="aBullet"/>
        <w:tabs>
          <w:tab w:val="num" w:pos="1701"/>
        </w:tabs>
        <w:ind w:left="1701" w:right="282" w:hanging="567"/>
        <w:rPr>
          <w:sz w:val="18"/>
          <w:szCs w:val="18"/>
        </w:rPr>
      </w:pPr>
      <w:r w:rsidRPr="005E7CB6">
        <w:rPr>
          <w:sz w:val="18"/>
          <w:szCs w:val="18"/>
        </w:rPr>
        <w:t>any steps taken with a view to the operator going into administration, entering into a company voluntary arrangement or being wound up.</w:t>
      </w:r>
    </w:p>
    <w:p w14:paraId="1EB563A3" w14:textId="77777777" w:rsidR="00AE3212" w:rsidRPr="005E7CB6" w:rsidRDefault="00AE3212" w:rsidP="00635279">
      <w:pPr>
        <w:pStyle w:val="ListParagraph"/>
        <w:ind w:left="1134" w:right="282"/>
        <w:rPr>
          <w:sz w:val="18"/>
          <w:szCs w:val="18"/>
        </w:rPr>
      </w:pPr>
      <w:r w:rsidRPr="005E7CB6">
        <w:rPr>
          <w:sz w:val="18"/>
          <w:szCs w:val="18"/>
        </w:rPr>
        <w:t>Where the operator is a corporate body other than a registered company:</w:t>
      </w:r>
    </w:p>
    <w:p w14:paraId="1EB563A4" w14:textId="77777777" w:rsidR="00AE3212" w:rsidRPr="005E7CB6" w:rsidRDefault="00AE3212" w:rsidP="00635279">
      <w:pPr>
        <w:pStyle w:val="aBullet"/>
        <w:numPr>
          <w:ilvl w:val="3"/>
          <w:numId w:val="10"/>
        </w:numPr>
        <w:tabs>
          <w:tab w:val="clear" w:pos="1305"/>
          <w:tab w:val="num" w:pos="1701"/>
        </w:tabs>
        <w:ind w:right="282" w:hanging="171"/>
        <w:rPr>
          <w:sz w:val="18"/>
          <w:szCs w:val="18"/>
        </w:rPr>
      </w:pPr>
      <w:r w:rsidRPr="005E7CB6">
        <w:rPr>
          <w:sz w:val="18"/>
          <w:szCs w:val="18"/>
        </w:rPr>
        <w:t>any change in the operator’s name or address; and</w:t>
      </w:r>
    </w:p>
    <w:p w14:paraId="2BFB3618" w14:textId="50F1E9A2" w:rsidR="00811834" w:rsidRPr="00245FE8" w:rsidRDefault="00AE3212" w:rsidP="00245FE8">
      <w:pPr>
        <w:pStyle w:val="aBullet"/>
        <w:tabs>
          <w:tab w:val="num" w:pos="1701"/>
        </w:tabs>
        <w:ind w:right="282" w:firstLine="0"/>
        <w:rPr>
          <w:sz w:val="18"/>
          <w:szCs w:val="18"/>
        </w:rPr>
      </w:pPr>
      <w:r w:rsidRPr="005E7CB6">
        <w:rPr>
          <w:sz w:val="18"/>
          <w:szCs w:val="18"/>
        </w:rPr>
        <w:t>any steps taken with a view to the dissolution of the operator.</w:t>
      </w:r>
    </w:p>
    <w:p w14:paraId="1EB563AA" w14:textId="77777777" w:rsidR="00AE3212" w:rsidRPr="005E7CB6" w:rsidRDefault="00AE3212" w:rsidP="00635279">
      <w:pPr>
        <w:pStyle w:val="Bullet0"/>
        <w:tabs>
          <w:tab w:val="clear" w:pos="680"/>
          <w:tab w:val="num" w:pos="1134"/>
        </w:tabs>
        <w:ind w:left="567" w:right="282" w:firstLine="0"/>
        <w:rPr>
          <w:szCs w:val="28"/>
        </w:rPr>
      </w:pPr>
      <w:r w:rsidRPr="005E7CB6">
        <w:rPr>
          <w:szCs w:val="28"/>
        </w:rPr>
        <w:t>Interpretation</w:t>
      </w:r>
    </w:p>
    <w:p w14:paraId="1EB563AB" w14:textId="77777777" w:rsidR="00AE3212" w:rsidRPr="005E7CB6" w:rsidRDefault="00AE3212" w:rsidP="00D71970">
      <w:pPr>
        <w:pStyle w:val="Bullet1"/>
        <w:ind w:left="567" w:right="282" w:firstLine="0"/>
        <w:rPr>
          <w:sz w:val="18"/>
          <w:szCs w:val="18"/>
        </w:rPr>
      </w:pPr>
      <w:r w:rsidRPr="005E7CB6">
        <w:rPr>
          <w:sz w:val="18"/>
          <w:szCs w:val="18"/>
        </w:rPr>
        <w:t>In this permit the expressions listed in schedule 6 shall have the meaning given in that schedule.</w:t>
      </w:r>
    </w:p>
    <w:p w14:paraId="1EB563AC" w14:textId="77777777" w:rsidR="00AE3212" w:rsidRPr="005E7CB6" w:rsidRDefault="00AE3212" w:rsidP="00635279">
      <w:pPr>
        <w:pStyle w:val="Bullet1"/>
        <w:tabs>
          <w:tab w:val="num" w:pos="1134"/>
        </w:tabs>
        <w:ind w:left="1134" w:right="282" w:hanging="567"/>
        <w:rPr>
          <w:sz w:val="18"/>
          <w:szCs w:val="18"/>
        </w:rPr>
      </w:pPr>
      <w:r w:rsidRPr="005E7CB6">
        <w:rPr>
          <w:sz w:val="18"/>
          <w:szCs w:val="18"/>
        </w:rPr>
        <w:t>In this permit references to reports and notifications mean written reports and notifications, except where reference is made to notification being made “</w:t>
      </w:r>
      <w:r w:rsidR="00DB4A5A" w:rsidRPr="005E7CB6">
        <w:rPr>
          <w:sz w:val="18"/>
          <w:szCs w:val="18"/>
        </w:rPr>
        <w:t>as soon as reasonably practicable</w:t>
      </w:r>
      <w:r w:rsidRPr="005E7CB6">
        <w:rPr>
          <w:sz w:val="18"/>
          <w:szCs w:val="18"/>
        </w:rPr>
        <w:t>”, in which case it may be provided by telephone.</w:t>
      </w:r>
    </w:p>
    <w:p w14:paraId="1EB563AE" w14:textId="4877C112" w:rsidR="00926B5E" w:rsidRPr="0028546A" w:rsidRDefault="00926B5E" w:rsidP="0028546A">
      <w:pPr>
        <w:pStyle w:val="Heading1"/>
      </w:pPr>
      <w:r>
        <w:br w:type="page"/>
      </w:r>
      <w:r w:rsidR="0028546A">
        <w:lastRenderedPageBreak/>
        <w:t xml:space="preserve">     </w:t>
      </w:r>
      <w:r>
        <w:t xml:space="preserve">Schedule 1 </w:t>
      </w:r>
      <w:r w:rsidRPr="00926B5E">
        <w:t>–</w:t>
      </w:r>
      <w:r>
        <w:t xml:space="preserve"> Operations </w:t>
      </w:r>
    </w:p>
    <w:p w14:paraId="1EB563AF" w14:textId="3EFB3877" w:rsidR="00926B5E" w:rsidRPr="00D71970" w:rsidRDefault="00926B5E" w:rsidP="00811834">
      <w:pPr>
        <w:ind w:left="567"/>
        <w:rPr>
          <w:rStyle w:val="Pink"/>
          <w:sz w:val="18"/>
          <w:szCs w:val="18"/>
        </w:rPr>
      </w:pPr>
    </w:p>
    <w:tbl>
      <w:tblPr>
        <w:tblStyle w:val="TableGrid"/>
        <w:tblW w:w="4564" w:type="pct"/>
        <w:tblInd w:w="562" w:type="dxa"/>
        <w:tblLook w:val="0020" w:firstRow="1" w:lastRow="0" w:firstColumn="0" w:lastColumn="0" w:noHBand="0" w:noVBand="0"/>
      </w:tblPr>
      <w:tblGrid>
        <w:gridCol w:w="993"/>
        <w:gridCol w:w="3403"/>
        <w:gridCol w:w="4392"/>
      </w:tblGrid>
      <w:tr w:rsidR="00926B5E" w:rsidRPr="006D6103" w14:paraId="1EB563B1" w14:textId="77777777" w:rsidTr="0063527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EB563B0" w14:textId="77777777" w:rsidR="00926B5E" w:rsidRPr="00D71970" w:rsidRDefault="00926B5E" w:rsidP="00926B5E">
            <w:pPr>
              <w:pStyle w:val="TableText"/>
              <w:rPr>
                <w:sz w:val="18"/>
                <w:szCs w:val="18"/>
              </w:rPr>
            </w:pPr>
            <w:r w:rsidRPr="00D71970">
              <w:rPr>
                <w:sz w:val="18"/>
                <w:szCs w:val="18"/>
              </w:rPr>
              <w:t>Table S1.1 Activities</w:t>
            </w:r>
          </w:p>
        </w:tc>
      </w:tr>
      <w:tr w:rsidR="00926B5E" w:rsidRPr="006D6103" w14:paraId="1EB563B5" w14:textId="77777777" w:rsidTr="001C0861">
        <w:trPr>
          <w:cnfStyle w:val="100000000000" w:firstRow="1" w:lastRow="0" w:firstColumn="0" w:lastColumn="0" w:oddVBand="0" w:evenVBand="0" w:oddHBand="0" w:evenHBand="0" w:firstRowFirstColumn="0" w:firstRowLastColumn="0" w:lastRowFirstColumn="0" w:lastRowLastColumn="0"/>
          <w:cantSplit/>
          <w:tblHeader/>
        </w:trPr>
        <w:tc>
          <w:tcPr>
            <w:tcW w:w="565" w:type="pct"/>
          </w:tcPr>
          <w:p w14:paraId="1EB563B2" w14:textId="77777777" w:rsidR="00926B5E" w:rsidRPr="00136655" w:rsidRDefault="00926B5E" w:rsidP="00926B5E">
            <w:pPr>
              <w:pStyle w:val="TableText"/>
              <w:rPr>
                <w:rStyle w:val="Red"/>
                <w:color w:val="auto"/>
                <w:sz w:val="18"/>
                <w:szCs w:val="18"/>
              </w:rPr>
            </w:pPr>
            <w:r w:rsidRPr="00136655">
              <w:rPr>
                <w:rStyle w:val="Red"/>
                <w:color w:val="auto"/>
                <w:sz w:val="18"/>
                <w:szCs w:val="18"/>
              </w:rPr>
              <w:t>Activity reference</w:t>
            </w:r>
          </w:p>
        </w:tc>
        <w:tc>
          <w:tcPr>
            <w:tcW w:w="1936" w:type="pct"/>
          </w:tcPr>
          <w:p w14:paraId="1EB563B3" w14:textId="77777777" w:rsidR="00926B5E" w:rsidRPr="00136655" w:rsidRDefault="00926B5E" w:rsidP="00926B5E">
            <w:pPr>
              <w:pStyle w:val="TableText"/>
              <w:rPr>
                <w:sz w:val="18"/>
                <w:szCs w:val="18"/>
              </w:rPr>
            </w:pPr>
            <w:r w:rsidRPr="00136655">
              <w:rPr>
                <w:sz w:val="18"/>
                <w:szCs w:val="18"/>
              </w:rPr>
              <w:t>Description of activity</w:t>
            </w:r>
          </w:p>
        </w:tc>
        <w:tc>
          <w:tcPr>
            <w:tcW w:w="2499" w:type="pct"/>
          </w:tcPr>
          <w:p w14:paraId="1EB563B4" w14:textId="77777777" w:rsidR="00926B5E" w:rsidRPr="00136655" w:rsidRDefault="00926B5E" w:rsidP="00926B5E">
            <w:pPr>
              <w:pStyle w:val="TableText"/>
              <w:rPr>
                <w:sz w:val="18"/>
                <w:szCs w:val="18"/>
              </w:rPr>
            </w:pPr>
            <w:r w:rsidRPr="00136655">
              <w:rPr>
                <w:sz w:val="18"/>
                <w:szCs w:val="18"/>
              </w:rPr>
              <w:t>Limits of specified activity</w:t>
            </w:r>
          </w:p>
        </w:tc>
      </w:tr>
      <w:tr w:rsidR="00846F7E" w:rsidRPr="006D6103" w14:paraId="1EB563C1" w14:textId="77777777" w:rsidTr="001C0861">
        <w:trPr>
          <w:cantSplit/>
          <w:trHeight w:val="3049"/>
        </w:trPr>
        <w:tc>
          <w:tcPr>
            <w:tcW w:w="565" w:type="pct"/>
          </w:tcPr>
          <w:p w14:paraId="1EB563BA" w14:textId="26842866" w:rsidR="00846F7E" w:rsidRPr="00136655" w:rsidRDefault="00846F7E" w:rsidP="00846F7E">
            <w:pPr>
              <w:pStyle w:val="TableText"/>
              <w:rPr>
                <w:rStyle w:val="Blue"/>
                <w:color w:val="auto"/>
                <w:sz w:val="18"/>
                <w:szCs w:val="18"/>
              </w:rPr>
            </w:pPr>
            <w:r w:rsidRPr="00136655">
              <w:rPr>
                <w:rStyle w:val="Blue"/>
                <w:color w:val="auto"/>
                <w:sz w:val="18"/>
                <w:szCs w:val="18"/>
              </w:rPr>
              <w:t>A</w:t>
            </w:r>
            <w:r w:rsidR="0013401E">
              <w:rPr>
                <w:rStyle w:val="Blue"/>
                <w:color w:val="auto"/>
                <w:sz w:val="18"/>
                <w:szCs w:val="18"/>
              </w:rPr>
              <w:t>1</w:t>
            </w:r>
          </w:p>
        </w:tc>
        <w:tc>
          <w:tcPr>
            <w:tcW w:w="1936" w:type="pct"/>
          </w:tcPr>
          <w:p w14:paraId="1EB563BB" w14:textId="77777777" w:rsidR="00846F7E" w:rsidRPr="00136655" w:rsidRDefault="00846F7E" w:rsidP="003C1CD2">
            <w:pPr>
              <w:pStyle w:val="TableText"/>
              <w:rPr>
                <w:rStyle w:val="Blue"/>
                <w:color w:val="auto"/>
                <w:sz w:val="18"/>
                <w:szCs w:val="18"/>
              </w:rPr>
            </w:pPr>
            <w:r w:rsidRPr="00136655">
              <w:rPr>
                <w:rStyle w:val="Blue"/>
                <w:color w:val="auto"/>
                <w:sz w:val="18"/>
                <w:szCs w:val="18"/>
              </w:rPr>
              <w:t xml:space="preserve">Discharge of sewage in emergency via </w:t>
            </w:r>
            <w:r w:rsidR="009C2962" w:rsidRPr="00136655">
              <w:rPr>
                <w:rStyle w:val="Blue"/>
                <w:color w:val="auto"/>
                <w:sz w:val="18"/>
                <w:szCs w:val="18"/>
              </w:rPr>
              <w:t>Outlet 1</w:t>
            </w:r>
          </w:p>
        </w:tc>
        <w:tc>
          <w:tcPr>
            <w:tcW w:w="2499" w:type="pct"/>
          </w:tcPr>
          <w:p w14:paraId="1EB563BC" w14:textId="77777777" w:rsidR="00846F7E" w:rsidRPr="00136655" w:rsidRDefault="00846F7E" w:rsidP="00846F7E">
            <w:pPr>
              <w:pStyle w:val="TableText"/>
              <w:rPr>
                <w:rStyle w:val="Blue"/>
                <w:color w:val="auto"/>
                <w:sz w:val="18"/>
                <w:szCs w:val="18"/>
              </w:rPr>
            </w:pPr>
            <w:r w:rsidRPr="00136655">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1EB563BD" w14:textId="77777777" w:rsidR="00846F7E" w:rsidRPr="00136655" w:rsidRDefault="00846F7E" w:rsidP="00846F7E">
            <w:pPr>
              <w:pStyle w:val="TableBulletL1"/>
              <w:rPr>
                <w:rStyle w:val="Blue"/>
                <w:color w:val="auto"/>
                <w:sz w:val="18"/>
                <w:szCs w:val="18"/>
              </w:rPr>
            </w:pPr>
            <w:r w:rsidRPr="00136655">
              <w:rPr>
                <w:rStyle w:val="Blue"/>
                <w:color w:val="auto"/>
                <w:sz w:val="18"/>
                <w:szCs w:val="18"/>
              </w:rPr>
              <w:t xml:space="preserve">electrical power failure; </w:t>
            </w:r>
          </w:p>
          <w:p w14:paraId="1EB563BE" w14:textId="77777777" w:rsidR="00846F7E" w:rsidRPr="00136655" w:rsidRDefault="00846F7E" w:rsidP="00846F7E">
            <w:pPr>
              <w:pStyle w:val="TableBulletL1"/>
              <w:rPr>
                <w:rStyle w:val="Blue"/>
                <w:color w:val="auto"/>
                <w:sz w:val="18"/>
                <w:szCs w:val="18"/>
              </w:rPr>
            </w:pPr>
            <w:r w:rsidRPr="00136655">
              <w:rPr>
                <w:rStyle w:val="Blue"/>
                <w:color w:val="auto"/>
                <w:sz w:val="18"/>
                <w:szCs w:val="18"/>
              </w:rPr>
              <w:t>mechanical breakdown of duty and standby pumps;</w:t>
            </w:r>
          </w:p>
          <w:p w14:paraId="1EB563BF" w14:textId="77777777" w:rsidR="00846F7E" w:rsidRPr="00136655" w:rsidRDefault="00846F7E" w:rsidP="00846F7E">
            <w:pPr>
              <w:pStyle w:val="TableBulletL1"/>
              <w:rPr>
                <w:rStyle w:val="Blue"/>
                <w:color w:val="auto"/>
                <w:sz w:val="18"/>
                <w:szCs w:val="18"/>
              </w:rPr>
            </w:pPr>
            <w:r w:rsidRPr="00136655">
              <w:rPr>
                <w:rStyle w:val="Blue"/>
                <w:color w:val="auto"/>
                <w:sz w:val="18"/>
                <w:szCs w:val="18"/>
              </w:rPr>
              <w:t>rising main failure;</w:t>
            </w:r>
          </w:p>
          <w:p w14:paraId="1EB563C0" w14:textId="77777777" w:rsidR="00846F7E" w:rsidRPr="00136655" w:rsidRDefault="00846F7E" w:rsidP="00846F7E">
            <w:pPr>
              <w:pStyle w:val="TableBulletL1"/>
              <w:rPr>
                <w:rStyle w:val="Blue"/>
                <w:color w:val="auto"/>
                <w:sz w:val="18"/>
                <w:szCs w:val="18"/>
              </w:rPr>
            </w:pPr>
            <w:r w:rsidRPr="00136655">
              <w:rPr>
                <w:rStyle w:val="Blue"/>
                <w:color w:val="auto"/>
                <w:sz w:val="18"/>
                <w:szCs w:val="18"/>
              </w:rPr>
              <w:t>blockage of the downstream sewer.</w:t>
            </w:r>
          </w:p>
        </w:tc>
      </w:tr>
    </w:tbl>
    <w:p w14:paraId="1EB563C2" w14:textId="46B2141B" w:rsidR="00CC29CE" w:rsidRPr="00D71970" w:rsidRDefault="00CC29CE" w:rsidP="005E7CB6">
      <w:pPr>
        <w:ind w:left="567"/>
        <w:rPr>
          <w:rStyle w:val="Pink"/>
          <w:sz w:val="18"/>
          <w:szCs w:val="18"/>
        </w:rPr>
      </w:pPr>
    </w:p>
    <w:tbl>
      <w:tblPr>
        <w:tblStyle w:val="TableGrid"/>
        <w:tblW w:w="4564" w:type="pct"/>
        <w:tblInd w:w="562" w:type="dxa"/>
        <w:tblLayout w:type="fixed"/>
        <w:tblLook w:val="0020" w:firstRow="1" w:lastRow="0" w:firstColumn="0" w:lastColumn="0" w:noHBand="0" w:noVBand="0"/>
      </w:tblPr>
      <w:tblGrid>
        <w:gridCol w:w="1362"/>
        <w:gridCol w:w="1926"/>
        <w:gridCol w:w="4224"/>
        <w:gridCol w:w="1276"/>
      </w:tblGrid>
      <w:tr w:rsidR="00CA35EF" w:rsidRPr="00D71970" w14:paraId="1EB563C4" w14:textId="77777777" w:rsidTr="0063527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EB563C3" w14:textId="77777777" w:rsidR="00CA35EF" w:rsidRPr="00D71970" w:rsidRDefault="00CA35EF" w:rsidP="00926B5E">
            <w:pPr>
              <w:pStyle w:val="TableText"/>
              <w:rPr>
                <w:sz w:val="18"/>
                <w:szCs w:val="18"/>
              </w:rPr>
            </w:pPr>
            <w:r w:rsidRPr="00D71970">
              <w:rPr>
                <w:sz w:val="18"/>
                <w:szCs w:val="18"/>
              </w:rPr>
              <w:t>Table S1.2 Operating techniques</w:t>
            </w:r>
          </w:p>
        </w:tc>
      </w:tr>
      <w:tr w:rsidR="00CA35EF" w:rsidRPr="00D71970" w14:paraId="1EB563C9" w14:textId="77777777" w:rsidTr="008036BE">
        <w:trPr>
          <w:cnfStyle w:val="100000000000" w:firstRow="1" w:lastRow="0" w:firstColumn="0" w:lastColumn="0" w:oddVBand="0" w:evenVBand="0" w:oddHBand="0" w:evenHBand="0" w:firstRowFirstColumn="0" w:firstRowLastColumn="0" w:lastRowFirstColumn="0" w:lastRowLastColumn="0"/>
          <w:cantSplit/>
          <w:tblHeader/>
        </w:trPr>
        <w:tc>
          <w:tcPr>
            <w:tcW w:w="775" w:type="pct"/>
          </w:tcPr>
          <w:p w14:paraId="1EB563C5" w14:textId="77777777" w:rsidR="00CA35EF" w:rsidRPr="00136655" w:rsidRDefault="00CA35EF" w:rsidP="00CA35EF">
            <w:pPr>
              <w:pStyle w:val="TableText"/>
              <w:rPr>
                <w:rStyle w:val="Red"/>
                <w:color w:val="auto"/>
                <w:sz w:val="18"/>
                <w:szCs w:val="18"/>
              </w:rPr>
            </w:pPr>
            <w:r w:rsidRPr="00136655">
              <w:rPr>
                <w:rStyle w:val="Red"/>
                <w:color w:val="auto"/>
                <w:sz w:val="18"/>
                <w:szCs w:val="18"/>
              </w:rPr>
              <w:t>Activity reference</w:t>
            </w:r>
          </w:p>
        </w:tc>
        <w:tc>
          <w:tcPr>
            <w:tcW w:w="1096" w:type="pct"/>
          </w:tcPr>
          <w:p w14:paraId="1EB563C6" w14:textId="77777777" w:rsidR="00CA35EF" w:rsidRPr="00136655" w:rsidRDefault="00CA35EF" w:rsidP="00CA35EF">
            <w:pPr>
              <w:pStyle w:val="TableText"/>
              <w:rPr>
                <w:sz w:val="18"/>
                <w:szCs w:val="18"/>
              </w:rPr>
            </w:pPr>
            <w:r w:rsidRPr="00136655">
              <w:rPr>
                <w:sz w:val="18"/>
                <w:szCs w:val="18"/>
              </w:rPr>
              <w:t>Description of documentation</w:t>
            </w:r>
          </w:p>
        </w:tc>
        <w:tc>
          <w:tcPr>
            <w:tcW w:w="2403" w:type="pct"/>
          </w:tcPr>
          <w:p w14:paraId="1EB563C7" w14:textId="77777777" w:rsidR="00CA35EF" w:rsidRPr="00136655" w:rsidRDefault="00CA35EF" w:rsidP="00CA35EF">
            <w:pPr>
              <w:pStyle w:val="TableText"/>
              <w:rPr>
                <w:sz w:val="18"/>
                <w:szCs w:val="18"/>
              </w:rPr>
            </w:pPr>
            <w:r w:rsidRPr="00136655">
              <w:rPr>
                <w:sz w:val="18"/>
                <w:szCs w:val="18"/>
              </w:rPr>
              <w:t>Parts</w:t>
            </w:r>
          </w:p>
        </w:tc>
        <w:tc>
          <w:tcPr>
            <w:tcW w:w="726" w:type="pct"/>
          </w:tcPr>
          <w:p w14:paraId="1EB563C8" w14:textId="77777777" w:rsidR="00CA35EF" w:rsidRPr="00136655" w:rsidRDefault="00CA35EF" w:rsidP="00CA35EF">
            <w:pPr>
              <w:pStyle w:val="TableText"/>
              <w:rPr>
                <w:sz w:val="18"/>
                <w:szCs w:val="18"/>
              </w:rPr>
            </w:pPr>
            <w:r w:rsidRPr="00136655">
              <w:rPr>
                <w:sz w:val="18"/>
                <w:szCs w:val="18"/>
              </w:rPr>
              <w:t>Date Received</w:t>
            </w:r>
          </w:p>
        </w:tc>
      </w:tr>
      <w:tr w:rsidR="006C0CE2" w:rsidRPr="00D71970" w14:paraId="1EB563D9" w14:textId="77777777" w:rsidTr="008036BE">
        <w:trPr>
          <w:cantSplit/>
        </w:trPr>
        <w:tc>
          <w:tcPr>
            <w:tcW w:w="775" w:type="pct"/>
          </w:tcPr>
          <w:p w14:paraId="1EB563D5" w14:textId="453B2D58" w:rsidR="006C0CE2" w:rsidRPr="00136655" w:rsidRDefault="006C0CE2" w:rsidP="00A545E4">
            <w:pPr>
              <w:pStyle w:val="TableText"/>
              <w:rPr>
                <w:rStyle w:val="Blue"/>
                <w:color w:val="auto"/>
                <w:sz w:val="18"/>
                <w:szCs w:val="18"/>
              </w:rPr>
            </w:pPr>
            <w:r w:rsidRPr="00136655">
              <w:rPr>
                <w:rStyle w:val="Blue"/>
                <w:color w:val="auto"/>
                <w:sz w:val="18"/>
                <w:szCs w:val="18"/>
              </w:rPr>
              <w:t>A</w:t>
            </w:r>
            <w:r w:rsidR="0013401E">
              <w:rPr>
                <w:rStyle w:val="Blue"/>
                <w:color w:val="auto"/>
                <w:sz w:val="18"/>
                <w:szCs w:val="18"/>
              </w:rPr>
              <w:t>1</w:t>
            </w:r>
          </w:p>
        </w:tc>
        <w:tc>
          <w:tcPr>
            <w:tcW w:w="1096" w:type="pct"/>
          </w:tcPr>
          <w:p w14:paraId="1EB563D6" w14:textId="632409C8" w:rsidR="006C0CE2" w:rsidRPr="00136655" w:rsidRDefault="00822032" w:rsidP="00F72F5A">
            <w:pPr>
              <w:pStyle w:val="TableText"/>
              <w:rPr>
                <w:rStyle w:val="Blue"/>
                <w:color w:val="auto"/>
                <w:sz w:val="18"/>
                <w:szCs w:val="18"/>
              </w:rPr>
            </w:pPr>
            <w:r w:rsidRPr="00822032">
              <w:rPr>
                <w:rStyle w:val="Blue"/>
                <w:color w:val="auto"/>
                <w:sz w:val="18"/>
                <w:szCs w:val="18"/>
              </w:rPr>
              <w:t>Highfields SPS Pumping Station</w:t>
            </w:r>
            <w:r w:rsidRPr="00822032">
              <w:rPr>
                <w:rStyle w:val="Blue"/>
                <w:color w:val="auto"/>
              </w:rPr>
              <w:t xml:space="preserve"> </w:t>
            </w:r>
            <w:r w:rsidR="00F72F5A" w:rsidRPr="00136655">
              <w:rPr>
                <w:rStyle w:val="Blue"/>
                <w:color w:val="auto"/>
                <w:sz w:val="18"/>
                <w:szCs w:val="18"/>
              </w:rPr>
              <w:t>key protection measures</w:t>
            </w:r>
            <w:r>
              <w:rPr>
                <w:rStyle w:val="Blue"/>
                <w:color w:val="auto"/>
                <w:sz w:val="18"/>
                <w:szCs w:val="18"/>
              </w:rPr>
              <w:t xml:space="preserve"> </w:t>
            </w:r>
            <w:r w:rsidRPr="00822032">
              <w:rPr>
                <w:rStyle w:val="Blue"/>
                <w:color w:val="auto"/>
                <w:sz w:val="18"/>
                <w:szCs w:val="22"/>
              </w:rPr>
              <w:t>document</w:t>
            </w:r>
            <w:r>
              <w:rPr>
                <w:rStyle w:val="Blue"/>
                <w:color w:val="auto"/>
                <w:sz w:val="18"/>
                <w:szCs w:val="22"/>
              </w:rPr>
              <w:t xml:space="preserve"> (</w:t>
            </w:r>
            <w:r w:rsidRPr="00822032">
              <w:rPr>
                <w:rStyle w:val="Blue"/>
                <w:color w:val="auto"/>
                <w:sz w:val="18"/>
                <w:szCs w:val="20"/>
              </w:rPr>
              <w:t>OT3</w:t>
            </w:r>
            <w:r>
              <w:rPr>
                <w:rStyle w:val="Blue"/>
                <w:color w:val="auto"/>
                <w:sz w:val="18"/>
                <w:szCs w:val="20"/>
              </w:rPr>
              <w:t>)</w:t>
            </w:r>
          </w:p>
        </w:tc>
        <w:tc>
          <w:tcPr>
            <w:tcW w:w="2403" w:type="pct"/>
          </w:tcPr>
          <w:p w14:paraId="1EB563D7" w14:textId="77777777" w:rsidR="006C0CE2" w:rsidRPr="00136655" w:rsidRDefault="006C0CE2" w:rsidP="00C86164">
            <w:pPr>
              <w:pStyle w:val="TableText"/>
              <w:rPr>
                <w:rStyle w:val="Blue"/>
                <w:color w:val="auto"/>
                <w:sz w:val="18"/>
                <w:szCs w:val="18"/>
              </w:rPr>
            </w:pPr>
            <w:r w:rsidRPr="00136655">
              <w:rPr>
                <w:rStyle w:val="Blue"/>
                <w:color w:val="auto"/>
                <w:sz w:val="18"/>
                <w:szCs w:val="18"/>
              </w:rPr>
              <w:t>All</w:t>
            </w:r>
          </w:p>
        </w:tc>
        <w:tc>
          <w:tcPr>
            <w:tcW w:w="726" w:type="pct"/>
          </w:tcPr>
          <w:p w14:paraId="1EB563D8" w14:textId="7D00C1E7" w:rsidR="006C0CE2" w:rsidRPr="00136655" w:rsidRDefault="00136655" w:rsidP="00C86164">
            <w:pPr>
              <w:pStyle w:val="TableText"/>
              <w:rPr>
                <w:rStyle w:val="Blue"/>
                <w:color w:val="auto"/>
                <w:sz w:val="18"/>
                <w:szCs w:val="18"/>
              </w:rPr>
            </w:pPr>
            <w:r w:rsidRPr="00136655">
              <w:rPr>
                <w:rStyle w:val="Blue"/>
                <w:color w:val="auto"/>
                <w:sz w:val="18"/>
                <w:szCs w:val="18"/>
              </w:rPr>
              <w:t>20/11/2025</w:t>
            </w:r>
          </w:p>
        </w:tc>
      </w:tr>
    </w:tbl>
    <w:p w14:paraId="1EB563FA" w14:textId="77777777" w:rsidR="008036BE" w:rsidRDefault="008036BE" w:rsidP="005E7CB6">
      <w:pPr>
        <w:pStyle w:val="Heading1"/>
        <w:ind w:left="567"/>
      </w:pPr>
    </w:p>
    <w:p w14:paraId="1EB563FB" w14:textId="77777777" w:rsidR="008036BE" w:rsidRDefault="008036BE" w:rsidP="005E7CB6">
      <w:pPr>
        <w:pStyle w:val="Heading1"/>
        <w:ind w:left="567"/>
      </w:pPr>
      <w:r>
        <w:t>Schedule 2 – Waste types, raw materials and fuels</w:t>
      </w:r>
    </w:p>
    <w:p w14:paraId="1EB563FC" w14:textId="77777777" w:rsidR="008036BE" w:rsidRPr="008036BE" w:rsidRDefault="008036BE" w:rsidP="005E7CB6">
      <w:pPr>
        <w:pStyle w:val="Heading1"/>
        <w:ind w:left="567"/>
        <w:rPr>
          <w:b w:val="0"/>
          <w:sz w:val="18"/>
          <w:szCs w:val="18"/>
        </w:rPr>
      </w:pPr>
      <w:r w:rsidRPr="008036BE">
        <w:rPr>
          <w:b w:val="0"/>
          <w:sz w:val="18"/>
          <w:szCs w:val="18"/>
        </w:rPr>
        <w:t xml:space="preserve">Schedule 2 not in use. </w:t>
      </w:r>
    </w:p>
    <w:p w14:paraId="1EB563FD" w14:textId="77777777" w:rsidR="008036BE" w:rsidRDefault="008036BE" w:rsidP="005E7CB6">
      <w:pPr>
        <w:pStyle w:val="Heading1"/>
        <w:ind w:left="567"/>
      </w:pPr>
    </w:p>
    <w:p w14:paraId="1EB563FE" w14:textId="77777777" w:rsidR="008036BE" w:rsidRDefault="008036BE" w:rsidP="005E7CB6">
      <w:pPr>
        <w:pStyle w:val="Heading1"/>
        <w:ind w:left="567"/>
      </w:pPr>
    </w:p>
    <w:p w14:paraId="1EB563FF" w14:textId="77777777" w:rsidR="008036BE" w:rsidRDefault="008036BE" w:rsidP="005E7CB6">
      <w:pPr>
        <w:pStyle w:val="Heading1"/>
        <w:ind w:left="567"/>
      </w:pPr>
    </w:p>
    <w:p w14:paraId="1EB56400" w14:textId="77777777" w:rsidR="008036BE" w:rsidRDefault="008036BE" w:rsidP="005E7CB6">
      <w:pPr>
        <w:pStyle w:val="Heading1"/>
        <w:ind w:left="567"/>
      </w:pPr>
    </w:p>
    <w:p w14:paraId="1EB56401" w14:textId="77777777" w:rsidR="008036BE" w:rsidRDefault="008036BE" w:rsidP="005E7CB6">
      <w:pPr>
        <w:pStyle w:val="Heading1"/>
        <w:ind w:left="567"/>
      </w:pPr>
    </w:p>
    <w:p w14:paraId="1EB56402" w14:textId="77777777" w:rsidR="008036BE" w:rsidRDefault="008036BE" w:rsidP="005E7CB6">
      <w:pPr>
        <w:pStyle w:val="Heading1"/>
        <w:ind w:left="567"/>
      </w:pPr>
    </w:p>
    <w:p w14:paraId="1EB56403" w14:textId="77777777" w:rsidR="008036BE" w:rsidRDefault="008036BE" w:rsidP="005E7CB6">
      <w:pPr>
        <w:pStyle w:val="Heading1"/>
        <w:ind w:left="567"/>
      </w:pPr>
    </w:p>
    <w:p w14:paraId="1EB56404" w14:textId="77777777" w:rsidR="008036BE" w:rsidRDefault="008036BE" w:rsidP="005E7CB6">
      <w:pPr>
        <w:pStyle w:val="Heading1"/>
        <w:ind w:left="567"/>
      </w:pPr>
    </w:p>
    <w:p w14:paraId="1EB56405" w14:textId="77777777" w:rsidR="008036BE" w:rsidRDefault="008036BE" w:rsidP="005E7CB6">
      <w:pPr>
        <w:pStyle w:val="Heading1"/>
        <w:ind w:left="567"/>
      </w:pPr>
    </w:p>
    <w:p w14:paraId="1EB56406" w14:textId="77777777" w:rsidR="008036BE" w:rsidRDefault="008036BE" w:rsidP="005E7CB6">
      <w:pPr>
        <w:pStyle w:val="Heading1"/>
        <w:ind w:left="567"/>
      </w:pPr>
    </w:p>
    <w:p w14:paraId="1EB56407" w14:textId="77777777" w:rsidR="008036BE" w:rsidRDefault="008036BE" w:rsidP="005E7CB6">
      <w:pPr>
        <w:pStyle w:val="Heading1"/>
        <w:ind w:left="567"/>
      </w:pPr>
    </w:p>
    <w:p w14:paraId="1EB56408" w14:textId="77777777" w:rsidR="008036BE" w:rsidRDefault="008036BE" w:rsidP="005E7CB6">
      <w:pPr>
        <w:pStyle w:val="Heading1"/>
        <w:ind w:left="567"/>
      </w:pPr>
    </w:p>
    <w:p w14:paraId="1EB56409" w14:textId="77777777" w:rsidR="008036BE" w:rsidRDefault="008036BE" w:rsidP="005E7CB6">
      <w:pPr>
        <w:pStyle w:val="Heading1"/>
        <w:ind w:left="567"/>
      </w:pPr>
    </w:p>
    <w:p w14:paraId="1EB5640A" w14:textId="77777777" w:rsidR="008036BE" w:rsidRDefault="008036BE" w:rsidP="005E7CB6">
      <w:pPr>
        <w:pStyle w:val="Heading1"/>
        <w:ind w:left="567"/>
      </w:pPr>
    </w:p>
    <w:p w14:paraId="1EB5640B" w14:textId="77777777" w:rsidR="00926B5E" w:rsidRDefault="00926B5E" w:rsidP="00926B5E"/>
    <w:p w14:paraId="1EB5640C" w14:textId="77777777" w:rsidR="00926B5E" w:rsidRDefault="00926B5E" w:rsidP="00926B5E">
      <w:r>
        <w:br w:type="page"/>
      </w:r>
    </w:p>
    <w:p w14:paraId="1EB5640D" w14:textId="77777777" w:rsidR="00926B5E" w:rsidRDefault="00926B5E" w:rsidP="005E7CB6">
      <w:pPr>
        <w:pStyle w:val="Heading1"/>
        <w:ind w:left="567"/>
      </w:pPr>
      <w:r>
        <w:lastRenderedPageBreak/>
        <w:t>Schedule 3 – Emissions and monitoring</w:t>
      </w:r>
    </w:p>
    <w:p w14:paraId="1EB5640F" w14:textId="6BEBE5F1" w:rsidR="00926B5E" w:rsidRPr="00D71970" w:rsidRDefault="00926B5E" w:rsidP="00D71970">
      <w:pPr>
        <w:ind w:left="567" w:right="282"/>
        <w:rPr>
          <w:rStyle w:val="Pink"/>
          <w:sz w:val="18"/>
          <w:szCs w:val="18"/>
        </w:rPr>
      </w:pPr>
    </w:p>
    <w:tbl>
      <w:tblPr>
        <w:tblStyle w:val="TableGrid"/>
        <w:tblW w:w="4564" w:type="pct"/>
        <w:tblInd w:w="562" w:type="dxa"/>
        <w:tblLayout w:type="fixed"/>
        <w:tblLook w:val="0020" w:firstRow="1" w:lastRow="0" w:firstColumn="0" w:lastColumn="0" w:noHBand="0" w:noVBand="0"/>
      </w:tblPr>
      <w:tblGrid>
        <w:gridCol w:w="1170"/>
        <w:gridCol w:w="1097"/>
        <w:gridCol w:w="1276"/>
        <w:gridCol w:w="1276"/>
        <w:gridCol w:w="993"/>
        <w:gridCol w:w="1134"/>
        <w:gridCol w:w="1842"/>
      </w:tblGrid>
      <w:tr w:rsidR="00926B5E" w:rsidRPr="00D71970" w14:paraId="1EB56411" w14:textId="77777777" w:rsidTr="0063527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EB56410" w14:textId="77777777" w:rsidR="00926B5E" w:rsidRPr="00136655" w:rsidRDefault="00926B5E" w:rsidP="00C30128">
            <w:pPr>
              <w:pStyle w:val="TableText"/>
              <w:rPr>
                <w:rStyle w:val="Red"/>
                <w:color w:val="auto"/>
                <w:sz w:val="18"/>
                <w:szCs w:val="18"/>
              </w:rPr>
            </w:pPr>
            <w:r w:rsidRPr="00136655">
              <w:rPr>
                <w:rStyle w:val="Red"/>
                <w:color w:val="auto"/>
                <w:sz w:val="18"/>
                <w:szCs w:val="18"/>
              </w:rPr>
              <w:t>Table S3.1 Point Source emissions to water (other than sewer) – emission limits and monitoring requirements</w:t>
            </w:r>
          </w:p>
        </w:tc>
      </w:tr>
      <w:tr w:rsidR="00926B5E" w:rsidRPr="00D71970" w14:paraId="1EB56419" w14:textId="77777777" w:rsidTr="0023659B">
        <w:trPr>
          <w:cnfStyle w:val="100000000000" w:firstRow="1" w:lastRow="0" w:firstColumn="0" w:lastColumn="0" w:oddVBand="0" w:evenVBand="0" w:oddHBand="0" w:evenHBand="0" w:firstRowFirstColumn="0" w:firstRowLastColumn="0" w:lastRowFirstColumn="0" w:lastRowLastColumn="0"/>
          <w:cantSplit/>
          <w:tblHeader/>
        </w:trPr>
        <w:tc>
          <w:tcPr>
            <w:tcW w:w="666" w:type="pct"/>
          </w:tcPr>
          <w:p w14:paraId="1EB56412" w14:textId="600CF3A5" w:rsidR="00926B5E" w:rsidRPr="00136655" w:rsidRDefault="0073697B" w:rsidP="00926B5E">
            <w:pPr>
              <w:pStyle w:val="TableText"/>
              <w:rPr>
                <w:rStyle w:val="Red"/>
                <w:color w:val="auto"/>
                <w:sz w:val="18"/>
                <w:szCs w:val="18"/>
              </w:rPr>
            </w:pPr>
            <w:r w:rsidRPr="00136655">
              <w:rPr>
                <w:rStyle w:val="Red"/>
                <w:color w:val="auto"/>
                <w:sz w:val="18"/>
                <w:szCs w:val="18"/>
              </w:rPr>
              <w:t>Effluent</w:t>
            </w:r>
            <w:r w:rsidR="00136655" w:rsidRPr="00136655">
              <w:rPr>
                <w:rStyle w:val="Red"/>
                <w:color w:val="auto"/>
                <w:sz w:val="18"/>
                <w:szCs w:val="18"/>
              </w:rPr>
              <w:t xml:space="preserve"> </w:t>
            </w:r>
            <w:r w:rsidRPr="00136655">
              <w:rPr>
                <w:rStyle w:val="Red"/>
                <w:color w:val="auto"/>
                <w:sz w:val="18"/>
                <w:szCs w:val="18"/>
              </w:rPr>
              <w:t>and discharge point</w:t>
            </w:r>
          </w:p>
        </w:tc>
        <w:tc>
          <w:tcPr>
            <w:tcW w:w="624" w:type="pct"/>
          </w:tcPr>
          <w:p w14:paraId="1EB56413" w14:textId="77777777" w:rsidR="00926B5E" w:rsidRPr="00136655" w:rsidRDefault="00926B5E" w:rsidP="00926B5E">
            <w:pPr>
              <w:pStyle w:val="TableText"/>
              <w:rPr>
                <w:rStyle w:val="Red"/>
                <w:color w:val="auto"/>
                <w:sz w:val="18"/>
                <w:szCs w:val="18"/>
              </w:rPr>
            </w:pPr>
            <w:r w:rsidRPr="00136655">
              <w:rPr>
                <w:rStyle w:val="Red"/>
                <w:color w:val="auto"/>
                <w:sz w:val="18"/>
                <w:szCs w:val="18"/>
              </w:rPr>
              <w:t xml:space="preserve">Parameter  </w:t>
            </w:r>
          </w:p>
        </w:tc>
        <w:tc>
          <w:tcPr>
            <w:tcW w:w="726" w:type="pct"/>
          </w:tcPr>
          <w:p w14:paraId="1EB56414" w14:textId="77777777" w:rsidR="00926B5E" w:rsidRPr="00136655" w:rsidRDefault="00926B5E" w:rsidP="00926B5E">
            <w:pPr>
              <w:pStyle w:val="TableText"/>
              <w:rPr>
                <w:rStyle w:val="Red"/>
                <w:color w:val="auto"/>
                <w:sz w:val="18"/>
                <w:szCs w:val="18"/>
              </w:rPr>
            </w:pPr>
            <w:r w:rsidRPr="00136655">
              <w:rPr>
                <w:rStyle w:val="Red"/>
                <w:color w:val="auto"/>
                <w:sz w:val="18"/>
                <w:szCs w:val="18"/>
              </w:rPr>
              <w:t>Limit (including unit)</w:t>
            </w:r>
          </w:p>
        </w:tc>
        <w:tc>
          <w:tcPr>
            <w:tcW w:w="726" w:type="pct"/>
          </w:tcPr>
          <w:p w14:paraId="1EB56415" w14:textId="77777777" w:rsidR="00926B5E" w:rsidRPr="00136655" w:rsidRDefault="00926B5E" w:rsidP="00926B5E">
            <w:pPr>
              <w:pStyle w:val="TableText"/>
              <w:rPr>
                <w:rStyle w:val="Red"/>
                <w:color w:val="auto"/>
                <w:sz w:val="18"/>
                <w:szCs w:val="18"/>
              </w:rPr>
            </w:pPr>
            <w:r w:rsidRPr="00136655">
              <w:rPr>
                <w:rStyle w:val="Red"/>
                <w:color w:val="auto"/>
                <w:sz w:val="18"/>
                <w:szCs w:val="18"/>
              </w:rPr>
              <w:t>Reference Period</w:t>
            </w:r>
          </w:p>
        </w:tc>
        <w:tc>
          <w:tcPr>
            <w:tcW w:w="565" w:type="pct"/>
          </w:tcPr>
          <w:p w14:paraId="1EB56416" w14:textId="77777777" w:rsidR="00926B5E" w:rsidRPr="00136655" w:rsidRDefault="00926B5E" w:rsidP="00926B5E">
            <w:pPr>
              <w:pStyle w:val="TableText"/>
              <w:rPr>
                <w:rStyle w:val="Red"/>
                <w:color w:val="auto"/>
                <w:sz w:val="18"/>
                <w:szCs w:val="18"/>
              </w:rPr>
            </w:pPr>
            <w:r w:rsidRPr="00136655">
              <w:rPr>
                <w:rStyle w:val="Red"/>
                <w:color w:val="auto"/>
                <w:sz w:val="18"/>
                <w:szCs w:val="18"/>
              </w:rPr>
              <w:t>Limit of effective range</w:t>
            </w:r>
          </w:p>
        </w:tc>
        <w:tc>
          <w:tcPr>
            <w:tcW w:w="645" w:type="pct"/>
          </w:tcPr>
          <w:p w14:paraId="1EB56417" w14:textId="77777777" w:rsidR="00926B5E" w:rsidRPr="00136655" w:rsidRDefault="00926B5E" w:rsidP="00926B5E">
            <w:pPr>
              <w:pStyle w:val="TableText"/>
              <w:rPr>
                <w:rStyle w:val="Red"/>
                <w:color w:val="auto"/>
                <w:sz w:val="18"/>
                <w:szCs w:val="18"/>
              </w:rPr>
            </w:pPr>
            <w:r w:rsidRPr="00136655">
              <w:rPr>
                <w:rStyle w:val="Red"/>
                <w:color w:val="auto"/>
                <w:sz w:val="18"/>
                <w:szCs w:val="18"/>
              </w:rPr>
              <w:t>Monitoring frequency</w:t>
            </w:r>
          </w:p>
        </w:tc>
        <w:tc>
          <w:tcPr>
            <w:tcW w:w="1048" w:type="pct"/>
          </w:tcPr>
          <w:p w14:paraId="1EB56418" w14:textId="77777777" w:rsidR="00926B5E" w:rsidRPr="00136655" w:rsidRDefault="00926B5E" w:rsidP="00926B5E">
            <w:pPr>
              <w:pStyle w:val="TableText"/>
              <w:rPr>
                <w:rStyle w:val="Red"/>
                <w:color w:val="auto"/>
                <w:sz w:val="18"/>
                <w:szCs w:val="18"/>
              </w:rPr>
            </w:pPr>
            <w:r w:rsidRPr="00136655">
              <w:rPr>
                <w:rStyle w:val="Red"/>
                <w:color w:val="auto"/>
                <w:sz w:val="18"/>
                <w:szCs w:val="18"/>
              </w:rPr>
              <w:t>Compliance Statistic</w:t>
            </w:r>
          </w:p>
        </w:tc>
      </w:tr>
      <w:tr w:rsidR="00060828" w:rsidRPr="00D71970" w14:paraId="2B05655D" w14:textId="77777777" w:rsidTr="0023659B">
        <w:trPr>
          <w:cantSplit/>
          <w:trHeight w:val="797"/>
        </w:trPr>
        <w:tc>
          <w:tcPr>
            <w:tcW w:w="666" w:type="pct"/>
          </w:tcPr>
          <w:p w14:paraId="44C532B5" w14:textId="6D6A6A9B" w:rsidR="00060828" w:rsidRPr="00136655" w:rsidRDefault="00060828" w:rsidP="00060828">
            <w:pPr>
              <w:pStyle w:val="TableText"/>
              <w:rPr>
                <w:sz w:val="18"/>
                <w:szCs w:val="18"/>
              </w:rPr>
            </w:pPr>
            <w:r w:rsidRPr="00136655">
              <w:br w:type="page"/>
            </w:r>
            <w:r w:rsidR="001C0861" w:rsidRPr="00136655">
              <w:rPr>
                <w:sz w:val="18"/>
                <w:szCs w:val="18"/>
              </w:rPr>
              <w:t>A</w:t>
            </w:r>
            <w:r w:rsidR="0013401E">
              <w:rPr>
                <w:sz w:val="18"/>
                <w:szCs w:val="18"/>
              </w:rPr>
              <w:t>1</w:t>
            </w:r>
            <w:r w:rsidR="001C0861" w:rsidRPr="00136655">
              <w:rPr>
                <w:sz w:val="18"/>
                <w:szCs w:val="18"/>
              </w:rPr>
              <w:t xml:space="preserve"> </w:t>
            </w:r>
            <w:r w:rsidRPr="00136655">
              <w:rPr>
                <w:rStyle w:val="Blue"/>
                <w:color w:val="auto"/>
                <w:sz w:val="18"/>
                <w:szCs w:val="18"/>
              </w:rPr>
              <w:t xml:space="preserve">Sewage in </w:t>
            </w:r>
            <w:r w:rsidR="001C0861" w:rsidRPr="00136655">
              <w:rPr>
                <w:rStyle w:val="Blue"/>
                <w:color w:val="auto"/>
                <w:sz w:val="18"/>
                <w:szCs w:val="18"/>
              </w:rPr>
              <w:t xml:space="preserve">an </w:t>
            </w:r>
            <w:r w:rsidRPr="00136655">
              <w:rPr>
                <w:rStyle w:val="Blue"/>
                <w:color w:val="auto"/>
                <w:sz w:val="18"/>
                <w:szCs w:val="18"/>
              </w:rPr>
              <w:t xml:space="preserve">emergency via Outlet 1 </w:t>
            </w:r>
          </w:p>
        </w:tc>
        <w:tc>
          <w:tcPr>
            <w:tcW w:w="624" w:type="pct"/>
          </w:tcPr>
          <w:p w14:paraId="5C3715A8" w14:textId="10580BF1" w:rsidR="00060828" w:rsidRPr="00136655" w:rsidRDefault="00060828" w:rsidP="00060828">
            <w:pPr>
              <w:pStyle w:val="TableText"/>
              <w:rPr>
                <w:rStyle w:val="Blue"/>
                <w:color w:val="auto"/>
                <w:sz w:val="18"/>
                <w:szCs w:val="18"/>
              </w:rPr>
            </w:pPr>
            <w:r w:rsidRPr="00136655">
              <w:rPr>
                <w:rStyle w:val="Blue"/>
                <w:color w:val="auto"/>
                <w:sz w:val="18"/>
                <w:szCs w:val="18"/>
              </w:rPr>
              <w:t>Discharge start and end times</w:t>
            </w:r>
          </w:p>
        </w:tc>
        <w:tc>
          <w:tcPr>
            <w:tcW w:w="726" w:type="pct"/>
          </w:tcPr>
          <w:p w14:paraId="1CCEDD37" w14:textId="77777777" w:rsidR="00060828" w:rsidRPr="00136655" w:rsidRDefault="00060828" w:rsidP="00060828">
            <w:pPr>
              <w:pStyle w:val="TableText"/>
              <w:rPr>
                <w:rStyle w:val="Blue"/>
                <w:color w:val="auto"/>
                <w:sz w:val="18"/>
                <w:szCs w:val="18"/>
              </w:rPr>
            </w:pPr>
            <w:r w:rsidRPr="00136655">
              <w:rPr>
                <w:rStyle w:val="Blue"/>
                <w:color w:val="auto"/>
                <w:sz w:val="18"/>
                <w:szCs w:val="18"/>
              </w:rPr>
              <w:t>N/A</w:t>
            </w:r>
          </w:p>
          <w:p w14:paraId="4846A7F2" w14:textId="77777777" w:rsidR="00060828" w:rsidRPr="00136655" w:rsidRDefault="00060828" w:rsidP="00060828">
            <w:pPr>
              <w:pStyle w:val="TableText"/>
              <w:rPr>
                <w:rStyle w:val="Blue"/>
                <w:color w:val="auto"/>
                <w:sz w:val="18"/>
                <w:szCs w:val="18"/>
              </w:rPr>
            </w:pPr>
          </w:p>
        </w:tc>
        <w:tc>
          <w:tcPr>
            <w:tcW w:w="726" w:type="pct"/>
          </w:tcPr>
          <w:p w14:paraId="47095774" w14:textId="77777777" w:rsidR="00060828" w:rsidRPr="00136655" w:rsidRDefault="00060828" w:rsidP="00060828">
            <w:pPr>
              <w:pStyle w:val="TableText"/>
              <w:rPr>
                <w:rStyle w:val="Blue"/>
                <w:color w:val="auto"/>
                <w:sz w:val="18"/>
                <w:szCs w:val="18"/>
              </w:rPr>
            </w:pPr>
            <w:r w:rsidRPr="00136655">
              <w:rPr>
                <w:rStyle w:val="Blue"/>
                <w:color w:val="auto"/>
                <w:sz w:val="18"/>
                <w:szCs w:val="18"/>
              </w:rPr>
              <w:t>N/A</w:t>
            </w:r>
          </w:p>
          <w:p w14:paraId="59A5C78E" w14:textId="77777777" w:rsidR="00060828" w:rsidRPr="00136655" w:rsidRDefault="00060828" w:rsidP="00060828">
            <w:pPr>
              <w:pStyle w:val="TableText"/>
              <w:rPr>
                <w:rStyle w:val="Blue"/>
                <w:color w:val="auto"/>
                <w:sz w:val="18"/>
                <w:szCs w:val="18"/>
              </w:rPr>
            </w:pPr>
          </w:p>
        </w:tc>
        <w:tc>
          <w:tcPr>
            <w:tcW w:w="565" w:type="pct"/>
          </w:tcPr>
          <w:p w14:paraId="4C6CDA20" w14:textId="77777777" w:rsidR="00060828" w:rsidRPr="00136655" w:rsidRDefault="00060828" w:rsidP="00060828">
            <w:pPr>
              <w:pStyle w:val="TableText"/>
              <w:rPr>
                <w:rStyle w:val="Blue"/>
                <w:color w:val="auto"/>
                <w:sz w:val="18"/>
                <w:szCs w:val="18"/>
              </w:rPr>
            </w:pPr>
            <w:r w:rsidRPr="00136655">
              <w:rPr>
                <w:rStyle w:val="Blue"/>
                <w:color w:val="auto"/>
                <w:sz w:val="18"/>
                <w:szCs w:val="18"/>
              </w:rPr>
              <w:t>N/A</w:t>
            </w:r>
          </w:p>
          <w:p w14:paraId="47E567DB" w14:textId="77777777" w:rsidR="00060828" w:rsidRPr="00136655" w:rsidRDefault="00060828" w:rsidP="00060828">
            <w:pPr>
              <w:pStyle w:val="TableText"/>
              <w:rPr>
                <w:rStyle w:val="Blue"/>
                <w:color w:val="auto"/>
                <w:sz w:val="18"/>
                <w:szCs w:val="18"/>
              </w:rPr>
            </w:pPr>
          </w:p>
        </w:tc>
        <w:tc>
          <w:tcPr>
            <w:tcW w:w="645" w:type="pct"/>
          </w:tcPr>
          <w:p w14:paraId="46CE0B29" w14:textId="06F8E76D" w:rsidR="00060828" w:rsidRPr="00136655" w:rsidRDefault="00060828" w:rsidP="00060828">
            <w:pPr>
              <w:pStyle w:val="TableText"/>
              <w:rPr>
                <w:rStyle w:val="Blue"/>
                <w:color w:val="auto"/>
                <w:sz w:val="18"/>
                <w:szCs w:val="18"/>
              </w:rPr>
            </w:pPr>
            <w:r w:rsidRPr="00136655">
              <w:rPr>
                <w:rStyle w:val="Blue"/>
                <w:color w:val="auto"/>
                <w:sz w:val="18"/>
                <w:szCs w:val="18"/>
              </w:rPr>
              <w:t>Whenever a discharge occurs</w:t>
            </w:r>
          </w:p>
        </w:tc>
        <w:tc>
          <w:tcPr>
            <w:tcW w:w="1048" w:type="pct"/>
          </w:tcPr>
          <w:p w14:paraId="5BA7AF04" w14:textId="77777777" w:rsidR="00060828" w:rsidRPr="00136655" w:rsidRDefault="00060828" w:rsidP="00060828">
            <w:pPr>
              <w:pStyle w:val="TableText"/>
              <w:rPr>
                <w:rStyle w:val="Blue"/>
                <w:color w:val="auto"/>
                <w:sz w:val="18"/>
                <w:szCs w:val="18"/>
              </w:rPr>
            </w:pPr>
            <w:r w:rsidRPr="00136655">
              <w:rPr>
                <w:rStyle w:val="Blue"/>
                <w:color w:val="auto"/>
                <w:sz w:val="18"/>
                <w:szCs w:val="18"/>
              </w:rPr>
              <w:t>N/A</w:t>
            </w:r>
          </w:p>
          <w:p w14:paraId="698EEC20" w14:textId="2670CF5D" w:rsidR="00060828" w:rsidRPr="00136655" w:rsidRDefault="00060828" w:rsidP="00060828">
            <w:pPr>
              <w:pStyle w:val="TableText"/>
              <w:rPr>
                <w:rStyle w:val="Blue"/>
                <w:color w:val="auto"/>
                <w:sz w:val="18"/>
                <w:szCs w:val="18"/>
              </w:rPr>
            </w:pPr>
          </w:p>
        </w:tc>
      </w:tr>
    </w:tbl>
    <w:p w14:paraId="1EB5642F" w14:textId="08102B21" w:rsidR="00926B5E" w:rsidRPr="00D71970" w:rsidRDefault="00BC7C4D" w:rsidP="005E7CB6">
      <w:pPr>
        <w:ind w:left="567"/>
        <w:rPr>
          <w:rStyle w:val="Pink"/>
          <w:sz w:val="18"/>
          <w:szCs w:val="18"/>
        </w:rPr>
      </w:pPr>
      <w:r w:rsidRPr="00D71970">
        <w:rPr>
          <w:rStyle w:val="Pink"/>
          <w:sz w:val="18"/>
          <w:szCs w:val="18"/>
        </w:rPr>
        <w:t xml:space="preserve"> </w:t>
      </w:r>
    </w:p>
    <w:tbl>
      <w:tblPr>
        <w:tblStyle w:val="TableGrid"/>
        <w:tblW w:w="4564" w:type="pct"/>
        <w:tblInd w:w="562" w:type="dxa"/>
        <w:tblLook w:val="01A0" w:firstRow="1" w:lastRow="0" w:firstColumn="1" w:lastColumn="1" w:noHBand="0" w:noVBand="0"/>
      </w:tblPr>
      <w:tblGrid>
        <w:gridCol w:w="1845"/>
        <w:gridCol w:w="2408"/>
        <w:gridCol w:w="2269"/>
        <w:gridCol w:w="2266"/>
      </w:tblGrid>
      <w:tr w:rsidR="00926B5E" w:rsidRPr="00C25946" w14:paraId="1EB56431" w14:textId="77777777" w:rsidTr="0063527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EB56430" w14:textId="77777777" w:rsidR="00926B5E" w:rsidRPr="00D71970" w:rsidRDefault="00926B5E" w:rsidP="00926B5E">
            <w:pPr>
              <w:pStyle w:val="TableText"/>
              <w:rPr>
                <w:sz w:val="18"/>
                <w:szCs w:val="18"/>
              </w:rPr>
            </w:pPr>
            <w:r w:rsidRPr="00D71970">
              <w:rPr>
                <w:sz w:val="18"/>
                <w:szCs w:val="18"/>
              </w:rPr>
              <w:t>Table S3.2 Discharge points</w:t>
            </w:r>
          </w:p>
        </w:tc>
      </w:tr>
      <w:tr w:rsidR="00926B5E" w:rsidRPr="00C25946" w14:paraId="1EB56436" w14:textId="77777777" w:rsidTr="00822032">
        <w:trPr>
          <w:cnfStyle w:val="100000000000" w:firstRow="1" w:lastRow="0" w:firstColumn="0" w:lastColumn="0" w:oddVBand="0" w:evenVBand="0" w:oddHBand="0" w:evenHBand="0" w:firstRowFirstColumn="0" w:firstRowLastColumn="0" w:lastRowFirstColumn="0" w:lastRowLastColumn="0"/>
          <w:cantSplit/>
          <w:tblHeader/>
        </w:trPr>
        <w:tc>
          <w:tcPr>
            <w:tcW w:w="1050" w:type="pct"/>
          </w:tcPr>
          <w:p w14:paraId="1EB56432" w14:textId="77777777" w:rsidR="00926B5E" w:rsidRPr="00D71970" w:rsidRDefault="00926B5E" w:rsidP="00926B5E">
            <w:pPr>
              <w:pStyle w:val="TableText"/>
              <w:rPr>
                <w:sz w:val="18"/>
                <w:szCs w:val="18"/>
              </w:rPr>
            </w:pPr>
            <w:r w:rsidRPr="00D71970">
              <w:rPr>
                <w:sz w:val="18"/>
                <w:szCs w:val="18"/>
              </w:rPr>
              <w:t>Effluent Name</w:t>
            </w:r>
          </w:p>
        </w:tc>
        <w:tc>
          <w:tcPr>
            <w:tcW w:w="1370" w:type="pct"/>
          </w:tcPr>
          <w:p w14:paraId="1EB56433" w14:textId="77777777" w:rsidR="00926B5E" w:rsidRPr="00D71970" w:rsidRDefault="00926B5E" w:rsidP="00926B5E">
            <w:pPr>
              <w:pStyle w:val="TableText"/>
              <w:rPr>
                <w:sz w:val="18"/>
                <w:szCs w:val="18"/>
              </w:rPr>
            </w:pPr>
            <w:r w:rsidRPr="00D71970">
              <w:rPr>
                <w:sz w:val="18"/>
                <w:szCs w:val="18"/>
              </w:rPr>
              <w:t>Discharge Point</w:t>
            </w:r>
          </w:p>
        </w:tc>
        <w:tc>
          <w:tcPr>
            <w:tcW w:w="1291" w:type="pct"/>
          </w:tcPr>
          <w:p w14:paraId="1EB56434" w14:textId="77777777" w:rsidR="00926B5E" w:rsidRPr="00D71970" w:rsidRDefault="00926B5E" w:rsidP="00926B5E">
            <w:pPr>
              <w:pStyle w:val="TableText"/>
              <w:rPr>
                <w:sz w:val="18"/>
                <w:szCs w:val="18"/>
              </w:rPr>
            </w:pPr>
            <w:r w:rsidRPr="00D71970">
              <w:rPr>
                <w:sz w:val="18"/>
                <w:szCs w:val="18"/>
              </w:rPr>
              <w:t xml:space="preserve"> Discharge point NGR</w:t>
            </w:r>
          </w:p>
        </w:tc>
        <w:tc>
          <w:tcPr>
            <w:tcW w:w="1289" w:type="pct"/>
          </w:tcPr>
          <w:p w14:paraId="1EB56435" w14:textId="77777777" w:rsidR="00926B5E" w:rsidRPr="00D71970" w:rsidRDefault="00926B5E" w:rsidP="00926B5E">
            <w:pPr>
              <w:pStyle w:val="TableText"/>
              <w:rPr>
                <w:sz w:val="18"/>
                <w:szCs w:val="18"/>
              </w:rPr>
            </w:pPr>
            <w:r w:rsidRPr="00D71970">
              <w:rPr>
                <w:sz w:val="18"/>
                <w:szCs w:val="18"/>
              </w:rPr>
              <w:t>Receiving water/Environment</w:t>
            </w:r>
          </w:p>
        </w:tc>
      </w:tr>
      <w:tr w:rsidR="003C1CD2" w:rsidRPr="00C25946" w14:paraId="1EB56440" w14:textId="77777777" w:rsidTr="00822032">
        <w:trPr>
          <w:cantSplit/>
        </w:trPr>
        <w:tc>
          <w:tcPr>
            <w:tcW w:w="1050" w:type="pct"/>
          </w:tcPr>
          <w:p w14:paraId="1EB5643C" w14:textId="630E8971" w:rsidR="003C1CD2" w:rsidRPr="00136655" w:rsidRDefault="006E70AD" w:rsidP="003C1CD2">
            <w:pPr>
              <w:pStyle w:val="TableText"/>
              <w:rPr>
                <w:rStyle w:val="Blue"/>
                <w:color w:val="auto"/>
                <w:sz w:val="18"/>
                <w:szCs w:val="18"/>
              </w:rPr>
            </w:pPr>
            <w:r w:rsidRPr="00136655">
              <w:rPr>
                <w:rStyle w:val="Blue"/>
                <w:color w:val="auto"/>
                <w:sz w:val="18"/>
                <w:szCs w:val="18"/>
              </w:rPr>
              <w:t>A</w:t>
            </w:r>
            <w:r w:rsidR="0013401E">
              <w:rPr>
                <w:rStyle w:val="Blue"/>
                <w:color w:val="auto"/>
                <w:sz w:val="18"/>
                <w:szCs w:val="18"/>
              </w:rPr>
              <w:t>1</w:t>
            </w:r>
            <w:r w:rsidRPr="00136655">
              <w:rPr>
                <w:rStyle w:val="Blue"/>
                <w:color w:val="auto"/>
                <w:sz w:val="18"/>
                <w:szCs w:val="18"/>
              </w:rPr>
              <w:t xml:space="preserve"> </w:t>
            </w:r>
            <w:r w:rsidR="003C1CD2" w:rsidRPr="00136655">
              <w:rPr>
                <w:rStyle w:val="Blue"/>
                <w:color w:val="auto"/>
                <w:sz w:val="18"/>
                <w:szCs w:val="18"/>
              </w:rPr>
              <w:t xml:space="preserve">Sewage in </w:t>
            </w:r>
            <w:r w:rsidR="001C0861" w:rsidRPr="00136655">
              <w:rPr>
                <w:rStyle w:val="Blue"/>
                <w:color w:val="auto"/>
                <w:sz w:val="18"/>
                <w:szCs w:val="18"/>
              </w:rPr>
              <w:t xml:space="preserve">an </w:t>
            </w:r>
            <w:r w:rsidR="003C1CD2" w:rsidRPr="00136655">
              <w:rPr>
                <w:rStyle w:val="Blue"/>
                <w:color w:val="auto"/>
                <w:sz w:val="18"/>
                <w:szCs w:val="18"/>
              </w:rPr>
              <w:t>emergency</w:t>
            </w:r>
          </w:p>
        </w:tc>
        <w:tc>
          <w:tcPr>
            <w:tcW w:w="1370" w:type="pct"/>
          </w:tcPr>
          <w:p w14:paraId="1EB5643D" w14:textId="77777777" w:rsidR="003C1CD2" w:rsidRPr="00136655" w:rsidRDefault="009C2962" w:rsidP="003C1CD2">
            <w:pPr>
              <w:pStyle w:val="TableText"/>
              <w:rPr>
                <w:rStyle w:val="Blue"/>
                <w:color w:val="auto"/>
                <w:sz w:val="18"/>
                <w:szCs w:val="18"/>
              </w:rPr>
            </w:pPr>
            <w:r w:rsidRPr="00136655">
              <w:rPr>
                <w:rStyle w:val="Blue"/>
                <w:color w:val="auto"/>
                <w:sz w:val="18"/>
                <w:szCs w:val="18"/>
              </w:rPr>
              <w:t>Outlet 1</w:t>
            </w:r>
          </w:p>
        </w:tc>
        <w:tc>
          <w:tcPr>
            <w:tcW w:w="1291" w:type="pct"/>
          </w:tcPr>
          <w:p w14:paraId="1EB5643E" w14:textId="64E0303E" w:rsidR="003C1CD2" w:rsidRPr="009D1F0F" w:rsidRDefault="00A1195D" w:rsidP="00A1195D">
            <w:pPr>
              <w:pStyle w:val="TableText"/>
              <w:rPr>
                <w:rStyle w:val="Blue"/>
                <w:color w:val="FF00FF" w:themeColor="accent2"/>
                <w:sz w:val="18"/>
                <w:szCs w:val="18"/>
              </w:rPr>
            </w:pPr>
            <w:r w:rsidRPr="00A1195D">
              <w:rPr>
                <w:sz w:val="18"/>
                <w:szCs w:val="18"/>
              </w:rPr>
              <w:t>ST 17750 96820</w:t>
            </w:r>
          </w:p>
        </w:tc>
        <w:tc>
          <w:tcPr>
            <w:tcW w:w="1289" w:type="pct"/>
          </w:tcPr>
          <w:p w14:paraId="1EB5643F" w14:textId="0C0E2758" w:rsidR="003C1CD2" w:rsidRPr="009D1F0F" w:rsidRDefault="00A1195D" w:rsidP="00A1195D">
            <w:pPr>
              <w:pStyle w:val="TableText"/>
              <w:rPr>
                <w:rStyle w:val="Blue"/>
                <w:color w:val="FF00FF" w:themeColor="accent2"/>
                <w:sz w:val="18"/>
                <w:szCs w:val="18"/>
              </w:rPr>
            </w:pPr>
            <w:r w:rsidRPr="00A1195D">
              <w:rPr>
                <w:sz w:val="18"/>
                <w:szCs w:val="18"/>
              </w:rPr>
              <w:t xml:space="preserve">River </w:t>
            </w:r>
            <w:proofErr w:type="spellStart"/>
            <w:r w:rsidRPr="00A1195D">
              <w:rPr>
                <w:sz w:val="18"/>
                <w:szCs w:val="18"/>
              </w:rPr>
              <w:t>Sirhowy</w:t>
            </w:r>
            <w:proofErr w:type="spellEnd"/>
          </w:p>
        </w:tc>
      </w:tr>
    </w:tbl>
    <w:p w14:paraId="1EB56465" w14:textId="7F013BEA" w:rsidR="00CC29CE" w:rsidRPr="00D71970" w:rsidRDefault="00CC29CE" w:rsidP="005E7CB6">
      <w:pPr>
        <w:ind w:left="567" w:right="282"/>
        <w:rPr>
          <w:rStyle w:val="Pink"/>
          <w:sz w:val="18"/>
          <w:szCs w:val="18"/>
        </w:rPr>
      </w:pPr>
      <w:r w:rsidRPr="00D71970">
        <w:rPr>
          <w:rStyle w:val="Pink"/>
          <w:sz w:val="18"/>
          <w:szCs w:val="18"/>
        </w:rPr>
        <w:t xml:space="preserve">. </w:t>
      </w:r>
    </w:p>
    <w:tbl>
      <w:tblPr>
        <w:tblStyle w:val="TableGrid"/>
        <w:tblW w:w="4564" w:type="pct"/>
        <w:tblInd w:w="562" w:type="dxa"/>
        <w:tblLook w:val="01A0" w:firstRow="1" w:lastRow="0" w:firstColumn="1" w:lastColumn="1" w:noHBand="0" w:noVBand="0"/>
      </w:tblPr>
      <w:tblGrid>
        <w:gridCol w:w="1850"/>
        <w:gridCol w:w="2404"/>
        <w:gridCol w:w="2267"/>
        <w:gridCol w:w="2267"/>
      </w:tblGrid>
      <w:tr w:rsidR="00926B5E" w:rsidRPr="00D71970" w14:paraId="1EB56467" w14:textId="77777777" w:rsidTr="0063527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EB56466" w14:textId="285D2476" w:rsidR="00926B5E" w:rsidRPr="00D71970" w:rsidRDefault="00926B5E" w:rsidP="00D944CB">
            <w:pPr>
              <w:pStyle w:val="TableText"/>
              <w:rPr>
                <w:sz w:val="18"/>
                <w:szCs w:val="18"/>
              </w:rPr>
            </w:pPr>
            <w:r w:rsidRPr="00D71970">
              <w:rPr>
                <w:sz w:val="18"/>
                <w:szCs w:val="18"/>
              </w:rPr>
              <w:t>Table S3.</w:t>
            </w:r>
            <w:r w:rsidR="00652436">
              <w:rPr>
                <w:sz w:val="18"/>
                <w:szCs w:val="18"/>
              </w:rPr>
              <w:t>3</w:t>
            </w:r>
            <w:r w:rsidRPr="00D71970">
              <w:rPr>
                <w:sz w:val="18"/>
                <w:szCs w:val="18"/>
              </w:rPr>
              <w:t xml:space="preserve"> Monitoring points</w:t>
            </w:r>
          </w:p>
        </w:tc>
      </w:tr>
      <w:tr w:rsidR="00926B5E" w:rsidRPr="00D71970" w14:paraId="1EB5646C" w14:textId="77777777" w:rsidTr="00822032">
        <w:trPr>
          <w:cnfStyle w:val="100000000000" w:firstRow="1" w:lastRow="0" w:firstColumn="0" w:lastColumn="0" w:oddVBand="0" w:evenVBand="0" w:oddHBand="0" w:evenHBand="0" w:firstRowFirstColumn="0" w:firstRowLastColumn="0" w:lastRowFirstColumn="0" w:lastRowLastColumn="0"/>
          <w:cantSplit/>
          <w:tblHeader/>
        </w:trPr>
        <w:tc>
          <w:tcPr>
            <w:tcW w:w="1052" w:type="pct"/>
          </w:tcPr>
          <w:p w14:paraId="1EB56468" w14:textId="77777777" w:rsidR="00926B5E" w:rsidRPr="00D71970" w:rsidRDefault="00926B5E" w:rsidP="00926B5E">
            <w:pPr>
              <w:pStyle w:val="TableText"/>
              <w:rPr>
                <w:sz w:val="18"/>
                <w:szCs w:val="18"/>
              </w:rPr>
            </w:pPr>
            <w:r w:rsidRPr="00D71970">
              <w:rPr>
                <w:sz w:val="18"/>
                <w:szCs w:val="18"/>
              </w:rPr>
              <w:t>Effluent(s) and discharge point(s)</w:t>
            </w:r>
          </w:p>
        </w:tc>
        <w:tc>
          <w:tcPr>
            <w:tcW w:w="1368" w:type="pct"/>
          </w:tcPr>
          <w:p w14:paraId="1EB56469" w14:textId="77777777" w:rsidR="00926B5E" w:rsidRPr="00D71970" w:rsidRDefault="00926B5E" w:rsidP="00926B5E">
            <w:pPr>
              <w:pStyle w:val="TableText"/>
              <w:rPr>
                <w:sz w:val="18"/>
                <w:szCs w:val="18"/>
              </w:rPr>
            </w:pPr>
            <w:r w:rsidRPr="00D71970">
              <w:rPr>
                <w:sz w:val="18"/>
                <w:szCs w:val="18"/>
              </w:rPr>
              <w:t>Monitoring type</w:t>
            </w:r>
          </w:p>
        </w:tc>
        <w:tc>
          <w:tcPr>
            <w:tcW w:w="1290" w:type="pct"/>
          </w:tcPr>
          <w:p w14:paraId="1EB5646A" w14:textId="77777777" w:rsidR="00926B5E" w:rsidRPr="00D71970" w:rsidRDefault="00926B5E" w:rsidP="00926B5E">
            <w:pPr>
              <w:pStyle w:val="TableText"/>
              <w:rPr>
                <w:sz w:val="18"/>
                <w:szCs w:val="18"/>
              </w:rPr>
            </w:pPr>
            <w:r w:rsidRPr="00D71970">
              <w:rPr>
                <w:sz w:val="18"/>
                <w:szCs w:val="18"/>
              </w:rPr>
              <w:t>Monitoring point NGR</w:t>
            </w:r>
          </w:p>
        </w:tc>
        <w:tc>
          <w:tcPr>
            <w:tcW w:w="1290" w:type="pct"/>
          </w:tcPr>
          <w:p w14:paraId="1EB5646B" w14:textId="77777777" w:rsidR="00926B5E" w:rsidRPr="00D71970" w:rsidRDefault="00926B5E" w:rsidP="00926B5E">
            <w:pPr>
              <w:pStyle w:val="TableText"/>
              <w:rPr>
                <w:sz w:val="18"/>
                <w:szCs w:val="18"/>
              </w:rPr>
            </w:pPr>
            <w:r w:rsidRPr="00D71970">
              <w:rPr>
                <w:sz w:val="18"/>
                <w:szCs w:val="18"/>
              </w:rPr>
              <w:t>Monitoring point reference</w:t>
            </w:r>
          </w:p>
        </w:tc>
      </w:tr>
      <w:tr w:rsidR="00164190" w:rsidRPr="00D71970" w14:paraId="1EB56472" w14:textId="77777777" w:rsidTr="00822032">
        <w:trPr>
          <w:cantSplit/>
        </w:trPr>
        <w:tc>
          <w:tcPr>
            <w:tcW w:w="1052" w:type="pct"/>
          </w:tcPr>
          <w:p w14:paraId="1EB5646D" w14:textId="469CFFA8" w:rsidR="00164190" w:rsidRPr="00A1195D" w:rsidRDefault="002E09E7" w:rsidP="00FE21A0">
            <w:pPr>
              <w:pStyle w:val="TableText"/>
              <w:rPr>
                <w:rStyle w:val="Blue"/>
                <w:rFonts w:ascii="Arial" w:hAnsi="Arial"/>
                <w:color w:val="auto"/>
                <w:sz w:val="18"/>
                <w:szCs w:val="18"/>
              </w:rPr>
            </w:pPr>
            <w:r w:rsidRPr="00A1195D">
              <w:rPr>
                <w:rStyle w:val="Blue"/>
                <w:color w:val="auto"/>
                <w:sz w:val="18"/>
                <w:szCs w:val="18"/>
              </w:rPr>
              <w:t xml:space="preserve">A1 </w:t>
            </w:r>
            <w:r w:rsidR="00C30128" w:rsidRPr="00A1195D">
              <w:rPr>
                <w:rStyle w:val="Blue"/>
                <w:color w:val="auto"/>
                <w:sz w:val="18"/>
                <w:szCs w:val="18"/>
              </w:rPr>
              <w:t>S</w:t>
            </w:r>
            <w:r w:rsidR="00FE21A0" w:rsidRPr="00A1195D">
              <w:rPr>
                <w:rStyle w:val="Blue"/>
                <w:color w:val="auto"/>
                <w:sz w:val="18"/>
                <w:szCs w:val="18"/>
              </w:rPr>
              <w:t xml:space="preserve">ewage in emergency </w:t>
            </w:r>
            <w:r w:rsidR="00C30128" w:rsidRPr="00A1195D">
              <w:rPr>
                <w:rStyle w:val="Blue"/>
                <w:color w:val="auto"/>
                <w:sz w:val="18"/>
                <w:szCs w:val="18"/>
              </w:rPr>
              <w:t xml:space="preserve">via </w:t>
            </w:r>
            <w:r w:rsidR="009C2962" w:rsidRPr="00A1195D">
              <w:rPr>
                <w:rStyle w:val="Blue"/>
                <w:color w:val="auto"/>
                <w:sz w:val="18"/>
                <w:szCs w:val="18"/>
              </w:rPr>
              <w:t>Outlet 1</w:t>
            </w:r>
          </w:p>
        </w:tc>
        <w:tc>
          <w:tcPr>
            <w:tcW w:w="1368" w:type="pct"/>
          </w:tcPr>
          <w:p w14:paraId="1EB5646F" w14:textId="73D33C75" w:rsidR="00164190" w:rsidRPr="00A1195D" w:rsidRDefault="00C30128" w:rsidP="00655732">
            <w:pPr>
              <w:pStyle w:val="TableText"/>
              <w:rPr>
                <w:rStyle w:val="Blue"/>
                <w:rFonts w:ascii="Arial" w:hAnsi="Arial"/>
                <w:color w:val="auto"/>
                <w:sz w:val="18"/>
                <w:szCs w:val="18"/>
              </w:rPr>
            </w:pPr>
            <w:r w:rsidRPr="00A1195D">
              <w:rPr>
                <w:rStyle w:val="Blue"/>
                <w:color w:val="auto"/>
                <w:sz w:val="18"/>
                <w:szCs w:val="18"/>
              </w:rPr>
              <w:t xml:space="preserve">Effluent sampling </w:t>
            </w:r>
          </w:p>
        </w:tc>
        <w:tc>
          <w:tcPr>
            <w:tcW w:w="1290" w:type="pct"/>
          </w:tcPr>
          <w:p w14:paraId="1EB56470" w14:textId="30EC1CA6" w:rsidR="00164190" w:rsidRPr="00D71970" w:rsidRDefault="00A1195D" w:rsidP="00A1195D">
            <w:pPr>
              <w:pStyle w:val="TableText"/>
              <w:rPr>
                <w:rStyle w:val="Blue"/>
                <w:sz w:val="18"/>
                <w:szCs w:val="18"/>
              </w:rPr>
            </w:pPr>
            <w:r w:rsidRPr="00A1195D">
              <w:rPr>
                <w:rStyle w:val="Blue"/>
                <w:color w:val="auto"/>
                <w:sz w:val="18"/>
                <w:szCs w:val="18"/>
              </w:rPr>
              <w:t>S</w:t>
            </w:r>
            <w:r w:rsidRPr="00A1195D">
              <w:rPr>
                <w:sz w:val="18"/>
                <w:szCs w:val="18"/>
              </w:rPr>
              <w:t>T 17055 96901</w:t>
            </w:r>
          </w:p>
        </w:tc>
        <w:tc>
          <w:tcPr>
            <w:tcW w:w="1290" w:type="pct"/>
          </w:tcPr>
          <w:p w14:paraId="1EB56471" w14:textId="7B1AC6BF" w:rsidR="00164190" w:rsidRPr="00D71970" w:rsidRDefault="00A1195D" w:rsidP="004044A5">
            <w:pPr>
              <w:pStyle w:val="TableText"/>
              <w:rPr>
                <w:rStyle w:val="Blue"/>
                <w:sz w:val="18"/>
                <w:szCs w:val="18"/>
              </w:rPr>
            </w:pPr>
            <w:r w:rsidRPr="00A1195D">
              <w:rPr>
                <w:rStyle w:val="Blue"/>
                <w:color w:val="auto"/>
                <w:sz w:val="18"/>
                <w:szCs w:val="18"/>
              </w:rPr>
              <w:t>Emergency</w:t>
            </w:r>
            <w:r w:rsidR="00F86362" w:rsidRPr="00A1195D">
              <w:rPr>
                <w:rStyle w:val="Blue"/>
                <w:color w:val="auto"/>
                <w:sz w:val="18"/>
                <w:szCs w:val="18"/>
              </w:rPr>
              <w:t xml:space="preserve"> sampl</w:t>
            </w:r>
            <w:r w:rsidRPr="00A1195D">
              <w:rPr>
                <w:rStyle w:val="Blue"/>
                <w:color w:val="auto"/>
                <w:sz w:val="18"/>
                <w:szCs w:val="18"/>
              </w:rPr>
              <w:t>e</w:t>
            </w:r>
            <w:r w:rsidR="00F86362" w:rsidRPr="00A1195D">
              <w:rPr>
                <w:rStyle w:val="Blue"/>
                <w:color w:val="auto"/>
                <w:sz w:val="18"/>
                <w:szCs w:val="18"/>
              </w:rPr>
              <w:t xml:space="preserve"> point</w:t>
            </w:r>
          </w:p>
        </w:tc>
      </w:tr>
    </w:tbl>
    <w:p w14:paraId="1EB56478" w14:textId="70CEE00F" w:rsidR="00A4341F" w:rsidRDefault="004044A5" w:rsidP="005E7CB6">
      <w:pPr>
        <w:ind w:left="567" w:right="282"/>
        <w:rPr>
          <w:rStyle w:val="Pink"/>
          <w:sz w:val="18"/>
          <w:szCs w:val="18"/>
        </w:rPr>
      </w:pPr>
      <w:r w:rsidRPr="00D71970">
        <w:rPr>
          <w:rStyle w:val="Pink"/>
          <w:sz w:val="18"/>
          <w:szCs w:val="18"/>
        </w:rPr>
        <w:t>.</w:t>
      </w:r>
    </w:p>
    <w:p w14:paraId="12C248F2" w14:textId="77777777" w:rsidR="00B0058D" w:rsidRDefault="00B0058D" w:rsidP="005E7CB6">
      <w:pPr>
        <w:ind w:left="567" w:right="282"/>
        <w:rPr>
          <w:rStyle w:val="Pink"/>
          <w:sz w:val="18"/>
          <w:szCs w:val="18"/>
        </w:rPr>
      </w:pPr>
    </w:p>
    <w:p w14:paraId="232AE687" w14:textId="77777777" w:rsidR="00B0058D" w:rsidRDefault="00B0058D" w:rsidP="005E7CB6">
      <w:pPr>
        <w:ind w:left="567" w:right="282"/>
        <w:rPr>
          <w:rStyle w:val="Pink"/>
          <w:sz w:val="18"/>
          <w:szCs w:val="18"/>
        </w:rPr>
      </w:pPr>
    </w:p>
    <w:p w14:paraId="3D8E58FA" w14:textId="77777777" w:rsidR="00B0058D" w:rsidRDefault="00B0058D" w:rsidP="005E7CB6">
      <w:pPr>
        <w:ind w:left="567" w:right="282"/>
        <w:rPr>
          <w:rStyle w:val="Pink"/>
          <w:sz w:val="18"/>
          <w:szCs w:val="18"/>
        </w:rPr>
      </w:pPr>
    </w:p>
    <w:p w14:paraId="092AA002" w14:textId="77777777" w:rsidR="00B0058D" w:rsidRDefault="00B0058D" w:rsidP="005E7CB6">
      <w:pPr>
        <w:ind w:left="567" w:right="282"/>
        <w:rPr>
          <w:rStyle w:val="Pink"/>
          <w:sz w:val="18"/>
          <w:szCs w:val="18"/>
        </w:rPr>
      </w:pPr>
    </w:p>
    <w:p w14:paraId="68315361" w14:textId="77777777" w:rsidR="00B0058D" w:rsidRDefault="00B0058D" w:rsidP="005E7CB6">
      <w:pPr>
        <w:ind w:left="567" w:right="282"/>
        <w:rPr>
          <w:rStyle w:val="Pink"/>
          <w:sz w:val="18"/>
          <w:szCs w:val="18"/>
        </w:rPr>
      </w:pPr>
    </w:p>
    <w:p w14:paraId="2CC9BB04" w14:textId="77777777" w:rsidR="00B0058D" w:rsidRDefault="00B0058D" w:rsidP="005E7CB6">
      <w:pPr>
        <w:ind w:left="567" w:right="282"/>
        <w:rPr>
          <w:rStyle w:val="Pink"/>
          <w:sz w:val="18"/>
          <w:szCs w:val="18"/>
        </w:rPr>
      </w:pPr>
    </w:p>
    <w:p w14:paraId="07698382" w14:textId="77777777" w:rsidR="00B0058D" w:rsidRDefault="00B0058D" w:rsidP="005E7CB6">
      <w:pPr>
        <w:ind w:left="567" w:right="282"/>
        <w:rPr>
          <w:rStyle w:val="Pink"/>
          <w:sz w:val="18"/>
          <w:szCs w:val="18"/>
        </w:rPr>
      </w:pPr>
    </w:p>
    <w:p w14:paraId="2F38D337" w14:textId="77777777" w:rsidR="00B0058D" w:rsidRDefault="00B0058D" w:rsidP="005E7CB6">
      <w:pPr>
        <w:ind w:left="567" w:right="282"/>
        <w:rPr>
          <w:rStyle w:val="Pink"/>
          <w:sz w:val="18"/>
          <w:szCs w:val="18"/>
        </w:rPr>
      </w:pPr>
    </w:p>
    <w:p w14:paraId="032683B2" w14:textId="77777777" w:rsidR="00B0058D" w:rsidRDefault="00B0058D" w:rsidP="005E7CB6">
      <w:pPr>
        <w:ind w:left="567" w:right="282"/>
        <w:rPr>
          <w:rStyle w:val="Pink"/>
          <w:sz w:val="18"/>
          <w:szCs w:val="18"/>
        </w:rPr>
      </w:pPr>
    </w:p>
    <w:p w14:paraId="7554B498" w14:textId="77777777" w:rsidR="00B0058D" w:rsidRDefault="00B0058D" w:rsidP="005E7CB6">
      <w:pPr>
        <w:ind w:left="567" w:right="282"/>
        <w:rPr>
          <w:rStyle w:val="Pink"/>
          <w:sz w:val="18"/>
          <w:szCs w:val="18"/>
        </w:rPr>
      </w:pPr>
    </w:p>
    <w:p w14:paraId="3AC6A316" w14:textId="77777777" w:rsidR="00B0058D" w:rsidRDefault="00B0058D" w:rsidP="005E7CB6">
      <w:pPr>
        <w:ind w:left="567" w:right="282"/>
        <w:rPr>
          <w:rStyle w:val="Pink"/>
          <w:sz w:val="18"/>
          <w:szCs w:val="18"/>
        </w:rPr>
      </w:pPr>
    </w:p>
    <w:p w14:paraId="1FA4092E" w14:textId="77777777" w:rsidR="00A1195D" w:rsidRDefault="00A1195D" w:rsidP="005E7CB6">
      <w:pPr>
        <w:ind w:left="567" w:right="282"/>
        <w:rPr>
          <w:rStyle w:val="Pink"/>
          <w:sz w:val="18"/>
          <w:szCs w:val="18"/>
        </w:rPr>
      </w:pPr>
    </w:p>
    <w:p w14:paraId="697EF486" w14:textId="77777777" w:rsidR="00A90623" w:rsidRDefault="00A90623" w:rsidP="005E7CB6">
      <w:pPr>
        <w:ind w:left="567" w:right="282"/>
        <w:rPr>
          <w:rStyle w:val="Pink"/>
          <w:sz w:val="18"/>
          <w:szCs w:val="18"/>
        </w:rPr>
      </w:pPr>
    </w:p>
    <w:p w14:paraId="792D9115" w14:textId="77777777" w:rsidR="00A90623" w:rsidRDefault="00A90623" w:rsidP="005E7CB6">
      <w:pPr>
        <w:ind w:left="567" w:right="282"/>
        <w:rPr>
          <w:rStyle w:val="Pink"/>
          <w:sz w:val="18"/>
          <w:szCs w:val="18"/>
        </w:rPr>
      </w:pPr>
    </w:p>
    <w:p w14:paraId="05F84C2B" w14:textId="77777777" w:rsidR="00A1195D" w:rsidRDefault="00A1195D" w:rsidP="005E7CB6">
      <w:pPr>
        <w:ind w:left="567" w:right="282"/>
        <w:rPr>
          <w:rStyle w:val="Pink"/>
          <w:sz w:val="18"/>
          <w:szCs w:val="18"/>
        </w:rPr>
      </w:pPr>
    </w:p>
    <w:p w14:paraId="3D6259BC" w14:textId="77777777" w:rsidR="00B0058D" w:rsidRPr="00D71970" w:rsidRDefault="00B0058D" w:rsidP="005E7CB6">
      <w:pPr>
        <w:ind w:left="567" w:right="282"/>
        <w:rPr>
          <w:rStyle w:val="Pink"/>
          <w:sz w:val="18"/>
          <w:szCs w:val="18"/>
        </w:rPr>
      </w:pPr>
    </w:p>
    <w:p w14:paraId="1EB5647A" w14:textId="77777777" w:rsidR="00926B5E" w:rsidRDefault="00926B5E" w:rsidP="005E7CB6">
      <w:pPr>
        <w:pStyle w:val="Heading1"/>
        <w:ind w:left="567"/>
      </w:pPr>
      <w:r>
        <w:lastRenderedPageBreak/>
        <w:t xml:space="preserve">Schedule 4 </w:t>
      </w:r>
      <w:r w:rsidRPr="00926B5E">
        <w:t>–</w:t>
      </w:r>
      <w:r>
        <w:t xml:space="preserve"> Reporting</w:t>
      </w:r>
    </w:p>
    <w:p w14:paraId="04E09221" w14:textId="77777777" w:rsidR="00877491" w:rsidRPr="00D71970" w:rsidRDefault="00877491" w:rsidP="00877491">
      <w:pPr>
        <w:ind w:left="567" w:right="282"/>
        <w:rPr>
          <w:sz w:val="18"/>
          <w:szCs w:val="18"/>
        </w:rPr>
      </w:pPr>
      <w:r w:rsidRPr="00D71970">
        <w:rPr>
          <w:sz w:val="18"/>
          <w:szCs w:val="18"/>
        </w:rPr>
        <w:t>Parameters, for which reports shall be made, in accordance with conditions of this permit, are listed below.</w:t>
      </w:r>
    </w:p>
    <w:tbl>
      <w:tblPr>
        <w:tblStyle w:val="TableGrid"/>
        <w:tblW w:w="4564" w:type="pct"/>
        <w:tblInd w:w="562" w:type="dxa"/>
        <w:tblLook w:val="0020" w:firstRow="1" w:lastRow="0" w:firstColumn="0" w:lastColumn="0" w:noHBand="0" w:noVBand="0"/>
      </w:tblPr>
      <w:tblGrid>
        <w:gridCol w:w="2830"/>
        <w:gridCol w:w="2585"/>
        <w:gridCol w:w="1826"/>
        <w:gridCol w:w="1547"/>
      </w:tblGrid>
      <w:tr w:rsidR="00877491" w:rsidRPr="00D71970" w14:paraId="1A7058F1" w14:textId="77777777" w:rsidTr="00ED268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6529D7B" w14:textId="77777777" w:rsidR="00877491" w:rsidRPr="00D71970" w:rsidRDefault="00877491" w:rsidP="00ED2689">
            <w:pPr>
              <w:pStyle w:val="TableText"/>
              <w:rPr>
                <w:sz w:val="18"/>
                <w:szCs w:val="18"/>
              </w:rPr>
            </w:pPr>
            <w:r w:rsidRPr="00D71970">
              <w:rPr>
                <w:sz w:val="18"/>
                <w:szCs w:val="18"/>
              </w:rPr>
              <w:t>Table S4.1 Reporting of monitoring data</w:t>
            </w:r>
          </w:p>
        </w:tc>
      </w:tr>
      <w:tr w:rsidR="00877491" w:rsidRPr="00D71970" w14:paraId="41D5B5CC" w14:textId="77777777" w:rsidTr="00ED2689">
        <w:trPr>
          <w:cnfStyle w:val="100000000000" w:firstRow="1" w:lastRow="0" w:firstColumn="0" w:lastColumn="0" w:oddVBand="0" w:evenVBand="0" w:oddHBand="0" w:evenHBand="0" w:firstRowFirstColumn="0" w:firstRowLastColumn="0" w:lastRowFirstColumn="0" w:lastRowLastColumn="0"/>
          <w:cantSplit/>
          <w:tblHeader/>
        </w:trPr>
        <w:tc>
          <w:tcPr>
            <w:tcW w:w="1610" w:type="pct"/>
          </w:tcPr>
          <w:p w14:paraId="6310E68C" w14:textId="77777777" w:rsidR="00877491" w:rsidRPr="00D71970" w:rsidRDefault="00877491" w:rsidP="00ED2689">
            <w:pPr>
              <w:pStyle w:val="TableText"/>
              <w:rPr>
                <w:sz w:val="18"/>
                <w:szCs w:val="18"/>
              </w:rPr>
            </w:pPr>
            <w:r w:rsidRPr="00D71970">
              <w:rPr>
                <w:sz w:val="18"/>
                <w:szCs w:val="18"/>
              </w:rPr>
              <w:t>Parameter</w:t>
            </w:r>
          </w:p>
        </w:tc>
        <w:tc>
          <w:tcPr>
            <w:tcW w:w="1471" w:type="pct"/>
          </w:tcPr>
          <w:p w14:paraId="1A697043" w14:textId="77777777" w:rsidR="00877491" w:rsidRPr="00D71970" w:rsidRDefault="00877491" w:rsidP="00ED2689">
            <w:pPr>
              <w:pStyle w:val="TableText"/>
              <w:rPr>
                <w:sz w:val="18"/>
                <w:szCs w:val="18"/>
              </w:rPr>
            </w:pPr>
            <w:r w:rsidRPr="00D71970">
              <w:rPr>
                <w:sz w:val="18"/>
                <w:szCs w:val="18"/>
              </w:rPr>
              <w:t>Monitoring point reference</w:t>
            </w:r>
          </w:p>
        </w:tc>
        <w:tc>
          <w:tcPr>
            <w:tcW w:w="1039" w:type="pct"/>
          </w:tcPr>
          <w:p w14:paraId="5A04874A" w14:textId="77777777" w:rsidR="00877491" w:rsidRPr="00D71970" w:rsidRDefault="00877491" w:rsidP="00ED2689">
            <w:pPr>
              <w:pStyle w:val="TableText"/>
              <w:rPr>
                <w:sz w:val="18"/>
                <w:szCs w:val="18"/>
              </w:rPr>
            </w:pPr>
            <w:r w:rsidRPr="00D71970">
              <w:rPr>
                <w:sz w:val="18"/>
                <w:szCs w:val="18"/>
              </w:rPr>
              <w:t>Reporting period</w:t>
            </w:r>
          </w:p>
        </w:tc>
        <w:tc>
          <w:tcPr>
            <w:tcW w:w="880" w:type="pct"/>
          </w:tcPr>
          <w:p w14:paraId="7AC710A0" w14:textId="77777777" w:rsidR="00877491" w:rsidRPr="00D71970" w:rsidRDefault="00877491" w:rsidP="00ED2689">
            <w:pPr>
              <w:pStyle w:val="TableText"/>
              <w:rPr>
                <w:sz w:val="18"/>
                <w:szCs w:val="18"/>
              </w:rPr>
            </w:pPr>
            <w:r w:rsidRPr="00D71970">
              <w:rPr>
                <w:sz w:val="18"/>
                <w:szCs w:val="18"/>
              </w:rPr>
              <w:t>Period begins</w:t>
            </w:r>
          </w:p>
        </w:tc>
      </w:tr>
      <w:tr w:rsidR="00877491" w:rsidRPr="00D71970" w14:paraId="0A895636" w14:textId="77777777" w:rsidTr="00ED2689">
        <w:trPr>
          <w:cantSplit/>
        </w:trPr>
        <w:tc>
          <w:tcPr>
            <w:tcW w:w="1610" w:type="pct"/>
          </w:tcPr>
          <w:p w14:paraId="17BF592E" w14:textId="77777777" w:rsidR="00877491" w:rsidRPr="00877491" w:rsidRDefault="00877491" w:rsidP="00ED2689">
            <w:pPr>
              <w:pStyle w:val="TableText"/>
              <w:rPr>
                <w:rStyle w:val="Blue"/>
                <w:color w:val="auto"/>
                <w:sz w:val="18"/>
                <w:szCs w:val="18"/>
              </w:rPr>
            </w:pPr>
            <w:r w:rsidRPr="00877491">
              <w:rPr>
                <w:rStyle w:val="Blue"/>
                <w:color w:val="auto"/>
                <w:sz w:val="18"/>
                <w:szCs w:val="18"/>
              </w:rPr>
              <w:t>Operation of the emergency overflow</w:t>
            </w:r>
          </w:p>
        </w:tc>
        <w:tc>
          <w:tcPr>
            <w:tcW w:w="1471" w:type="pct"/>
          </w:tcPr>
          <w:p w14:paraId="22CD0A56" w14:textId="52478D3D" w:rsidR="00877491" w:rsidRPr="00877491" w:rsidRDefault="00877491" w:rsidP="00ED2689">
            <w:pPr>
              <w:pStyle w:val="TableText"/>
              <w:rPr>
                <w:rStyle w:val="Blue"/>
                <w:color w:val="auto"/>
                <w:sz w:val="18"/>
                <w:szCs w:val="18"/>
              </w:rPr>
            </w:pPr>
            <w:r w:rsidRPr="00877491">
              <w:rPr>
                <w:rStyle w:val="Blue"/>
                <w:color w:val="auto"/>
                <w:sz w:val="18"/>
                <w:szCs w:val="18"/>
              </w:rPr>
              <w:t>Event duration monitoring point</w:t>
            </w:r>
          </w:p>
        </w:tc>
        <w:tc>
          <w:tcPr>
            <w:tcW w:w="1039" w:type="pct"/>
          </w:tcPr>
          <w:p w14:paraId="2F1249CE" w14:textId="77777777" w:rsidR="00877491" w:rsidRPr="00877491" w:rsidRDefault="00877491" w:rsidP="00ED2689">
            <w:pPr>
              <w:pStyle w:val="TableText"/>
              <w:rPr>
                <w:rStyle w:val="Blue"/>
                <w:color w:val="auto"/>
                <w:sz w:val="18"/>
                <w:szCs w:val="18"/>
              </w:rPr>
            </w:pPr>
            <w:r w:rsidRPr="00877491">
              <w:rPr>
                <w:rStyle w:val="Blue"/>
                <w:color w:val="auto"/>
                <w:sz w:val="18"/>
                <w:szCs w:val="18"/>
              </w:rPr>
              <w:t xml:space="preserve">Reports to be provided to Natural Resources Wales upon request </w:t>
            </w:r>
          </w:p>
          <w:p w14:paraId="6BA61F07" w14:textId="77777777" w:rsidR="00877491" w:rsidRPr="00877491" w:rsidRDefault="00877491" w:rsidP="00ED2689">
            <w:pPr>
              <w:pStyle w:val="TableText"/>
              <w:rPr>
                <w:rStyle w:val="Blue"/>
                <w:color w:val="auto"/>
                <w:sz w:val="18"/>
                <w:szCs w:val="18"/>
              </w:rPr>
            </w:pPr>
            <w:r w:rsidRPr="00877491">
              <w:rPr>
                <w:rStyle w:val="Blue"/>
                <w:color w:val="auto"/>
                <w:sz w:val="18"/>
                <w:szCs w:val="18"/>
              </w:rPr>
              <w:t>Report to be submitted within 28 days unless otherwise specified in writing by Natural Resources Wales</w:t>
            </w:r>
          </w:p>
        </w:tc>
        <w:tc>
          <w:tcPr>
            <w:tcW w:w="880" w:type="pct"/>
          </w:tcPr>
          <w:p w14:paraId="5F013C6A" w14:textId="77777777" w:rsidR="00877491" w:rsidRPr="00877491" w:rsidRDefault="00877491" w:rsidP="00ED2689">
            <w:pPr>
              <w:pStyle w:val="TableText"/>
              <w:rPr>
                <w:rStyle w:val="Blue"/>
                <w:color w:val="auto"/>
                <w:sz w:val="18"/>
                <w:szCs w:val="18"/>
              </w:rPr>
            </w:pPr>
            <w:r w:rsidRPr="00877491">
              <w:rPr>
                <w:rStyle w:val="Blue"/>
                <w:color w:val="auto"/>
                <w:sz w:val="18"/>
                <w:szCs w:val="18"/>
              </w:rPr>
              <w:t>1  January</w:t>
            </w:r>
          </w:p>
          <w:p w14:paraId="4C0F85B5" w14:textId="52AF59D8" w:rsidR="00877491" w:rsidRPr="00877491" w:rsidRDefault="00877491" w:rsidP="00ED2689">
            <w:pPr>
              <w:pStyle w:val="TableText"/>
              <w:rPr>
                <w:rStyle w:val="Blue"/>
                <w:color w:val="auto"/>
                <w:sz w:val="18"/>
                <w:szCs w:val="18"/>
              </w:rPr>
            </w:pPr>
          </w:p>
        </w:tc>
      </w:tr>
      <w:tr w:rsidR="00877491" w:rsidRPr="00C25946" w14:paraId="3B1CBE97" w14:textId="77777777" w:rsidTr="00ED2689">
        <w:trPr>
          <w:cantSplit/>
        </w:trPr>
        <w:tc>
          <w:tcPr>
            <w:tcW w:w="1610" w:type="pct"/>
          </w:tcPr>
          <w:p w14:paraId="51BD124F" w14:textId="77777777" w:rsidR="00877491" w:rsidRPr="00877491" w:rsidRDefault="00877491" w:rsidP="00ED2689">
            <w:pPr>
              <w:pStyle w:val="TableText"/>
              <w:rPr>
                <w:rStyle w:val="Blue"/>
                <w:color w:val="auto"/>
                <w:sz w:val="18"/>
                <w:szCs w:val="18"/>
              </w:rPr>
            </w:pPr>
            <w:r w:rsidRPr="00877491">
              <w:rPr>
                <w:rStyle w:val="Blue"/>
                <w:color w:val="auto"/>
                <w:sz w:val="18"/>
                <w:szCs w:val="18"/>
              </w:rPr>
              <w:t>Emergency discharge start and end times</w:t>
            </w:r>
          </w:p>
        </w:tc>
        <w:tc>
          <w:tcPr>
            <w:tcW w:w="1471" w:type="pct"/>
          </w:tcPr>
          <w:p w14:paraId="4FB44945" w14:textId="3E51CA37" w:rsidR="00877491" w:rsidRPr="00877491" w:rsidRDefault="00877491" w:rsidP="00ED2689">
            <w:pPr>
              <w:pStyle w:val="TableText"/>
              <w:rPr>
                <w:rStyle w:val="Blue"/>
                <w:color w:val="auto"/>
              </w:rPr>
            </w:pPr>
            <w:r w:rsidRPr="00877491">
              <w:rPr>
                <w:rStyle w:val="Blue"/>
                <w:color w:val="auto"/>
                <w:sz w:val="18"/>
                <w:szCs w:val="18"/>
              </w:rPr>
              <w:t>Event duration monitoring point</w:t>
            </w:r>
          </w:p>
        </w:tc>
        <w:tc>
          <w:tcPr>
            <w:tcW w:w="1039" w:type="pct"/>
          </w:tcPr>
          <w:p w14:paraId="526BB202" w14:textId="77777777" w:rsidR="00877491" w:rsidRPr="00877491" w:rsidRDefault="00877491" w:rsidP="00ED2689">
            <w:pPr>
              <w:pStyle w:val="TableText"/>
              <w:rPr>
                <w:rStyle w:val="Blue"/>
                <w:color w:val="auto"/>
                <w:sz w:val="18"/>
                <w:szCs w:val="18"/>
              </w:rPr>
            </w:pPr>
            <w:r w:rsidRPr="00877491">
              <w:rPr>
                <w:rStyle w:val="Blue"/>
                <w:color w:val="auto"/>
                <w:sz w:val="18"/>
                <w:szCs w:val="18"/>
              </w:rPr>
              <w:t xml:space="preserve">Reports to be provided to Natural Resources Wales upon request </w:t>
            </w:r>
          </w:p>
          <w:p w14:paraId="0898DDAF" w14:textId="77777777" w:rsidR="00877491" w:rsidRPr="00877491" w:rsidRDefault="00877491" w:rsidP="00ED2689">
            <w:pPr>
              <w:pStyle w:val="TableText"/>
              <w:rPr>
                <w:rStyle w:val="Blue"/>
                <w:color w:val="auto"/>
              </w:rPr>
            </w:pPr>
            <w:r w:rsidRPr="00877491">
              <w:rPr>
                <w:rStyle w:val="Blue"/>
                <w:color w:val="auto"/>
                <w:sz w:val="18"/>
                <w:szCs w:val="18"/>
              </w:rPr>
              <w:t>Report to be submitted within 28 days unless otherwise specified in writing by Natural Resources Wales</w:t>
            </w:r>
          </w:p>
        </w:tc>
        <w:tc>
          <w:tcPr>
            <w:tcW w:w="880" w:type="pct"/>
          </w:tcPr>
          <w:p w14:paraId="6B7D25B7" w14:textId="77777777" w:rsidR="00877491" w:rsidRPr="00877491" w:rsidRDefault="00877491" w:rsidP="00ED2689">
            <w:pPr>
              <w:pStyle w:val="TableText"/>
              <w:rPr>
                <w:rStyle w:val="Blue"/>
                <w:color w:val="auto"/>
                <w:sz w:val="18"/>
                <w:szCs w:val="18"/>
              </w:rPr>
            </w:pPr>
            <w:r w:rsidRPr="00877491">
              <w:rPr>
                <w:rStyle w:val="Blue"/>
                <w:color w:val="auto"/>
                <w:sz w:val="18"/>
                <w:szCs w:val="18"/>
              </w:rPr>
              <w:t>Upon request by Natural Resources Wales</w:t>
            </w:r>
          </w:p>
        </w:tc>
      </w:tr>
    </w:tbl>
    <w:p w14:paraId="58C869EA" w14:textId="75A0DA95" w:rsidR="00877491" w:rsidRPr="00D71970" w:rsidRDefault="00877491" w:rsidP="00877491">
      <w:pPr>
        <w:ind w:left="567"/>
        <w:rPr>
          <w:rStyle w:val="Pink"/>
          <w:sz w:val="18"/>
          <w:szCs w:val="18"/>
        </w:rPr>
      </w:pPr>
    </w:p>
    <w:tbl>
      <w:tblPr>
        <w:tblStyle w:val="TableGrid"/>
        <w:tblW w:w="4564" w:type="pct"/>
        <w:tblInd w:w="562" w:type="dxa"/>
        <w:tblLook w:val="0020" w:firstRow="1" w:lastRow="0" w:firstColumn="0" w:lastColumn="0" w:noHBand="0" w:noVBand="0"/>
      </w:tblPr>
      <w:tblGrid>
        <w:gridCol w:w="3389"/>
        <w:gridCol w:w="5399"/>
      </w:tblGrid>
      <w:tr w:rsidR="00877491" w:rsidRPr="00C25946" w14:paraId="1D7543DF" w14:textId="77777777" w:rsidTr="00ED268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B9425A7" w14:textId="77777777" w:rsidR="00877491" w:rsidRPr="00D71970" w:rsidRDefault="00877491" w:rsidP="00ED2689">
            <w:pPr>
              <w:pStyle w:val="TableText"/>
              <w:rPr>
                <w:sz w:val="18"/>
                <w:szCs w:val="18"/>
              </w:rPr>
            </w:pPr>
            <w:r w:rsidRPr="00D71970">
              <w:rPr>
                <w:sz w:val="18"/>
                <w:szCs w:val="18"/>
              </w:rPr>
              <w:t>Table S4.2 Reporting forms</w:t>
            </w:r>
          </w:p>
        </w:tc>
      </w:tr>
      <w:tr w:rsidR="00877491" w:rsidRPr="00C25946" w14:paraId="7F0A5E3B" w14:textId="77777777" w:rsidTr="00ED2689">
        <w:trPr>
          <w:cnfStyle w:val="100000000000" w:firstRow="1" w:lastRow="0" w:firstColumn="0" w:lastColumn="0" w:oddVBand="0" w:evenVBand="0" w:oddHBand="0" w:evenHBand="0" w:firstRowFirstColumn="0" w:firstRowLastColumn="0" w:lastRowFirstColumn="0" w:lastRowLastColumn="0"/>
          <w:cantSplit/>
          <w:tblHeader/>
        </w:trPr>
        <w:tc>
          <w:tcPr>
            <w:tcW w:w="1928" w:type="pct"/>
          </w:tcPr>
          <w:p w14:paraId="36B99170" w14:textId="77777777" w:rsidR="00877491" w:rsidRPr="00D71970" w:rsidRDefault="00877491" w:rsidP="00ED2689">
            <w:pPr>
              <w:pStyle w:val="TableText"/>
              <w:rPr>
                <w:sz w:val="18"/>
                <w:szCs w:val="18"/>
              </w:rPr>
            </w:pPr>
            <w:r w:rsidRPr="00D71970">
              <w:rPr>
                <w:sz w:val="18"/>
                <w:szCs w:val="18"/>
              </w:rPr>
              <w:t>Parameter</w:t>
            </w:r>
          </w:p>
        </w:tc>
        <w:tc>
          <w:tcPr>
            <w:tcW w:w="3072" w:type="pct"/>
          </w:tcPr>
          <w:p w14:paraId="080D3DD9" w14:textId="77777777" w:rsidR="00877491" w:rsidRPr="00D71970" w:rsidRDefault="00877491" w:rsidP="00ED2689">
            <w:pPr>
              <w:pStyle w:val="TableText"/>
              <w:rPr>
                <w:sz w:val="18"/>
                <w:szCs w:val="18"/>
              </w:rPr>
            </w:pPr>
            <w:r w:rsidRPr="00D71970">
              <w:rPr>
                <w:sz w:val="18"/>
                <w:szCs w:val="18"/>
              </w:rPr>
              <w:t>Reporting format</w:t>
            </w:r>
          </w:p>
        </w:tc>
      </w:tr>
      <w:tr w:rsidR="00877491" w:rsidRPr="00C25946" w14:paraId="02593F42" w14:textId="77777777" w:rsidTr="00ED2689">
        <w:trPr>
          <w:cantSplit/>
        </w:trPr>
        <w:tc>
          <w:tcPr>
            <w:tcW w:w="1928" w:type="pct"/>
          </w:tcPr>
          <w:p w14:paraId="52D97945" w14:textId="77777777" w:rsidR="00877491" w:rsidRPr="00877491" w:rsidRDefault="00877491" w:rsidP="00ED2689">
            <w:pPr>
              <w:pStyle w:val="TableText"/>
              <w:rPr>
                <w:rStyle w:val="Blue"/>
                <w:color w:val="auto"/>
                <w:sz w:val="18"/>
                <w:szCs w:val="18"/>
              </w:rPr>
            </w:pPr>
            <w:r w:rsidRPr="00877491">
              <w:rPr>
                <w:rStyle w:val="Blue"/>
                <w:color w:val="auto"/>
                <w:sz w:val="18"/>
                <w:szCs w:val="18"/>
              </w:rPr>
              <w:t>Operation of the emergency overflow</w:t>
            </w:r>
          </w:p>
        </w:tc>
        <w:tc>
          <w:tcPr>
            <w:tcW w:w="3072" w:type="pct"/>
          </w:tcPr>
          <w:p w14:paraId="431471A9" w14:textId="77777777" w:rsidR="00877491" w:rsidRPr="00877491" w:rsidRDefault="00877491" w:rsidP="00ED2689">
            <w:pPr>
              <w:pStyle w:val="TableText"/>
              <w:rPr>
                <w:rStyle w:val="Blue"/>
                <w:color w:val="auto"/>
                <w:sz w:val="18"/>
                <w:szCs w:val="18"/>
              </w:rPr>
            </w:pPr>
            <w:r w:rsidRPr="00877491">
              <w:rPr>
                <w:rStyle w:val="Blue"/>
                <w:color w:val="auto"/>
                <w:sz w:val="18"/>
                <w:szCs w:val="18"/>
              </w:rPr>
              <w:t>Form as agreed in writing by Natural Resources Wales</w:t>
            </w:r>
          </w:p>
        </w:tc>
      </w:tr>
      <w:tr w:rsidR="00877491" w:rsidRPr="00C25946" w14:paraId="21F8F0B4" w14:textId="77777777" w:rsidTr="00ED2689">
        <w:trPr>
          <w:cantSplit/>
        </w:trPr>
        <w:tc>
          <w:tcPr>
            <w:tcW w:w="1928" w:type="pct"/>
          </w:tcPr>
          <w:p w14:paraId="34DC78CE" w14:textId="77777777" w:rsidR="00877491" w:rsidRPr="00877491" w:rsidRDefault="00877491" w:rsidP="00ED2689">
            <w:pPr>
              <w:pStyle w:val="TableText"/>
              <w:rPr>
                <w:rStyle w:val="Blue"/>
                <w:color w:val="auto"/>
                <w:sz w:val="18"/>
                <w:szCs w:val="18"/>
              </w:rPr>
            </w:pPr>
            <w:r w:rsidRPr="00877491">
              <w:rPr>
                <w:rStyle w:val="Blue"/>
                <w:color w:val="auto"/>
                <w:sz w:val="18"/>
                <w:szCs w:val="18"/>
              </w:rPr>
              <w:t>Emergency discharge start and end times</w:t>
            </w:r>
          </w:p>
        </w:tc>
        <w:tc>
          <w:tcPr>
            <w:tcW w:w="3072" w:type="pct"/>
          </w:tcPr>
          <w:p w14:paraId="12B76DB8" w14:textId="21F08840" w:rsidR="00877491" w:rsidRPr="00877491" w:rsidRDefault="00877491" w:rsidP="00ED2689">
            <w:pPr>
              <w:pStyle w:val="TableText"/>
              <w:rPr>
                <w:rStyle w:val="Blue"/>
                <w:color w:val="auto"/>
                <w:sz w:val="18"/>
                <w:szCs w:val="18"/>
              </w:rPr>
            </w:pPr>
            <w:r w:rsidRPr="00877491">
              <w:rPr>
                <w:rStyle w:val="Blue"/>
                <w:color w:val="auto"/>
                <w:sz w:val="18"/>
                <w:szCs w:val="18"/>
              </w:rPr>
              <w:t>Form as agreed in writing by Natural Resources Wales</w:t>
            </w:r>
          </w:p>
        </w:tc>
      </w:tr>
    </w:tbl>
    <w:p w14:paraId="51B2ACD2" w14:textId="77777777" w:rsidR="00B0058D" w:rsidRDefault="00B0058D" w:rsidP="00B0058D">
      <w:pPr>
        <w:ind w:left="567"/>
        <w:rPr>
          <w:rStyle w:val="Red"/>
          <w:sz w:val="18"/>
          <w:szCs w:val="18"/>
        </w:rPr>
      </w:pPr>
    </w:p>
    <w:p w14:paraId="19D5651C" w14:textId="77777777" w:rsidR="00B0058D" w:rsidRDefault="00B0058D" w:rsidP="00B0058D">
      <w:pPr>
        <w:ind w:left="567"/>
        <w:rPr>
          <w:rStyle w:val="Red"/>
          <w:sz w:val="18"/>
          <w:szCs w:val="18"/>
        </w:rPr>
      </w:pPr>
    </w:p>
    <w:p w14:paraId="256C218D" w14:textId="77777777" w:rsidR="00B0058D" w:rsidRDefault="00B0058D" w:rsidP="00B0058D">
      <w:pPr>
        <w:ind w:left="567"/>
        <w:rPr>
          <w:rStyle w:val="Red"/>
          <w:sz w:val="18"/>
          <w:szCs w:val="18"/>
        </w:rPr>
      </w:pPr>
    </w:p>
    <w:p w14:paraId="539C55A2" w14:textId="77777777" w:rsidR="00B0058D" w:rsidRDefault="00B0058D" w:rsidP="00B0058D">
      <w:pPr>
        <w:ind w:left="567"/>
        <w:rPr>
          <w:rStyle w:val="Red"/>
          <w:sz w:val="18"/>
          <w:szCs w:val="18"/>
        </w:rPr>
      </w:pPr>
    </w:p>
    <w:p w14:paraId="79C92818" w14:textId="77777777" w:rsidR="00B0058D" w:rsidRDefault="00B0058D" w:rsidP="00B0058D">
      <w:pPr>
        <w:ind w:left="567"/>
        <w:rPr>
          <w:rStyle w:val="Red"/>
          <w:sz w:val="18"/>
          <w:szCs w:val="18"/>
        </w:rPr>
      </w:pPr>
    </w:p>
    <w:p w14:paraId="5E99426A" w14:textId="77777777" w:rsidR="00B0058D" w:rsidRDefault="00B0058D" w:rsidP="00B0058D">
      <w:pPr>
        <w:ind w:left="567"/>
        <w:rPr>
          <w:rStyle w:val="Red"/>
          <w:sz w:val="18"/>
          <w:szCs w:val="18"/>
        </w:rPr>
      </w:pPr>
    </w:p>
    <w:p w14:paraId="43E9E979" w14:textId="77777777" w:rsidR="00B0058D" w:rsidRDefault="00B0058D" w:rsidP="00B0058D">
      <w:pPr>
        <w:ind w:left="567"/>
        <w:rPr>
          <w:rStyle w:val="Red"/>
          <w:sz w:val="18"/>
          <w:szCs w:val="18"/>
        </w:rPr>
      </w:pPr>
    </w:p>
    <w:p w14:paraId="6B77F6EE" w14:textId="77777777" w:rsidR="00B0058D" w:rsidRDefault="00B0058D" w:rsidP="00B0058D">
      <w:pPr>
        <w:ind w:left="567"/>
        <w:rPr>
          <w:rStyle w:val="Red"/>
          <w:sz w:val="18"/>
          <w:szCs w:val="18"/>
        </w:rPr>
      </w:pPr>
    </w:p>
    <w:p w14:paraId="2E7CCEEC" w14:textId="77777777" w:rsidR="00B0058D" w:rsidRDefault="00B0058D" w:rsidP="00B0058D">
      <w:pPr>
        <w:ind w:left="567"/>
        <w:rPr>
          <w:rStyle w:val="Red"/>
          <w:sz w:val="18"/>
          <w:szCs w:val="18"/>
        </w:rPr>
      </w:pPr>
    </w:p>
    <w:p w14:paraId="69548266" w14:textId="77777777" w:rsidR="00877491" w:rsidRDefault="00877491" w:rsidP="00B0058D">
      <w:pPr>
        <w:ind w:left="567"/>
        <w:rPr>
          <w:rStyle w:val="Red"/>
          <w:sz w:val="18"/>
          <w:szCs w:val="18"/>
        </w:rPr>
      </w:pPr>
    </w:p>
    <w:p w14:paraId="773A68DD" w14:textId="77777777" w:rsidR="00877491" w:rsidRDefault="00877491" w:rsidP="00B0058D">
      <w:pPr>
        <w:ind w:left="567"/>
        <w:rPr>
          <w:rStyle w:val="Red"/>
          <w:sz w:val="18"/>
          <w:szCs w:val="18"/>
        </w:rPr>
      </w:pPr>
    </w:p>
    <w:p w14:paraId="525A4094" w14:textId="77777777" w:rsidR="00877491" w:rsidRDefault="00877491" w:rsidP="00B0058D">
      <w:pPr>
        <w:ind w:left="567"/>
        <w:rPr>
          <w:rStyle w:val="Red"/>
          <w:sz w:val="18"/>
          <w:szCs w:val="18"/>
        </w:rPr>
      </w:pPr>
    </w:p>
    <w:p w14:paraId="0E044952" w14:textId="77777777" w:rsidR="00877491" w:rsidRDefault="00877491" w:rsidP="00B0058D">
      <w:pPr>
        <w:ind w:left="567"/>
        <w:rPr>
          <w:rStyle w:val="Red"/>
          <w:sz w:val="18"/>
          <w:szCs w:val="18"/>
        </w:rPr>
      </w:pPr>
    </w:p>
    <w:p w14:paraId="21894AD2" w14:textId="77777777" w:rsidR="00877491" w:rsidRDefault="00877491" w:rsidP="00B0058D">
      <w:pPr>
        <w:ind w:left="567"/>
        <w:rPr>
          <w:rStyle w:val="Red"/>
          <w:sz w:val="18"/>
          <w:szCs w:val="18"/>
        </w:rPr>
      </w:pPr>
    </w:p>
    <w:p w14:paraId="2958BE6C" w14:textId="77777777" w:rsidR="00877491" w:rsidRDefault="00877491" w:rsidP="00B0058D">
      <w:pPr>
        <w:ind w:left="567"/>
        <w:rPr>
          <w:rStyle w:val="Red"/>
          <w:sz w:val="18"/>
          <w:szCs w:val="18"/>
        </w:rPr>
      </w:pPr>
    </w:p>
    <w:p w14:paraId="798B704E" w14:textId="77777777" w:rsidR="00877491" w:rsidRDefault="00877491" w:rsidP="00B0058D">
      <w:pPr>
        <w:ind w:left="567"/>
        <w:rPr>
          <w:rStyle w:val="Red"/>
          <w:sz w:val="18"/>
          <w:szCs w:val="18"/>
        </w:rPr>
      </w:pPr>
    </w:p>
    <w:p w14:paraId="4A1F91DE" w14:textId="77777777" w:rsidR="00B0058D" w:rsidRDefault="00B0058D" w:rsidP="00877491">
      <w:pPr>
        <w:rPr>
          <w:rStyle w:val="Red"/>
          <w:sz w:val="18"/>
          <w:szCs w:val="18"/>
        </w:rPr>
      </w:pPr>
    </w:p>
    <w:p w14:paraId="1EB564D0" w14:textId="5B99A448" w:rsidR="00926B5E" w:rsidRDefault="00877491" w:rsidP="00877491">
      <w:pPr>
        <w:pStyle w:val="Heading1"/>
      </w:pPr>
      <w:r>
        <w:lastRenderedPageBreak/>
        <w:t xml:space="preserve">     </w:t>
      </w:r>
      <w:r w:rsidR="00926B5E">
        <w:t xml:space="preserve">Schedule 5 </w:t>
      </w:r>
      <w:r w:rsidR="00926B5E" w:rsidRPr="00926B5E">
        <w:t>–</w:t>
      </w:r>
      <w:r w:rsidR="00926B5E">
        <w:t xml:space="preserve"> Notification </w:t>
      </w:r>
    </w:p>
    <w:p w14:paraId="1EB564D1" w14:textId="77777777" w:rsidR="00926B5E" w:rsidRPr="00D71970" w:rsidRDefault="00926B5E" w:rsidP="005E7CB6">
      <w:pPr>
        <w:ind w:left="567"/>
        <w:rPr>
          <w:sz w:val="18"/>
          <w:szCs w:val="18"/>
        </w:rPr>
      </w:pPr>
      <w:r w:rsidRPr="00D71970">
        <w:rPr>
          <w:sz w:val="18"/>
          <w:szCs w:val="18"/>
        </w:rPr>
        <w:t xml:space="preserve">These pages outline the information that the operator must provide. </w:t>
      </w:r>
    </w:p>
    <w:p w14:paraId="1EB564D2" w14:textId="77777777" w:rsidR="00926B5E" w:rsidRPr="00D71970" w:rsidRDefault="00926B5E" w:rsidP="005E7CB6">
      <w:pPr>
        <w:ind w:left="567" w:right="282"/>
        <w:rPr>
          <w:sz w:val="18"/>
          <w:szCs w:val="18"/>
        </w:rPr>
      </w:pPr>
      <w:r w:rsidRPr="00D71970">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EB564D3" w14:textId="77777777" w:rsidR="00926B5E" w:rsidRPr="00D71970" w:rsidRDefault="00926B5E" w:rsidP="005E7CB6">
      <w:pPr>
        <w:ind w:left="567" w:right="282"/>
        <w:rPr>
          <w:sz w:val="18"/>
          <w:szCs w:val="18"/>
        </w:rPr>
      </w:pPr>
      <w:r w:rsidRPr="00D71970">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B564D4" w14:textId="77777777" w:rsidR="00926B5E" w:rsidRPr="00D71970" w:rsidRDefault="00926B5E" w:rsidP="005E7CB6">
      <w:pPr>
        <w:pStyle w:val="Heading2"/>
        <w:ind w:left="567"/>
        <w:rPr>
          <w:sz w:val="18"/>
          <w:szCs w:val="18"/>
        </w:rPr>
      </w:pPr>
      <w:r w:rsidRPr="00D71970">
        <w:rPr>
          <w:sz w:val="18"/>
          <w:szCs w:val="18"/>
        </w:rPr>
        <w:t>Part A</w:t>
      </w:r>
    </w:p>
    <w:tbl>
      <w:tblPr>
        <w:tblStyle w:val="TableGrid"/>
        <w:tblW w:w="4564" w:type="pct"/>
        <w:tblInd w:w="562" w:type="dxa"/>
        <w:tblLook w:val="0000" w:firstRow="0" w:lastRow="0" w:firstColumn="0" w:lastColumn="0" w:noHBand="0" w:noVBand="0"/>
      </w:tblPr>
      <w:tblGrid>
        <w:gridCol w:w="2673"/>
        <w:gridCol w:w="6115"/>
      </w:tblGrid>
      <w:tr w:rsidR="00926B5E" w:rsidRPr="00D71970" w14:paraId="1EB564D7" w14:textId="77777777" w:rsidTr="005E7CB6">
        <w:trPr>
          <w:cantSplit/>
        </w:trPr>
        <w:tc>
          <w:tcPr>
            <w:tcW w:w="1521" w:type="pct"/>
          </w:tcPr>
          <w:p w14:paraId="1EB564D5" w14:textId="77777777" w:rsidR="00926B5E" w:rsidRPr="00D71970" w:rsidRDefault="00926B5E" w:rsidP="00926B5E">
            <w:pPr>
              <w:pStyle w:val="TableText"/>
              <w:rPr>
                <w:sz w:val="18"/>
                <w:szCs w:val="18"/>
              </w:rPr>
            </w:pPr>
            <w:r w:rsidRPr="00D71970">
              <w:rPr>
                <w:sz w:val="18"/>
                <w:szCs w:val="18"/>
              </w:rPr>
              <w:t>Permit Number</w:t>
            </w:r>
          </w:p>
        </w:tc>
        <w:tc>
          <w:tcPr>
            <w:tcW w:w="3479" w:type="pct"/>
          </w:tcPr>
          <w:p w14:paraId="1EB564D6" w14:textId="77777777" w:rsidR="00926B5E" w:rsidRPr="00D71970" w:rsidRDefault="00926B5E" w:rsidP="00926B5E">
            <w:pPr>
              <w:pStyle w:val="TableText"/>
              <w:rPr>
                <w:sz w:val="18"/>
                <w:szCs w:val="18"/>
              </w:rPr>
            </w:pPr>
          </w:p>
        </w:tc>
      </w:tr>
      <w:tr w:rsidR="00926B5E" w:rsidRPr="00D71970" w14:paraId="1EB564DA" w14:textId="77777777" w:rsidTr="005E7CB6">
        <w:trPr>
          <w:cantSplit/>
        </w:trPr>
        <w:tc>
          <w:tcPr>
            <w:tcW w:w="1521" w:type="pct"/>
          </w:tcPr>
          <w:p w14:paraId="1EB564D8" w14:textId="77777777" w:rsidR="00926B5E" w:rsidRPr="00D71970" w:rsidRDefault="00926B5E" w:rsidP="00926B5E">
            <w:pPr>
              <w:pStyle w:val="TableText"/>
              <w:rPr>
                <w:sz w:val="18"/>
                <w:szCs w:val="18"/>
              </w:rPr>
            </w:pPr>
            <w:r w:rsidRPr="00D71970">
              <w:rPr>
                <w:sz w:val="18"/>
                <w:szCs w:val="18"/>
              </w:rPr>
              <w:t>Name of operator</w:t>
            </w:r>
          </w:p>
        </w:tc>
        <w:tc>
          <w:tcPr>
            <w:tcW w:w="3479" w:type="pct"/>
          </w:tcPr>
          <w:p w14:paraId="1EB564D9" w14:textId="77777777" w:rsidR="00926B5E" w:rsidRPr="00D71970" w:rsidRDefault="00926B5E" w:rsidP="00926B5E">
            <w:pPr>
              <w:pStyle w:val="TableText"/>
              <w:rPr>
                <w:sz w:val="18"/>
                <w:szCs w:val="18"/>
              </w:rPr>
            </w:pPr>
          </w:p>
        </w:tc>
      </w:tr>
      <w:tr w:rsidR="00926B5E" w:rsidRPr="00D71970" w14:paraId="1EB564DD" w14:textId="77777777" w:rsidTr="005E7CB6">
        <w:trPr>
          <w:cantSplit/>
        </w:trPr>
        <w:tc>
          <w:tcPr>
            <w:tcW w:w="1521" w:type="pct"/>
          </w:tcPr>
          <w:p w14:paraId="1EB564DB" w14:textId="77777777" w:rsidR="00926B5E" w:rsidRPr="00D71970" w:rsidRDefault="00926B5E" w:rsidP="00926B5E">
            <w:pPr>
              <w:pStyle w:val="TableText"/>
              <w:rPr>
                <w:sz w:val="18"/>
                <w:szCs w:val="18"/>
              </w:rPr>
            </w:pPr>
            <w:r w:rsidRPr="00D71970">
              <w:rPr>
                <w:sz w:val="18"/>
                <w:szCs w:val="18"/>
              </w:rPr>
              <w:t>Location of Facility</w:t>
            </w:r>
          </w:p>
        </w:tc>
        <w:tc>
          <w:tcPr>
            <w:tcW w:w="3479" w:type="pct"/>
          </w:tcPr>
          <w:p w14:paraId="1EB564DC" w14:textId="77777777" w:rsidR="00926B5E" w:rsidRPr="00D71970" w:rsidRDefault="00926B5E" w:rsidP="00926B5E">
            <w:pPr>
              <w:pStyle w:val="TableText"/>
              <w:rPr>
                <w:sz w:val="18"/>
                <w:szCs w:val="18"/>
              </w:rPr>
            </w:pPr>
          </w:p>
        </w:tc>
      </w:tr>
      <w:tr w:rsidR="00926B5E" w:rsidRPr="00D71970" w14:paraId="1EB564E0" w14:textId="77777777" w:rsidTr="005E7CB6">
        <w:trPr>
          <w:cantSplit/>
        </w:trPr>
        <w:tc>
          <w:tcPr>
            <w:tcW w:w="1521" w:type="pct"/>
          </w:tcPr>
          <w:p w14:paraId="1EB564DE" w14:textId="77777777" w:rsidR="00926B5E" w:rsidRPr="00D71970" w:rsidRDefault="00926B5E" w:rsidP="00926B5E">
            <w:pPr>
              <w:pStyle w:val="TableText"/>
              <w:rPr>
                <w:sz w:val="18"/>
                <w:szCs w:val="18"/>
              </w:rPr>
            </w:pPr>
            <w:r w:rsidRPr="00D71970">
              <w:rPr>
                <w:sz w:val="18"/>
                <w:szCs w:val="18"/>
              </w:rPr>
              <w:t xml:space="preserve">Time and date of the detection </w:t>
            </w:r>
          </w:p>
        </w:tc>
        <w:tc>
          <w:tcPr>
            <w:tcW w:w="3479" w:type="pct"/>
          </w:tcPr>
          <w:p w14:paraId="1EB564DF" w14:textId="77777777" w:rsidR="00926B5E" w:rsidRPr="00D71970" w:rsidRDefault="00926B5E" w:rsidP="00926B5E">
            <w:pPr>
              <w:pStyle w:val="TableText"/>
              <w:rPr>
                <w:sz w:val="18"/>
                <w:szCs w:val="18"/>
              </w:rPr>
            </w:pPr>
          </w:p>
        </w:tc>
      </w:tr>
    </w:tbl>
    <w:p w14:paraId="1EB564E1" w14:textId="77777777" w:rsidR="00926B5E" w:rsidRPr="00D71970" w:rsidRDefault="00926B5E" w:rsidP="00926B5E">
      <w:pPr>
        <w:rPr>
          <w:sz w:val="18"/>
          <w:szCs w:val="18"/>
        </w:rPr>
      </w:pPr>
    </w:p>
    <w:tbl>
      <w:tblPr>
        <w:tblStyle w:val="TableGrid"/>
        <w:tblW w:w="4564" w:type="pct"/>
        <w:tblInd w:w="562" w:type="dxa"/>
        <w:tblLook w:val="0020" w:firstRow="1" w:lastRow="0" w:firstColumn="0" w:lastColumn="0" w:noHBand="0" w:noVBand="0"/>
      </w:tblPr>
      <w:tblGrid>
        <w:gridCol w:w="2673"/>
        <w:gridCol w:w="6115"/>
      </w:tblGrid>
      <w:tr w:rsidR="00926B5E" w:rsidRPr="00D71970" w14:paraId="1EB564E3" w14:textId="77777777" w:rsidTr="005E7CB6">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EB564E2" w14:textId="77777777" w:rsidR="00926B5E" w:rsidRPr="00D71970" w:rsidRDefault="00926B5E" w:rsidP="00926B5E">
            <w:pPr>
              <w:pStyle w:val="TableText"/>
              <w:rPr>
                <w:sz w:val="18"/>
                <w:szCs w:val="18"/>
              </w:rPr>
            </w:pPr>
            <w:r w:rsidRPr="00D71970">
              <w:rPr>
                <w:sz w:val="18"/>
                <w:szCs w:val="18"/>
              </w:rPr>
              <w:t>(a) Notification requirements for any malfunction, breakdown or failu</w:t>
            </w:r>
            <w:r w:rsidR="008F5D8C" w:rsidRPr="00D71970">
              <w:rPr>
                <w:sz w:val="18"/>
                <w:szCs w:val="18"/>
              </w:rPr>
              <w:t xml:space="preserve">re of equipment or techniques, </w:t>
            </w:r>
            <w:r w:rsidRPr="00D71970">
              <w:rPr>
                <w:sz w:val="18"/>
                <w:szCs w:val="18"/>
              </w:rPr>
              <w:t xml:space="preserve"> accident, </w:t>
            </w:r>
            <w:r w:rsidR="008F5D8C" w:rsidRPr="00D71970">
              <w:rPr>
                <w:sz w:val="18"/>
                <w:szCs w:val="18"/>
              </w:rPr>
              <w:t xml:space="preserve">or emission of a substance not controlled by an emission limit </w:t>
            </w:r>
            <w:r w:rsidRPr="00D71970">
              <w:rPr>
                <w:sz w:val="18"/>
                <w:szCs w:val="18"/>
              </w:rPr>
              <w:t>which has caused, is causing or may cause significant pollution</w:t>
            </w:r>
          </w:p>
        </w:tc>
      </w:tr>
      <w:tr w:rsidR="00926B5E" w:rsidRPr="00D71970" w14:paraId="1EB564E7" w14:textId="77777777" w:rsidTr="005E7CB6">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EB564E4" w14:textId="04F0D7D6" w:rsidR="00926B5E" w:rsidRPr="004C6664" w:rsidRDefault="00926B5E" w:rsidP="00926B5E">
            <w:pPr>
              <w:pStyle w:val="TableText"/>
              <w:rPr>
                <w:rStyle w:val="Red"/>
                <w:color w:val="auto"/>
                <w:sz w:val="18"/>
                <w:szCs w:val="18"/>
              </w:rPr>
            </w:pPr>
            <w:r w:rsidRPr="004C6664">
              <w:rPr>
                <w:rStyle w:val="Red"/>
                <w:color w:val="auto"/>
                <w:sz w:val="18"/>
                <w:szCs w:val="18"/>
              </w:rPr>
              <w:t xml:space="preserve">To be notified within </w:t>
            </w:r>
            <w:r w:rsidR="004F0A3B">
              <w:rPr>
                <w:rStyle w:val="Red"/>
                <w:color w:val="auto"/>
                <w:sz w:val="18"/>
                <w:szCs w:val="18"/>
              </w:rPr>
              <w:t>24</w:t>
            </w:r>
            <w:r w:rsidRPr="004C6664">
              <w:rPr>
                <w:rStyle w:val="Red"/>
                <w:color w:val="auto"/>
                <w:sz w:val="18"/>
                <w:szCs w:val="18"/>
              </w:rPr>
              <w:t xml:space="preserve"> </w:t>
            </w:r>
            <w:r w:rsidR="00877491">
              <w:rPr>
                <w:rStyle w:val="Red"/>
                <w:color w:val="auto"/>
                <w:sz w:val="18"/>
                <w:szCs w:val="18"/>
              </w:rPr>
              <w:t>hour</w:t>
            </w:r>
            <w:r w:rsidRPr="004C6664">
              <w:rPr>
                <w:rStyle w:val="Red"/>
                <w:color w:val="auto"/>
                <w:sz w:val="18"/>
                <w:szCs w:val="18"/>
              </w:rPr>
              <w:t xml:space="preserve">s of detection unless otherwise agreed in writing by </w:t>
            </w:r>
            <w:r w:rsidR="00DD241A" w:rsidRPr="004C6664">
              <w:rPr>
                <w:rStyle w:val="Red"/>
                <w:color w:val="auto"/>
                <w:sz w:val="18"/>
                <w:szCs w:val="18"/>
              </w:rPr>
              <w:t>Natural Resources Wales</w:t>
            </w:r>
          </w:p>
          <w:p w14:paraId="1EB564E6" w14:textId="4B24AED2" w:rsidR="00926B5E" w:rsidRPr="00D71970" w:rsidRDefault="00926B5E" w:rsidP="00711394">
            <w:pPr>
              <w:pStyle w:val="TableText"/>
              <w:rPr>
                <w:sz w:val="18"/>
                <w:szCs w:val="18"/>
              </w:rPr>
            </w:pPr>
          </w:p>
        </w:tc>
      </w:tr>
      <w:tr w:rsidR="00926B5E" w:rsidRPr="00C15459" w14:paraId="1EB564EA" w14:textId="77777777" w:rsidTr="005E7CB6">
        <w:trPr>
          <w:cantSplit/>
        </w:trPr>
        <w:tc>
          <w:tcPr>
            <w:tcW w:w="1521" w:type="pct"/>
          </w:tcPr>
          <w:p w14:paraId="1EB564E8" w14:textId="77777777" w:rsidR="00926B5E" w:rsidRPr="00D71970" w:rsidRDefault="00926B5E" w:rsidP="00926B5E">
            <w:pPr>
              <w:pStyle w:val="TableText"/>
              <w:rPr>
                <w:sz w:val="18"/>
                <w:szCs w:val="18"/>
              </w:rPr>
            </w:pPr>
            <w:r w:rsidRPr="00D71970">
              <w:rPr>
                <w:sz w:val="18"/>
                <w:szCs w:val="18"/>
              </w:rPr>
              <w:t>Date and time of the event</w:t>
            </w:r>
          </w:p>
        </w:tc>
        <w:tc>
          <w:tcPr>
            <w:tcW w:w="3479" w:type="pct"/>
          </w:tcPr>
          <w:p w14:paraId="1EB564E9" w14:textId="77777777" w:rsidR="00926B5E" w:rsidRPr="00C15459" w:rsidRDefault="00926B5E" w:rsidP="00926B5E">
            <w:pPr>
              <w:pStyle w:val="TableText"/>
            </w:pPr>
          </w:p>
        </w:tc>
      </w:tr>
      <w:tr w:rsidR="00926B5E" w:rsidRPr="00C15459" w14:paraId="1EB564ED" w14:textId="77777777" w:rsidTr="005E7CB6">
        <w:trPr>
          <w:cantSplit/>
        </w:trPr>
        <w:tc>
          <w:tcPr>
            <w:tcW w:w="1521" w:type="pct"/>
          </w:tcPr>
          <w:p w14:paraId="1EB564EB" w14:textId="77777777" w:rsidR="00926B5E" w:rsidRPr="00D71970" w:rsidRDefault="00926B5E" w:rsidP="00926B5E">
            <w:pPr>
              <w:pStyle w:val="TableText"/>
              <w:rPr>
                <w:sz w:val="18"/>
                <w:szCs w:val="18"/>
              </w:rPr>
            </w:pPr>
            <w:r w:rsidRPr="00D71970">
              <w:rPr>
                <w:sz w:val="18"/>
                <w:szCs w:val="18"/>
              </w:rPr>
              <w:t xml:space="preserve">Reference or description of the location of the event </w:t>
            </w:r>
          </w:p>
        </w:tc>
        <w:tc>
          <w:tcPr>
            <w:tcW w:w="3479" w:type="pct"/>
          </w:tcPr>
          <w:p w14:paraId="1EB564EC" w14:textId="77777777" w:rsidR="00926B5E" w:rsidRPr="00C15459" w:rsidRDefault="00926B5E" w:rsidP="00926B5E">
            <w:pPr>
              <w:pStyle w:val="TableText"/>
            </w:pPr>
          </w:p>
        </w:tc>
      </w:tr>
      <w:tr w:rsidR="00926B5E" w:rsidRPr="00C15459" w14:paraId="1EB564F0" w14:textId="77777777" w:rsidTr="005E7CB6">
        <w:trPr>
          <w:cantSplit/>
        </w:trPr>
        <w:tc>
          <w:tcPr>
            <w:tcW w:w="1521" w:type="pct"/>
          </w:tcPr>
          <w:p w14:paraId="1EB564EE" w14:textId="77777777" w:rsidR="00926B5E" w:rsidRPr="00D71970" w:rsidRDefault="00926B5E" w:rsidP="00926B5E">
            <w:pPr>
              <w:pStyle w:val="TableText"/>
              <w:rPr>
                <w:sz w:val="18"/>
                <w:szCs w:val="18"/>
              </w:rPr>
            </w:pPr>
            <w:r w:rsidRPr="00D71970">
              <w:rPr>
                <w:sz w:val="18"/>
                <w:szCs w:val="18"/>
              </w:rPr>
              <w:t>Description of where any release into the environment took place</w:t>
            </w:r>
          </w:p>
        </w:tc>
        <w:tc>
          <w:tcPr>
            <w:tcW w:w="3479" w:type="pct"/>
          </w:tcPr>
          <w:p w14:paraId="1EB564EF" w14:textId="77777777" w:rsidR="00926B5E" w:rsidRPr="00C15459" w:rsidRDefault="00926B5E" w:rsidP="00926B5E">
            <w:pPr>
              <w:pStyle w:val="TableText"/>
            </w:pPr>
          </w:p>
        </w:tc>
      </w:tr>
      <w:tr w:rsidR="00926B5E" w:rsidRPr="00C15459" w14:paraId="1EB564F3" w14:textId="77777777" w:rsidTr="005E7CB6">
        <w:trPr>
          <w:cantSplit/>
        </w:trPr>
        <w:tc>
          <w:tcPr>
            <w:tcW w:w="1521" w:type="pct"/>
          </w:tcPr>
          <w:p w14:paraId="1EB564F1" w14:textId="77777777" w:rsidR="00926B5E" w:rsidRPr="00D71970" w:rsidRDefault="00926B5E" w:rsidP="00926B5E">
            <w:pPr>
              <w:pStyle w:val="TableText"/>
              <w:rPr>
                <w:sz w:val="18"/>
                <w:szCs w:val="18"/>
              </w:rPr>
            </w:pPr>
            <w:r w:rsidRPr="00D71970">
              <w:rPr>
                <w:sz w:val="18"/>
                <w:szCs w:val="18"/>
              </w:rPr>
              <w:t>Substances(s) potentially released/type or nature of sewage released</w:t>
            </w:r>
          </w:p>
        </w:tc>
        <w:tc>
          <w:tcPr>
            <w:tcW w:w="3479" w:type="pct"/>
          </w:tcPr>
          <w:p w14:paraId="1EB564F2" w14:textId="77777777" w:rsidR="00926B5E" w:rsidRPr="00C15459" w:rsidRDefault="00926B5E" w:rsidP="00926B5E">
            <w:pPr>
              <w:pStyle w:val="TableText"/>
            </w:pPr>
          </w:p>
        </w:tc>
      </w:tr>
      <w:tr w:rsidR="00926B5E" w:rsidRPr="00C15459" w14:paraId="1EB564F6" w14:textId="77777777" w:rsidTr="005E7CB6">
        <w:trPr>
          <w:cantSplit/>
        </w:trPr>
        <w:tc>
          <w:tcPr>
            <w:tcW w:w="1521" w:type="pct"/>
          </w:tcPr>
          <w:p w14:paraId="1EB564F4" w14:textId="77777777" w:rsidR="00926B5E" w:rsidRPr="00D71970" w:rsidRDefault="00926B5E" w:rsidP="00926B5E">
            <w:pPr>
              <w:pStyle w:val="TableText"/>
              <w:rPr>
                <w:sz w:val="18"/>
                <w:szCs w:val="18"/>
              </w:rPr>
            </w:pPr>
            <w:r w:rsidRPr="00D71970">
              <w:rPr>
                <w:sz w:val="18"/>
                <w:szCs w:val="18"/>
              </w:rPr>
              <w:t>Best estimate of the quantity or rate of release of substances and/or duration of discharge</w:t>
            </w:r>
          </w:p>
        </w:tc>
        <w:tc>
          <w:tcPr>
            <w:tcW w:w="3479" w:type="pct"/>
          </w:tcPr>
          <w:p w14:paraId="1EB564F5" w14:textId="77777777" w:rsidR="00926B5E" w:rsidRPr="00C15459" w:rsidRDefault="00926B5E" w:rsidP="00926B5E">
            <w:pPr>
              <w:pStyle w:val="TableText"/>
            </w:pPr>
          </w:p>
        </w:tc>
      </w:tr>
      <w:tr w:rsidR="00926B5E" w:rsidRPr="00C15459" w14:paraId="1EB564F9" w14:textId="77777777" w:rsidTr="005E7CB6">
        <w:trPr>
          <w:cantSplit/>
        </w:trPr>
        <w:tc>
          <w:tcPr>
            <w:tcW w:w="1521" w:type="pct"/>
          </w:tcPr>
          <w:p w14:paraId="1EB564F7" w14:textId="77777777" w:rsidR="00926B5E" w:rsidRPr="00D71970" w:rsidRDefault="00926B5E" w:rsidP="00926B5E">
            <w:pPr>
              <w:pStyle w:val="TableText"/>
              <w:rPr>
                <w:sz w:val="18"/>
                <w:szCs w:val="18"/>
              </w:rPr>
            </w:pPr>
            <w:r w:rsidRPr="00D71970">
              <w:rPr>
                <w:sz w:val="18"/>
                <w:szCs w:val="18"/>
              </w:rPr>
              <w:t>Best estimate of the environmental impact of the discharge</w:t>
            </w:r>
          </w:p>
        </w:tc>
        <w:tc>
          <w:tcPr>
            <w:tcW w:w="3479" w:type="pct"/>
          </w:tcPr>
          <w:p w14:paraId="1EB564F8" w14:textId="77777777" w:rsidR="00926B5E" w:rsidRPr="00C15459" w:rsidRDefault="00926B5E" w:rsidP="00926B5E">
            <w:pPr>
              <w:pStyle w:val="TableText"/>
            </w:pPr>
          </w:p>
        </w:tc>
      </w:tr>
      <w:tr w:rsidR="00926B5E" w:rsidRPr="00C15459" w14:paraId="1EB564FC" w14:textId="77777777" w:rsidTr="005E7CB6">
        <w:trPr>
          <w:cantSplit/>
        </w:trPr>
        <w:tc>
          <w:tcPr>
            <w:tcW w:w="1521" w:type="pct"/>
          </w:tcPr>
          <w:p w14:paraId="1EB564FA" w14:textId="77777777" w:rsidR="00926B5E" w:rsidRPr="00D71970" w:rsidRDefault="00926B5E" w:rsidP="00926B5E">
            <w:pPr>
              <w:pStyle w:val="TableText"/>
              <w:rPr>
                <w:sz w:val="18"/>
                <w:szCs w:val="18"/>
              </w:rPr>
            </w:pPr>
            <w:r w:rsidRPr="00D71970">
              <w:rPr>
                <w:sz w:val="18"/>
                <w:szCs w:val="18"/>
              </w:rPr>
              <w:t>Measures taken, or intended to be taken, to stop any emission</w:t>
            </w:r>
          </w:p>
        </w:tc>
        <w:tc>
          <w:tcPr>
            <w:tcW w:w="3479" w:type="pct"/>
          </w:tcPr>
          <w:p w14:paraId="1EB564FB" w14:textId="77777777" w:rsidR="00926B5E" w:rsidRPr="00C15459" w:rsidRDefault="00926B5E" w:rsidP="00926B5E">
            <w:pPr>
              <w:pStyle w:val="TableText"/>
            </w:pPr>
          </w:p>
        </w:tc>
      </w:tr>
      <w:tr w:rsidR="00926B5E" w:rsidRPr="00C15459" w14:paraId="1EB564FF" w14:textId="77777777" w:rsidTr="005E7CB6">
        <w:trPr>
          <w:cantSplit/>
        </w:trPr>
        <w:tc>
          <w:tcPr>
            <w:tcW w:w="1521" w:type="pct"/>
          </w:tcPr>
          <w:p w14:paraId="1EB564FD" w14:textId="77777777" w:rsidR="00926B5E" w:rsidRPr="00D71970" w:rsidRDefault="00926B5E" w:rsidP="00926B5E">
            <w:pPr>
              <w:pStyle w:val="TableText"/>
              <w:rPr>
                <w:sz w:val="18"/>
                <w:szCs w:val="18"/>
              </w:rPr>
            </w:pPr>
            <w:r w:rsidRPr="00D71970">
              <w:rPr>
                <w:sz w:val="18"/>
                <w:szCs w:val="18"/>
              </w:rPr>
              <w:t>Description of the failure or accident.</w:t>
            </w:r>
          </w:p>
        </w:tc>
        <w:tc>
          <w:tcPr>
            <w:tcW w:w="3479" w:type="pct"/>
          </w:tcPr>
          <w:p w14:paraId="1EB564FE" w14:textId="77777777" w:rsidR="00926B5E" w:rsidRPr="00C15459" w:rsidRDefault="00926B5E" w:rsidP="00926B5E">
            <w:pPr>
              <w:pStyle w:val="TableText"/>
            </w:pPr>
          </w:p>
        </w:tc>
      </w:tr>
    </w:tbl>
    <w:p w14:paraId="1EB56500" w14:textId="77777777" w:rsidR="00926B5E" w:rsidRDefault="00926B5E" w:rsidP="00926B5E"/>
    <w:tbl>
      <w:tblPr>
        <w:tblStyle w:val="TableGrid"/>
        <w:tblW w:w="4564" w:type="pct"/>
        <w:tblInd w:w="562" w:type="dxa"/>
        <w:tblLook w:val="0020" w:firstRow="1" w:lastRow="0" w:firstColumn="0" w:lastColumn="0" w:noHBand="0" w:noVBand="0"/>
      </w:tblPr>
      <w:tblGrid>
        <w:gridCol w:w="2673"/>
        <w:gridCol w:w="6115"/>
      </w:tblGrid>
      <w:tr w:rsidR="00711394" w:rsidRPr="00C15459" w14:paraId="1EB56502" w14:textId="77777777" w:rsidTr="005E7CB6">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EB56501" w14:textId="77777777" w:rsidR="00711394" w:rsidRPr="004C6664" w:rsidRDefault="00711394" w:rsidP="00F93798">
            <w:pPr>
              <w:pStyle w:val="TableText"/>
              <w:rPr>
                <w:rStyle w:val="Red"/>
                <w:color w:val="auto"/>
                <w:sz w:val="18"/>
                <w:szCs w:val="18"/>
              </w:rPr>
            </w:pPr>
            <w:r w:rsidRPr="004C6664">
              <w:rPr>
                <w:rStyle w:val="Red"/>
                <w:color w:val="auto"/>
                <w:sz w:val="18"/>
                <w:szCs w:val="18"/>
              </w:rPr>
              <w:t>(</w:t>
            </w:r>
            <w:r w:rsidR="00F93798" w:rsidRPr="004C6664">
              <w:rPr>
                <w:rStyle w:val="Red"/>
                <w:color w:val="auto"/>
                <w:sz w:val="18"/>
                <w:szCs w:val="18"/>
              </w:rPr>
              <w:t>b</w:t>
            </w:r>
            <w:r w:rsidRPr="004C6664">
              <w:rPr>
                <w:rStyle w:val="Red"/>
                <w:color w:val="auto"/>
                <w:sz w:val="18"/>
                <w:szCs w:val="18"/>
              </w:rPr>
              <w:t>) Notification requirements for the detection of any significant adverse environmental effect</w:t>
            </w:r>
          </w:p>
        </w:tc>
      </w:tr>
      <w:tr w:rsidR="00711394" w:rsidRPr="00C15459" w14:paraId="1EB56504" w14:textId="77777777" w:rsidTr="005E7CB6">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EB56503" w14:textId="77777777" w:rsidR="00711394" w:rsidRPr="004C6664" w:rsidRDefault="00711394" w:rsidP="00711394">
            <w:pPr>
              <w:pStyle w:val="TableText"/>
              <w:rPr>
                <w:rStyle w:val="Red"/>
                <w:color w:val="auto"/>
                <w:sz w:val="18"/>
                <w:szCs w:val="18"/>
              </w:rPr>
            </w:pPr>
            <w:r w:rsidRPr="004C6664">
              <w:rPr>
                <w:rStyle w:val="Red"/>
                <w:color w:val="auto"/>
                <w:sz w:val="18"/>
                <w:szCs w:val="18"/>
              </w:rPr>
              <w:t>To be notified within 24 hours of detection</w:t>
            </w:r>
          </w:p>
        </w:tc>
      </w:tr>
      <w:tr w:rsidR="00711394" w:rsidRPr="00C15459" w14:paraId="1EB56507" w14:textId="77777777" w:rsidTr="005E7CB6">
        <w:trPr>
          <w:cantSplit/>
        </w:trPr>
        <w:tc>
          <w:tcPr>
            <w:tcW w:w="1521" w:type="pct"/>
          </w:tcPr>
          <w:p w14:paraId="1EB56505" w14:textId="77777777" w:rsidR="00711394" w:rsidRPr="004C6664" w:rsidRDefault="00711394" w:rsidP="00711394">
            <w:pPr>
              <w:pStyle w:val="TableText"/>
              <w:rPr>
                <w:rStyle w:val="Red"/>
                <w:color w:val="auto"/>
                <w:sz w:val="18"/>
                <w:szCs w:val="18"/>
              </w:rPr>
            </w:pPr>
            <w:r w:rsidRPr="004C6664">
              <w:rPr>
                <w:rStyle w:val="Red"/>
                <w:color w:val="auto"/>
                <w:sz w:val="18"/>
                <w:szCs w:val="18"/>
              </w:rPr>
              <w:t>Description of where the effect on the environment was detected</w:t>
            </w:r>
          </w:p>
        </w:tc>
        <w:tc>
          <w:tcPr>
            <w:tcW w:w="3479" w:type="pct"/>
          </w:tcPr>
          <w:p w14:paraId="1EB56506" w14:textId="77777777" w:rsidR="00711394" w:rsidRPr="00D71970" w:rsidRDefault="00711394" w:rsidP="00711394">
            <w:pPr>
              <w:pStyle w:val="TableText"/>
              <w:rPr>
                <w:rStyle w:val="Red"/>
                <w:sz w:val="18"/>
                <w:szCs w:val="18"/>
              </w:rPr>
            </w:pPr>
          </w:p>
        </w:tc>
      </w:tr>
      <w:tr w:rsidR="00711394" w:rsidRPr="00C15459" w14:paraId="1EB5650A" w14:textId="77777777" w:rsidTr="005E7CB6">
        <w:trPr>
          <w:cantSplit/>
        </w:trPr>
        <w:tc>
          <w:tcPr>
            <w:tcW w:w="1521" w:type="pct"/>
          </w:tcPr>
          <w:p w14:paraId="1EB56508" w14:textId="77777777" w:rsidR="00711394" w:rsidRPr="004C6664" w:rsidRDefault="00711394" w:rsidP="00711394">
            <w:pPr>
              <w:pStyle w:val="TableText"/>
              <w:rPr>
                <w:rStyle w:val="Red"/>
                <w:color w:val="auto"/>
                <w:sz w:val="18"/>
                <w:szCs w:val="18"/>
              </w:rPr>
            </w:pPr>
            <w:r w:rsidRPr="004C6664">
              <w:rPr>
                <w:rStyle w:val="Red"/>
                <w:color w:val="auto"/>
                <w:sz w:val="18"/>
                <w:szCs w:val="18"/>
              </w:rPr>
              <w:t>Substances(s) detected</w:t>
            </w:r>
          </w:p>
        </w:tc>
        <w:tc>
          <w:tcPr>
            <w:tcW w:w="3479" w:type="pct"/>
          </w:tcPr>
          <w:p w14:paraId="1EB56509" w14:textId="77777777" w:rsidR="00711394" w:rsidRPr="00D71970" w:rsidRDefault="00711394" w:rsidP="00711394">
            <w:pPr>
              <w:pStyle w:val="TableText"/>
              <w:rPr>
                <w:rStyle w:val="Red"/>
                <w:sz w:val="18"/>
                <w:szCs w:val="18"/>
              </w:rPr>
            </w:pPr>
          </w:p>
        </w:tc>
      </w:tr>
      <w:tr w:rsidR="00711394" w:rsidRPr="00C15459" w14:paraId="1EB5650D" w14:textId="77777777" w:rsidTr="004C6664">
        <w:trPr>
          <w:cantSplit/>
          <w:trHeight w:val="50"/>
        </w:trPr>
        <w:tc>
          <w:tcPr>
            <w:tcW w:w="1521" w:type="pct"/>
          </w:tcPr>
          <w:p w14:paraId="1EB5650B" w14:textId="77777777" w:rsidR="00711394" w:rsidRPr="004C6664" w:rsidRDefault="00711394" w:rsidP="00711394">
            <w:pPr>
              <w:pStyle w:val="TableText"/>
              <w:rPr>
                <w:rStyle w:val="Red"/>
                <w:color w:val="auto"/>
                <w:sz w:val="18"/>
                <w:szCs w:val="18"/>
              </w:rPr>
            </w:pPr>
            <w:r w:rsidRPr="004C6664">
              <w:rPr>
                <w:rStyle w:val="Red"/>
                <w:color w:val="auto"/>
                <w:sz w:val="18"/>
                <w:szCs w:val="18"/>
              </w:rPr>
              <w:lastRenderedPageBreak/>
              <w:t>Concentrations of substances detected</w:t>
            </w:r>
          </w:p>
        </w:tc>
        <w:tc>
          <w:tcPr>
            <w:tcW w:w="3479" w:type="pct"/>
          </w:tcPr>
          <w:p w14:paraId="1EB5650C" w14:textId="77777777" w:rsidR="00711394" w:rsidRPr="00D71970" w:rsidRDefault="00711394" w:rsidP="00711394">
            <w:pPr>
              <w:pStyle w:val="TableText"/>
              <w:rPr>
                <w:rStyle w:val="Red"/>
                <w:sz w:val="18"/>
                <w:szCs w:val="18"/>
              </w:rPr>
            </w:pPr>
          </w:p>
        </w:tc>
      </w:tr>
      <w:tr w:rsidR="00711394" w:rsidRPr="00C15459" w14:paraId="1EB56510" w14:textId="77777777" w:rsidTr="005E7CB6">
        <w:trPr>
          <w:cantSplit/>
        </w:trPr>
        <w:tc>
          <w:tcPr>
            <w:tcW w:w="1521" w:type="pct"/>
          </w:tcPr>
          <w:p w14:paraId="1EB5650E" w14:textId="77777777" w:rsidR="00711394" w:rsidRPr="004C6664" w:rsidRDefault="00711394" w:rsidP="00711394">
            <w:pPr>
              <w:pStyle w:val="TableText"/>
              <w:rPr>
                <w:rStyle w:val="Red"/>
                <w:color w:val="auto"/>
                <w:sz w:val="18"/>
                <w:szCs w:val="18"/>
              </w:rPr>
            </w:pPr>
            <w:r w:rsidRPr="004C6664">
              <w:rPr>
                <w:rStyle w:val="Red"/>
                <w:color w:val="auto"/>
                <w:sz w:val="18"/>
                <w:szCs w:val="18"/>
              </w:rPr>
              <w:t>Date of monitoring/sampling</w:t>
            </w:r>
          </w:p>
        </w:tc>
        <w:tc>
          <w:tcPr>
            <w:tcW w:w="3479" w:type="pct"/>
          </w:tcPr>
          <w:p w14:paraId="1EB5650F" w14:textId="77777777" w:rsidR="00711394" w:rsidRPr="00D71970" w:rsidRDefault="00711394" w:rsidP="00711394">
            <w:pPr>
              <w:pStyle w:val="TableText"/>
              <w:rPr>
                <w:rStyle w:val="Red"/>
                <w:sz w:val="18"/>
                <w:szCs w:val="18"/>
              </w:rPr>
            </w:pPr>
          </w:p>
        </w:tc>
      </w:tr>
    </w:tbl>
    <w:p w14:paraId="1EB56512" w14:textId="77777777" w:rsidR="00926B5E" w:rsidRDefault="00926B5E" w:rsidP="005E7CB6">
      <w:pPr>
        <w:pStyle w:val="Heading2"/>
        <w:ind w:left="567" w:right="282"/>
      </w:pPr>
      <w:r>
        <w:t xml:space="preserve">Part B </w:t>
      </w:r>
      <w:r w:rsidRPr="00926B5E">
        <w:t>–</w:t>
      </w:r>
      <w:r>
        <w:t xml:space="preserve"> to be submitted as soon as </w:t>
      </w:r>
      <w:r w:rsidR="00711394">
        <w:t xml:space="preserve">reasonably </w:t>
      </w:r>
      <w:r>
        <w:t xml:space="preserve">practicable unless otherwise agreed in writing by </w:t>
      </w:r>
      <w:r w:rsidR="00DD241A">
        <w:t>Natural Resources Wales</w:t>
      </w:r>
    </w:p>
    <w:tbl>
      <w:tblPr>
        <w:tblStyle w:val="TableGrid"/>
        <w:tblW w:w="4564" w:type="pct"/>
        <w:tblInd w:w="562" w:type="dxa"/>
        <w:tblLook w:val="0000" w:firstRow="0" w:lastRow="0" w:firstColumn="0" w:lastColumn="0" w:noHBand="0" w:noVBand="0"/>
      </w:tblPr>
      <w:tblGrid>
        <w:gridCol w:w="4167"/>
        <w:gridCol w:w="4621"/>
      </w:tblGrid>
      <w:tr w:rsidR="00926B5E" w:rsidRPr="00C15459" w14:paraId="1EB56515" w14:textId="77777777" w:rsidTr="005E7CB6">
        <w:trPr>
          <w:cantSplit/>
        </w:trPr>
        <w:tc>
          <w:tcPr>
            <w:tcW w:w="2371" w:type="pct"/>
          </w:tcPr>
          <w:p w14:paraId="1EB56513" w14:textId="77777777" w:rsidR="00926B5E" w:rsidRPr="00D71970" w:rsidRDefault="00926B5E" w:rsidP="00926B5E">
            <w:pPr>
              <w:pStyle w:val="TableText"/>
              <w:rPr>
                <w:sz w:val="18"/>
                <w:szCs w:val="18"/>
              </w:rPr>
            </w:pPr>
            <w:r w:rsidRPr="00D71970">
              <w:rPr>
                <w:sz w:val="18"/>
                <w:szCs w:val="18"/>
              </w:rPr>
              <w:t>Any more accurate information on the matters for notification under Part A.</w:t>
            </w:r>
          </w:p>
        </w:tc>
        <w:tc>
          <w:tcPr>
            <w:tcW w:w="2629" w:type="pct"/>
          </w:tcPr>
          <w:p w14:paraId="1EB56514" w14:textId="77777777" w:rsidR="00926B5E" w:rsidRPr="00C15459" w:rsidRDefault="00926B5E" w:rsidP="00926B5E">
            <w:pPr>
              <w:pStyle w:val="TableText"/>
            </w:pPr>
          </w:p>
        </w:tc>
      </w:tr>
      <w:tr w:rsidR="00926B5E" w:rsidRPr="00C15459" w14:paraId="1EB56518" w14:textId="77777777" w:rsidTr="005E7CB6">
        <w:trPr>
          <w:cantSplit/>
        </w:trPr>
        <w:tc>
          <w:tcPr>
            <w:tcW w:w="2371" w:type="pct"/>
          </w:tcPr>
          <w:p w14:paraId="1EB56516" w14:textId="77777777" w:rsidR="00926B5E" w:rsidRPr="00D71970" w:rsidRDefault="00926B5E" w:rsidP="00926B5E">
            <w:pPr>
              <w:pStyle w:val="TableText"/>
              <w:rPr>
                <w:sz w:val="18"/>
                <w:szCs w:val="18"/>
              </w:rPr>
            </w:pPr>
            <w:r w:rsidRPr="00D71970">
              <w:rPr>
                <w:sz w:val="18"/>
                <w:szCs w:val="18"/>
              </w:rPr>
              <w:t>Measures taken, or intended to be taken, to prevent a recurrence of the incident/breach/exceedance</w:t>
            </w:r>
          </w:p>
        </w:tc>
        <w:tc>
          <w:tcPr>
            <w:tcW w:w="2629" w:type="pct"/>
          </w:tcPr>
          <w:p w14:paraId="1EB56517" w14:textId="77777777" w:rsidR="00926B5E" w:rsidRPr="00C15459" w:rsidRDefault="00926B5E" w:rsidP="00926B5E">
            <w:pPr>
              <w:pStyle w:val="TableText"/>
            </w:pPr>
          </w:p>
        </w:tc>
      </w:tr>
      <w:tr w:rsidR="00926B5E" w:rsidRPr="00C15459" w14:paraId="1EB5651B" w14:textId="77777777" w:rsidTr="005E7CB6">
        <w:trPr>
          <w:cantSplit/>
        </w:trPr>
        <w:tc>
          <w:tcPr>
            <w:tcW w:w="2371" w:type="pct"/>
          </w:tcPr>
          <w:p w14:paraId="1EB56519" w14:textId="77777777" w:rsidR="00926B5E" w:rsidRPr="00D71970" w:rsidRDefault="00926B5E" w:rsidP="00926B5E">
            <w:pPr>
              <w:pStyle w:val="TableText"/>
              <w:rPr>
                <w:sz w:val="18"/>
                <w:szCs w:val="18"/>
              </w:rPr>
            </w:pPr>
            <w:r w:rsidRPr="00D71970">
              <w:rPr>
                <w:sz w:val="18"/>
                <w:szCs w:val="18"/>
              </w:rPr>
              <w:t>Measures taken, or intended to be taken, to rectify, limit or prevent any pollution of the environment which has been or may be caused by the emission</w:t>
            </w:r>
          </w:p>
        </w:tc>
        <w:tc>
          <w:tcPr>
            <w:tcW w:w="2629" w:type="pct"/>
          </w:tcPr>
          <w:p w14:paraId="1EB5651A" w14:textId="77777777" w:rsidR="00926B5E" w:rsidRPr="00C15459" w:rsidRDefault="00926B5E" w:rsidP="00926B5E">
            <w:pPr>
              <w:pStyle w:val="TableText"/>
            </w:pPr>
          </w:p>
        </w:tc>
      </w:tr>
    </w:tbl>
    <w:p w14:paraId="1EB5651C" w14:textId="77777777" w:rsidR="00926B5E" w:rsidRDefault="00926B5E" w:rsidP="00926B5E"/>
    <w:tbl>
      <w:tblPr>
        <w:tblStyle w:val="TableGrid"/>
        <w:tblW w:w="4564" w:type="pct"/>
        <w:tblInd w:w="562" w:type="dxa"/>
        <w:tblLook w:val="0000" w:firstRow="0" w:lastRow="0" w:firstColumn="0" w:lastColumn="0" w:noHBand="0" w:noVBand="0"/>
      </w:tblPr>
      <w:tblGrid>
        <w:gridCol w:w="4167"/>
        <w:gridCol w:w="4621"/>
      </w:tblGrid>
      <w:tr w:rsidR="00926B5E" w:rsidRPr="00D71970" w14:paraId="1EB5651F" w14:textId="77777777" w:rsidTr="005E7CB6">
        <w:trPr>
          <w:cantSplit/>
        </w:trPr>
        <w:tc>
          <w:tcPr>
            <w:tcW w:w="2371" w:type="pct"/>
          </w:tcPr>
          <w:p w14:paraId="1EB5651D" w14:textId="77777777" w:rsidR="00926B5E" w:rsidRPr="00D71970" w:rsidRDefault="00926B5E" w:rsidP="00926B5E">
            <w:pPr>
              <w:pStyle w:val="TableText"/>
              <w:rPr>
                <w:rStyle w:val="Bold"/>
                <w:sz w:val="18"/>
                <w:szCs w:val="18"/>
              </w:rPr>
            </w:pPr>
            <w:r w:rsidRPr="00D71970">
              <w:rPr>
                <w:rStyle w:val="Bold"/>
                <w:sz w:val="18"/>
                <w:szCs w:val="18"/>
              </w:rPr>
              <w:t>Name*</w:t>
            </w:r>
          </w:p>
        </w:tc>
        <w:tc>
          <w:tcPr>
            <w:tcW w:w="2629" w:type="pct"/>
          </w:tcPr>
          <w:p w14:paraId="1EB5651E" w14:textId="77777777" w:rsidR="00926B5E" w:rsidRPr="00D71970" w:rsidRDefault="00926B5E" w:rsidP="00926B5E">
            <w:pPr>
              <w:pStyle w:val="TableText"/>
              <w:rPr>
                <w:sz w:val="18"/>
                <w:szCs w:val="18"/>
              </w:rPr>
            </w:pPr>
          </w:p>
        </w:tc>
      </w:tr>
      <w:tr w:rsidR="00926B5E" w:rsidRPr="00D71970" w14:paraId="1EB56522" w14:textId="77777777" w:rsidTr="005E7CB6">
        <w:trPr>
          <w:cantSplit/>
        </w:trPr>
        <w:tc>
          <w:tcPr>
            <w:tcW w:w="2371" w:type="pct"/>
          </w:tcPr>
          <w:p w14:paraId="1EB56520" w14:textId="77777777" w:rsidR="00926B5E" w:rsidRPr="00D71970" w:rsidRDefault="00926B5E" w:rsidP="00926B5E">
            <w:pPr>
              <w:pStyle w:val="TableText"/>
              <w:rPr>
                <w:rStyle w:val="Bold"/>
                <w:sz w:val="18"/>
                <w:szCs w:val="18"/>
              </w:rPr>
            </w:pPr>
            <w:r w:rsidRPr="00D71970">
              <w:rPr>
                <w:rStyle w:val="Bold"/>
                <w:sz w:val="18"/>
                <w:szCs w:val="18"/>
              </w:rPr>
              <w:t>Post</w:t>
            </w:r>
          </w:p>
        </w:tc>
        <w:tc>
          <w:tcPr>
            <w:tcW w:w="2629" w:type="pct"/>
          </w:tcPr>
          <w:p w14:paraId="1EB56521" w14:textId="77777777" w:rsidR="00926B5E" w:rsidRPr="00D71970" w:rsidRDefault="00926B5E" w:rsidP="00926B5E">
            <w:pPr>
              <w:pStyle w:val="TableText"/>
              <w:rPr>
                <w:sz w:val="18"/>
                <w:szCs w:val="18"/>
              </w:rPr>
            </w:pPr>
          </w:p>
        </w:tc>
      </w:tr>
      <w:tr w:rsidR="00926B5E" w:rsidRPr="00D71970" w14:paraId="1EB56525" w14:textId="77777777" w:rsidTr="005E7CB6">
        <w:trPr>
          <w:cantSplit/>
        </w:trPr>
        <w:tc>
          <w:tcPr>
            <w:tcW w:w="2371" w:type="pct"/>
          </w:tcPr>
          <w:p w14:paraId="1EB56523" w14:textId="77777777" w:rsidR="00926B5E" w:rsidRPr="00D71970" w:rsidRDefault="00926B5E" w:rsidP="00926B5E">
            <w:pPr>
              <w:pStyle w:val="TableText"/>
              <w:rPr>
                <w:rStyle w:val="Bold"/>
                <w:sz w:val="18"/>
                <w:szCs w:val="18"/>
              </w:rPr>
            </w:pPr>
            <w:r w:rsidRPr="00D71970">
              <w:rPr>
                <w:rStyle w:val="Bold"/>
                <w:sz w:val="18"/>
                <w:szCs w:val="18"/>
              </w:rPr>
              <w:t>Signature</w:t>
            </w:r>
          </w:p>
        </w:tc>
        <w:tc>
          <w:tcPr>
            <w:tcW w:w="2629" w:type="pct"/>
          </w:tcPr>
          <w:p w14:paraId="1EB56524" w14:textId="77777777" w:rsidR="00926B5E" w:rsidRPr="00D71970" w:rsidRDefault="00926B5E" w:rsidP="00926B5E">
            <w:pPr>
              <w:pStyle w:val="TableText"/>
              <w:rPr>
                <w:sz w:val="18"/>
                <w:szCs w:val="18"/>
              </w:rPr>
            </w:pPr>
          </w:p>
        </w:tc>
      </w:tr>
      <w:tr w:rsidR="00926B5E" w:rsidRPr="00D71970" w14:paraId="1EB56528" w14:textId="77777777" w:rsidTr="005E7CB6">
        <w:trPr>
          <w:cantSplit/>
        </w:trPr>
        <w:tc>
          <w:tcPr>
            <w:tcW w:w="2371" w:type="pct"/>
          </w:tcPr>
          <w:p w14:paraId="1EB56526" w14:textId="77777777" w:rsidR="00926B5E" w:rsidRPr="00D71970" w:rsidRDefault="00926B5E" w:rsidP="00926B5E">
            <w:pPr>
              <w:pStyle w:val="TableText"/>
              <w:rPr>
                <w:rStyle w:val="Bold"/>
                <w:sz w:val="18"/>
                <w:szCs w:val="18"/>
              </w:rPr>
            </w:pPr>
            <w:r w:rsidRPr="00D71970">
              <w:rPr>
                <w:rStyle w:val="Bold"/>
                <w:sz w:val="18"/>
                <w:szCs w:val="18"/>
              </w:rPr>
              <w:t>Date</w:t>
            </w:r>
          </w:p>
        </w:tc>
        <w:tc>
          <w:tcPr>
            <w:tcW w:w="2629" w:type="pct"/>
          </w:tcPr>
          <w:p w14:paraId="1EB56527" w14:textId="77777777" w:rsidR="00926B5E" w:rsidRPr="00D71970" w:rsidRDefault="00926B5E" w:rsidP="00926B5E">
            <w:pPr>
              <w:pStyle w:val="TableText"/>
              <w:rPr>
                <w:sz w:val="18"/>
                <w:szCs w:val="18"/>
              </w:rPr>
            </w:pPr>
          </w:p>
        </w:tc>
      </w:tr>
    </w:tbl>
    <w:p w14:paraId="1EB56529" w14:textId="77777777" w:rsidR="00926B5E" w:rsidRPr="00D71970" w:rsidRDefault="00926B5E" w:rsidP="005E7CB6">
      <w:pPr>
        <w:ind w:left="567"/>
        <w:rPr>
          <w:sz w:val="18"/>
          <w:szCs w:val="18"/>
        </w:rPr>
      </w:pPr>
      <w:r w:rsidRPr="00D71970">
        <w:rPr>
          <w:sz w:val="18"/>
          <w:szCs w:val="18"/>
        </w:rPr>
        <w:t>* authorised to sign on behalf of the operator</w:t>
      </w:r>
    </w:p>
    <w:p w14:paraId="1EB5652A" w14:textId="77777777" w:rsidR="00926B5E" w:rsidRPr="00F8420F" w:rsidRDefault="00926B5E" w:rsidP="00F8420F">
      <w:pPr>
        <w:rPr>
          <w:rFonts w:eastAsiaTheme="majorEastAsia"/>
        </w:rPr>
      </w:pPr>
      <w:r>
        <w:br w:type="page"/>
      </w:r>
    </w:p>
    <w:p w14:paraId="1EB5652B" w14:textId="77777777" w:rsidR="00926B5E" w:rsidRDefault="00926B5E" w:rsidP="005E7CB6">
      <w:pPr>
        <w:pStyle w:val="Heading2"/>
        <w:ind w:left="567"/>
      </w:pPr>
      <w:r>
        <w:lastRenderedPageBreak/>
        <w:t xml:space="preserve">Schedule 6 </w:t>
      </w:r>
      <w:r w:rsidRPr="00926B5E">
        <w:t>–</w:t>
      </w:r>
      <w:r>
        <w:t xml:space="preserve"> Interpretation </w:t>
      </w:r>
    </w:p>
    <w:p w14:paraId="49590996" w14:textId="77777777" w:rsidR="000E7FBA" w:rsidRPr="00A1195D" w:rsidRDefault="000E7FBA" w:rsidP="000E7FBA">
      <w:pPr>
        <w:ind w:left="567"/>
        <w:rPr>
          <w:sz w:val="18"/>
          <w:szCs w:val="18"/>
        </w:rPr>
      </w:pPr>
      <w:r w:rsidRPr="00A1195D">
        <w:rPr>
          <w:sz w:val="18"/>
          <w:szCs w:val="18"/>
        </w:rPr>
        <w:t>“accident” means an accident that may result in pollution.</w:t>
      </w:r>
    </w:p>
    <w:p w14:paraId="404FF3E7" w14:textId="77777777" w:rsidR="000E7FBA" w:rsidRPr="00A1195D" w:rsidRDefault="000E7FBA" w:rsidP="000E7FBA">
      <w:pPr>
        <w:ind w:left="567"/>
        <w:rPr>
          <w:sz w:val="18"/>
          <w:szCs w:val="18"/>
        </w:rPr>
      </w:pPr>
      <w:r w:rsidRPr="00A1195D">
        <w:rPr>
          <w:sz w:val="18"/>
          <w:szCs w:val="18"/>
        </w:rPr>
        <w:t>"annually" means once every year.</w:t>
      </w:r>
    </w:p>
    <w:p w14:paraId="564CBE75" w14:textId="77777777" w:rsidR="000E7FBA" w:rsidRPr="00A1195D" w:rsidRDefault="000E7FBA" w:rsidP="000E7FBA">
      <w:pPr>
        <w:ind w:left="567"/>
        <w:rPr>
          <w:sz w:val="18"/>
          <w:szCs w:val="18"/>
        </w:rPr>
      </w:pPr>
      <w:r w:rsidRPr="00A1195D">
        <w:rPr>
          <w:sz w:val="18"/>
          <w:szCs w:val="18"/>
        </w:rPr>
        <w:t>“application” means the application for this permit, together with any additional information supplied by the operator as part of the application and any response to a notice served under Schedule 5 to the EP Regulations.</w:t>
      </w:r>
    </w:p>
    <w:p w14:paraId="7607C9E7" w14:textId="77777777" w:rsidR="006F1DC1" w:rsidRPr="00A1195D" w:rsidRDefault="006F1DC1" w:rsidP="006F1DC1">
      <w:pPr>
        <w:pStyle w:val="BodyTextIndent"/>
        <w:tabs>
          <w:tab w:val="left" w:pos="1418"/>
        </w:tabs>
        <w:ind w:left="567"/>
        <w:rPr>
          <w:rFonts w:ascii="Arial" w:hAnsi="Arial" w:cs="Arial"/>
          <w:sz w:val="18"/>
          <w:szCs w:val="18"/>
        </w:rPr>
      </w:pPr>
      <w:r w:rsidRPr="00A1195D">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3F694494" w14:textId="77777777" w:rsidR="000E7FBA" w:rsidRPr="00A1195D" w:rsidRDefault="000E7FBA" w:rsidP="000E7FBA">
      <w:pPr>
        <w:pStyle w:val="BodyTextIndent"/>
        <w:ind w:left="567"/>
        <w:rPr>
          <w:sz w:val="18"/>
          <w:szCs w:val="18"/>
        </w:rPr>
      </w:pPr>
      <w:r w:rsidRPr="00A1195D">
        <w:rPr>
          <w:rFonts w:ascii="Arial" w:hAnsi="Arial" w:cs="Arial"/>
        </w:rPr>
        <w:t>"</w:t>
      </w:r>
      <w:r w:rsidRPr="00A1195D">
        <w:rPr>
          <w:rFonts w:ascii="Arial" w:hAnsi="Arial" w:cs="Arial"/>
          <w:sz w:val="18"/>
          <w:szCs w:val="18"/>
        </w:rPr>
        <w:t xml:space="preserve">event recorder" a recorder which records the start time and  end time of individual overflow events </w:t>
      </w:r>
    </w:p>
    <w:p w14:paraId="4478BB9B" w14:textId="77777777" w:rsidR="000E7FBA" w:rsidRPr="00A1195D" w:rsidRDefault="000E7FBA" w:rsidP="000E7FBA">
      <w:pPr>
        <w:ind w:left="567"/>
        <w:rPr>
          <w:sz w:val="18"/>
          <w:szCs w:val="18"/>
        </w:rPr>
      </w:pPr>
      <w:r w:rsidRPr="00A1195D">
        <w:rPr>
          <w:sz w:val="18"/>
          <w:szCs w:val="18"/>
        </w:rPr>
        <w:t>“emissions of substances not controlled by emission limits” means emissions of substances to air, water or land from the permitted activities, which are not controlled by an emission limit.</w:t>
      </w:r>
    </w:p>
    <w:p w14:paraId="66C1FAFA" w14:textId="781FDE30" w:rsidR="000E7FBA" w:rsidRPr="00A1195D" w:rsidRDefault="000E7FBA" w:rsidP="000E7FBA">
      <w:pPr>
        <w:ind w:left="567"/>
        <w:rPr>
          <w:sz w:val="18"/>
          <w:szCs w:val="18"/>
        </w:rPr>
      </w:pPr>
      <w:r w:rsidRPr="00A1195D">
        <w:rPr>
          <w:sz w:val="18"/>
          <w:szCs w:val="18"/>
        </w:rPr>
        <w:t>“EP Regulations” means The Environmental Permitting (Englan</w:t>
      </w:r>
      <w:r w:rsidR="003A446F" w:rsidRPr="00A1195D">
        <w:rPr>
          <w:sz w:val="18"/>
          <w:szCs w:val="18"/>
        </w:rPr>
        <w:t>d and Wales) Regulations SI 2016 No.1154</w:t>
      </w:r>
      <w:r w:rsidRPr="00A1195D">
        <w:rPr>
          <w:sz w:val="18"/>
          <w:szCs w:val="18"/>
        </w:rPr>
        <w:t xml:space="preserve"> and words and expressions used in this permit which are also used in the Regulations have the same meanings as in those Regulations.</w:t>
      </w:r>
    </w:p>
    <w:p w14:paraId="3AC64893" w14:textId="0A115AA7" w:rsidR="000E7FBA" w:rsidRPr="00A1195D" w:rsidRDefault="000E7FBA" w:rsidP="000E7FBA">
      <w:pPr>
        <w:ind w:left="567"/>
        <w:rPr>
          <w:rStyle w:val="Red"/>
          <w:rFonts w:cstheme="minorHAnsi"/>
          <w:color w:val="auto"/>
          <w:sz w:val="18"/>
          <w:szCs w:val="18"/>
        </w:rPr>
      </w:pPr>
      <w:r w:rsidRPr="00A1195D">
        <w:rPr>
          <w:rStyle w:val="Red"/>
          <w:rFonts w:cstheme="minorHAnsi"/>
          <w:color w:val="auto"/>
          <w:sz w:val="18"/>
          <w:szCs w:val="18"/>
        </w:rPr>
        <w:t xml:space="preserve">“minimum screen capacity flow” means the minimum flow passed through the screens to the outfall when the screen bypass operates. </w:t>
      </w:r>
    </w:p>
    <w:p w14:paraId="56CF76EF" w14:textId="4A4C140A" w:rsidR="006F1DC1" w:rsidRPr="00A1195D" w:rsidRDefault="006F1DC1" w:rsidP="006F1DC1">
      <w:pPr>
        <w:ind w:left="567"/>
        <w:rPr>
          <w:rStyle w:val="Red"/>
          <w:rFonts w:cstheme="minorHAnsi"/>
          <w:color w:val="auto"/>
          <w:sz w:val="18"/>
          <w:szCs w:val="18"/>
        </w:rPr>
      </w:pPr>
      <w:r w:rsidRPr="00A1195D">
        <w:rPr>
          <w:rStyle w:val="Red"/>
          <w:rFonts w:cstheme="minorHAnsi"/>
          <w:color w:val="auto"/>
          <w:sz w:val="18"/>
          <w:szCs w:val="18"/>
        </w:rPr>
        <w:t>“monitoring frequency” as used in Table S3.1 in the context of event duration monitoring is the temporal interval at which a change in state between no discharge and discharge is to be detected.</w:t>
      </w:r>
    </w:p>
    <w:p w14:paraId="63DAFDA0" w14:textId="77777777" w:rsidR="000E7FBA" w:rsidRPr="00A1195D" w:rsidRDefault="000E7FBA" w:rsidP="000E7FBA">
      <w:pPr>
        <w:ind w:left="567"/>
        <w:rPr>
          <w:rStyle w:val="Red"/>
          <w:rFonts w:cstheme="minorHAnsi"/>
          <w:color w:val="auto"/>
          <w:sz w:val="18"/>
          <w:szCs w:val="18"/>
        </w:rPr>
      </w:pPr>
      <w:r w:rsidRPr="00A1195D">
        <w:rPr>
          <w:rStyle w:val="Red"/>
          <w:rFonts w:cstheme="minorHAnsi"/>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1413969" w14:textId="77777777" w:rsidR="006F1DC1" w:rsidRPr="00A1195D" w:rsidRDefault="006F1DC1" w:rsidP="006F1DC1">
      <w:pPr>
        <w:pStyle w:val="BodyTextIndent"/>
        <w:tabs>
          <w:tab w:val="left" w:pos="1418"/>
        </w:tabs>
        <w:ind w:left="567"/>
        <w:rPr>
          <w:rFonts w:asciiTheme="minorHAnsi" w:hAnsiTheme="minorHAnsi" w:cstheme="minorHAnsi"/>
          <w:sz w:val="18"/>
          <w:szCs w:val="18"/>
        </w:rPr>
      </w:pPr>
      <w:r w:rsidRPr="00A1195D">
        <w:rPr>
          <w:rFonts w:asciiTheme="minorHAnsi" w:hAnsiTheme="minorHAnsi" w:cstheme="minorHAnsi"/>
          <w:sz w:val="18"/>
          <w:szCs w:val="18"/>
        </w:rPr>
        <w:t xml:space="preserve"> </w:t>
      </w:r>
      <w:r w:rsidR="002E09E7" w:rsidRPr="00A1195D">
        <w:rPr>
          <w:rFonts w:asciiTheme="minorHAnsi" w:hAnsiTheme="minorHAnsi" w:cstheme="minorHAnsi"/>
          <w:sz w:val="18"/>
          <w:szCs w:val="18"/>
        </w:rPr>
        <w:t>“overflow” for the purposes of schedule 7, overflow means the weir or orifice or other control which directs excess flow away from the continuation sewer when the flow exceeds the overflow setting due to rainfall and/or snowmelt.</w:t>
      </w:r>
    </w:p>
    <w:p w14:paraId="0594EEEE" w14:textId="522ABB15" w:rsidR="002E09E7" w:rsidRPr="00A1195D" w:rsidRDefault="006F1DC1" w:rsidP="006F1DC1">
      <w:pPr>
        <w:pStyle w:val="BodyTextIndent"/>
        <w:tabs>
          <w:tab w:val="left" w:pos="1418"/>
        </w:tabs>
        <w:ind w:left="567"/>
        <w:rPr>
          <w:rFonts w:asciiTheme="minorHAnsi" w:hAnsiTheme="minorHAnsi" w:cstheme="minorHAnsi"/>
          <w:sz w:val="18"/>
          <w:szCs w:val="18"/>
        </w:rPr>
      </w:pPr>
      <w:r w:rsidRPr="00A1195D">
        <w:rPr>
          <w:rFonts w:asciiTheme="minorHAnsi" w:hAnsiTheme="minorHAnsi" w:cstheme="minorHAnsi"/>
          <w:sz w:val="18"/>
          <w:szCs w:val="18"/>
        </w:rPr>
        <w:t xml:space="preserve"> “overflow event” any individual operation, of any duration, of the event recorder or any recorded discharge of sewage from the outfall.</w:t>
      </w:r>
    </w:p>
    <w:p w14:paraId="5A2688E7" w14:textId="77777777" w:rsidR="000E7FBA" w:rsidRPr="00A1195D" w:rsidRDefault="000E7FBA" w:rsidP="000E7FBA">
      <w:pPr>
        <w:ind w:left="567"/>
        <w:rPr>
          <w:rFonts w:cstheme="minorHAnsi"/>
          <w:sz w:val="18"/>
          <w:szCs w:val="18"/>
        </w:rPr>
      </w:pPr>
      <w:r w:rsidRPr="00A1195D">
        <w:rPr>
          <w:rFonts w:cstheme="minorHAnsi"/>
          <w:sz w:val="18"/>
          <w:szCs w:val="18"/>
        </w:rPr>
        <w:t>“overflow setting” means the minimum flow passed forward to the continuation sewer when the overflow operates.</w:t>
      </w:r>
    </w:p>
    <w:p w14:paraId="135EF75D" w14:textId="77777777" w:rsidR="000E7FBA" w:rsidRPr="00A1195D" w:rsidRDefault="000E7FBA" w:rsidP="000E7FBA">
      <w:pPr>
        <w:ind w:left="567"/>
        <w:rPr>
          <w:sz w:val="18"/>
          <w:szCs w:val="18"/>
        </w:rPr>
      </w:pPr>
      <w:r w:rsidRPr="00A1195D">
        <w:rPr>
          <w:sz w:val="18"/>
          <w:szCs w:val="18"/>
        </w:rPr>
        <w:t>"quarter" means a calendar year quarter commencing on 1 January, 1 April, 1 July or 1 October.</w:t>
      </w:r>
    </w:p>
    <w:p w14:paraId="3D445E69" w14:textId="5DC3D849" w:rsidR="000E7FBA" w:rsidRPr="00A1195D" w:rsidRDefault="000E7FBA" w:rsidP="000E7FBA">
      <w:pPr>
        <w:ind w:left="567"/>
        <w:rPr>
          <w:rFonts w:ascii="Arial" w:hAnsi="Arial" w:cs="Arial"/>
          <w:sz w:val="18"/>
          <w:szCs w:val="18"/>
        </w:rPr>
      </w:pPr>
      <w:r w:rsidRPr="00A1195D">
        <w:rPr>
          <w:sz w:val="18"/>
          <w:szCs w:val="18"/>
        </w:rPr>
        <w:t>“significant pollution”</w:t>
      </w:r>
      <w:r w:rsidR="00624EDD" w:rsidRPr="00A1195D">
        <w:rPr>
          <w:sz w:val="18"/>
          <w:szCs w:val="18"/>
        </w:rPr>
        <w:t xml:space="preserve"> </w:t>
      </w:r>
      <w:r w:rsidRPr="00A1195D">
        <w:rPr>
          <w:sz w:val="18"/>
          <w:szCs w:val="18"/>
        </w:rPr>
        <w:t xml:space="preserve"> </w:t>
      </w:r>
      <w:r w:rsidR="00624EDD" w:rsidRPr="00A1195D">
        <w:rPr>
          <w:sz w:val="18"/>
        </w:rPr>
        <w:t>means a high level impact incident as indicated by NRW incident classification system..</w:t>
      </w:r>
    </w:p>
    <w:p w14:paraId="02E6C1C2" w14:textId="77777777" w:rsidR="000E7FBA" w:rsidRPr="00A1195D" w:rsidRDefault="000E7FBA" w:rsidP="000E7FBA">
      <w:pPr>
        <w:pStyle w:val="BodyTextIndent"/>
        <w:tabs>
          <w:tab w:val="left" w:pos="1418"/>
        </w:tabs>
        <w:ind w:left="567"/>
        <w:rPr>
          <w:sz w:val="18"/>
          <w:szCs w:val="18"/>
        </w:rPr>
      </w:pPr>
      <w:bookmarkStart w:id="16" w:name="OLE_LINK1"/>
      <w:bookmarkStart w:id="17" w:name="OLE_LINK2"/>
      <w:r w:rsidRPr="00A1195D">
        <w:rPr>
          <w:rFonts w:ascii="Arial" w:hAnsi="Arial" w:cs="Arial"/>
          <w:sz w:val="18"/>
          <w:szCs w:val="18"/>
        </w:rPr>
        <w:t>“significant spill” any spill that has not been demonstrated to have been, or measured as being, less than 50 m3 in volume.</w:t>
      </w:r>
      <w:bookmarkEnd w:id="16"/>
      <w:bookmarkEnd w:id="17"/>
    </w:p>
    <w:p w14:paraId="4DF90B51" w14:textId="35A8A9E5" w:rsidR="000E7FBA" w:rsidRPr="00A1195D" w:rsidRDefault="006F1DC1" w:rsidP="000E7FBA">
      <w:pPr>
        <w:ind w:left="567"/>
        <w:rPr>
          <w:sz w:val="18"/>
          <w:szCs w:val="18"/>
        </w:rPr>
      </w:pPr>
      <w:r w:rsidRPr="00A1195D">
        <w:rPr>
          <w:sz w:val="18"/>
          <w:szCs w:val="18"/>
        </w:rPr>
        <w:t xml:space="preserve"> </w:t>
      </w:r>
      <w:r w:rsidR="000E7FBA" w:rsidRPr="00A1195D">
        <w:rPr>
          <w:sz w:val="18"/>
          <w:szCs w:val="18"/>
        </w:rPr>
        <w:t>“year” means calendar year ending 31 December.</w:t>
      </w:r>
    </w:p>
    <w:p w14:paraId="1908975C" w14:textId="77777777" w:rsidR="006F1DC1" w:rsidRPr="00A1195D" w:rsidRDefault="006F1DC1" w:rsidP="006F1DC1">
      <w:pPr>
        <w:ind w:left="567"/>
        <w:rPr>
          <w:sz w:val="18"/>
          <w:szCs w:val="18"/>
        </w:rPr>
      </w:pPr>
      <w:r w:rsidRPr="00A1195D">
        <w:rPr>
          <w:sz w:val="18"/>
          <w:szCs w:val="18"/>
        </w:rPr>
        <w:t>“Formula A” is defined as (PG+I+E) + 1360P + 2E litres/day.  Where P = population served, G = water consumption per head per day (litres/head/day) I = infiltration (litres/day) E = trade effluent flow to sewer (litres/day)</w:t>
      </w:r>
    </w:p>
    <w:p w14:paraId="228A8B63" w14:textId="77777777" w:rsidR="006F1DC1" w:rsidRPr="00A1195D" w:rsidRDefault="006F1DC1" w:rsidP="000E7FBA">
      <w:pPr>
        <w:ind w:left="567"/>
        <w:rPr>
          <w:sz w:val="18"/>
          <w:szCs w:val="18"/>
        </w:rPr>
      </w:pPr>
    </w:p>
    <w:p w14:paraId="1EB56538" w14:textId="77777777" w:rsidR="00926B5E" w:rsidRPr="00A1195D" w:rsidRDefault="00926B5E" w:rsidP="00F8420F">
      <w:r w:rsidRPr="00A1195D">
        <w:br w:type="page"/>
      </w:r>
    </w:p>
    <w:p w14:paraId="1EB56539" w14:textId="43861C75" w:rsidR="00926B5E" w:rsidRDefault="00926B5E" w:rsidP="00D71970">
      <w:pPr>
        <w:pStyle w:val="Heading1"/>
        <w:ind w:left="567"/>
      </w:pPr>
      <w:r>
        <w:lastRenderedPageBreak/>
        <w:t xml:space="preserve">Schedule 7 </w:t>
      </w:r>
      <w:r w:rsidRPr="00926B5E">
        <w:t>–</w:t>
      </w:r>
      <w:r>
        <w:t xml:space="preserve"> Site plan</w:t>
      </w:r>
    </w:p>
    <w:p w14:paraId="71180F8A" w14:textId="5E55B3FF" w:rsidR="00E73CE7" w:rsidRDefault="00E73CE7" w:rsidP="00A0305D">
      <w:pPr>
        <w:ind w:left="567"/>
        <w:rPr>
          <w:rStyle w:val="Pink"/>
          <w:sz w:val="18"/>
          <w:szCs w:val="18"/>
        </w:rPr>
      </w:pPr>
      <w:r w:rsidRPr="00E73CE7">
        <w:rPr>
          <w:rStyle w:val="Pink"/>
          <w:noProof/>
          <w:sz w:val="18"/>
          <w:szCs w:val="18"/>
        </w:rPr>
        <w:drawing>
          <wp:inline distT="0" distB="0" distL="0" distR="0" wp14:anchorId="18E72065" wp14:editId="36FF62F8">
            <wp:extent cx="6120130" cy="2473960"/>
            <wp:effectExtent l="0" t="0" r="0" b="2540"/>
            <wp:docPr id="1730916820" name="Picture 1" descr="A map of a neighborho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916820" name="Picture 1" descr="A map of a neighborhood&#10;&#10;AI-generated content may be incorrect."/>
                    <pic:cNvPicPr/>
                  </pic:nvPicPr>
                  <pic:blipFill>
                    <a:blip r:embed="rId20"/>
                    <a:stretch>
                      <a:fillRect/>
                    </a:stretch>
                  </pic:blipFill>
                  <pic:spPr>
                    <a:xfrm>
                      <a:off x="0" y="0"/>
                      <a:ext cx="6120130" cy="2473960"/>
                    </a:xfrm>
                    <a:prstGeom prst="rect">
                      <a:avLst/>
                    </a:prstGeom>
                  </pic:spPr>
                </pic:pic>
              </a:graphicData>
            </a:graphic>
          </wp:inline>
        </w:drawing>
      </w:r>
    </w:p>
    <w:p w14:paraId="2127CC9B" w14:textId="3E0C1291" w:rsidR="00A0305D" w:rsidRDefault="00A0305D" w:rsidP="00A0305D">
      <w:pPr>
        <w:ind w:left="567"/>
        <w:rPr>
          <w:rFonts w:ascii="Arial" w:hAnsi="Arial"/>
          <w:szCs w:val="20"/>
        </w:rPr>
      </w:pPr>
      <w:r>
        <w:rPr>
          <w:rFonts w:ascii="Arial" w:hAnsi="Arial"/>
          <w:szCs w:val="20"/>
        </w:rPr>
        <w:t xml:space="preserve">© Crown Copyright and database </w:t>
      </w:r>
      <w:r w:rsidRPr="00571A5D">
        <w:rPr>
          <w:rFonts w:ascii="Arial" w:hAnsi="Arial"/>
          <w:szCs w:val="20"/>
        </w:rPr>
        <w:t xml:space="preserve">right </w:t>
      </w:r>
      <w:r w:rsidR="00571A5D" w:rsidRPr="00571A5D">
        <w:rPr>
          <w:rFonts w:ascii="Arial" w:hAnsi="Arial"/>
          <w:szCs w:val="20"/>
        </w:rPr>
        <w:t>202</w:t>
      </w:r>
      <w:r w:rsidR="00EB1D92">
        <w:rPr>
          <w:rFonts w:ascii="Arial" w:hAnsi="Arial"/>
          <w:szCs w:val="20"/>
        </w:rPr>
        <w:t>6</w:t>
      </w:r>
      <w:r w:rsidRPr="00571A5D">
        <w:rPr>
          <w:rFonts w:ascii="Arial" w:hAnsi="Arial"/>
          <w:szCs w:val="20"/>
        </w:rPr>
        <w:t xml:space="preserve">. </w:t>
      </w:r>
      <w:r>
        <w:rPr>
          <w:rFonts w:ascii="Arial" w:hAnsi="Arial"/>
          <w:szCs w:val="20"/>
        </w:rPr>
        <w:t>Ordnance Survey licence number 100019741.</w:t>
      </w:r>
    </w:p>
    <w:p w14:paraId="1EB5653C" w14:textId="77777777" w:rsidR="00926B5E" w:rsidRDefault="00926B5E" w:rsidP="00D71970">
      <w:pPr>
        <w:ind w:left="567"/>
      </w:pPr>
    </w:p>
    <w:p w14:paraId="1EB5653D" w14:textId="77777777" w:rsidR="00926B5E" w:rsidRDefault="00926B5E" w:rsidP="00D71970">
      <w:pPr>
        <w:ind w:left="567"/>
      </w:pPr>
      <w:r>
        <w:t>END OF PERMIT</w:t>
      </w:r>
    </w:p>
    <w:p w14:paraId="1EB5653E" w14:textId="77777777" w:rsidR="00081CC9" w:rsidRDefault="00081CC9" w:rsidP="000848DA"/>
    <w:sectPr w:rsidR="00081CC9" w:rsidSect="0028546A">
      <w:headerReference w:type="even" r:id="rId21"/>
      <w:headerReference w:type="default" r:id="rId22"/>
      <w:footerReference w:type="even" r:id="rId23"/>
      <w:footerReference w:type="default" r:id="rId24"/>
      <w:headerReference w:type="first" r:id="rId25"/>
      <w:footerReference w:type="first" r:id="rId26"/>
      <w:pgSz w:w="11906" w:h="16838" w:code="9"/>
      <w:pgMar w:top="1134" w:right="1134" w:bottom="1134" w:left="1134"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E19A44" w14:textId="77777777" w:rsidR="000C36D0" w:rsidRDefault="000C36D0" w:rsidP="00FF16FF">
      <w:pPr>
        <w:spacing w:before="0" w:after="0" w:line="240" w:lineRule="auto"/>
      </w:pPr>
      <w:r>
        <w:separator/>
      </w:r>
    </w:p>
  </w:endnote>
  <w:endnote w:type="continuationSeparator" w:id="0">
    <w:p w14:paraId="0FEA938A" w14:textId="77777777" w:rsidR="000C36D0" w:rsidRDefault="000C36D0"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FF4CB" w14:textId="77777777" w:rsidR="003A6D2E" w:rsidRDefault="003A6D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36582" w14:textId="77777777" w:rsidR="0028546A" w:rsidRPr="0028546A" w:rsidRDefault="0028546A" w:rsidP="0028546A">
    <w:pPr>
      <w:tabs>
        <w:tab w:val="center" w:pos="3544"/>
        <w:tab w:val="right" w:pos="7938"/>
      </w:tabs>
      <w:ind w:left="-1587"/>
      <w:jc w:val="both"/>
      <w:rPr>
        <w:rFonts w:ascii="Arial" w:hAnsi="Arial"/>
        <w:sz w:val="18"/>
        <w:szCs w:val="18"/>
      </w:rPr>
    </w:pPr>
    <w:r w:rsidRPr="0028546A">
      <w:rPr>
        <w:rFonts w:ascii="Arial" w:hAnsi="Arial"/>
        <w:sz w:val="18"/>
        <w:szCs w:val="18"/>
      </w:rPr>
      <w:t xml:space="preserve">Variation </w:t>
    </w:r>
    <w:r w:rsidRPr="0028546A">
      <w:rPr>
        <w:rFonts w:ascii="Arial" w:hAnsi="Arial"/>
        <w:color w:val="000000"/>
        <w:sz w:val="18"/>
        <w:szCs w:val="18"/>
      </w:rPr>
      <w:t>and consolidation</w:t>
    </w:r>
  </w:p>
  <w:p w14:paraId="677EB167" w14:textId="01B274C4" w:rsidR="00AC663E" w:rsidRPr="0028546A" w:rsidRDefault="0028546A" w:rsidP="0028546A">
    <w:pPr>
      <w:tabs>
        <w:tab w:val="center" w:pos="3544"/>
        <w:tab w:val="center" w:pos="4536"/>
        <w:tab w:val="right" w:pos="7938"/>
      </w:tabs>
      <w:ind w:left="-1587"/>
      <w:jc w:val="both"/>
      <w:rPr>
        <w:rFonts w:ascii="Arial" w:hAnsi="Arial"/>
        <w:color w:val="FF0000"/>
        <w:sz w:val="18"/>
        <w:szCs w:val="18"/>
      </w:rPr>
    </w:pPr>
    <w:r w:rsidRPr="0028546A">
      <w:rPr>
        <w:rFonts w:ascii="Arial" w:hAnsi="Arial"/>
        <w:sz w:val="18"/>
        <w:szCs w:val="18"/>
      </w:rPr>
      <w:t>number:</w:t>
    </w:r>
    <w:r w:rsidRPr="0028546A">
      <w:t xml:space="preserve"> </w:t>
    </w:r>
    <w:r w:rsidRPr="0028546A">
      <w:rPr>
        <w:rFonts w:ascii="Arial" w:hAnsi="Arial"/>
        <w:sz w:val="18"/>
        <w:szCs w:val="18"/>
      </w:rPr>
      <w:t>PAN-030598</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F5919" w14:textId="77777777" w:rsidR="003A6D2E" w:rsidRDefault="003A6D2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21C29" w14:textId="77777777" w:rsidR="000D158A" w:rsidRDefault="000D158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FF896" w14:textId="32621F76" w:rsidR="0028546A" w:rsidRPr="0028546A" w:rsidRDefault="0028546A" w:rsidP="0028546A">
    <w:pPr>
      <w:tabs>
        <w:tab w:val="center" w:pos="4153"/>
        <w:tab w:val="right" w:pos="8306"/>
      </w:tabs>
      <w:spacing w:before="0" w:after="0" w:line="240" w:lineRule="auto"/>
      <w:jc w:val="both"/>
      <w:rPr>
        <w:rFonts w:ascii="Arial" w:hAnsi="Arial" w:cs="Arial"/>
        <w:sz w:val="18"/>
        <w:szCs w:val="18"/>
        <w:lang w:eastAsia="en-GB"/>
      </w:rPr>
    </w:pPr>
    <w:r w:rsidRPr="0028546A">
      <w:rPr>
        <w:rFonts w:ascii="Arial" w:hAnsi="Arial" w:cs="Arial"/>
        <w:sz w:val="18"/>
        <w:szCs w:val="18"/>
        <w:lang w:eastAsia="en-GB"/>
      </w:rPr>
      <w:t>Permit numbe</w:t>
    </w:r>
    <w:r w:rsidRPr="0028546A">
      <w:rPr>
        <w:rFonts w:ascii="Arial" w:hAnsi="Arial" w:cs="Arial"/>
        <w:color w:val="000000"/>
        <w:sz w:val="18"/>
        <w:szCs w:val="18"/>
        <w:lang w:eastAsia="en-GB"/>
      </w:rPr>
      <w:t>r</w:t>
    </w:r>
    <w:r w:rsidRPr="0028546A">
      <w:rPr>
        <w:rFonts w:ascii="Arial" w:hAnsi="Arial"/>
        <w:color w:val="000000"/>
        <w:sz w:val="18"/>
        <w:szCs w:val="18"/>
        <w:lang w:eastAsia="en-GB"/>
      </w:rPr>
      <w:t>:</w:t>
    </w:r>
  </w:p>
  <w:p w14:paraId="0FD02D49" w14:textId="77777777" w:rsidR="0028546A" w:rsidRPr="0028546A" w:rsidRDefault="0028546A" w:rsidP="0028546A">
    <w:pPr>
      <w:tabs>
        <w:tab w:val="center" w:pos="4153"/>
        <w:tab w:val="right" w:pos="8306"/>
      </w:tabs>
      <w:spacing w:before="0" w:after="0" w:line="240" w:lineRule="auto"/>
      <w:jc w:val="both"/>
      <w:rPr>
        <w:rFonts w:ascii="Arial" w:hAnsi="Arial" w:cs="Arial"/>
        <w:bCs/>
        <w:sz w:val="18"/>
        <w:szCs w:val="18"/>
        <w:lang w:eastAsia="en-GB"/>
      </w:rPr>
    </w:pPr>
    <w:r w:rsidRPr="0028546A">
      <w:rPr>
        <w:rFonts w:ascii="Arial" w:hAnsi="Arial" w:cs="Arial"/>
        <w:bCs/>
        <w:sz w:val="18"/>
        <w:szCs w:val="18"/>
        <w:lang w:eastAsia="en-GB"/>
      </w:rPr>
      <w:t>AN0269801</w:t>
    </w:r>
  </w:p>
  <w:p w14:paraId="62A04EA8" w14:textId="244ABB26" w:rsidR="0028546A" w:rsidRPr="0028546A" w:rsidRDefault="0028546A" w:rsidP="0028546A">
    <w:pPr>
      <w:tabs>
        <w:tab w:val="center" w:pos="4153"/>
        <w:tab w:val="right" w:pos="8306"/>
      </w:tabs>
      <w:spacing w:before="0" w:after="0" w:line="240" w:lineRule="auto"/>
      <w:jc w:val="both"/>
      <w:rPr>
        <w:rFonts w:ascii="Times New Roman" w:hAnsi="Times New Roman"/>
        <w:sz w:val="18"/>
        <w:szCs w:val="18"/>
        <w:lang w:eastAsia="en-GB"/>
      </w:rPr>
    </w:pPr>
    <w:r w:rsidRPr="0028546A">
      <w:rPr>
        <w:rFonts w:ascii="Arial" w:hAnsi="Arial" w:cs="Arial"/>
        <w:sz w:val="18"/>
        <w:szCs w:val="18"/>
        <w:lang w:eastAsia="en-GB"/>
      </w:rPr>
      <w:tab/>
      <w:t xml:space="preserve">                Page </w:t>
    </w:r>
    <w:r w:rsidRPr="0028546A">
      <w:rPr>
        <w:rFonts w:ascii="Arial" w:hAnsi="Arial" w:cs="Arial"/>
        <w:bCs/>
        <w:sz w:val="18"/>
        <w:szCs w:val="18"/>
        <w:lang w:eastAsia="en-GB"/>
      </w:rPr>
      <w:fldChar w:fldCharType="begin"/>
    </w:r>
    <w:r w:rsidRPr="0028546A">
      <w:rPr>
        <w:rFonts w:ascii="Arial" w:hAnsi="Arial" w:cs="Arial"/>
        <w:bCs/>
        <w:sz w:val="18"/>
        <w:szCs w:val="18"/>
        <w:lang w:eastAsia="en-GB"/>
      </w:rPr>
      <w:instrText xml:space="preserve"> PAGE </w:instrText>
    </w:r>
    <w:r w:rsidRPr="0028546A">
      <w:rPr>
        <w:rFonts w:ascii="Arial" w:hAnsi="Arial" w:cs="Arial"/>
        <w:bCs/>
        <w:sz w:val="18"/>
        <w:szCs w:val="18"/>
        <w:lang w:eastAsia="en-GB"/>
      </w:rPr>
      <w:fldChar w:fldCharType="separate"/>
    </w:r>
    <w:r w:rsidRPr="0028546A">
      <w:rPr>
        <w:rFonts w:ascii="Arial" w:hAnsi="Arial" w:cs="Arial"/>
        <w:bCs/>
        <w:sz w:val="18"/>
        <w:szCs w:val="18"/>
        <w:lang w:eastAsia="en-GB"/>
      </w:rPr>
      <w:t>1</w:t>
    </w:r>
    <w:r w:rsidRPr="0028546A">
      <w:rPr>
        <w:rFonts w:ascii="Arial" w:hAnsi="Arial" w:cs="Arial"/>
        <w:bCs/>
        <w:sz w:val="18"/>
        <w:szCs w:val="18"/>
        <w:lang w:eastAsia="en-GB"/>
      </w:rPr>
      <w:fldChar w:fldCharType="end"/>
    </w:r>
    <w:r w:rsidRPr="0028546A">
      <w:rPr>
        <w:rFonts w:ascii="Arial" w:hAnsi="Arial" w:cs="Arial"/>
        <w:sz w:val="18"/>
        <w:szCs w:val="18"/>
        <w:lang w:eastAsia="en-GB"/>
      </w:rPr>
      <w:t xml:space="preserve"> of </w:t>
    </w:r>
    <w:r w:rsidRPr="0028546A">
      <w:rPr>
        <w:rFonts w:ascii="Arial" w:hAnsi="Arial" w:cs="Arial"/>
        <w:sz w:val="18"/>
        <w:szCs w:val="18"/>
        <w:lang w:eastAsia="en-GB"/>
      </w:rPr>
      <w:fldChar w:fldCharType="begin"/>
    </w:r>
    <w:r w:rsidRPr="0028546A">
      <w:rPr>
        <w:rFonts w:ascii="Arial" w:hAnsi="Arial" w:cs="Arial"/>
        <w:sz w:val="18"/>
        <w:szCs w:val="18"/>
        <w:lang w:eastAsia="en-GB"/>
      </w:rPr>
      <w:instrText xml:space="preserve"> SECTIONPAGES  \* Arabic  \* MERGEFORMAT </w:instrText>
    </w:r>
    <w:r w:rsidRPr="0028546A">
      <w:rPr>
        <w:rFonts w:ascii="Arial" w:hAnsi="Arial" w:cs="Arial"/>
        <w:sz w:val="18"/>
        <w:szCs w:val="18"/>
        <w:lang w:eastAsia="en-GB"/>
      </w:rPr>
      <w:fldChar w:fldCharType="separate"/>
    </w:r>
    <w:r w:rsidR="00554A8B">
      <w:rPr>
        <w:rFonts w:ascii="Arial" w:hAnsi="Arial" w:cs="Arial"/>
        <w:noProof/>
        <w:sz w:val="18"/>
        <w:szCs w:val="18"/>
        <w:lang w:eastAsia="en-GB"/>
      </w:rPr>
      <w:t>11</w:t>
    </w:r>
    <w:r w:rsidRPr="0028546A">
      <w:rPr>
        <w:rFonts w:ascii="Arial" w:hAnsi="Arial" w:cs="Arial"/>
        <w:sz w:val="18"/>
        <w:szCs w:val="18"/>
        <w:lang w:eastAsia="en-GB"/>
      </w:rPr>
      <w:fldChar w:fldCharType="end"/>
    </w:r>
  </w:p>
  <w:p w14:paraId="1EB56547" w14:textId="6531D304" w:rsidR="00A84AEE" w:rsidRPr="00D82845" w:rsidRDefault="00A84AEE" w:rsidP="0045133C">
    <w:pPr>
      <w:pStyle w:val="Footer"/>
    </w:pPr>
    <w:r>
      <w:ptab w:relativeTo="margin" w:alignment="right" w:leader="none"/>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98BF2" w14:textId="77777777" w:rsidR="000D158A" w:rsidRDefault="000D15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025EAE" w14:textId="77777777" w:rsidR="000C36D0" w:rsidRDefault="000C36D0" w:rsidP="00FF16FF">
      <w:pPr>
        <w:spacing w:before="0" w:after="0" w:line="240" w:lineRule="auto"/>
      </w:pPr>
      <w:r>
        <w:separator/>
      </w:r>
    </w:p>
  </w:footnote>
  <w:footnote w:type="continuationSeparator" w:id="0">
    <w:p w14:paraId="089D99B2" w14:textId="77777777" w:rsidR="000C36D0" w:rsidRDefault="000C36D0"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016B8" w14:textId="77777777" w:rsidR="003A6D2E" w:rsidRDefault="003A6D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75B88" w14:textId="798A90AE" w:rsidR="003A6D2E" w:rsidRDefault="003A6D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70B33" w14:textId="77777777" w:rsidR="003A6D2E" w:rsidRDefault="003A6D2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A579F" w14:textId="77777777" w:rsidR="000D158A" w:rsidRDefault="000D158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56545" w14:textId="5B2BC263" w:rsidR="00A84AEE" w:rsidRDefault="00A84AEE" w:rsidP="00976DAA">
    <w:pPr>
      <w:pStyle w:val="Header"/>
      <w:ind w:left="709" w:firstLine="284"/>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341FC" w14:textId="77777777" w:rsidR="000D158A" w:rsidRDefault="000D15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2C51738"/>
    <w:multiLevelType w:val="hybridMultilevel"/>
    <w:tmpl w:val="75C8101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4174212"/>
    <w:multiLevelType w:val="multilevel"/>
    <w:tmpl w:val="55C835B8"/>
    <w:numStyleLink w:val="EATableBullets"/>
  </w:abstractNum>
  <w:abstractNum w:abstractNumId="3"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6"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0"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5E757A1B"/>
    <w:multiLevelType w:val="multilevel"/>
    <w:tmpl w:val="C1D834F4"/>
    <w:numStyleLink w:val="EARoundBullets"/>
  </w:abstractNum>
  <w:abstractNum w:abstractNumId="13"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4"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5"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16cid:durableId="743065604">
    <w:abstractNumId w:val="10"/>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814"/>
          </w:tabs>
          <w:ind w:left="1814"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4941013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62413514">
    <w:abstractNumId w:val="11"/>
  </w:num>
  <w:num w:numId="4" w16cid:durableId="2095514498">
    <w:abstractNumId w:val="4"/>
  </w:num>
  <w:num w:numId="5" w16cid:durableId="98725375">
    <w:abstractNumId w:val="8"/>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1541363155">
    <w:abstractNumId w:val="0"/>
  </w:num>
  <w:num w:numId="7" w16cid:durableId="174081323">
    <w:abstractNumId w:val="12"/>
  </w:num>
  <w:num w:numId="8" w16cid:durableId="5257865">
    <w:abstractNumId w:val="2"/>
  </w:num>
  <w:num w:numId="9" w16cid:durableId="1132402798">
    <w:abstractNumId w:val="8"/>
  </w:num>
  <w:num w:numId="10" w16cid:durableId="52699633">
    <w:abstractNumId w:val="10"/>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305"/>
          </w:tabs>
          <w:ind w:left="1305"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1322348797">
    <w:abstractNumId w:val="10"/>
  </w:num>
  <w:num w:numId="12" w16cid:durableId="1515919422">
    <w:abstractNumId w:val="9"/>
  </w:num>
  <w:num w:numId="13" w16cid:durableId="62340094">
    <w:abstractNumId w:val="14"/>
  </w:num>
  <w:num w:numId="14" w16cid:durableId="869105371">
    <w:abstractNumId w:val="3"/>
  </w:num>
  <w:num w:numId="15" w16cid:durableId="1360206426">
    <w:abstractNumId w:val="6"/>
  </w:num>
  <w:num w:numId="16" w16cid:durableId="1081675875">
    <w:abstractNumId w:val="15"/>
  </w:num>
  <w:num w:numId="17" w16cid:durableId="37779783">
    <w:abstractNumId w:val="1"/>
  </w:num>
  <w:num w:numId="18" w16cid:durableId="1798990522">
    <w:abstractNumId w:val="10"/>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592503">
    <w:abstractNumId w:val="10"/>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127093718">
    <w:abstractNumId w:val="10"/>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21" w16cid:durableId="132841587">
    <w:abstractNumId w:val="13"/>
  </w:num>
  <w:num w:numId="22" w16cid:durableId="2010670028">
    <w:abstractNumId w:val="5"/>
  </w:num>
  <w:num w:numId="23" w16cid:durableId="886572120">
    <w:abstractNumId w:val="7"/>
  </w:num>
  <w:num w:numId="24" w16cid:durableId="554855118">
    <w:abstractNumId w:val="10"/>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14C54"/>
    <w:rsid w:val="000150BB"/>
    <w:rsid w:val="00015810"/>
    <w:rsid w:val="00015B11"/>
    <w:rsid w:val="00027249"/>
    <w:rsid w:val="00031911"/>
    <w:rsid w:val="00033714"/>
    <w:rsid w:val="0003520D"/>
    <w:rsid w:val="00037BF8"/>
    <w:rsid w:val="00046ABB"/>
    <w:rsid w:val="000502E0"/>
    <w:rsid w:val="0005121B"/>
    <w:rsid w:val="0005471E"/>
    <w:rsid w:val="00060828"/>
    <w:rsid w:val="00071EE3"/>
    <w:rsid w:val="0007377E"/>
    <w:rsid w:val="00074E3C"/>
    <w:rsid w:val="00080065"/>
    <w:rsid w:val="00081CC9"/>
    <w:rsid w:val="00083918"/>
    <w:rsid w:val="000848DA"/>
    <w:rsid w:val="0008662E"/>
    <w:rsid w:val="000873B4"/>
    <w:rsid w:val="0009020A"/>
    <w:rsid w:val="000930BD"/>
    <w:rsid w:val="00093EAC"/>
    <w:rsid w:val="00095A80"/>
    <w:rsid w:val="000A1C73"/>
    <w:rsid w:val="000A5915"/>
    <w:rsid w:val="000B29F4"/>
    <w:rsid w:val="000B630F"/>
    <w:rsid w:val="000B7FA0"/>
    <w:rsid w:val="000C005B"/>
    <w:rsid w:val="000C13E0"/>
    <w:rsid w:val="000C189B"/>
    <w:rsid w:val="000C2397"/>
    <w:rsid w:val="000C2E85"/>
    <w:rsid w:val="000C31DC"/>
    <w:rsid w:val="000C36D0"/>
    <w:rsid w:val="000C4CCC"/>
    <w:rsid w:val="000D0C73"/>
    <w:rsid w:val="000D158A"/>
    <w:rsid w:val="000E1901"/>
    <w:rsid w:val="000E4AB2"/>
    <w:rsid w:val="000E5280"/>
    <w:rsid w:val="000E6920"/>
    <w:rsid w:val="000E7E30"/>
    <w:rsid w:val="000E7FBA"/>
    <w:rsid w:val="000F2263"/>
    <w:rsid w:val="000F489D"/>
    <w:rsid w:val="000F4D84"/>
    <w:rsid w:val="000F4E63"/>
    <w:rsid w:val="000F7B49"/>
    <w:rsid w:val="00105924"/>
    <w:rsid w:val="00105C29"/>
    <w:rsid w:val="0010777A"/>
    <w:rsid w:val="001104E9"/>
    <w:rsid w:val="0011174E"/>
    <w:rsid w:val="001121FC"/>
    <w:rsid w:val="00112C36"/>
    <w:rsid w:val="00112DC2"/>
    <w:rsid w:val="001237AD"/>
    <w:rsid w:val="00133DEF"/>
    <w:rsid w:val="0013401E"/>
    <w:rsid w:val="00135FC6"/>
    <w:rsid w:val="00136655"/>
    <w:rsid w:val="00141AB9"/>
    <w:rsid w:val="00147932"/>
    <w:rsid w:val="00151764"/>
    <w:rsid w:val="001532EA"/>
    <w:rsid w:val="001538B6"/>
    <w:rsid w:val="00154CE3"/>
    <w:rsid w:val="0016092B"/>
    <w:rsid w:val="0016308B"/>
    <w:rsid w:val="00164190"/>
    <w:rsid w:val="00164437"/>
    <w:rsid w:val="00165920"/>
    <w:rsid w:val="00165D4C"/>
    <w:rsid w:val="00166479"/>
    <w:rsid w:val="00167DA9"/>
    <w:rsid w:val="001754D9"/>
    <w:rsid w:val="00177FBC"/>
    <w:rsid w:val="00180A18"/>
    <w:rsid w:val="00182D39"/>
    <w:rsid w:val="001831D2"/>
    <w:rsid w:val="001837F3"/>
    <w:rsid w:val="001937E8"/>
    <w:rsid w:val="00193C90"/>
    <w:rsid w:val="00194ECF"/>
    <w:rsid w:val="00196CCB"/>
    <w:rsid w:val="00196F03"/>
    <w:rsid w:val="001A41C8"/>
    <w:rsid w:val="001B0677"/>
    <w:rsid w:val="001B15AE"/>
    <w:rsid w:val="001C0861"/>
    <w:rsid w:val="001C4F1D"/>
    <w:rsid w:val="001C6A0B"/>
    <w:rsid w:val="001D2A68"/>
    <w:rsid w:val="001D324A"/>
    <w:rsid w:val="001E0B2F"/>
    <w:rsid w:val="001E6091"/>
    <w:rsid w:val="001E662F"/>
    <w:rsid w:val="001F4B89"/>
    <w:rsid w:val="0020172C"/>
    <w:rsid w:val="00204661"/>
    <w:rsid w:val="00207BD6"/>
    <w:rsid w:val="00215022"/>
    <w:rsid w:val="00221640"/>
    <w:rsid w:val="00222977"/>
    <w:rsid w:val="00230911"/>
    <w:rsid w:val="0023440E"/>
    <w:rsid w:val="0023659B"/>
    <w:rsid w:val="00241DA4"/>
    <w:rsid w:val="00243129"/>
    <w:rsid w:val="00245569"/>
    <w:rsid w:val="002458F8"/>
    <w:rsid w:val="00245FE8"/>
    <w:rsid w:val="00260A6C"/>
    <w:rsid w:val="00261EE0"/>
    <w:rsid w:val="00266627"/>
    <w:rsid w:val="002809B4"/>
    <w:rsid w:val="0028364B"/>
    <w:rsid w:val="00284C34"/>
    <w:rsid w:val="0028546A"/>
    <w:rsid w:val="00292253"/>
    <w:rsid w:val="00297198"/>
    <w:rsid w:val="002A1427"/>
    <w:rsid w:val="002A381E"/>
    <w:rsid w:val="002A393C"/>
    <w:rsid w:val="002A79BB"/>
    <w:rsid w:val="002B2CA3"/>
    <w:rsid w:val="002B4AAA"/>
    <w:rsid w:val="002B4FF5"/>
    <w:rsid w:val="002B6C95"/>
    <w:rsid w:val="002C1987"/>
    <w:rsid w:val="002C2622"/>
    <w:rsid w:val="002C5C73"/>
    <w:rsid w:val="002D1FCB"/>
    <w:rsid w:val="002D2987"/>
    <w:rsid w:val="002D3D59"/>
    <w:rsid w:val="002D4DB8"/>
    <w:rsid w:val="002D7BAA"/>
    <w:rsid w:val="002E09E7"/>
    <w:rsid w:val="002F1243"/>
    <w:rsid w:val="003011B5"/>
    <w:rsid w:val="0030424F"/>
    <w:rsid w:val="00310BA3"/>
    <w:rsid w:val="00321127"/>
    <w:rsid w:val="0032230A"/>
    <w:rsid w:val="003259A5"/>
    <w:rsid w:val="00332819"/>
    <w:rsid w:val="003340C3"/>
    <w:rsid w:val="00336AF4"/>
    <w:rsid w:val="0034259E"/>
    <w:rsid w:val="00350B42"/>
    <w:rsid w:val="00353515"/>
    <w:rsid w:val="00360B68"/>
    <w:rsid w:val="0036311F"/>
    <w:rsid w:val="00366BEA"/>
    <w:rsid w:val="00367BD5"/>
    <w:rsid w:val="00373724"/>
    <w:rsid w:val="00376A6F"/>
    <w:rsid w:val="00380C0A"/>
    <w:rsid w:val="00380ED9"/>
    <w:rsid w:val="00385EF3"/>
    <w:rsid w:val="003908E2"/>
    <w:rsid w:val="003926C6"/>
    <w:rsid w:val="00393090"/>
    <w:rsid w:val="0039327F"/>
    <w:rsid w:val="00394B91"/>
    <w:rsid w:val="003A446F"/>
    <w:rsid w:val="003A6D2E"/>
    <w:rsid w:val="003A752E"/>
    <w:rsid w:val="003B136C"/>
    <w:rsid w:val="003B7A0B"/>
    <w:rsid w:val="003C0DEB"/>
    <w:rsid w:val="003C1B77"/>
    <w:rsid w:val="003C1CD2"/>
    <w:rsid w:val="003D2CDB"/>
    <w:rsid w:val="003D3347"/>
    <w:rsid w:val="003D66A0"/>
    <w:rsid w:val="003E0C20"/>
    <w:rsid w:val="003E398C"/>
    <w:rsid w:val="003E57B8"/>
    <w:rsid w:val="003E7111"/>
    <w:rsid w:val="004006B8"/>
    <w:rsid w:val="004036E7"/>
    <w:rsid w:val="004044A5"/>
    <w:rsid w:val="00405260"/>
    <w:rsid w:val="00405E75"/>
    <w:rsid w:val="004079A9"/>
    <w:rsid w:val="00410292"/>
    <w:rsid w:val="004141B7"/>
    <w:rsid w:val="00414CDA"/>
    <w:rsid w:val="00415ABB"/>
    <w:rsid w:val="00420467"/>
    <w:rsid w:val="0042228E"/>
    <w:rsid w:val="00426F29"/>
    <w:rsid w:val="004404C8"/>
    <w:rsid w:val="004444A5"/>
    <w:rsid w:val="0044496B"/>
    <w:rsid w:val="0045133C"/>
    <w:rsid w:val="00452CF3"/>
    <w:rsid w:val="00457A0A"/>
    <w:rsid w:val="00460A33"/>
    <w:rsid w:val="00466AFD"/>
    <w:rsid w:val="004707ED"/>
    <w:rsid w:val="00490297"/>
    <w:rsid w:val="00493928"/>
    <w:rsid w:val="00494751"/>
    <w:rsid w:val="004A6EAC"/>
    <w:rsid w:val="004A7B67"/>
    <w:rsid w:val="004B0AA6"/>
    <w:rsid w:val="004B2752"/>
    <w:rsid w:val="004B421E"/>
    <w:rsid w:val="004B6383"/>
    <w:rsid w:val="004C1480"/>
    <w:rsid w:val="004C3465"/>
    <w:rsid w:val="004C4BE5"/>
    <w:rsid w:val="004C6664"/>
    <w:rsid w:val="004C7E7F"/>
    <w:rsid w:val="004D0287"/>
    <w:rsid w:val="004D614E"/>
    <w:rsid w:val="004D624E"/>
    <w:rsid w:val="004E35FC"/>
    <w:rsid w:val="004E5211"/>
    <w:rsid w:val="004F0A3B"/>
    <w:rsid w:val="004F0CA9"/>
    <w:rsid w:val="004F1ED8"/>
    <w:rsid w:val="00505D05"/>
    <w:rsid w:val="005072D3"/>
    <w:rsid w:val="00510CF0"/>
    <w:rsid w:val="00511143"/>
    <w:rsid w:val="005124BE"/>
    <w:rsid w:val="00524177"/>
    <w:rsid w:val="005267AA"/>
    <w:rsid w:val="0053053E"/>
    <w:rsid w:val="00534975"/>
    <w:rsid w:val="00544EAF"/>
    <w:rsid w:val="00551F8B"/>
    <w:rsid w:val="00554A8B"/>
    <w:rsid w:val="00563124"/>
    <w:rsid w:val="0056392F"/>
    <w:rsid w:val="00571A5D"/>
    <w:rsid w:val="00573BA9"/>
    <w:rsid w:val="005746DB"/>
    <w:rsid w:val="005865E3"/>
    <w:rsid w:val="00590250"/>
    <w:rsid w:val="005919A4"/>
    <w:rsid w:val="005B1D96"/>
    <w:rsid w:val="005B75CA"/>
    <w:rsid w:val="005B7B1E"/>
    <w:rsid w:val="005C03A7"/>
    <w:rsid w:val="005D4F47"/>
    <w:rsid w:val="005D7DE8"/>
    <w:rsid w:val="005E4677"/>
    <w:rsid w:val="005E7CB6"/>
    <w:rsid w:val="005F21C6"/>
    <w:rsid w:val="0060248B"/>
    <w:rsid w:val="00603B3C"/>
    <w:rsid w:val="006041B8"/>
    <w:rsid w:val="006122FC"/>
    <w:rsid w:val="006135FC"/>
    <w:rsid w:val="006144C9"/>
    <w:rsid w:val="00620B71"/>
    <w:rsid w:val="00621953"/>
    <w:rsid w:val="006222CD"/>
    <w:rsid w:val="006247EA"/>
    <w:rsid w:val="00624AE8"/>
    <w:rsid w:val="00624EDD"/>
    <w:rsid w:val="00632676"/>
    <w:rsid w:val="00635279"/>
    <w:rsid w:val="00635944"/>
    <w:rsid w:val="00635DF0"/>
    <w:rsid w:val="00637090"/>
    <w:rsid w:val="006405A5"/>
    <w:rsid w:val="006405F6"/>
    <w:rsid w:val="006425F9"/>
    <w:rsid w:val="00643070"/>
    <w:rsid w:val="00645B33"/>
    <w:rsid w:val="006518D2"/>
    <w:rsid w:val="00652436"/>
    <w:rsid w:val="00653B1E"/>
    <w:rsid w:val="00655732"/>
    <w:rsid w:val="006613E0"/>
    <w:rsid w:val="0066620B"/>
    <w:rsid w:val="00666BC9"/>
    <w:rsid w:val="00667CFF"/>
    <w:rsid w:val="006710E8"/>
    <w:rsid w:val="006724CB"/>
    <w:rsid w:val="00677E8D"/>
    <w:rsid w:val="00680909"/>
    <w:rsid w:val="00681D34"/>
    <w:rsid w:val="00694981"/>
    <w:rsid w:val="00694F5D"/>
    <w:rsid w:val="00697114"/>
    <w:rsid w:val="006B106F"/>
    <w:rsid w:val="006B32F6"/>
    <w:rsid w:val="006B5637"/>
    <w:rsid w:val="006C0908"/>
    <w:rsid w:val="006C0CE2"/>
    <w:rsid w:val="006D19C7"/>
    <w:rsid w:val="006D2DA4"/>
    <w:rsid w:val="006D4191"/>
    <w:rsid w:val="006E329D"/>
    <w:rsid w:val="006E70AD"/>
    <w:rsid w:val="006F1DC1"/>
    <w:rsid w:val="006F7093"/>
    <w:rsid w:val="006F745D"/>
    <w:rsid w:val="00700E26"/>
    <w:rsid w:val="0070449B"/>
    <w:rsid w:val="0070604B"/>
    <w:rsid w:val="00711394"/>
    <w:rsid w:val="00711DE1"/>
    <w:rsid w:val="007178DE"/>
    <w:rsid w:val="00722160"/>
    <w:rsid w:val="007240FC"/>
    <w:rsid w:val="007261E5"/>
    <w:rsid w:val="0073697B"/>
    <w:rsid w:val="007373EE"/>
    <w:rsid w:val="00743722"/>
    <w:rsid w:val="007507C3"/>
    <w:rsid w:val="00756758"/>
    <w:rsid w:val="00763CC4"/>
    <w:rsid w:val="00767BA4"/>
    <w:rsid w:val="007723E2"/>
    <w:rsid w:val="00776D67"/>
    <w:rsid w:val="00794B9E"/>
    <w:rsid w:val="00794D6F"/>
    <w:rsid w:val="007976C5"/>
    <w:rsid w:val="007A327D"/>
    <w:rsid w:val="007A4C04"/>
    <w:rsid w:val="007A5899"/>
    <w:rsid w:val="007A5901"/>
    <w:rsid w:val="007A628D"/>
    <w:rsid w:val="007A69FF"/>
    <w:rsid w:val="007B2109"/>
    <w:rsid w:val="007B2C70"/>
    <w:rsid w:val="007C0058"/>
    <w:rsid w:val="007C3CF9"/>
    <w:rsid w:val="007C6EBC"/>
    <w:rsid w:val="007C7C6A"/>
    <w:rsid w:val="007D2F13"/>
    <w:rsid w:val="007D42FA"/>
    <w:rsid w:val="007D5FDF"/>
    <w:rsid w:val="007D707A"/>
    <w:rsid w:val="007E021B"/>
    <w:rsid w:val="007E025E"/>
    <w:rsid w:val="007E36CE"/>
    <w:rsid w:val="007E59FD"/>
    <w:rsid w:val="007E5C2F"/>
    <w:rsid w:val="007F2A9E"/>
    <w:rsid w:val="007F4B1F"/>
    <w:rsid w:val="007F6435"/>
    <w:rsid w:val="007F68FB"/>
    <w:rsid w:val="008021E8"/>
    <w:rsid w:val="0080243F"/>
    <w:rsid w:val="008036BE"/>
    <w:rsid w:val="008058F3"/>
    <w:rsid w:val="008073BC"/>
    <w:rsid w:val="00811834"/>
    <w:rsid w:val="008203D9"/>
    <w:rsid w:val="00822032"/>
    <w:rsid w:val="008222AE"/>
    <w:rsid w:val="00825F85"/>
    <w:rsid w:val="00837E57"/>
    <w:rsid w:val="0084138E"/>
    <w:rsid w:val="00841D30"/>
    <w:rsid w:val="00846F7E"/>
    <w:rsid w:val="008476D9"/>
    <w:rsid w:val="008518AD"/>
    <w:rsid w:val="00856573"/>
    <w:rsid w:val="00860E95"/>
    <w:rsid w:val="008614EA"/>
    <w:rsid w:val="008620D9"/>
    <w:rsid w:val="008725B1"/>
    <w:rsid w:val="00877491"/>
    <w:rsid w:val="008812B0"/>
    <w:rsid w:val="0088417E"/>
    <w:rsid w:val="008845BC"/>
    <w:rsid w:val="0088580F"/>
    <w:rsid w:val="0088582F"/>
    <w:rsid w:val="008A34B5"/>
    <w:rsid w:val="008A3E6B"/>
    <w:rsid w:val="008A769F"/>
    <w:rsid w:val="008B065E"/>
    <w:rsid w:val="008B109F"/>
    <w:rsid w:val="008B1124"/>
    <w:rsid w:val="008B7E02"/>
    <w:rsid w:val="008C04D5"/>
    <w:rsid w:val="008C233D"/>
    <w:rsid w:val="008C6A03"/>
    <w:rsid w:val="008C7B64"/>
    <w:rsid w:val="008D2F86"/>
    <w:rsid w:val="008D671E"/>
    <w:rsid w:val="008E122C"/>
    <w:rsid w:val="008E559E"/>
    <w:rsid w:val="008F3DE9"/>
    <w:rsid w:val="008F5D8C"/>
    <w:rsid w:val="00900466"/>
    <w:rsid w:val="009020C7"/>
    <w:rsid w:val="00902FF6"/>
    <w:rsid w:val="009056D4"/>
    <w:rsid w:val="009110DA"/>
    <w:rsid w:val="009156C1"/>
    <w:rsid w:val="009175C3"/>
    <w:rsid w:val="00925942"/>
    <w:rsid w:val="00926B5E"/>
    <w:rsid w:val="00930CBC"/>
    <w:rsid w:val="00930D40"/>
    <w:rsid w:val="00937A29"/>
    <w:rsid w:val="00942B02"/>
    <w:rsid w:val="009630E4"/>
    <w:rsid w:val="009637EE"/>
    <w:rsid w:val="0096666C"/>
    <w:rsid w:val="00972306"/>
    <w:rsid w:val="00976D76"/>
    <w:rsid w:val="00976DAA"/>
    <w:rsid w:val="00980E80"/>
    <w:rsid w:val="00980F43"/>
    <w:rsid w:val="0098111D"/>
    <w:rsid w:val="00982C71"/>
    <w:rsid w:val="00990073"/>
    <w:rsid w:val="009A2AF5"/>
    <w:rsid w:val="009A6A80"/>
    <w:rsid w:val="009A6E55"/>
    <w:rsid w:val="009B1369"/>
    <w:rsid w:val="009B4DDC"/>
    <w:rsid w:val="009C2962"/>
    <w:rsid w:val="009C496B"/>
    <w:rsid w:val="009D15ED"/>
    <w:rsid w:val="009D1F0F"/>
    <w:rsid w:val="009D1FC3"/>
    <w:rsid w:val="009D3BFD"/>
    <w:rsid w:val="009E1350"/>
    <w:rsid w:val="009E1553"/>
    <w:rsid w:val="009E6008"/>
    <w:rsid w:val="009E7D49"/>
    <w:rsid w:val="009F2011"/>
    <w:rsid w:val="009F5ECF"/>
    <w:rsid w:val="009F6216"/>
    <w:rsid w:val="009F750A"/>
    <w:rsid w:val="00A00BA4"/>
    <w:rsid w:val="00A0305D"/>
    <w:rsid w:val="00A03E67"/>
    <w:rsid w:val="00A05D7D"/>
    <w:rsid w:val="00A0669B"/>
    <w:rsid w:val="00A11375"/>
    <w:rsid w:val="00A11554"/>
    <w:rsid w:val="00A1195D"/>
    <w:rsid w:val="00A1704A"/>
    <w:rsid w:val="00A17A59"/>
    <w:rsid w:val="00A238CF"/>
    <w:rsid w:val="00A27700"/>
    <w:rsid w:val="00A32516"/>
    <w:rsid w:val="00A325E8"/>
    <w:rsid w:val="00A35B16"/>
    <w:rsid w:val="00A4122D"/>
    <w:rsid w:val="00A4256B"/>
    <w:rsid w:val="00A4341F"/>
    <w:rsid w:val="00A43831"/>
    <w:rsid w:val="00A43D9B"/>
    <w:rsid w:val="00A545E4"/>
    <w:rsid w:val="00A545FB"/>
    <w:rsid w:val="00A71CD9"/>
    <w:rsid w:val="00A722AF"/>
    <w:rsid w:val="00A72C71"/>
    <w:rsid w:val="00A76D1D"/>
    <w:rsid w:val="00A77D5E"/>
    <w:rsid w:val="00A77F43"/>
    <w:rsid w:val="00A84AEE"/>
    <w:rsid w:val="00A85C1C"/>
    <w:rsid w:val="00A86004"/>
    <w:rsid w:val="00A86B03"/>
    <w:rsid w:val="00A90623"/>
    <w:rsid w:val="00A90AF7"/>
    <w:rsid w:val="00A94C00"/>
    <w:rsid w:val="00A96600"/>
    <w:rsid w:val="00A9754D"/>
    <w:rsid w:val="00AA56AC"/>
    <w:rsid w:val="00AB1895"/>
    <w:rsid w:val="00AB258E"/>
    <w:rsid w:val="00AB5783"/>
    <w:rsid w:val="00AB6193"/>
    <w:rsid w:val="00AB62F9"/>
    <w:rsid w:val="00AB6437"/>
    <w:rsid w:val="00AB71F7"/>
    <w:rsid w:val="00AC1995"/>
    <w:rsid w:val="00AC51A2"/>
    <w:rsid w:val="00AC535D"/>
    <w:rsid w:val="00AC663E"/>
    <w:rsid w:val="00AD1FF9"/>
    <w:rsid w:val="00AD3FE2"/>
    <w:rsid w:val="00AD4AAD"/>
    <w:rsid w:val="00AD5C3E"/>
    <w:rsid w:val="00AD6523"/>
    <w:rsid w:val="00AD687B"/>
    <w:rsid w:val="00AE2C46"/>
    <w:rsid w:val="00AE3212"/>
    <w:rsid w:val="00AE3E8F"/>
    <w:rsid w:val="00AF02C9"/>
    <w:rsid w:val="00AF7B76"/>
    <w:rsid w:val="00B0058D"/>
    <w:rsid w:val="00B02934"/>
    <w:rsid w:val="00B05DC6"/>
    <w:rsid w:val="00B25C46"/>
    <w:rsid w:val="00B27A24"/>
    <w:rsid w:val="00B343E4"/>
    <w:rsid w:val="00B563C4"/>
    <w:rsid w:val="00B625C1"/>
    <w:rsid w:val="00B63021"/>
    <w:rsid w:val="00B671D1"/>
    <w:rsid w:val="00B72417"/>
    <w:rsid w:val="00B73099"/>
    <w:rsid w:val="00B73B35"/>
    <w:rsid w:val="00B7784A"/>
    <w:rsid w:val="00B77C8D"/>
    <w:rsid w:val="00B8400E"/>
    <w:rsid w:val="00B8445F"/>
    <w:rsid w:val="00B91EC0"/>
    <w:rsid w:val="00B9542C"/>
    <w:rsid w:val="00B96260"/>
    <w:rsid w:val="00B97DA2"/>
    <w:rsid w:val="00BA0AC8"/>
    <w:rsid w:val="00BA138A"/>
    <w:rsid w:val="00BA625F"/>
    <w:rsid w:val="00BB181D"/>
    <w:rsid w:val="00BB1C7E"/>
    <w:rsid w:val="00BB450C"/>
    <w:rsid w:val="00BC127D"/>
    <w:rsid w:val="00BC41E7"/>
    <w:rsid w:val="00BC4C35"/>
    <w:rsid w:val="00BC7208"/>
    <w:rsid w:val="00BC7C4D"/>
    <w:rsid w:val="00BD08E2"/>
    <w:rsid w:val="00BD182B"/>
    <w:rsid w:val="00BD1F91"/>
    <w:rsid w:val="00BD5022"/>
    <w:rsid w:val="00BD7B0A"/>
    <w:rsid w:val="00BE1F97"/>
    <w:rsid w:val="00BF2F4A"/>
    <w:rsid w:val="00BF49D3"/>
    <w:rsid w:val="00BF669E"/>
    <w:rsid w:val="00C00B57"/>
    <w:rsid w:val="00C02EEF"/>
    <w:rsid w:val="00C03842"/>
    <w:rsid w:val="00C04141"/>
    <w:rsid w:val="00C177E7"/>
    <w:rsid w:val="00C2065A"/>
    <w:rsid w:val="00C22B9F"/>
    <w:rsid w:val="00C2654A"/>
    <w:rsid w:val="00C26D02"/>
    <w:rsid w:val="00C30128"/>
    <w:rsid w:val="00C33BAF"/>
    <w:rsid w:val="00C421A2"/>
    <w:rsid w:val="00C4325B"/>
    <w:rsid w:val="00C43A48"/>
    <w:rsid w:val="00C50CAA"/>
    <w:rsid w:val="00C50FE6"/>
    <w:rsid w:val="00C528FF"/>
    <w:rsid w:val="00C57A89"/>
    <w:rsid w:val="00C60CB6"/>
    <w:rsid w:val="00C60E72"/>
    <w:rsid w:val="00C61701"/>
    <w:rsid w:val="00C64441"/>
    <w:rsid w:val="00C6532D"/>
    <w:rsid w:val="00C66721"/>
    <w:rsid w:val="00C668E9"/>
    <w:rsid w:val="00C8030E"/>
    <w:rsid w:val="00C82B77"/>
    <w:rsid w:val="00C86164"/>
    <w:rsid w:val="00C87813"/>
    <w:rsid w:val="00C907F2"/>
    <w:rsid w:val="00CA0F53"/>
    <w:rsid w:val="00CA35EF"/>
    <w:rsid w:val="00CA5CAD"/>
    <w:rsid w:val="00CB0F1E"/>
    <w:rsid w:val="00CB7AAE"/>
    <w:rsid w:val="00CC29CE"/>
    <w:rsid w:val="00CE1735"/>
    <w:rsid w:val="00CE5C70"/>
    <w:rsid w:val="00CF4DB7"/>
    <w:rsid w:val="00CF79C2"/>
    <w:rsid w:val="00D03A14"/>
    <w:rsid w:val="00D044FD"/>
    <w:rsid w:val="00D04D9F"/>
    <w:rsid w:val="00D11AA6"/>
    <w:rsid w:val="00D13210"/>
    <w:rsid w:val="00D24FE2"/>
    <w:rsid w:val="00D3084A"/>
    <w:rsid w:val="00D324D3"/>
    <w:rsid w:val="00D32FF5"/>
    <w:rsid w:val="00D46777"/>
    <w:rsid w:val="00D571F0"/>
    <w:rsid w:val="00D702E9"/>
    <w:rsid w:val="00D70FF7"/>
    <w:rsid w:val="00D71970"/>
    <w:rsid w:val="00D74BBC"/>
    <w:rsid w:val="00D82845"/>
    <w:rsid w:val="00D83F4E"/>
    <w:rsid w:val="00D84213"/>
    <w:rsid w:val="00D90141"/>
    <w:rsid w:val="00D944CB"/>
    <w:rsid w:val="00D952C6"/>
    <w:rsid w:val="00DA3B32"/>
    <w:rsid w:val="00DA59D3"/>
    <w:rsid w:val="00DA76EA"/>
    <w:rsid w:val="00DB0F12"/>
    <w:rsid w:val="00DB41DE"/>
    <w:rsid w:val="00DB44DE"/>
    <w:rsid w:val="00DB4A5A"/>
    <w:rsid w:val="00DC0586"/>
    <w:rsid w:val="00DC4C7F"/>
    <w:rsid w:val="00DC502C"/>
    <w:rsid w:val="00DD241A"/>
    <w:rsid w:val="00DD6FD3"/>
    <w:rsid w:val="00DE649D"/>
    <w:rsid w:val="00DE7E2F"/>
    <w:rsid w:val="00DF03FD"/>
    <w:rsid w:val="00DF628F"/>
    <w:rsid w:val="00DF781B"/>
    <w:rsid w:val="00E1051D"/>
    <w:rsid w:val="00E25589"/>
    <w:rsid w:val="00E27039"/>
    <w:rsid w:val="00E527B7"/>
    <w:rsid w:val="00E53DE4"/>
    <w:rsid w:val="00E5470A"/>
    <w:rsid w:val="00E5530A"/>
    <w:rsid w:val="00E55E49"/>
    <w:rsid w:val="00E56BB3"/>
    <w:rsid w:val="00E6084B"/>
    <w:rsid w:val="00E60AD2"/>
    <w:rsid w:val="00E64269"/>
    <w:rsid w:val="00E670D3"/>
    <w:rsid w:val="00E70210"/>
    <w:rsid w:val="00E73CE7"/>
    <w:rsid w:val="00E74783"/>
    <w:rsid w:val="00E75E03"/>
    <w:rsid w:val="00E76E6C"/>
    <w:rsid w:val="00E83C68"/>
    <w:rsid w:val="00E83CE4"/>
    <w:rsid w:val="00E858CF"/>
    <w:rsid w:val="00E92A46"/>
    <w:rsid w:val="00EA01BD"/>
    <w:rsid w:val="00EA6F0E"/>
    <w:rsid w:val="00EA75D2"/>
    <w:rsid w:val="00EB0A6C"/>
    <w:rsid w:val="00EB0D1B"/>
    <w:rsid w:val="00EB1D92"/>
    <w:rsid w:val="00EB5611"/>
    <w:rsid w:val="00EB71F5"/>
    <w:rsid w:val="00EB786B"/>
    <w:rsid w:val="00EC65D5"/>
    <w:rsid w:val="00ED683A"/>
    <w:rsid w:val="00EE1EB6"/>
    <w:rsid w:val="00EE228C"/>
    <w:rsid w:val="00EE2ECA"/>
    <w:rsid w:val="00EE6155"/>
    <w:rsid w:val="00EE61E8"/>
    <w:rsid w:val="00EE686F"/>
    <w:rsid w:val="00EF2BCA"/>
    <w:rsid w:val="00F034AC"/>
    <w:rsid w:val="00F05B59"/>
    <w:rsid w:val="00F065A0"/>
    <w:rsid w:val="00F101D4"/>
    <w:rsid w:val="00F10B4C"/>
    <w:rsid w:val="00F11665"/>
    <w:rsid w:val="00F16A5A"/>
    <w:rsid w:val="00F20A32"/>
    <w:rsid w:val="00F34250"/>
    <w:rsid w:val="00F36D0C"/>
    <w:rsid w:val="00F51451"/>
    <w:rsid w:val="00F51DA3"/>
    <w:rsid w:val="00F524CC"/>
    <w:rsid w:val="00F539EE"/>
    <w:rsid w:val="00F6298B"/>
    <w:rsid w:val="00F67554"/>
    <w:rsid w:val="00F72F5A"/>
    <w:rsid w:val="00F74AE5"/>
    <w:rsid w:val="00F76C5C"/>
    <w:rsid w:val="00F80CF7"/>
    <w:rsid w:val="00F80CFB"/>
    <w:rsid w:val="00F80D63"/>
    <w:rsid w:val="00F82FB9"/>
    <w:rsid w:val="00F8420F"/>
    <w:rsid w:val="00F860BB"/>
    <w:rsid w:val="00F86362"/>
    <w:rsid w:val="00F86C9E"/>
    <w:rsid w:val="00F93798"/>
    <w:rsid w:val="00F940C1"/>
    <w:rsid w:val="00FA1A55"/>
    <w:rsid w:val="00FA4076"/>
    <w:rsid w:val="00FB2130"/>
    <w:rsid w:val="00FB701A"/>
    <w:rsid w:val="00FB7BEF"/>
    <w:rsid w:val="00FE0899"/>
    <w:rsid w:val="00FE21A0"/>
    <w:rsid w:val="00FE4BDC"/>
    <w:rsid w:val="00FF16FF"/>
    <w:rsid w:val="6C48D82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1EB562F5"/>
  <w15:docId w15:val="{269C5CBF-4236-4ADA-B1A2-6F5A4C73B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DD6FD3"/>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DD6FD3"/>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DD6FD3"/>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DD6FD3"/>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DD6FD3"/>
    <w:pPr>
      <w:widowControl w:val="0"/>
      <w:spacing w:before="360" w:after="240" w:line="270" w:lineRule="exact"/>
    </w:pPr>
    <w:rPr>
      <w:rFonts w:ascii="Arial" w:eastAsia="Times New Roman" w:hAnsi="Arial" w:cs="Times New Roman"/>
      <w:bCs w:val="0"/>
      <w:spacing w:val="-4"/>
      <w:szCs w:val="20"/>
    </w:rPr>
  </w:style>
  <w:style w:type="paragraph" w:customStyle="1" w:styleId="Heading2a">
    <w:name w:val="Heading 2a"/>
    <w:basedOn w:val="Heading2"/>
    <w:rsid w:val="00DD6FD3"/>
    <w:pPr>
      <w:widowControl w:val="0"/>
      <w:spacing w:before="320" w:after="0" w:line="300" w:lineRule="exact"/>
    </w:pPr>
    <w:rPr>
      <w:rFonts w:ascii="Arial" w:eastAsia="Times New Roman" w:hAnsi="Arial" w:cs="Times New Roman"/>
      <w:bCs w:val="0"/>
      <w:i/>
      <w:sz w:val="28"/>
      <w:szCs w:val="20"/>
      <w:lang w:eastAsia="en-GB"/>
    </w:rPr>
  </w:style>
  <w:style w:type="paragraph" w:customStyle="1" w:styleId="Tablehead">
    <w:name w:val="Tablehead"/>
    <w:basedOn w:val="Heading3"/>
    <w:rsid w:val="00DD6FD3"/>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DD6FD3"/>
    <w:rPr>
      <w:b w:val="0"/>
      <w:color w:val="0000FF"/>
    </w:rPr>
  </w:style>
  <w:style w:type="paragraph" w:customStyle="1" w:styleId="Tabletitle">
    <w:name w:val="Tabletitle"/>
    <w:basedOn w:val="Tablehead"/>
    <w:rsid w:val="00DD6FD3"/>
  </w:style>
  <w:style w:type="paragraph" w:customStyle="1" w:styleId="Draftingnote">
    <w:name w:val="Drafting note"/>
    <w:basedOn w:val="Heading4"/>
    <w:link w:val="DraftingnoteChar"/>
    <w:rsid w:val="00DD6FD3"/>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DD6FD3"/>
    <w:rPr>
      <w:rFonts w:ascii="Arial" w:eastAsiaTheme="majorEastAsia" w:hAnsi="Arial" w:cstheme="majorBidi"/>
      <w:b w:val="0"/>
      <w:bCs w:val="0"/>
      <w:i/>
      <w:iCs w:val="0"/>
      <w:color w:val="FF00FF"/>
      <w:sz w:val="18"/>
      <w:szCs w:val="24"/>
      <w:lang w:eastAsia="en-US"/>
    </w:rPr>
  </w:style>
  <w:style w:type="paragraph" w:customStyle="1" w:styleId="Act">
    <w:name w:val="Act"/>
    <w:rsid w:val="00C86164"/>
    <w:pPr>
      <w:spacing w:before="80" w:line="200" w:lineRule="exact"/>
    </w:pPr>
    <w:rPr>
      <w:rFonts w:ascii="Arial" w:hAnsi="Arial"/>
      <w:lang w:eastAsia="en-US"/>
    </w:rPr>
  </w:style>
  <w:style w:type="paragraph" w:customStyle="1" w:styleId="certificateHeading">
    <w:name w:val="certificateHeading"/>
    <w:rsid w:val="00C86164"/>
    <w:pPr>
      <w:pageBreakBefore/>
      <w:spacing w:line="200" w:lineRule="exact"/>
    </w:pPr>
    <w:rPr>
      <w:rFonts w:ascii="Arial Black" w:hAnsi="Arial Black"/>
      <w:sz w:val="18"/>
      <w:lang w:eastAsia="en-US"/>
    </w:rPr>
  </w:style>
  <w:style w:type="paragraph" w:customStyle="1" w:styleId="Heading3nonum">
    <w:name w:val="Heading 3 nonum"/>
    <w:basedOn w:val="Heading3"/>
    <w:link w:val="Heading3nonumChar"/>
    <w:rsid w:val="00C86164"/>
    <w:pPr>
      <w:keepNext w:val="0"/>
      <w:widowControl w:val="0"/>
      <w:spacing w:before="120" w:after="0" w:line="270" w:lineRule="exact"/>
    </w:pPr>
    <w:rPr>
      <w:rFonts w:ascii="Arial" w:hAnsi="Arial"/>
      <w:b w:val="0"/>
      <w:bCs w:val="0"/>
      <w:color w:val="000000"/>
      <w:sz w:val="18"/>
    </w:rPr>
  </w:style>
  <w:style w:type="character" w:customStyle="1" w:styleId="Heading3nonumChar">
    <w:name w:val="Heading 3 nonum Char"/>
    <w:basedOn w:val="Heading3Char"/>
    <w:link w:val="Heading3nonum"/>
    <w:rsid w:val="00C86164"/>
    <w:rPr>
      <w:rFonts w:ascii="Arial" w:eastAsiaTheme="majorEastAsia" w:hAnsi="Arial" w:cstheme="majorBidi"/>
      <w:b w:val="0"/>
      <w:bCs w:val="0"/>
      <w:color w:val="000000"/>
      <w:sz w:val="18"/>
      <w:szCs w:val="24"/>
      <w:lang w:eastAsia="en-US"/>
    </w:rPr>
  </w:style>
  <w:style w:type="paragraph" w:customStyle="1" w:styleId="tablep1">
    <w:name w:val="table p1"/>
    <w:basedOn w:val="Normal"/>
    <w:rsid w:val="000E7FBA"/>
    <w:pPr>
      <w:keepNext/>
      <w:keepLines/>
      <w:widowControl w:val="0"/>
      <w:spacing w:before="0" w:after="20" w:line="230" w:lineRule="exact"/>
    </w:pPr>
    <w:rPr>
      <w:rFonts w:ascii="Arial Narrow" w:hAnsi="Arial Narrow"/>
      <w:sz w:val="18"/>
      <w:szCs w:val="20"/>
      <w:lang w:eastAsia="en-GB"/>
    </w:rPr>
  </w:style>
  <w:style w:type="paragraph" w:customStyle="1" w:styleId="tableh1">
    <w:name w:val="table h1"/>
    <w:basedOn w:val="Normal"/>
    <w:rsid w:val="000E7FBA"/>
    <w:pPr>
      <w:keepNext/>
      <w:widowControl w:val="0"/>
      <w:spacing w:before="0" w:after="20" w:line="230" w:lineRule="exact"/>
    </w:pPr>
    <w:rPr>
      <w:rFonts w:ascii="Arial Narrow" w:hAnsi="Arial Narrow"/>
      <w:b/>
      <w:sz w:val="18"/>
      <w:szCs w:val="20"/>
      <w:lang w:eastAsia="en-GB"/>
    </w:rPr>
  </w:style>
  <w:style w:type="paragraph" w:customStyle="1" w:styleId="term">
    <w:name w:val="term"/>
    <w:basedOn w:val="Heading3nonum"/>
    <w:link w:val="termChar"/>
    <w:rsid w:val="000E7FBA"/>
    <w:pPr>
      <w:keepNext/>
      <w:tabs>
        <w:tab w:val="left" w:pos="2835"/>
      </w:tabs>
    </w:pPr>
    <w:rPr>
      <w:i/>
    </w:rPr>
  </w:style>
  <w:style w:type="character" w:customStyle="1" w:styleId="termChar">
    <w:name w:val="term Char"/>
    <w:basedOn w:val="Heading3nonumChar"/>
    <w:link w:val="term"/>
    <w:rsid w:val="000E7FBA"/>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0E7FBA"/>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0E7FBA"/>
    <w:rPr>
      <w:sz w:val="24"/>
    </w:rPr>
  </w:style>
  <w:style w:type="paragraph" w:styleId="NormalWeb">
    <w:name w:val="Normal (Web)"/>
    <w:basedOn w:val="Normal"/>
    <w:uiPriority w:val="99"/>
    <w:unhideWhenUsed/>
    <w:locked/>
    <w:rsid w:val="003926C6"/>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0243F"/>
    <w:pPr>
      <w:autoSpaceDE w:val="0"/>
      <w:autoSpaceDN w:val="0"/>
      <w:adjustRightInd w:val="0"/>
    </w:pPr>
    <w:rPr>
      <w:rFonts w:ascii="Arial" w:hAnsi="Arial" w:cs="Arial"/>
      <w:color w:val="000000"/>
      <w:sz w:val="24"/>
      <w:szCs w:val="24"/>
    </w:rPr>
  </w:style>
  <w:style w:type="paragraph" w:styleId="BodyText2">
    <w:name w:val="Body Text 2"/>
    <w:basedOn w:val="Normal"/>
    <w:link w:val="BodyText2Char"/>
    <w:semiHidden/>
    <w:unhideWhenUsed/>
    <w:rsid w:val="003D2CDB"/>
    <w:pPr>
      <w:spacing w:line="480" w:lineRule="auto"/>
    </w:pPr>
  </w:style>
  <w:style w:type="character" w:customStyle="1" w:styleId="BodyText2Char">
    <w:name w:val="Body Text 2 Char"/>
    <w:basedOn w:val="DefaultParagraphFont"/>
    <w:link w:val="BodyText2"/>
    <w:semiHidden/>
    <w:rsid w:val="003D2CDB"/>
    <w:rPr>
      <w:rFonts w:asciiTheme="minorHAnsi" w:hAnsiTheme="minorHAnsi"/>
      <w:szCs w:val="24"/>
      <w:lang w:eastAsia="en-US"/>
    </w:rPr>
  </w:style>
  <w:style w:type="paragraph" w:customStyle="1" w:styleId="Data">
    <w:name w:val="Data"/>
    <w:basedOn w:val="Heading3nonum"/>
    <w:rsid w:val="003D2CDB"/>
    <w:pPr>
      <w:spacing w:before="0"/>
    </w:pPr>
    <w:rPr>
      <w:rFonts w:eastAsia="Times New Roman" w:cs="Times New Roman"/>
      <w:b/>
      <w:szCs w:val="20"/>
    </w:rPr>
  </w:style>
  <w:style w:type="character" w:customStyle="1" w:styleId="change">
    <w:name w:val="change"/>
    <w:rsid w:val="003D2CDB"/>
    <w:rPr>
      <w:rFonts w:cs="Times New Roman"/>
      <w:color w:val="FF0000"/>
    </w:rPr>
  </w:style>
  <w:style w:type="character" w:customStyle="1" w:styleId="licenceno">
    <w:name w:val="licenceno"/>
    <w:rsid w:val="003D2CDB"/>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877441">
      <w:bodyDiv w:val="1"/>
      <w:marLeft w:val="0"/>
      <w:marRight w:val="0"/>
      <w:marTop w:val="0"/>
      <w:marBottom w:val="0"/>
      <w:divBdr>
        <w:top w:val="none" w:sz="0" w:space="0" w:color="auto"/>
        <w:left w:val="none" w:sz="0" w:space="0" w:color="auto"/>
        <w:bottom w:val="none" w:sz="0" w:space="0" w:color="auto"/>
        <w:right w:val="none" w:sz="0" w:space="0" w:color="auto"/>
      </w:divBdr>
    </w:div>
    <w:div w:id="226502421">
      <w:bodyDiv w:val="1"/>
      <w:marLeft w:val="0"/>
      <w:marRight w:val="0"/>
      <w:marTop w:val="0"/>
      <w:marBottom w:val="0"/>
      <w:divBdr>
        <w:top w:val="none" w:sz="0" w:space="0" w:color="auto"/>
        <w:left w:val="none" w:sz="0" w:space="0" w:color="auto"/>
        <w:bottom w:val="none" w:sz="0" w:space="0" w:color="auto"/>
        <w:right w:val="none" w:sz="0" w:space="0" w:color="auto"/>
      </w:divBdr>
    </w:div>
    <w:div w:id="330452638">
      <w:bodyDiv w:val="1"/>
      <w:marLeft w:val="0"/>
      <w:marRight w:val="0"/>
      <w:marTop w:val="0"/>
      <w:marBottom w:val="0"/>
      <w:divBdr>
        <w:top w:val="none" w:sz="0" w:space="0" w:color="auto"/>
        <w:left w:val="none" w:sz="0" w:space="0" w:color="auto"/>
        <w:bottom w:val="none" w:sz="0" w:space="0" w:color="auto"/>
        <w:right w:val="none" w:sz="0" w:space="0" w:color="auto"/>
      </w:divBdr>
    </w:div>
    <w:div w:id="374157239">
      <w:bodyDiv w:val="1"/>
      <w:marLeft w:val="0"/>
      <w:marRight w:val="0"/>
      <w:marTop w:val="0"/>
      <w:marBottom w:val="0"/>
      <w:divBdr>
        <w:top w:val="none" w:sz="0" w:space="0" w:color="auto"/>
        <w:left w:val="none" w:sz="0" w:space="0" w:color="auto"/>
        <w:bottom w:val="none" w:sz="0" w:space="0" w:color="auto"/>
        <w:right w:val="none" w:sz="0" w:space="0" w:color="auto"/>
      </w:divBdr>
    </w:div>
    <w:div w:id="476263941">
      <w:bodyDiv w:val="1"/>
      <w:marLeft w:val="0"/>
      <w:marRight w:val="0"/>
      <w:marTop w:val="0"/>
      <w:marBottom w:val="0"/>
      <w:divBdr>
        <w:top w:val="none" w:sz="0" w:space="0" w:color="auto"/>
        <w:left w:val="none" w:sz="0" w:space="0" w:color="auto"/>
        <w:bottom w:val="none" w:sz="0" w:space="0" w:color="auto"/>
        <w:right w:val="none" w:sz="0" w:space="0" w:color="auto"/>
      </w:divBdr>
    </w:div>
    <w:div w:id="676157599">
      <w:bodyDiv w:val="1"/>
      <w:marLeft w:val="0"/>
      <w:marRight w:val="0"/>
      <w:marTop w:val="0"/>
      <w:marBottom w:val="0"/>
      <w:divBdr>
        <w:top w:val="none" w:sz="0" w:space="0" w:color="auto"/>
        <w:left w:val="none" w:sz="0" w:space="0" w:color="auto"/>
        <w:bottom w:val="none" w:sz="0" w:space="0" w:color="auto"/>
        <w:right w:val="none" w:sz="0" w:space="0" w:color="auto"/>
      </w:divBdr>
    </w:div>
    <w:div w:id="811408365">
      <w:bodyDiv w:val="1"/>
      <w:marLeft w:val="0"/>
      <w:marRight w:val="0"/>
      <w:marTop w:val="0"/>
      <w:marBottom w:val="0"/>
      <w:divBdr>
        <w:top w:val="none" w:sz="0" w:space="0" w:color="auto"/>
        <w:left w:val="none" w:sz="0" w:space="0" w:color="auto"/>
        <w:bottom w:val="none" w:sz="0" w:space="0" w:color="auto"/>
        <w:right w:val="none" w:sz="0" w:space="0" w:color="auto"/>
      </w:divBdr>
    </w:div>
    <w:div w:id="1157846476">
      <w:bodyDiv w:val="1"/>
      <w:marLeft w:val="0"/>
      <w:marRight w:val="0"/>
      <w:marTop w:val="0"/>
      <w:marBottom w:val="0"/>
      <w:divBdr>
        <w:top w:val="none" w:sz="0" w:space="0" w:color="auto"/>
        <w:left w:val="none" w:sz="0" w:space="0" w:color="auto"/>
        <w:bottom w:val="none" w:sz="0" w:space="0" w:color="auto"/>
        <w:right w:val="none" w:sz="0" w:space="0" w:color="auto"/>
      </w:divBdr>
    </w:div>
    <w:div w:id="1534228437">
      <w:bodyDiv w:val="1"/>
      <w:marLeft w:val="0"/>
      <w:marRight w:val="0"/>
      <w:marTop w:val="0"/>
      <w:marBottom w:val="0"/>
      <w:divBdr>
        <w:top w:val="none" w:sz="0" w:space="0" w:color="auto"/>
        <w:left w:val="none" w:sz="0" w:space="0" w:color="auto"/>
        <w:bottom w:val="none" w:sz="0" w:space="0" w:color="auto"/>
        <w:right w:val="none" w:sz="0" w:space="0" w:color="auto"/>
      </w:divBdr>
    </w:div>
    <w:div w:id="1711492617">
      <w:bodyDiv w:val="1"/>
      <w:marLeft w:val="0"/>
      <w:marRight w:val="0"/>
      <w:marTop w:val="0"/>
      <w:marBottom w:val="0"/>
      <w:divBdr>
        <w:top w:val="none" w:sz="0" w:space="0" w:color="auto"/>
        <w:left w:val="none" w:sz="0" w:space="0" w:color="auto"/>
        <w:bottom w:val="none" w:sz="0" w:space="0" w:color="auto"/>
        <w:right w:val="none" w:sz="0" w:space="0" w:color="auto"/>
      </w:divBdr>
    </w:div>
    <w:div w:id="1736080941">
      <w:bodyDiv w:val="1"/>
      <w:marLeft w:val="0"/>
      <w:marRight w:val="0"/>
      <w:marTop w:val="0"/>
      <w:marBottom w:val="0"/>
      <w:divBdr>
        <w:top w:val="none" w:sz="0" w:space="0" w:color="auto"/>
        <w:left w:val="none" w:sz="0" w:space="0" w:color="auto"/>
        <w:bottom w:val="none" w:sz="0" w:space="0" w:color="auto"/>
        <w:right w:val="none" w:sz="0" w:space="0" w:color="auto"/>
      </w:divBdr>
    </w:div>
    <w:div w:id="1784305771">
      <w:bodyDiv w:val="1"/>
      <w:marLeft w:val="0"/>
      <w:marRight w:val="0"/>
      <w:marTop w:val="0"/>
      <w:marBottom w:val="0"/>
      <w:divBdr>
        <w:top w:val="none" w:sz="0" w:space="0" w:color="auto"/>
        <w:left w:val="none" w:sz="0" w:space="0" w:color="auto"/>
        <w:bottom w:val="none" w:sz="0" w:space="0" w:color="auto"/>
        <w:right w:val="none" w:sz="0" w:space="0" w:color="auto"/>
      </w:divBdr>
    </w:div>
    <w:div w:id="1837770135">
      <w:bodyDiv w:val="1"/>
      <w:marLeft w:val="0"/>
      <w:marRight w:val="0"/>
      <w:marTop w:val="0"/>
      <w:marBottom w:val="0"/>
      <w:divBdr>
        <w:top w:val="none" w:sz="0" w:space="0" w:color="auto"/>
        <w:left w:val="none" w:sz="0" w:space="0" w:color="auto"/>
        <w:bottom w:val="none" w:sz="0" w:space="0" w:color="auto"/>
        <w:right w:val="none" w:sz="0" w:space="0" w:color="auto"/>
      </w:divBdr>
    </w:div>
    <w:div w:id="2125923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3.xml"/><Relationship Id="rId26"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5.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footer" Target="footer4.xml"/><Relationship Id="rId28"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header" Target="header5.xm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REGU-184-13541590</_dlc_DocId>
    <_dlc_DocIdUrl xmlns="9be56660-2c31-41ef-bc00-23e72f632f2a">
      <Url>https://cyfoethnaturiolcymru.sharepoint.com/teams/Regulatory/Permitting/_layouts/15/DocIdRedir.aspx?ID=REGU-184-13541590</Url>
      <Description>REGU-184-13541590</Description>
    </_dlc_DocIdUrl>
    <License_x002f_Activity_x0020_Type xmlns="859f7ad6-93f6-4205-b62b-a17f28acbbac">4. EPR Water Discharge</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HIGHFIELDS SPS &amp; SEWERAGE SYSTEM  </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PENTWYN ROAD, NELSON, TREHARRIS, MID GLAMORGAN, CF46 6LY</Addressee>
    <Process_x0020_Type xmlns="859f7ad6-93f6-4205-b62b-a17f28acbbac">Permit</Process_x0020_Type>
    <Surrendered_x002f_Expired xmlns="859f7ad6-93f6-4205-b62b-a17f28acbbac" xsi:nil="true"/>
    <Document_x0020_Date xmlns="859f7ad6-93f6-4205-b62b-a17f28acbbac">2026-01-12T00:00:00+00:00</Document_x0020_Date>
    <Facility_x0020_Address xmlns="859f7ad6-93f6-4205-b62b-a17f28acbbac">HIGHFIELDS SPS &amp; SEWERAGE SYSTEM, HIGHFIELDS PHASE 2 DEVELOPMENT B , BLACKWOOD</Facility_x0020_Address>
    <Environment_x0020_Sub_x0020_Folder xmlns="859f7ad6-93f6-4205-b62b-a17f28acbbac">Licence supervision</Environment_x0020_Sub_x0020_Folder>
    <Customer_x0020_Name xmlns="859f7ad6-93f6-4205-b62b-a17f28acbbac">Dwr Cymru Welsh Water (DCWW) / DWR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62a7ad04000b4717df5aeb20754bb74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df12db42e34f4d8403c557b947e740a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dexed="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08628FA-D8CB-4122-A90C-AAF72BDC0469}">
  <ds:schemaRefs>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http://purl.org/dc/terms/"/>
    <ds:schemaRef ds:uri="9be56660-2c31-41ef-bc00-23e72f632f2a"/>
    <ds:schemaRef ds:uri="http://purl.org/dc/elements/1.1/"/>
    <ds:schemaRef ds:uri="http://purl.org/dc/dcmitype/"/>
    <ds:schemaRef ds:uri="http://schemas.microsoft.com/office/2006/metadata/properties"/>
    <ds:schemaRef ds:uri="b67299c9-1600-4d20-976e-ea8f199d05b8"/>
    <ds:schemaRef ds:uri="6e121689-de5b-41b9-a751-bfeda7fa2b07"/>
    <ds:schemaRef ds:uri="859f7ad6-93f6-4205-b62b-a17f28acbbac"/>
  </ds:schemaRefs>
</ds:datastoreItem>
</file>

<file path=customXml/itemProps2.xml><?xml version="1.0" encoding="utf-8"?>
<ds:datastoreItem xmlns:ds="http://schemas.openxmlformats.org/officeDocument/2006/customXml" ds:itemID="{12F4CDD1-CA8A-42AA-990D-46495A5C91A6}">
  <ds:schemaRefs>
    <ds:schemaRef ds:uri="Microsoft.SharePoint.Taxonomy.ContentTypeSync"/>
  </ds:schemaRefs>
</ds:datastoreItem>
</file>

<file path=customXml/itemProps3.xml><?xml version="1.0" encoding="utf-8"?>
<ds:datastoreItem xmlns:ds="http://schemas.openxmlformats.org/officeDocument/2006/customXml" ds:itemID="{A6B69B90-B955-4E02-93DB-A0A5CE5EEADE}">
  <ds:schemaRefs>
    <ds:schemaRef ds:uri="http://schemas.microsoft.com/sharepoint/events"/>
  </ds:schemaRefs>
</ds:datastoreItem>
</file>

<file path=customXml/itemProps4.xml><?xml version="1.0" encoding="utf-8"?>
<ds:datastoreItem xmlns:ds="http://schemas.openxmlformats.org/officeDocument/2006/customXml" ds:itemID="{B78C997C-B959-43D1-BAE0-20373B2ACBE3}">
  <ds:schemaRefs>
    <ds:schemaRef ds:uri="http://schemas.openxmlformats.org/officeDocument/2006/bibliography"/>
  </ds:schemaRefs>
</ds:datastoreItem>
</file>

<file path=customXml/itemProps5.xml><?xml version="1.0" encoding="utf-8"?>
<ds:datastoreItem xmlns:ds="http://schemas.openxmlformats.org/officeDocument/2006/customXml" ds:itemID="{764395FD-C4BA-48BE-8DBB-F6424EB1B333}">
  <ds:schemaRefs>
    <ds:schemaRef ds:uri="http://schemas.microsoft.com/sharepoint/v3/contenttype/forms"/>
  </ds:schemaRefs>
</ds:datastoreItem>
</file>

<file path=customXml/itemProps6.xml><?xml version="1.0" encoding="utf-8"?>
<ds:datastoreItem xmlns:ds="http://schemas.openxmlformats.org/officeDocument/2006/customXml" ds:itemID="{7E185957-F27B-4127-83F0-B5771DF426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15</Pages>
  <Words>2430</Words>
  <Characters>13269</Characters>
  <Application>Microsoft Office Word</Application>
  <DocSecurity>0</DocSecurity>
  <Lines>552</Lines>
  <Paragraphs>313</Paragraphs>
  <ScaleCrop>false</ScaleCrop>
  <HeadingPairs>
    <vt:vector size="2" baseType="variant">
      <vt:variant>
        <vt:lpstr>Title</vt:lpstr>
      </vt:variant>
      <vt:variant>
        <vt:i4>1</vt:i4>
      </vt:variant>
    </vt:vector>
  </HeadingPairs>
  <TitlesOfParts>
    <vt:vector size="1" baseType="lpstr">
      <vt:lpstr>WSU EO to SW (Annex 34)</vt:lpstr>
    </vt:vector>
  </TitlesOfParts>
  <Company>Environment Agency</Company>
  <LinksUpToDate>false</LinksUpToDate>
  <CharactersWithSpaces>15386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PAN-030598</dc:title>
  <dc:creator/>
  <cp:lastModifiedBy>Mallinson, Rachel</cp:lastModifiedBy>
  <cp:revision>2</cp:revision>
  <dcterms:created xsi:type="dcterms:W3CDTF">2026-01-12T14:54:00Z</dcterms:created>
  <dcterms:modified xsi:type="dcterms:W3CDTF">2026-01-12T14:54:00Z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9976293b-4a80-4cb2-abf6-281b6532b375</vt:lpwstr>
  </property>
  <property fmtid="{D5CDD505-2E9C-101B-9397-08002B2CF9AE}" pid="4" name="SharedWithUsers">
    <vt:lpwstr/>
  </property>
  <property fmtid="{D5CDD505-2E9C-101B-9397-08002B2CF9AE}" pid="5" name="MediaServiceImageTags">
    <vt:lpwstr/>
  </property>
</Properties>
</file>