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72"/>
        <w:gridCol w:w="4002"/>
        <w:gridCol w:w="2944"/>
        <w:gridCol w:w="4030"/>
      </w:tblGrid>
      <w:tr w:rsidR="00164C04" w:rsidRPr="00164C04" w14:paraId="068A5803" w14:textId="77777777" w:rsidTr="63C203CF">
        <w:trPr>
          <w:trHeight w:val="454"/>
        </w:trPr>
        <w:tc>
          <w:tcPr>
            <w:tcW w:w="2972" w:type="dxa"/>
            <w:shd w:val="clear" w:color="auto" w:fill="D9D9D9" w:themeFill="background1" w:themeFillShade="D9"/>
            <w:vAlign w:val="center"/>
          </w:tcPr>
          <w:p w14:paraId="5931DEFE" w14:textId="77777777" w:rsidR="00164C04" w:rsidRPr="001F482F" w:rsidRDefault="00164C04" w:rsidP="00164C04">
            <w:pPr>
              <w:rPr>
                <w:rFonts w:ascii="Arial" w:hAnsi="Arial" w:cs="Arial"/>
                <w:b/>
                <w:sz w:val="24"/>
              </w:rPr>
            </w:pPr>
            <w:r w:rsidRPr="001F482F">
              <w:rPr>
                <w:rFonts w:ascii="Arial" w:hAnsi="Arial" w:cs="Arial"/>
                <w:b/>
                <w:sz w:val="24"/>
              </w:rPr>
              <w:t>TASK / JOB</w:t>
            </w:r>
          </w:p>
        </w:tc>
        <w:tc>
          <w:tcPr>
            <w:tcW w:w="10976" w:type="dxa"/>
            <w:gridSpan w:val="3"/>
            <w:vAlign w:val="center"/>
          </w:tcPr>
          <w:p w14:paraId="69449162" w14:textId="77777777" w:rsidR="00164C04" w:rsidRPr="00C64A78" w:rsidRDefault="003B6C18" w:rsidP="00BD1D54">
            <w:pPr>
              <w:rPr>
                <w:rFonts w:ascii="Arial" w:hAnsi="Arial" w:cs="Arial"/>
                <w:i/>
                <w:sz w:val="24"/>
              </w:rPr>
            </w:pPr>
            <w:r>
              <w:rPr>
                <w:rFonts w:ascii="Arial" w:hAnsi="Arial" w:cs="Arial"/>
                <w:i/>
                <w:sz w:val="24"/>
              </w:rPr>
              <w:t xml:space="preserve">Washing Down Post Dredging Campaign </w:t>
            </w:r>
            <w:r w:rsidR="00BD1D54">
              <w:rPr>
                <w:rFonts w:ascii="Arial" w:hAnsi="Arial" w:cs="Arial"/>
                <w:i/>
                <w:sz w:val="24"/>
              </w:rPr>
              <w:t>–</w:t>
            </w:r>
            <w:r>
              <w:rPr>
                <w:rFonts w:ascii="Arial" w:hAnsi="Arial" w:cs="Arial"/>
                <w:i/>
                <w:sz w:val="24"/>
              </w:rPr>
              <w:t xml:space="preserve"> TSHD</w:t>
            </w:r>
            <w:r w:rsidR="00BD1D54">
              <w:rPr>
                <w:rFonts w:ascii="Arial" w:hAnsi="Arial" w:cs="Arial"/>
                <w:i/>
                <w:sz w:val="24"/>
              </w:rPr>
              <w:t xml:space="preserve"> (Valid for Bluefin, Orca and Marlin)</w:t>
            </w:r>
          </w:p>
        </w:tc>
      </w:tr>
      <w:tr w:rsidR="00164C04" w:rsidRPr="00164C04" w14:paraId="500E6DB4" w14:textId="77777777" w:rsidTr="63C203CF">
        <w:trPr>
          <w:trHeight w:val="454"/>
        </w:trPr>
        <w:tc>
          <w:tcPr>
            <w:tcW w:w="2972" w:type="dxa"/>
            <w:shd w:val="clear" w:color="auto" w:fill="D9D9D9" w:themeFill="background1" w:themeFillShade="D9"/>
            <w:vAlign w:val="center"/>
          </w:tcPr>
          <w:p w14:paraId="045F24CA" w14:textId="77777777" w:rsidR="00164C04" w:rsidRPr="001F482F" w:rsidRDefault="00164C04" w:rsidP="00164C04">
            <w:pPr>
              <w:rPr>
                <w:rFonts w:ascii="Arial" w:hAnsi="Arial" w:cs="Arial"/>
                <w:b/>
                <w:sz w:val="24"/>
              </w:rPr>
            </w:pPr>
            <w:r w:rsidRPr="001F482F">
              <w:rPr>
                <w:rFonts w:ascii="Arial" w:hAnsi="Arial" w:cs="Arial"/>
                <w:b/>
                <w:sz w:val="24"/>
              </w:rPr>
              <w:t>ASSESSED BY</w:t>
            </w:r>
          </w:p>
        </w:tc>
        <w:tc>
          <w:tcPr>
            <w:tcW w:w="4002" w:type="dxa"/>
            <w:vAlign w:val="center"/>
          </w:tcPr>
          <w:p w14:paraId="5113079D" w14:textId="3F9117DE" w:rsidR="00164C04" w:rsidRPr="00C64A78" w:rsidRDefault="006E2F64" w:rsidP="00164C04">
            <w:pPr>
              <w:rPr>
                <w:rFonts w:ascii="Arial" w:hAnsi="Arial" w:cs="Arial"/>
                <w:i/>
                <w:sz w:val="24"/>
              </w:rPr>
            </w:pPr>
            <w:r>
              <w:rPr>
                <w:rFonts w:ascii="Arial" w:hAnsi="Arial" w:cs="Arial"/>
                <w:i/>
                <w:sz w:val="24"/>
              </w:rPr>
              <w:t xml:space="preserve">Jac Williams </w:t>
            </w:r>
          </w:p>
        </w:tc>
        <w:tc>
          <w:tcPr>
            <w:tcW w:w="2944" w:type="dxa"/>
            <w:shd w:val="clear" w:color="auto" w:fill="D9D9D9" w:themeFill="background1" w:themeFillShade="D9"/>
            <w:vAlign w:val="center"/>
          </w:tcPr>
          <w:p w14:paraId="6217EEA5" w14:textId="77777777" w:rsidR="00164C04" w:rsidRPr="001F482F" w:rsidRDefault="0071387C" w:rsidP="001F482F">
            <w:pPr>
              <w:ind w:right="-108"/>
              <w:rPr>
                <w:rFonts w:ascii="Arial" w:hAnsi="Arial" w:cs="Arial"/>
                <w:b/>
                <w:sz w:val="24"/>
              </w:rPr>
            </w:pPr>
            <w:r>
              <w:rPr>
                <w:rFonts w:ascii="Arial" w:hAnsi="Arial" w:cs="Arial"/>
                <w:b/>
                <w:sz w:val="24"/>
              </w:rPr>
              <w:t>REFERENCE NUMBER</w:t>
            </w:r>
          </w:p>
        </w:tc>
        <w:tc>
          <w:tcPr>
            <w:tcW w:w="4030" w:type="dxa"/>
            <w:vAlign w:val="center"/>
          </w:tcPr>
          <w:p w14:paraId="4B2B1D43" w14:textId="77777777" w:rsidR="00164C04" w:rsidRPr="00C64A78" w:rsidRDefault="007843A2" w:rsidP="00504EEF">
            <w:pPr>
              <w:rPr>
                <w:rFonts w:ascii="Arial" w:hAnsi="Arial" w:cs="Arial"/>
                <w:i/>
                <w:sz w:val="24"/>
              </w:rPr>
            </w:pPr>
            <w:r>
              <w:rPr>
                <w:rFonts w:ascii="Arial" w:hAnsi="Arial" w:cs="Arial"/>
                <w:i/>
                <w:sz w:val="24"/>
              </w:rPr>
              <w:t>UKD</w:t>
            </w:r>
            <w:r w:rsidR="00504EEF">
              <w:rPr>
                <w:rFonts w:ascii="Arial" w:hAnsi="Arial" w:cs="Arial"/>
                <w:i/>
                <w:sz w:val="24"/>
              </w:rPr>
              <w:t>/BIO</w:t>
            </w:r>
            <w:r>
              <w:rPr>
                <w:rFonts w:ascii="Arial" w:hAnsi="Arial" w:cs="Arial"/>
                <w:i/>
                <w:sz w:val="24"/>
              </w:rPr>
              <w:t>/00</w:t>
            </w:r>
            <w:r w:rsidR="00504EEF">
              <w:rPr>
                <w:rFonts w:ascii="Arial" w:hAnsi="Arial" w:cs="Arial"/>
                <w:i/>
                <w:sz w:val="24"/>
              </w:rPr>
              <w:t>1</w:t>
            </w:r>
          </w:p>
        </w:tc>
      </w:tr>
      <w:tr w:rsidR="00A8063B" w:rsidRPr="00164C04" w14:paraId="70F4A4EF" w14:textId="77777777" w:rsidTr="63C203CF">
        <w:trPr>
          <w:trHeight w:val="454"/>
        </w:trPr>
        <w:tc>
          <w:tcPr>
            <w:tcW w:w="2972" w:type="dxa"/>
            <w:shd w:val="clear" w:color="auto" w:fill="D9D9D9" w:themeFill="background1" w:themeFillShade="D9"/>
            <w:vAlign w:val="center"/>
          </w:tcPr>
          <w:p w14:paraId="54936E7A" w14:textId="77777777" w:rsidR="00A8063B" w:rsidRDefault="00A8063B" w:rsidP="00A8063B">
            <w:pPr>
              <w:ind w:right="-108"/>
              <w:rPr>
                <w:rFonts w:ascii="Arial" w:hAnsi="Arial" w:cs="Arial"/>
                <w:b/>
                <w:sz w:val="24"/>
              </w:rPr>
            </w:pPr>
            <w:r>
              <w:rPr>
                <w:rFonts w:ascii="Arial" w:hAnsi="Arial" w:cs="Arial"/>
                <w:b/>
                <w:sz w:val="24"/>
              </w:rPr>
              <w:t>DATE OF ASSESSMENT</w:t>
            </w:r>
          </w:p>
        </w:tc>
        <w:tc>
          <w:tcPr>
            <w:tcW w:w="4002" w:type="dxa"/>
            <w:vAlign w:val="center"/>
          </w:tcPr>
          <w:p w14:paraId="3702213A" w14:textId="61FE91A7" w:rsidR="00A8063B" w:rsidRDefault="22F24480" w:rsidP="63C203CF">
            <w:pPr>
              <w:rPr>
                <w:rFonts w:ascii="Arial" w:hAnsi="Arial" w:cs="Arial"/>
                <w:i/>
                <w:iCs/>
                <w:sz w:val="24"/>
                <w:szCs w:val="24"/>
              </w:rPr>
            </w:pPr>
            <w:r w:rsidRPr="63C203CF">
              <w:rPr>
                <w:rFonts w:ascii="Arial" w:hAnsi="Arial" w:cs="Arial"/>
                <w:i/>
                <w:iCs/>
                <w:sz w:val="24"/>
                <w:szCs w:val="24"/>
              </w:rPr>
              <w:t>2</w:t>
            </w:r>
            <w:r w:rsidR="006E2F64">
              <w:rPr>
                <w:rFonts w:ascii="Arial" w:hAnsi="Arial" w:cs="Arial"/>
                <w:i/>
                <w:iCs/>
                <w:sz w:val="24"/>
                <w:szCs w:val="24"/>
              </w:rPr>
              <w:t>3rd</w:t>
            </w:r>
            <w:r w:rsidR="006E09F7" w:rsidRPr="63C203CF">
              <w:rPr>
                <w:rFonts w:ascii="Arial" w:hAnsi="Arial" w:cs="Arial"/>
                <w:i/>
                <w:iCs/>
                <w:sz w:val="24"/>
                <w:szCs w:val="24"/>
              </w:rPr>
              <w:t xml:space="preserve"> </w:t>
            </w:r>
            <w:r w:rsidR="0096753C" w:rsidRPr="63C203CF">
              <w:rPr>
                <w:rFonts w:ascii="Arial" w:hAnsi="Arial" w:cs="Arial"/>
                <w:i/>
                <w:iCs/>
                <w:sz w:val="24"/>
                <w:szCs w:val="24"/>
              </w:rPr>
              <w:t>January 202</w:t>
            </w:r>
            <w:r w:rsidR="006E2F64">
              <w:rPr>
                <w:rFonts w:ascii="Arial" w:hAnsi="Arial" w:cs="Arial"/>
                <w:i/>
                <w:iCs/>
                <w:sz w:val="24"/>
                <w:szCs w:val="24"/>
              </w:rPr>
              <w:t>6</w:t>
            </w:r>
          </w:p>
        </w:tc>
        <w:tc>
          <w:tcPr>
            <w:tcW w:w="2944" w:type="dxa"/>
            <w:shd w:val="clear" w:color="auto" w:fill="D9D9D9" w:themeFill="background1" w:themeFillShade="D9"/>
            <w:vAlign w:val="center"/>
          </w:tcPr>
          <w:p w14:paraId="67C17EEA" w14:textId="77777777" w:rsidR="00A8063B" w:rsidRDefault="00A8063B" w:rsidP="00A8063B">
            <w:pPr>
              <w:ind w:right="-108"/>
              <w:rPr>
                <w:rFonts w:ascii="Arial" w:hAnsi="Arial" w:cs="Arial"/>
                <w:sz w:val="24"/>
              </w:rPr>
            </w:pPr>
            <w:r>
              <w:rPr>
                <w:rFonts w:ascii="Arial" w:hAnsi="Arial" w:cs="Arial"/>
                <w:b/>
                <w:sz w:val="24"/>
              </w:rPr>
              <w:t>REVIEW DUE DATE</w:t>
            </w:r>
          </w:p>
        </w:tc>
        <w:tc>
          <w:tcPr>
            <w:tcW w:w="4030" w:type="dxa"/>
            <w:vAlign w:val="center"/>
          </w:tcPr>
          <w:p w14:paraId="052ED6D7" w14:textId="659D5D54" w:rsidR="00A8063B" w:rsidRDefault="2DF924DA" w:rsidP="63C203CF">
            <w:pPr>
              <w:rPr>
                <w:rFonts w:ascii="Arial" w:hAnsi="Arial" w:cs="Arial"/>
                <w:i/>
                <w:iCs/>
                <w:sz w:val="24"/>
                <w:szCs w:val="24"/>
              </w:rPr>
            </w:pPr>
            <w:r w:rsidRPr="63C203CF">
              <w:rPr>
                <w:rFonts w:ascii="Arial" w:hAnsi="Arial" w:cs="Arial"/>
                <w:i/>
                <w:iCs/>
                <w:sz w:val="24"/>
                <w:szCs w:val="24"/>
              </w:rPr>
              <w:t>2</w:t>
            </w:r>
            <w:r w:rsidR="006E2F64">
              <w:rPr>
                <w:rFonts w:ascii="Arial" w:hAnsi="Arial" w:cs="Arial"/>
                <w:i/>
                <w:iCs/>
                <w:sz w:val="24"/>
                <w:szCs w:val="24"/>
              </w:rPr>
              <w:t>3rd J</w:t>
            </w:r>
            <w:r w:rsidR="0096753C" w:rsidRPr="63C203CF">
              <w:rPr>
                <w:rFonts w:ascii="Arial" w:hAnsi="Arial" w:cs="Arial"/>
                <w:i/>
                <w:iCs/>
                <w:sz w:val="24"/>
                <w:szCs w:val="24"/>
              </w:rPr>
              <w:t>anuary 202</w:t>
            </w:r>
            <w:r w:rsidR="006E2F64">
              <w:rPr>
                <w:rFonts w:ascii="Arial" w:hAnsi="Arial" w:cs="Arial"/>
                <w:i/>
                <w:iCs/>
                <w:sz w:val="24"/>
                <w:szCs w:val="24"/>
              </w:rPr>
              <w:t>7</w:t>
            </w:r>
          </w:p>
        </w:tc>
      </w:tr>
    </w:tbl>
    <w:p w14:paraId="746852D1" w14:textId="77777777" w:rsidR="001F482F" w:rsidRPr="0071387C" w:rsidRDefault="001F482F" w:rsidP="001F482F">
      <w:pPr>
        <w:spacing w:after="0"/>
        <w:rPr>
          <w:rFonts w:ascii="Arial" w:hAnsi="Arial" w:cs="Arial"/>
          <w:sz w:val="16"/>
        </w:rPr>
      </w:pPr>
    </w:p>
    <w:tbl>
      <w:tblPr>
        <w:tblStyle w:val="TableGrid"/>
        <w:tblW w:w="0" w:type="auto"/>
        <w:tblLook w:val="04A0" w:firstRow="1" w:lastRow="0" w:firstColumn="1" w:lastColumn="0" w:noHBand="0" w:noVBand="1"/>
      </w:tblPr>
      <w:tblGrid>
        <w:gridCol w:w="13948"/>
      </w:tblGrid>
      <w:tr w:rsidR="003B6C18" w:rsidRPr="00164C04" w14:paraId="24C48704" w14:textId="77777777" w:rsidTr="000C5770">
        <w:trPr>
          <w:trHeight w:val="742"/>
          <w:tblHeader/>
        </w:trPr>
        <w:tc>
          <w:tcPr>
            <w:tcW w:w="13948" w:type="dxa"/>
            <w:shd w:val="clear" w:color="auto" w:fill="D9D9D9" w:themeFill="background1" w:themeFillShade="D9"/>
            <w:vAlign w:val="center"/>
          </w:tcPr>
          <w:p w14:paraId="613E0EA4" w14:textId="77777777" w:rsidR="003B6C18" w:rsidRPr="001F482F" w:rsidRDefault="003B6C18" w:rsidP="009974B6">
            <w:pPr>
              <w:jc w:val="center"/>
              <w:rPr>
                <w:rFonts w:ascii="Arial" w:hAnsi="Arial" w:cs="Arial"/>
                <w:b/>
                <w:sz w:val="24"/>
              </w:rPr>
            </w:pPr>
            <w:r>
              <w:rPr>
                <w:rFonts w:ascii="Arial" w:hAnsi="Arial" w:cs="Arial"/>
                <w:b/>
                <w:sz w:val="24"/>
              </w:rPr>
              <w:t xml:space="preserve">Indicate </w:t>
            </w:r>
            <w:r w:rsidR="009974B6">
              <w:rPr>
                <w:rFonts w:ascii="Arial" w:hAnsi="Arial" w:cs="Arial"/>
                <w:b/>
                <w:sz w:val="24"/>
              </w:rPr>
              <w:t>Areas of Ship “at risk” of Carrying INNS due to Dredging or Marine Works</w:t>
            </w:r>
          </w:p>
        </w:tc>
      </w:tr>
      <w:tr w:rsidR="003B6C18" w:rsidRPr="00164C04" w14:paraId="5F6DA81F" w14:textId="77777777" w:rsidTr="00BD1D54">
        <w:trPr>
          <w:trHeight w:val="6144"/>
        </w:trPr>
        <w:tc>
          <w:tcPr>
            <w:tcW w:w="13948" w:type="dxa"/>
            <w:vAlign w:val="center"/>
          </w:tcPr>
          <w:p w14:paraId="227C6B56" w14:textId="77777777" w:rsidR="003B6C18" w:rsidRPr="003B6C18" w:rsidRDefault="00BD1D54" w:rsidP="00BD1D54">
            <w:pPr>
              <w:ind w:left="-7"/>
              <w:rPr>
                <w:rFonts w:ascii="Arial" w:hAnsi="Arial" w:cs="Arial"/>
                <w:i/>
                <w:sz w:val="24"/>
              </w:rPr>
            </w:pPr>
            <w:r>
              <w:rPr>
                <w:noProof/>
                <w:lang w:eastAsia="en-GB"/>
              </w:rPr>
              <mc:AlternateContent>
                <mc:Choice Requires="wps">
                  <w:drawing>
                    <wp:anchor distT="0" distB="0" distL="114300" distR="114300" simplePos="0" relativeHeight="251658252" behindDoc="0" locked="0" layoutInCell="1" allowOverlap="1" wp14:anchorId="16F663CA" wp14:editId="055EFBB3">
                      <wp:simplePos x="0" y="0"/>
                      <wp:positionH relativeFrom="column">
                        <wp:posOffset>414156</wp:posOffset>
                      </wp:positionH>
                      <wp:positionV relativeFrom="paragraph">
                        <wp:posOffset>2678053</wp:posOffset>
                      </wp:positionV>
                      <wp:extent cx="3515995" cy="256724"/>
                      <wp:effectExtent l="0" t="0" r="8255" b="0"/>
                      <wp:wrapNone/>
                      <wp:docPr id="17" name="Text Box 17"/>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2BE92" w14:textId="77777777" w:rsidR="00BD1D54" w:rsidRPr="00504EEF" w:rsidRDefault="00BD1D54" w:rsidP="00BD1D54">
                                  <w:pPr>
                                    <w:rPr>
                                      <w:sz w:val="18"/>
                                    </w:rPr>
                                  </w:pPr>
                                  <w:r w:rsidRPr="00504EEF">
                                    <w:t>Hopper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16F663CA">
                      <v:stroke joinstyle="miter"/>
                      <v:path gradientshapeok="t" o:connecttype="rect"/>
                    </v:shapetype>
                    <v:shape id="Text Box 17" style="position:absolute;left:0;text-align:left;margin-left:32.6pt;margin-top:210.85pt;width:276.85pt;height:20.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RdgIAAGU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">
                      <v:textbox>
                        <w:txbxContent>
                          <w:p w:rsidRPr="00504EEF" w:rsidR="00BD1D54" w:rsidP="00BD1D54" w:rsidRDefault="00BD1D54" w14:paraId="48B2BE92" w14:textId="77777777">
                            <w:pPr>
                              <w:rPr>
                                <w:sz w:val="18"/>
                              </w:rPr>
                            </w:pPr>
                            <w:r w:rsidRPr="00504EEF">
                              <w:t>Hopper Area</w:t>
                            </w:r>
                          </w:p>
                        </w:txbxContent>
                      </v:textbox>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565DEED" wp14:editId="5025FF24">
                      <wp:simplePos x="0" y="0"/>
                      <wp:positionH relativeFrom="column">
                        <wp:posOffset>391662</wp:posOffset>
                      </wp:positionH>
                      <wp:positionV relativeFrom="paragraph">
                        <wp:posOffset>2311717</wp:posOffset>
                      </wp:positionV>
                      <wp:extent cx="3515995" cy="256724"/>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C904" w14:textId="77777777" w:rsidR="00BD1D54" w:rsidRPr="00504EEF" w:rsidRDefault="00BD1D54" w:rsidP="00BD1D54">
                                  <w:pPr>
                                    <w:rPr>
                                      <w:sz w:val="18"/>
                                    </w:rPr>
                                  </w:pPr>
                                  <w:r w:rsidRPr="00504EEF">
                                    <w:t>Dredge pipes including pipework, pump and launder chute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 id="Text Box 16" style="position:absolute;left:0;text-align:left;margin-left:30.85pt;margin-top:182pt;width:276.85pt;height:2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" w14:anchorId="2565DEED">
                      <v:textbox>
                        <w:txbxContent>
                          <w:p w:rsidRPr="00504EEF" w:rsidR="00BD1D54" w:rsidP="00BD1D54" w:rsidRDefault="00BD1D54" w14:paraId="1321C904" w14:textId="77777777">
                            <w:pPr>
                              <w:rPr>
                                <w:sz w:val="18"/>
                              </w:rPr>
                            </w:pPr>
                            <w:r w:rsidRPr="00504EEF">
                              <w:t>Dredge pipes including pipework, pump and launder chute</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08582B02" wp14:editId="3976928A">
                      <wp:simplePos x="0" y="0"/>
                      <wp:positionH relativeFrom="column">
                        <wp:posOffset>392656</wp:posOffset>
                      </wp:positionH>
                      <wp:positionV relativeFrom="paragraph">
                        <wp:posOffset>1962110</wp:posOffset>
                      </wp:positionV>
                      <wp:extent cx="3515995" cy="256724"/>
                      <wp:effectExtent l="0" t="0" r="8255" b="0"/>
                      <wp:wrapNone/>
                      <wp:docPr id="15" name="Text Box 15"/>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3BBEF" w14:textId="77777777" w:rsidR="009974B6" w:rsidRPr="00504EEF" w:rsidRDefault="009974B6">
                                  <w:pPr>
                                    <w:rPr>
                                      <w:sz w:val="18"/>
                                    </w:rPr>
                                  </w:pPr>
                                  <w:proofErr w:type="spellStart"/>
                                  <w:r w:rsidRPr="00504EEF">
                                    <w:t>Dragheads</w:t>
                                  </w:r>
                                  <w:proofErr w:type="spellEnd"/>
                                  <w:r w:rsidR="00BD1D54" w:rsidRPr="00504EEF">
                                    <w:t xml:space="preserve"> and associated deck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 id="Text Box 15" style="position:absolute;left:0;text-align:left;margin-left:30.9pt;margin-top:154.5pt;width:276.85pt;height:2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4negIAAGw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" w14:anchorId="08582B02">
                      <v:textbox>
                        <w:txbxContent>
                          <w:p w:rsidRPr="00504EEF" w:rsidR="009974B6" w:rsidRDefault="009974B6" w14:paraId="77A3BBEF" w14:textId="77777777">
                            <w:pPr>
                              <w:rPr>
                                <w:sz w:val="18"/>
                              </w:rPr>
                            </w:pPr>
                            <w:r w:rsidRPr="00504EEF">
                              <w:t>Dragheads</w:t>
                            </w:r>
                            <w:r w:rsidRPr="00504EEF" w:rsidR="00BD1D54">
                              <w:t xml:space="preserve"> and associated deck area</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34F0E10A" wp14:editId="17F606BD">
                      <wp:simplePos x="0" y="0"/>
                      <wp:positionH relativeFrom="column">
                        <wp:posOffset>65405</wp:posOffset>
                      </wp:positionH>
                      <wp:positionV relativeFrom="paragraph">
                        <wp:posOffset>2695543</wp:posOffset>
                      </wp:positionV>
                      <wp:extent cx="264795" cy="195580"/>
                      <wp:effectExtent l="0" t="0" r="20955" b="13970"/>
                      <wp:wrapNone/>
                      <wp:docPr id="13" name="Rectangle 13"/>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3" style="position:absolute;margin-left:5.15pt;margin-top:212.25pt;width:20.85pt;height:1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243f60 [1604]" strokeweight=".25pt" w14:anchorId="36202A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">
                      <v:fill type="pattern" o:title="" r:id="rId10"/>
                    </v:rect>
                  </w:pict>
                </mc:Fallback>
              </mc:AlternateContent>
            </w:r>
            <w:r>
              <w:rPr>
                <w:noProof/>
                <w:lang w:eastAsia="en-GB"/>
              </w:rPr>
              <mc:AlternateContent>
                <mc:Choice Requires="wps">
                  <w:drawing>
                    <wp:anchor distT="0" distB="0" distL="114300" distR="114300" simplePos="0" relativeHeight="251658247" behindDoc="0" locked="0" layoutInCell="1" allowOverlap="1" wp14:anchorId="546D4CC9" wp14:editId="0027A9D8">
                      <wp:simplePos x="0" y="0"/>
                      <wp:positionH relativeFrom="column">
                        <wp:posOffset>60325</wp:posOffset>
                      </wp:positionH>
                      <wp:positionV relativeFrom="paragraph">
                        <wp:posOffset>2330553</wp:posOffset>
                      </wp:positionV>
                      <wp:extent cx="264795" cy="195580"/>
                      <wp:effectExtent l="0" t="0" r="20955" b="13970"/>
                      <wp:wrapNone/>
                      <wp:docPr id="12" name="Rectangle 12"/>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2" style="position:absolute;margin-left:4.75pt;margin-top:183.5pt;width:20.85pt;height:1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2AD42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">
                      <v:fill type="pattern" o:title="" r:id="rId10"/>
                    </v:rect>
                  </w:pict>
                </mc:Fallback>
              </mc:AlternateContent>
            </w:r>
            <w:r w:rsidR="009974B6">
              <w:rPr>
                <w:noProof/>
                <w:lang w:eastAsia="en-GB"/>
              </w:rPr>
              <mc:AlternateContent>
                <mc:Choice Requires="wps">
                  <w:drawing>
                    <wp:anchor distT="0" distB="0" distL="114300" distR="114300" simplePos="0" relativeHeight="251658249" behindDoc="0" locked="0" layoutInCell="1" allowOverlap="1" wp14:anchorId="708E760A" wp14:editId="24535F90">
                      <wp:simplePos x="0" y="0"/>
                      <wp:positionH relativeFrom="column">
                        <wp:posOffset>3118550</wp:posOffset>
                      </wp:positionH>
                      <wp:positionV relativeFrom="paragraph">
                        <wp:posOffset>429850</wp:posOffset>
                      </wp:positionV>
                      <wp:extent cx="3296802" cy="1007216"/>
                      <wp:effectExtent l="0" t="0" r="18415" b="21590"/>
                      <wp:wrapNone/>
                      <wp:docPr id="14" name="Rectangle 14"/>
                      <wp:cNvGraphicFramePr/>
                      <a:graphic xmlns:a="http://schemas.openxmlformats.org/drawingml/2006/main">
                        <a:graphicData uri="http://schemas.microsoft.com/office/word/2010/wordprocessingShape">
                          <wps:wsp>
                            <wps:cNvSpPr/>
                            <wps:spPr>
                              <a:xfrm>
                                <a:off x="0" y="0"/>
                                <a:ext cx="3296802" cy="1007216"/>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4" style="position:absolute;margin-left:245.55pt;margin-top:33.85pt;width:259.6pt;height:7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243f60 [1604]" strokeweight=".25pt" w14:anchorId="3F067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">
                      <v:fill type="pattern" o:title="" r:id="rId10"/>
                    </v:rect>
                  </w:pict>
                </mc:Fallback>
              </mc:AlternateContent>
            </w:r>
            <w:r w:rsidR="009974B6">
              <w:rPr>
                <w:noProof/>
                <w:lang w:eastAsia="en-GB"/>
              </w:rPr>
              <mc:AlternateContent>
                <mc:Choice Requires="wps">
                  <w:drawing>
                    <wp:anchor distT="0" distB="0" distL="114300" distR="114300" simplePos="0" relativeHeight="251658246" behindDoc="0" locked="0" layoutInCell="1" allowOverlap="1" wp14:anchorId="13C12D64" wp14:editId="74F7026F">
                      <wp:simplePos x="0" y="0"/>
                      <wp:positionH relativeFrom="column">
                        <wp:posOffset>1799320</wp:posOffset>
                      </wp:positionH>
                      <wp:positionV relativeFrom="paragraph">
                        <wp:posOffset>204737</wp:posOffset>
                      </wp:positionV>
                      <wp:extent cx="1208623" cy="72114"/>
                      <wp:effectExtent l="19050" t="57150" r="10795" b="42545"/>
                      <wp:wrapNone/>
                      <wp:docPr id="11" name="Rectangle 11"/>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1" style="position:absolute;margin-left:141.7pt;margin-top:16.1pt;width:95.15pt;height:5.7pt;rotation:-192346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3A9488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">
                      <v:fill type="pattern" o:title="" r:id="rId10"/>
                    </v:rect>
                  </w:pict>
                </mc:Fallback>
              </mc:AlternateContent>
            </w:r>
            <w:r w:rsidR="009974B6">
              <w:rPr>
                <w:noProof/>
                <w:lang w:eastAsia="en-GB"/>
              </w:rPr>
              <mc:AlternateContent>
                <mc:Choice Requires="wps">
                  <w:drawing>
                    <wp:anchor distT="0" distB="0" distL="114300" distR="114300" simplePos="0" relativeHeight="251658245" behindDoc="0" locked="0" layoutInCell="1" allowOverlap="1" wp14:anchorId="6F139E9C" wp14:editId="5EB8CA78">
                      <wp:simplePos x="0" y="0"/>
                      <wp:positionH relativeFrom="column">
                        <wp:posOffset>1828165</wp:posOffset>
                      </wp:positionH>
                      <wp:positionV relativeFrom="paragraph">
                        <wp:posOffset>1608638</wp:posOffset>
                      </wp:positionV>
                      <wp:extent cx="1208623" cy="72114"/>
                      <wp:effectExtent l="19050" t="38100" r="10795" b="42545"/>
                      <wp:wrapNone/>
                      <wp:docPr id="10" name="Rectangle 10"/>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0" style="position:absolute;margin-left:143.95pt;margin-top:126.65pt;width:95.15pt;height:5.7pt;rotation:164032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03D914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">
                      <v:fill type="pattern" o:title="" r:id="rId10"/>
                    </v:rect>
                  </w:pict>
                </mc:Fallback>
              </mc:AlternateContent>
            </w:r>
            <w:r w:rsidR="009974B6">
              <w:rPr>
                <w:noProof/>
                <w:lang w:eastAsia="en-GB"/>
              </w:rPr>
              <mc:AlternateContent>
                <mc:Choice Requires="wps">
                  <w:drawing>
                    <wp:anchor distT="0" distB="0" distL="114300" distR="114300" simplePos="0" relativeHeight="251658244" behindDoc="0" locked="0" layoutInCell="1" allowOverlap="1" wp14:anchorId="15DCE93A" wp14:editId="56EC12C3">
                      <wp:simplePos x="0" y="0"/>
                      <wp:positionH relativeFrom="column">
                        <wp:posOffset>561326</wp:posOffset>
                      </wp:positionH>
                      <wp:positionV relativeFrom="paragraph">
                        <wp:posOffset>1557358</wp:posOffset>
                      </wp:positionV>
                      <wp:extent cx="1208623" cy="72114"/>
                      <wp:effectExtent l="19050" t="38100" r="10795" b="42545"/>
                      <wp:wrapNone/>
                      <wp:docPr id="9" name="Rectangle 9"/>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9" style="position:absolute;margin-left:44.2pt;margin-top:122.65pt;width:95.15pt;height:5.7pt;rotation:164032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235492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">
                      <v:fill type="pattern" o:title="" r:id="rId10"/>
                    </v:rect>
                  </w:pict>
                </mc:Fallback>
              </mc:AlternateContent>
            </w:r>
            <w:r w:rsidR="009974B6">
              <w:rPr>
                <w:noProof/>
                <w:lang w:eastAsia="en-GB"/>
              </w:rPr>
              <mc:AlternateContent>
                <mc:Choice Requires="wps">
                  <w:drawing>
                    <wp:anchor distT="0" distB="0" distL="114300" distR="114300" simplePos="0" relativeHeight="251658243" behindDoc="0" locked="0" layoutInCell="1" allowOverlap="1" wp14:anchorId="6F7A6B04" wp14:editId="46687CA0">
                      <wp:simplePos x="0" y="0"/>
                      <wp:positionH relativeFrom="column">
                        <wp:posOffset>533400</wp:posOffset>
                      </wp:positionH>
                      <wp:positionV relativeFrom="paragraph">
                        <wp:posOffset>257175</wp:posOffset>
                      </wp:positionV>
                      <wp:extent cx="1208623" cy="72114"/>
                      <wp:effectExtent l="19050" t="57150" r="10795" b="42545"/>
                      <wp:wrapNone/>
                      <wp:docPr id="7" name="Rectangle 7"/>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7" style="position:absolute;margin-left:42pt;margin-top:20.25pt;width:95.15pt;height:5.7pt;rotation:-192346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780867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">
                      <v:fill type="pattern" o:title="" r:id="rId10"/>
                    </v:rect>
                  </w:pict>
                </mc:Fallback>
              </mc:AlternateContent>
            </w:r>
            <w:r w:rsidR="009974B6">
              <w:rPr>
                <w:noProof/>
                <w:lang w:eastAsia="en-GB"/>
              </w:rPr>
              <mc:AlternateContent>
                <mc:Choice Requires="wps">
                  <w:drawing>
                    <wp:anchor distT="0" distB="0" distL="114300" distR="114300" simplePos="0" relativeHeight="251658242" behindDoc="0" locked="0" layoutInCell="1" allowOverlap="1" wp14:anchorId="49E4B2DD" wp14:editId="65AEAF62">
                      <wp:simplePos x="0" y="0"/>
                      <wp:positionH relativeFrom="column">
                        <wp:posOffset>59941</wp:posOffset>
                      </wp:positionH>
                      <wp:positionV relativeFrom="paragraph">
                        <wp:posOffset>1986182</wp:posOffset>
                      </wp:positionV>
                      <wp:extent cx="264795" cy="195580"/>
                      <wp:effectExtent l="0" t="0" r="20955" b="13970"/>
                      <wp:wrapNone/>
                      <wp:docPr id="6" name="Rectangle 6"/>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6" style="position:absolute;margin-left:4.7pt;margin-top:156.4pt;width:20.85pt;height:1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6F81FF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">
                      <v:fill type="pattern" o:title="" r:id="rId10"/>
                    </v:rect>
                  </w:pict>
                </mc:Fallback>
              </mc:AlternateContent>
            </w:r>
            <w:r w:rsidR="009974B6">
              <w:rPr>
                <w:noProof/>
                <w:lang w:eastAsia="en-GB"/>
              </w:rPr>
              <mc:AlternateContent>
                <mc:Choice Requires="wps">
                  <w:drawing>
                    <wp:anchor distT="0" distB="0" distL="114300" distR="114300" simplePos="0" relativeHeight="251658241" behindDoc="0" locked="0" layoutInCell="1" allowOverlap="1" wp14:anchorId="28F8A5EC" wp14:editId="66021863">
                      <wp:simplePos x="0" y="0"/>
                      <wp:positionH relativeFrom="column">
                        <wp:posOffset>149361</wp:posOffset>
                      </wp:positionH>
                      <wp:positionV relativeFrom="paragraph">
                        <wp:posOffset>1461195</wp:posOffset>
                      </wp:positionV>
                      <wp:extent cx="264795" cy="195580"/>
                      <wp:effectExtent l="0" t="0" r="20955" b="13970"/>
                      <wp:wrapNone/>
                      <wp:docPr id="5" name="Rectangle 5"/>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5" style="position:absolute;margin-left:11.75pt;margin-top:115.05pt;width:20.85pt;height:1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1E104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">
                      <v:fill type="pattern" o:title="" r:id="rId10"/>
                    </v:rect>
                  </w:pict>
                </mc:Fallback>
              </mc:AlternateContent>
            </w:r>
            <w:r w:rsidR="009974B6">
              <w:rPr>
                <w:noProof/>
                <w:lang w:eastAsia="en-GB"/>
              </w:rPr>
              <mc:AlternateContent>
                <mc:Choice Requires="wps">
                  <w:drawing>
                    <wp:anchor distT="0" distB="0" distL="114300" distR="114300" simplePos="0" relativeHeight="251658240" behindDoc="0" locked="0" layoutInCell="1" allowOverlap="1" wp14:anchorId="50C44572" wp14:editId="14A91A08">
                      <wp:simplePos x="0" y="0"/>
                      <wp:positionH relativeFrom="column">
                        <wp:posOffset>151765</wp:posOffset>
                      </wp:positionH>
                      <wp:positionV relativeFrom="paragraph">
                        <wp:posOffset>234950</wp:posOffset>
                      </wp:positionV>
                      <wp:extent cx="264795" cy="195580"/>
                      <wp:effectExtent l="0" t="0" r="20955" b="13970"/>
                      <wp:wrapNone/>
                      <wp:docPr id="1" name="Rectangle 1"/>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 style="position:absolute;margin-left:11.95pt;margin-top:18.5pt;width:20.85pt;height:1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472825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">
                      <v:fill type="pattern" o:title="" r:id="rId10"/>
                    </v:rect>
                  </w:pict>
                </mc:Fallback>
              </mc:AlternateContent>
            </w:r>
            <w:r w:rsidR="009974B6">
              <w:rPr>
                <w:noProof/>
                <w:lang w:eastAsia="en-GB"/>
              </w:rPr>
              <w:drawing>
                <wp:inline distT="0" distB="0" distL="0" distR="0" wp14:anchorId="26AF3100" wp14:editId="29F79469">
                  <wp:extent cx="8726003" cy="18626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745433" cy="1866813"/>
                          </a:xfrm>
                          <a:prstGeom prst="rect">
                            <a:avLst/>
                          </a:prstGeom>
                        </pic:spPr>
                      </pic:pic>
                    </a:graphicData>
                  </a:graphic>
                </wp:inline>
              </w:drawing>
            </w:r>
          </w:p>
        </w:tc>
      </w:tr>
    </w:tbl>
    <w:p w14:paraId="0CD7A779" w14:textId="77777777" w:rsidR="0071387C" w:rsidRPr="0071387C" w:rsidRDefault="003B6C18" w:rsidP="0071387C">
      <w:pPr>
        <w:spacing w:after="0"/>
        <w:rPr>
          <w:sz w:val="16"/>
        </w:rPr>
      </w:pPr>
      <w:r>
        <w:rPr>
          <w:sz w:val="16"/>
        </w:rPr>
        <w:br w:type="column"/>
      </w:r>
    </w:p>
    <w:p w14:paraId="48408A40" w14:textId="77777777" w:rsidR="00936698" w:rsidRPr="00936698" w:rsidRDefault="00936698" w:rsidP="00936698">
      <w:pPr>
        <w:spacing w:after="0"/>
        <w:rPr>
          <w:sz w:val="18"/>
        </w:rPr>
      </w:pPr>
    </w:p>
    <w:tbl>
      <w:tblPr>
        <w:tblStyle w:val="TableGrid"/>
        <w:tblW w:w="0" w:type="auto"/>
        <w:tblLook w:val="04A0" w:firstRow="1" w:lastRow="0" w:firstColumn="1" w:lastColumn="0" w:noHBand="0" w:noVBand="1"/>
      </w:tblPr>
      <w:tblGrid>
        <w:gridCol w:w="3487"/>
        <w:gridCol w:w="3487"/>
        <w:gridCol w:w="6974"/>
      </w:tblGrid>
      <w:tr w:rsidR="000B29C2" w:rsidRPr="00164C04" w14:paraId="225807A9" w14:textId="77777777" w:rsidTr="00936698">
        <w:trPr>
          <w:trHeight w:val="737"/>
          <w:tblHeader/>
        </w:trPr>
        <w:tc>
          <w:tcPr>
            <w:tcW w:w="3487" w:type="dxa"/>
            <w:shd w:val="clear" w:color="auto" w:fill="D9D9D9" w:themeFill="background1" w:themeFillShade="D9"/>
            <w:vAlign w:val="center"/>
          </w:tcPr>
          <w:p w14:paraId="6F04830D" w14:textId="77777777" w:rsidR="000B29C2" w:rsidRPr="000B29C2" w:rsidRDefault="000B29C2" w:rsidP="00164C04">
            <w:pPr>
              <w:rPr>
                <w:rFonts w:ascii="Arial" w:hAnsi="Arial" w:cs="Arial"/>
                <w:b/>
                <w:sz w:val="24"/>
              </w:rPr>
            </w:pPr>
            <w:r w:rsidRPr="000B29C2">
              <w:rPr>
                <w:rFonts w:ascii="Arial" w:hAnsi="Arial" w:cs="Arial"/>
                <w:b/>
                <w:sz w:val="24"/>
              </w:rPr>
              <w:t>Job Step</w:t>
            </w:r>
          </w:p>
        </w:tc>
        <w:tc>
          <w:tcPr>
            <w:tcW w:w="3487" w:type="dxa"/>
            <w:shd w:val="clear" w:color="auto" w:fill="D9D9D9" w:themeFill="background1" w:themeFillShade="D9"/>
            <w:vAlign w:val="center"/>
          </w:tcPr>
          <w:p w14:paraId="1B2486B5" w14:textId="77777777" w:rsidR="000B29C2" w:rsidRPr="000B29C2" w:rsidRDefault="000B29C2" w:rsidP="00164C04">
            <w:pPr>
              <w:rPr>
                <w:rFonts w:ascii="Arial" w:hAnsi="Arial" w:cs="Arial"/>
                <w:b/>
                <w:sz w:val="24"/>
              </w:rPr>
            </w:pPr>
            <w:r w:rsidRPr="000B29C2">
              <w:rPr>
                <w:rFonts w:ascii="Arial" w:hAnsi="Arial" w:cs="Arial"/>
                <w:b/>
                <w:sz w:val="24"/>
              </w:rPr>
              <w:t>Risks Identified</w:t>
            </w:r>
          </w:p>
        </w:tc>
        <w:tc>
          <w:tcPr>
            <w:tcW w:w="6974" w:type="dxa"/>
            <w:shd w:val="clear" w:color="auto" w:fill="D9D9D9" w:themeFill="background1" w:themeFillShade="D9"/>
            <w:vAlign w:val="center"/>
          </w:tcPr>
          <w:p w14:paraId="63508054" w14:textId="77777777" w:rsidR="000B29C2" w:rsidRPr="000B29C2" w:rsidRDefault="000B29C2" w:rsidP="00164C04">
            <w:pPr>
              <w:rPr>
                <w:rFonts w:ascii="Arial" w:hAnsi="Arial" w:cs="Arial"/>
                <w:b/>
                <w:sz w:val="24"/>
              </w:rPr>
            </w:pPr>
            <w:r w:rsidRPr="000B29C2">
              <w:rPr>
                <w:rFonts w:ascii="Arial" w:hAnsi="Arial" w:cs="Arial"/>
                <w:b/>
                <w:sz w:val="24"/>
              </w:rPr>
              <w:t>Method Statement</w:t>
            </w:r>
          </w:p>
        </w:tc>
      </w:tr>
      <w:tr w:rsidR="000A5A24" w:rsidRPr="000A5A24" w14:paraId="2A5D9528" w14:textId="77777777" w:rsidTr="000A5A24">
        <w:trPr>
          <w:trHeight w:val="737"/>
        </w:trPr>
        <w:tc>
          <w:tcPr>
            <w:tcW w:w="3487" w:type="dxa"/>
            <w:vAlign w:val="center"/>
          </w:tcPr>
          <w:p w14:paraId="262A9C83" w14:textId="77777777" w:rsidR="000A5A24" w:rsidRPr="000A5A24" w:rsidRDefault="000A5A24" w:rsidP="000A5A24">
            <w:pPr>
              <w:rPr>
                <w:rFonts w:ascii="Arial" w:hAnsi="Arial" w:cs="Arial"/>
                <w:i/>
                <w:sz w:val="24"/>
              </w:rPr>
            </w:pPr>
            <w:r w:rsidRPr="000A5A24">
              <w:rPr>
                <w:rFonts w:ascii="Arial" w:hAnsi="Arial" w:cs="Arial"/>
                <w:i/>
                <w:sz w:val="24"/>
              </w:rPr>
              <w:t xml:space="preserve">On completion of </w:t>
            </w:r>
            <w:r>
              <w:rPr>
                <w:rFonts w:ascii="Arial" w:hAnsi="Arial" w:cs="Arial"/>
                <w:i/>
                <w:sz w:val="24"/>
              </w:rPr>
              <w:t xml:space="preserve">final </w:t>
            </w:r>
            <w:r w:rsidRPr="000A5A24">
              <w:rPr>
                <w:rFonts w:ascii="Arial" w:hAnsi="Arial" w:cs="Arial"/>
                <w:i/>
                <w:sz w:val="24"/>
              </w:rPr>
              <w:t>dredge</w:t>
            </w:r>
          </w:p>
        </w:tc>
        <w:tc>
          <w:tcPr>
            <w:tcW w:w="3487" w:type="dxa"/>
            <w:vAlign w:val="center"/>
          </w:tcPr>
          <w:p w14:paraId="4BC31752" w14:textId="77777777" w:rsidR="000A5A24" w:rsidRPr="000A5A24" w:rsidRDefault="000A5A24" w:rsidP="000A5A24">
            <w:pPr>
              <w:rPr>
                <w:rFonts w:ascii="Arial" w:hAnsi="Arial" w:cs="Arial"/>
                <w:i/>
                <w:sz w:val="24"/>
              </w:rPr>
            </w:pPr>
            <w:r w:rsidRPr="000A5A24">
              <w:rPr>
                <w:rFonts w:ascii="Arial" w:hAnsi="Arial" w:cs="Arial"/>
                <w:i/>
                <w:sz w:val="24"/>
              </w:rPr>
              <w:t>Transfer of INNS outside of dredge area.</w:t>
            </w:r>
          </w:p>
        </w:tc>
        <w:tc>
          <w:tcPr>
            <w:tcW w:w="6974" w:type="dxa"/>
            <w:vAlign w:val="center"/>
          </w:tcPr>
          <w:p w14:paraId="16627471"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Continue to flush system whilst recovering dredge pipes so that clean water is drawn through the system.</w:t>
            </w:r>
          </w:p>
          <w:p w14:paraId="5A19C9BF"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Recover and secure pipes if required during transit to deposit.</w:t>
            </w:r>
          </w:p>
        </w:tc>
      </w:tr>
      <w:tr w:rsidR="000A5A24" w:rsidRPr="000A5A24" w14:paraId="4E446212" w14:textId="77777777" w:rsidTr="000A5A24">
        <w:trPr>
          <w:trHeight w:val="737"/>
        </w:trPr>
        <w:tc>
          <w:tcPr>
            <w:tcW w:w="3487" w:type="dxa"/>
            <w:vAlign w:val="center"/>
          </w:tcPr>
          <w:p w14:paraId="632FE12B" w14:textId="77777777" w:rsidR="000A5A24" w:rsidRPr="000A5A24" w:rsidRDefault="000A5A24" w:rsidP="000A5A24">
            <w:pPr>
              <w:rPr>
                <w:rFonts w:ascii="Arial" w:hAnsi="Arial" w:cs="Arial"/>
                <w:i/>
                <w:sz w:val="24"/>
              </w:rPr>
            </w:pPr>
            <w:r>
              <w:rPr>
                <w:rFonts w:ascii="Arial" w:hAnsi="Arial" w:cs="Arial"/>
                <w:i/>
                <w:sz w:val="24"/>
              </w:rPr>
              <w:t>Prior to Washing Down</w:t>
            </w:r>
          </w:p>
        </w:tc>
        <w:tc>
          <w:tcPr>
            <w:tcW w:w="3487" w:type="dxa"/>
            <w:vAlign w:val="center"/>
          </w:tcPr>
          <w:p w14:paraId="3EDE0CF5" w14:textId="77777777" w:rsidR="000A5A24" w:rsidRPr="000A5A24" w:rsidRDefault="000A5A24" w:rsidP="000A5A24">
            <w:pPr>
              <w:rPr>
                <w:rFonts w:ascii="Arial" w:hAnsi="Arial" w:cs="Arial"/>
                <w:i/>
                <w:sz w:val="24"/>
              </w:rPr>
            </w:pPr>
          </w:p>
        </w:tc>
        <w:tc>
          <w:tcPr>
            <w:tcW w:w="6974" w:type="dxa"/>
            <w:vAlign w:val="center"/>
          </w:tcPr>
          <w:p w14:paraId="67A3E0C7"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 xml:space="preserve">Ensure ship is </w:t>
            </w:r>
            <w:r w:rsidR="003364D4">
              <w:rPr>
                <w:rFonts w:ascii="Arial" w:hAnsi="Arial" w:cs="Arial"/>
                <w:i/>
                <w:sz w:val="24"/>
              </w:rPr>
              <w:t xml:space="preserve">either </w:t>
            </w:r>
            <w:r>
              <w:rPr>
                <w:rFonts w:ascii="Arial" w:hAnsi="Arial" w:cs="Arial"/>
                <w:i/>
                <w:sz w:val="24"/>
              </w:rPr>
              <w:t>within</w:t>
            </w:r>
            <w:r w:rsidR="003364D4">
              <w:rPr>
                <w:rFonts w:ascii="Arial" w:hAnsi="Arial" w:cs="Arial"/>
                <w:i/>
                <w:sz w:val="24"/>
              </w:rPr>
              <w:t xml:space="preserve"> the dredge or</w:t>
            </w:r>
            <w:r>
              <w:rPr>
                <w:rFonts w:ascii="Arial" w:hAnsi="Arial" w:cs="Arial"/>
                <w:i/>
                <w:sz w:val="24"/>
              </w:rPr>
              <w:t xml:space="preserve"> deposit area, at no time during washing down is the ship to navigate out of </w:t>
            </w:r>
            <w:r w:rsidR="003364D4">
              <w:rPr>
                <w:rFonts w:ascii="Arial" w:hAnsi="Arial" w:cs="Arial"/>
                <w:i/>
                <w:sz w:val="24"/>
              </w:rPr>
              <w:t xml:space="preserve">these </w:t>
            </w:r>
            <w:r>
              <w:rPr>
                <w:rFonts w:ascii="Arial" w:hAnsi="Arial" w:cs="Arial"/>
                <w:i/>
                <w:sz w:val="24"/>
              </w:rPr>
              <w:t>area</w:t>
            </w:r>
            <w:r w:rsidR="003364D4">
              <w:rPr>
                <w:rFonts w:ascii="Arial" w:hAnsi="Arial" w:cs="Arial"/>
                <w:i/>
                <w:sz w:val="24"/>
              </w:rPr>
              <w:t>s</w:t>
            </w:r>
            <w:r>
              <w:rPr>
                <w:rFonts w:ascii="Arial" w:hAnsi="Arial" w:cs="Arial"/>
                <w:i/>
                <w:sz w:val="24"/>
              </w:rPr>
              <w:t>.</w:t>
            </w:r>
          </w:p>
          <w:p w14:paraId="14F320F7"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Inspect any dredge mud if accessible for flora and fauna, photograph and forward to Bio-Security Manager for identification and recording.</w:t>
            </w:r>
          </w:p>
        </w:tc>
      </w:tr>
      <w:tr w:rsidR="000A5A24" w:rsidRPr="00164C04" w14:paraId="3F9D8281" w14:textId="77777777" w:rsidTr="000A5A24">
        <w:trPr>
          <w:trHeight w:val="1228"/>
        </w:trPr>
        <w:tc>
          <w:tcPr>
            <w:tcW w:w="3487" w:type="dxa"/>
            <w:vAlign w:val="center"/>
          </w:tcPr>
          <w:p w14:paraId="30732B2D" w14:textId="77777777" w:rsidR="000A5A24" w:rsidRPr="00C64A78" w:rsidRDefault="000A5A24" w:rsidP="000A5A24">
            <w:pPr>
              <w:rPr>
                <w:rFonts w:ascii="Arial" w:hAnsi="Arial" w:cs="Arial"/>
                <w:i/>
                <w:sz w:val="24"/>
              </w:rPr>
            </w:pPr>
            <w:r>
              <w:rPr>
                <w:rFonts w:ascii="Arial" w:hAnsi="Arial" w:cs="Arial"/>
                <w:i/>
                <w:sz w:val="24"/>
              </w:rPr>
              <w:t>Dredge pipes including pipework, pump and launder chute</w:t>
            </w:r>
          </w:p>
        </w:tc>
        <w:tc>
          <w:tcPr>
            <w:tcW w:w="3487" w:type="dxa"/>
            <w:vAlign w:val="center"/>
          </w:tcPr>
          <w:p w14:paraId="4D4C20A2" w14:textId="77777777" w:rsidR="000A5A24" w:rsidRPr="00C64A78" w:rsidRDefault="000A5A24" w:rsidP="000A5A24">
            <w:pPr>
              <w:rPr>
                <w:rFonts w:ascii="Arial" w:hAnsi="Arial" w:cs="Arial"/>
                <w:i/>
                <w:sz w:val="24"/>
              </w:rPr>
            </w:pPr>
            <w:r>
              <w:rPr>
                <w:rFonts w:ascii="Arial" w:hAnsi="Arial" w:cs="Arial"/>
                <w:i/>
                <w:sz w:val="24"/>
              </w:rPr>
              <w:t>INNS within inner dredge system.</w:t>
            </w:r>
          </w:p>
        </w:tc>
        <w:tc>
          <w:tcPr>
            <w:tcW w:w="6974" w:type="dxa"/>
            <w:vAlign w:val="center"/>
          </w:tcPr>
          <w:p w14:paraId="7C8CC508" w14:textId="77777777" w:rsidR="000A5A24" w:rsidRDefault="000A5A24" w:rsidP="000A5A24">
            <w:pPr>
              <w:pStyle w:val="ListParagraph"/>
              <w:numPr>
                <w:ilvl w:val="0"/>
                <w:numId w:val="2"/>
              </w:numPr>
              <w:rPr>
                <w:rFonts w:ascii="Arial" w:hAnsi="Arial" w:cs="Arial"/>
                <w:i/>
                <w:sz w:val="24"/>
              </w:rPr>
            </w:pPr>
            <w:r>
              <w:rPr>
                <w:rFonts w:ascii="Arial" w:hAnsi="Arial" w:cs="Arial"/>
                <w:i/>
                <w:sz w:val="24"/>
              </w:rPr>
              <w:t>Previous dredge cargo to be deposited, pumping clean water on top, flushing pump and system from intakes to launder chute.</w:t>
            </w:r>
          </w:p>
          <w:p w14:paraId="3F6FD079" w14:textId="77777777" w:rsidR="000A5A24" w:rsidRPr="000A5A24" w:rsidRDefault="003364D4" w:rsidP="003364D4">
            <w:pPr>
              <w:pStyle w:val="ListParagraph"/>
              <w:numPr>
                <w:ilvl w:val="0"/>
                <w:numId w:val="2"/>
              </w:numPr>
              <w:rPr>
                <w:rFonts w:ascii="Arial" w:hAnsi="Arial" w:cs="Arial"/>
                <w:i/>
                <w:sz w:val="24"/>
              </w:rPr>
            </w:pPr>
            <w:r>
              <w:rPr>
                <w:rFonts w:ascii="Arial" w:hAnsi="Arial" w:cs="Arial"/>
                <w:i/>
                <w:sz w:val="24"/>
              </w:rPr>
              <w:t>If conditions allow, b</w:t>
            </w:r>
            <w:r w:rsidR="000A5A24">
              <w:rPr>
                <w:rFonts w:ascii="Arial" w:hAnsi="Arial" w:cs="Arial"/>
                <w:i/>
                <w:sz w:val="24"/>
              </w:rPr>
              <w:t>ottom doors to be closed and surplus water to be pumped out leaving a dry hold.</w:t>
            </w:r>
          </w:p>
        </w:tc>
      </w:tr>
      <w:tr w:rsidR="000A5A24" w:rsidRPr="00164C04" w14:paraId="6668D6AC" w14:textId="77777777" w:rsidTr="000A5A24">
        <w:trPr>
          <w:trHeight w:val="1228"/>
        </w:trPr>
        <w:tc>
          <w:tcPr>
            <w:tcW w:w="3487" w:type="dxa"/>
            <w:vAlign w:val="center"/>
          </w:tcPr>
          <w:p w14:paraId="18A472D2" w14:textId="77777777" w:rsidR="000A5A24" w:rsidRPr="00C64A78" w:rsidRDefault="000A5A24" w:rsidP="000A5A24">
            <w:pPr>
              <w:rPr>
                <w:rFonts w:ascii="Arial" w:hAnsi="Arial" w:cs="Arial"/>
                <w:i/>
                <w:sz w:val="24"/>
              </w:rPr>
            </w:pPr>
            <w:r>
              <w:rPr>
                <w:rFonts w:ascii="Arial" w:hAnsi="Arial" w:cs="Arial"/>
                <w:i/>
                <w:sz w:val="24"/>
              </w:rPr>
              <w:t>Hopper area</w:t>
            </w:r>
          </w:p>
        </w:tc>
        <w:tc>
          <w:tcPr>
            <w:tcW w:w="3487" w:type="dxa"/>
            <w:vAlign w:val="center"/>
          </w:tcPr>
          <w:p w14:paraId="77D5A19A" w14:textId="77777777" w:rsidR="000A5A24" w:rsidRPr="00C64A78" w:rsidRDefault="000A5A24" w:rsidP="000A5A24">
            <w:pPr>
              <w:rPr>
                <w:rFonts w:ascii="Arial" w:hAnsi="Arial" w:cs="Arial"/>
                <w:i/>
                <w:sz w:val="24"/>
              </w:rPr>
            </w:pPr>
            <w:r>
              <w:rPr>
                <w:rFonts w:ascii="Arial" w:hAnsi="Arial" w:cs="Arial"/>
                <w:i/>
                <w:sz w:val="24"/>
              </w:rPr>
              <w:t>INNS within dredge arising left within hopper, particularly in door wells are around hopper infrastructure</w:t>
            </w:r>
          </w:p>
        </w:tc>
        <w:tc>
          <w:tcPr>
            <w:tcW w:w="6974" w:type="dxa"/>
            <w:vAlign w:val="center"/>
          </w:tcPr>
          <w:p w14:paraId="59A57D71"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After cargo deposited above, inspect hopper from walkways to identify any areas containing dredge debris, pay particular attention to hopper infrastructure and weir top (spot lamp may be required at night).</w:t>
            </w:r>
          </w:p>
          <w:p w14:paraId="3CCA327D"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Using monitors and/or hoses, direct jets to remove debris.</w:t>
            </w:r>
          </w:p>
          <w:p w14:paraId="33FFC877"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Pump from hopper adding additional water if needed to allow good suction from hopper.</w:t>
            </w:r>
          </w:p>
          <w:p w14:paraId="76BA5C03" w14:textId="77777777" w:rsidR="000A5A24" w:rsidRPr="00A21B03" w:rsidRDefault="000A5A24" w:rsidP="000A5A24">
            <w:pPr>
              <w:pStyle w:val="ListParagraph"/>
              <w:numPr>
                <w:ilvl w:val="0"/>
                <w:numId w:val="5"/>
              </w:numPr>
              <w:rPr>
                <w:rFonts w:ascii="Arial" w:hAnsi="Arial" w:cs="Arial"/>
                <w:i/>
                <w:sz w:val="24"/>
              </w:rPr>
            </w:pPr>
            <w:r>
              <w:rPr>
                <w:rFonts w:ascii="Arial" w:hAnsi="Arial" w:cs="Arial"/>
                <w:i/>
                <w:sz w:val="24"/>
              </w:rPr>
              <w:t>Once hopper empty, inspect and repeat if necessary.</w:t>
            </w:r>
          </w:p>
        </w:tc>
      </w:tr>
      <w:tr w:rsidR="000A5A24" w:rsidRPr="00164C04" w14:paraId="5D2274CE" w14:textId="77777777" w:rsidTr="00E52681">
        <w:trPr>
          <w:trHeight w:val="1228"/>
        </w:trPr>
        <w:tc>
          <w:tcPr>
            <w:tcW w:w="3487" w:type="dxa"/>
            <w:vAlign w:val="center"/>
          </w:tcPr>
          <w:p w14:paraId="5F0080CA" w14:textId="77777777" w:rsidR="000A5A24" w:rsidRPr="00C64A78" w:rsidRDefault="000A5A24" w:rsidP="00E52681">
            <w:pPr>
              <w:rPr>
                <w:rFonts w:ascii="Arial" w:hAnsi="Arial" w:cs="Arial"/>
                <w:i/>
                <w:sz w:val="24"/>
              </w:rPr>
            </w:pPr>
            <w:proofErr w:type="spellStart"/>
            <w:r>
              <w:rPr>
                <w:rFonts w:ascii="Arial" w:hAnsi="Arial" w:cs="Arial"/>
                <w:i/>
                <w:sz w:val="24"/>
              </w:rPr>
              <w:lastRenderedPageBreak/>
              <w:t>Dragheads</w:t>
            </w:r>
            <w:proofErr w:type="spellEnd"/>
            <w:r>
              <w:rPr>
                <w:rFonts w:ascii="Arial" w:hAnsi="Arial" w:cs="Arial"/>
                <w:i/>
                <w:sz w:val="24"/>
              </w:rPr>
              <w:t xml:space="preserve"> and associated deck area</w:t>
            </w:r>
          </w:p>
        </w:tc>
        <w:tc>
          <w:tcPr>
            <w:tcW w:w="3487" w:type="dxa"/>
            <w:vAlign w:val="center"/>
          </w:tcPr>
          <w:p w14:paraId="3159AC56" w14:textId="77777777" w:rsidR="000A5A24" w:rsidRPr="00C64A78" w:rsidRDefault="000A5A24" w:rsidP="00E52681">
            <w:pPr>
              <w:rPr>
                <w:rFonts w:ascii="Arial" w:hAnsi="Arial" w:cs="Arial"/>
                <w:i/>
                <w:sz w:val="24"/>
              </w:rPr>
            </w:pPr>
            <w:r>
              <w:rPr>
                <w:rFonts w:ascii="Arial" w:hAnsi="Arial" w:cs="Arial"/>
                <w:i/>
                <w:sz w:val="24"/>
              </w:rPr>
              <w:t xml:space="preserve">INNS on </w:t>
            </w:r>
            <w:proofErr w:type="spellStart"/>
            <w:r>
              <w:rPr>
                <w:rFonts w:ascii="Arial" w:hAnsi="Arial" w:cs="Arial"/>
                <w:i/>
                <w:sz w:val="24"/>
              </w:rPr>
              <w:t>dragheads</w:t>
            </w:r>
            <w:proofErr w:type="spellEnd"/>
            <w:r>
              <w:rPr>
                <w:rFonts w:ascii="Arial" w:hAnsi="Arial" w:cs="Arial"/>
                <w:i/>
                <w:sz w:val="24"/>
              </w:rPr>
              <w:t xml:space="preserve"> particularly on blades or other extremities.</w:t>
            </w:r>
          </w:p>
        </w:tc>
        <w:tc>
          <w:tcPr>
            <w:tcW w:w="6974" w:type="dxa"/>
            <w:vAlign w:val="center"/>
          </w:tcPr>
          <w:p w14:paraId="583528BF" w14:textId="77777777" w:rsidR="003364D4" w:rsidRDefault="000A5A24" w:rsidP="006429DE">
            <w:pPr>
              <w:pStyle w:val="ListParagraph"/>
              <w:numPr>
                <w:ilvl w:val="0"/>
                <w:numId w:val="4"/>
              </w:numPr>
              <w:rPr>
                <w:rFonts w:ascii="Arial" w:hAnsi="Arial" w:cs="Arial"/>
                <w:i/>
                <w:sz w:val="24"/>
              </w:rPr>
            </w:pPr>
            <w:r w:rsidRPr="003364D4">
              <w:rPr>
                <w:rFonts w:ascii="Arial" w:hAnsi="Arial" w:cs="Arial"/>
                <w:i/>
                <w:sz w:val="24"/>
              </w:rPr>
              <w:t>Use hose to wash deck area around draghead stow location</w:t>
            </w:r>
            <w:r w:rsidR="003364D4" w:rsidRPr="003364D4">
              <w:rPr>
                <w:rFonts w:ascii="Arial" w:hAnsi="Arial" w:cs="Arial"/>
                <w:i/>
                <w:sz w:val="24"/>
              </w:rPr>
              <w:t>.</w:t>
            </w:r>
          </w:p>
          <w:p w14:paraId="0A69087F" w14:textId="77777777" w:rsidR="000A5A24" w:rsidRPr="003364D4" w:rsidRDefault="000A5A24" w:rsidP="006429DE">
            <w:pPr>
              <w:pStyle w:val="ListParagraph"/>
              <w:numPr>
                <w:ilvl w:val="0"/>
                <w:numId w:val="4"/>
              </w:numPr>
              <w:rPr>
                <w:rFonts w:ascii="Arial" w:hAnsi="Arial" w:cs="Arial"/>
                <w:i/>
                <w:sz w:val="24"/>
              </w:rPr>
            </w:pPr>
            <w:r w:rsidRPr="003364D4">
              <w:rPr>
                <w:rFonts w:ascii="Arial" w:hAnsi="Arial" w:cs="Arial"/>
                <w:i/>
                <w:sz w:val="24"/>
              </w:rPr>
              <w:t>Use hose to wash draghead of any remaining debris.</w:t>
            </w:r>
          </w:p>
          <w:p w14:paraId="7A77B332" w14:textId="77777777" w:rsidR="000A5A24" w:rsidRPr="00144B11" w:rsidRDefault="000A5A24" w:rsidP="00E52681">
            <w:pPr>
              <w:pStyle w:val="ListParagraph"/>
              <w:numPr>
                <w:ilvl w:val="0"/>
                <w:numId w:val="4"/>
              </w:numPr>
              <w:rPr>
                <w:rFonts w:ascii="Arial" w:hAnsi="Arial" w:cs="Arial"/>
                <w:i/>
                <w:sz w:val="24"/>
              </w:rPr>
            </w:pPr>
            <w:r>
              <w:rPr>
                <w:rFonts w:ascii="Arial" w:hAnsi="Arial" w:cs="Arial"/>
                <w:i/>
                <w:sz w:val="24"/>
              </w:rPr>
              <w:t>Inspect and repeat if necessary.</w:t>
            </w:r>
          </w:p>
        </w:tc>
      </w:tr>
      <w:tr w:rsidR="000A5A24" w:rsidRPr="00164C04" w14:paraId="01206172" w14:textId="77777777" w:rsidTr="000A5A24">
        <w:trPr>
          <w:trHeight w:val="1228"/>
        </w:trPr>
        <w:tc>
          <w:tcPr>
            <w:tcW w:w="3487" w:type="dxa"/>
            <w:vAlign w:val="center"/>
          </w:tcPr>
          <w:p w14:paraId="0DE7F58E" w14:textId="77777777" w:rsidR="000A5A24" w:rsidRPr="00C64A78" w:rsidRDefault="000A5A24" w:rsidP="000A5A24">
            <w:pPr>
              <w:rPr>
                <w:rFonts w:ascii="Arial" w:hAnsi="Arial" w:cs="Arial"/>
                <w:i/>
                <w:sz w:val="24"/>
              </w:rPr>
            </w:pPr>
            <w:r>
              <w:rPr>
                <w:rFonts w:ascii="Arial" w:hAnsi="Arial" w:cs="Arial"/>
                <w:i/>
                <w:sz w:val="24"/>
              </w:rPr>
              <w:t>Post wash down</w:t>
            </w:r>
          </w:p>
        </w:tc>
        <w:tc>
          <w:tcPr>
            <w:tcW w:w="3487" w:type="dxa"/>
            <w:vAlign w:val="center"/>
          </w:tcPr>
          <w:p w14:paraId="16C3FF96" w14:textId="77777777" w:rsidR="000A5A24" w:rsidRPr="00C64A78" w:rsidRDefault="000A5A24" w:rsidP="000A5A24">
            <w:pPr>
              <w:rPr>
                <w:rFonts w:ascii="Arial" w:hAnsi="Arial" w:cs="Arial"/>
                <w:i/>
                <w:sz w:val="24"/>
              </w:rPr>
            </w:pPr>
            <w:r>
              <w:rPr>
                <w:rFonts w:ascii="Arial" w:hAnsi="Arial" w:cs="Arial"/>
                <w:i/>
                <w:sz w:val="24"/>
              </w:rPr>
              <w:t>N/A</w:t>
            </w:r>
          </w:p>
        </w:tc>
        <w:tc>
          <w:tcPr>
            <w:tcW w:w="6974" w:type="dxa"/>
            <w:vAlign w:val="center"/>
          </w:tcPr>
          <w:p w14:paraId="7830DD67" w14:textId="77777777" w:rsidR="000A5A24" w:rsidRDefault="00911F90" w:rsidP="00911F90">
            <w:pPr>
              <w:pStyle w:val="ListParagraph"/>
              <w:numPr>
                <w:ilvl w:val="0"/>
                <w:numId w:val="6"/>
              </w:numPr>
              <w:rPr>
                <w:rFonts w:ascii="Arial" w:hAnsi="Arial" w:cs="Arial"/>
                <w:i/>
                <w:sz w:val="24"/>
              </w:rPr>
            </w:pPr>
            <w:r>
              <w:rPr>
                <w:rFonts w:ascii="Arial" w:hAnsi="Arial" w:cs="Arial"/>
                <w:i/>
                <w:sz w:val="24"/>
              </w:rPr>
              <w:t>F</w:t>
            </w:r>
            <w:r w:rsidR="000A5A24">
              <w:rPr>
                <w:rFonts w:ascii="Arial" w:hAnsi="Arial" w:cs="Arial"/>
                <w:i/>
                <w:sz w:val="24"/>
              </w:rPr>
              <w:t>ill hopper with clean water if required as ballast.</w:t>
            </w:r>
          </w:p>
          <w:p w14:paraId="05AAB64D" w14:textId="77777777" w:rsidR="0096753C" w:rsidRPr="00144B11" w:rsidRDefault="0096753C" w:rsidP="00911F90">
            <w:pPr>
              <w:pStyle w:val="ListParagraph"/>
              <w:numPr>
                <w:ilvl w:val="0"/>
                <w:numId w:val="6"/>
              </w:numPr>
              <w:rPr>
                <w:rFonts w:ascii="Arial" w:hAnsi="Arial" w:cs="Arial"/>
                <w:i/>
                <w:sz w:val="24"/>
              </w:rPr>
            </w:pPr>
            <w:r w:rsidRPr="00EA6405">
              <w:rPr>
                <w:rFonts w:ascii="Arial" w:hAnsi="Arial" w:cs="Arial"/>
                <w:i/>
                <w:sz w:val="24"/>
              </w:rPr>
              <w:t>Record in logbook</w:t>
            </w:r>
          </w:p>
        </w:tc>
      </w:tr>
    </w:tbl>
    <w:p w14:paraId="5247121A" w14:textId="77777777" w:rsidR="0071387C" w:rsidRPr="000B29C2" w:rsidRDefault="0071387C" w:rsidP="00164C04">
      <w:pPr>
        <w:rPr>
          <w:sz w:val="2"/>
        </w:rPr>
      </w:pPr>
    </w:p>
    <w:sectPr w:rsidR="0071387C" w:rsidRPr="000B29C2" w:rsidSect="00CB500E">
      <w:headerReference w:type="default" r:id="rId12"/>
      <w:footerReference w:type="even" r:id="rId13"/>
      <w:footerReference w:type="default" r:id="rId14"/>
      <w:footerReference w:type="first" r:id="rId15"/>
      <w:pgSz w:w="16838" w:h="11906" w:orient="landscape"/>
      <w:pgMar w:top="993" w:right="1440" w:bottom="1276"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3B8D3" w14:textId="77777777" w:rsidR="00CB500E" w:rsidRDefault="00CB500E" w:rsidP="00C446DA">
      <w:pPr>
        <w:spacing w:after="0" w:line="240" w:lineRule="auto"/>
      </w:pPr>
      <w:r>
        <w:separator/>
      </w:r>
    </w:p>
  </w:endnote>
  <w:endnote w:type="continuationSeparator" w:id="0">
    <w:p w14:paraId="12C057AE" w14:textId="77777777" w:rsidR="00CB500E" w:rsidRDefault="00CB500E" w:rsidP="00C446DA">
      <w:pPr>
        <w:spacing w:after="0" w:line="240" w:lineRule="auto"/>
      </w:pPr>
      <w:r>
        <w:continuationSeparator/>
      </w:r>
    </w:p>
  </w:endnote>
  <w:endnote w:type="continuationNotice" w:id="1">
    <w:p w14:paraId="5D1CA062" w14:textId="77777777" w:rsidR="00CB500E" w:rsidRDefault="00CB5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7A38E" w14:textId="5B38AF52" w:rsidR="006E2F64" w:rsidRDefault="006E2F64">
    <w:pPr>
      <w:pStyle w:val="Footer"/>
    </w:pPr>
    <w:r>
      <w:rPr>
        <w:noProof/>
      </w:rPr>
      <mc:AlternateContent>
        <mc:Choice Requires="wps">
          <w:drawing>
            <wp:anchor distT="0" distB="0" distL="0" distR="0" simplePos="0" relativeHeight="251660288" behindDoc="0" locked="0" layoutInCell="1" allowOverlap="1" wp14:anchorId="28AABC66" wp14:editId="670CCB58">
              <wp:simplePos x="635" y="635"/>
              <wp:positionH relativeFrom="page">
                <wp:align>center</wp:align>
              </wp:positionH>
              <wp:positionV relativeFrom="page">
                <wp:align>bottom</wp:align>
              </wp:positionV>
              <wp:extent cx="1134110" cy="440055"/>
              <wp:effectExtent l="0" t="0" r="8890" b="0"/>
              <wp:wrapNone/>
              <wp:docPr id="810465708" name="Text Box 15"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4110" cy="440055"/>
                      </a:xfrm>
                      <a:prstGeom prst="rect">
                        <a:avLst/>
                      </a:prstGeom>
                      <a:noFill/>
                      <a:ln>
                        <a:noFill/>
                      </a:ln>
                    </wps:spPr>
                    <wps:txbx>
                      <w:txbxContent>
                        <w:p w14:paraId="10D7B45C" w14:textId="3E2EF68D"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AABC66" id="_x0000_t202" coordsize="21600,21600" o:spt="202" path="m,l,21600r21600,l21600,xe">
              <v:stroke joinstyle="miter"/>
              <v:path gradientshapeok="t" o:connecttype="rect"/>
            </v:shapetype>
            <v:shape id="_x0000_s1029" type="#_x0000_t202" alt="ABP INTERNAL " style="position:absolute;margin-left:0;margin-top:0;width:89.3pt;height:34.6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" filled="f" stroked="f">
              <v:fill o:detectmouseclick="t"/>
              <v:textbox style="mso-fit-shape-to-text:t" inset="0,0,0,15pt">
                <w:txbxContent>
                  <w:p w14:paraId="10D7B45C" w14:textId="3E2EF68D"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98" w:type="dxa"/>
      <w:tblBorders>
        <w:left w:val="none" w:sz="0" w:space="0" w:color="auto"/>
        <w:bottom w:val="none" w:sz="0" w:space="0" w:color="auto"/>
        <w:right w:val="none" w:sz="0" w:space="0" w:color="auto"/>
      </w:tblBorders>
      <w:tblLook w:val="04A0" w:firstRow="1" w:lastRow="0" w:firstColumn="1" w:lastColumn="0" w:noHBand="0" w:noVBand="1"/>
    </w:tblPr>
    <w:tblGrid>
      <w:gridCol w:w="1276"/>
      <w:gridCol w:w="12722"/>
    </w:tblGrid>
    <w:tr w:rsidR="00144B11" w14:paraId="7B5A4E3F" w14:textId="77777777" w:rsidTr="00504EEF">
      <w:trPr>
        <w:trHeight w:val="257"/>
      </w:trPr>
      <w:tc>
        <w:tcPr>
          <w:tcW w:w="1276" w:type="dxa"/>
          <w:vAlign w:val="center"/>
        </w:tcPr>
        <w:p w14:paraId="25D87DEE" w14:textId="4B7ECFCF" w:rsidR="00144B11" w:rsidRPr="00504EEF" w:rsidRDefault="00504EEF" w:rsidP="00504EEF">
          <w:pPr>
            <w:pStyle w:val="Footer"/>
            <w:jc w:val="center"/>
            <w:rPr>
              <w:rFonts w:cs="Arial"/>
            </w:rPr>
          </w:pPr>
          <w:r>
            <w:rPr>
              <w:rFonts w:cs="Arial"/>
            </w:rPr>
            <w:t>PAGE</w:t>
          </w:r>
          <w:r w:rsidRPr="00504EEF">
            <w:rPr>
              <w:rFonts w:cs="Arial"/>
            </w:rPr>
            <w:t xml:space="preserve"> </w:t>
          </w:r>
          <w:r w:rsidRPr="00504EEF">
            <w:rPr>
              <w:rFonts w:cs="Arial"/>
            </w:rPr>
            <w:fldChar w:fldCharType="begin"/>
          </w:r>
          <w:r w:rsidRPr="00504EEF">
            <w:rPr>
              <w:rFonts w:cs="Arial"/>
            </w:rPr>
            <w:instrText xml:space="preserve"> PAGE   \* MERGEFORMAT </w:instrText>
          </w:r>
          <w:r w:rsidRPr="00504EEF">
            <w:rPr>
              <w:rFonts w:cs="Arial"/>
            </w:rPr>
            <w:fldChar w:fldCharType="separate"/>
          </w:r>
          <w:r w:rsidR="00A8063B" w:rsidRPr="00A8063B">
            <w:rPr>
              <w:rFonts w:cs="Arial"/>
              <w:b/>
              <w:bCs/>
              <w:noProof/>
            </w:rPr>
            <w:t>3</w:t>
          </w:r>
          <w:r w:rsidRPr="00504EEF">
            <w:rPr>
              <w:rFonts w:cs="Arial"/>
              <w:b/>
              <w:bCs/>
              <w:noProof/>
            </w:rPr>
            <w:fldChar w:fldCharType="end"/>
          </w:r>
        </w:p>
      </w:tc>
      <w:tc>
        <w:tcPr>
          <w:tcW w:w="12722" w:type="dxa"/>
          <w:vAlign w:val="center"/>
        </w:tcPr>
        <w:p w14:paraId="7D63DE76" w14:textId="77777777" w:rsidR="00144B11" w:rsidRDefault="00144B11" w:rsidP="00504EEF">
          <w:pPr>
            <w:pStyle w:val="Footer"/>
            <w:jc w:val="right"/>
          </w:pPr>
          <w:r>
            <w:t>UK DREDGING –</w:t>
          </w:r>
          <w:r w:rsidR="00504EEF">
            <w:t xml:space="preserve"> BIO SECURITY METHOD STATEMENT</w:t>
          </w:r>
        </w:p>
      </w:tc>
    </w:tr>
  </w:tbl>
  <w:p w14:paraId="5278D0FB" w14:textId="77777777" w:rsidR="00144B11" w:rsidRDefault="00144B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F8C0A" w14:textId="216E65D8" w:rsidR="006E2F64" w:rsidRDefault="006E2F64">
    <w:pPr>
      <w:pStyle w:val="Footer"/>
    </w:pPr>
    <w:r>
      <w:rPr>
        <w:noProof/>
      </w:rPr>
      <mc:AlternateContent>
        <mc:Choice Requires="wps">
          <w:drawing>
            <wp:anchor distT="0" distB="0" distL="0" distR="0" simplePos="0" relativeHeight="251659264" behindDoc="0" locked="0" layoutInCell="1" allowOverlap="1" wp14:anchorId="2345DBF9" wp14:editId="70B7A219">
              <wp:simplePos x="635" y="635"/>
              <wp:positionH relativeFrom="page">
                <wp:align>center</wp:align>
              </wp:positionH>
              <wp:positionV relativeFrom="page">
                <wp:align>bottom</wp:align>
              </wp:positionV>
              <wp:extent cx="1134110" cy="440055"/>
              <wp:effectExtent l="0" t="0" r="8890" b="0"/>
              <wp:wrapNone/>
              <wp:docPr id="1722598473" name="Text Box 14"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4110" cy="440055"/>
                      </a:xfrm>
                      <a:prstGeom prst="rect">
                        <a:avLst/>
                      </a:prstGeom>
                      <a:noFill/>
                      <a:ln>
                        <a:noFill/>
                      </a:ln>
                    </wps:spPr>
                    <wps:txbx>
                      <w:txbxContent>
                        <w:p w14:paraId="59DDBE0D" w14:textId="2AD0D184"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45DBF9" id="_x0000_t202" coordsize="21600,21600" o:spt="202" path="m,l,21600r21600,l21600,xe">
              <v:stroke joinstyle="miter"/>
              <v:path gradientshapeok="t" o:connecttype="rect"/>
            </v:shapetype>
            <v:shape id="Text Box 14" o:spid="_x0000_s1030" type="#_x0000_t202" alt="ABP INTERNAL " style="position:absolute;margin-left:0;margin-top:0;width:89.3pt;height:34.6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" filled="f" stroked="f">
              <v:fill o:detectmouseclick="t"/>
              <v:textbox style="mso-fit-shape-to-text:t" inset="0,0,0,15pt">
                <w:txbxContent>
                  <w:p w14:paraId="59DDBE0D" w14:textId="2AD0D184"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8F68" w14:textId="77777777" w:rsidR="00CB500E" w:rsidRDefault="00CB500E" w:rsidP="00C446DA">
      <w:pPr>
        <w:spacing w:after="0" w:line="240" w:lineRule="auto"/>
      </w:pPr>
      <w:r>
        <w:separator/>
      </w:r>
    </w:p>
  </w:footnote>
  <w:footnote w:type="continuationSeparator" w:id="0">
    <w:p w14:paraId="76C31641" w14:textId="77777777" w:rsidR="00CB500E" w:rsidRDefault="00CB500E" w:rsidP="00C446DA">
      <w:pPr>
        <w:spacing w:after="0" w:line="240" w:lineRule="auto"/>
      </w:pPr>
      <w:r>
        <w:continuationSeparator/>
      </w:r>
    </w:p>
  </w:footnote>
  <w:footnote w:type="continuationNotice" w:id="1">
    <w:p w14:paraId="7FB3D79A" w14:textId="77777777" w:rsidR="00CB500E" w:rsidRDefault="00CB50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1363"/>
      <w:gridCol w:w="6910"/>
      <w:gridCol w:w="1224"/>
      <w:gridCol w:w="2501"/>
    </w:tblGrid>
    <w:tr w:rsidR="00144B11" w:rsidRPr="001F7D47" w14:paraId="7D56EC24" w14:textId="77777777" w:rsidTr="00164C04">
      <w:trPr>
        <w:trHeight w:val="387"/>
      </w:trPr>
      <w:tc>
        <w:tcPr>
          <w:tcW w:w="1970" w:type="dxa"/>
        </w:tcPr>
        <w:p w14:paraId="6EE2F887" w14:textId="77777777" w:rsidR="00144B11" w:rsidRPr="001F7D47" w:rsidRDefault="00144B11" w:rsidP="00C4714A">
          <w:pPr>
            <w:pStyle w:val="Header"/>
            <w:rPr>
              <w:rFonts w:ascii="Arial" w:hAnsi="Arial" w:cs="Arial"/>
              <w:sz w:val="28"/>
            </w:rPr>
          </w:pPr>
          <w:r>
            <w:rPr>
              <w:rFonts w:ascii="Arial" w:hAnsi="Arial" w:cs="Arial"/>
              <w:noProof/>
              <w:sz w:val="28"/>
              <w:lang w:eastAsia="en-GB"/>
            </w:rPr>
            <w:drawing>
              <wp:inline distT="0" distB="0" distL="0" distR="0" wp14:anchorId="72329B31" wp14:editId="1A78ACED">
                <wp:extent cx="1078865" cy="4159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D-logo.jpg"/>
                        <pic:cNvPicPr/>
                      </pic:nvPicPr>
                      <pic:blipFill rotWithShape="1">
                        <a:blip r:embed="rId1" cstate="print">
                          <a:extLst>
                            <a:ext uri="{28A0092B-C50C-407E-A947-70E740481C1C}">
                              <a14:useLocalDpi xmlns:a14="http://schemas.microsoft.com/office/drawing/2010/main" val="0"/>
                            </a:ext>
                          </a:extLst>
                        </a:blip>
                        <a:srcRect b="33057"/>
                        <a:stretch/>
                      </pic:blipFill>
                      <pic:spPr bwMode="auto">
                        <a:xfrm>
                          <a:off x="0" y="0"/>
                          <a:ext cx="1086727" cy="418956"/>
                        </a:xfrm>
                        <a:prstGeom prst="rect">
                          <a:avLst/>
                        </a:prstGeom>
                        <a:ln>
                          <a:noFill/>
                        </a:ln>
                        <a:extLst>
                          <a:ext uri="{53640926-AAD7-44D8-BBD7-CCE9431645EC}">
                            <a14:shadowObscured xmlns:a14="http://schemas.microsoft.com/office/drawing/2010/main"/>
                          </a:ext>
                        </a:extLst>
                      </pic:spPr>
                    </pic:pic>
                  </a:graphicData>
                </a:graphic>
              </wp:inline>
            </w:drawing>
          </w:r>
        </w:p>
      </w:tc>
      <w:tc>
        <w:tcPr>
          <w:tcW w:w="10274" w:type="dxa"/>
          <w:gridSpan w:val="3"/>
          <w:vAlign w:val="center"/>
        </w:tcPr>
        <w:p w14:paraId="14655652" w14:textId="77777777" w:rsidR="00144B11" w:rsidRPr="001F7D47" w:rsidRDefault="00144B11" w:rsidP="00C4714A">
          <w:pPr>
            <w:pStyle w:val="Header"/>
            <w:jc w:val="center"/>
            <w:rPr>
              <w:rFonts w:ascii="Arial" w:hAnsi="Arial" w:cs="Arial"/>
              <w:sz w:val="28"/>
            </w:rPr>
          </w:pPr>
          <w:r>
            <w:rPr>
              <w:rFonts w:ascii="Arial" w:hAnsi="Arial" w:cs="Arial"/>
              <w:sz w:val="28"/>
            </w:rPr>
            <w:t>UK DREDGING</w:t>
          </w:r>
        </w:p>
        <w:p w14:paraId="0EAD4442" w14:textId="77777777" w:rsidR="00144B11" w:rsidRPr="001F7D47" w:rsidRDefault="00504EEF" w:rsidP="00C4714A">
          <w:pPr>
            <w:pStyle w:val="Header"/>
            <w:jc w:val="center"/>
            <w:rPr>
              <w:rFonts w:ascii="Arial" w:hAnsi="Arial" w:cs="Arial"/>
              <w:sz w:val="28"/>
            </w:rPr>
          </w:pPr>
          <w:r>
            <w:rPr>
              <w:rFonts w:ascii="Arial" w:hAnsi="Arial" w:cs="Arial"/>
              <w:sz w:val="28"/>
            </w:rPr>
            <w:t>BIO SECURITY METHOD STATEMENT</w:t>
          </w:r>
        </w:p>
      </w:tc>
      <w:tc>
        <w:tcPr>
          <w:tcW w:w="1719" w:type="dxa"/>
          <w:vAlign w:val="center"/>
        </w:tcPr>
        <w:p w14:paraId="282061DC" w14:textId="77777777" w:rsidR="00144B11" w:rsidRPr="000B29C2" w:rsidRDefault="00144B11" w:rsidP="000B29C2">
          <w:pPr>
            <w:pStyle w:val="Header"/>
            <w:rPr>
              <w:rFonts w:ascii="Arial" w:hAnsi="Arial" w:cs="Arial"/>
              <w:sz w:val="2"/>
            </w:rPr>
          </w:pPr>
          <w:r>
            <w:rPr>
              <w:rFonts w:ascii="Arial" w:hAnsi="Arial" w:cs="Arial"/>
              <w:noProof/>
              <w:sz w:val="28"/>
              <w:lang w:eastAsia="en-GB"/>
            </w:rPr>
            <w:drawing>
              <wp:anchor distT="0" distB="0" distL="114300" distR="114300" simplePos="0" relativeHeight="251658240" behindDoc="0" locked="0" layoutInCell="1" allowOverlap="1" wp14:anchorId="49E4006E" wp14:editId="4AF15068">
                <wp:simplePos x="0" y="0"/>
                <wp:positionH relativeFrom="margin">
                  <wp:posOffset>68580</wp:posOffset>
                </wp:positionH>
                <wp:positionV relativeFrom="margin">
                  <wp:posOffset>-635</wp:posOffset>
                </wp:positionV>
                <wp:extent cx="1450975" cy="4089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408940"/>
                        </a:xfrm>
                        <a:prstGeom prst="rect">
                          <a:avLst/>
                        </a:prstGeom>
                        <a:noFill/>
                      </pic:spPr>
                    </pic:pic>
                  </a:graphicData>
                </a:graphic>
                <wp14:sizeRelH relativeFrom="page">
                  <wp14:pctWidth>0</wp14:pctWidth>
                </wp14:sizeRelH>
                <wp14:sizeRelV relativeFrom="page">
                  <wp14:pctHeight>0</wp14:pctHeight>
                </wp14:sizeRelV>
              </wp:anchor>
            </w:drawing>
          </w:r>
        </w:p>
      </w:tc>
    </w:tr>
    <w:tr w:rsidR="00144B11" w:rsidRPr="00B81778" w14:paraId="06F3246D" w14:textId="77777777" w:rsidTr="00164C04">
      <w:trPr>
        <w:trHeight w:val="62"/>
      </w:trPr>
      <w:tc>
        <w:tcPr>
          <w:tcW w:w="3437" w:type="dxa"/>
          <w:gridSpan w:val="2"/>
          <w:tcBorders>
            <w:bottom w:val="double" w:sz="4" w:space="0" w:color="auto"/>
          </w:tcBorders>
        </w:tcPr>
        <w:p w14:paraId="0AAE1C44" w14:textId="77777777" w:rsidR="00144B11" w:rsidRPr="00B81778" w:rsidRDefault="00144B11" w:rsidP="00C4714A">
          <w:pPr>
            <w:pStyle w:val="Header"/>
            <w:rPr>
              <w:rFonts w:ascii="Arial" w:hAnsi="Arial" w:cs="Arial"/>
              <w:noProof/>
              <w:sz w:val="14"/>
              <w:lang w:eastAsia="en-GB"/>
            </w:rPr>
          </w:pPr>
        </w:p>
      </w:tc>
      <w:tc>
        <w:tcPr>
          <w:tcW w:w="7475" w:type="dxa"/>
          <w:tcBorders>
            <w:bottom w:val="double" w:sz="4" w:space="0" w:color="auto"/>
          </w:tcBorders>
          <w:vAlign w:val="center"/>
        </w:tcPr>
        <w:p w14:paraId="547F017E" w14:textId="77777777" w:rsidR="00144B11" w:rsidRPr="00B81778" w:rsidRDefault="00144B11" w:rsidP="00C4714A">
          <w:pPr>
            <w:pStyle w:val="Header"/>
            <w:jc w:val="center"/>
            <w:rPr>
              <w:rFonts w:ascii="Arial" w:hAnsi="Arial" w:cs="Arial"/>
              <w:sz w:val="14"/>
            </w:rPr>
          </w:pPr>
        </w:p>
      </w:tc>
      <w:tc>
        <w:tcPr>
          <w:tcW w:w="3052" w:type="dxa"/>
          <w:gridSpan w:val="2"/>
          <w:tcBorders>
            <w:bottom w:val="double" w:sz="4" w:space="0" w:color="auto"/>
          </w:tcBorders>
          <w:vAlign w:val="center"/>
        </w:tcPr>
        <w:p w14:paraId="27691FBC" w14:textId="77777777" w:rsidR="00144B11" w:rsidRPr="00B81778" w:rsidRDefault="00144B11" w:rsidP="00C4714A">
          <w:pPr>
            <w:pStyle w:val="Header"/>
            <w:jc w:val="right"/>
            <w:rPr>
              <w:rFonts w:ascii="Arial" w:hAnsi="Arial" w:cs="Arial"/>
              <w:sz w:val="14"/>
            </w:rPr>
          </w:pPr>
        </w:p>
      </w:tc>
    </w:tr>
  </w:tbl>
  <w:p w14:paraId="38C914C2" w14:textId="77777777" w:rsidR="00144B11" w:rsidRDefault="00144B11" w:rsidP="00C47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A14"/>
    <w:multiLevelType w:val="hybridMultilevel"/>
    <w:tmpl w:val="1CB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84428"/>
    <w:multiLevelType w:val="hybridMultilevel"/>
    <w:tmpl w:val="F7A6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D6DA1"/>
    <w:multiLevelType w:val="hybridMultilevel"/>
    <w:tmpl w:val="1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4575"/>
    <w:multiLevelType w:val="hybridMultilevel"/>
    <w:tmpl w:val="AE0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E7202"/>
    <w:multiLevelType w:val="hybridMultilevel"/>
    <w:tmpl w:val="06EC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73C0"/>
    <w:multiLevelType w:val="hybridMultilevel"/>
    <w:tmpl w:val="B434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7D2A"/>
    <w:multiLevelType w:val="hybridMultilevel"/>
    <w:tmpl w:val="287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F2303"/>
    <w:multiLevelType w:val="hybridMultilevel"/>
    <w:tmpl w:val="D7A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87672"/>
    <w:multiLevelType w:val="hybridMultilevel"/>
    <w:tmpl w:val="648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F71BC"/>
    <w:multiLevelType w:val="hybridMultilevel"/>
    <w:tmpl w:val="18C2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96AC4"/>
    <w:multiLevelType w:val="hybridMultilevel"/>
    <w:tmpl w:val="4604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603068">
    <w:abstractNumId w:val="8"/>
  </w:num>
  <w:num w:numId="2" w16cid:durableId="495652071">
    <w:abstractNumId w:val="1"/>
  </w:num>
  <w:num w:numId="3" w16cid:durableId="322706356">
    <w:abstractNumId w:val="5"/>
  </w:num>
  <w:num w:numId="4" w16cid:durableId="490340408">
    <w:abstractNumId w:val="0"/>
  </w:num>
  <w:num w:numId="5" w16cid:durableId="776408808">
    <w:abstractNumId w:val="3"/>
  </w:num>
  <w:num w:numId="6" w16cid:durableId="944534906">
    <w:abstractNumId w:val="6"/>
  </w:num>
  <w:num w:numId="7" w16cid:durableId="1139418634">
    <w:abstractNumId w:val="10"/>
  </w:num>
  <w:num w:numId="8" w16cid:durableId="1244997393">
    <w:abstractNumId w:val="2"/>
  </w:num>
  <w:num w:numId="9" w16cid:durableId="986326012">
    <w:abstractNumId w:val="4"/>
  </w:num>
  <w:num w:numId="10" w16cid:durableId="664430379">
    <w:abstractNumId w:val="7"/>
  </w:num>
  <w:num w:numId="11" w16cid:durableId="539561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DA"/>
    <w:rsid w:val="00072267"/>
    <w:rsid w:val="00086423"/>
    <w:rsid w:val="000A5A24"/>
    <w:rsid w:val="000B29C2"/>
    <w:rsid w:val="000F339A"/>
    <w:rsid w:val="00141D03"/>
    <w:rsid w:val="00144B11"/>
    <w:rsid w:val="00164C04"/>
    <w:rsid w:val="00171FEE"/>
    <w:rsid w:val="0017525B"/>
    <w:rsid w:val="001C300D"/>
    <w:rsid w:val="001C7FF6"/>
    <w:rsid w:val="001F482F"/>
    <w:rsid w:val="001F7D47"/>
    <w:rsid w:val="00240AE5"/>
    <w:rsid w:val="00311D2E"/>
    <w:rsid w:val="003364D4"/>
    <w:rsid w:val="00346786"/>
    <w:rsid w:val="00365D16"/>
    <w:rsid w:val="0037051F"/>
    <w:rsid w:val="003A73D1"/>
    <w:rsid w:val="003B6C18"/>
    <w:rsid w:val="0043776B"/>
    <w:rsid w:val="004C3DEC"/>
    <w:rsid w:val="004E2CF3"/>
    <w:rsid w:val="00504EEF"/>
    <w:rsid w:val="005C041E"/>
    <w:rsid w:val="006248F5"/>
    <w:rsid w:val="006630D2"/>
    <w:rsid w:val="006C1091"/>
    <w:rsid w:val="006C2EF1"/>
    <w:rsid w:val="006E09F7"/>
    <w:rsid w:val="006E2F64"/>
    <w:rsid w:val="0071387C"/>
    <w:rsid w:val="00726EB7"/>
    <w:rsid w:val="00782D92"/>
    <w:rsid w:val="007843A2"/>
    <w:rsid w:val="00795313"/>
    <w:rsid w:val="007E0064"/>
    <w:rsid w:val="007E15C0"/>
    <w:rsid w:val="007E206C"/>
    <w:rsid w:val="007F3075"/>
    <w:rsid w:val="00840931"/>
    <w:rsid w:val="008E3264"/>
    <w:rsid w:val="008F3564"/>
    <w:rsid w:val="00911F90"/>
    <w:rsid w:val="0092248D"/>
    <w:rsid w:val="00936698"/>
    <w:rsid w:val="0096753C"/>
    <w:rsid w:val="009974B6"/>
    <w:rsid w:val="009C1E69"/>
    <w:rsid w:val="009D0F02"/>
    <w:rsid w:val="009F6790"/>
    <w:rsid w:val="00A11C5D"/>
    <w:rsid w:val="00A21B03"/>
    <w:rsid w:val="00A531BB"/>
    <w:rsid w:val="00A67C99"/>
    <w:rsid w:val="00A8063B"/>
    <w:rsid w:val="00A95243"/>
    <w:rsid w:val="00AA230A"/>
    <w:rsid w:val="00AE32CB"/>
    <w:rsid w:val="00B4216D"/>
    <w:rsid w:val="00B81778"/>
    <w:rsid w:val="00BC5D6B"/>
    <w:rsid w:val="00BD1D54"/>
    <w:rsid w:val="00C446DA"/>
    <w:rsid w:val="00C4714A"/>
    <w:rsid w:val="00C64A78"/>
    <w:rsid w:val="00CB500E"/>
    <w:rsid w:val="00D04188"/>
    <w:rsid w:val="00D23328"/>
    <w:rsid w:val="00DA37A2"/>
    <w:rsid w:val="00DC3C3B"/>
    <w:rsid w:val="00DD7216"/>
    <w:rsid w:val="00E60120"/>
    <w:rsid w:val="00EA6405"/>
    <w:rsid w:val="22F24480"/>
    <w:rsid w:val="2DF924DA"/>
    <w:rsid w:val="4076520E"/>
    <w:rsid w:val="63C203CF"/>
    <w:rsid w:val="7D5FB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E817"/>
  <w15:docId w15:val="{B7F51DD6-9AD3-46E6-8ECE-1C0CE3AA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A"/>
  </w:style>
  <w:style w:type="paragraph" w:styleId="Footer">
    <w:name w:val="footer"/>
    <w:basedOn w:val="Normal"/>
    <w:link w:val="FooterChar"/>
    <w:uiPriority w:val="99"/>
    <w:unhideWhenUsed/>
    <w:rsid w:val="00C4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A"/>
  </w:style>
  <w:style w:type="paragraph" w:styleId="BalloonText">
    <w:name w:val="Balloon Text"/>
    <w:basedOn w:val="Normal"/>
    <w:link w:val="BalloonTextChar"/>
    <w:uiPriority w:val="99"/>
    <w:semiHidden/>
    <w:unhideWhenUsed/>
    <w:rsid w:val="00C44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6DA"/>
    <w:rPr>
      <w:rFonts w:ascii="Tahoma" w:hAnsi="Tahoma" w:cs="Tahoma"/>
      <w:sz w:val="16"/>
      <w:szCs w:val="16"/>
    </w:rPr>
  </w:style>
  <w:style w:type="table" w:styleId="TableGrid">
    <w:name w:val="Table Grid"/>
    <w:basedOn w:val="TableNormal"/>
    <w:uiPriority w:val="59"/>
    <w:rsid w:val="00782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D7216"/>
    <w:rPr>
      <w:color w:val="808080"/>
    </w:rPr>
  </w:style>
  <w:style w:type="paragraph" w:styleId="ListParagraph">
    <w:name w:val="List Paragraph"/>
    <w:basedOn w:val="Normal"/>
    <w:uiPriority w:val="34"/>
    <w:qFormat/>
    <w:rsid w:val="00A53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98043">
      <w:bodyDiv w:val="1"/>
      <w:marLeft w:val="0"/>
      <w:marRight w:val="0"/>
      <w:marTop w:val="0"/>
      <w:marBottom w:val="0"/>
      <w:divBdr>
        <w:top w:val="none" w:sz="0" w:space="0" w:color="auto"/>
        <w:left w:val="none" w:sz="0" w:space="0" w:color="auto"/>
        <w:bottom w:val="none" w:sz="0" w:space="0" w:color="auto"/>
        <w:right w:val="none" w:sz="0" w:space="0" w:color="auto"/>
      </w:divBdr>
    </w:div>
    <w:div w:id="1438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gif"/><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maintenance dredge disposal - renewal</Site_x0020_Name>
    <Internal_x002f_External xmlns="859f7ad6-93f6-4205-b62b-a17f28acbbac">Incoming document</Internal_x002f_External>
    <Post_x0020_code xmlns="859f7ad6-93f6-4205-b62b-a17f28acbbac" xsi:nil="true"/>
    <Document_x0020_Type xmlns="859f7ad6-93f6-4205-b62b-a17f28acbbac">Plan/Drawing</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Road, Cardiff, CF10 4LY</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2026-01-30T00:00:00+00:00</Document_x0020_Date>
    <Facility_x0020_Address xmlns="859f7ad6-93f6-4205-b62b-a17f28acbbac">Cardiff</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_dlc_DocId xmlns="9be56660-2c31-41ef-bc00-23e72f632f2a">REGU-780503146-7923</_dlc_DocId>
    <_dlc_DocIdUrl xmlns="9be56660-2c31-41ef-bc00-23e72f632f2a">
      <Url>https://cyfoethnaturiolcymru.sharepoint.com/teams/Regulatory/Permitting/ml/_layouts/15/DocIdRedir.aspx?ID=REGU-780503146-7923</Url>
      <Description>REGU-780503146-7923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84" ma:contentTypeDescription="Permitting &amp; Compliance Word Document" ma:contentTypeScope="" ma:versionID="88d499eb83396916e3d5bc2988d76ac6">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f12c5ed87bfd9b2a5c39a363501c3ceb"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C59042B-4675-4C08-8071-FBBCE5DEC288}">
  <ds:schemaRefs>
    <ds:schemaRef ds:uri="32fa8ae8-72fc-4466-880d-352fcd0f1943"/>
    <ds:schemaRef ds:uri="http://purl.org/dc/terms/"/>
    <ds:schemaRef ds:uri="a18e8040-8c20-4843-b3e4-bdb8ce08edfe"/>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29EC8CC-8570-483A-A3E0-92F3619089D6}">
  <ds:schemaRefs>
    <ds:schemaRef ds:uri="http://schemas.microsoft.com/sharepoint/v3/contenttype/forms"/>
  </ds:schemaRefs>
</ds:datastoreItem>
</file>

<file path=customXml/itemProps3.xml><?xml version="1.0" encoding="utf-8"?>
<ds:datastoreItem xmlns:ds="http://schemas.openxmlformats.org/officeDocument/2006/customXml" ds:itemID="{9393BC8B-F468-4D80-BF96-E3F136C7C716}"/>
</file>

<file path=customXml/itemProps4.xml><?xml version="1.0" encoding="utf-8"?>
<ds:datastoreItem xmlns:ds="http://schemas.openxmlformats.org/officeDocument/2006/customXml" ds:itemID="{37F377C6-0BB8-4ABB-891E-110E311740E7}"/>
</file>

<file path=customXml/itemProps5.xml><?xml version="1.0" encoding="utf-8"?>
<ds:datastoreItem xmlns:ds="http://schemas.openxmlformats.org/officeDocument/2006/customXml" ds:itemID="{36BD7E75-F288-4DD6-A584-310003F6E8E8}"/>
</file>

<file path=docProps/app.xml><?xml version="1.0" encoding="utf-8"?>
<Properties xmlns="http://schemas.openxmlformats.org/officeDocument/2006/extended-properties" xmlns:vt="http://schemas.openxmlformats.org/officeDocument/2006/docPropsVTypes">
  <Template>Normal</Template>
  <TotalTime>0</TotalTime>
  <Pages>3</Pages>
  <Words>328</Words>
  <Characters>1727</Characters>
  <Application>Microsoft Office Word</Application>
  <DocSecurity>0</DocSecurity>
  <Lines>71</Lines>
  <Paragraphs>40</Paragraphs>
  <ScaleCrop>false</ScaleCrop>
  <Company>Associated British Ports</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Steer</dc:creator>
  <cp:lastModifiedBy>O'Hara, Tim</cp:lastModifiedBy>
  <cp:revision>3</cp:revision>
  <cp:lastPrinted>2017-01-05T16:07:00Z</cp:lastPrinted>
  <dcterms:created xsi:type="dcterms:W3CDTF">2026-02-02T10:08:00Z</dcterms:created>
  <dcterms:modified xsi:type="dcterms:W3CDTF">2026-02-02T10:08:00Z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ClassificationContentMarkingFooterShapeIds">
    <vt:lpwstr>66acc449,304eb9ac,503d3b4e</vt:lpwstr>
  </property>
  <property fmtid="{D5CDD505-2E9C-101B-9397-08002B2CF9AE}" pid="5" name="ClassificationContentMarkingFooterFontProps">
    <vt:lpwstr>#000000,14,Aptos</vt:lpwstr>
  </property>
  <property fmtid="{D5CDD505-2E9C-101B-9397-08002B2CF9AE}" pid="6" name="ClassificationContentMarkingFooterText">
    <vt:lpwstr>ABP INTERNAL </vt:lpwstr>
  </property>
  <property fmtid="{D5CDD505-2E9C-101B-9397-08002B2CF9AE}" pid="7" name="MSIP_Label_a4700038-1dc4-4256-967c-bf1c562f6a2b_Enabled">
    <vt:lpwstr>true</vt:lpwstr>
  </property>
  <property fmtid="{D5CDD505-2E9C-101B-9397-08002B2CF9AE}" pid="8" name="MSIP_Label_a4700038-1dc4-4256-967c-bf1c562f6a2b_SetDate">
    <vt:lpwstr>2026-01-23T10:22:41Z</vt:lpwstr>
  </property>
  <property fmtid="{D5CDD505-2E9C-101B-9397-08002B2CF9AE}" pid="9" name="MSIP_Label_a4700038-1dc4-4256-967c-bf1c562f6a2b_Method">
    <vt:lpwstr>Privileged</vt:lpwstr>
  </property>
  <property fmtid="{D5CDD505-2E9C-101B-9397-08002B2CF9AE}" pid="10" name="MSIP_Label_a4700038-1dc4-4256-967c-bf1c562f6a2b_Name">
    <vt:lpwstr>Internal</vt:lpwstr>
  </property>
  <property fmtid="{D5CDD505-2E9C-101B-9397-08002B2CF9AE}" pid="11" name="MSIP_Label_a4700038-1dc4-4256-967c-bf1c562f6a2b_SiteId">
    <vt:lpwstr>d4b8cd2d-d0c8-437d-87ea-58d544aacf38</vt:lpwstr>
  </property>
  <property fmtid="{D5CDD505-2E9C-101B-9397-08002B2CF9AE}" pid="12" name="MSIP_Label_a4700038-1dc4-4256-967c-bf1c562f6a2b_ActionId">
    <vt:lpwstr>939e7251-02d5-4bac-a529-20715dd4d146</vt:lpwstr>
  </property>
  <property fmtid="{D5CDD505-2E9C-101B-9397-08002B2CF9AE}" pid="13" name="MSIP_Label_a4700038-1dc4-4256-967c-bf1c562f6a2b_ContentBits">
    <vt:lpwstr>2</vt:lpwstr>
  </property>
  <property fmtid="{D5CDD505-2E9C-101B-9397-08002B2CF9AE}" pid="14" name="MSIP_Label_a4700038-1dc4-4256-967c-bf1c562f6a2b_Tag">
    <vt:lpwstr>10, 0, 1, 1</vt:lpwstr>
  </property>
  <property fmtid="{D5CDD505-2E9C-101B-9397-08002B2CF9AE}" pid="15" name="docLang">
    <vt:lpwstr>en</vt:lpwstr>
  </property>
  <property fmtid="{D5CDD505-2E9C-101B-9397-08002B2CF9AE}" pid="16" name="_dlc_DocIdItemGuid">
    <vt:lpwstr>5b5adeaa-65bc-4e6d-9002-e96fba01f9c8</vt:lpwstr>
  </property>
</Properties>
</file>