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48148558" w:rsidR="004D4608" w:rsidRPr="00442C72" w:rsidRDefault="00E450D5" w:rsidP="00C42E62">
      <w:pPr>
        <w:spacing w:after="120"/>
        <w:rPr>
          <w:rFonts w:ascii="Arial" w:hAnsi="Arial" w:cs="Arial"/>
          <w:szCs w:val="24"/>
        </w:rPr>
      </w:pPr>
      <w:r w:rsidRPr="00442C72">
        <w:rPr>
          <w:rFonts w:ascii="Arial" w:hAnsi="Arial" w:cs="Arial"/>
          <w:szCs w:val="24"/>
        </w:rPr>
        <w:t xml:space="preserve">We have decided to </w:t>
      </w:r>
      <w:r w:rsidR="008A1FB1" w:rsidRPr="00442C72">
        <w:rPr>
          <w:rFonts w:ascii="Arial" w:hAnsi="Arial" w:cs="Arial"/>
          <w:szCs w:val="24"/>
        </w:rPr>
        <w:t>grant</w:t>
      </w:r>
      <w:r w:rsidR="003A324F" w:rsidRPr="00442C72">
        <w:rPr>
          <w:rFonts w:ascii="Arial" w:hAnsi="Arial" w:cs="Arial"/>
          <w:szCs w:val="24"/>
        </w:rPr>
        <w:t xml:space="preserve"> </w:t>
      </w:r>
      <w:r w:rsidRPr="00442C72">
        <w:rPr>
          <w:rFonts w:ascii="Arial" w:hAnsi="Arial" w:cs="Arial"/>
          <w:szCs w:val="24"/>
        </w:rPr>
        <w:t>the</w:t>
      </w:r>
      <w:r w:rsidR="008D465D" w:rsidRPr="00442C72">
        <w:rPr>
          <w:rFonts w:ascii="Arial" w:hAnsi="Arial" w:cs="Arial"/>
          <w:szCs w:val="24"/>
        </w:rPr>
        <w:t xml:space="preserve"> permit</w:t>
      </w:r>
      <w:r w:rsidR="003A324F" w:rsidRPr="00442C72">
        <w:rPr>
          <w:rFonts w:ascii="Arial" w:hAnsi="Arial" w:cs="Arial"/>
          <w:szCs w:val="24"/>
        </w:rPr>
        <w:t xml:space="preserve"> </w:t>
      </w:r>
      <w:r w:rsidRPr="00442C72">
        <w:rPr>
          <w:rFonts w:ascii="Arial" w:hAnsi="Arial" w:cs="Arial"/>
          <w:szCs w:val="24"/>
        </w:rPr>
        <w:t xml:space="preserve">for </w:t>
      </w:r>
      <w:r w:rsidR="00442C72" w:rsidRPr="00442C72">
        <w:rPr>
          <w:rFonts w:ascii="Arial" w:hAnsi="Arial" w:cs="Arial"/>
          <w:szCs w:val="24"/>
        </w:rPr>
        <w:t xml:space="preserve">Newtown Household Waste Recycling Centre </w:t>
      </w:r>
      <w:r w:rsidR="00D720DC" w:rsidRPr="00442C72">
        <w:rPr>
          <w:rFonts w:ascii="Arial" w:hAnsi="Arial" w:cs="Arial"/>
          <w:szCs w:val="24"/>
        </w:rPr>
        <w:t xml:space="preserve">operated by </w:t>
      </w:r>
      <w:proofErr w:type="spellStart"/>
      <w:r w:rsidR="00442C72" w:rsidRPr="00442C72">
        <w:rPr>
          <w:rFonts w:ascii="Arial" w:hAnsi="Arial" w:cs="Arial"/>
          <w:szCs w:val="24"/>
        </w:rPr>
        <w:t>Sundorne</w:t>
      </w:r>
      <w:proofErr w:type="spellEnd"/>
      <w:r w:rsidR="00442C72" w:rsidRPr="00442C72">
        <w:rPr>
          <w:rFonts w:ascii="Arial" w:hAnsi="Arial" w:cs="Arial"/>
          <w:szCs w:val="24"/>
        </w:rPr>
        <w:t xml:space="preserve"> Products (</w:t>
      </w:r>
      <w:proofErr w:type="spellStart"/>
      <w:r w:rsidR="00442C72" w:rsidRPr="00442C72">
        <w:rPr>
          <w:rFonts w:ascii="Arial" w:hAnsi="Arial" w:cs="Arial"/>
          <w:szCs w:val="24"/>
        </w:rPr>
        <w:t>Llanidloes</w:t>
      </w:r>
      <w:proofErr w:type="spellEnd"/>
      <w:r w:rsidR="00442C72" w:rsidRPr="00442C72">
        <w:rPr>
          <w:rFonts w:ascii="Arial" w:hAnsi="Arial" w:cs="Arial"/>
          <w:szCs w:val="24"/>
        </w:rPr>
        <w:t>)</w:t>
      </w:r>
      <w:r w:rsidR="00EE6577">
        <w:rPr>
          <w:rFonts w:ascii="Arial" w:hAnsi="Arial" w:cs="Arial"/>
          <w:szCs w:val="24"/>
        </w:rPr>
        <w:t xml:space="preserve"> Limited</w:t>
      </w:r>
      <w:r w:rsidR="00442C72" w:rsidRPr="00442C72">
        <w:rPr>
          <w:rFonts w:ascii="Arial" w:hAnsi="Arial" w:cs="Arial"/>
          <w:szCs w:val="24"/>
        </w:rPr>
        <w:t>.</w:t>
      </w:r>
    </w:p>
    <w:p w14:paraId="2951BC3C" w14:textId="5F1B9218"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9F2073">
        <w:rPr>
          <w:rFonts w:ascii="Arial" w:hAnsi="Arial"/>
        </w:rPr>
        <w:t xml:space="preserve">is </w:t>
      </w:r>
      <w:r w:rsidR="009F2073" w:rsidRPr="009F2073">
        <w:rPr>
          <w:rFonts w:ascii="Arial" w:hAnsi="Arial"/>
        </w:rPr>
        <w:t>EPR/BB3196CL</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bookmarkStart w:id="0" w:name="_GoBack"/>
      <w:bookmarkEnd w:id="0"/>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FC95AB4" w14:textId="77777777" w:rsidR="00B85C97" w:rsidRDefault="00B85C97" w:rsidP="00053DA9">
      <w:pPr>
        <w:pStyle w:val="Heading1"/>
        <w:jc w:val="left"/>
        <w:rPr>
          <w:bCs/>
          <w:sz w:val="24"/>
        </w:rPr>
      </w:pPr>
    </w:p>
    <w:p w14:paraId="774A5602" w14:textId="79D2957E" w:rsidR="00B85C97" w:rsidRDefault="00B85C97" w:rsidP="00053DA9">
      <w:pPr>
        <w:pStyle w:val="Heading1"/>
        <w:jc w:val="left"/>
        <w:rPr>
          <w:bCs/>
          <w:sz w:val="24"/>
        </w:rPr>
      </w:pPr>
    </w:p>
    <w:p w14:paraId="1EBDEBE6" w14:textId="770FAA65" w:rsidR="00B85C97" w:rsidRDefault="00B85C97" w:rsidP="00B85C97"/>
    <w:p w14:paraId="2F08EEB6" w14:textId="04BA8613" w:rsidR="00B85C97" w:rsidRDefault="00B85C97" w:rsidP="00B85C97"/>
    <w:p w14:paraId="02B64519" w14:textId="25857A6B" w:rsidR="00B85C97" w:rsidRDefault="00B85C97" w:rsidP="00B85C97"/>
    <w:p w14:paraId="0CB62668" w14:textId="42EC0B7E" w:rsidR="00B85C97" w:rsidRDefault="00B85C97" w:rsidP="00B85C97"/>
    <w:p w14:paraId="7481C4F3" w14:textId="316D98DC" w:rsidR="00B85C97" w:rsidRDefault="00B85C97" w:rsidP="00B85C97"/>
    <w:p w14:paraId="548E100E" w14:textId="690AC4A5" w:rsidR="00B85C97" w:rsidRDefault="00B85C97" w:rsidP="00B85C97"/>
    <w:p w14:paraId="5D26ECCB" w14:textId="39571571" w:rsidR="00B85C97" w:rsidRDefault="00B85C97" w:rsidP="00B85C97"/>
    <w:p w14:paraId="5CDE66E4" w14:textId="5B1E26AC" w:rsidR="00B85C97" w:rsidRDefault="00B85C97" w:rsidP="00B85C97"/>
    <w:p w14:paraId="2EBE7944" w14:textId="5C3EE4F1" w:rsidR="00B85C97" w:rsidRDefault="00B85C97" w:rsidP="00B85C97"/>
    <w:p w14:paraId="73E1D713" w14:textId="3A04F8D3" w:rsidR="00B85C97" w:rsidRDefault="00B85C97" w:rsidP="00B85C97"/>
    <w:p w14:paraId="6BCA997B" w14:textId="566EF3ED" w:rsidR="00B85C97" w:rsidRDefault="00B85C97" w:rsidP="00B85C97"/>
    <w:p w14:paraId="7990A8D4" w14:textId="3DA9D623" w:rsidR="00B85C97" w:rsidRDefault="00B85C97" w:rsidP="00B85C97"/>
    <w:p w14:paraId="3788BFC7" w14:textId="1431FE93" w:rsidR="00B85C97" w:rsidRDefault="00B85C97" w:rsidP="00B85C97"/>
    <w:p w14:paraId="5D00199A" w14:textId="67E31EBB" w:rsidR="00B85C97" w:rsidRDefault="00B85C97" w:rsidP="00B85C97"/>
    <w:p w14:paraId="0F1EDA75" w14:textId="2DAF6AE9" w:rsidR="00B85C97" w:rsidRDefault="00B85C97" w:rsidP="00B85C97"/>
    <w:p w14:paraId="3DA52D29" w14:textId="77777777" w:rsidR="00B85C97" w:rsidRPr="00B85C97" w:rsidRDefault="00B85C97" w:rsidP="00B85C97"/>
    <w:p w14:paraId="2951BC5C" w14:textId="18AB1B7D" w:rsidR="009864F9" w:rsidRPr="008A1FB1" w:rsidRDefault="00591E64" w:rsidP="00053DA9">
      <w:pPr>
        <w:pStyle w:val="Heading1"/>
        <w:jc w:val="left"/>
        <w:rPr>
          <w:bCs/>
          <w:sz w:val="24"/>
        </w:rPr>
      </w:pPr>
      <w:r w:rsidRPr="008A1FB1">
        <w:rPr>
          <w:bCs/>
          <w:sz w:val="24"/>
        </w:rPr>
        <w:lastRenderedPageBreak/>
        <w:t xml:space="preserve">Annex </w:t>
      </w:r>
      <w:r w:rsidR="00F37C15" w:rsidRPr="008A1FB1">
        <w:rPr>
          <w:bCs/>
          <w:sz w:val="24"/>
        </w:rPr>
        <w:t>1:</w:t>
      </w:r>
      <w:r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proofErr w:type="gramStart"/>
      <w:r w:rsidR="000141CC" w:rsidRPr="00857E69">
        <w:rPr>
          <w:rFonts w:ascii="Arial" w:hAnsi="Arial" w:cs="Arial"/>
          <w:color w:val="000000"/>
          <w:szCs w:val="24"/>
        </w:rPr>
        <w:t>notice.</w:t>
      </w:r>
      <w:r w:rsidR="007D7D5E">
        <w:rPr>
          <w:rFonts w:ascii="Arial" w:hAnsi="Arial" w:cs="Arial"/>
          <w:color w:val="000000"/>
          <w:szCs w:val="24"/>
        </w:rPr>
        <w:t>.</w:t>
      </w:r>
      <w:proofErr w:type="gramEnd"/>
    </w:p>
    <w:p w14:paraId="2951BC63" w14:textId="00B84161" w:rsidR="008D2C13"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9"/>
        <w:gridCol w:w="6095"/>
        <w:gridCol w:w="1106"/>
      </w:tblGrid>
      <w:tr w:rsidR="00053DA9" w:rsidRPr="000141CC" w14:paraId="2951BC67" w14:textId="77777777" w:rsidTr="008E0CEB">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124" w:type="dxa"/>
            <w:gridSpan w:val="2"/>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06"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8E0CEB">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124" w:type="dxa"/>
            <w:gridSpan w:val="2"/>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06"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4"/>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8E0CEB">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124" w:type="dxa"/>
            <w:gridSpan w:val="2"/>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06"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4"/>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8E0CEB">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124" w:type="dxa"/>
            <w:gridSpan w:val="2"/>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3A324F">
            <w:pPr>
              <w:pStyle w:val="NormalWeb"/>
              <w:rPr>
                <w:rFonts w:ascii="Arial" w:hAnsi="Arial" w:cs="Arial"/>
              </w:rPr>
            </w:pPr>
          </w:p>
        </w:tc>
        <w:tc>
          <w:tcPr>
            <w:tcW w:w="1106"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8E0CEB" w:rsidRPr="000141CC" w14:paraId="609E47D1" w14:textId="77777777" w:rsidTr="00614B94">
        <w:tc>
          <w:tcPr>
            <w:tcW w:w="9181" w:type="dxa"/>
            <w:gridSpan w:val="4"/>
            <w:shd w:val="clear" w:color="auto" w:fill="00B050"/>
          </w:tcPr>
          <w:p w14:paraId="31C7FF6A" w14:textId="2F0CE0E4" w:rsidR="008E0CEB" w:rsidRPr="000141CC" w:rsidRDefault="008E0CEB" w:rsidP="008E0CEB">
            <w:pPr>
              <w:rPr>
                <w:rFonts w:ascii="Arial" w:hAnsi="Arial" w:cs="Arial"/>
                <w:b/>
                <w:color w:val="FFFFFF"/>
                <w:szCs w:val="24"/>
              </w:rPr>
            </w:pPr>
            <w:r w:rsidRPr="000141CC">
              <w:rPr>
                <w:rFonts w:ascii="Arial" w:hAnsi="Arial" w:cs="Arial"/>
                <w:b/>
                <w:color w:val="FFFFFF"/>
                <w:szCs w:val="24"/>
              </w:rPr>
              <w:t>The site</w:t>
            </w:r>
          </w:p>
        </w:tc>
      </w:tr>
      <w:tr w:rsidR="008E0CEB" w:rsidRPr="000141CC" w14:paraId="2A8340AC" w14:textId="77777777" w:rsidTr="008E0CEB">
        <w:tc>
          <w:tcPr>
            <w:tcW w:w="1980" w:type="dxa"/>
            <w:gridSpan w:val="2"/>
            <w:shd w:val="clear" w:color="auto" w:fill="auto"/>
          </w:tcPr>
          <w:p w14:paraId="37A9C421" w14:textId="77777777" w:rsidR="008E0CEB" w:rsidRPr="000141CC" w:rsidRDefault="008E0CEB" w:rsidP="008E0CEB">
            <w:pPr>
              <w:rPr>
                <w:rFonts w:ascii="Arial" w:hAnsi="Arial" w:cs="Arial"/>
                <w:color w:val="000000"/>
                <w:szCs w:val="24"/>
              </w:rPr>
            </w:pPr>
            <w:r w:rsidRPr="000141CC">
              <w:rPr>
                <w:rFonts w:ascii="Arial" w:hAnsi="Arial" w:cs="Arial"/>
                <w:color w:val="000000"/>
                <w:szCs w:val="24"/>
              </w:rPr>
              <w:t xml:space="preserve">Extent of the site of the facility </w:t>
            </w:r>
          </w:p>
        </w:tc>
        <w:tc>
          <w:tcPr>
            <w:tcW w:w="6095" w:type="dxa"/>
            <w:shd w:val="clear" w:color="auto" w:fill="auto"/>
          </w:tcPr>
          <w:p w14:paraId="636D3CB7" w14:textId="77777777" w:rsidR="008E0CEB" w:rsidRPr="000141CC" w:rsidRDefault="008E0CEB" w:rsidP="008E0CEB">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02512519" w14:textId="7E08EE45" w:rsidR="008E0CEB" w:rsidRPr="000141CC" w:rsidRDefault="008E0CEB" w:rsidP="008E0CEB">
            <w:pPr>
              <w:rPr>
                <w:rFonts w:ascii="Arial" w:hAnsi="Arial" w:cs="Arial"/>
                <w:b/>
                <w:color w:val="FFFFFF"/>
                <w:szCs w:val="24"/>
              </w:rPr>
            </w:pPr>
          </w:p>
        </w:tc>
        <w:tc>
          <w:tcPr>
            <w:tcW w:w="1106" w:type="dxa"/>
            <w:shd w:val="clear" w:color="auto" w:fill="auto"/>
          </w:tcPr>
          <w:p w14:paraId="3C9B3D16" w14:textId="70BF2BA5" w:rsidR="008E0CEB" w:rsidRPr="000141CC" w:rsidRDefault="008E0CEB" w:rsidP="008E0CEB">
            <w:pPr>
              <w:rPr>
                <w:rFonts w:ascii="Arial" w:hAnsi="Arial" w:cs="Arial"/>
                <w:b/>
                <w:color w:val="FFFFFF"/>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4"/>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8E0CEB">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65B805AF" w:rsidR="000141CC" w:rsidRPr="000141CC" w:rsidRDefault="00442C72" w:rsidP="00053DA9">
            <w:pPr>
              <w:rPr>
                <w:rFonts w:ascii="Arial" w:hAnsi="Arial" w:cs="Arial"/>
                <w:color w:val="FF00FF"/>
                <w:szCs w:val="24"/>
              </w:rPr>
            </w:pPr>
            <w:r>
              <w:rPr>
                <w:rFonts w:ascii="Arial" w:hAnsi="Arial" w:cs="Arial"/>
                <w:color w:val="FF00FF"/>
                <w:szCs w:val="24"/>
              </w:rPr>
              <w:t xml:space="preserve"> </w:t>
            </w:r>
          </w:p>
        </w:tc>
        <w:tc>
          <w:tcPr>
            <w:tcW w:w="6124" w:type="dxa"/>
            <w:gridSpan w:val="2"/>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Pr="00442C72" w:rsidRDefault="000141CC" w:rsidP="00FD2974">
            <w:pPr>
              <w:pStyle w:val="BodyText"/>
              <w:rPr>
                <w:rFonts w:ascii="Arial" w:hAnsi="Arial" w:cs="Arial"/>
                <w:color w:val="auto"/>
                <w:szCs w:val="24"/>
              </w:rPr>
            </w:pPr>
          </w:p>
          <w:p w14:paraId="2951BC99" w14:textId="77777777" w:rsidR="000141CC" w:rsidRPr="00442C72" w:rsidRDefault="000141CC" w:rsidP="00FD2974">
            <w:pPr>
              <w:pStyle w:val="BodyText"/>
              <w:rPr>
                <w:rFonts w:ascii="Arial" w:hAnsi="Arial" w:cs="Arial"/>
                <w:color w:val="auto"/>
                <w:szCs w:val="24"/>
              </w:rPr>
            </w:pPr>
            <w:r w:rsidRPr="00442C72">
              <w:rPr>
                <w:rFonts w:ascii="Arial" w:hAnsi="Arial" w:cs="Arial"/>
                <w:color w:val="auto"/>
                <w:szCs w:val="24"/>
              </w:rPr>
              <w:t xml:space="preserve">The operator is a member of an agreed scheme. </w:t>
            </w:r>
          </w:p>
          <w:p w14:paraId="2951BC9C" w14:textId="77777777" w:rsidR="000141CC" w:rsidRPr="00442C72" w:rsidRDefault="000141CC" w:rsidP="00FD2974">
            <w:pPr>
              <w:rPr>
                <w:rFonts w:ascii="Arial" w:hAnsi="Arial" w:cs="Arial"/>
                <w:szCs w:val="24"/>
              </w:rPr>
            </w:pPr>
            <w:bookmarkStart w:id="1" w:name="OLE_LINK1"/>
            <w:bookmarkStart w:id="2" w:name="OLE_LINK2"/>
          </w:p>
          <w:p w14:paraId="2951BC9D" w14:textId="77777777" w:rsidR="000141CC" w:rsidRPr="00442C72" w:rsidRDefault="000141CC" w:rsidP="00FD2974">
            <w:pPr>
              <w:rPr>
                <w:rFonts w:ascii="Arial" w:hAnsi="Arial" w:cs="Arial"/>
                <w:szCs w:val="24"/>
              </w:rPr>
            </w:pPr>
            <w:r w:rsidRPr="00442C72">
              <w:rPr>
                <w:rFonts w:ascii="Arial" w:hAnsi="Arial" w:cs="Arial"/>
                <w:szCs w:val="24"/>
              </w:rPr>
              <w:t>The operator satisfies the criteria in RGN 5 on Operator Competence.</w:t>
            </w:r>
            <w:bookmarkEnd w:id="1"/>
            <w:bookmarkEnd w:id="2"/>
          </w:p>
          <w:p w14:paraId="2951BC9E" w14:textId="77777777" w:rsidR="000141CC" w:rsidRPr="000141CC" w:rsidRDefault="000141CC" w:rsidP="00FD2974">
            <w:pPr>
              <w:rPr>
                <w:rFonts w:ascii="Arial" w:hAnsi="Arial" w:cs="Arial"/>
                <w:color w:val="FF0000"/>
                <w:szCs w:val="24"/>
              </w:rPr>
            </w:pPr>
          </w:p>
        </w:tc>
        <w:tc>
          <w:tcPr>
            <w:tcW w:w="1106"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8E0CEB">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109F2B46" w:rsidR="000141CC" w:rsidRPr="000141CC" w:rsidRDefault="000141CC" w:rsidP="00053DA9">
            <w:pPr>
              <w:rPr>
                <w:rFonts w:ascii="Arial" w:hAnsi="Arial" w:cs="Arial"/>
                <w:color w:val="FF00FF"/>
                <w:szCs w:val="24"/>
              </w:rPr>
            </w:pPr>
          </w:p>
        </w:tc>
        <w:tc>
          <w:tcPr>
            <w:tcW w:w="6124" w:type="dxa"/>
            <w:gridSpan w:val="2"/>
          </w:tcPr>
          <w:p w14:paraId="2951BCA3" w14:textId="77777777" w:rsidR="000141CC" w:rsidRPr="00442C72" w:rsidRDefault="000141CC" w:rsidP="00053DA9">
            <w:pPr>
              <w:rPr>
                <w:rFonts w:ascii="Arial" w:hAnsi="Arial" w:cs="Arial"/>
                <w:szCs w:val="24"/>
              </w:rPr>
            </w:pPr>
            <w:r w:rsidRPr="00442C72">
              <w:rPr>
                <w:rFonts w:ascii="Arial" w:hAnsi="Arial" w:cs="Arial"/>
                <w:szCs w:val="24"/>
              </w:rPr>
              <w:t xml:space="preserve">The National Enforcement Database has been checked to ensure that all relevant convictions have been declared.  </w:t>
            </w:r>
          </w:p>
          <w:p w14:paraId="2951BCA4" w14:textId="77777777" w:rsidR="000141CC" w:rsidRPr="00442C72" w:rsidRDefault="000141CC" w:rsidP="00053DA9">
            <w:pPr>
              <w:rPr>
                <w:rFonts w:ascii="Arial" w:hAnsi="Arial" w:cs="Arial"/>
                <w:szCs w:val="24"/>
              </w:rPr>
            </w:pPr>
          </w:p>
          <w:p w14:paraId="2951BCA5" w14:textId="4DCB3546" w:rsidR="000141CC" w:rsidRPr="00442C72" w:rsidRDefault="000141CC" w:rsidP="00053DA9">
            <w:pPr>
              <w:rPr>
                <w:rFonts w:ascii="Arial" w:hAnsi="Arial" w:cs="Arial"/>
                <w:szCs w:val="24"/>
              </w:rPr>
            </w:pPr>
            <w:r w:rsidRPr="00442C72">
              <w:rPr>
                <w:rFonts w:ascii="Arial" w:hAnsi="Arial" w:cs="Arial"/>
                <w:szCs w:val="24"/>
              </w:rPr>
              <w:t xml:space="preserve">No relevant convictions were found. </w:t>
            </w:r>
            <w:r w:rsidR="00EA60C1">
              <w:rPr>
                <w:rFonts w:ascii="Arial" w:hAnsi="Arial" w:cs="Arial"/>
                <w:szCs w:val="24"/>
              </w:rPr>
              <w:t xml:space="preserve">Further checks </w:t>
            </w:r>
            <w:r w:rsidR="00A903F0" w:rsidRPr="00754E9A">
              <w:rPr>
                <w:rFonts w:ascii="Arial" w:hAnsi="Arial" w:cs="Arial"/>
                <w:szCs w:val="24"/>
              </w:rPr>
              <w:t>were carried out against all other companies in which</w:t>
            </w:r>
            <w:r w:rsidR="00A903F0">
              <w:rPr>
                <w:rFonts w:ascii="Arial" w:hAnsi="Arial" w:cs="Arial"/>
                <w:szCs w:val="24"/>
              </w:rPr>
              <w:t xml:space="preserve"> </w:t>
            </w:r>
            <w:r w:rsidR="00EA60C1">
              <w:rPr>
                <w:rFonts w:ascii="Arial" w:hAnsi="Arial" w:cs="Arial"/>
                <w:szCs w:val="24"/>
              </w:rPr>
              <w:t xml:space="preserve">James Potter and </w:t>
            </w:r>
            <w:r w:rsidR="00977E24">
              <w:rPr>
                <w:rFonts w:ascii="Arial" w:hAnsi="Arial" w:cs="Arial"/>
                <w:szCs w:val="24"/>
              </w:rPr>
              <w:t>Debbie</w:t>
            </w:r>
            <w:r w:rsidR="00EA60C1">
              <w:rPr>
                <w:rFonts w:ascii="Arial" w:hAnsi="Arial" w:cs="Arial"/>
                <w:szCs w:val="24"/>
              </w:rPr>
              <w:t xml:space="preserve"> Potter </w:t>
            </w:r>
            <w:r w:rsidR="00A903F0" w:rsidRPr="00754E9A">
              <w:rPr>
                <w:rFonts w:ascii="Arial" w:hAnsi="Arial" w:cs="Arial"/>
                <w:szCs w:val="24"/>
              </w:rPr>
              <w:t>holds active directorship</w:t>
            </w:r>
            <w:r w:rsidR="00A903F0">
              <w:rPr>
                <w:rFonts w:ascii="Arial" w:hAnsi="Arial" w:cs="Arial"/>
                <w:szCs w:val="24"/>
              </w:rPr>
              <w:t>s</w:t>
            </w:r>
            <w:r w:rsidR="00A903F0" w:rsidRPr="00754E9A">
              <w:rPr>
                <w:rFonts w:ascii="Arial" w:hAnsi="Arial" w:cs="Arial"/>
                <w:szCs w:val="24"/>
              </w:rPr>
              <w:t>, these also resulted in no relevant convictions being found</w:t>
            </w:r>
            <w:r w:rsidR="00A903F0">
              <w:rPr>
                <w:rFonts w:ascii="Arial" w:hAnsi="Arial" w:cs="Arial"/>
                <w:szCs w:val="24"/>
              </w:rPr>
              <w:t>.</w:t>
            </w:r>
          </w:p>
          <w:p w14:paraId="5F060C7C" w14:textId="0619D142" w:rsidR="00442C72" w:rsidRPr="00442C72" w:rsidRDefault="00442C72" w:rsidP="00053DA9">
            <w:pPr>
              <w:rPr>
                <w:rFonts w:ascii="Arial" w:hAnsi="Arial" w:cs="Arial"/>
                <w:szCs w:val="24"/>
              </w:rPr>
            </w:pPr>
          </w:p>
          <w:p w14:paraId="2951BCA9" w14:textId="77777777" w:rsidR="000141CC" w:rsidRPr="00442C72" w:rsidRDefault="000141CC" w:rsidP="00053DA9">
            <w:pPr>
              <w:rPr>
                <w:rFonts w:ascii="Arial" w:hAnsi="Arial" w:cs="Arial"/>
                <w:szCs w:val="24"/>
              </w:rPr>
            </w:pPr>
            <w:r w:rsidRPr="00442C72">
              <w:rPr>
                <w:rFonts w:ascii="Arial" w:hAnsi="Arial" w:cs="Arial"/>
                <w:szCs w:val="24"/>
              </w:rPr>
              <w:t>The operator satisfies the criteria in RGN 5 on Operator Competence.</w:t>
            </w:r>
          </w:p>
          <w:p w14:paraId="2951BCAA" w14:textId="77777777" w:rsidR="000141CC" w:rsidRPr="00442C72" w:rsidRDefault="000141CC" w:rsidP="00053DA9">
            <w:pPr>
              <w:rPr>
                <w:rFonts w:ascii="Arial" w:hAnsi="Arial" w:cs="Arial"/>
                <w:szCs w:val="24"/>
              </w:rPr>
            </w:pPr>
          </w:p>
        </w:tc>
        <w:tc>
          <w:tcPr>
            <w:tcW w:w="1106"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8E0CEB">
        <w:tc>
          <w:tcPr>
            <w:tcW w:w="1951" w:type="dxa"/>
          </w:tcPr>
          <w:p w14:paraId="2951BCAD" w14:textId="36E77861"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lastRenderedPageBreak/>
              <w:t xml:space="preserve">Financial </w:t>
            </w:r>
            <w:r w:rsidR="0002085E">
              <w:rPr>
                <w:rFonts w:ascii="Arial" w:hAnsi="Arial" w:cs="Arial"/>
                <w:b w:val="0"/>
                <w:color w:val="000000"/>
                <w:szCs w:val="24"/>
              </w:rPr>
              <w:t>competence</w:t>
            </w:r>
          </w:p>
          <w:p w14:paraId="2951BCAE" w14:textId="4F42B841" w:rsidR="000141CC" w:rsidRPr="000141CC" w:rsidRDefault="000141CC" w:rsidP="006239DC">
            <w:pPr>
              <w:rPr>
                <w:rFonts w:ascii="Arial" w:hAnsi="Arial" w:cs="Arial"/>
                <w:color w:val="FF00FF"/>
                <w:szCs w:val="24"/>
              </w:rPr>
            </w:pPr>
          </w:p>
        </w:tc>
        <w:tc>
          <w:tcPr>
            <w:tcW w:w="6124" w:type="dxa"/>
            <w:gridSpan w:val="2"/>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06"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5" w14:textId="0E1E0210" w:rsidR="00BD3E5D" w:rsidRDefault="00BD3E5D" w:rsidP="00053DA9">
      <w:pPr>
        <w:pStyle w:val="Heading1"/>
        <w:jc w:val="left"/>
      </w:pPr>
    </w:p>
    <w:p w14:paraId="2951BCC6" w14:textId="163F0929" w:rsidR="000141CC" w:rsidRPr="004243F4" w:rsidRDefault="000141CC" w:rsidP="00D05652">
      <w:pPr>
        <w:pStyle w:val="Heading1"/>
        <w:jc w:val="left"/>
        <w:rPr>
          <w:rFonts w:cs="Arial"/>
          <w:color w:val="FF00FF"/>
          <w:szCs w:val="24"/>
        </w:rPr>
      </w:pPr>
    </w:p>
    <w:sectPr w:rsidR="000141CC" w:rsidRPr="004243F4"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2085E"/>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5C10"/>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E3E1D"/>
    <w:rsid w:val="002F2FAB"/>
    <w:rsid w:val="002F41D1"/>
    <w:rsid w:val="00331115"/>
    <w:rsid w:val="00346CF0"/>
    <w:rsid w:val="00351A0A"/>
    <w:rsid w:val="0038174A"/>
    <w:rsid w:val="00382F62"/>
    <w:rsid w:val="003869DE"/>
    <w:rsid w:val="00393524"/>
    <w:rsid w:val="003A324F"/>
    <w:rsid w:val="003C0DE9"/>
    <w:rsid w:val="003C6618"/>
    <w:rsid w:val="003D1803"/>
    <w:rsid w:val="003D5F9D"/>
    <w:rsid w:val="003E7C63"/>
    <w:rsid w:val="003F3681"/>
    <w:rsid w:val="00404B8A"/>
    <w:rsid w:val="00406AF4"/>
    <w:rsid w:val="00416EA2"/>
    <w:rsid w:val="0041731F"/>
    <w:rsid w:val="004322F2"/>
    <w:rsid w:val="0044196C"/>
    <w:rsid w:val="00442C72"/>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4CEA"/>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623C2"/>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E0CEB"/>
    <w:rsid w:val="008F0A89"/>
    <w:rsid w:val="008F67ED"/>
    <w:rsid w:val="009027F9"/>
    <w:rsid w:val="009101C4"/>
    <w:rsid w:val="009277B2"/>
    <w:rsid w:val="00930ABE"/>
    <w:rsid w:val="00945712"/>
    <w:rsid w:val="0096635C"/>
    <w:rsid w:val="00977E24"/>
    <w:rsid w:val="009837ED"/>
    <w:rsid w:val="009864F9"/>
    <w:rsid w:val="00995381"/>
    <w:rsid w:val="0099698D"/>
    <w:rsid w:val="009B4CE8"/>
    <w:rsid w:val="009B7411"/>
    <w:rsid w:val="009C6E2B"/>
    <w:rsid w:val="009F2073"/>
    <w:rsid w:val="00A0300A"/>
    <w:rsid w:val="00A13701"/>
    <w:rsid w:val="00A17C93"/>
    <w:rsid w:val="00A30BE1"/>
    <w:rsid w:val="00A343C7"/>
    <w:rsid w:val="00A50874"/>
    <w:rsid w:val="00A569FF"/>
    <w:rsid w:val="00A6796D"/>
    <w:rsid w:val="00A77D4D"/>
    <w:rsid w:val="00A8256E"/>
    <w:rsid w:val="00A903F0"/>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85C97"/>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05652"/>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60F84"/>
    <w:rsid w:val="00E71881"/>
    <w:rsid w:val="00E723B6"/>
    <w:rsid w:val="00EA3AB8"/>
    <w:rsid w:val="00EA4DEE"/>
    <w:rsid w:val="00EA60C1"/>
    <w:rsid w:val="00EB010F"/>
    <w:rsid w:val="00EB5338"/>
    <w:rsid w:val="00ED1D92"/>
    <w:rsid w:val="00ED50CB"/>
    <w:rsid w:val="00ED7348"/>
    <w:rsid w:val="00EE0352"/>
    <w:rsid w:val="00EE5639"/>
    <w:rsid w:val="00EE6577"/>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Newtown Household Waste Recycling Centre</Site_x0020_Name>
    <Internal_x002f_External xmlns="859f7ad6-93f6-4205-b62b-a17f28acbbac">Internal document</Internal_x002f_External>
    <Post_x0020_code xmlns="859f7ad6-93f6-4205-b62b-a17f28acbbac">SY16 3AJ</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Henfaes Lane, Welshpool, Powys, SY21 7BE</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2019-03-11T00:00:00+00:00</Document_x0020_Date>
    <Facility_x0020_Address xmlns="859f7ad6-93f6-4205-b62b-a17f28acbbac">Unit 4, Duffryn Industrial Estate, Newtown</Facility_x0020_Address>
    <Environment_x0020_Sub_x0020_Folder xmlns="859f7ad6-93f6-4205-b62b-a17f28acbbac">Licences applications</Environment_x0020_Sub_x0020_Folder>
    <Customer_x0020_Name xmlns="859f7ad6-93f6-4205-b62b-a17f28acbbac">Sundorne Products (Llanidloes)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5E44C-8C59-405D-BE55-C50666C520D8}">
  <ds:schemaRefs>
    <ds:schemaRef ds:uri="http://schemas.microsoft.com/office/2006/documentManagement/types"/>
    <ds:schemaRef ds:uri="859f7ad6-93f6-4205-b62b-a17f28acbbac"/>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http://schemas.microsoft.com/office/2006/metadata/properties"/>
    <ds:schemaRef ds:uri="0a3f541d-ab69-4573-98e7-35881639f867"/>
    <ds:schemaRef ds:uri="http://www.w3.org/XML/1998/namespace"/>
  </ds:schemaRefs>
</ds:datastoreItem>
</file>

<file path=customXml/itemProps2.xml><?xml version="1.0" encoding="utf-8"?>
<ds:datastoreItem xmlns:ds="http://schemas.openxmlformats.org/officeDocument/2006/customXml" ds:itemID="{FD19FA4D-2B8F-4825-AF6B-00436DCADE06}">
  <ds:schemaRefs>
    <ds:schemaRef ds:uri="http://schemas.microsoft.com/sharepoint/v3/contenttype/forms"/>
  </ds:schemaRefs>
</ds:datastoreItem>
</file>

<file path=customXml/itemProps3.xml><?xml version="1.0" encoding="utf-8"?>
<ds:datastoreItem xmlns:ds="http://schemas.openxmlformats.org/officeDocument/2006/customXml" ds:itemID="{318AF13C-3DCB-4C7A-8297-9F82703C2045}">
  <ds:schemaRefs>
    <ds:schemaRef ds:uri="http://schemas.microsoft.com/sharepoint/events"/>
  </ds:schemaRefs>
</ds:datastoreItem>
</file>

<file path=customXml/itemProps4.xml><?xml version="1.0" encoding="utf-8"?>
<ds:datastoreItem xmlns:ds="http://schemas.openxmlformats.org/officeDocument/2006/customXml" ds:itemID="{D8CC790D-B4C0-4D69-A3E9-C7E6B9260A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0a3f541d-ab69-4573-98e7-35881639f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5F48E07-5B09-42AD-8182-096EA7BAF514}">
  <ds:schemaRefs>
    <ds:schemaRef ds:uri="Microsoft.SharePoint.Taxonomy.ContentTypeSync"/>
  </ds:schemaRefs>
</ds:datastoreItem>
</file>

<file path=customXml/itemProps6.xml><?xml version="1.0" encoding="utf-8"?>
<ds:datastoreItem xmlns:ds="http://schemas.openxmlformats.org/officeDocument/2006/customXml" ds:itemID="{EAF9DADE-C6AE-4F2C-9D79-4B739D210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397</Words>
  <Characters>2270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Magda Leonowicz</dc:creator>
  <cp:keywords>23308SD93, 233 08 SD93, 233-08-SD93</cp:keywords>
  <dc:description>233_08_SD93, Version 3_x000d_
Issue date: 19/07/2011</dc:description>
  <cp:lastModifiedBy>Leonowicz, Magda</cp:lastModifiedBy>
  <cp:revision>16</cp:revision>
  <cp:lastPrinted>2010-03-19T12:06:00Z</cp:lastPrinted>
  <dcterms:created xsi:type="dcterms:W3CDTF">2019-02-19T15:52:00Z</dcterms:created>
  <dcterms:modified xsi:type="dcterms:W3CDTF">2019-03-11T11:38:00Z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AuthorIds_UIVersion_512">
    <vt:lpwstr>2000</vt:lpwstr>
  </property>
  <property fmtid="{D5CDD505-2E9C-101B-9397-08002B2CF9AE}" pid="5" name="_dlc_DocIdItemGuid">
    <vt:lpwstr>2fef8518-59d5-42fb-bb85-04edae938337</vt:lpwstr>
  </property>
  <property fmtid="{D5CDD505-2E9C-101B-9397-08002B2CF9AE}" pid="6" name="AuthorIds_UIVersion_1536">
    <vt:lpwstr>2000</vt:lpwstr>
  </property>
  <property fmtid="{D5CDD505-2E9C-101B-9397-08002B2CF9AE}" pid="7" name="_dlc_DocId">
    <vt:lpwstr>REGU-195-36517</vt:lpwstr>
  </property>
  <property fmtid="{D5CDD505-2E9C-101B-9397-08002B2CF9AE}" pid="8" name="_dlc_DocIdUrl">
    <vt:lpwstr>https://cyfoethnaturiolcymru.sharepoint.com/teams/Regulatory/Permitting/_layouts/15/DocIdRedir.aspx?ID=REGU-195-36517, REGU-195-36517</vt:lpwstr>
  </property>
</Properties>
</file>