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214E6FB5"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FA734C">
                  <w:rPr>
                    <w:rStyle w:val="Responseboxtext"/>
                    <w:rFonts w:eastAsia="Calibri"/>
                    <w:sz w:val="18"/>
                    <w:szCs w:val="18"/>
                  </w:rPr>
                  <w:t>2957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67DA0D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378891AA"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3A268EA6"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16647B53" w:rsidR="00142AAE" w:rsidRPr="00F77607" w:rsidRDefault="00B62914" w:rsidP="00373BAE">
                <w:pPr>
                  <w:pStyle w:val="Paragraph"/>
                  <w:spacing w:before="120" w:after="60"/>
                  <w:rPr>
                    <w:rStyle w:val="Responseboxtext"/>
                  </w:rPr>
                </w:pPr>
                <w:r>
                  <w:rPr>
                    <w:rStyle w:val="Responseboxtext"/>
                  </w:rPr>
                  <w:t>£</w:t>
                </w:r>
                <w:r w:rsidR="00FA734C">
                  <w:rPr>
                    <w:rStyle w:val="Responseboxtext"/>
                  </w:rPr>
                  <w:t>2957</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0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6350748" w:rsidR="00F07DB5" w:rsidRPr="007A2E2A" w:rsidRDefault="00FA734C" w:rsidP="009D2662">
                <w:pPr>
                  <w:pStyle w:val="Paragraph"/>
                  <w:spacing w:before="120" w:after="60"/>
                  <w:rPr>
                    <w:rStyle w:val="Responseboxtext"/>
                    <w:rFonts w:eastAsia="Calibri"/>
                  </w:rPr>
                </w:pPr>
                <w:r>
                  <w:rPr>
                    <w:rStyle w:val="Responseboxtext"/>
                    <w:rFonts w:eastAsia="Calibri"/>
                  </w:rPr>
                  <w:t>06/02/2026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7D94F" w14:textId="77777777" w:rsidR="0021600A" w:rsidRDefault="0021600A" w:rsidP="001F125D">
      <w:r>
        <w:separator/>
      </w:r>
    </w:p>
  </w:endnote>
  <w:endnote w:type="continuationSeparator" w:id="0">
    <w:p w14:paraId="528D96B2" w14:textId="77777777" w:rsidR="0021600A" w:rsidRDefault="0021600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630BC" w14:textId="77777777" w:rsidR="0021600A" w:rsidRDefault="0021600A" w:rsidP="001F125D">
      <w:r>
        <w:separator/>
      </w:r>
    </w:p>
  </w:footnote>
  <w:footnote w:type="continuationSeparator" w:id="0">
    <w:p w14:paraId="6F9132BA" w14:textId="77777777" w:rsidR="0021600A" w:rsidRDefault="0021600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36F5"/>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942C7"/>
    <w:rsid w:val="007C5949"/>
    <w:rsid w:val="0090051F"/>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373C"/>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REGU-212-13542174</_dlc_DocId>
    <_dlc_DocIdUrl xmlns="9be56660-2c31-41ef-bc00-23e72f632f2a">
      <Url>https://cyfoethnaturiolcymru.sharepoint.com/teams/Regulatory/Permitting/_layouts/15/DocIdRedir.aspx?ID=REGU-212-13542174</Url>
      <Description>REGU-212-13542174</Description>
    </_dlc_DocIdUrl>
    <Site_x0020_Name xmlns="859f7ad6-93f6-4205-b62b-a17f28acbbac">Gorsgoch Wastewater Treatment Works</Site_x0020_Name>
    <Internal_x002f_External xmlns="859f7ad6-93f6-4205-b62b-a17f28acbbac">Incoming document</Internal_x002f_External>
    <Post_x0020_code xmlns="859f7ad6-93f6-4205-b62b-a17f28acbbac">SA40 9TR</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2026-02-06T00:00:00+00:00</Document_x0020_Date>
    <Facility_x0020_Address xmlns="859f7ad6-93f6-4205-b62b-a17f28acbbac">Track off B4338,  Gorsgoch, Llanybydder, Ceredigion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B338D91-4F6B-4763-919C-893566981E35}"/>
</file>

<file path=customXml/itemProps2.xml><?xml version="1.0" encoding="utf-8"?>
<ds:datastoreItem xmlns:ds="http://schemas.openxmlformats.org/officeDocument/2006/customXml" ds:itemID="{5EC0D01F-8AA7-4C11-9867-0483FCDD8886}"/>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3080</Words>
  <Characters>15712</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2026-02-06T13:10:00Z</dcterms:created>
  <dcterms:modified xsi:type="dcterms:W3CDTF">2026-02-06T13:26:00Z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23ab0459-b2a5-429d-9217-c0006456dde9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