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C66B2" w14:textId="35B5DEFC" w:rsidR="001107EB" w:rsidRPr="002F11A4" w:rsidRDefault="00FF0D7C" w:rsidP="001107EB">
      <w:pPr>
        <w:rPr>
          <w:rFonts w:cstheme="minorHAnsi"/>
        </w:rPr>
      </w:pPr>
      <w:r w:rsidRPr="00FF0D7C">
        <w:rPr>
          <w:rFonts w:cstheme="minorHAnsi"/>
          <w:b/>
          <w:bCs/>
          <w:noProof/>
          <w:u w:val="single"/>
        </w:rPr>
        <w:drawing>
          <wp:anchor distT="0" distB="0" distL="114300" distR="114300" simplePos="0" relativeHeight="251658240" behindDoc="0" locked="0" layoutInCell="1" allowOverlap="1" wp14:anchorId="158B8F46" wp14:editId="0509E067">
            <wp:simplePos x="0" y="0"/>
            <wp:positionH relativeFrom="margin">
              <wp:align>center</wp:align>
            </wp:positionH>
            <wp:positionV relativeFrom="paragraph">
              <wp:posOffset>238125</wp:posOffset>
            </wp:positionV>
            <wp:extent cx="6402705" cy="3943350"/>
            <wp:effectExtent l="0" t="0" r="0" b="0"/>
            <wp:wrapTopAndBottom/>
            <wp:docPr id="767164338" name="Picture 1" descr="A map of a land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164338" name="Picture 1" descr="A map of a land with red line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402705" cy="3943350"/>
                    </a:xfrm>
                    <a:prstGeom prst="rect">
                      <a:avLst/>
                    </a:prstGeom>
                  </pic:spPr>
                </pic:pic>
              </a:graphicData>
            </a:graphic>
            <wp14:sizeRelH relativeFrom="page">
              <wp14:pctWidth>0</wp14:pctWidth>
            </wp14:sizeRelH>
            <wp14:sizeRelV relativeFrom="page">
              <wp14:pctHeight>0</wp14:pctHeight>
            </wp14:sizeRelV>
          </wp:anchor>
        </w:drawing>
      </w:r>
      <w:r w:rsidR="001107EB" w:rsidRPr="002E70A7">
        <w:rPr>
          <w:rFonts w:cstheme="minorHAnsi"/>
          <w:b/>
          <w:bCs/>
          <w:u w:val="single"/>
        </w:rPr>
        <w:t>PAN-</w:t>
      </w:r>
      <w:r w:rsidR="00377301">
        <w:rPr>
          <w:rFonts w:cstheme="minorHAnsi"/>
          <w:b/>
          <w:bCs/>
          <w:u w:val="single"/>
        </w:rPr>
        <w:t>031460</w:t>
      </w:r>
      <w:r w:rsidR="001107EB" w:rsidRPr="002E70A7">
        <w:rPr>
          <w:rFonts w:cstheme="minorHAnsi"/>
          <w:b/>
          <w:bCs/>
          <w:u w:val="single"/>
        </w:rPr>
        <w:t xml:space="preserve"> My Map Report:</w:t>
      </w:r>
    </w:p>
    <w:p w14:paraId="6687DA47" w14:textId="77777777" w:rsidR="0038378E" w:rsidRDefault="000D66D9" w:rsidP="001107EB">
      <w:pPr>
        <w:rPr>
          <w:rFonts w:cstheme="minorHAnsi"/>
          <w:b/>
          <w:bCs/>
          <w:u w:val="single"/>
        </w:rPr>
      </w:pPr>
      <w:r w:rsidRPr="000D66D9">
        <w:rPr>
          <w:rFonts w:cstheme="minorHAnsi"/>
          <w:b/>
          <w:bCs/>
          <w:noProof/>
          <w:u w:val="single"/>
        </w:rPr>
        <w:drawing>
          <wp:anchor distT="0" distB="0" distL="114300" distR="114300" simplePos="0" relativeHeight="251664384" behindDoc="0" locked="0" layoutInCell="1" allowOverlap="1" wp14:anchorId="108D70F7" wp14:editId="6961565B">
            <wp:simplePos x="0" y="0"/>
            <wp:positionH relativeFrom="margin">
              <wp:posOffset>-514350</wp:posOffset>
            </wp:positionH>
            <wp:positionV relativeFrom="paragraph">
              <wp:posOffset>4088765</wp:posOffset>
            </wp:positionV>
            <wp:extent cx="6394450" cy="4485640"/>
            <wp:effectExtent l="0" t="0" r="6350" b="0"/>
            <wp:wrapTopAndBottom/>
            <wp:docPr id="28157937"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57937" name="Picture 1" descr="A map of a cit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6394450" cy="4485640"/>
                    </a:xfrm>
                    <a:prstGeom prst="rect">
                      <a:avLst/>
                    </a:prstGeom>
                  </pic:spPr>
                </pic:pic>
              </a:graphicData>
            </a:graphic>
            <wp14:sizeRelH relativeFrom="page">
              <wp14:pctWidth>0</wp14:pctWidth>
            </wp14:sizeRelH>
            <wp14:sizeRelV relativeFrom="page">
              <wp14:pctHeight>0</wp14:pctHeight>
            </wp14:sizeRelV>
          </wp:anchor>
        </w:drawing>
      </w:r>
    </w:p>
    <w:p w14:paraId="28CE7FEF" w14:textId="6A96A00E" w:rsidR="001107EB" w:rsidRDefault="0038378E" w:rsidP="001107EB">
      <w:pPr>
        <w:rPr>
          <w:rFonts w:cstheme="minorHAnsi"/>
          <w:color w:val="FF0000"/>
        </w:rPr>
      </w:pPr>
      <w:r w:rsidRPr="0038378E">
        <w:rPr>
          <w:rFonts w:cstheme="minorHAnsi"/>
          <w:noProof/>
          <w:color w:val="FF0000"/>
        </w:rPr>
        <w:lastRenderedPageBreak/>
        <w:drawing>
          <wp:anchor distT="0" distB="0" distL="114300" distR="114300" simplePos="0" relativeHeight="251665408" behindDoc="0" locked="0" layoutInCell="1" allowOverlap="1" wp14:anchorId="4C0AAD7B" wp14:editId="2F871DF1">
            <wp:simplePos x="0" y="0"/>
            <wp:positionH relativeFrom="margin">
              <wp:align>right</wp:align>
            </wp:positionH>
            <wp:positionV relativeFrom="paragraph">
              <wp:posOffset>349250</wp:posOffset>
            </wp:positionV>
            <wp:extent cx="5731510" cy="3345180"/>
            <wp:effectExtent l="0" t="0" r="2540" b="7620"/>
            <wp:wrapTopAndBottom/>
            <wp:docPr id="1623741516" name="Picture 1" descr="A map of lan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741516" name="Picture 1" descr="A map of land with tex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3345180"/>
                    </a:xfrm>
                    <a:prstGeom prst="rect">
                      <a:avLst/>
                    </a:prstGeom>
                  </pic:spPr>
                </pic:pic>
              </a:graphicData>
            </a:graphic>
            <wp14:sizeRelH relativeFrom="page">
              <wp14:pctWidth>0</wp14:pctWidth>
            </wp14:sizeRelH>
            <wp14:sizeRelV relativeFrom="page">
              <wp14:pctHeight>0</wp14:pctHeight>
            </wp14:sizeRelV>
          </wp:anchor>
        </w:drawing>
      </w:r>
      <w:r w:rsidR="001107EB" w:rsidRPr="002E70A7">
        <w:rPr>
          <w:rFonts w:cstheme="minorHAnsi"/>
          <w:b/>
          <w:bCs/>
          <w:u w:val="single"/>
        </w:rPr>
        <w:t>Detailed river network:</w:t>
      </w:r>
      <w:r w:rsidR="002F11A4">
        <w:rPr>
          <w:rFonts w:cstheme="minorHAnsi"/>
          <w:b/>
          <w:bCs/>
          <w:u w:val="single"/>
        </w:rPr>
        <w:t xml:space="preserve"> </w:t>
      </w:r>
    </w:p>
    <w:p w14:paraId="150EC307" w14:textId="196E9605" w:rsidR="001107EB" w:rsidRPr="0038378E" w:rsidRDefault="0038378E" w:rsidP="001107EB">
      <w:pPr>
        <w:rPr>
          <w:rFonts w:cstheme="minorHAnsi"/>
          <w:color w:val="FF0000"/>
        </w:rPr>
      </w:pPr>
      <w:r w:rsidRPr="001E0AA6">
        <w:rPr>
          <w:rFonts w:cstheme="minorHAnsi"/>
          <w:noProof/>
          <w:u w:val="single"/>
        </w:rPr>
        <mc:AlternateContent>
          <mc:Choice Requires="wps">
            <w:drawing>
              <wp:anchor distT="45720" distB="45720" distL="114300" distR="114300" simplePos="0" relativeHeight="251667456" behindDoc="0" locked="0" layoutInCell="1" allowOverlap="1" wp14:anchorId="75A315F1" wp14:editId="6D9789BB">
                <wp:simplePos x="0" y="0"/>
                <wp:positionH relativeFrom="column">
                  <wp:posOffset>69850</wp:posOffset>
                </wp:positionH>
                <wp:positionV relativeFrom="paragraph">
                  <wp:posOffset>3677285</wp:posOffset>
                </wp:positionV>
                <wp:extent cx="5651500" cy="1404620"/>
                <wp:effectExtent l="0" t="0" r="6350" b="0"/>
                <wp:wrapSquare wrapText="bothSides"/>
                <wp:docPr id="4050606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1500" cy="1404620"/>
                        </a:xfrm>
                        <a:prstGeom prst="rect">
                          <a:avLst/>
                        </a:prstGeom>
                        <a:solidFill>
                          <a:srgbClr val="FFFFFF"/>
                        </a:solidFill>
                        <a:ln w="9525">
                          <a:noFill/>
                          <a:miter lim="800000"/>
                          <a:headEnd/>
                          <a:tailEnd/>
                        </a:ln>
                      </wps:spPr>
                      <wps:txbx>
                        <w:txbxContent>
                          <w:p w14:paraId="291C4057" w14:textId="6BBC90C0" w:rsidR="0038378E" w:rsidRDefault="0038378E" w:rsidP="0038378E">
                            <w:r>
                              <w:t xml:space="preserve">No surfaces waters in range.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5A315F1" id="_x0000_t202" coordsize="21600,21600" o:spt="202" path="m,l,21600r21600,l21600,xe">
                <v:stroke joinstyle="miter"/>
                <v:path gradientshapeok="t" o:connecttype="rect"/>
              </v:shapetype>
              <v:shape id="Text Box 2" o:spid="_x0000_s1026" type="#_x0000_t202" style="position:absolute;margin-left:5.5pt;margin-top:289.55pt;width:44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MBDQIAAPc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" stroked="f">
                <v:textbox style="mso-fit-shape-to-text:t">
                  <w:txbxContent>
                    <w:p w14:paraId="291C4057" w14:textId="6BBC90C0" w:rsidR="0038378E" w:rsidRDefault="0038378E" w:rsidP="0038378E">
                      <w:r>
                        <w:t xml:space="preserve">No surfaces waters in range. </w:t>
                      </w:r>
                    </w:p>
                  </w:txbxContent>
                </v:textbox>
                <w10:wrap type="square"/>
              </v:shape>
            </w:pict>
          </mc:Fallback>
        </mc:AlternateContent>
      </w:r>
    </w:p>
    <w:p w14:paraId="76ED9333" w14:textId="1B4B84B5" w:rsidR="001107EB" w:rsidRPr="002E70A7" w:rsidRDefault="001107EB" w:rsidP="001107EB">
      <w:pPr>
        <w:rPr>
          <w:rFonts w:cstheme="minorHAnsi"/>
          <w:b/>
          <w:bCs/>
          <w:u w:val="single"/>
        </w:rPr>
      </w:pPr>
      <w:r w:rsidRPr="002E70A7">
        <w:rPr>
          <w:rFonts w:cstheme="minorHAnsi"/>
          <w:b/>
          <w:bCs/>
          <w:u w:val="single"/>
        </w:rPr>
        <w:t>Groundwater protection zones</w:t>
      </w:r>
      <w:r w:rsidR="00097F7C">
        <w:rPr>
          <w:rFonts w:cstheme="minorHAnsi"/>
          <w:b/>
          <w:bCs/>
          <w:u w:val="single"/>
        </w:rPr>
        <w:t xml:space="preserve"> (source)</w:t>
      </w:r>
      <w:r w:rsidR="0059036F" w:rsidRPr="0059036F">
        <w:rPr>
          <w:rFonts w:cstheme="minorHAnsi"/>
          <w:color w:val="FF0000"/>
        </w:rPr>
        <w:t xml:space="preserve"> </w:t>
      </w:r>
      <w:bookmarkStart w:id="0" w:name="_Hlk221011882"/>
      <w:r w:rsidR="0059036F" w:rsidRPr="0059036F">
        <w:rPr>
          <w:rFonts w:cstheme="minorHAnsi"/>
          <w:color w:val="FF0000"/>
        </w:rPr>
        <w:t>None in range</w:t>
      </w:r>
      <w:bookmarkEnd w:id="0"/>
    </w:p>
    <w:p w14:paraId="133505F7" w14:textId="77777777" w:rsidR="001107EB" w:rsidRPr="002E70A7" w:rsidRDefault="001107EB" w:rsidP="001107EB">
      <w:pPr>
        <w:rPr>
          <w:rFonts w:cstheme="minorHAnsi"/>
          <w:u w:val="single"/>
        </w:rPr>
      </w:pPr>
    </w:p>
    <w:p w14:paraId="0B78B81B" w14:textId="66A05EFE" w:rsidR="001107EB" w:rsidRPr="002E70A7" w:rsidRDefault="001107EB" w:rsidP="001107EB">
      <w:pPr>
        <w:rPr>
          <w:rFonts w:eastAsia="Calibri" w:cstheme="minorHAnsi"/>
          <w:b/>
          <w:bCs/>
          <w:color w:val="000000" w:themeColor="text1"/>
          <w:u w:val="single"/>
        </w:rPr>
      </w:pPr>
      <w:r w:rsidRPr="002E70A7">
        <w:rPr>
          <w:rFonts w:eastAsia="Calibri" w:cstheme="minorHAnsi"/>
          <w:b/>
          <w:bCs/>
          <w:color w:val="000000" w:themeColor="text1"/>
          <w:u w:val="single"/>
        </w:rPr>
        <w:t>Wells, springs or boreholes used for the supply of water for human consumption including from a private water supply or supplies</w:t>
      </w:r>
      <w:r w:rsidR="0059036F">
        <w:rPr>
          <w:rFonts w:eastAsia="Calibri" w:cstheme="minorHAnsi"/>
          <w:b/>
          <w:bCs/>
          <w:color w:val="000000" w:themeColor="text1"/>
          <w:u w:val="single"/>
        </w:rPr>
        <w:t xml:space="preserve"> - </w:t>
      </w:r>
      <w:bookmarkStart w:id="1" w:name="_Hlk221011894"/>
      <w:r w:rsidR="0059036F" w:rsidRPr="0059036F">
        <w:rPr>
          <w:rFonts w:cstheme="minorHAnsi"/>
          <w:color w:val="FF0000"/>
        </w:rPr>
        <w:t>None in range</w:t>
      </w:r>
      <w:bookmarkEnd w:id="1"/>
    </w:p>
    <w:p w14:paraId="313B8800" w14:textId="3221C5A1" w:rsidR="001107EB" w:rsidRPr="002E70A7" w:rsidRDefault="001107EB" w:rsidP="001107EB">
      <w:pPr>
        <w:rPr>
          <w:rFonts w:eastAsia="Calibri" w:cstheme="minorHAnsi"/>
          <w:b/>
          <w:bCs/>
          <w:color w:val="000000" w:themeColor="text1"/>
          <w:u w:val="single"/>
        </w:rPr>
      </w:pPr>
    </w:p>
    <w:p w14:paraId="56E34EA9" w14:textId="55A2310F" w:rsidR="001107EB" w:rsidRPr="002E70A7" w:rsidRDefault="001107EB" w:rsidP="001107EB">
      <w:pPr>
        <w:pStyle w:val="Default"/>
        <w:rPr>
          <w:rFonts w:asciiTheme="minorHAnsi" w:hAnsiTheme="minorHAnsi" w:cstheme="minorHAnsi"/>
          <w:b/>
          <w:bCs/>
          <w:color w:val="000000" w:themeColor="text1"/>
          <w:sz w:val="22"/>
          <w:szCs w:val="22"/>
          <w:u w:val="single"/>
        </w:rPr>
      </w:pPr>
      <w:r w:rsidRPr="002E70A7">
        <w:rPr>
          <w:rFonts w:asciiTheme="minorHAnsi" w:hAnsiTheme="minorHAnsi" w:cstheme="minorHAnsi"/>
          <w:b/>
          <w:bCs/>
          <w:color w:val="000000" w:themeColor="text1"/>
          <w:sz w:val="22"/>
          <w:szCs w:val="22"/>
          <w:u w:val="single"/>
        </w:rPr>
        <w:t xml:space="preserve">any springs wells or boreholes not used to supply water for domestic or food production purposes within 50m </w:t>
      </w:r>
      <w:r w:rsidR="001E0AA6">
        <w:rPr>
          <w:rFonts w:asciiTheme="minorHAnsi" w:hAnsiTheme="minorHAnsi" w:cstheme="minorHAnsi"/>
          <w:b/>
          <w:bCs/>
          <w:color w:val="000000" w:themeColor="text1"/>
          <w:sz w:val="22"/>
          <w:szCs w:val="22"/>
          <w:u w:val="single"/>
        </w:rPr>
        <w:t xml:space="preserve">- </w:t>
      </w:r>
      <w:r w:rsidR="001E0AA6" w:rsidRPr="001848D2">
        <w:rPr>
          <w:rFonts w:asciiTheme="minorHAnsi" w:hAnsiTheme="minorHAnsi" w:cstheme="minorHAnsi"/>
          <w:color w:val="FF0000"/>
          <w:sz w:val="22"/>
          <w:szCs w:val="22"/>
        </w:rPr>
        <w:t>None in range</w:t>
      </w:r>
    </w:p>
    <w:p w14:paraId="694D9105" w14:textId="1B877057" w:rsidR="001107EB" w:rsidRPr="002E70A7" w:rsidRDefault="001107EB" w:rsidP="001107EB">
      <w:pPr>
        <w:rPr>
          <w:rFonts w:cstheme="minorHAnsi"/>
          <w:u w:val="single"/>
        </w:rPr>
      </w:pPr>
    </w:p>
    <w:p w14:paraId="08435170" w14:textId="77777777" w:rsidR="001E0AA6" w:rsidRDefault="001E0AA6" w:rsidP="001107EB">
      <w:pPr>
        <w:pStyle w:val="Default"/>
        <w:rPr>
          <w:rFonts w:asciiTheme="minorHAnsi" w:hAnsiTheme="minorHAnsi" w:cstheme="minorHAnsi"/>
          <w:b/>
          <w:bCs/>
          <w:sz w:val="22"/>
          <w:szCs w:val="22"/>
          <w:u w:val="single"/>
        </w:rPr>
      </w:pPr>
    </w:p>
    <w:p w14:paraId="77A930D0" w14:textId="77777777" w:rsidR="000103C7" w:rsidRDefault="000103C7" w:rsidP="001107EB">
      <w:pPr>
        <w:pStyle w:val="Default"/>
        <w:rPr>
          <w:rFonts w:asciiTheme="minorHAnsi" w:hAnsiTheme="minorHAnsi" w:cstheme="minorHAnsi"/>
          <w:b/>
          <w:bCs/>
          <w:sz w:val="22"/>
          <w:szCs w:val="22"/>
          <w:u w:val="single"/>
        </w:rPr>
      </w:pPr>
    </w:p>
    <w:p w14:paraId="357C98EA" w14:textId="77777777" w:rsidR="000103C7" w:rsidRDefault="000103C7" w:rsidP="001107EB">
      <w:pPr>
        <w:pStyle w:val="Default"/>
        <w:rPr>
          <w:rFonts w:asciiTheme="minorHAnsi" w:hAnsiTheme="minorHAnsi" w:cstheme="minorHAnsi"/>
          <w:b/>
          <w:bCs/>
          <w:sz w:val="22"/>
          <w:szCs w:val="22"/>
          <w:u w:val="single"/>
        </w:rPr>
      </w:pPr>
    </w:p>
    <w:p w14:paraId="7829755C" w14:textId="77777777" w:rsidR="000103C7" w:rsidRDefault="000103C7" w:rsidP="001107EB">
      <w:pPr>
        <w:pStyle w:val="Default"/>
        <w:rPr>
          <w:rFonts w:asciiTheme="minorHAnsi" w:hAnsiTheme="minorHAnsi" w:cstheme="minorHAnsi"/>
          <w:b/>
          <w:bCs/>
          <w:sz w:val="22"/>
          <w:szCs w:val="22"/>
          <w:u w:val="single"/>
        </w:rPr>
      </w:pPr>
    </w:p>
    <w:p w14:paraId="2A5C280D" w14:textId="77777777" w:rsidR="000103C7" w:rsidRDefault="000103C7" w:rsidP="001107EB">
      <w:pPr>
        <w:pStyle w:val="Default"/>
        <w:rPr>
          <w:rFonts w:asciiTheme="minorHAnsi" w:hAnsiTheme="minorHAnsi" w:cstheme="minorHAnsi"/>
          <w:b/>
          <w:bCs/>
          <w:sz w:val="22"/>
          <w:szCs w:val="22"/>
          <w:u w:val="single"/>
        </w:rPr>
      </w:pPr>
    </w:p>
    <w:p w14:paraId="44801790" w14:textId="77777777" w:rsidR="000103C7" w:rsidRDefault="000103C7" w:rsidP="001107EB">
      <w:pPr>
        <w:pStyle w:val="Default"/>
        <w:rPr>
          <w:rFonts w:asciiTheme="minorHAnsi" w:hAnsiTheme="minorHAnsi" w:cstheme="minorHAnsi"/>
          <w:b/>
          <w:bCs/>
          <w:sz w:val="22"/>
          <w:szCs w:val="22"/>
          <w:u w:val="single"/>
        </w:rPr>
      </w:pPr>
    </w:p>
    <w:p w14:paraId="16FF7D20" w14:textId="77777777" w:rsidR="000103C7" w:rsidRDefault="000103C7" w:rsidP="001107EB">
      <w:pPr>
        <w:pStyle w:val="Default"/>
        <w:rPr>
          <w:rFonts w:asciiTheme="minorHAnsi" w:hAnsiTheme="minorHAnsi" w:cstheme="minorHAnsi"/>
          <w:b/>
          <w:bCs/>
          <w:sz w:val="22"/>
          <w:szCs w:val="22"/>
          <w:u w:val="single"/>
        </w:rPr>
      </w:pPr>
    </w:p>
    <w:p w14:paraId="7BB798A4" w14:textId="77777777" w:rsidR="000103C7" w:rsidRDefault="000103C7" w:rsidP="001107EB">
      <w:pPr>
        <w:pStyle w:val="Default"/>
        <w:rPr>
          <w:rFonts w:asciiTheme="minorHAnsi" w:hAnsiTheme="minorHAnsi" w:cstheme="minorHAnsi"/>
          <w:b/>
          <w:bCs/>
          <w:sz w:val="22"/>
          <w:szCs w:val="22"/>
          <w:u w:val="single"/>
        </w:rPr>
      </w:pPr>
    </w:p>
    <w:p w14:paraId="1EC88E72" w14:textId="77777777" w:rsidR="000103C7" w:rsidRDefault="000103C7" w:rsidP="001107EB">
      <w:pPr>
        <w:pStyle w:val="Default"/>
        <w:rPr>
          <w:rFonts w:asciiTheme="minorHAnsi" w:hAnsiTheme="minorHAnsi" w:cstheme="minorHAnsi"/>
          <w:b/>
          <w:bCs/>
          <w:sz w:val="22"/>
          <w:szCs w:val="22"/>
          <w:u w:val="single"/>
        </w:rPr>
      </w:pPr>
    </w:p>
    <w:p w14:paraId="13B28C51" w14:textId="77777777" w:rsidR="000103C7" w:rsidRDefault="000103C7" w:rsidP="001107EB">
      <w:pPr>
        <w:pStyle w:val="Default"/>
        <w:rPr>
          <w:rFonts w:asciiTheme="minorHAnsi" w:hAnsiTheme="minorHAnsi" w:cstheme="minorHAnsi"/>
          <w:b/>
          <w:bCs/>
          <w:sz w:val="22"/>
          <w:szCs w:val="22"/>
          <w:u w:val="single"/>
        </w:rPr>
      </w:pPr>
    </w:p>
    <w:p w14:paraId="5F657B03" w14:textId="77777777" w:rsidR="000103C7" w:rsidRDefault="000103C7" w:rsidP="001107EB">
      <w:pPr>
        <w:pStyle w:val="Default"/>
        <w:rPr>
          <w:rFonts w:asciiTheme="minorHAnsi" w:hAnsiTheme="minorHAnsi" w:cstheme="minorHAnsi"/>
          <w:b/>
          <w:bCs/>
          <w:sz w:val="22"/>
          <w:szCs w:val="22"/>
          <w:u w:val="single"/>
        </w:rPr>
      </w:pPr>
    </w:p>
    <w:p w14:paraId="00C3BFE3" w14:textId="77777777" w:rsidR="000103C7" w:rsidRDefault="000103C7" w:rsidP="001107EB">
      <w:pPr>
        <w:pStyle w:val="Default"/>
        <w:rPr>
          <w:rFonts w:asciiTheme="minorHAnsi" w:hAnsiTheme="minorHAnsi" w:cstheme="minorHAnsi"/>
          <w:b/>
          <w:bCs/>
          <w:sz w:val="22"/>
          <w:szCs w:val="22"/>
          <w:u w:val="single"/>
        </w:rPr>
      </w:pPr>
    </w:p>
    <w:p w14:paraId="06F958E5" w14:textId="77777777" w:rsidR="000103C7" w:rsidRDefault="000103C7" w:rsidP="001107EB">
      <w:pPr>
        <w:pStyle w:val="Default"/>
        <w:rPr>
          <w:rFonts w:asciiTheme="minorHAnsi" w:hAnsiTheme="minorHAnsi" w:cstheme="minorHAnsi"/>
          <w:b/>
          <w:bCs/>
          <w:sz w:val="22"/>
          <w:szCs w:val="22"/>
          <w:u w:val="single"/>
        </w:rPr>
      </w:pPr>
    </w:p>
    <w:p w14:paraId="2D464128" w14:textId="77777777" w:rsidR="000103C7" w:rsidRDefault="000103C7" w:rsidP="001107EB">
      <w:pPr>
        <w:pStyle w:val="Default"/>
        <w:rPr>
          <w:rFonts w:asciiTheme="minorHAnsi" w:hAnsiTheme="minorHAnsi" w:cstheme="minorHAnsi"/>
          <w:b/>
          <w:bCs/>
          <w:sz w:val="22"/>
          <w:szCs w:val="22"/>
          <w:u w:val="single"/>
        </w:rPr>
      </w:pPr>
    </w:p>
    <w:p w14:paraId="3EC69A56" w14:textId="26D3FAB9" w:rsidR="001107EB" w:rsidRPr="002E70A7" w:rsidRDefault="001107EB" w:rsidP="001107EB">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lastRenderedPageBreak/>
        <w:t>European designated sites- Natura 2000 (SPA, pSPA, SAC or cSAC) or Ramsar- or SSSI within 500m</w:t>
      </w:r>
    </w:p>
    <w:p w14:paraId="641BB586" w14:textId="6F023712" w:rsidR="001107EB" w:rsidRPr="002E70A7" w:rsidRDefault="001107EB" w:rsidP="001107EB">
      <w:pPr>
        <w:rPr>
          <w:rFonts w:cstheme="minorHAnsi"/>
          <w:u w:val="single"/>
        </w:rPr>
      </w:pPr>
    </w:p>
    <w:p w14:paraId="160FBF2E" w14:textId="43078DBF" w:rsidR="001107EB" w:rsidRPr="002E70A7" w:rsidRDefault="001E0AA6" w:rsidP="001107EB">
      <w:pPr>
        <w:rPr>
          <w:rFonts w:cstheme="minorHAnsi"/>
          <w:u w:val="single"/>
        </w:rPr>
      </w:pPr>
      <w:r w:rsidRPr="001E0AA6">
        <w:rPr>
          <w:rFonts w:cstheme="minorHAnsi"/>
          <w:noProof/>
          <w:u w:val="single"/>
        </w:rPr>
        <mc:AlternateContent>
          <mc:Choice Requires="wps">
            <w:drawing>
              <wp:anchor distT="45720" distB="45720" distL="114300" distR="114300" simplePos="0" relativeHeight="251660288" behindDoc="0" locked="0" layoutInCell="1" allowOverlap="1" wp14:anchorId="290D8EDB" wp14:editId="551A7F6B">
                <wp:simplePos x="0" y="0"/>
                <wp:positionH relativeFrom="column">
                  <wp:posOffset>50800</wp:posOffset>
                </wp:positionH>
                <wp:positionV relativeFrom="paragraph">
                  <wp:posOffset>4084320</wp:posOffset>
                </wp:positionV>
                <wp:extent cx="5651500" cy="1404620"/>
                <wp:effectExtent l="0" t="0" r="635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1500" cy="1404620"/>
                        </a:xfrm>
                        <a:prstGeom prst="rect">
                          <a:avLst/>
                        </a:prstGeom>
                        <a:solidFill>
                          <a:srgbClr val="FFFFFF"/>
                        </a:solidFill>
                        <a:ln w="9525">
                          <a:noFill/>
                          <a:miter lim="800000"/>
                          <a:headEnd/>
                          <a:tailEnd/>
                        </a:ln>
                      </wps:spPr>
                      <wps:txbx>
                        <w:txbxContent>
                          <w:p w14:paraId="75E7C90D" w14:textId="495F221B" w:rsidR="001E0AA6" w:rsidRDefault="001E0AA6">
                            <w:r>
                              <w:t xml:space="preserve">No European sites, SSSIs , Ramsar’s within 500 meters of the spreading fields.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0D8EDB" id="_x0000_s1027" type="#_x0000_t202" style="position:absolute;margin-left:4pt;margin-top:321.6pt;width:44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" stroked="f">
                <v:textbox style="mso-fit-shape-to-text:t">
                  <w:txbxContent>
                    <w:p w14:paraId="75E7C90D" w14:textId="495F221B" w:rsidR="001E0AA6" w:rsidRDefault="001E0AA6">
                      <w:r>
                        <w:t xml:space="preserve">No European sites, SSSIs , Ramsar’s within 500 meters of the spreading fields. </w:t>
                      </w:r>
                    </w:p>
                  </w:txbxContent>
                </v:textbox>
                <w10:wrap type="square"/>
              </v:shape>
            </w:pict>
          </mc:Fallback>
        </mc:AlternateContent>
      </w:r>
      <w:r w:rsidRPr="001E0AA6">
        <w:rPr>
          <w:rFonts w:cstheme="minorHAnsi"/>
          <w:noProof/>
          <w:u w:val="single"/>
        </w:rPr>
        <w:drawing>
          <wp:inline distT="0" distB="0" distL="0" distR="0" wp14:anchorId="0D9E0888" wp14:editId="3757FD60">
            <wp:extent cx="5731510" cy="3846195"/>
            <wp:effectExtent l="0" t="0" r="2540" b="1905"/>
            <wp:docPr id="1685196639" name="Picture 1" descr="A map of a t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196639" name="Picture 1" descr="A map of a town&#10;&#10;AI-generated content may be incorrect."/>
                    <pic:cNvPicPr/>
                  </pic:nvPicPr>
                  <pic:blipFill>
                    <a:blip r:embed="rId13"/>
                    <a:stretch>
                      <a:fillRect/>
                    </a:stretch>
                  </pic:blipFill>
                  <pic:spPr>
                    <a:xfrm>
                      <a:off x="0" y="0"/>
                      <a:ext cx="5731510" cy="3846195"/>
                    </a:xfrm>
                    <a:prstGeom prst="rect">
                      <a:avLst/>
                    </a:prstGeom>
                  </pic:spPr>
                </pic:pic>
              </a:graphicData>
            </a:graphic>
          </wp:inline>
        </w:drawing>
      </w:r>
    </w:p>
    <w:p w14:paraId="64F179FB" w14:textId="77777777" w:rsidR="001107EB" w:rsidRPr="002E70A7" w:rsidRDefault="001107EB" w:rsidP="001107EB">
      <w:pPr>
        <w:rPr>
          <w:rFonts w:cstheme="minorHAnsi"/>
          <w:b/>
          <w:bCs/>
          <w:u w:val="single"/>
        </w:rPr>
      </w:pPr>
    </w:p>
    <w:p w14:paraId="1EE180A1" w14:textId="77777777" w:rsidR="001107EB" w:rsidRPr="002E70A7" w:rsidRDefault="001107EB" w:rsidP="001107EB">
      <w:pPr>
        <w:rPr>
          <w:rFonts w:cstheme="minorHAnsi"/>
          <w:b/>
          <w:bCs/>
          <w:u w:val="single"/>
        </w:rPr>
      </w:pPr>
      <w:r w:rsidRPr="002E70A7">
        <w:rPr>
          <w:rFonts w:cstheme="minorHAnsi"/>
          <w:b/>
          <w:bCs/>
          <w:u w:val="single"/>
        </w:rPr>
        <w:t>Other protected sites:</w:t>
      </w:r>
    </w:p>
    <w:p w14:paraId="4C107049" w14:textId="115AD34F" w:rsidR="001107EB" w:rsidRPr="00780980" w:rsidRDefault="001107EB" w:rsidP="001107EB">
      <w:pPr>
        <w:pStyle w:val="ListParagraph"/>
        <w:numPr>
          <w:ilvl w:val="0"/>
          <w:numId w:val="1"/>
        </w:numPr>
        <w:spacing w:after="0" w:line="240" w:lineRule="auto"/>
        <w:rPr>
          <w:rFonts w:cstheme="minorHAnsi"/>
          <w:b/>
          <w:bCs/>
        </w:rPr>
      </w:pPr>
      <w:r w:rsidRPr="00780980">
        <w:rPr>
          <w:rFonts w:cstheme="minorHAnsi"/>
          <w:b/>
          <w:bCs/>
        </w:rPr>
        <w:t>Protected Species-</w:t>
      </w:r>
      <w:r w:rsidR="00780980" w:rsidRPr="00780980">
        <w:t xml:space="preserve"> </w:t>
      </w:r>
      <w:r w:rsidR="00780980" w:rsidRPr="00780980">
        <w:rPr>
          <w:rFonts w:cstheme="minorHAnsi"/>
          <w:color w:val="FF0000"/>
        </w:rPr>
        <w:t>None in range</w:t>
      </w:r>
    </w:p>
    <w:p w14:paraId="1CC85063" w14:textId="77777777" w:rsidR="00480665" w:rsidRPr="002E70A7" w:rsidRDefault="00480665" w:rsidP="00480665">
      <w:pPr>
        <w:pStyle w:val="ListParagraph"/>
        <w:spacing w:after="0" w:line="240" w:lineRule="auto"/>
        <w:rPr>
          <w:rFonts w:cstheme="minorHAnsi"/>
          <w:b/>
          <w:bCs/>
        </w:rPr>
      </w:pPr>
    </w:p>
    <w:p w14:paraId="2DB08B85" w14:textId="02E13084"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Protected Habitats-</w:t>
      </w:r>
      <w:r w:rsidR="005216B1" w:rsidRPr="005216B1">
        <w:rPr>
          <w:rFonts w:cstheme="minorHAnsi"/>
          <w:color w:val="FF0000"/>
        </w:rPr>
        <w:t xml:space="preserve"> </w:t>
      </w:r>
      <w:r w:rsidR="005216B1" w:rsidRPr="008E4A59">
        <w:rPr>
          <w:rFonts w:cstheme="minorHAnsi"/>
          <w:color w:val="FF0000"/>
        </w:rPr>
        <w:t>None in range</w:t>
      </w:r>
    </w:p>
    <w:p w14:paraId="37CE0A16" w14:textId="77777777" w:rsidR="00480665" w:rsidRPr="00E349A9" w:rsidRDefault="00480665" w:rsidP="00E349A9">
      <w:pPr>
        <w:spacing w:after="0" w:line="240" w:lineRule="auto"/>
        <w:rPr>
          <w:rFonts w:cstheme="minorHAnsi"/>
          <w:b/>
          <w:bCs/>
          <w:color w:val="000000" w:themeColor="text1"/>
        </w:rPr>
      </w:pPr>
    </w:p>
    <w:p w14:paraId="68E52F7A" w14:textId="24B389DA"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Scheduled Ancient Monument- </w:t>
      </w:r>
      <w:bookmarkStart w:id="2" w:name="_Hlk221012399"/>
      <w:r w:rsidR="008E4A59" w:rsidRPr="008E4A59">
        <w:rPr>
          <w:rFonts w:cstheme="minorHAnsi"/>
          <w:color w:val="FF0000"/>
        </w:rPr>
        <w:t>None in range</w:t>
      </w:r>
      <w:bookmarkEnd w:id="2"/>
    </w:p>
    <w:p w14:paraId="282842AE" w14:textId="77777777" w:rsidR="00480665" w:rsidRPr="002E70A7" w:rsidRDefault="00480665" w:rsidP="00480665">
      <w:pPr>
        <w:pStyle w:val="ListParagraph"/>
        <w:spacing w:after="0" w:line="240" w:lineRule="auto"/>
        <w:rPr>
          <w:rFonts w:cstheme="minorHAnsi"/>
          <w:b/>
          <w:bCs/>
        </w:rPr>
      </w:pPr>
    </w:p>
    <w:p w14:paraId="3B5B4412" w14:textId="716A6862"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Local Nature Reserve- </w:t>
      </w:r>
      <w:r w:rsidR="008E4A59" w:rsidRPr="008E4A59">
        <w:rPr>
          <w:rFonts w:cstheme="minorHAnsi"/>
          <w:color w:val="FF0000"/>
        </w:rPr>
        <w:t>None in range</w:t>
      </w:r>
    </w:p>
    <w:p w14:paraId="3A249885" w14:textId="77777777" w:rsidR="00480665" w:rsidRPr="00663455" w:rsidRDefault="00480665" w:rsidP="00663455">
      <w:pPr>
        <w:spacing w:after="0" w:line="240" w:lineRule="auto"/>
        <w:rPr>
          <w:rFonts w:cstheme="minorHAnsi"/>
          <w:b/>
          <w:bCs/>
        </w:rPr>
      </w:pPr>
    </w:p>
    <w:p w14:paraId="374F3DD5" w14:textId="6BADCB7C" w:rsidR="001107EB" w:rsidRPr="00F75BB4"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r w:rsidR="008E4A59" w:rsidRPr="008E4A59">
        <w:rPr>
          <w:rFonts w:cstheme="minorHAnsi"/>
          <w:color w:val="FF0000"/>
        </w:rPr>
        <w:t xml:space="preserve"> None in range</w:t>
      </w:r>
    </w:p>
    <w:p w14:paraId="0C5F6ECB" w14:textId="77777777" w:rsidR="00F75BB4" w:rsidRPr="00F75BB4" w:rsidRDefault="00F75BB4" w:rsidP="00F75BB4">
      <w:pPr>
        <w:pStyle w:val="ListParagraph"/>
        <w:rPr>
          <w:rFonts w:cstheme="minorHAnsi"/>
          <w:b/>
          <w:bCs/>
        </w:rPr>
      </w:pPr>
    </w:p>
    <w:p w14:paraId="592570A6" w14:textId="77777777" w:rsidR="00F75BB4" w:rsidRDefault="00F75BB4" w:rsidP="00F75BB4">
      <w:pPr>
        <w:spacing w:after="0" w:line="240" w:lineRule="auto"/>
        <w:rPr>
          <w:rFonts w:cstheme="minorHAnsi"/>
          <w:b/>
          <w:bCs/>
        </w:rPr>
      </w:pPr>
    </w:p>
    <w:p w14:paraId="0793975C" w14:textId="77777777" w:rsidR="00F75BB4" w:rsidRDefault="00F75BB4" w:rsidP="00F75BB4">
      <w:pPr>
        <w:spacing w:after="0" w:line="240" w:lineRule="auto"/>
        <w:rPr>
          <w:rFonts w:cstheme="minorHAnsi"/>
          <w:b/>
          <w:bCs/>
        </w:rPr>
      </w:pPr>
    </w:p>
    <w:p w14:paraId="7578E561" w14:textId="77777777" w:rsidR="00F75BB4" w:rsidRDefault="00F75BB4" w:rsidP="00F75BB4">
      <w:pPr>
        <w:spacing w:after="0" w:line="240" w:lineRule="auto"/>
        <w:rPr>
          <w:rFonts w:cstheme="minorHAnsi"/>
          <w:b/>
          <w:bCs/>
        </w:rPr>
      </w:pPr>
    </w:p>
    <w:p w14:paraId="6126C198" w14:textId="77777777" w:rsidR="00F75BB4" w:rsidRDefault="00F75BB4" w:rsidP="00F75BB4">
      <w:pPr>
        <w:spacing w:after="0" w:line="240" w:lineRule="auto"/>
        <w:rPr>
          <w:rFonts w:cstheme="minorHAnsi"/>
          <w:b/>
          <w:bCs/>
        </w:rPr>
      </w:pPr>
    </w:p>
    <w:p w14:paraId="25C8207E" w14:textId="77777777" w:rsidR="00F75BB4" w:rsidRDefault="00F75BB4" w:rsidP="00F75BB4">
      <w:pPr>
        <w:spacing w:after="0" w:line="240" w:lineRule="auto"/>
        <w:rPr>
          <w:rFonts w:cstheme="minorHAnsi"/>
          <w:b/>
          <w:bCs/>
        </w:rPr>
      </w:pPr>
    </w:p>
    <w:p w14:paraId="70857D60" w14:textId="77777777" w:rsidR="00F75BB4" w:rsidRDefault="00F75BB4" w:rsidP="00F75BB4">
      <w:pPr>
        <w:spacing w:after="0" w:line="240" w:lineRule="auto"/>
        <w:rPr>
          <w:rFonts w:cstheme="minorHAnsi"/>
          <w:b/>
          <w:bCs/>
        </w:rPr>
      </w:pPr>
    </w:p>
    <w:p w14:paraId="2B51A9AC" w14:textId="77777777" w:rsidR="00F75BB4" w:rsidRPr="00F75BB4" w:rsidRDefault="00F75BB4" w:rsidP="00F75BB4">
      <w:pPr>
        <w:spacing w:after="0" w:line="240" w:lineRule="auto"/>
        <w:rPr>
          <w:rFonts w:cstheme="minorHAnsi"/>
          <w:b/>
          <w:bCs/>
        </w:rPr>
      </w:pPr>
    </w:p>
    <w:p w14:paraId="7BDF8599" w14:textId="77777777" w:rsidR="00480665" w:rsidRPr="002E70A7" w:rsidRDefault="00480665" w:rsidP="00480665">
      <w:pPr>
        <w:pStyle w:val="ListParagraph"/>
        <w:spacing w:after="0" w:line="240" w:lineRule="auto"/>
        <w:rPr>
          <w:rFonts w:cstheme="minorHAnsi"/>
          <w:b/>
          <w:bCs/>
        </w:rPr>
      </w:pPr>
    </w:p>
    <w:p w14:paraId="7603DF4E" w14:textId="5361C326" w:rsidR="001107EB" w:rsidRDefault="00F75BB4" w:rsidP="001107EB">
      <w:pPr>
        <w:pStyle w:val="ListParagraph"/>
        <w:numPr>
          <w:ilvl w:val="0"/>
          <w:numId w:val="1"/>
        </w:numPr>
        <w:spacing w:after="0" w:line="240" w:lineRule="auto"/>
        <w:rPr>
          <w:rFonts w:cstheme="minorHAnsi"/>
          <w:b/>
          <w:bCs/>
        </w:rPr>
      </w:pPr>
      <w:r w:rsidRPr="001E0AA6">
        <w:rPr>
          <w:rFonts w:cstheme="minorHAnsi"/>
          <w:noProof/>
          <w:u w:val="single"/>
        </w:rPr>
        <w:lastRenderedPageBreak/>
        <mc:AlternateContent>
          <mc:Choice Requires="wps">
            <w:drawing>
              <wp:anchor distT="45720" distB="45720" distL="114300" distR="114300" simplePos="0" relativeHeight="251663360" behindDoc="0" locked="0" layoutInCell="1" allowOverlap="1" wp14:anchorId="5BA3DAF0" wp14:editId="68886736">
                <wp:simplePos x="0" y="0"/>
                <wp:positionH relativeFrom="margin">
                  <wp:align>right</wp:align>
                </wp:positionH>
                <wp:positionV relativeFrom="paragraph">
                  <wp:posOffset>3432810</wp:posOffset>
                </wp:positionV>
                <wp:extent cx="5651500" cy="1404620"/>
                <wp:effectExtent l="0" t="0" r="6350" b="8255"/>
                <wp:wrapSquare wrapText="bothSides"/>
                <wp:docPr id="3192423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1500" cy="1404620"/>
                        </a:xfrm>
                        <a:prstGeom prst="rect">
                          <a:avLst/>
                        </a:prstGeom>
                        <a:solidFill>
                          <a:srgbClr val="FFFFFF"/>
                        </a:solidFill>
                        <a:ln w="9525">
                          <a:noFill/>
                          <a:miter lim="800000"/>
                          <a:headEnd/>
                          <a:tailEnd/>
                        </a:ln>
                      </wps:spPr>
                      <wps:txbx>
                        <w:txbxContent>
                          <w:p w14:paraId="4775B26E" w14:textId="4F00E5EE" w:rsidR="008E4A59" w:rsidRDefault="008E4A59" w:rsidP="008E4A59">
                            <w:r>
                              <w:t>Fields</w:t>
                            </w:r>
                            <w:r w:rsidR="000103C7">
                              <w:t xml:space="preserve"> 4A 3 &amp; 2</w:t>
                            </w:r>
                            <w:r>
                              <w:t xml:space="preserve"> are located</w:t>
                            </w:r>
                            <w:r w:rsidR="000103C7">
                              <w:t xml:space="preserve"> approximately </w:t>
                            </w:r>
                            <w:r>
                              <w:t xml:space="preserve"> 130 meters from: </w:t>
                            </w:r>
                            <w:r w:rsidRPr="008E4A59">
                              <w:t>Restored Ancient Woodland Site</w:t>
                            </w:r>
                            <w:r w:rsidR="000103C7">
                              <w:t>. Due to the distance this ancient woodland is from the spreading fields no further action is required</w:t>
                            </w:r>
                            <w:r w:rsidR="0028587F">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BA3DAF0" id="_x0000_s1028" type="#_x0000_t202" style="position:absolute;left:0;text-align:left;margin-left:393.8pt;margin-top:270.3pt;width:445pt;height:110.6pt;z-index:2516633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" stroked="f">
                <v:textbox style="mso-fit-shape-to-text:t">
                  <w:txbxContent>
                    <w:p w14:paraId="4775B26E" w14:textId="4F00E5EE" w:rsidR="008E4A59" w:rsidRDefault="008E4A59" w:rsidP="008E4A59">
                      <w:r>
                        <w:t>Fields</w:t>
                      </w:r>
                      <w:r w:rsidR="000103C7">
                        <w:t xml:space="preserve"> 4A 3 &amp; 2</w:t>
                      </w:r>
                      <w:r>
                        <w:t xml:space="preserve"> are located</w:t>
                      </w:r>
                      <w:r w:rsidR="000103C7">
                        <w:t xml:space="preserve"> approximately </w:t>
                      </w:r>
                      <w:r>
                        <w:t xml:space="preserve"> 130 meters from: </w:t>
                      </w:r>
                      <w:r w:rsidRPr="008E4A59">
                        <w:t>Restored Ancient Woodland Site</w:t>
                      </w:r>
                      <w:r w:rsidR="000103C7">
                        <w:t>. Due to the distance this ancient woodland is from the spreading fields no further action is required</w:t>
                      </w:r>
                      <w:r w:rsidR="0028587F">
                        <w:t xml:space="preserve">. </w:t>
                      </w:r>
                    </w:p>
                  </w:txbxContent>
                </v:textbox>
                <w10:wrap type="square" anchorx="margin"/>
              </v:shape>
            </w:pict>
          </mc:Fallback>
        </mc:AlternateContent>
      </w:r>
      <w:r w:rsidRPr="008E4A59">
        <w:rPr>
          <w:rFonts w:cstheme="minorHAnsi"/>
          <w:b/>
          <w:bCs/>
          <w:noProof/>
        </w:rPr>
        <w:drawing>
          <wp:anchor distT="0" distB="0" distL="114300" distR="114300" simplePos="0" relativeHeight="251661312" behindDoc="0" locked="0" layoutInCell="1" allowOverlap="1" wp14:anchorId="741D7A23" wp14:editId="3EC69159">
            <wp:simplePos x="0" y="0"/>
            <wp:positionH relativeFrom="column">
              <wp:posOffset>419100</wp:posOffset>
            </wp:positionH>
            <wp:positionV relativeFrom="paragraph">
              <wp:posOffset>238760</wp:posOffset>
            </wp:positionV>
            <wp:extent cx="3816546" cy="2991004"/>
            <wp:effectExtent l="0" t="0" r="0" b="0"/>
            <wp:wrapTopAndBottom/>
            <wp:docPr id="1792758145"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758145" name="Picture 1" descr="A map of a city&#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3816546" cy="2991004"/>
                    </a:xfrm>
                    <a:prstGeom prst="rect">
                      <a:avLst/>
                    </a:prstGeom>
                  </pic:spPr>
                </pic:pic>
              </a:graphicData>
            </a:graphic>
            <wp14:sizeRelH relativeFrom="page">
              <wp14:pctWidth>0</wp14:pctWidth>
            </wp14:sizeRelH>
            <wp14:sizeRelV relativeFrom="page">
              <wp14:pctHeight>0</wp14:pctHeight>
            </wp14:sizeRelV>
          </wp:anchor>
        </w:drawing>
      </w:r>
      <w:r w:rsidR="001107EB" w:rsidRPr="002E70A7">
        <w:rPr>
          <w:rFonts w:cstheme="minorHAnsi"/>
          <w:b/>
          <w:bCs/>
        </w:rPr>
        <w:t>Ancient Woodlands-</w:t>
      </w:r>
    </w:p>
    <w:p w14:paraId="4F10B706" w14:textId="77777777" w:rsidR="00480665" w:rsidRPr="00E349A9" w:rsidRDefault="00480665" w:rsidP="00E349A9">
      <w:pPr>
        <w:spacing w:after="0" w:line="240" w:lineRule="auto"/>
        <w:rPr>
          <w:rFonts w:cstheme="minorHAnsi"/>
          <w:b/>
          <w:bCs/>
        </w:rPr>
      </w:pPr>
    </w:p>
    <w:p w14:paraId="0D9AA5C1" w14:textId="09F1F919"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Local Wildlife Sites (SINC)-</w:t>
      </w:r>
      <w:r w:rsidR="008E4A59" w:rsidRPr="008E4A59">
        <w:rPr>
          <w:rFonts w:cstheme="minorHAnsi"/>
          <w:color w:val="FF0000"/>
        </w:rPr>
        <w:t xml:space="preserve"> </w:t>
      </w:r>
      <w:bookmarkStart w:id="3" w:name="_Hlk221012422"/>
      <w:r w:rsidR="008E4A59" w:rsidRPr="008E4A59">
        <w:rPr>
          <w:rFonts w:cstheme="minorHAnsi"/>
          <w:color w:val="FF0000"/>
        </w:rPr>
        <w:t>None in range</w:t>
      </w:r>
      <w:bookmarkEnd w:id="3"/>
    </w:p>
    <w:p w14:paraId="029B092D" w14:textId="77777777" w:rsidR="00480665" w:rsidRPr="002E70A7" w:rsidRDefault="00480665" w:rsidP="00480665">
      <w:pPr>
        <w:pStyle w:val="ListParagraph"/>
        <w:spacing w:after="0" w:line="240" w:lineRule="auto"/>
        <w:rPr>
          <w:rFonts w:cstheme="minorHAnsi"/>
          <w:b/>
          <w:bCs/>
        </w:rPr>
      </w:pPr>
    </w:p>
    <w:p w14:paraId="00D59EAE" w14:textId="755ABB1B"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Park-</w:t>
      </w:r>
      <w:r w:rsidR="008E4A59" w:rsidRPr="008E4A59">
        <w:rPr>
          <w:rFonts w:cstheme="minorHAnsi"/>
          <w:color w:val="FF0000"/>
        </w:rPr>
        <w:t xml:space="preserve"> </w:t>
      </w:r>
      <w:bookmarkStart w:id="4" w:name="_Hlk221012452"/>
      <w:r w:rsidR="008E4A59" w:rsidRPr="008E4A59">
        <w:rPr>
          <w:rFonts w:cstheme="minorHAnsi"/>
          <w:color w:val="FF0000"/>
        </w:rPr>
        <w:t>None in range</w:t>
      </w:r>
      <w:bookmarkEnd w:id="4"/>
    </w:p>
    <w:p w14:paraId="333A8A06" w14:textId="77777777" w:rsidR="00480665" w:rsidRPr="00480665" w:rsidRDefault="00480665" w:rsidP="00480665">
      <w:pPr>
        <w:spacing w:after="0" w:line="240" w:lineRule="auto"/>
        <w:rPr>
          <w:rFonts w:cstheme="minorHAnsi"/>
          <w:b/>
          <w:bCs/>
        </w:rPr>
      </w:pPr>
    </w:p>
    <w:p w14:paraId="78A151E0" w14:textId="4B704C45"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Groundwater Safeguard Zone-</w:t>
      </w:r>
      <w:r w:rsidR="008E4A59" w:rsidRPr="008E4A59">
        <w:rPr>
          <w:rFonts w:cstheme="minorHAnsi"/>
          <w:color w:val="FF0000"/>
        </w:rPr>
        <w:t xml:space="preserve"> None in range</w:t>
      </w:r>
    </w:p>
    <w:p w14:paraId="023A3C0C" w14:textId="77777777" w:rsidR="00480665" w:rsidRPr="00480665" w:rsidRDefault="00480665" w:rsidP="00480665">
      <w:pPr>
        <w:spacing w:after="0" w:line="240" w:lineRule="auto"/>
        <w:rPr>
          <w:rFonts w:cstheme="minorHAnsi"/>
          <w:b/>
          <w:bCs/>
        </w:rPr>
      </w:pPr>
    </w:p>
    <w:p w14:paraId="5FCEF82B" w14:textId="3EDEB665"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Hedges-</w:t>
      </w:r>
      <w:r w:rsidR="00ED3BA7">
        <w:rPr>
          <w:rFonts w:cstheme="minorHAnsi"/>
          <w:b/>
          <w:bCs/>
          <w:color w:val="000000" w:themeColor="text1"/>
        </w:rPr>
        <w:t xml:space="preserve"> </w:t>
      </w:r>
      <w:r w:rsidR="00ED3BA7" w:rsidRPr="00ED3BA7">
        <w:rPr>
          <w:rFonts w:cstheme="minorHAnsi"/>
          <w:color w:val="FF0000"/>
        </w:rPr>
        <w:t>nothing of concern.</w:t>
      </w:r>
      <w:r w:rsidR="00ED3BA7" w:rsidRPr="00ED3BA7">
        <w:rPr>
          <w:rFonts w:cstheme="minorHAnsi"/>
          <w:b/>
          <w:bCs/>
          <w:color w:val="FF0000"/>
        </w:rPr>
        <w:t xml:space="preserve"> </w:t>
      </w:r>
    </w:p>
    <w:p w14:paraId="61DD3C34" w14:textId="77777777" w:rsidR="00480665" w:rsidRPr="00480665" w:rsidRDefault="00480665" w:rsidP="00480665">
      <w:pPr>
        <w:spacing w:after="0" w:line="240" w:lineRule="auto"/>
        <w:rPr>
          <w:rFonts w:cstheme="minorHAnsi"/>
          <w:b/>
          <w:bCs/>
          <w:color w:val="000000" w:themeColor="text1"/>
        </w:rPr>
      </w:pPr>
    </w:p>
    <w:p w14:paraId="595493CD" w14:textId="69E6C396" w:rsidR="00E349A9" w:rsidRDefault="001107EB" w:rsidP="00E349A9">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Ditches-</w:t>
      </w:r>
      <w:r w:rsidR="00241EE7">
        <w:rPr>
          <w:rFonts w:cstheme="minorHAnsi"/>
          <w:b/>
          <w:bCs/>
          <w:color w:val="000000" w:themeColor="text1"/>
        </w:rPr>
        <w:t xml:space="preserve"> </w:t>
      </w:r>
      <w:r w:rsidR="00241EE7" w:rsidRPr="00241EE7">
        <w:rPr>
          <w:rFonts w:cstheme="minorHAnsi"/>
          <w:color w:val="000000" w:themeColor="text1"/>
        </w:rPr>
        <w:t>see slope map below.</w:t>
      </w:r>
      <w:r w:rsidR="00241EE7">
        <w:rPr>
          <w:rFonts w:cstheme="minorHAnsi"/>
          <w:b/>
          <w:bCs/>
          <w:color w:val="000000" w:themeColor="text1"/>
        </w:rPr>
        <w:t xml:space="preserve"> </w:t>
      </w:r>
    </w:p>
    <w:p w14:paraId="355F439B" w14:textId="77777777" w:rsidR="001369AE" w:rsidRPr="001369AE" w:rsidRDefault="001369AE" w:rsidP="001369AE">
      <w:pPr>
        <w:pStyle w:val="ListParagraph"/>
        <w:rPr>
          <w:rFonts w:cstheme="minorHAnsi"/>
          <w:b/>
          <w:bCs/>
          <w:color w:val="000000" w:themeColor="text1"/>
        </w:rPr>
      </w:pPr>
    </w:p>
    <w:p w14:paraId="26A9A8CF" w14:textId="5B89C195" w:rsidR="001369AE" w:rsidRPr="001369AE" w:rsidRDefault="001369AE" w:rsidP="001369AE">
      <w:pPr>
        <w:pStyle w:val="ListParagraph"/>
        <w:numPr>
          <w:ilvl w:val="0"/>
          <w:numId w:val="1"/>
        </w:numPr>
        <w:spacing w:after="0" w:line="240" w:lineRule="auto"/>
        <w:rPr>
          <w:rFonts w:cstheme="minorHAnsi"/>
          <w:b/>
          <w:bCs/>
          <w:color w:val="000000" w:themeColor="text1"/>
        </w:rPr>
      </w:pPr>
      <w:r w:rsidRPr="001369AE">
        <w:rPr>
          <w:rFonts w:cstheme="minorHAnsi"/>
          <w:b/>
          <w:bCs/>
          <w:color w:val="000000" w:themeColor="text1"/>
        </w:rPr>
        <w:t>location of any public rights of way</w:t>
      </w:r>
      <w:r>
        <w:rPr>
          <w:rFonts w:cstheme="minorHAnsi"/>
          <w:b/>
          <w:bCs/>
          <w:color w:val="000000" w:themeColor="text1"/>
        </w:rPr>
        <w:t xml:space="preserve"> –</w:t>
      </w:r>
      <w:r w:rsidRPr="001369AE">
        <w:rPr>
          <w:rFonts w:cstheme="minorHAnsi"/>
          <w:color w:val="000000" w:themeColor="text1"/>
        </w:rPr>
        <w:t xml:space="preserve"> Yes displayed on submitted site plan. </w:t>
      </w:r>
    </w:p>
    <w:p w14:paraId="77B6A830" w14:textId="02719BA7" w:rsidR="001369AE" w:rsidRDefault="001369AE" w:rsidP="001369AE">
      <w:pPr>
        <w:pStyle w:val="ListParagraph"/>
        <w:spacing w:after="0" w:line="240" w:lineRule="auto"/>
        <w:rPr>
          <w:rFonts w:cstheme="minorHAnsi"/>
          <w:b/>
          <w:bCs/>
          <w:color w:val="000000" w:themeColor="text1"/>
        </w:rPr>
      </w:pPr>
    </w:p>
    <w:p w14:paraId="434501BF" w14:textId="77777777" w:rsidR="00E349A9" w:rsidRDefault="00E349A9" w:rsidP="00E349A9">
      <w:pPr>
        <w:spacing w:after="0" w:line="240" w:lineRule="auto"/>
        <w:rPr>
          <w:rFonts w:cstheme="minorHAnsi"/>
          <w:b/>
          <w:bCs/>
          <w:color w:val="000000" w:themeColor="text1"/>
        </w:rPr>
      </w:pPr>
    </w:p>
    <w:p w14:paraId="32A00CC2" w14:textId="77777777" w:rsidR="00F75BB4" w:rsidRDefault="00F75BB4" w:rsidP="00E349A9">
      <w:pPr>
        <w:spacing w:after="0" w:line="240" w:lineRule="auto"/>
        <w:rPr>
          <w:rFonts w:cstheme="minorHAnsi"/>
          <w:b/>
          <w:bCs/>
          <w:color w:val="000000" w:themeColor="text1"/>
        </w:rPr>
      </w:pPr>
    </w:p>
    <w:p w14:paraId="0AD08BEB" w14:textId="77777777" w:rsidR="00F75BB4" w:rsidRDefault="00F75BB4" w:rsidP="00E349A9">
      <w:pPr>
        <w:spacing w:after="0" w:line="240" w:lineRule="auto"/>
        <w:rPr>
          <w:rFonts w:cstheme="minorHAnsi"/>
          <w:b/>
          <w:bCs/>
          <w:color w:val="000000" w:themeColor="text1"/>
        </w:rPr>
      </w:pPr>
    </w:p>
    <w:p w14:paraId="40F583C8" w14:textId="77777777" w:rsidR="00F75BB4" w:rsidRDefault="00F75BB4" w:rsidP="00E349A9">
      <w:pPr>
        <w:spacing w:after="0" w:line="240" w:lineRule="auto"/>
        <w:rPr>
          <w:rFonts w:cstheme="minorHAnsi"/>
          <w:b/>
          <w:bCs/>
          <w:color w:val="000000" w:themeColor="text1"/>
        </w:rPr>
      </w:pPr>
    </w:p>
    <w:p w14:paraId="5391879A" w14:textId="77777777" w:rsidR="00F75BB4" w:rsidRDefault="00F75BB4" w:rsidP="00E349A9">
      <w:pPr>
        <w:spacing w:after="0" w:line="240" w:lineRule="auto"/>
        <w:rPr>
          <w:rFonts w:cstheme="minorHAnsi"/>
          <w:b/>
          <w:bCs/>
          <w:color w:val="000000" w:themeColor="text1"/>
        </w:rPr>
      </w:pPr>
    </w:p>
    <w:p w14:paraId="1503354C" w14:textId="77777777" w:rsidR="00F75BB4" w:rsidRDefault="00F75BB4" w:rsidP="00E349A9">
      <w:pPr>
        <w:spacing w:after="0" w:line="240" w:lineRule="auto"/>
        <w:rPr>
          <w:rFonts w:cstheme="minorHAnsi"/>
          <w:b/>
          <w:bCs/>
          <w:color w:val="000000" w:themeColor="text1"/>
        </w:rPr>
      </w:pPr>
    </w:p>
    <w:p w14:paraId="6E281DF0" w14:textId="77777777" w:rsidR="00F75BB4" w:rsidRDefault="00F75BB4" w:rsidP="00E349A9">
      <w:pPr>
        <w:spacing w:after="0" w:line="240" w:lineRule="auto"/>
        <w:rPr>
          <w:rFonts w:cstheme="minorHAnsi"/>
          <w:b/>
          <w:bCs/>
          <w:color w:val="000000" w:themeColor="text1"/>
        </w:rPr>
      </w:pPr>
    </w:p>
    <w:p w14:paraId="7DAE1720" w14:textId="77777777" w:rsidR="00F75BB4" w:rsidRDefault="00F75BB4" w:rsidP="00E349A9">
      <w:pPr>
        <w:spacing w:after="0" w:line="240" w:lineRule="auto"/>
        <w:rPr>
          <w:rFonts w:cstheme="minorHAnsi"/>
          <w:b/>
          <w:bCs/>
          <w:color w:val="000000" w:themeColor="text1"/>
        </w:rPr>
      </w:pPr>
    </w:p>
    <w:p w14:paraId="70A7593F" w14:textId="77777777" w:rsidR="00F75BB4" w:rsidRDefault="00F75BB4" w:rsidP="00E349A9">
      <w:pPr>
        <w:spacing w:after="0" w:line="240" w:lineRule="auto"/>
        <w:rPr>
          <w:rFonts w:cstheme="minorHAnsi"/>
          <w:b/>
          <w:bCs/>
          <w:color w:val="000000" w:themeColor="text1"/>
        </w:rPr>
      </w:pPr>
    </w:p>
    <w:p w14:paraId="2E7BCDA7" w14:textId="77777777" w:rsidR="00F75BB4" w:rsidRDefault="00F75BB4" w:rsidP="00E349A9">
      <w:pPr>
        <w:spacing w:after="0" w:line="240" w:lineRule="auto"/>
        <w:rPr>
          <w:rFonts w:cstheme="minorHAnsi"/>
          <w:b/>
          <w:bCs/>
          <w:color w:val="000000" w:themeColor="text1"/>
        </w:rPr>
      </w:pPr>
    </w:p>
    <w:p w14:paraId="6D56DCED" w14:textId="77777777" w:rsidR="00F75BB4" w:rsidRDefault="00F75BB4" w:rsidP="00E349A9">
      <w:pPr>
        <w:spacing w:after="0" w:line="240" w:lineRule="auto"/>
        <w:rPr>
          <w:rFonts w:cstheme="minorHAnsi"/>
          <w:b/>
          <w:bCs/>
          <w:color w:val="000000" w:themeColor="text1"/>
        </w:rPr>
      </w:pPr>
    </w:p>
    <w:p w14:paraId="70D2AAE8" w14:textId="77777777" w:rsidR="00F75BB4" w:rsidRPr="00E349A9" w:rsidRDefault="00F75BB4" w:rsidP="00E349A9">
      <w:pPr>
        <w:spacing w:after="0" w:line="240" w:lineRule="auto"/>
        <w:rPr>
          <w:rFonts w:cstheme="minorHAnsi"/>
          <w:b/>
          <w:bCs/>
          <w:color w:val="000000" w:themeColor="text1"/>
        </w:rPr>
      </w:pPr>
    </w:p>
    <w:p w14:paraId="1DBDB899" w14:textId="77777777" w:rsidR="00480665" w:rsidRPr="00480665" w:rsidRDefault="00480665" w:rsidP="00480665">
      <w:pPr>
        <w:spacing w:after="0" w:line="240" w:lineRule="auto"/>
        <w:rPr>
          <w:rFonts w:cstheme="minorHAnsi"/>
          <w:b/>
          <w:bCs/>
          <w:color w:val="000000" w:themeColor="text1"/>
        </w:rPr>
      </w:pPr>
    </w:p>
    <w:p w14:paraId="22BDC347" w14:textId="492825C7" w:rsidR="00243C6D" w:rsidRDefault="00243C6D" w:rsidP="00480665">
      <w:pPr>
        <w:pStyle w:val="ListParagraph"/>
        <w:numPr>
          <w:ilvl w:val="0"/>
          <w:numId w:val="1"/>
        </w:numPr>
        <w:spacing w:after="0" w:line="240" w:lineRule="auto"/>
        <w:rPr>
          <w:rFonts w:cstheme="minorHAnsi"/>
          <w:b/>
          <w:bCs/>
          <w:color w:val="000000" w:themeColor="text1"/>
        </w:rPr>
      </w:pPr>
      <w:r w:rsidRPr="00A91FEA">
        <w:rPr>
          <w:rFonts w:cstheme="minorHAnsi"/>
          <w:b/>
          <w:bCs/>
          <w:color w:val="000000" w:themeColor="text1"/>
        </w:rPr>
        <w:lastRenderedPageBreak/>
        <w:t>Local residents</w:t>
      </w:r>
      <w:r w:rsidR="00480665" w:rsidRPr="00A91FEA">
        <w:rPr>
          <w:rFonts w:cstheme="minorHAnsi"/>
          <w:b/>
          <w:bCs/>
          <w:color w:val="000000" w:themeColor="text1"/>
        </w:rPr>
        <w:t xml:space="preserve">, </w:t>
      </w:r>
      <w:r w:rsidRPr="00A91FEA">
        <w:rPr>
          <w:rFonts w:cstheme="minorHAnsi"/>
          <w:b/>
          <w:bCs/>
          <w:color w:val="000000" w:themeColor="text1"/>
        </w:rPr>
        <w:t>Housing, schools</w:t>
      </w:r>
      <w:r w:rsidR="00480665" w:rsidRPr="00A91FEA">
        <w:rPr>
          <w:rFonts w:cstheme="minorHAnsi"/>
          <w:b/>
          <w:bCs/>
          <w:color w:val="000000" w:themeColor="text1"/>
        </w:rPr>
        <w:t xml:space="preserve">, </w:t>
      </w:r>
      <w:r w:rsidRPr="00A91FEA">
        <w:rPr>
          <w:rFonts w:cstheme="minorHAnsi"/>
          <w:b/>
          <w:bCs/>
          <w:color w:val="000000" w:themeColor="text1"/>
        </w:rPr>
        <w:t>Workplaces</w:t>
      </w:r>
      <w:r w:rsidR="00480665" w:rsidRPr="00A91FEA">
        <w:rPr>
          <w:rFonts w:cstheme="minorHAnsi"/>
          <w:b/>
          <w:bCs/>
          <w:color w:val="000000" w:themeColor="text1"/>
        </w:rPr>
        <w:t xml:space="preserve">, </w:t>
      </w:r>
      <w:r w:rsidRPr="00A91FEA">
        <w:rPr>
          <w:rFonts w:cstheme="minorHAnsi"/>
          <w:b/>
          <w:bCs/>
          <w:color w:val="000000" w:themeColor="text1"/>
        </w:rPr>
        <w:t>Recreational facilities</w:t>
      </w:r>
    </w:p>
    <w:p w14:paraId="5D2EA1D3" w14:textId="11FDCBE7" w:rsidR="008C080D" w:rsidRDefault="008C0A75" w:rsidP="008C080D">
      <w:pPr>
        <w:spacing w:after="0" w:line="240" w:lineRule="auto"/>
        <w:rPr>
          <w:rFonts w:cstheme="minorHAnsi"/>
          <w:b/>
          <w:bCs/>
          <w:color w:val="000000" w:themeColor="text1"/>
        </w:rPr>
      </w:pPr>
      <w:r w:rsidRPr="00C87A71">
        <w:rPr>
          <w:rFonts w:ascii="Arial" w:eastAsia="Calibri" w:hAnsi="Arial" w:cs="Arial"/>
          <w:noProof/>
          <w:sz w:val="24"/>
          <w:szCs w:val="24"/>
        </w:rPr>
        <w:drawing>
          <wp:anchor distT="0" distB="0" distL="114300" distR="114300" simplePos="0" relativeHeight="251675648" behindDoc="0" locked="0" layoutInCell="1" allowOverlap="1" wp14:anchorId="11636782" wp14:editId="0FAB6114">
            <wp:simplePos x="0" y="0"/>
            <wp:positionH relativeFrom="margin">
              <wp:posOffset>228600</wp:posOffset>
            </wp:positionH>
            <wp:positionV relativeFrom="paragraph">
              <wp:posOffset>279400</wp:posOffset>
            </wp:positionV>
            <wp:extent cx="4781550" cy="3192780"/>
            <wp:effectExtent l="0" t="0" r="0" b="7620"/>
            <wp:wrapTopAndBottom/>
            <wp:docPr id="2050762718" name="Picture 1" descr="A map of land with yellow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762718" name="Picture 1" descr="A map of land with yellow line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781550" cy="3192780"/>
                    </a:xfrm>
                    <a:prstGeom prst="rect">
                      <a:avLst/>
                    </a:prstGeom>
                  </pic:spPr>
                </pic:pic>
              </a:graphicData>
            </a:graphic>
            <wp14:sizeRelH relativeFrom="page">
              <wp14:pctWidth>0</wp14:pctWidth>
            </wp14:sizeRelH>
            <wp14:sizeRelV relativeFrom="page">
              <wp14:pctHeight>0</wp14:pctHeight>
            </wp14:sizeRelV>
          </wp:anchor>
        </w:drawing>
      </w:r>
    </w:p>
    <w:p w14:paraId="7FC12DD7" w14:textId="3E8F7C3D" w:rsidR="008C080D" w:rsidRDefault="008C080D" w:rsidP="008C080D">
      <w:pPr>
        <w:spacing w:after="0" w:line="240" w:lineRule="auto"/>
        <w:rPr>
          <w:rFonts w:cstheme="minorHAnsi"/>
          <w:b/>
          <w:bCs/>
          <w:color w:val="000000" w:themeColor="text1"/>
        </w:rPr>
      </w:pPr>
    </w:p>
    <w:p w14:paraId="32D4DD57" w14:textId="6BB24CAC" w:rsidR="008C080D" w:rsidRDefault="00345A00" w:rsidP="008C080D">
      <w:pPr>
        <w:spacing w:after="0" w:line="240" w:lineRule="auto"/>
        <w:rPr>
          <w:rFonts w:cstheme="minorHAnsi"/>
          <w:b/>
          <w:bCs/>
          <w:color w:val="000000" w:themeColor="text1"/>
        </w:rPr>
      </w:pPr>
      <w:r w:rsidRPr="001E0AA6">
        <w:rPr>
          <w:rFonts w:cstheme="minorHAnsi"/>
          <w:noProof/>
          <w:u w:val="single"/>
        </w:rPr>
        <mc:AlternateContent>
          <mc:Choice Requires="wps">
            <w:drawing>
              <wp:anchor distT="45720" distB="45720" distL="114300" distR="114300" simplePos="0" relativeHeight="251677696" behindDoc="0" locked="0" layoutInCell="1" allowOverlap="1" wp14:anchorId="17A75E04" wp14:editId="57F439E6">
                <wp:simplePos x="0" y="0"/>
                <wp:positionH relativeFrom="margin">
                  <wp:align>right</wp:align>
                </wp:positionH>
                <wp:positionV relativeFrom="paragraph">
                  <wp:posOffset>271145</wp:posOffset>
                </wp:positionV>
                <wp:extent cx="5651500" cy="1558925"/>
                <wp:effectExtent l="0" t="0" r="6350" b="3175"/>
                <wp:wrapSquare wrapText="bothSides"/>
                <wp:docPr id="20053345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1500" cy="1559293"/>
                        </a:xfrm>
                        <a:prstGeom prst="rect">
                          <a:avLst/>
                        </a:prstGeom>
                        <a:solidFill>
                          <a:srgbClr val="FFFFFF"/>
                        </a:solidFill>
                        <a:ln w="9525">
                          <a:noFill/>
                          <a:miter lim="800000"/>
                          <a:headEnd/>
                          <a:tailEnd/>
                        </a:ln>
                      </wps:spPr>
                      <wps:txbx>
                        <w:txbxContent>
                          <w:p w14:paraId="457D10B5" w14:textId="46174048" w:rsidR="00345A00" w:rsidRPr="00BF4AB4" w:rsidRDefault="00345A00" w:rsidP="00345A00">
                            <w:r>
                              <w:t>T</w:t>
                            </w:r>
                            <w:r w:rsidRPr="00345A00">
                              <w:t>here are numerous odour sensitive receptors located nearby this includes Acorn camping and caravan site &amp; residential properties (Mill lay lane) in Llantwit Major all located north of the proposed spreading fields</w:t>
                            </w:r>
                            <w:r w:rsidR="00BF4AB4" w:rsidRPr="00345A00">
                              <w:t xml:space="preserve">. </w:t>
                            </w:r>
                            <w:r>
                              <w:t xml:space="preserve">As the applicant is proposing  to spread EWC 19 06 06 which has the potential for </w:t>
                            </w:r>
                            <w:r w:rsidRPr="00BF4AB4">
                              <w:t xml:space="preserve">odour the applicant </w:t>
                            </w:r>
                            <w:r w:rsidR="00BF4AB4" w:rsidRPr="00BF4AB4">
                              <w:t xml:space="preserve">has provided an odour management plan from the request for information 1 response. This has been assessed against the H4 odour guidance  and if waste is applying as outlined in the odour management plan NRW are confident the risk of odour can be managed effectively. No further action was needed. </w:t>
                            </w:r>
                          </w:p>
                          <w:p w14:paraId="642F6990" w14:textId="77777777" w:rsidR="00345A00" w:rsidRDefault="00345A00" w:rsidP="00345A00"/>
                          <w:p w14:paraId="16EB8B35" w14:textId="77777777" w:rsidR="00345A00" w:rsidRPr="00345A00" w:rsidRDefault="00345A00" w:rsidP="00345A00"/>
                          <w:p w14:paraId="3109F68F" w14:textId="703C9B0D" w:rsidR="00345A00" w:rsidRDefault="00345A00" w:rsidP="00345A0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75E04" id="_x0000_s1029" type="#_x0000_t202" style="position:absolute;margin-left:393.8pt;margin-top:21.35pt;width:445pt;height:122.75pt;z-index:251677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" stroked="f">
                <v:textbox>
                  <w:txbxContent>
                    <w:p w14:paraId="457D10B5" w14:textId="46174048" w:rsidR="00345A00" w:rsidRPr="00BF4AB4" w:rsidRDefault="00345A00" w:rsidP="00345A00">
                      <w:r>
                        <w:t>T</w:t>
                      </w:r>
                      <w:r w:rsidRPr="00345A00">
                        <w:t>here are numerous odour sensitive receptors located nearby this includes Acorn camping and caravan site &amp; residential properties (Mill lay lane) in Llantwit Major all located north of the proposed spreading fields</w:t>
                      </w:r>
                      <w:r w:rsidR="00BF4AB4" w:rsidRPr="00345A00">
                        <w:t xml:space="preserve">. </w:t>
                      </w:r>
                      <w:r>
                        <w:t xml:space="preserve">As the applicant is proposing  to spread EWC 19 06 06 which has the potential for </w:t>
                      </w:r>
                      <w:r w:rsidRPr="00BF4AB4">
                        <w:t xml:space="preserve">odour the applicant </w:t>
                      </w:r>
                      <w:r w:rsidR="00BF4AB4" w:rsidRPr="00BF4AB4">
                        <w:t xml:space="preserve">has provided an odour management plan from the request for information 1 response. This has been assessed against the H4 odour guidance  and if waste is applying as outlined in the odour management plan NRW are confident the risk of odour can be managed effectively. No further action was needed. </w:t>
                      </w:r>
                    </w:p>
                    <w:p w14:paraId="642F6990" w14:textId="77777777" w:rsidR="00345A00" w:rsidRDefault="00345A00" w:rsidP="00345A00"/>
                    <w:p w14:paraId="16EB8B35" w14:textId="77777777" w:rsidR="00345A00" w:rsidRPr="00345A00" w:rsidRDefault="00345A00" w:rsidP="00345A00"/>
                    <w:p w14:paraId="3109F68F" w14:textId="703C9B0D" w:rsidR="00345A00" w:rsidRDefault="00345A00" w:rsidP="00345A00"/>
                  </w:txbxContent>
                </v:textbox>
                <w10:wrap type="square" anchorx="margin"/>
              </v:shape>
            </w:pict>
          </mc:Fallback>
        </mc:AlternateContent>
      </w:r>
    </w:p>
    <w:p w14:paraId="3A4633D8" w14:textId="00FEBAB9" w:rsidR="008C080D" w:rsidRDefault="008C080D" w:rsidP="008C080D">
      <w:pPr>
        <w:spacing w:after="0" w:line="240" w:lineRule="auto"/>
        <w:rPr>
          <w:rFonts w:cstheme="minorHAnsi"/>
          <w:b/>
          <w:bCs/>
          <w:color w:val="000000" w:themeColor="text1"/>
        </w:rPr>
      </w:pPr>
    </w:p>
    <w:p w14:paraId="4FA70D62" w14:textId="0EAA9099" w:rsidR="008C080D" w:rsidRDefault="008C080D" w:rsidP="008C080D">
      <w:pPr>
        <w:spacing w:after="0" w:line="240" w:lineRule="auto"/>
        <w:rPr>
          <w:rFonts w:cstheme="minorHAnsi"/>
          <w:b/>
          <w:bCs/>
          <w:color w:val="000000" w:themeColor="text1"/>
        </w:rPr>
      </w:pPr>
    </w:p>
    <w:p w14:paraId="1D984AD1" w14:textId="4D23A65E" w:rsidR="008C080D" w:rsidRDefault="008C080D" w:rsidP="008C080D">
      <w:pPr>
        <w:spacing w:after="0" w:line="240" w:lineRule="auto"/>
        <w:rPr>
          <w:rFonts w:cstheme="minorHAnsi"/>
          <w:b/>
          <w:bCs/>
          <w:color w:val="000000" w:themeColor="text1"/>
        </w:rPr>
      </w:pPr>
    </w:p>
    <w:p w14:paraId="5EBC731B" w14:textId="77777777" w:rsidR="008F567C" w:rsidRDefault="008F567C" w:rsidP="008C080D">
      <w:pPr>
        <w:spacing w:after="0" w:line="240" w:lineRule="auto"/>
        <w:rPr>
          <w:rFonts w:cstheme="minorHAnsi"/>
          <w:b/>
          <w:bCs/>
          <w:color w:val="000000" w:themeColor="text1"/>
        </w:rPr>
      </w:pPr>
    </w:p>
    <w:p w14:paraId="4315A31D" w14:textId="77777777" w:rsidR="008F567C" w:rsidRDefault="008F567C" w:rsidP="008C080D">
      <w:pPr>
        <w:spacing w:after="0" w:line="240" w:lineRule="auto"/>
        <w:rPr>
          <w:rFonts w:cstheme="minorHAnsi"/>
          <w:b/>
          <w:bCs/>
          <w:color w:val="000000" w:themeColor="text1"/>
        </w:rPr>
      </w:pPr>
    </w:p>
    <w:p w14:paraId="7678473A" w14:textId="77777777" w:rsidR="008F567C" w:rsidRDefault="008F567C" w:rsidP="008C080D">
      <w:pPr>
        <w:spacing w:after="0" w:line="240" w:lineRule="auto"/>
        <w:rPr>
          <w:rFonts w:cstheme="minorHAnsi"/>
          <w:b/>
          <w:bCs/>
          <w:color w:val="000000" w:themeColor="text1"/>
        </w:rPr>
      </w:pPr>
    </w:p>
    <w:p w14:paraId="688158BF" w14:textId="77777777" w:rsidR="008C080D" w:rsidRPr="008C080D" w:rsidRDefault="008C080D" w:rsidP="008C080D">
      <w:pPr>
        <w:spacing w:after="0" w:line="240" w:lineRule="auto"/>
        <w:rPr>
          <w:rFonts w:cstheme="minorHAnsi"/>
          <w:b/>
          <w:bCs/>
          <w:color w:val="000000" w:themeColor="text1"/>
        </w:rPr>
      </w:pPr>
    </w:p>
    <w:p w14:paraId="11095258" w14:textId="77777777" w:rsidR="00E349A9" w:rsidRDefault="00E349A9" w:rsidP="00E349A9">
      <w:pPr>
        <w:spacing w:after="0" w:line="240" w:lineRule="auto"/>
        <w:rPr>
          <w:rFonts w:cstheme="minorHAnsi"/>
          <w:b/>
          <w:bCs/>
          <w:color w:val="000000" w:themeColor="text1"/>
        </w:rPr>
      </w:pPr>
    </w:p>
    <w:p w14:paraId="77976A10" w14:textId="77777777" w:rsidR="00E349A9" w:rsidRDefault="00E349A9" w:rsidP="00E349A9">
      <w:pPr>
        <w:spacing w:after="0" w:line="240" w:lineRule="auto"/>
        <w:rPr>
          <w:rFonts w:cstheme="minorHAnsi"/>
          <w:b/>
          <w:bCs/>
          <w:color w:val="000000" w:themeColor="text1"/>
        </w:rPr>
      </w:pPr>
    </w:p>
    <w:p w14:paraId="3B4F1613" w14:textId="77777777" w:rsidR="00BE6B5B" w:rsidRDefault="00BE6B5B" w:rsidP="00E349A9">
      <w:pPr>
        <w:spacing w:after="0" w:line="240" w:lineRule="auto"/>
        <w:rPr>
          <w:rFonts w:cstheme="minorHAnsi"/>
          <w:b/>
          <w:bCs/>
          <w:color w:val="000000" w:themeColor="text1"/>
        </w:rPr>
      </w:pPr>
    </w:p>
    <w:p w14:paraId="1FF5F959" w14:textId="77777777" w:rsidR="00BE6B5B" w:rsidRDefault="00BE6B5B" w:rsidP="00E349A9">
      <w:pPr>
        <w:spacing w:after="0" w:line="240" w:lineRule="auto"/>
        <w:rPr>
          <w:rFonts w:cstheme="minorHAnsi"/>
          <w:b/>
          <w:bCs/>
          <w:color w:val="000000" w:themeColor="text1"/>
        </w:rPr>
      </w:pPr>
    </w:p>
    <w:p w14:paraId="4B7EDF41" w14:textId="77777777" w:rsidR="00BE6B5B" w:rsidRDefault="00BE6B5B" w:rsidP="00E349A9">
      <w:pPr>
        <w:spacing w:after="0" w:line="240" w:lineRule="auto"/>
        <w:rPr>
          <w:rFonts w:cstheme="minorHAnsi"/>
          <w:b/>
          <w:bCs/>
          <w:color w:val="000000" w:themeColor="text1"/>
        </w:rPr>
      </w:pPr>
    </w:p>
    <w:p w14:paraId="21392C14" w14:textId="77777777" w:rsidR="00BE6B5B" w:rsidRDefault="00BE6B5B" w:rsidP="00E349A9">
      <w:pPr>
        <w:spacing w:after="0" w:line="240" w:lineRule="auto"/>
        <w:rPr>
          <w:rFonts w:cstheme="minorHAnsi"/>
          <w:b/>
          <w:bCs/>
          <w:color w:val="000000" w:themeColor="text1"/>
        </w:rPr>
      </w:pPr>
    </w:p>
    <w:p w14:paraId="672C3837" w14:textId="77777777" w:rsidR="00BE6B5B" w:rsidRDefault="00BE6B5B" w:rsidP="00E349A9">
      <w:pPr>
        <w:spacing w:after="0" w:line="240" w:lineRule="auto"/>
        <w:rPr>
          <w:rFonts w:cstheme="minorHAnsi"/>
          <w:b/>
          <w:bCs/>
          <w:color w:val="000000" w:themeColor="text1"/>
        </w:rPr>
      </w:pPr>
    </w:p>
    <w:p w14:paraId="046924C8" w14:textId="77777777" w:rsidR="00BE6B5B" w:rsidRDefault="00BE6B5B" w:rsidP="00E349A9">
      <w:pPr>
        <w:spacing w:after="0" w:line="240" w:lineRule="auto"/>
        <w:rPr>
          <w:rFonts w:cstheme="minorHAnsi"/>
          <w:b/>
          <w:bCs/>
          <w:color w:val="000000" w:themeColor="text1"/>
        </w:rPr>
      </w:pPr>
    </w:p>
    <w:p w14:paraId="7F29E4F8" w14:textId="77777777" w:rsidR="00E349A9" w:rsidRDefault="00E349A9" w:rsidP="00E349A9">
      <w:pPr>
        <w:spacing w:after="0" w:line="240" w:lineRule="auto"/>
        <w:rPr>
          <w:rFonts w:cstheme="minorHAnsi"/>
          <w:b/>
          <w:bCs/>
          <w:color w:val="000000" w:themeColor="text1"/>
        </w:rPr>
      </w:pPr>
    </w:p>
    <w:p w14:paraId="7F3707ED" w14:textId="77777777" w:rsidR="00785F12" w:rsidRDefault="00785F12" w:rsidP="00E349A9">
      <w:pPr>
        <w:spacing w:after="0" w:line="240" w:lineRule="auto"/>
        <w:rPr>
          <w:rFonts w:cstheme="minorHAnsi"/>
          <w:b/>
          <w:bCs/>
          <w:color w:val="000000" w:themeColor="text1"/>
        </w:rPr>
      </w:pPr>
    </w:p>
    <w:p w14:paraId="6914C123" w14:textId="77777777" w:rsidR="00785F12" w:rsidRPr="00E349A9" w:rsidRDefault="00785F12" w:rsidP="00E349A9">
      <w:pPr>
        <w:spacing w:after="0" w:line="240" w:lineRule="auto"/>
        <w:rPr>
          <w:rFonts w:cstheme="minorHAnsi"/>
          <w:b/>
          <w:bCs/>
          <w:color w:val="000000" w:themeColor="text1"/>
        </w:rPr>
      </w:pPr>
    </w:p>
    <w:p w14:paraId="72D60B8B" w14:textId="4B493C66" w:rsidR="00E349A9" w:rsidRPr="00DB4BCD" w:rsidRDefault="00E349A9" w:rsidP="00480665">
      <w:pPr>
        <w:pStyle w:val="ListParagraph"/>
        <w:numPr>
          <w:ilvl w:val="0"/>
          <w:numId w:val="1"/>
        </w:numPr>
        <w:spacing w:after="0" w:line="240" w:lineRule="auto"/>
        <w:rPr>
          <w:rFonts w:cstheme="minorHAnsi"/>
          <w:color w:val="000000" w:themeColor="text1"/>
        </w:rPr>
      </w:pPr>
      <w:r w:rsidRPr="00DB4BCD">
        <w:rPr>
          <w:rFonts w:cstheme="minorHAnsi"/>
          <w:color w:val="000000" w:themeColor="text1"/>
        </w:rPr>
        <w:lastRenderedPageBreak/>
        <w:t xml:space="preserve">Flood risk </w:t>
      </w:r>
    </w:p>
    <w:p w14:paraId="31984448" w14:textId="34E4AF70" w:rsidR="00E349A9" w:rsidRPr="00E349A9" w:rsidRDefault="00AE4EA5" w:rsidP="00E349A9">
      <w:pPr>
        <w:spacing w:after="0" w:line="240" w:lineRule="auto"/>
        <w:rPr>
          <w:rFonts w:cstheme="minorHAnsi"/>
          <w:b/>
          <w:bCs/>
          <w:color w:val="000000" w:themeColor="text1"/>
        </w:rPr>
      </w:pPr>
      <w:r w:rsidRPr="00AE4EA5">
        <w:rPr>
          <w:rFonts w:cstheme="minorHAnsi"/>
          <w:b/>
          <w:bCs/>
          <w:noProof/>
          <w:color w:val="000000" w:themeColor="text1"/>
        </w:rPr>
        <w:drawing>
          <wp:anchor distT="0" distB="0" distL="114300" distR="114300" simplePos="0" relativeHeight="251671552" behindDoc="0" locked="0" layoutInCell="1" allowOverlap="1" wp14:anchorId="2E4A36A6" wp14:editId="2AB42253">
            <wp:simplePos x="0" y="0"/>
            <wp:positionH relativeFrom="margin">
              <wp:align>right</wp:align>
            </wp:positionH>
            <wp:positionV relativeFrom="paragraph">
              <wp:posOffset>250825</wp:posOffset>
            </wp:positionV>
            <wp:extent cx="5731510" cy="3778250"/>
            <wp:effectExtent l="0" t="0" r="2540" b="0"/>
            <wp:wrapTopAndBottom/>
            <wp:docPr id="517707838" name="Picture 1" descr="A map of land with a green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707838" name="Picture 1" descr="A map of land with a green line&#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3778250"/>
                    </a:xfrm>
                    <a:prstGeom prst="rect">
                      <a:avLst/>
                    </a:prstGeom>
                  </pic:spPr>
                </pic:pic>
              </a:graphicData>
            </a:graphic>
            <wp14:sizeRelH relativeFrom="page">
              <wp14:pctWidth>0</wp14:pctWidth>
            </wp14:sizeRelH>
            <wp14:sizeRelV relativeFrom="page">
              <wp14:pctHeight>0</wp14:pctHeight>
            </wp14:sizeRelV>
          </wp:anchor>
        </w:drawing>
      </w:r>
    </w:p>
    <w:p w14:paraId="29DECBAC" w14:textId="442B2E1C" w:rsidR="00592C0B" w:rsidRPr="00592C0B" w:rsidRDefault="00AE4EA5" w:rsidP="00592C0B">
      <w:pPr>
        <w:pStyle w:val="ListParagraph"/>
        <w:rPr>
          <w:rFonts w:cstheme="minorHAnsi"/>
          <w:b/>
          <w:bCs/>
          <w:color w:val="000000" w:themeColor="text1"/>
        </w:rPr>
      </w:pPr>
      <w:r w:rsidRPr="001E0AA6">
        <w:rPr>
          <w:rFonts w:cstheme="minorHAnsi"/>
          <w:noProof/>
          <w:u w:val="single"/>
        </w:rPr>
        <mc:AlternateContent>
          <mc:Choice Requires="wps">
            <w:drawing>
              <wp:anchor distT="45720" distB="45720" distL="114300" distR="114300" simplePos="0" relativeHeight="251673600" behindDoc="0" locked="0" layoutInCell="1" allowOverlap="1" wp14:anchorId="362A3563" wp14:editId="28F25F71">
                <wp:simplePos x="0" y="0"/>
                <wp:positionH relativeFrom="column">
                  <wp:posOffset>161925</wp:posOffset>
                </wp:positionH>
                <wp:positionV relativeFrom="paragraph">
                  <wp:posOffset>4090035</wp:posOffset>
                </wp:positionV>
                <wp:extent cx="5651500" cy="1428750"/>
                <wp:effectExtent l="0" t="0" r="6350" b="0"/>
                <wp:wrapSquare wrapText="bothSides"/>
                <wp:docPr id="18122114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1500" cy="1428750"/>
                        </a:xfrm>
                        <a:prstGeom prst="rect">
                          <a:avLst/>
                        </a:prstGeom>
                        <a:solidFill>
                          <a:srgbClr val="FFFFFF"/>
                        </a:solidFill>
                        <a:ln w="9525">
                          <a:noFill/>
                          <a:miter lim="800000"/>
                          <a:headEnd/>
                          <a:tailEnd/>
                        </a:ln>
                      </wps:spPr>
                      <wps:txbx>
                        <w:txbxContent>
                          <w:p w14:paraId="61BC0429" w14:textId="0F700573" w:rsidR="00AE4EA5" w:rsidRDefault="00AE4EA5" w:rsidP="00AE4EA5">
                            <w:r>
                              <w:t xml:space="preserve">The fields in this deployment are not at risk of flooding from small water courses or from rivers and seas. The southern boundaries of fields 4B, 3, 2 &amp; 1 are located near stout bay that does contain a high risk of flooding from the sea. However these fields have a 20 meter no spread buffer zone in place to mitigate the risk of flooding from the sea. No further action needed.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2A3563" id="_x0000_s1030" type="#_x0000_t202" style="position:absolute;left:0;text-align:left;margin-left:12.75pt;margin-top:322.05pt;width:445pt;height:112.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" stroked="f">
                <v:textbox>
                  <w:txbxContent>
                    <w:p w14:paraId="61BC0429" w14:textId="0F700573" w:rsidR="00AE4EA5" w:rsidRDefault="00AE4EA5" w:rsidP="00AE4EA5">
                      <w:r>
                        <w:t xml:space="preserve">The fields in this deployment are not at risk of flooding from small water courses or from rivers and seas. The southern boundaries of fields 4B, 3, 2 &amp; 1 are located near stout bay that does contain a high risk of flooding from the sea. However these fields have a 20 meter no spread buffer zone in place to mitigate the risk of flooding from the sea. No further action needed. </w:t>
                      </w:r>
                    </w:p>
                  </w:txbxContent>
                </v:textbox>
                <w10:wrap type="square"/>
              </v:shape>
            </w:pict>
          </mc:Fallback>
        </mc:AlternateContent>
      </w:r>
    </w:p>
    <w:p w14:paraId="0987629D" w14:textId="77777777" w:rsidR="00592C0B" w:rsidRDefault="00592C0B" w:rsidP="00592C0B">
      <w:pPr>
        <w:spacing w:after="0" w:line="240" w:lineRule="auto"/>
        <w:rPr>
          <w:rFonts w:cstheme="minorHAnsi"/>
          <w:b/>
          <w:bCs/>
          <w:color w:val="000000" w:themeColor="text1"/>
        </w:rPr>
      </w:pPr>
    </w:p>
    <w:p w14:paraId="7C5E7CD6" w14:textId="3483F14D" w:rsidR="00592C0B" w:rsidRDefault="00592C0B" w:rsidP="00592C0B">
      <w:pPr>
        <w:spacing w:after="0" w:line="240" w:lineRule="auto"/>
        <w:rPr>
          <w:rFonts w:cstheme="minorHAnsi"/>
          <w:b/>
          <w:bCs/>
          <w:color w:val="000000" w:themeColor="text1"/>
        </w:rPr>
      </w:pPr>
    </w:p>
    <w:p w14:paraId="183BCE5E" w14:textId="5565F9A4" w:rsidR="00592C0B" w:rsidRPr="00592C0B" w:rsidRDefault="00592C0B" w:rsidP="00592C0B">
      <w:pPr>
        <w:spacing w:after="0" w:line="240" w:lineRule="auto"/>
        <w:rPr>
          <w:rFonts w:cstheme="minorHAnsi"/>
          <w:b/>
          <w:bCs/>
          <w:color w:val="000000" w:themeColor="text1"/>
        </w:rPr>
      </w:pPr>
    </w:p>
    <w:p w14:paraId="6136C55C" w14:textId="1D923ED9" w:rsidR="001107EB" w:rsidRPr="002E70A7" w:rsidRDefault="001107EB" w:rsidP="001107EB">
      <w:pPr>
        <w:rPr>
          <w:rFonts w:cstheme="minorHAnsi"/>
          <w:b/>
          <w:bCs/>
          <w:u w:val="single"/>
        </w:rPr>
      </w:pPr>
    </w:p>
    <w:p w14:paraId="0D3E401A" w14:textId="77777777" w:rsidR="001107EB" w:rsidRPr="002E70A7" w:rsidRDefault="001107EB" w:rsidP="001107EB">
      <w:pPr>
        <w:rPr>
          <w:rFonts w:cstheme="minorHAnsi"/>
          <w:b/>
          <w:bCs/>
          <w:u w:val="single"/>
        </w:rPr>
      </w:pPr>
    </w:p>
    <w:p w14:paraId="282DEB94" w14:textId="3EF280F5" w:rsidR="001107EB" w:rsidRPr="002E70A7" w:rsidRDefault="004B46A1" w:rsidP="001107EB">
      <w:pPr>
        <w:rPr>
          <w:rFonts w:cstheme="minorHAnsi"/>
          <w:b/>
          <w:bCs/>
          <w:u w:val="single"/>
        </w:rPr>
      </w:pPr>
      <w:r w:rsidRPr="004B46A1">
        <w:rPr>
          <w:noProof/>
        </w:rPr>
        <w:lastRenderedPageBreak/>
        <w:drawing>
          <wp:anchor distT="0" distB="0" distL="114300" distR="114300" simplePos="0" relativeHeight="251668480" behindDoc="0" locked="0" layoutInCell="1" allowOverlap="1" wp14:anchorId="069734DE" wp14:editId="784A0899">
            <wp:simplePos x="0" y="0"/>
            <wp:positionH relativeFrom="margin">
              <wp:align>right</wp:align>
            </wp:positionH>
            <wp:positionV relativeFrom="paragraph">
              <wp:posOffset>422910</wp:posOffset>
            </wp:positionV>
            <wp:extent cx="5731510" cy="3557905"/>
            <wp:effectExtent l="0" t="0" r="2540" b="4445"/>
            <wp:wrapTopAndBottom/>
            <wp:docPr id="496720741"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720741" name="Picture 1" descr="A map of a city&#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31510" cy="3557905"/>
                    </a:xfrm>
                    <a:prstGeom prst="rect">
                      <a:avLst/>
                    </a:prstGeom>
                  </pic:spPr>
                </pic:pic>
              </a:graphicData>
            </a:graphic>
            <wp14:sizeRelH relativeFrom="page">
              <wp14:pctWidth>0</wp14:pctWidth>
            </wp14:sizeRelH>
            <wp14:sizeRelV relativeFrom="page">
              <wp14:pctHeight>0</wp14:pctHeight>
            </wp14:sizeRelV>
          </wp:anchor>
        </w:drawing>
      </w:r>
      <w:r w:rsidR="001107EB" w:rsidRPr="002E70A7">
        <w:rPr>
          <w:rFonts w:cstheme="minorHAnsi"/>
          <w:b/>
          <w:bCs/>
          <w:u w:val="single"/>
        </w:rPr>
        <w:t xml:space="preserve">Slope Map </w:t>
      </w:r>
    </w:p>
    <w:p w14:paraId="27CE2268" w14:textId="20E56387" w:rsidR="00BE5400" w:rsidRDefault="005312B8">
      <w:r w:rsidRPr="001E0AA6">
        <w:rPr>
          <w:rFonts w:cstheme="minorHAnsi"/>
          <w:noProof/>
          <w:u w:val="single"/>
        </w:rPr>
        <mc:AlternateContent>
          <mc:Choice Requires="wps">
            <w:drawing>
              <wp:anchor distT="45720" distB="45720" distL="114300" distR="114300" simplePos="0" relativeHeight="251670528" behindDoc="0" locked="0" layoutInCell="1" allowOverlap="1" wp14:anchorId="1B27EEAA" wp14:editId="12FA4ABD">
                <wp:simplePos x="0" y="0"/>
                <wp:positionH relativeFrom="margin">
                  <wp:align>left</wp:align>
                </wp:positionH>
                <wp:positionV relativeFrom="paragraph">
                  <wp:posOffset>4029710</wp:posOffset>
                </wp:positionV>
                <wp:extent cx="5651500" cy="1390650"/>
                <wp:effectExtent l="0" t="0" r="6350" b="0"/>
                <wp:wrapSquare wrapText="bothSides"/>
                <wp:docPr id="17177490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1500" cy="1390650"/>
                        </a:xfrm>
                        <a:prstGeom prst="rect">
                          <a:avLst/>
                        </a:prstGeom>
                        <a:solidFill>
                          <a:srgbClr val="FFFFFF"/>
                        </a:solidFill>
                        <a:ln w="9525">
                          <a:noFill/>
                          <a:miter lim="800000"/>
                          <a:headEnd/>
                          <a:tailEnd/>
                        </a:ln>
                      </wps:spPr>
                      <wps:txbx>
                        <w:txbxContent>
                          <w:p w14:paraId="3E6BEFEE" w14:textId="0A04C6D5" w:rsidR="00F33012" w:rsidRPr="00F33012" w:rsidRDefault="002E1370" w:rsidP="00F33012">
                            <w:r>
                              <w:t>All fields located in this deployment are located on flat to gently sloping land 0-7</w:t>
                            </w:r>
                            <w:r w:rsidRPr="002E1370">
                              <w:rPr>
                                <w:vertAlign w:val="superscript"/>
                              </w:rPr>
                              <w:t>o</w:t>
                            </w:r>
                            <w:r>
                              <w:t xml:space="preserve">. </w:t>
                            </w:r>
                            <w:r w:rsidR="00F33012" w:rsidRPr="00F33012">
                              <w:t xml:space="preserve">The run off risk has been determined as low due to the fields being located on flat to gently sloping land. The deployment is using appropriate application methods to apply to land. The deployment will also split application rates of wastes higher than 50 t/ha to further reduce the risk of surface runoff. </w:t>
                            </w:r>
                            <w:r w:rsidR="00474418">
                              <w:t xml:space="preserve">There is also a 20 meter no spread buffer zone implemented in the southern edges of fields 1, 3, 4b located close to stout bay. No further action required. </w:t>
                            </w:r>
                          </w:p>
                          <w:p w14:paraId="3B6A8D65" w14:textId="4DE055CD" w:rsidR="005312B8" w:rsidRDefault="005312B8" w:rsidP="00F33012"/>
                          <w:p w14:paraId="347897F0" w14:textId="77777777" w:rsidR="002E1370" w:rsidRDefault="002E1370" w:rsidP="005312B8"/>
                          <w:p w14:paraId="1B24FACF" w14:textId="77777777" w:rsidR="002E1370" w:rsidRDefault="002E1370" w:rsidP="005312B8"/>
                          <w:p w14:paraId="1A491CA4" w14:textId="77777777" w:rsidR="002E1370" w:rsidRDefault="002E1370" w:rsidP="005312B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27EEAA" id="_x0000_s1031" type="#_x0000_t202" style="position:absolute;margin-left:0;margin-top:317.3pt;width:445pt;height:109.5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" stroked="f">
                <v:textbox>
                  <w:txbxContent>
                    <w:p w14:paraId="3E6BEFEE" w14:textId="0A04C6D5" w:rsidR="00F33012" w:rsidRPr="00F33012" w:rsidRDefault="002E1370" w:rsidP="00F33012">
                      <w:r>
                        <w:t>All fields located in this deployment are located on flat to gently sloping land 0-7</w:t>
                      </w:r>
                      <w:r w:rsidRPr="002E1370">
                        <w:rPr>
                          <w:vertAlign w:val="superscript"/>
                        </w:rPr>
                        <w:t>o</w:t>
                      </w:r>
                      <w:r>
                        <w:t xml:space="preserve">. </w:t>
                      </w:r>
                      <w:r w:rsidR="00F33012" w:rsidRPr="00F33012">
                        <w:t xml:space="preserve">The run off risk has been determined as low due to the fields being located on flat to gently sloping land. The deployment is using appropriate application methods to apply to land. The deployment will also split application rates of wastes higher than 50 t/ha to further reduce the risk of surface runoff. </w:t>
                      </w:r>
                      <w:r w:rsidR="00474418">
                        <w:t xml:space="preserve">There is also a 20 meter no spread buffer zone implemented in the southern edges of fields 1, 3, 4b located close to stout bay. No further action required. </w:t>
                      </w:r>
                    </w:p>
                    <w:p w14:paraId="3B6A8D65" w14:textId="4DE055CD" w:rsidR="005312B8" w:rsidRDefault="005312B8" w:rsidP="00F33012"/>
                    <w:p w14:paraId="347897F0" w14:textId="77777777" w:rsidR="002E1370" w:rsidRDefault="002E1370" w:rsidP="005312B8"/>
                    <w:p w14:paraId="1B24FACF" w14:textId="77777777" w:rsidR="002E1370" w:rsidRDefault="002E1370" w:rsidP="005312B8"/>
                    <w:p w14:paraId="1A491CA4" w14:textId="77777777" w:rsidR="002E1370" w:rsidRDefault="002E1370" w:rsidP="005312B8"/>
                  </w:txbxContent>
                </v:textbox>
                <w10:wrap type="square" anchorx="margin"/>
              </v:shape>
            </w:pict>
          </mc:Fallback>
        </mc:AlternateContent>
      </w:r>
    </w:p>
    <w:sectPr w:rsidR="00BE54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9765C"/>
    <w:multiLevelType w:val="hybridMultilevel"/>
    <w:tmpl w:val="0FFC7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9565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103C7"/>
    <w:rsid w:val="00097F7C"/>
    <w:rsid w:val="000A75FC"/>
    <w:rsid w:val="000D66D9"/>
    <w:rsid w:val="000E646D"/>
    <w:rsid w:val="001107EB"/>
    <w:rsid w:val="001369AE"/>
    <w:rsid w:val="001848D2"/>
    <w:rsid w:val="001E0AA6"/>
    <w:rsid w:val="00241EE7"/>
    <w:rsid w:val="00243C6D"/>
    <w:rsid w:val="0028587F"/>
    <w:rsid w:val="002E1370"/>
    <w:rsid w:val="002E70A7"/>
    <w:rsid w:val="002F11A4"/>
    <w:rsid w:val="00306EEE"/>
    <w:rsid w:val="00345A00"/>
    <w:rsid w:val="00377301"/>
    <w:rsid w:val="0038378E"/>
    <w:rsid w:val="003D68B8"/>
    <w:rsid w:val="00472DED"/>
    <w:rsid w:val="00474418"/>
    <w:rsid w:val="00480665"/>
    <w:rsid w:val="004B46A1"/>
    <w:rsid w:val="005216B1"/>
    <w:rsid w:val="005312B8"/>
    <w:rsid w:val="0059036F"/>
    <w:rsid w:val="00592C0B"/>
    <w:rsid w:val="005D6669"/>
    <w:rsid w:val="006507D7"/>
    <w:rsid w:val="00663455"/>
    <w:rsid w:val="006E7949"/>
    <w:rsid w:val="00780980"/>
    <w:rsid w:val="00785F12"/>
    <w:rsid w:val="008C080D"/>
    <w:rsid w:val="008C0A75"/>
    <w:rsid w:val="008E4A59"/>
    <w:rsid w:val="008F567C"/>
    <w:rsid w:val="009262E9"/>
    <w:rsid w:val="009705A3"/>
    <w:rsid w:val="009D4463"/>
    <w:rsid w:val="00A91FEA"/>
    <w:rsid w:val="00AE4EA5"/>
    <w:rsid w:val="00B1157C"/>
    <w:rsid w:val="00BE5400"/>
    <w:rsid w:val="00BE6B5B"/>
    <w:rsid w:val="00BF4AB4"/>
    <w:rsid w:val="00BF6E99"/>
    <w:rsid w:val="00CC06CE"/>
    <w:rsid w:val="00CE51DF"/>
    <w:rsid w:val="00D87372"/>
    <w:rsid w:val="00DB4BCD"/>
    <w:rsid w:val="00E349A9"/>
    <w:rsid w:val="00ED3BA7"/>
    <w:rsid w:val="00EE2EB5"/>
    <w:rsid w:val="00F33012"/>
    <w:rsid w:val="00F75BB4"/>
    <w:rsid w:val="00F96F31"/>
    <w:rsid w:val="00FF0D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REGU-415-1633285</_dlc_DocId>
    <_dlc_DocIdUrl xmlns="9be56660-2c31-41ef-bc00-23e72f632f2a">
      <Url>https://cyfoethnaturiolcymru.sharepoint.com/teams/Regulatory/Permitting/_layouts/15/DocIdRedir.aspx?ID=REGU-415-1633285</Url>
      <Description>REGU-415-1633285</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2026-02-11T00:00:00+00:00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9DB085-75A9-492E-8C97-3A395476A671}">
  <ds:schemaRef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purl.org/dc/elements/1.1/"/>
    <ds:schemaRef ds:uri="http://www.w3.org/XML/1998/namespace"/>
    <ds:schemaRef ds:uri="http://schemas.microsoft.com/office/2006/metadata/properties"/>
    <ds:schemaRef ds:uri="9be56660-2c31-41ef-bc00-23e72f632f2a"/>
    <ds:schemaRef ds:uri="http://purl.org/dc/terms/"/>
  </ds:schemaRefs>
</ds:datastoreItem>
</file>

<file path=customXml/itemProps2.xml><?xml version="1.0" encoding="utf-8"?>
<ds:datastoreItem xmlns:ds="http://schemas.openxmlformats.org/officeDocument/2006/customXml" ds:itemID="{4A03EC5F-8E15-4155-B943-6D9A6BB38815}">
  <ds:schemaRefs>
    <ds:schemaRef ds:uri="http://schemas.microsoft.com/sharepoint/v3/contenttype/forms"/>
  </ds:schemaRefs>
</ds:datastoreItem>
</file>

<file path=customXml/itemProps3.xml><?xml version="1.0" encoding="utf-8"?>
<ds:datastoreItem xmlns:ds="http://schemas.openxmlformats.org/officeDocument/2006/customXml" ds:itemID="{8341196F-932D-4606-9E5C-D3F37A51D325}">
  <ds:schemaRefs>
    <ds:schemaRef ds:uri="http://schemas.microsoft.com/sharepoint/events"/>
  </ds:schemaRefs>
</ds:datastoreItem>
</file>

<file path=customXml/itemProps4.xml><?xml version="1.0" encoding="utf-8"?>
<ds:datastoreItem xmlns:ds="http://schemas.openxmlformats.org/officeDocument/2006/customXml" ds:itemID="{57025E20-D161-4861-8941-7E01C7A78291}"/>
</file>

<file path=customXml/itemProps5.xml><?xml version="1.0" encoding="utf-8"?>
<ds:datastoreItem xmlns:ds="http://schemas.openxmlformats.org/officeDocument/2006/customXml" ds:itemID="{B143CCCB-4E81-4897-9AD2-DE4CF92D0F55}"/>
</file>

<file path=docProps/app.xml><?xml version="1.0" encoding="utf-8"?>
<Properties xmlns="http://schemas.openxmlformats.org/officeDocument/2006/extended-properties" xmlns:vt="http://schemas.openxmlformats.org/officeDocument/2006/docPropsVTypes">
  <Template>Normal</Template>
  <TotalTime>0</TotalTime>
  <Pages>7</Pages>
  <Words>175</Words>
  <Characters>962</Characters>
  <Application>Microsoft Office Word</Application>
  <DocSecurity>0</DocSecurity>
  <Lines>120</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Clee, Owen</cp:lastModifiedBy>
  <cp:revision>59</cp:revision>
  <dcterms:created xsi:type="dcterms:W3CDTF">2021-10-29T12:09:00Z</dcterms:created>
  <dcterms:modified xsi:type="dcterms:W3CDTF">2026-02-11T09:54:00Z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6cfef1ba-455f-4917-9eb9-5501d17ff273</vt:lpwstr>
  </property>
</Properties>
</file>