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D0850" w:rsidRDefault="00CE57D2" w:rsidP="0025402D">
      <w:pPr>
        <w:pStyle w:val="coverLicenceHolder"/>
        <w:pBdr>
          <w:top w:val="single" w:sz="4" w:space="25" w:color="auto"/>
        </w:pBdr>
        <w:ind w:left="3261"/>
        <w:rPr>
          <w:color w:val="000000" w:themeColor="text1"/>
          <w:sz w:val="22"/>
          <w:szCs w:val="22"/>
        </w:rPr>
      </w:pPr>
      <w:r w:rsidRPr="004D0850">
        <w:rPr>
          <w:color w:val="000000" w:themeColor="text1"/>
          <w:sz w:val="22"/>
          <w:szCs w:val="22"/>
        </w:rPr>
        <w:t>Dŵr Cymru Cyfyngedig</w:t>
      </w:r>
    </w:p>
    <w:p w14:paraId="4D89D24E" w14:textId="77777777" w:rsidR="005B73A2" w:rsidRPr="004D0850" w:rsidRDefault="005B73A2" w:rsidP="0025402D">
      <w:pPr>
        <w:pStyle w:val="coverLicenceHolder"/>
        <w:pBdr>
          <w:top w:val="single" w:sz="4" w:space="25" w:color="auto"/>
        </w:pBdr>
        <w:ind w:left="3261"/>
        <w:rPr>
          <w:color w:val="000000" w:themeColor="text1"/>
          <w:sz w:val="22"/>
          <w:szCs w:val="22"/>
        </w:rPr>
      </w:pPr>
    </w:p>
    <w:p w14:paraId="3B55C8C9" w14:textId="3B785BAA" w:rsidR="005B73A2" w:rsidRPr="004D0850" w:rsidRDefault="00717300" w:rsidP="0025402D">
      <w:pPr>
        <w:pStyle w:val="coverLicenceHolder"/>
        <w:pBdr>
          <w:top w:val="single" w:sz="4" w:space="25" w:color="auto"/>
        </w:pBdr>
        <w:ind w:left="3261"/>
        <w:rPr>
          <w:color w:val="000000" w:themeColor="text1"/>
          <w:sz w:val="22"/>
          <w:szCs w:val="22"/>
        </w:rPr>
      </w:pPr>
      <w:r w:rsidRPr="004D0850">
        <w:rPr>
          <w:color w:val="000000" w:themeColor="text1"/>
          <w:sz w:val="22"/>
          <w:szCs w:val="22"/>
        </w:rPr>
        <w:fldChar w:fldCharType="begin"/>
      </w:r>
      <w:r w:rsidRPr="004D0850">
        <w:rPr>
          <w:color w:val="000000" w:themeColor="text1"/>
          <w:sz w:val="22"/>
          <w:szCs w:val="22"/>
        </w:rPr>
        <w:instrText xml:space="preserve"> MERGEFIELD Site_Name </w:instrText>
      </w:r>
      <w:r w:rsidRPr="004D0850">
        <w:rPr>
          <w:color w:val="000000" w:themeColor="text1"/>
          <w:sz w:val="22"/>
          <w:szCs w:val="22"/>
        </w:rPr>
        <w:fldChar w:fldCharType="separate"/>
      </w:r>
      <w:r w:rsidR="004D0850" w:rsidRPr="004D0850">
        <w:rPr>
          <w:noProof/>
          <w:color w:val="000000" w:themeColor="text1"/>
          <w:sz w:val="22"/>
          <w:szCs w:val="22"/>
        </w:rPr>
        <w:t>Pontneddfechan Wastewater Treatment Works</w:t>
      </w:r>
      <w:r w:rsidRPr="004D0850">
        <w:rPr>
          <w:color w:val="000000" w:themeColor="text1"/>
          <w:sz w:val="22"/>
          <w:szCs w:val="22"/>
        </w:rPr>
        <w:fldChar w:fldCharType="end"/>
      </w:r>
      <w:r w:rsidR="005B73A2" w:rsidRPr="004D0850">
        <w:rPr>
          <w:color w:val="000000" w:themeColor="text1"/>
          <w:sz w:val="22"/>
          <w:szCs w:val="22"/>
        </w:rPr>
        <w:t xml:space="preserve"> </w:t>
      </w:r>
    </w:p>
    <w:p w14:paraId="6504A7AD" w14:textId="22C58A2A" w:rsidR="00717300" w:rsidRPr="004D0850" w:rsidRDefault="00717300" w:rsidP="0025402D">
      <w:pPr>
        <w:pStyle w:val="coverLicenceHolder"/>
        <w:pBdr>
          <w:top w:val="single" w:sz="4" w:space="25" w:color="auto"/>
        </w:pBdr>
        <w:ind w:left="3261"/>
        <w:rPr>
          <w:color w:val="000000" w:themeColor="text1"/>
          <w:sz w:val="22"/>
          <w:szCs w:val="22"/>
        </w:rPr>
      </w:pPr>
      <w:r w:rsidRPr="004D0850">
        <w:rPr>
          <w:color w:val="000000" w:themeColor="text1"/>
          <w:sz w:val="22"/>
          <w:szCs w:val="22"/>
        </w:rPr>
        <w:fldChar w:fldCharType="begin"/>
      </w:r>
      <w:r w:rsidRPr="004D0850">
        <w:rPr>
          <w:color w:val="000000" w:themeColor="text1"/>
          <w:sz w:val="22"/>
          <w:szCs w:val="22"/>
        </w:rPr>
        <w:instrText xml:space="preserve"> MERGEFIELD DSI_ADD2 </w:instrText>
      </w:r>
      <w:r w:rsidRPr="004D0850">
        <w:rPr>
          <w:color w:val="000000" w:themeColor="text1"/>
          <w:sz w:val="22"/>
          <w:szCs w:val="22"/>
        </w:rPr>
        <w:fldChar w:fldCharType="separate"/>
      </w:r>
      <w:r w:rsidR="004D0850" w:rsidRPr="004D0850">
        <w:rPr>
          <w:noProof/>
          <w:color w:val="000000" w:themeColor="text1"/>
          <w:sz w:val="22"/>
          <w:szCs w:val="22"/>
        </w:rPr>
        <w:t>Off Mellte Avenue</w:t>
      </w:r>
      <w:r w:rsidRPr="004D0850">
        <w:rPr>
          <w:color w:val="000000" w:themeColor="text1"/>
          <w:sz w:val="22"/>
          <w:szCs w:val="22"/>
        </w:rPr>
        <w:fldChar w:fldCharType="end"/>
      </w:r>
    </w:p>
    <w:p w14:paraId="7EA17DD2" w14:textId="37F8E229" w:rsidR="00717300" w:rsidRPr="004D0850" w:rsidRDefault="00717300" w:rsidP="0025402D">
      <w:pPr>
        <w:pStyle w:val="coverLicenceHolder"/>
        <w:pBdr>
          <w:top w:val="single" w:sz="4" w:space="25" w:color="auto"/>
        </w:pBdr>
        <w:ind w:left="3261"/>
        <w:rPr>
          <w:color w:val="000000" w:themeColor="text1"/>
          <w:sz w:val="22"/>
          <w:szCs w:val="22"/>
        </w:rPr>
      </w:pPr>
      <w:r w:rsidRPr="004D0850">
        <w:rPr>
          <w:color w:val="000000" w:themeColor="text1"/>
          <w:sz w:val="22"/>
          <w:szCs w:val="22"/>
        </w:rPr>
        <w:fldChar w:fldCharType="begin"/>
      </w:r>
      <w:r w:rsidRPr="004D0850">
        <w:rPr>
          <w:color w:val="000000" w:themeColor="text1"/>
          <w:sz w:val="22"/>
          <w:szCs w:val="22"/>
        </w:rPr>
        <w:instrText xml:space="preserve"> MERGEFIELD DSI_ADD3 </w:instrText>
      </w:r>
      <w:r w:rsidRPr="004D0850">
        <w:rPr>
          <w:color w:val="000000" w:themeColor="text1"/>
          <w:sz w:val="22"/>
          <w:szCs w:val="22"/>
        </w:rPr>
        <w:fldChar w:fldCharType="separate"/>
      </w:r>
      <w:r w:rsidR="004D0850" w:rsidRPr="004D0850">
        <w:rPr>
          <w:noProof/>
          <w:color w:val="000000" w:themeColor="text1"/>
          <w:sz w:val="22"/>
          <w:szCs w:val="22"/>
        </w:rPr>
        <w:t>Pontneddfechan</w:t>
      </w:r>
      <w:r w:rsidRPr="004D0850">
        <w:rPr>
          <w:color w:val="000000" w:themeColor="text1"/>
          <w:sz w:val="22"/>
          <w:szCs w:val="22"/>
        </w:rPr>
        <w:fldChar w:fldCharType="end"/>
      </w:r>
    </w:p>
    <w:p w14:paraId="1464E9A9" w14:textId="1FFD4630" w:rsidR="00717300" w:rsidRPr="004D0850" w:rsidRDefault="00717300" w:rsidP="0025402D">
      <w:pPr>
        <w:pStyle w:val="coverLicenceHolder"/>
        <w:pBdr>
          <w:top w:val="single" w:sz="4" w:space="25" w:color="auto"/>
        </w:pBdr>
        <w:ind w:left="3261"/>
        <w:rPr>
          <w:color w:val="000000" w:themeColor="text1"/>
          <w:sz w:val="22"/>
          <w:szCs w:val="22"/>
        </w:rPr>
      </w:pPr>
      <w:r w:rsidRPr="004D0850">
        <w:rPr>
          <w:color w:val="000000" w:themeColor="text1"/>
          <w:sz w:val="22"/>
          <w:szCs w:val="22"/>
        </w:rPr>
        <w:fldChar w:fldCharType="begin"/>
      </w:r>
      <w:r w:rsidRPr="004D0850">
        <w:rPr>
          <w:color w:val="000000" w:themeColor="text1"/>
          <w:sz w:val="22"/>
          <w:szCs w:val="22"/>
        </w:rPr>
        <w:instrText xml:space="preserve"> MERGEFIELD DSI_ADD4 </w:instrText>
      </w:r>
      <w:r w:rsidRPr="004D0850">
        <w:rPr>
          <w:color w:val="000000" w:themeColor="text1"/>
          <w:sz w:val="22"/>
          <w:szCs w:val="22"/>
        </w:rPr>
        <w:fldChar w:fldCharType="separate"/>
      </w:r>
      <w:r w:rsidR="004D0850" w:rsidRPr="004D0850">
        <w:rPr>
          <w:noProof/>
          <w:color w:val="000000" w:themeColor="text1"/>
          <w:sz w:val="22"/>
          <w:szCs w:val="22"/>
        </w:rPr>
        <w:t>Neath</w:t>
      </w:r>
      <w:r w:rsidRPr="004D0850">
        <w:rPr>
          <w:color w:val="000000" w:themeColor="text1"/>
          <w:sz w:val="22"/>
          <w:szCs w:val="22"/>
        </w:rPr>
        <w:fldChar w:fldCharType="end"/>
      </w:r>
    </w:p>
    <w:p w14:paraId="7E64C258" w14:textId="7C0370DF" w:rsidR="005B73A2" w:rsidRPr="004D0850" w:rsidRDefault="00717300" w:rsidP="0025402D">
      <w:pPr>
        <w:pStyle w:val="coverLicenceHolder"/>
        <w:pBdr>
          <w:top w:val="single" w:sz="4" w:space="25" w:color="auto"/>
        </w:pBdr>
        <w:ind w:left="3261"/>
        <w:rPr>
          <w:color w:val="000000" w:themeColor="text1"/>
          <w:sz w:val="22"/>
          <w:szCs w:val="22"/>
        </w:rPr>
      </w:pPr>
      <w:r w:rsidRPr="004D0850">
        <w:rPr>
          <w:color w:val="000000" w:themeColor="text1"/>
          <w:sz w:val="22"/>
          <w:szCs w:val="22"/>
        </w:rPr>
        <w:fldChar w:fldCharType="begin"/>
      </w:r>
      <w:r w:rsidRPr="004D0850">
        <w:rPr>
          <w:color w:val="000000" w:themeColor="text1"/>
          <w:sz w:val="22"/>
          <w:szCs w:val="22"/>
        </w:rPr>
        <w:instrText xml:space="preserve"> MERGEFIELD DSI_POST_CODE </w:instrText>
      </w:r>
      <w:r w:rsidRPr="004D0850">
        <w:rPr>
          <w:color w:val="000000" w:themeColor="text1"/>
          <w:sz w:val="22"/>
          <w:szCs w:val="22"/>
        </w:rPr>
        <w:fldChar w:fldCharType="separate"/>
      </w:r>
      <w:r w:rsidR="004D0850" w:rsidRPr="004D0850">
        <w:rPr>
          <w:noProof/>
          <w:color w:val="000000" w:themeColor="text1"/>
          <w:sz w:val="22"/>
          <w:szCs w:val="22"/>
        </w:rPr>
        <w:t>SA11 5NX</w:t>
      </w:r>
      <w:r w:rsidRPr="004D0850">
        <w:rPr>
          <w:color w:val="000000" w:themeColor="text1"/>
          <w:sz w:val="22"/>
          <w:szCs w:val="22"/>
        </w:rPr>
        <w:fldChar w:fldCharType="end"/>
      </w:r>
    </w:p>
    <w:p w14:paraId="7A80B4E2" w14:textId="77777777" w:rsidR="005B73A2" w:rsidRPr="004D0850"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D0850"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4D085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D0850">
        <w:rPr>
          <w:rFonts w:cs="Arial"/>
          <w:color w:val="000000" w:themeColor="text1"/>
          <w:sz w:val="22"/>
          <w:szCs w:val="22"/>
        </w:rPr>
        <w:t>Variation</w:t>
      </w:r>
      <w:r w:rsidR="003F2D1E" w:rsidRPr="004D0850">
        <w:rPr>
          <w:rFonts w:cs="Arial"/>
          <w:color w:val="000000" w:themeColor="text1"/>
          <w:sz w:val="22"/>
          <w:szCs w:val="22"/>
        </w:rPr>
        <w:t xml:space="preserve"> </w:t>
      </w:r>
      <w:r w:rsidRPr="004D0850">
        <w:rPr>
          <w:rFonts w:cs="Arial"/>
          <w:color w:val="000000" w:themeColor="text1"/>
          <w:sz w:val="22"/>
          <w:szCs w:val="22"/>
        </w:rPr>
        <w:t>number</w:t>
      </w:r>
    </w:p>
    <w:p w14:paraId="46176F1B" w14:textId="252A42C1" w:rsidR="003370AB" w:rsidRPr="004D085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D0850">
        <w:rPr>
          <w:rFonts w:cs="Arial"/>
          <w:color w:val="000000" w:themeColor="text1"/>
          <w:sz w:val="22"/>
          <w:szCs w:val="22"/>
        </w:rPr>
        <w:fldChar w:fldCharType="begin"/>
      </w:r>
      <w:r w:rsidRPr="004D0850">
        <w:rPr>
          <w:rFonts w:cs="Arial"/>
          <w:color w:val="000000" w:themeColor="text1"/>
          <w:sz w:val="22"/>
          <w:szCs w:val="22"/>
        </w:rPr>
        <w:instrText xml:space="preserve"> MERGEFIELD PAN </w:instrText>
      </w:r>
      <w:r w:rsidRPr="004D0850">
        <w:rPr>
          <w:rFonts w:cs="Arial"/>
          <w:color w:val="000000" w:themeColor="text1"/>
          <w:sz w:val="22"/>
          <w:szCs w:val="22"/>
        </w:rPr>
        <w:fldChar w:fldCharType="separate"/>
      </w:r>
      <w:r w:rsidR="004D0850" w:rsidRPr="004D0850">
        <w:rPr>
          <w:rFonts w:cs="Arial"/>
          <w:noProof/>
          <w:color w:val="000000" w:themeColor="text1"/>
          <w:sz w:val="22"/>
          <w:szCs w:val="22"/>
        </w:rPr>
        <w:t>PAN-021381</w:t>
      </w:r>
      <w:r w:rsidRPr="004D0850">
        <w:rPr>
          <w:rFonts w:cs="Arial"/>
          <w:color w:val="000000" w:themeColor="text1"/>
          <w:sz w:val="22"/>
          <w:szCs w:val="22"/>
        </w:rPr>
        <w:fldChar w:fldCharType="end"/>
      </w:r>
    </w:p>
    <w:p w14:paraId="0C0E48D6" w14:textId="77777777" w:rsidR="00E84C8B" w:rsidRPr="004D0850" w:rsidRDefault="004F05BF" w:rsidP="0025402D">
      <w:pPr>
        <w:pStyle w:val="coverAuthNos"/>
        <w:spacing w:before="480"/>
        <w:ind w:left="3261"/>
        <w:rPr>
          <w:rFonts w:cs="Arial"/>
          <w:color w:val="000000" w:themeColor="text1"/>
          <w:sz w:val="22"/>
          <w:szCs w:val="22"/>
          <w:lang w:val="de-DE"/>
        </w:rPr>
      </w:pPr>
      <w:r w:rsidRPr="004D0850">
        <w:rPr>
          <w:rFonts w:cs="Arial"/>
          <w:color w:val="000000" w:themeColor="text1"/>
          <w:sz w:val="22"/>
          <w:szCs w:val="22"/>
          <w:lang w:val="de-DE"/>
        </w:rPr>
        <w:t>P</w:t>
      </w:r>
      <w:r w:rsidR="00E84C8B" w:rsidRPr="004D0850">
        <w:rPr>
          <w:rFonts w:cs="Arial"/>
          <w:color w:val="000000" w:themeColor="text1"/>
          <w:sz w:val="22"/>
          <w:szCs w:val="22"/>
          <w:lang w:val="de-DE"/>
        </w:rPr>
        <w:t>ermit number</w:t>
      </w:r>
    </w:p>
    <w:p w14:paraId="1B0CEE0B" w14:textId="625B24D1" w:rsidR="00E84C8B" w:rsidRPr="004D0850" w:rsidRDefault="002F406F" w:rsidP="0025402D">
      <w:pPr>
        <w:pStyle w:val="coverAuthNos"/>
        <w:ind w:left="3261"/>
        <w:rPr>
          <w:rFonts w:cs="Arial"/>
          <w:color w:val="000000" w:themeColor="text1"/>
          <w:sz w:val="22"/>
          <w:szCs w:val="22"/>
          <w:lang w:val="de-DE"/>
        </w:rPr>
      </w:pPr>
      <w:r w:rsidRPr="004D0850">
        <w:rPr>
          <w:rFonts w:cs="Arial"/>
          <w:color w:val="000000" w:themeColor="text1"/>
          <w:sz w:val="22"/>
          <w:szCs w:val="22"/>
          <w:lang w:val="de-DE"/>
        </w:rPr>
        <w:fldChar w:fldCharType="begin"/>
      </w:r>
      <w:r w:rsidRPr="004D0850">
        <w:rPr>
          <w:rFonts w:cs="Arial"/>
          <w:color w:val="000000" w:themeColor="text1"/>
          <w:sz w:val="22"/>
          <w:szCs w:val="22"/>
          <w:lang w:val="de-DE"/>
        </w:rPr>
        <w:instrText xml:space="preserve"> MERGEFIELD FE_Permit_Number </w:instrText>
      </w:r>
      <w:r w:rsidRPr="004D0850">
        <w:rPr>
          <w:rFonts w:cs="Arial"/>
          <w:color w:val="000000" w:themeColor="text1"/>
          <w:sz w:val="22"/>
          <w:szCs w:val="22"/>
          <w:lang w:val="de-DE"/>
        </w:rPr>
        <w:fldChar w:fldCharType="separate"/>
      </w:r>
      <w:r w:rsidR="004D0850" w:rsidRPr="004D0850">
        <w:rPr>
          <w:rFonts w:cs="Arial"/>
          <w:noProof/>
          <w:color w:val="000000" w:themeColor="text1"/>
          <w:sz w:val="22"/>
          <w:szCs w:val="22"/>
          <w:lang w:val="de-DE"/>
        </w:rPr>
        <w:t>BA2014001</w:t>
      </w:r>
      <w:r w:rsidRPr="004D0850">
        <w:rPr>
          <w:rFonts w:cs="Arial"/>
          <w:color w:val="000000" w:themeColor="text1"/>
          <w:sz w:val="22"/>
          <w:szCs w:val="22"/>
          <w:lang w:val="de-DE"/>
        </w:rPr>
        <w:fldChar w:fldCharType="end"/>
      </w:r>
    </w:p>
    <w:p w14:paraId="5A14ED97" w14:textId="77777777" w:rsidR="00A47A52" w:rsidRPr="004D0850" w:rsidRDefault="00A47A52" w:rsidP="00837B7B">
      <w:pPr>
        <w:pStyle w:val="coverAuthNos"/>
        <w:ind w:left="0"/>
        <w:jc w:val="center"/>
        <w:rPr>
          <w:rFonts w:cs="Arial"/>
          <w:color w:val="000000" w:themeColor="text1"/>
          <w:lang w:val="de-DE"/>
        </w:rPr>
      </w:pPr>
    </w:p>
    <w:p w14:paraId="56236513" w14:textId="2D6C356D" w:rsidR="007F40B3" w:rsidRPr="004D0850" w:rsidRDefault="007F40B3" w:rsidP="003F7A6C">
      <w:pPr>
        <w:rPr>
          <w:rStyle w:val="Pink"/>
          <w:rFonts w:ascii="Arial" w:hAnsi="Arial" w:cs="Arial"/>
          <w:color w:val="000000" w:themeColor="text1"/>
          <w:sz w:val="18"/>
          <w:szCs w:val="18"/>
        </w:rPr>
      </w:pPr>
    </w:p>
    <w:p w14:paraId="2B4A6C3E" w14:textId="0825A477" w:rsidR="007F40B3" w:rsidRPr="004D0850" w:rsidRDefault="007F40B3" w:rsidP="003F7A6C">
      <w:pPr>
        <w:rPr>
          <w:rStyle w:val="Pink"/>
          <w:rFonts w:ascii="Arial" w:hAnsi="Arial" w:cs="Arial"/>
          <w:color w:val="000000" w:themeColor="text1"/>
          <w:sz w:val="18"/>
          <w:szCs w:val="18"/>
        </w:rPr>
      </w:pPr>
    </w:p>
    <w:p w14:paraId="40310FED" w14:textId="77777777" w:rsidR="003F7A6C" w:rsidRPr="004D0850" w:rsidRDefault="003F7A6C" w:rsidP="003F7A6C">
      <w:pPr>
        <w:pStyle w:val="coverAuthNos"/>
        <w:ind w:left="0"/>
        <w:rPr>
          <w:rFonts w:cs="Arial"/>
          <w:color w:val="000000" w:themeColor="text1"/>
          <w:lang w:val="de-DE"/>
        </w:rPr>
      </w:pPr>
    </w:p>
    <w:p w14:paraId="353CC28D" w14:textId="77777777" w:rsidR="00A47A52" w:rsidRPr="008F36B8" w:rsidRDefault="00A47A52" w:rsidP="00837B7B">
      <w:pPr>
        <w:pStyle w:val="coverAuthNos"/>
        <w:ind w:left="0"/>
        <w:jc w:val="center"/>
        <w:rPr>
          <w:rFonts w:cs="Arial"/>
          <w:lang w:val="de-DE"/>
        </w:rPr>
      </w:pPr>
    </w:p>
    <w:p w14:paraId="770071B0" w14:textId="5FB2B23F" w:rsidR="00AC41E4" w:rsidRPr="004D085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D0850">
        <w:rPr>
          <w:b/>
          <w:color w:val="000000" w:themeColor="text1"/>
          <w:sz w:val="36"/>
          <w:szCs w:val="36"/>
        </w:rPr>
        <w:lastRenderedPageBreak/>
        <w:fldChar w:fldCharType="begin"/>
      </w:r>
      <w:r w:rsidR="00717300" w:rsidRPr="004D0850">
        <w:rPr>
          <w:b/>
          <w:color w:val="000000" w:themeColor="text1"/>
          <w:sz w:val="36"/>
          <w:szCs w:val="36"/>
        </w:rPr>
        <w:instrText xml:space="preserve"> MERGEFIELD Site_Name </w:instrText>
      </w:r>
      <w:r w:rsidR="00717300" w:rsidRPr="004D0850">
        <w:rPr>
          <w:b/>
          <w:color w:val="000000" w:themeColor="text1"/>
          <w:sz w:val="36"/>
          <w:szCs w:val="36"/>
        </w:rPr>
        <w:fldChar w:fldCharType="separate"/>
      </w:r>
      <w:r w:rsidR="004D0850" w:rsidRPr="004D0850">
        <w:rPr>
          <w:b/>
          <w:noProof/>
          <w:color w:val="000000" w:themeColor="text1"/>
          <w:sz w:val="36"/>
          <w:szCs w:val="36"/>
        </w:rPr>
        <w:t>Pontneddfechan Wastewater Treatment Works</w:t>
      </w:r>
      <w:r w:rsidR="00717300" w:rsidRPr="004D0850">
        <w:rPr>
          <w:b/>
          <w:color w:val="000000" w:themeColor="text1"/>
          <w:sz w:val="36"/>
          <w:szCs w:val="36"/>
        </w:rPr>
        <w:fldChar w:fldCharType="end"/>
      </w:r>
    </w:p>
    <w:p w14:paraId="67165E4D" w14:textId="6F001738" w:rsidR="003370AB" w:rsidRPr="004D0850" w:rsidRDefault="00AF08C3" w:rsidP="003370AB">
      <w:pPr>
        <w:pStyle w:val="Heading1nonum"/>
        <w:spacing w:before="80" w:after="0" w:line="240" w:lineRule="auto"/>
        <w:jc w:val="center"/>
        <w:rPr>
          <w:color w:val="000000" w:themeColor="text1"/>
          <w:szCs w:val="36"/>
        </w:rPr>
      </w:pPr>
      <w:r w:rsidRPr="004D0850">
        <w:rPr>
          <w:color w:val="000000" w:themeColor="text1"/>
          <w:szCs w:val="36"/>
        </w:rPr>
        <w:t>P</w:t>
      </w:r>
      <w:r w:rsidR="003370AB" w:rsidRPr="004D0850">
        <w:rPr>
          <w:color w:val="000000" w:themeColor="text1"/>
          <w:szCs w:val="36"/>
        </w:rPr>
        <w:t xml:space="preserve">ermit </w:t>
      </w:r>
      <w:r w:rsidR="00BE5E02" w:rsidRPr="004D0850">
        <w:rPr>
          <w:color w:val="000000" w:themeColor="text1"/>
          <w:szCs w:val="36"/>
        </w:rPr>
        <w:t>n</w:t>
      </w:r>
      <w:r w:rsidR="003370AB" w:rsidRPr="004D0850">
        <w:rPr>
          <w:color w:val="000000" w:themeColor="text1"/>
          <w:szCs w:val="36"/>
        </w:rPr>
        <w:t xml:space="preserve">umber </w:t>
      </w:r>
      <w:r w:rsidR="002F406F" w:rsidRPr="004D0850">
        <w:rPr>
          <w:color w:val="000000" w:themeColor="text1"/>
          <w:szCs w:val="36"/>
        </w:rPr>
        <w:fldChar w:fldCharType="begin"/>
      </w:r>
      <w:r w:rsidR="002F406F" w:rsidRPr="004D0850">
        <w:rPr>
          <w:color w:val="000000" w:themeColor="text1"/>
          <w:szCs w:val="36"/>
        </w:rPr>
        <w:instrText xml:space="preserve"> MERGEFIELD FE_Permit_Number </w:instrText>
      </w:r>
      <w:r w:rsidR="002F406F" w:rsidRPr="004D0850">
        <w:rPr>
          <w:color w:val="000000" w:themeColor="text1"/>
          <w:szCs w:val="36"/>
        </w:rPr>
        <w:fldChar w:fldCharType="separate"/>
      </w:r>
      <w:r w:rsidR="004D0850" w:rsidRPr="004D0850">
        <w:rPr>
          <w:noProof/>
          <w:color w:val="000000" w:themeColor="text1"/>
          <w:szCs w:val="36"/>
        </w:rPr>
        <w:t>BA2014001</w:t>
      </w:r>
      <w:r w:rsidR="002F406F" w:rsidRPr="004D0850">
        <w:rPr>
          <w:color w:val="000000" w:themeColor="text1"/>
          <w:szCs w:val="36"/>
        </w:rPr>
        <w:fldChar w:fldCharType="end"/>
      </w:r>
    </w:p>
    <w:bookmarkEnd w:id="0"/>
    <w:bookmarkEnd w:id="1"/>
    <w:p w14:paraId="602CA96E" w14:textId="77777777" w:rsidR="003370AB" w:rsidRPr="004D0850" w:rsidRDefault="003370AB" w:rsidP="003370AB">
      <w:pPr>
        <w:pStyle w:val="Heading1nonum"/>
        <w:rPr>
          <w:color w:val="000000" w:themeColor="text1"/>
        </w:rPr>
      </w:pPr>
      <w:r w:rsidRPr="004D0850">
        <w:rPr>
          <w:color w:val="000000" w:themeColor="text1"/>
        </w:rPr>
        <w:t>Introductory note</w:t>
      </w:r>
    </w:p>
    <w:p w14:paraId="2C6CCBA9" w14:textId="77777777" w:rsidR="003370AB" w:rsidRPr="004D0850" w:rsidRDefault="003370AB" w:rsidP="003370AB">
      <w:pPr>
        <w:pStyle w:val="Heading2a"/>
        <w:spacing w:before="120"/>
        <w:rPr>
          <w:i w:val="0"/>
          <w:color w:val="000000" w:themeColor="text1"/>
        </w:rPr>
      </w:pPr>
      <w:r w:rsidRPr="004D0850">
        <w:rPr>
          <w:i w:val="0"/>
          <w:color w:val="000000" w:themeColor="text1"/>
        </w:rPr>
        <w:t xml:space="preserve">This introductory note does not form a part of the </w:t>
      </w:r>
      <w:r w:rsidR="008679AD" w:rsidRPr="004D0850">
        <w:rPr>
          <w:i w:val="0"/>
          <w:color w:val="000000" w:themeColor="text1"/>
        </w:rPr>
        <w:t>notice.</w:t>
      </w:r>
    </w:p>
    <w:p w14:paraId="64CDDF0B" w14:textId="77777777" w:rsidR="00E84C8B" w:rsidRPr="004D0850" w:rsidRDefault="00E84C8B" w:rsidP="00167FFA">
      <w:pPr>
        <w:tabs>
          <w:tab w:val="left" w:pos="-720"/>
          <w:tab w:val="left" w:pos="0"/>
          <w:tab w:val="left" w:pos="972"/>
        </w:tabs>
        <w:spacing w:line="270" w:lineRule="exact"/>
        <w:rPr>
          <w:rFonts w:ascii="Arial" w:hAnsi="Arial" w:cs="Arial"/>
          <w:color w:val="000000" w:themeColor="text1"/>
        </w:rPr>
      </w:pPr>
    </w:p>
    <w:p w14:paraId="48F2A23B" w14:textId="604F8C1C" w:rsidR="00952C06" w:rsidRPr="004D0850"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4D0850">
        <w:rPr>
          <w:rFonts w:cs="Arial"/>
          <w:color w:val="000000" w:themeColor="text1"/>
          <w:sz w:val="22"/>
          <w:szCs w:val="22"/>
        </w:rPr>
        <w:t>The following</w:t>
      </w:r>
      <w:r w:rsidR="00E84C8B" w:rsidRPr="004D0850">
        <w:rPr>
          <w:rFonts w:cs="Arial"/>
          <w:color w:val="000000" w:themeColor="text1"/>
          <w:sz w:val="22"/>
          <w:szCs w:val="22"/>
        </w:rPr>
        <w:t xml:space="preserve"> </w:t>
      </w:r>
      <w:r w:rsidR="0010272E" w:rsidRPr="004D0850">
        <w:rPr>
          <w:rFonts w:cs="Arial"/>
          <w:color w:val="000000" w:themeColor="text1"/>
          <w:sz w:val="22"/>
          <w:szCs w:val="22"/>
        </w:rPr>
        <w:t xml:space="preserve">notice </w:t>
      </w:r>
      <w:r w:rsidR="00E84C8B" w:rsidRPr="004D0850">
        <w:rPr>
          <w:rFonts w:cs="Arial"/>
          <w:color w:val="000000" w:themeColor="text1"/>
          <w:sz w:val="22"/>
          <w:szCs w:val="22"/>
        </w:rPr>
        <w:t>gives notice of the variation</w:t>
      </w:r>
      <w:r w:rsidR="004F05BF" w:rsidRPr="004D0850">
        <w:rPr>
          <w:rFonts w:cs="Arial"/>
          <w:color w:val="000000" w:themeColor="text1"/>
          <w:sz w:val="22"/>
          <w:szCs w:val="22"/>
        </w:rPr>
        <w:t xml:space="preserve"> and consolidation</w:t>
      </w:r>
      <w:r w:rsidR="00E84C8B" w:rsidRPr="004D0850">
        <w:rPr>
          <w:rFonts w:cs="Arial"/>
          <w:color w:val="000000" w:themeColor="text1"/>
          <w:sz w:val="22"/>
          <w:szCs w:val="22"/>
        </w:rPr>
        <w:t xml:space="preserve"> </w:t>
      </w:r>
      <w:r w:rsidR="00952C06" w:rsidRPr="004D0850">
        <w:rPr>
          <w:rFonts w:cs="Arial"/>
          <w:color w:val="000000" w:themeColor="text1"/>
          <w:sz w:val="22"/>
          <w:szCs w:val="22"/>
        </w:rPr>
        <w:t xml:space="preserve">of </w:t>
      </w:r>
      <w:r w:rsidR="008872C9" w:rsidRPr="004D0850">
        <w:rPr>
          <w:rFonts w:cs="Arial"/>
          <w:color w:val="000000" w:themeColor="text1"/>
          <w:sz w:val="22"/>
          <w:szCs w:val="22"/>
        </w:rPr>
        <w:t xml:space="preserve">environmental permits </w:t>
      </w:r>
      <w:r w:rsidR="002F406F" w:rsidRPr="004D0850">
        <w:rPr>
          <w:rFonts w:cs="Arial"/>
          <w:color w:val="000000" w:themeColor="text1"/>
          <w:sz w:val="22"/>
          <w:szCs w:val="22"/>
        </w:rPr>
        <w:fldChar w:fldCharType="begin"/>
      </w:r>
      <w:r w:rsidR="002F406F" w:rsidRPr="004D0850">
        <w:rPr>
          <w:rFonts w:cs="Arial"/>
          <w:color w:val="000000" w:themeColor="text1"/>
          <w:sz w:val="22"/>
          <w:szCs w:val="22"/>
        </w:rPr>
        <w:instrText xml:space="preserve"> MERGEFIELD FE_Permit_Number </w:instrText>
      </w:r>
      <w:r w:rsidR="002F406F" w:rsidRPr="004D0850">
        <w:rPr>
          <w:rFonts w:cs="Arial"/>
          <w:color w:val="000000" w:themeColor="text1"/>
          <w:sz w:val="22"/>
          <w:szCs w:val="22"/>
        </w:rPr>
        <w:fldChar w:fldCharType="separate"/>
      </w:r>
      <w:r w:rsidR="004D0850" w:rsidRPr="004D0850">
        <w:rPr>
          <w:rFonts w:cs="Arial"/>
          <w:noProof/>
          <w:color w:val="000000" w:themeColor="text1"/>
          <w:sz w:val="22"/>
          <w:szCs w:val="22"/>
        </w:rPr>
        <w:t>BA2014001</w:t>
      </w:r>
      <w:r w:rsidR="002F406F" w:rsidRPr="004D0850">
        <w:rPr>
          <w:rFonts w:cs="Arial"/>
          <w:color w:val="000000" w:themeColor="text1"/>
          <w:sz w:val="22"/>
          <w:szCs w:val="22"/>
        </w:rPr>
        <w:fldChar w:fldCharType="end"/>
      </w:r>
      <w:r w:rsidR="008872C9" w:rsidRPr="004D0850">
        <w:rPr>
          <w:rFonts w:cs="Arial"/>
          <w:color w:val="000000" w:themeColor="text1"/>
          <w:sz w:val="22"/>
          <w:szCs w:val="22"/>
        </w:rPr>
        <w:t xml:space="preserve"> and </w:t>
      </w:r>
      <w:r w:rsidR="002F406F" w:rsidRPr="004D0850">
        <w:rPr>
          <w:rFonts w:cs="Arial"/>
          <w:color w:val="000000" w:themeColor="text1"/>
          <w:sz w:val="22"/>
          <w:szCs w:val="22"/>
        </w:rPr>
        <w:fldChar w:fldCharType="begin"/>
      </w:r>
      <w:r w:rsidR="002F406F" w:rsidRPr="004D0850">
        <w:rPr>
          <w:rFonts w:cs="Arial"/>
          <w:color w:val="000000" w:themeColor="text1"/>
          <w:sz w:val="22"/>
          <w:szCs w:val="22"/>
        </w:rPr>
        <w:instrText xml:space="preserve"> MERGEFIELD Storm_Permit_Number </w:instrText>
      </w:r>
      <w:r w:rsidR="002F406F" w:rsidRPr="004D0850">
        <w:rPr>
          <w:rFonts w:cs="Arial"/>
          <w:color w:val="000000" w:themeColor="text1"/>
          <w:sz w:val="22"/>
          <w:szCs w:val="22"/>
        </w:rPr>
        <w:fldChar w:fldCharType="separate"/>
      </w:r>
      <w:r w:rsidR="004D0850" w:rsidRPr="004D0850">
        <w:rPr>
          <w:rFonts w:cs="Arial"/>
          <w:noProof/>
          <w:color w:val="000000" w:themeColor="text1"/>
          <w:sz w:val="22"/>
          <w:szCs w:val="22"/>
        </w:rPr>
        <w:t>BP0322901</w:t>
      </w:r>
      <w:r w:rsidR="002F406F" w:rsidRPr="004D0850">
        <w:rPr>
          <w:rFonts w:cs="Arial"/>
          <w:color w:val="000000" w:themeColor="text1"/>
          <w:sz w:val="22"/>
          <w:szCs w:val="22"/>
        </w:rPr>
        <w:fldChar w:fldCharType="end"/>
      </w:r>
      <w:r w:rsidR="008872C9" w:rsidRPr="004D0850">
        <w:rPr>
          <w:rFonts w:cs="Arial"/>
          <w:color w:val="000000" w:themeColor="text1"/>
          <w:sz w:val="22"/>
          <w:szCs w:val="22"/>
        </w:rPr>
        <w:t xml:space="preserve"> referred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w:t>
      </w:r>
      <w:r w:rsidRPr="004D0850">
        <w:rPr>
          <w:rStyle w:val="Pink"/>
          <w:rFonts w:ascii="Arial" w:hAnsi="Arial" w:cs="Arial"/>
          <w:color w:val="000000" w:themeColor="text1"/>
          <w:sz w:val="22"/>
          <w:szCs w:val="22"/>
        </w:rPr>
        <w:t xml:space="preserve">agreed between </w:t>
      </w:r>
      <w:r w:rsidR="000B57A2" w:rsidRPr="004D0850">
        <w:rPr>
          <w:rStyle w:val="Pink"/>
          <w:rFonts w:ascii="Arial" w:hAnsi="Arial" w:cs="Arial"/>
          <w:color w:val="000000" w:themeColor="text1"/>
          <w:sz w:val="22"/>
          <w:szCs w:val="22"/>
        </w:rPr>
        <w:t>Natural Resources Wales</w:t>
      </w:r>
      <w:r w:rsidRPr="004D0850">
        <w:rPr>
          <w:rStyle w:val="Pink"/>
          <w:rFonts w:ascii="Arial" w:hAnsi="Arial" w:cs="Arial"/>
          <w:color w:val="000000" w:themeColor="text1"/>
          <w:sz w:val="22"/>
          <w:szCs w:val="22"/>
        </w:rPr>
        <w:t xml:space="preserve"> and </w:t>
      </w:r>
      <w:r w:rsidR="000B57A2" w:rsidRPr="004D0850">
        <w:rPr>
          <w:rStyle w:val="Pink"/>
          <w:rFonts w:ascii="Arial" w:hAnsi="Arial" w:cs="Arial"/>
          <w:color w:val="000000" w:themeColor="text1"/>
          <w:sz w:val="22"/>
          <w:szCs w:val="22"/>
        </w:rPr>
        <w:t>Dŵr Cymru Cyfyngedig</w:t>
      </w:r>
      <w:r w:rsidRPr="004D0850">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4D0850">
        <w:rPr>
          <w:rStyle w:val="Pink"/>
          <w:rFonts w:ascii="Arial" w:hAnsi="Arial" w:cs="Arial"/>
          <w:color w:val="000000" w:themeColor="text1"/>
          <w:sz w:val="22"/>
          <w:szCs w:val="22"/>
        </w:rPr>
        <w:t xml:space="preserve"> </w:t>
      </w:r>
      <w:r w:rsidRPr="004D0850">
        <w:rPr>
          <w:rStyle w:val="Pink"/>
          <w:rFonts w:ascii="Arial" w:hAnsi="Arial" w:cs="Arial"/>
          <w:color w:val="000000" w:themeColor="text1"/>
          <w:sz w:val="22"/>
          <w:szCs w:val="22"/>
        </w:rPr>
        <w:t>and</w:t>
      </w:r>
      <w:r w:rsidR="00DE0B1D" w:rsidRPr="004D0850">
        <w:rPr>
          <w:rStyle w:val="Pink"/>
          <w:rFonts w:ascii="Arial" w:hAnsi="Arial" w:cs="Arial"/>
          <w:color w:val="000000" w:themeColor="text1"/>
          <w:sz w:val="22"/>
          <w:szCs w:val="22"/>
        </w:rPr>
        <w:t xml:space="preserve"> </w:t>
      </w:r>
      <w:r w:rsidR="00A84430" w:rsidRPr="004D0850">
        <w:rPr>
          <w:rStyle w:val="Pink"/>
          <w:rFonts w:ascii="Arial" w:hAnsi="Arial" w:cs="Arial"/>
          <w:color w:val="000000" w:themeColor="text1"/>
          <w:sz w:val="22"/>
          <w:szCs w:val="22"/>
        </w:rPr>
        <w:t>to upgrade discharge operation monitoring on the storm discharge on replacement of the current monitor</w:t>
      </w:r>
      <w:r w:rsidRPr="004D0850">
        <w:rPr>
          <w:rStyle w:val="Pink"/>
          <w:rFonts w:ascii="Arial" w:hAnsi="Arial" w:cs="Arial"/>
          <w:color w:val="000000" w:themeColor="text1"/>
          <w:sz w:val="22"/>
          <w:szCs w:val="22"/>
        </w:rPr>
        <w:t xml:space="preserve">. </w:t>
      </w:r>
      <w:r w:rsidR="00C7451A" w:rsidRPr="004D0850">
        <w:rPr>
          <w:rStyle w:val="Pink"/>
          <w:rFonts w:ascii="Arial" w:hAnsi="Arial" w:cs="Arial"/>
          <w:color w:val="000000" w:themeColor="text1"/>
          <w:sz w:val="22"/>
          <w:szCs w:val="22"/>
        </w:rPr>
        <w:t xml:space="preserve">Compliance assessment against flow passed forward and overflow operation </w:t>
      </w:r>
      <w:r w:rsidR="00650A12" w:rsidRPr="004D0850">
        <w:rPr>
          <w:rStyle w:val="Pink"/>
          <w:rFonts w:ascii="Arial" w:hAnsi="Arial" w:cs="Arial"/>
          <w:color w:val="000000" w:themeColor="text1"/>
          <w:sz w:val="22"/>
          <w:szCs w:val="22"/>
        </w:rPr>
        <w:t>w</w:t>
      </w:r>
      <w:r w:rsidR="00C7451A" w:rsidRPr="004D0850">
        <w:rPr>
          <w:rStyle w:val="Pink"/>
          <w:rFonts w:ascii="Arial" w:hAnsi="Arial" w:cs="Arial"/>
          <w:color w:val="000000" w:themeColor="text1"/>
          <w:sz w:val="22"/>
          <w:szCs w:val="22"/>
        </w:rPr>
        <w:t>ill be carried out for the first full calendar year after both monitors have been i</w:t>
      </w:r>
      <w:r w:rsidR="00C7451A" w:rsidRPr="00C7451A">
        <w:rPr>
          <w:rStyle w:val="Pink"/>
          <w:rFonts w:ascii="Arial" w:hAnsi="Arial" w:cs="Arial"/>
          <w:color w:val="auto"/>
          <w:sz w:val="22"/>
          <w:szCs w:val="22"/>
        </w:rPr>
        <w:t>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BC4D45A"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4D0850">
              <w:rPr>
                <w:rFonts w:ascii="Arial" w:hAnsi="Arial" w:cs="Arial"/>
                <w:noProof/>
                <w:color w:val="FFFFFF"/>
                <w:sz w:val="22"/>
                <w:szCs w:val="22"/>
              </w:rPr>
              <w:t>BA2014001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211A39">
        <w:tc>
          <w:tcPr>
            <w:tcW w:w="2660" w:type="dxa"/>
            <w:tcBorders>
              <w:left w:val="nil"/>
              <w:right w:val="nil"/>
            </w:tcBorders>
          </w:tcPr>
          <w:p w14:paraId="158D9546" w14:textId="29511C40" w:rsidR="00A40593" w:rsidRPr="004D0850" w:rsidRDefault="00A40593"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A</w:t>
            </w:r>
            <w:r w:rsidR="004D0850" w:rsidRPr="004D0850">
              <w:rPr>
                <w:rFonts w:ascii="Arial" w:hAnsi="Arial" w:cs="Arial"/>
                <w:color w:val="000000" w:themeColor="text1"/>
                <w:sz w:val="22"/>
                <w:szCs w:val="22"/>
              </w:rPr>
              <w:t>gency</w:t>
            </w:r>
            <w:r w:rsidR="004D0850">
              <w:rPr>
                <w:rFonts w:ascii="Arial" w:hAnsi="Arial" w:cs="Arial"/>
                <w:color w:val="000000" w:themeColor="text1"/>
                <w:sz w:val="22"/>
                <w:szCs w:val="22"/>
              </w:rPr>
              <w:t>-i</w:t>
            </w:r>
            <w:r w:rsidR="004D0850" w:rsidRPr="004D0850">
              <w:rPr>
                <w:rFonts w:ascii="Arial" w:hAnsi="Arial" w:cs="Arial"/>
                <w:color w:val="000000" w:themeColor="text1"/>
                <w:sz w:val="22"/>
                <w:szCs w:val="22"/>
              </w:rPr>
              <w:t>nitiated Variation</w:t>
            </w:r>
          </w:p>
          <w:p w14:paraId="473F82AE" w14:textId="0F3FBC70" w:rsidR="004D0850"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BA2014001/V001</w:t>
            </w:r>
          </w:p>
        </w:tc>
        <w:tc>
          <w:tcPr>
            <w:tcW w:w="1593" w:type="dxa"/>
            <w:tcBorders>
              <w:left w:val="nil"/>
              <w:right w:val="nil"/>
            </w:tcBorders>
          </w:tcPr>
          <w:p w14:paraId="6A851BCF" w14:textId="520FC763" w:rsidR="00A40593"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10/06/2010</w:t>
            </w:r>
          </w:p>
        </w:tc>
        <w:tc>
          <w:tcPr>
            <w:tcW w:w="3793" w:type="dxa"/>
            <w:tcBorders>
              <w:left w:val="nil"/>
              <w:right w:val="nil"/>
            </w:tcBorders>
          </w:tcPr>
          <w:p w14:paraId="0F88CE43" w14:textId="3D5A032A" w:rsidR="00A40593"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Correct the DWF figure and remove other flow conditions.</w:t>
            </w:r>
          </w:p>
        </w:tc>
      </w:tr>
      <w:tr w:rsidR="00A40593" w:rsidRPr="008F36B8" w14:paraId="5DA0E9A3" w14:textId="77777777" w:rsidTr="00211A39">
        <w:tc>
          <w:tcPr>
            <w:tcW w:w="2660" w:type="dxa"/>
            <w:tcBorders>
              <w:left w:val="nil"/>
              <w:right w:val="nil"/>
            </w:tcBorders>
          </w:tcPr>
          <w:p w14:paraId="6EEBA1E4" w14:textId="77777777" w:rsidR="00A40593"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Variation</w:t>
            </w:r>
            <w:r w:rsidR="00A40593" w:rsidRPr="004D0850">
              <w:rPr>
                <w:rFonts w:ascii="Arial" w:hAnsi="Arial" w:cs="Arial"/>
                <w:color w:val="000000" w:themeColor="text1"/>
                <w:sz w:val="22"/>
                <w:szCs w:val="22"/>
              </w:rPr>
              <w:t xml:space="preserve"> determined</w:t>
            </w:r>
          </w:p>
          <w:p w14:paraId="603D28FC" w14:textId="6F9B669B" w:rsidR="004D0850"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BA2014001</w:t>
            </w:r>
          </w:p>
        </w:tc>
        <w:tc>
          <w:tcPr>
            <w:tcW w:w="1593" w:type="dxa"/>
            <w:tcBorders>
              <w:left w:val="nil"/>
              <w:right w:val="nil"/>
            </w:tcBorders>
          </w:tcPr>
          <w:p w14:paraId="255A2B88" w14:textId="6F40475F" w:rsidR="00A40593"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09/09/2010</w:t>
            </w:r>
          </w:p>
        </w:tc>
        <w:tc>
          <w:tcPr>
            <w:tcW w:w="3793" w:type="dxa"/>
            <w:tcBorders>
              <w:left w:val="nil"/>
              <w:right w:val="nil"/>
            </w:tcBorders>
          </w:tcPr>
          <w:p w14:paraId="0F44CE09" w14:textId="5CEE0DF1" w:rsidR="00A40593" w:rsidRPr="004D0850" w:rsidRDefault="004D0850" w:rsidP="00E1303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Varied permit issued to Dŵr Cymru Cyfyngedig.</w:t>
            </w:r>
          </w:p>
        </w:tc>
      </w:tr>
      <w:tr w:rsidR="0041030E" w:rsidRPr="008F36B8" w14:paraId="64AE5942" w14:textId="77777777" w:rsidTr="00582430">
        <w:trPr>
          <w:trHeight w:val="1189"/>
        </w:trPr>
        <w:tc>
          <w:tcPr>
            <w:tcW w:w="2660" w:type="dxa"/>
            <w:tcBorders>
              <w:left w:val="nil"/>
              <w:right w:val="nil"/>
            </w:tcBorders>
          </w:tcPr>
          <w:p w14:paraId="295CA5C8" w14:textId="57ED5E8E" w:rsidR="0041030E" w:rsidRPr="004D0850" w:rsidRDefault="0041030E" w:rsidP="00D5101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 xml:space="preserve">Regulator-initiated variation </w:t>
            </w:r>
            <w:r w:rsidRPr="004D0850">
              <w:rPr>
                <w:rFonts w:ascii="Arial" w:hAnsi="Arial" w:cs="Arial"/>
                <w:color w:val="000000" w:themeColor="text1"/>
                <w:sz w:val="22"/>
                <w:szCs w:val="22"/>
              </w:rPr>
              <w:fldChar w:fldCharType="begin"/>
            </w:r>
            <w:r w:rsidRPr="004D0850">
              <w:rPr>
                <w:rFonts w:ascii="Arial" w:hAnsi="Arial" w:cs="Arial"/>
                <w:color w:val="000000" w:themeColor="text1"/>
                <w:sz w:val="22"/>
                <w:szCs w:val="22"/>
              </w:rPr>
              <w:instrText xml:space="preserve"> MERGEFIELD PAN </w:instrText>
            </w:r>
            <w:r w:rsidRPr="004D0850">
              <w:rPr>
                <w:rFonts w:ascii="Arial" w:hAnsi="Arial" w:cs="Arial"/>
                <w:color w:val="000000" w:themeColor="text1"/>
                <w:sz w:val="22"/>
                <w:szCs w:val="22"/>
              </w:rPr>
              <w:fldChar w:fldCharType="separate"/>
            </w:r>
            <w:r w:rsidR="004D0850" w:rsidRPr="004D0850">
              <w:rPr>
                <w:rFonts w:ascii="Arial" w:hAnsi="Arial" w:cs="Arial"/>
                <w:noProof/>
                <w:color w:val="000000" w:themeColor="text1"/>
                <w:sz w:val="22"/>
                <w:szCs w:val="22"/>
              </w:rPr>
              <w:t>PAN-021381</w:t>
            </w:r>
            <w:r w:rsidRPr="004D0850">
              <w:rPr>
                <w:rFonts w:ascii="Arial" w:hAnsi="Arial" w:cs="Arial"/>
                <w:color w:val="000000" w:themeColor="text1"/>
                <w:sz w:val="22"/>
                <w:szCs w:val="22"/>
              </w:rPr>
              <w:fldChar w:fldCharType="end"/>
            </w:r>
          </w:p>
        </w:tc>
        <w:tc>
          <w:tcPr>
            <w:tcW w:w="1593" w:type="dxa"/>
            <w:tcBorders>
              <w:left w:val="nil"/>
              <w:right w:val="nil"/>
            </w:tcBorders>
          </w:tcPr>
          <w:p w14:paraId="4D15B714" w14:textId="648B52F0" w:rsidR="0041030E" w:rsidRPr="004D0850" w:rsidRDefault="004D0850" w:rsidP="00D5101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18/06/2024</w:t>
            </w:r>
          </w:p>
        </w:tc>
        <w:tc>
          <w:tcPr>
            <w:tcW w:w="3793" w:type="dxa"/>
            <w:tcBorders>
              <w:left w:val="nil"/>
              <w:right w:val="nil"/>
            </w:tcBorders>
          </w:tcPr>
          <w:p w14:paraId="551D6B68" w14:textId="3D873056" w:rsidR="0041030E" w:rsidRPr="004D0850" w:rsidRDefault="0041030E" w:rsidP="00D5101A">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23ADCC2A"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w:t>
            </w:r>
            <w:r w:rsidRPr="004D0850">
              <w:rPr>
                <w:rFonts w:ascii="Arial" w:hAnsi="Arial" w:cs="Arial"/>
                <w:color w:val="000000" w:themeColor="text1"/>
                <w:sz w:val="22"/>
                <w:szCs w:val="22"/>
              </w:rPr>
              <w:t xml:space="preserve">n determined </w:t>
            </w:r>
            <w:r w:rsidRPr="004D0850">
              <w:rPr>
                <w:rFonts w:ascii="Arial" w:hAnsi="Arial" w:cs="Arial"/>
                <w:color w:val="000000" w:themeColor="text1"/>
                <w:sz w:val="22"/>
                <w:szCs w:val="22"/>
              </w:rPr>
              <w:fldChar w:fldCharType="begin"/>
            </w:r>
            <w:r w:rsidRPr="004D0850">
              <w:rPr>
                <w:rFonts w:ascii="Arial" w:hAnsi="Arial" w:cs="Arial"/>
                <w:color w:val="000000" w:themeColor="text1"/>
                <w:sz w:val="22"/>
                <w:szCs w:val="22"/>
              </w:rPr>
              <w:instrText xml:space="preserve"> MERGEFIELD FE_Permit_Number </w:instrText>
            </w:r>
            <w:r w:rsidRPr="004D0850">
              <w:rPr>
                <w:rFonts w:ascii="Arial" w:hAnsi="Arial" w:cs="Arial"/>
                <w:color w:val="000000" w:themeColor="text1"/>
                <w:sz w:val="22"/>
                <w:szCs w:val="22"/>
              </w:rPr>
              <w:fldChar w:fldCharType="separate"/>
            </w:r>
            <w:r w:rsidR="004D0850" w:rsidRPr="004D0850">
              <w:rPr>
                <w:rFonts w:ascii="Arial" w:hAnsi="Arial" w:cs="Arial"/>
                <w:noProof/>
                <w:color w:val="000000" w:themeColor="text1"/>
                <w:sz w:val="22"/>
                <w:szCs w:val="22"/>
              </w:rPr>
              <w:t>BA2014001</w:t>
            </w:r>
            <w:r w:rsidRPr="004D0850">
              <w:rPr>
                <w:rFonts w:ascii="Arial" w:hAnsi="Arial" w:cs="Arial"/>
                <w:color w:val="000000" w:themeColor="text1"/>
                <w:sz w:val="22"/>
                <w:szCs w:val="22"/>
              </w:rPr>
              <w:fldChar w:fldCharType="end"/>
            </w:r>
            <w:r w:rsidRPr="004D0850">
              <w:rPr>
                <w:rFonts w:ascii="Arial" w:hAnsi="Arial" w:cs="Arial"/>
                <w:color w:val="000000" w:themeColor="text1"/>
                <w:sz w:val="22"/>
                <w:szCs w:val="22"/>
              </w:rPr>
              <w:t xml:space="preserve"> </w:t>
            </w:r>
          </w:p>
        </w:tc>
        <w:tc>
          <w:tcPr>
            <w:tcW w:w="1593" w:type="dxa"/>
            <w:tcBorders>
              <w:left w:val="nil"/>
              <w:right w:val="nil"/>
            </w:tcBorders>
          </w:tcPr>
          <w:p w14:paraId="016B6731" w14:textId="19C98B5C" w:rsidR="0041030E" w:rsidRPr="008F36B8" w:rsidRDefault="00E37404" w:rsidP="0041030E">
            <w:pPr>
              <w:pStyle w:val="Tablebody"/>
              <w:spacing w:before="40" w:after="40" w:line="270" w:lineRule="exact"/>
              <w:rPr>
                <w:rFonts w:ascii="Arial" w:hAnsi="Arial" w:cs="Arial"/>
                <w:color w:val="FF0000"/>
                <w:sz w:val="22"/>
                <w:szCs w:val="22"/>
              </w:rPr>
            </w:pPr>
            <w:r w:rsidRPr="00E37404">
              <w:rPr>
                <w:rFonts w:ascii="Arial" w:hAnsi="Arial" w:cs="Arial"/>
                <w:color w:val="000000" w:themeColor="text1"/>
                <w:sz w:val="22"/>
                <w:szCs w:val="22"/>
              </w:rPr>
              <w:t>20/08/2024</w:t>
            </w:r>
          </w:p>
        </w:tc>
        <w:tc>
          <w:tcPr>
            <w:tcW w:w="3793" w:type="dxa"/>
            <w:tcBorders>
              <w:left w:val="nil"/>
              <w:right w:val="nil"/>
            </w:tcBorders>
          </w:tcPr>
          <w:p w14:paraId="10627980" w14:textId="5434B9C1"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w:t>
            </w:r>
            <w:r w:rsidRPr="004D0850">
              <w:rPr>
                <w:rFonts w:ascii="Arial" w:hAnsi="Arial" w:cs="Arial"/>
                <w:color w:val="000000" w:themeColor="text1"/>
                <w:sz w:val="22"/>
                <w:szCs w:val="22"/>
              </w:rPr>
              <w:t>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19566648"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4D0850">
              <w:rPr>
                <w:rFonts w:ascii="Arial" w:hAnsi="Arial" w:cs="Arial"/>
                <w:noProof/>
                <w:color w:val="FFFFFF"/>
                <w:sz w:val="22"/>
                <w:szCs w:val="22"/>
              </w:rPr>
              <w:t>BP0322901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170B0B" w:rsidRPr="008F36B8" w14:paraId="6E4CF81F" w14:textId="77777777" w:rsidTr="00170B0B">
        <w:tc>
          <w:tcPr>
            <w:tcW w:w="2694" w:type="dxa"/>
            <w:tcBorders>
              <w:top w:val="single" w:sz="6" w:space="0" w:color="auto"/>
              <w:left w:val="nil"/>
              <w:bottom w:val="single" w:sz="6" w:space="0" w:color="auto"/>
              <w:right w:val="nil"/>
            </w:tcBorders>
          </w:tcPr>
          <w:p w14:paraId="58C23717" w14:textId="77777777" w:rsidR="00170B0B" w:rsidRPr="005C0585" w:rsidRDefault="00170B0B" w:rsidP="00170B0B">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29AE902" w14:textId="2DC8476C" w:rsidR="00170B0B" w:rsidRPr="008F36B8" w:rsidRDefault="00170B0B" w:rsidP="00170B0B">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Application</w:t>
            </w:r>
            <w:r w:rsidRPr="00D33290">
              <w:rPr>
                <w:rFonts w:ascii="Arial" w:hAnsi="Arial" w:cs="Arial"/>
                <w:color w:val="auto"/>
                <w:sz w:val="22"/>
                <w:szCs w:val="22"/>
              </w:rPr>
              <w:t xml:space="preserve"> </w:t>
            </w:r>
            <w:r w:rsidRPr="00D33290">
              <w:rPr>
                <w:rFonts w:ascii="Arial" w:hAnsi="Arial" w:cs="Arial"/>
                <w:color w:val="auto"/>
                <w:sz w:val="22"/>
                <w:szCs w:val="22"/>
              </w:rPr>
              <w:fldChar w:fldCharType="begin"/>
            </w:r>
            <w:r w:rsidRPr="00D33290">
              <w:rPr>
                <w:rFonts w:ascii="Arial" w:hAnsi="Arial" w:cs="Arial"/>
                <w:color w:val="auto"/>
                <w:sz w:val="22"/>
                <w:szCs w:val="22"/>
              </w:rPr>
              <w:instrText xml:space="preserve"> MERGEFIELD PAN </w:instrText>
            </w:r>
            <w:r w:rsidRPr="00D33290">
              <w:rPr>
                <w:rFonts w:ascii="Arial" w:hAnsi="Arial" w:cs="Arial"/>
                <w:color w:val="auto"/>
                <w:sz w:val="22"/>
                <w:szCs w:val="22"/>
              </w:rPr>
              <w:fldChar w:fldCharType="separate"/>
            </w:r>
            <w:r w:rsidRPr="00D33290">
              <w:rPr>
                <w:rFonts w:ascii="Arial" w:hAnsi="Arial" w:cs="Arial"/>
                <w:noProof/>
                <w:color w:val="auto"/>
                <w:sz w:val="22"/>
                <w:szCs w:val="22"/>
              </w:rPr>
              <w:t>PAN-009642</w:t>
            </w:r>
            <w:r w:rsidRPr="00D33290">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07C59ACF" w14:textId="77777777" w:rsidR="00170B0B" w:rsidRPr="00093D0C" w:rsidRDefault="00170B0B" w:rsidP="00170B0B">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757FBA1" w14:textId="42D0A02F" w:rsidR="00170B0B" w:rsidRPr="008F36B8" w:rsidRDefault="00170B0B" w:rsidP="00170B0B">
            <w:pPr>
              <w:pStyle w:val="Tablebody"/>
              <w:spacing w:before="40" w:after="40" w:line="270" w:lineRule="exact"/>
              <w:rPr>
                <w:rFonts w:ascii="Arial" w:hAnsi="Arial" w:cs="Arial"/>
                <w:color w:val="FF0000"/>
                <w:sz w:val="22"/>
                <w:szCs w:val="22"/>
              </w:rPr>
            </w:pPr>
            <w:r w:rsidRPr="00B50311">
              <w:rPr>
                <w:rFonts w:ascii="Arial" w:hAnsi="Arial" w:cs="Arial"/>
                <w:color w:val="auto"/>
                <w:sz w:val="22"/>
                <w:szCs w:val="22"/>
              </w:rPr>
              <w:t>01/01/2020</w:t>
            </w:r>
          </w:p>
        </w:tc>
        <w:tc>
          <w:tcPr>
            <w:tcW w:w="3793" w:type="dxa"/>
            <w:tcBorders>
              <w:top w:val="single" w:sz="6" w:space="0" w:color="auto"/>
              <w:left w:val="nil"/>
              <w:bottom w:val="single" w:sz="6" w:space="0" w:color="auto"/>
              <w:right w:val="nil"/>
            </w:tcBorders>
          </w:tcPr>
          <w:p w14:paraId="555D1073" w14:textId="433D5F03" w:rsidR="00170B0B" w:rsidRPr="008F36B8" w:rsidRDefault="00170B0B" w:rsidP="00170B0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170B0B" w:rsidRPr="008F36B8" w14:paraId="00878561" w14:textId="77777777" w:rsidTr="00170B0B">
        <w:tc>
          <w:tcPr>
            <w:tcW w:w="2694" w:type="dxa"/>
            <w:tcBorders>
              <w:top w:val="single" w:sz="6" w:space="0" w:color="auto"/>
              <w:left w:val="nil"/>
              <w:bottom w:val="single" w:sz="6" w:space="0" w:color="auto"/>
              <w:right w:val="nil"/>
            </w:tcBorders>
          </w:tcPr>
          <w:p w14:paraId="65857946" w14:textId="77777777" w:rsidR="00170B0B" w:rsidRPr="005C0585" w:rsidRDefault="00170B0B" w:rsidP="00170B0B">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8CA700" w14:textId="4C8A6C43" w:rsidR="00170B0B" w:rsidRPr="008F36B8" w:rsidRDefault="00170B0B" w:rsidP="00170B0B">
            <w:pPr>
              <w:pStyle w:val="Tablebody"/>
              <w:spacing w:before="40" w:after="40" w:line="270" w:lineRule="exact"/>
              <w:rPr>
                <w:rFonts w:ascii="Arial" w:hAnsi="Arial" w:cs="Arial"/>
                <w:color w:val="FF0000"/>
                <w:sz w:val="22"/>
                <w:szCs w:val="22"/>
              </w:rPr>
            </w:pPr>
            <w:r w:rsidRPr="00B50311">
              <w:rPr>
                <w:rFonts w:ascii="Arial" w:hAnsi="Arial" w:cs="Arial"/>
                <w:color w:val="auto"/>
                <w:sz w:val="22"/>
                <w:szCs w:val="22"/>
              </w:rPr>
              <w:fldChar w:fldCharType="begin"/>
            </w:r>
            <w:r w:rsidRPr="00B50311">
              <w:rPr>
                <w:rFonts w:ascii="Arial" w:hAnsi="Arial" w:cs="Arial"/>
                <w:color w:val="auto"/>
                <w:sz w:val="22"/>
                <w:szCs w:val="22"/>
              </w:rPr>
              <w:instrText xml:space="preserve"> MERGEFIELD Permit_number </w:instrText>
            </w:r>
            <w:r w:rsidRPr="00B50311">
              <w:rPr>
                <w:rFonts w:ascii="Arial" w:hAnsi="Arial" w:cs="Arial"/>
                <w:color w:val="auto"/>
                <w:sz w:val="22"/>
                <w:szCs w:val="22"/>
              </w:rPr>
              <w:fldChar w:fldCharType="separate"/>
            </w:r>
            <w:r w:rsidRPr="00B50311">
              <w:rPr>
                <w:rFonts w:ascii="Arial" w:hAnsi="Arial" w:cs="Arial"/>
                <w:noProof/>
                <w:color w:val="auto"/>
                <w:sz w:val="22"/>
                <w:szCs w:val="22"/>
              </w:rPr>
              <w:t>BP0322901</w:t>
            </w:r>
            <w:r w:rsidRPr="00B50311">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68EF69A3" w14:textId="38A6FF5D" w:rsidR="00170B0B" w:rsidRPr="008F36B8" w:rsidRDefault="00170B0B" w:rsidP="00170B0B">
            <w:pPr>
              <w:pStyle w:val="Tablebody"/>
              <w:spacing w:before="40" w:after="40" w:line="270" w:lineRule="exact"/>
              <w:rPr>
                <w:rFonts w:ascii="Arial" w:hAnsi="Arial" w:cs="Arial"/>
                <w:color w:val="FF0000"/>
                <w:sz w:val="22"/>
                <w:szCs w:val="22"/>
              </w:rPr>
            </w:pPr>
            <w:r w:rsidRPr="000269F7">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43B48CBA" w14:textId="73539097" w:rsidR="00170B0B" w:rsidRPr="008F36B8" w:rsidRDefault="00170B0B" w:rsidP="00170B0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70B81792" w:rsidR="00386FB9" w:rsidRPr="00170B0B" w:rsidRDefault="00386FB9" w:rsidP="00386FB9">
            <w:pPr>
              <w:pStyle w:val="Tablebody"/>
              <w:spacing w:before="40" w:after="40" w:line="270" w:lineRule="exact"/>
              <w:rPr>
                <w:rFonts w:ascii="Arial" w:hAnsi="Arial" w:cs="Arial"/>
                <w:color w:val="000000" w:themeColor="text1"/>
                <w:sz w:val="22"/>
                <w:szCs w:val="22"/>
              </w:rPr>
            </w:pPr>
            <w:r w:rsidRPr="00170B0B">
              <w:rPr>
                <w:rFonts w:ascii="Arial" w:hAnsi="Arial" w:cs="Arial"/>
                <w:color w:val="000000" w:themeColor="text1"/>
                <w:sz w:val="22"/>
                <w:szCs w:val="22"/>
              </w:rPr>
              <w:t xml:space="preserve">Regulator-initiated variation </w:t>
            </w:r>
            <w:r w:rsidRPr="00170B0B">
              <w:rPr>
                <w:rFonts w:ascii="Arial" w:hAnsi="Arial" w:cs="Arial"/>
                <w:color w:val="000000" w:themeColor="text1"/>
                <w:sz w:val="22"/>
                <w:szCs w:val="22"/>
              </w:rPr>
              <w:fldChar w:fldCharType="begin"/>
            </w:r>
            <w:r w:rsidRPr="00170B0B">
              <w:rPr>
                <w:rFonts w:ascii="Arial" w:hAnsi="Arial" w:cs="Arial"/>
                <w:color w:val="000000" w:themeColor="text1"/>
                <w:sz w:val="22"/>
                <w:szCs w:val="22"/>
              </w:rPr>
              <w:instrText xml:space="preserve"> MERGEFIELD "PAN" </w:instrText>
            </w:r>
            <w:r w:rsidRPr="00170B0B">
              <w:rPr>
                <w:rFonts w:ascii="Arial" w:hAnsi="Arial" w:cs="Arial"/>
                <w:color w:val="000000" w:themeColor="text1"/>
                <w:sz w:val="22"/>
                <w:szCs w:val="22"/>
              </w:rPr>
              <w:fldChar w:fldCharType="separate"/>
            </w:r>
            <w:r w:rsidR="004D0850" w:rsidRPr="00170B0B">
              <w:rPr>
                <w:rFonts w:ascii="Arial" w:hAnsi="Arial" w:cs="Arial"/>
                <w:noProof/>
                <w:color w:val="000000" w:themeColor="text1"/>
                <w:sz w:val="22"/>
                <w:szCs w:val="22"/>
              </w:rPr>
              <w:t>PAN-021381</w:t>
            </w:r>
            <w:r w:rsidRPr="00170B0B">
              <w:rPr>
                <w:rFonts w:ascii="Arial" w:hAnsi="Arial" w:cs="Arial"/>
                <w:color w:val="000000" w:themeColor="text1"/>
                <w:sz w:val="22"/>
                <w:szCs w:val="22"/>
              </w:rPr>
              <w:fldChar w:fldCharType="end"/>
            </w:r>
            <w:r w:rsidRPr="00170B0B">
              <w:rPr>
                <w:rFonts w:ascii="Arial" w:hAnsi="Arial" w:cs="Arial"/>
                <w:color w:val="000000" w:themeColor="text1"/>
                <w:sz w:val="22"/>
                <w:szCs w:val="22"/>
              </w:rPr>
              <w:t xml:space="preserve"> </w:t>
            </w:r>
          </w:p>
        </w:tc>
        <w:tc>
          <w:tcPr>
            <w:tcW w:w="1559" w:type="dxa"/>
            <w:tcBorders>
              <w:left w:val="nil"/>
              <w:right w:val="nil"/>
            </w:tcBorders>
          </w:tcPr>
          <w:p w14:paraId="4D064BAB" w14:textId="69FE4942" w:rsidR="00386FB9" w:rsidRPr="00170B0B" w:rsidRDefault="00170B0B" w:rsidP="00386FB9">
            <w:pPr>
              <w:pStyle w:val="Tablebody"/>
              <w:spacing w:before="40" w:after="40" w:line="270" w:lineRule="exact"/>
              <w:rPr>
                <w:rFonts w:ascii="Arial" w:hAnsi="Arial" w:cs="Arial"/>
                <w:color w:val="000000" w:themeColor="text1"/>
                <w:sz w:val="22"/>
                <w:szCs w:val="22"/>
              </w:rPr>
            </w:pPr>
            <w:r w:rsidRPr="00170B0B">
              <w:rPr>
                <w:rFonts w:ascii="Arial" w:hAnsi="Arial" w:cs="Arial"/>
                <w:color w:val="000000" w:themeColor="text1"/>
                <w:sz w:val="22"/>
                <w:szCs w:val="22"/>
              </w:rPr>
              <w:t>18/06/2024</w:t>
            </w:r>
          </w:p>
        </w:tc>
        <w:tc>
          <w:tcPr>
            <w:tcW w:w="3793" w:type="dxa"/>
            <w:tcBorders>
              <w:left w:val="nil"/>
              <w:right w:val="nil"/>
            </w:tcBorders>
          </w:tcPr>
          <w:p w14:paraId="0591BE82" w14:textId="63EE8B0F" w:rsidR="00386FB9" w:rsidRPr="00170B0B" w:rsidRDefault="00386FB9" w:rsidP="00386FB9">
            <w:pPr>
              <w:pStyle w:val="Tablebody"/>
              <w:spacing w:before="40" w:after="40" w:line="270" w:lineRule="exact"/>
              <w:rPr>
                <w:rFonts w:ascii="Arial" w:hAnsi="Arial" w:cs="Arial"/>
                <w:color w:val="000000" w:themeColor="text1"/>
                <w:sz w:val="22"/>
                <w:szCs w:val="22"/>
              </w:rPr>
            </w:pPr>
            <w:r w:rsidRPr="00170B0B">
              <w:rPr>
                <w:rFonts w:ascii="Arial" w:hAnsi="Arial" w:cs="Arial"/>
                <w:color w:val="000000" w:themeColor="text1"/>
                <w:sz w:val="22"/>
                <w:szCs w:val="22"/>
              </w:rPr>
              <w:t xml:space="preserve">Consolidation of storm overflow discharge into permit </w:t>
            </w:r>
            <w:r w:rsidR="002F406F" w:rsidRPr="00170B0B">
              <w:rPr>
                <w:rFonts w:ascii="Arial" w:hAnsi="Arial" w:cs="Arial"/>
                <w:color w:val="000000" w:themeColor="text1"/>
                <w:sz w:val="22"/>
                <w:szCs w:val="22"/>
              </w:rPr>
              <w:fldChar w:fldCharType="begin"/>
            </w:r>
            <w:r w:rsidR="002F406F" w:rsidRPr="00170B0B">
              <w:rPr>
                <w:rFonts w:ascii="Arial" w:hAnsi="Arial" w:cs="Arial"/>
                <w:color w:val="000000" w:themeColor="text1"/>
                <w:sz w:val="22"/>
                <w:szCs w:val="22"/>
              </w:rPr>
              <w:instrText xml:space="preserve"> MERGEFIELD FE_Permit_Number </w:instrText>
            </w:r>
            <w:r w:rsidR="002F406F" w:rsidRPr="00170B0B">
              <w:rPr>
                <w:rFonts w:ascii="Arial" w:hAnsi="Arial" w:cs="Arial"/>
                <w:color w:val="000000" w:themeColor="text1"/>
                <w:sz w:val="22"/>
                <w:szCs w:val="22"/>
              </w:rPr>
              <w:fldChar w:fldCharType="separate"/>
            </w:r>
            <w:r w:rsidR="004D0850" w:rsidRPr="00170B0B">
              <w:rPr>
                <w:rFonts w:ascii="Arial" w:hAnsi="Arial" w:cs="Arial"/>
                <w:noProof/>
                <w:color w:val="000000" w:themeColor="text1"/>
                <w:sz w:val="22"/>
                <w:szCs w:val="22"/>
              </w:rPr>
              <w:t>BA2014001</w:t>
            </w:r>
            <w:r w:rsidR="002F406F" w:rsidRPr="00170B0B">
              <w:rPr>
                <w:rFonts w:ascii="Arial" w:hAnsi="Arial" w:cs="Arial"/>
                <w:color w:val="000000" w:themeColor="text1"/>
                <w:sz w:val="22"/>
                <w:szCs w:val="22"/>
              </w:rPr>
              <w:fldChar w:fldCharType="end"/>
            </w:r>
            <w:r w:rsidR="00170B0B" w:rsidRPr="00170B0B">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1FD14282" w:rsidR="00E1303A" w:rsidRPr="00170B0B" w:rsidRDefault="00E1303A" w:rsidP="00A83F3D">
            <w:pPr>
              <w:pStyle w:val="Tablebody"/>
              <w:spacing w:before="40" w:after="40" w:line="270" w:lineRule="exact"/>
              <w:rPr>
                <w:rFonts w:ascii="Arial" w:hAnsi="Arial" w:cs="Arial"/>
                <w:color w:val="000000" w:themeColor="text1"/>
                <w:sz w:val="22"/>
                <w:szCs w:val="22"/>
              </w:rPr>
            </w:pPr>
            <w:r w:rsidRPr="00170B0B">
              <w:rPr>
                <w:rFonts w:ascii="Arial" w:hAnsi="Arial" w:cs="Arial"/>
                <w:color w:val="000000" w:themeColor="text1"/>
                <w:sz w:val="22"/>
                <w:szCs w:val="22"/>
              </w:rPr>
              <w:t xml:space="preserve">Variation determined </w:t>
            </w:r>
            <w:r w:rsidR="002F406F" w:rsidRPr="00170B0B">
              <w:rPr>
                <w:rFonts w:ascii="Arial" w:hAnsi="Arial" w:cs="Arial"/>
                <w:color w:val="000000" w:themeColor="text1"/>
                <w:sz w:val="22"/>
                <w:szCs w:val="22"/>
              </w:rPr>
              <w:fldChar w:fldCharType="begin"/>
            </w:r>
            <w:r w:rsidR="002F406F" w:rsidRPr="00170B0B">
              <w:rPr>
                <w:rFonts w:ascii="Arial" w:hAnsi="Arial" w:cs="Arial"/>
                <w:color w:val="000000" w:themeColor="text1"/>
                <w:sz w:val="22"/>
                <w:szCs w:val="22"/>
              </w:rPr>
              <w:instrText xml:space="preserve"> MERGEFIELD FE_Permit_Number </w:instrText>
            </w:r>
            <w:r w:rsidR="002F406F" w:rsidRPr="00170B0B">
              <w:rPr>
                <w:rFonts w:ascii="Arial" w:hAnsi="Arial" w:cs="Arial"/>
                <w:color w:val="000000" w:themeColor="text1"/>
                <w:sz w:val="22"/>
                <w:szCs w:val="22"/>
              </w:rPr>
              <w:fldChar w:fldCharType="separate"/>
            </w:r>
            <w:r w:rsidR="004D0850" w:rsidRPr="00170B0B">
              <w:rPr>
                <w:rFonts w:ascii="Arial" w:hAnsi="Arial" w:cs="Arial"/>
                <w:noProof/>
                <w:color w:val="000000" w:themeColor="text1"/>
                <w:sz w:val="22"/>
                <w:szCs w:val="22"/>
              </w:rPr>
              <w:t>BA2014001</w:t>
            </w:r>
            <w:r w:rsidR="002F406F" w:rsidRPr="00170B0B">
              <w:rPr>
                <w:rFonts w:ascii="Arial" w:hAnsi="Arial" w:cs="Arial"/>
                <w:color w:val="000000" w:themeColor="text1"/>
                <w:sz w:val="22"/>
                <w:szCs w:val="22"/>
              </w:rPr>
              <w:fldChar w:fldCharType="end"/>
            </w:r>
          </w:p>
        </w:tc>
        <w:tc>
          <w:tcPr>
            <w:tcW w:w="1559" w:type="dxa"/>
            <w:tcBorders>
              <w:left w:val="nil"/>
              <w:right w:val="nil"/>
            </w:tcBorders>
          </w:tcPr>
          <w:p w14:paraId="39573769" w14:textId="0015D5F6" w:rsidR="00E1303A" w:rsidRPr="00E37404" w:rsidRDefault="00E37404" w:rsidP="00A83F3D">
            <w:pPr>
              <w:pStyle w:val="Tablebody"/>
              <w:spacing w:before="40" w:after="40" w:line="270" w:lineRule="exact"/>
              <w:rPr>
                <w:rFonts w:ascii="Arial" w:hAnsi="Arial" w:cs="Arial"/>
                <w:color w:val="000000" w:themeColor="text1"/>
                <w:sz w:val="22"/>
                <w:szCs w:val="22"/>
              </w:rPr>
            </w:pPr>
            <w:r w:rsidRPr="00E37404">
              <w:rPr>
                <w:rFonts w:ascii="Arial" w:hAnsi="Arial" w:cs="Arial"/>
                <w:color w:val="000000" w:themeColor="text1"/>
                <w:sz w:val="22"/>
                <w:szCs w:val="22"/>
              </w:rPr>
              <w:t>20/08/2024</w:t>
            </w:r>
          </w:p>
        </w:tc>
        <w:tc>
          <w:tcPr>
            <w:tcW w:w="3793" w:type="dxa"/>
            <w:tcBorders>
              <w:left w:val="nil"/>
              <w:right w:val="nil"/>
            </w:tcBorders>
          </w:tcPr>
          <w:p w14:paraId="61F58AFD" w14:textId="4E601B4E"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w:t>
            </w:r>
            <w:r w:rsidRPr="00170B0B">
              <w:rPr>
                <w:rFonts w:ascii="Arial" w:hAnsi="Arial" w:cs="Arial"/>
                <w:color w:val="000000" w:themeColor="text1"/>
                <w:sz w:val="22"/>
                <w:szCs w:val="22"/>
              </w:rPr>
              <w:t>nd consolidated permit issued</w:t>
            </w:r>
            <w:r w:rsidR="00E42F96" w:rsidRPr="00170B0B">
              <w:rPr>
                <w:rFonts w:ascii="Arial" w:hAnsi="Arial" w:cs="Arial"/>
                <w:color w:val="000000" w:themeColor="text1"/>
                <w:sz w:val="22"/>
                <w:szCs w:val="22"/>
              </w:rPr>
              <w:t xml:space="preserve"> in modern condition format</w:t>
            </w:r>
            <w:r w:rsidRPr="00170B0B">
              <w:rPr>
                <w:rFonts w:ascii="Arial" w:hAnsi="Arial" w:cs="Arial"/>
                <w:color w:val="000000" w:themeColor="text1"/>
                <w:sz w:val="22"/>
                <w:szCs w:val="22"/>
              </w:rPr>
              <w:t xml:space="preserve"> to Dŵr Cymru C</w:t>
            </w:r>
            <w:r w:rsidRPr="008F36B8">
              <w:rPr>
                <w:rFonts w:ascii="Arial" w:hAnsi="Arial" w:cs="Arial"/>
                <w:color w:val="auto"/>
                <w:sz w:val="22"/>
                <w:szCs w:val="22"/>
              </w:rPr>
              <w:t>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271C8C">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71470" w:rsidRDefault="00FF6887" w:rsidP="00167FFA">
      <w:pPr>
        <w:pStyle w:val="Data"/>
        <w:rPr>
          <w:rStyle w:val="change"/>
          <w:rFonts w:cs="Arial"/>
          <w:color w:val="000000" w:themeColor="text1"/>
          <w:sz w:val="22"/>
          <w:szCs w:val="22"/>
        </w:rPr>
      </w:pPr>
    </w:p>
    <w:p w14:paraId="3AA65264" w14:textId="77777777" w:rsidR="00A40593" w:rsidRPr="00871470" w:rsidRDefault="00CE57D2" w:rsidP="00A40593">
      <w:pPr>
        <w:pStyle w:val="Heading3nonum"/>
        <w:spacing w:before="0"/>
        <w:ind w:right="1701"/>
        <w:rPr>
          <w:rFonts w:cs="Arial"/>
          <w:bCs/>
          <w:color w:val="000000" w:themeColor="text1"/>
          <w:sz w:val="22"/>
          <w:szCs w:val="22"/>
        </w:rPr>
      </w:pPr>
      <w:r w:rsidRPr="00871470">
        <w:rPr>
          <w:rFonts w:cs="Arial"/>
          <w:bCs/>
          <w:color w:val="000000" w:themeColor="text1"/>
          <w:sz w:val="22"/>
          <w:szCs w:val="22"/>
        </w:rPr>
        <w:t>p</w:t>
      </w:r>
      <w:r w:rsidR="00A40593" w:rsidRPr="00871470">
        <w:rPr>
          <w:rFonts w:cs="Arial"/>
          <w:bCs/>
          <w:color w:val="000000" w:themeColor="text1"/>
          <w:sz w:val="22"/>
          <w:szCs w:val="22"/>
        </w:rPr>
        <w:t>ermit number</w:t>
      </w:r>
      <w:r w:rsidR="00D555F3" w:rsidRPr="00871470">
        <w:rPr>
          <w:rFonts w:cs="Arial"/>
          <w:bCs/>
          <w:color w:val="000000" w:themeColor="text1"/>
          <w:sz w:val="22"/>
          <w:szCs w:val="22"/>
        </w:rPr>
        <w:t>s</w:t>
      </w:r>
    </w:p>
    <w:p w14:paraId="19B3A4AA" w14:textId="7878FC19" w:rsidR="00A40593" w:rsidRPr="00871470" w:rsidRDefault="002F406F" w:rsidP="00A40593">
      <w:pPr>
        <w:pStyle w:val="Data"/>
        <w:ind w:right="1701"/>
        <w:rPr>
          <w:rStyle w:val="licenceno"/>
          <w:rFonts w:cs="Arial"/>
          <w:color w:val="000000" w:themeColor="text1"/>
          <w:sz w:val="22"/>
          <w:szCs w:val="22"/>
        </w:rPr>
      </w:pPr>
      <w:r w:rsidRPr="00871470">
        <w:rPr>
          <w:rStyle w:val="licenceno"/>
          <w:rFonts w:cs="Arial"/>
          <w:color w:val="000000" w:themeColor="text1"/>
          <w:sz w:val="22"/>
          <w:szCs w:val="22"/>
        </w:rPr>
        <w:fldChar w:fldCharType="begin"/>
      </w:r>
      <w:r w:rsidRPr="00871470">
        <w:rPr>
          <w:rStyle w:val="licenceno"/>
          <w:rFonts w:cs="Arial"/>
          <w:color w:val="000000" w:themeColor="text1"/>
          <w:sz w:val="22"/>
          <w:szCs w:val="22"/>
        </w:rPr>
        <w:instrText xml:space="preserve"> MERGEFIELD FE_Permit_Number </w:instrText>
      </w:r>
      <w:r w:rsidRPr="00871470">
        <w:rPr>
          <w:rStyle w:val="licenceno"/>
          <w:rFonts w:cs="Arial"/>
          <w:color w:val="000000" w:themeColor="text1"/>
          <w:sz w:val="22"/>
          <w:szCs w:val="22"/>
        </w:rPr>
        <w:fldChar w:fldCharType="separate"/>
      </w:r>
      <w:r w:rsidR="004D0850" w:rsidRPr="00871470">
        <w:rPr>
          <w:rStyle w:val="licenceno"/>
          <w:rFonts w:cs="Arial"/>
          <w:noProof/>
          <w:color w:val="000000" w:themeColor="text1"/>
          <w:sz w:val="22"/>
          <w:szCs w:val="22"/>
        </w:rPr>
        <w:t>BA2014001</w:t>
      </w:r>
      <w:r w:rsidRPr="00871470">
        <w:rPr>
          <w:rStyle w:val="licenceno"/>
          <w:rFonts w:cs="Arial"/>
          <w:color w:val="000000" w:themeColor="text1"/>
          <w:sz w:val="22"/>
          <w:szCs w:val="22"/>
        </w:rPr>
        <w:fldChar w:fldCharType="end"/>
      </w:r>
    </w:p>
    <w:p w14:paraId="1BC0DB89" w14:textId="143AB65B" w:rsidR="00D555F3" w:rsidRPr="00871470" w:rsidRDefault="002F406F" w:rsidP="00A40593">
      <w:pPr>
        <w:pStyle w:val="Data"/>
        <w:ind w:right="1701"/>
        <w:rPr>
          <w:rStyle w:val="licenceno"/>
          <w:rFonts w:cs="Arial"/>
          <w:color w:val="000000" w:themeColor="text1"/>
          <w:sz w:val="22"/>
          <w:szCs w:val="22"/>
        </w:rPr>
      </w:pPr>
      <w:r w:rsidRPr="00871470">
        <w:rPr>
          <w:rStyle w:val="licenceno"/>
          <w:rFonts w:cs="Arial"/>
          <w:color w:val="000000" w:themeColor="text1"/>
          <w:sz w:val="22"/>
          <w:szCs w:val="22"/>
        </w:rPr>
        <w:fldChar w:fldCharType="begin"/>
      </w:r>
      <w:r w:rsidRPr="00871470">
        <w:rPr>
          <w:rStyle w:val="licenceno"/>
          <w:rFonts w:cs="Arial"/>
          <w:color w:val="000000" w:themeColor="text1"/>
          <w:sz w:val="22"/>
          <w:szCs w:val="22"/>
        </w:rPr>
        <w:instrText xml:space="preserve"> MERGEFIELD Storm_Permit_Number </w:instrText>
      </w:r>
      <w:r w:rsidRPr="00871470">
        <w:rPr>
          <w:rStyle w:val="licenceno"/>
          <w:rFonts w:cs="Arial"/>
          <w:color w:val="000000" w:themeColor="text1"/>
          <w:sz w:val="22"/>
          <w:szCs w:val="22"/>
        </w:rPr>
        <w:fldChar w:fldCharType="separate"/>
      </w:r>
      <w:r w:rsidR="004D0850" w:rsidRPr="00871470">
        <w:rPr>
          <w:rStyle w:val="licenceno"/>
          <w:rFonts w:cs="Arial"/>
          <w:noProof/>
          <w:color w:val="000000" w:themeColor="text1"/>
          <w:sz w:val="22"/>
          <w:szCs w:val="22"/>
        </w:rPr>
        <w:t>BP0322901</w:t>
      </w:r>
      <w:r w:rsidRPr="00871470">
        <w:rPr>
          <w:rStyle w:val="licenceno"/>
          <w:rFonts w:cs="Arial"/>
          <w:color w:val="000000" w:themeColor="text1"/>
          <w:sz w:val="22"/>
          <w:szCs w:val="22"/>
        </w:rPr>
        <w:fldChar w:fldCharType="end"/>
      </w:r>
    </w:p>
    <w:p w14:paraId="50B2DF13" w14:textId="77777777" w:rsidR="00A40593" w:rsidRPr="00871470" w:rsidRDefault="00A40593" w:rsidP="00167FFA">
      <w:pPr>
        <w:pStyle w:val="Data"/>
        <w:rPr>
          <w:rStyle w:val="change"/>
          <w:rFonts w:cs="Arial"/>
          <w:color w:val="000000" w:themeColor="text1"/>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71470">
        <w:rPr>
          <w:rStyle w:val="change"/>
          <w:rFonts w:cs="Arial"/>
          <w:b w:val="0"/>
          <w:bCs/>
          <w:color w:val="000000" w:themeColor="text1"/>
          <w:sz w:val="22"/>
          <w:szCs w:val="22"/>
        </w:rPr>
        <w:t>issued t</w:t>
      </w:r>
      <w:r w:rsidRPr="008F36B8">
        <w:rPr>
          <w:rStyle w:val="change"/>
          <w:rFonts w:cs="Arial"/>
          <w:b w:val="0"/>
          <w:bCs/>
          <w:color w:val="000000"/>
          <w:sz w:val="22"/>
          <w:szCs w:val="22"/>
        </w:rPr>
        <w: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71470" w:rsidRDefault="00420953" w:rsidP="008C471F">
      <w:pPr>
        <w:pStyle w:val="Heading3nonum"/>
        <w:spacing w:before="0"/>
        <w:rPr>
          <w:rFonts w:cs="Arial"/>
          <w:color w:val="000000" w:themeColor="text1"/>
          <w:sz w:val="22"/>
          <w:szCs w:val="22"/>
        </w:rPr>
      </w:pPr>
    </w:p>
    <w:p w14:paraId="34DDC25D" w14:textId="77777777" w:rsidR="00E84C8B" w:rsidRPr="00871470" w:rsidRDefault="00420953" w:rsidP="00167FFA">
      <w:pPr>
        <w:pStyle w:val="Data"/>
        <w:rPr>
          <w:rStyle w:val="change"/>
          <w:rFonts w:cs="Arial"/>
          <w:b w:val="0"/>
          <w:bCs/>
          <w:color w:val="000000" w:themeColor="text1"/>
          <w:sz w:val="22"/>
          <w:szCs w:val="22"/>
        </w:rPr>
      </w:pPr>
      <w:r w:rsidRPr="00871470">
        <w:rPr>
          <w:rStyle w:val="change"/>
          <w:rFonts w:cs="Arial"/>
          <w:b w:val="0"/>
          <w:bCs/>
          <w:color w:val="000000" w:themeColor="text1"/>
          <w:sz w:val="22"/>
          <w:szCs w:val="22"/>
        </w:rPr>
        <w:t xml:space="preserve">company registration number </w:t>
      </w:r>
      <w:r w:rsidRPr="00871470">
        <w:rPr>
          <w:rStyle w:val="change"/>
          <w:rFonts w:cs="Arial"/>
          <w:color w:val="000000" w:themeColor="text1"/>
          <w:sz w:val="22"/>
          <w:szCs w:val="22"/>
        </w:rPr>
        <w:t>02366777</w:t>
      </w:r>
    </w:p>
    <w:p w14:paraId="3A762D72" w14:textId="77777777" w:rsidR="00DF6316" w:rsidRPr="00871470" w:rsidRDefault="00DF6316" w:rsidP="00167FFA">
      <w:pPr>
        <w:pStyle w:val="Data"/>
        <w:ind w:right="1701"/>
        <w:rPr>
          <w:b w:val="0"/>
          <w:color w:val="000000" w:themeColor="text1"/>
          <w:sz w:val="22"/>
          <w:szCs w:val="22"/>
        </w:rPr>
      </w:pPr>
    </w:p>
    <w:p w14:paraId="62BA4913" w14:textId="77777777" w:rsidR="00420953" w:rsidRPr="00871470" w:rsidRDefault="00420953" w:rsidP="00420953">
      <w:pPr>
        <w:pStyle w:val="Data"/>
        <w:spacing w:line="276" w:lineRule="auto"/>
        <w:ind w:right="23"/>
        <w:rPr>
          <w:b w:val="0"/>
          <w:color w:val="000000" w:themeColor="text1"/>
          <w:sz w:val="22"/>
          <w:szCs w:val="22"/>
        </w:rPr>
      </w:pPr>
      <w:r w:rsidRPr="00871470">
        <w:rPr>
          <w:b w:val="0"/>
          <w:color w:val="000000" w:themeColor="text1"/>
          <w:sz w:val="22"/>
          <w:szCs w:val="22"/>
        </w:rPr>
        <w:t xml:space="preserve">to operate </w:t>
      </w:r>
      <w:r w:rsidRPr="00871470">
        <w:rPr>
          <w:rFonts w:cs="Arial"/>
          <w:b w:val="0"/>
          <w:color w:val="000000" w:themeColor="text1"/>
          <w:sz w:val="22"/>
          <w:szCs w:val="22"/>
        </w:rPr>
        <w:t>a water discharge activity</w:t>
      </w:r>
      <w:r w:rsidRPr="00871470">
        <w:rPr>
          <w:b w:val="0"/>
          <w:color w:val="000000" w:themeColor="text1"/>
          <w:sz w:val="22"/>
          <w:szCs w:val="22"/>
        </w:rPr>
        <w:t xml:space="preserve"> at</w:t>
      </w:r>
    </w:p>
    <w:p w14:paraId="1F9255DD" w14:textId="367598A0" w:rsidR="00CE57D2" w:rsidRPr="00871470" w:rsidRDefault="00CE57D2" w:rsidP="00420953">
      <w:pPr>
        <w:pStyle w:val="Data"/>
        <w:spacing w:line="276" w:lineRule="auto"/>
        <w:ind w:right="23"/>
        <w:rPr>
          <w:rStyle w:val="change"/>
          <w:rFonts w:cs="Arial"/>
          <w:bCs/>
          <w:color w:val="000000" w:themeColor="text1"/>
          <w:sz w:val="22"/>
          <w:szCs w:val="22"/>
        </w:rPr>
      </w:pPr>
      <w:r w:rsidRPr="00871470">
        <w:rPr>
          <w:bCs/>
          <w:color w:val="000000" w:themeColor="text1"/>
          <w:sz w:val="22"/>
          <w:szCs w:val="22"/>
        </w:rPr>
        <w:fldChar w:fldCharType="begin"/>
      </w:r>
      <w:r w:rsidRPr="00871470">
        <w:rPr>
          <w:bCs/>
          <w:color w:val="000000" w:themeColor="text1"/>
          <w:sz w:val="22"/>
          <w:szCs w:val="22"/>
        </w:rPr>
        <w:instrText xml:space="preserve"> MERGEFIELD Site_Name </w:instrText>
      </w:r>
      <w:r w:rsidRPr="00871470">
        <w:rPr>
          <w:bCs/>
          <w:color w:val="000000" w:themeColor="text1"/>
          <w:sz w:val="22"/>
          <w:szCs w:val="22"/>
        </w:rPr>
        <w:fldChar w:fldCharType="separate"/>
      </w:r>
      <w:r w:rsidR="004D0850" w:rsidRPr="00871470">
        <w:rPr>
          <w:bCs/>
          <w:noProof/>
          <w:color w:val="000000" w:themeColor="text1"/>
          <w:sz w:val="22"/>
          <w:szCs w:val="22"/>
        </w:rPr>
        <w:t>Pontneddfechan Wastewater Treatment Works</w:t>
      </w:r>
      <w:r w:rsidRPr="00871470">
        <w:rPr>
          <w:bCs/>
          <w:color w:val="000000" w:themeColor="text1"/>
          <w:sz w:val="22"/>
          <w:szCs w:val="22"/>
        </w:rPr>
        <w:fldChar w:fldCharType="end"/>
      </w:r>
    </w:p>
    <w:p w14:paraId="4BF4D1B5" w14:textId="4E94A226" w:rsidR="00E84C8B" w:rsidRPr="00871470" w:rsidRDefault="00CE57D2" w:rsidP="00167FFA">
      <w:pPr>
        <w:pStyle w:val="Data"/>
        <w:rPr>
          <w:rStyle w:val="change"/>
          <w:rFonts w:cs="Arial"/>
          <w:color w:val="000000" w:themeColor="text1"/>
          <w:sz w:val="22"/>
          <w:szCs w:val="22"/>
        </w:rPr>
      </w:pPr>
      <w:r w:rsidRPr="00871470">
        <w:rPr>
          <w:rStyle w:val="change"/>
          <w:rFonts w:cs="Arial"/>
          <w:color w:val="000000" w:themeColor="text1"/>
          <w:sz w:val="22"/>
          <w:szCs w:val="22"/>
        </w:rPr>
        <w:fldChar w:fldCharType="begin"/>
      </w:r>
      <w:r w:rsidRPr="00871470">
        <w:rPr>
          <w:rStyle w:val="change"/>
          <w:rFonts w:cs="Arial"/>
          <w:color w:val="000000" w:themeColor="text1"/>
          <w:sz w:val="22"/>
          <w:szCs w:val="22"/>
        </w:rPr>
        <w:instrText xml:space="preserve"> MERGEFIELD DSI_ADD2 </w:instrText>
      </w:r>
      <w:r w:rsidRPr="00871470">
        <w:rPr>
          <w:rStyle w:val="change"/>
          <w:rFonts w:cs="Arial"/>
          <w:color w:val="000000" w:themeColor="text1"/>
          <w:sz w:val="22"/>
          <w:szCs w:val="22"/>
        </w:rPr>
        <w:fldChar w:fldCharType="separate"/>
      </w:r>
      <w:r w:rsidR="004D0850" w:rsidRPr="00871470">
        <w:rPr>
          <w:rStyle w:val="change"/>
          <w:rFonts w:cs="Arial"/>
          <w:noProof/>
          <w:color w:val="000000" w:themeColor="text1"/>
          <w:sz w:val="22"/>
          <w:szCs w:val="22"/>
        </w:rPr>
        <w:t>Off Mellte Avenue</w:t>
      </w:r>
      <w:r w:rsidRPr="00871470">
        <w:rPr>
          <w:rStyle w:val="change"/>
          <w:rFonts w:cs="Arial"/>
          <w:color w:val="000000" w:themeColor="text1"/>
          <w:sz w:val="22"/>
          <w:szCs w:val="22"/>
        </w:rPr>
        <w:fldChar w:fldCharType="end"/>
      </w:r>
    </w:p>
    <w:p w14:paraId="0A1DDF1B" w14:textId="1384C89F" w:rsidR="00E84C8B" w:rsidRPr="00871470" w:rsidRDefault="00CE57D2" w:rsidP="00167FFA">
      <w:pPr>
        <w:pStyle w:val="Data"/>
        <w:rPr>
          <w:rStyle w:val="change"/>
          <w:rFonts w:cs="Arial"/>
          <w:color w:val="000000" w:themeColor="text1"/>
          <w:sz w:val="22"/>
          <w:szCs w:val="22"/>
        </w:rPr>
      </w:pPr>
      <w:r w:rsidRPr="00871470">
        <w:rPr>
          <w:rStyle w:val="change"/>
          <w:rFonts w:cs="Arial"/>
          <w:color w:val="000000" w:themeColor="text1"/>
          <w:sz w:val="22"/>
          <w:szCs w:val="22"/>
        </w:rPr>
        <w:fldChar w:fldCharType="begin"/>
      </w:r>
      <w:r w:rsidRPr="00871470">
        <w:rPr>
          <w:rStyle w:val="change"/>
          <w:rFonts w:cs="Arial"/>
          <w:color w:val="000000" w:themeColor="text1"/>
          <w:sz w:val="22"/>
          <w:szCs w:val="22"/>
        </w:rPr>
        <w:instrText xml:space="preserve"> MERGEFIELD DSI_ADD3 </w:instrText>
      </w:r>
      <w:r w:rsidRPr="00871470">
        <w:rPr>
          <w:rStyle w:val="change"/>
          <w:rFonts w:cs="Arial"/>
          <w:color w:val="000000" w:themeColor="text1"/>
          <w:sz w:val="22"/>
          <w:szCs w:val="22"/>
        </w:rPr>
        <w:fldChar w:fldCharType="separate"/>
      </w:r>
      <w:r w:rsidR="004D0850" w:rsidRPr="00871470">
        <w:rPr>
          <w:rStyle w:val="change"/>
          <w:rFonts w:cs="Arial"/>
          <w:noProof/>
          <w:color w:val="000000" w:themeColor="text1"/>
          <w:sz w:val="22"/>
          <w:szCs w:val="22"/>
        </w:rPr>
        <w:t>Pontneddfechan</w:t>
      </w:r>
      <w:r w:rsidRPr="00871470">
        <w:rPr>
          <w:rStyle w:val="change"/>
          <w:rFonts w:cs="Arial"/>
          <w:color w:val="000000" w:themeColor="text1"/>
          <w:sz w:val="22"/>
          <w:szCs w:val="22"/>
        </w:rPr>
        <w:fldChar w:fldCharType="end"/>
      </w:r>
    </w:p>
    <w:p w14:paraId="3704B3D3" w14:textId="04235C76" w:rsidR="00E84C8B" w:rsidRPr="00871470" w:rsidRDefault="00CE57D2" w:rsidP="00167FFA">
      <w:pPr>
        <w:pStyle w:val="Data"/>
        <w:rPr>
          <w:rStyle w:val="change"/>
          <w:rFonts w:cs="Arial"/>
          <w:color w:val="000000" w:themeColor="text1"/>
          <w:sz w:val="22"/>
          <w:szCs w:val="22"/>
        </w:rPr>
      </w:pPr>
      <w:r w:rsidRPr="00871470">
        <w:rPr>
          <w:rStyle w:val="change"/>
          <w:rFonts w:cs="Arial"/>
          <w:color w:val="000000" w:themeColor="text1"/>
          <w:sz w:val="22"/>
          <w:szCs w:val="22"/>
        </w:rPr>
        <w:fldChar w:fldCharType="begin"/>
      </w:r>
      <w:r w:rsidRPr="00871470">
        <w:rPr>
          <w:rStyle w:val="change"/>
          <w:rFonts w:cs="Arial"/>
          <w:color w:val="000000" w:themeColor="text1"/>
          <w:sz w:val="22"/>
          <w:szCs w:val="22"/>
        </w:rPr>
        <w:instrText xml:space="preserve"> MERGEFIELD DSI_ADD4 </w:instrText>
      </w:r>
      <w:r w:rsidRPr="00871470">
        <w:rPr>
          <w:rStyle w:val="change"/>
          <w:rFonts w:cs="Arial"/>
          <w:color w:val="000000" w:themeColor="text1"/>
          <w:sz w:val="22"/>
          <w:szCs w:val="22"/>
        </w:rPr>
        <w:fldChar w:fldCharType="separate"/>
      </w:r>
      <w:r w:rsidR="004D0850" w:rsidRPr="00871470">
        <w:rPr>
          <w:rStyle w:val="change"/>
          <w:rFonts w:cs="Arial"/>
          <w:noProof/>
          <w:color w:val="000000" w:themeColor="text1"/>
          <w:sz w:val="22"/>
          <w:szCs w:val="22"/>
        </w:rPr>
        <w:t>Neath</w:t>
      </w:r>
      <w:r w:rsidRPr="00871470">
        <w:rPr>
          <w:rStyle w:val="change"/>
          <w:rFonts w:cs="Arial"/>
          <w:color w:val="000000" w:themeColor="text1"/>
          <w:sz w:val="22"/>
          <w:szCs w:val="22"/>
        </w:rPr>
        <w:fldChar w:fldCharType="end"/>
      </w:r>
    </w:p>
    <w:p w14:paraId="4A737527" w14:textId="0FB7E7BC" w:rsidR="00E84C8B" w:rsidRPr="00871470" w:rsidRDefault="00CE57D2" w:rsidP="00167FFA">
      <w:pPr>
        <w:pStyle w:val="Data"/>
        <w:rPr>
          <w:rStyle w:val="change"/>
          <w:rFonts w:cs="Arial"/>
          <w:color w:val="000000" w:themeColor="text1"/>
          <w:sz w:val="22"/>
          <w:szCs w:val="22"/>
        </w:rPr>
      </w:pPr>
      <w:r w:rsidRPr="00871470">
        <w:rPr>
          <w:rStyle w:val="change"/>
          <w:rFonts w:cs="Arial"/>
          <w:color w:val="000000" w:themeColor="text1"/>
          <w:sz w:val="22"/>
          <w:szCs w:val="22"/>
        </w:rPr>
        <w:fldChar w:fldCharType="begin"/>
      </w:r>
      <w:r w:rsidRPr="00871470">
        <w:rPr>
          <w:rStyle w:val="change"/>
          <w:rFonts w:cs="Arial"/>
          <w:color w:val="000000" w:themeColor="text1"/>
          <w:sz w:val="22"/>
          <w:szCs w:val="22"/>
        </w:rPr>
        <w:instrText xml:space="preserve"> MERGEFIELD DSI_POST_CODE </w:instrText>
      </w:r>
      <w:r w:rsidRPr="00871470">
        <w:rPr>
          <w:rStyle w:val="change"/>
          <w:rFonts w:cs="Arial"/>
          <w:color w:val="000000" w:themeColor="text1"/>
          <w:sz w:val="22"/>
          <w:szCs w:val="22"/>
        </w:rPr>
        <w:fldChar w:fldCharType="separate"/>
      </w:r>
      <w:r w:rsidR="004D0850" w:rsidRPr="00871470">
        <w:rPr>
          <w:rStyle w:val="change"/>
          <w:rFonts w:cs="Arial"/>
          <w:noProof/>
          <w:color w:val="000000" w:themeColor="text1"/>
          <w:sz w:val="22"/>
          <w:szCs w:val="22"/>
        </w:rPr>
        <w:t>SA11 5NX</w:t>
      </w:r>
      <w:r w:rsidRPr="00871470">
        <w:rPr>
          <w:rStyle w:val="change"/>
          <w:rFonts w:cs="Arial"/>
          <w:color w:val="000000" w:themeColor="text1"/>
          <w:sz w:val="22"/>
          <w:szCs w:val="22"/>
        </w:rPr>
        <w:fldChar w:fldCharType="end"/>
      </w:r>
    </w:p>
    <w:p w14:paraId="4A62284B" w14:textId="77777777" w:rsidR="00167FFA" w:rsidRPr="00871470"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871470">
        <w:rPr>
          <w:rFonts w:cs="Arial"/>
          <w:color w:val="000000" w:themeColor="text1"/>
          <w:sz w:val="22"/>
          <w:szCs w:val="22"/>
        </w:rPr>
        <w:t>to the ext</w:t>
      </w:r>
      <w:r w:rsidRPr="008F36B8">
        <w:rPr>
          <w:rFonts w:cs="Arial"/>
          <w:sz w:val="22"/>
          <w:szCs w:val="22"/>
        </w:rPr>
        <w:t xml:space="preserve">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1678B91"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w:t>
      </w:r>
      <w:r w:rsidRPr="00271C8C">
        <w:rPr>
          <w:rFonts w:cs="Arial"/>
          <w:color w:val="000000" w:themeColor="text1"/>
          <w:sz w:val="22"/>
          <w:szCs w:val="22"/>
        </w:rPr>
        <w:t xml:space="preserve">om </w:t>
      </w:r>
      <w:r w:rsidR="00271C8C" w:rsidRPr="00271C8C">
        <w:rPr>
          <w:rFonts w:cs="Arial"/>
          <w:b/>
          <w:bCs/>
          <w:color w:val="000000" w:themeColor="text1"/>
          <w:sz w:val="22"/>
          <w:szCs w:val="22"/>
        </w:rPr>
        <w:t>28/08/2024</w:t>
      </w:r>
    </w:p>
    <w:p w14:paraId="3A6D7391" w14:textId="77777777" w:rsidR="00643A32" w:rsidRPr="00662E3B" w:rsidRDefault="00643A32" w:rsidP="00167FFA">
      <w:pPr>
        <w:pStyle w:val="Heading3nonum"/>
        <w:spacing w:before="0"/>
        <w:rPr>
          <w:rFonts w:cs="Arial"/>
          <w:color w:val="000000" w:themeColor="text1"/>
          <w:sz w:val="22"/>
          <w:szCs w:val="22"/>
        </w:rPr>
      </w:pPr>
    </w:p>
    <w:p w14:paraId="13F7463D" w14:textId="2FEB1027" w:rsidR="00643A32" w:rsidRPr="00662E3B" w:rsidRDefault="00643A32" w:rsidP="00643A32">
      <w:pPr>
        <w:pStyle w:val="Heading3nonum"/>
        <w:spacing w:before="0"/>
        <w:rPr>
          <w:rFonts w:cs="Arial"/>
          <w:b/>
          <w:color w:val="000000" w:themeColor="text1"/>
          <w:sz w:val="22"/>
          <w:szCs w:val="22"/>
        </w:rPr>
      </w:pPr>
      <w:r w:rsidRPr="00662E3B">
        <w:rPr>
          <w:rFonts w:cs="Arial"/>
          <w:b/>
          <w:color w:val="000000" w:themeColor="text1"/>
          <w:sz w:val="22"/>
          <w:szCs w:val="22"/>
        </w:rPr>
        <w:t xml:space="preserve">The number of the consolidated permit is </w:t>
      </w:r>
      <w:r w:rsidR="004D0850" w:rsidRPr="00662E3B">
        <w:rPr>
          <w:rFonts w:cs="Arial"/>
          <w:b/>
          <w:color w:val="000000" w:themeColor="text1"/>
          <w:sz w:val="22"/>
          <w:szCs w:val="22"/>
        </w:rPr>
        <w:t>BA2014001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19C989C6" w:rsidR="005B73A2" w:rsidRPr="00271C8C" w:rsidRDefault="00271C8C" w:rsidP="003842F1">
            <w:pPr>
              <w:pStyle w:val="Heading3nonum"/>
              <w:spacing w:before="0"/>
              <w:ind w:right="-135"/>
              <w:jc w:val="center"/>
              <w:rPr>
                <w:rFonts w:cs="Arial"/>
                <w:b/>
                <w:color w:val="000000" w:themeColor="text1"/>
                <w:sz w:val="22"/>
                <w:szCs w:val="22"/>
              </w:rPr>
            </w:pPr>
            <w:r w:rsidRPr="00271C8C">
              <w:rPr>
                <w:rFonts w:cs="Arial"/>
                <w:b/>
                <w:color w:val="000000" w:themeColor="text1"/>
                <w:sz w:val="22"/>
                <w:szCs w:val="22"/>
              </w:rPr>
              <w:t>Joanne Fitton</w:t>
            </w:r>
          </w:p>
        </w:tc>
        <w:tc>
          <w:tcPr>
            <w:tcW w:w="2409" w:type="dxa"/>
            <w:vAlign w:val="center"/>
          </w:tcPr>
          <w:p w14:paraId="615AFEF6" w14:textId="5CBF2193" w:rsidR="00E84C8B" w:rsidRPr="00271C8C" w:rsidRDefault="00271C8C" w:rsidP="003842F1">
            <w:pPr>
              <w:pStyle w:val="Heading3nonum"/>
              <w:spacing w:before="0"/>
              <w:ind w:right="34"/>
              <w:jc w:val="center"/>
              <w:rPr>
                <w:rFonts w:cs="Arial"/>
                <w:b/>
                <w:color w:val="000000" w:themeColor="text1"/>
                <w:sz w:val="22"/>
                <w:szCs w:val="22"/>
              </w:rPr>
            </w:pPr>
            <w:r w:rsidRPr="00271C8C">
              <w:rPr>
                <w:rFonts w:cs="Arial"/>
                <w:b/>
                <w:color w:val="000000" w:themeColor="text1"/>
                <w:sz w:val="22"/>
                <w:szCs w:val="22"/>
              </w:rPr>
              <w:t>20/08/2024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C47D10"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C47D10">
        <w:rPr>
          <w:b/>
          <w:i w:val="0"/>
          <w:color w:val="000000" w:themeColor="text1"/>
          <w:sz w:val="22"/>
          <w:szCs w:val="22"/>
        </w:rPr>
        <w:lastRenderedPageBreak/>
        <w:t xml:space="preserve">Schedule 1 </w:t>
      </w:r>
    </w:p>
    <w:p w14:paraId="70541A6B" w14:textId="77777777" w:rsidR="00DE0B1D" w:rsidRPr="00C47D10" w:rsidRDefault="00DE0B1D" w:rsidP="00DE0B1D">
      <w:pPr>
        <w:spacing w:before="120" w:line="270" w:lineRule="exact"/>
        <w:rPr>
          <w:rFonts w:ascii="Arial" w:hAnsi="Arial" w:cs="Arial"/>
          <w:color w:val="000000" w:themeColor="text1"/>
          <w:sz w:val="22"/>
          <w:szCs w:val="22"/>
        </w:rPr>
      </w:pPr>
      <w:r w:rsidRPr="00C47D10">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C47D10" w:rsidRDefault="006C6EA9" w:rsidP="006C6EA9">
      <w:pPr>
        <w:spacing w:before="120" w:line="270" w:lineRule="exact"/>
        <w:rPr>
          <w:rFonts w:ascii="Arial" w:hAnsi="Arial" w:cs="Arial"/>
          <w:color w:val="000000" w:themeColor="text1"/>
          <w:sz w:val="22"/>
          <w:szCs w:val="22"/>
        </w:rPr>
      </w:pPr>
    </w:p>
    <w:p w14:paraId="4B9AE163" w14:textId="77777777" w:rsidR="006C6EA9" w:rsidRPr="00C47D10" w:rsidRDefault="006C6EA9" w:rsidP="006C6EA9">
      <w:pPr>
        <w:pStyle w:val="Heading3nonum"/>
        <w:rPr>
          <w:rFonts w:cs="Arial"/>
          <w:b/>
          <w:color w:val="000000" w:themeColor="text1"/>
          <w:sz w:val="22"/>
          <w:szCs w:val="22"/>
        </w:rPr>
      </w:pPr>
      <w:r w:rsidRPr="00C47D10">
        <w:rPr>
          <w:rFonts w:cs="Arial"/>
          <w:b/>
          <w:color w:val="000000" w:themeColor="text1"/>
          <w:sz w:val="22"/>
          <w:szCs w:val="22"/>
        </w:rPr>
        <w:t xml:space="preserve">Schedule 2 – </w:t>
      </w:r>
      <w:r w:rsidR="000C3304" w:rsidRPr="00C47D10">
        <w:rPr>
          <w:rFonts w:cs="Arial"/>
          <w:b/>
          <w:color w:val="000000" w:themeColor="text1"/>
          <w:sz w:val="22"/>
          <w:szCs w:val="22"/>
        </w:rPr>
        <w:t>consolidated</w:t>
      </w:r>
      <w:r w:rsidRPr="00C47D10">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C47D10">
        <w:rPr>
          <w:rFonts w:cs="Arial"/>
          <w:color w:val="000000" w:themeColor="text1"/>
          <w:sz w:val="22"/>
          <w:szCs w:val="22"/>
        </w:rPr>
        <w:t>Consolidated</w:t>
      </w:r>
      <w:r w:rsidR="006C6EA9" w:rsidRPr="00C47D10">
        <w:rPr>
          <w:rFonts w:cs="Arial"/>
          <w:color w:val="000000" w:themeColor="text1"/>
          <w:sz w:val="22"/>
          <w:szCs w:val="22"/>
        </w:rPr>
        <w:t xml:space="preserve"> per</w:t>
      </w:r>
      <w:r w:rsidR="006C6EA9" w:rsidRPr="008F36B8">
        <w:rPr>
          <w:rFonts w:cs="Arial"/>
          <w:color w:val="auto"/>
          <w:sz w:val="22"/>
          <w:szCs w:val="22"/>
        </w:rPr>
        <w:t>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271C8C">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C47D10" w:rsidRDefault="008321E6" w:rsidP="00597064">
      <w:pPr>
        <w:pStyle w:val="Act"/>
        <w:spacing w:line="240" w:lineRule="auto"/>
        <w:ind w:left="567"/>
        <w:rPr>
          <w:color w:val="000000" w:themeColor="text1"/>
        </w:rPr>
      </w:pPr>
    </w:p>
    <w:p w14:paraId="5041E057" w14:textId="77777777" w:rsidR="008321E6" w:rsidRPr="00C47D10" w:rsidRDefault="008321E6" w:rsidP="00597064">
      <w:pPr>
        <w:pStyle w:val="Act"/>
        <w:ind w:left="567"/>
        <w:rPr>
          <w:bCs/>
          <w:color w:val="000000" w:themeColor="text1"/>
          <w:sz w:val="22"/>
          <w:szCs w:val="22"/>
        </w:rPr>
      </w:pPr>
      <w:r w:rsidRPr="00C47D10">
        <w:rPr>
          <w:bCs/>
          <w:color w:val="000000" w:themeColor="text1"/>
          <w:sz w:val="22"/>
          <w:szCs w:val="22"/>
        </w:rPr>
        <w:t xml:space="preserve">Permit number </w:t>
      </w:r>
    </w:p>
    <w:p w14:paraId="0A4842B3" w14:textId="5E8FD33A" w:rsidR="008321E6" w:rsidRPr="00C47D10" w:rsidRDefault="002F406F" w:rsidP="00597064">
      <w:pPr>
        <w:pStyle w:val="Data"/>
        <w:ind w:left="567" w:right="1701"/>
        <w:rPr>
          <w:rStyle w:val="licenceno"/>
          <w:color w:val="000000" w:themeColor="text1"/>
          <w:sz w:val="22"/>
          <w:szCs w:val="22"/>
        </w:rPr>
      </w:pPr>
      <w:r w:rsidRPr="00C47D10">
        <w:rPr>
          <w:rStyle w:val="licenceno"/>
          <w:color w:val="000000" w:themeColor="text1"/>
          <w:sz w:val="22"/>
          <w:szCs w:val="22"/>
        </w:rPr>
        <w:fldChar w:fldCharType="begin"/>
      </w:r>
      <w:r w:rsidRPr="00C47D10">
        <w:rPr>
          <w:rStyle w:val="licenceno"/>
          <w:color w:val="000000" w:themeColor="text1"/>
          <w:sz w:val="22"/>
          <w:szCs w:val="22"/>
        </w:rPr>
        <w:instrText xml:space="preserve"> MERGEFIELD FE_Permit_Number </w:instrText>
      </w:r>
      <w:r w:rsidRPr="00C47D10">
        <w:rPr>
          <w:rStyle w:val="licenceno"/>
          <w:color w:val="000000" w:themeColor="text1"/>
          <w:sz w:val="22"/>
          <w:szCs w:val="22"/>
        </w:rPr>
        <w:fldChar w:fldCharType="separate"/>
      </w:r>
      <w:r w:rsidR="004D0850" w:rsidRPr="00C47D10">
        <w:rPr>
          <w:rStyle w:val="licenceno"/>
          <w:noProof/>
          <w:color w:val="000000" w:themeColor="text1"/>
          <w:sz w:val="22"/>
          <w:szCs w:val="22"/>
        </w:rPr>
        <w:t>BA2014001</w:t>
      </w:r>
      <w:r w:rsidRPr="00C47D10">
        <w:rPr>
          <w:rStyle w:val="licenceno"/>
          <w:color w:val="000000" w:themeColor="text1"/>
          <w:sz w:val="22"/>
          <w:szCs w:val="22"/>
        </w:rPr>
        <w:fldChar w:fldCharType="end"/>
      </w:r>
    </w:p>
    <w:p w14:paraId="11337F62" w14:textId="332EF06B" w:rsidR="008321E6" w:rsidRPr="00C47D10" w:rsidRDefault="008321E6" w:rsidP="00597064">
      <w:pPr>
        <w:pStyle w:val="Heading3nonum"/>
        <w:ind w:left="567"/>
        <w:rPr>
          <w:color w:val="000000" w:themeColor="text1"/>
          <w:sz w:val="22"/>
          <w:szCs w:val="22"/>
        </w:rPr>
      </w:pPr>
      <w:r w:rsidRPr="00C47D10">
        <w:rPr>
          <w:color w:val="000000" w:themeColor="text1"/>
          <w:sz w:val="22"/>
          <w:szCs w:val="22"/>
        </w:rPr>
        <w:t xml:space="preserve">This is the consolidated permit referred to in the variation and consolidation notice for </w:t>
      </w:r>
      <w:r w:rsidR="00143E45" w:rsidRPr="00C47D10">
        <w:rPr>
          <w:color w:val="000000" w:themeColor="text1"/>
          <w:sz w:val="22"/>
          <w:szCs w:val="22"/>
        </w:rPr>
        <w:t>variation</w:t>
      </w:r>
      <w:r w:rsidRPr="00C47D10">
        <w:rPr>
          <w:color w:val="000000" w:themeColor="text1"/>
          <w:sz w:val="22"/>
          <w:szCs w:val="22"/>
        </w:rPr>
        <w:t xml:space="preserve"> </w:t>
      </w:r>
      <w:r w:rsidR="00CE57D2" w:rsidRPr="00C47D10">
        <w:rPr>
          <w:color w:val="000000" w:themeColor="text1"/>
          <w:sz w:val="22"/>
          <w:szCs w:val="22"/>
        </w:rPr>
        <w:fldChar w:fldCharType="begin"/>
      </w:r>
      <w:r w:rsidR="00CE57D2" w:rsidRPr="00C47D10">
        <w:rPr>
          <w:color w:val="000000" w:themeColor="text1"/>
          <w:sz w:val="22"/>
          <w:szCs w:val="22"/>
        </w:rPr>
        <w:instrText xml:space="preserve"> MERGEFIELD PAN </w:instrText>
      </w:r>
      <w:r w:rsidR="00CE57D2" w:rsidRPr="00C47D10">
        <w:rPr>
          <w:color w:val="000000" w:themeColor="text1"/>
          <w:sz w:val="22"/>
          <w:szCs w:val="22"/>
        </w:rPr>
        <w:fldChar w:fldCharType="separate"/>
      </w:r>
      <w:r w:rsidR="004D0850" w:rsidRPr="00C47D10">
        <w:rPr>
          <w:noProof/>
          <w:color w:val="000000" w:themeColor="text1"/>
          <w:sz w:val="22"/>
          <w:szCs w:val="22"/>
        </w:rPr>
        <w:t>PAN-021381</w:t>
      </w:r>
      <w:r w:rsidR="00CE57D2" w:rsidRPr="00C47D10">
        <w:rPr>
          <w:color w:val="000000" w:themeColor="text1"/>
          <w:sz w:val="22"/>
          <w:szCs w:val="22"/>
        </w:rPr>
        <w:fldChar w:fldCharType="end"/>
      </w:r>
      <w:r w:rsidRPr="00C47D10">
        <w:rPr>
          <w:color w:val="000000" w:themeColor="text1"/>
          <w:sz w:val="22"/>
          <w:szCs w:val="22"/>
        </w:rPr>
        <w:t xml:space="preserve"> authorising </w:t>
      </w:r>
    </w:p>
    <w:p w14:paraId="7FAA8879" w14:textId="77777777" w:rsidR="008321E6" w:rsidRPr="00C47D10" w:rsidRDefault="008321E6" w:rsidP="00597064">
      <w:pPr>
        <w:pStyle w:val="Data"/>
        <w:ind w:left="567"/>
        <w:rPr>
          <w:rStyle w:val="change"/>
          <w:i/>
          <w:color w:val="000000" w:themeColor="text1"/>
          <w:sz w:val="22"/>
          <w:szCs w:val="22"/>
        </w:rPr>
      </w:pPr>
    </w:p>
    <w:p w14:paraId="4C427ACC" w14:textId="77777777" w:rsidR="003842F1" w:rsidRPr="00C47D10" w:rsidRDefault="003842F1" w:rsidP="003842F1">
      <w:pPr>
        <w:pStyle w:val="Data"/>
        <w:spacing w:line="276" w:lineRule="auto"/>
        <w:ind w:left="567"/>
        <w:rPr>
          <w:b w:val="0"/>
          <w:color w:val="000000" w:themeColor="text1"/>
          <w:sz w:val="22"/>
          <w:szCs w:val="22"/>
        </w:rPr>
      </w:pPr>
      <w:r w:rsidRPr="00C47D10">
        <w:rPr>
          <w:rStyle w:val="change"/>
          <w:color w:val="000000" w:themeColor="text1"/>
          <w:sz w:val="22"/>
          <w:szCs w:val="22"/>
        </w:rPr>
        <w:t>Dŵr Cymru Cyfyngedig</w:t>
      </w:r>
      <w:r w:rsidRPr="00C47D10">
        <w:rPr>
          <w:color w:val="000000" w:themeColor="text1"/>
          <w:sz w:val="22"/>
          <w:szCs w:val="22"/>
        </w:rPr>
        <w:t xml:space="preserve"> </w:t>
      </w:r>
      <w:r w:rsidRPr="00C47D10">
        <w:rPr>
          <w:b w:val="0"/>
          <w:color w:val="000000" w:themeColor="text1"/>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C47D1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C47D1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47D10">
        <w:rPr>
          <w:rFonts w:ascii="Arial" w:hAnsi="Arial"/>
          <w:color w:val="000000" w:themeColor="text1"/>
          <w:sz w:val="22"/>
          <w:szCs w:val="22"/>
          <w:lang w:eastAsia="en-US"/>
        </w:rPr>
        <w:t>to operate a water discharge activity</w:t>
      </w:r>
      <w:r w:rsidR="00155834" w:rsidRPr="00C47D10">
        <w:rPr>
          <w:rFonts w:ascii="Arial" w:hAnsi="Arial"/>
          <w:color w:val="000000" w:themeColor="text1"/>
          <w:sz w:val="22"/>
          <w:szCs w:val="22"/>
          <w:lang w:eastAsia="en-US"/>
        </w:rPr>
        <w:t xml:space="preserve"> at</w:t>
      </w:r>
    </w:p>
    <w:p w14:paraId="44545693" w14:textId="67F1E9E3" w:rsidR="008321E6" w:rsidRPr="00C47D10" w:rsidRDefault="00CE57D2" w:rsidP="00597064">
      <w:pPr>
        <w:pStyle w:val="Data"/>
        <w:ind w:left="567" w:right="1701"/>
        <w:rPr>
          <w:rStyle w:val="change"/>
          <w:color w:val="000000" w:themeColor="text1"/>
          <w:sz w:val="22"/>
          <w:szCs w:val="22"/>
        </w:rPr>
      </w:pPr>
      <w:r w:rsidRPr="00C47D10">
        <w:rPr>
          <w:rStyle w:val="change"/>
          <w:color w:val="000000" w:themeColor="text1"/>
          <w:sz w:val="22"/>
          <w:szCs w:val="22"/>
        </w:rPr>
        <w:fldChar w:fldCharType="begin"/>
      </w:r>
      <w:r w:rsidRPr="00C47D10">
        <w:rPr>
          <w:rStyle w:val="change"/>
          <w:color w:val="000000" w:themeColor="text1"/>
          <w:sz w:val="22"/>
          <w:szCs w:val="22"/>
        </w:rPr>
        <w:instrText xml:space="preserve"> MERGEFIELD Site_Name </w:instrText>
      </w:r>
      <w:r w:rsidRPr="00C47D10">
        <w:rPr>
          <w:rStyle w:val="change"/>
          <w:color w:val="000000" w:themeColor="text1"/>
          <w:sz w:val="22"/>
          <w:szCs w:val="22"/>
        </w:rPr>
        <w:fldChar w:fldCharType="separate"/>
      </w:r>
      <w:r w:rsidR="004D0850" w:rsidRPr="00C47D10">
        <w:rPr>
          <w:rStyle w:val="change"/>
          <w:noProof/>
          <w:color w:val="000000" w:themeColor="text1"/>
          <w:sz w:val="22"/>
          <w:szCs w:val="22"/>
        </w:rPr>
        <w:t>Pontneddfechan Wastewater Treatment Works</w:t>
      </w:r>
      <w:r w:rsidRPr="00C47D10">
        <w:rPr>
          <w:rStyle w:val="change"/>
          <w:color w:val="000000" w:themeColor="text1"/>
          <w:sz w:val="22"/>
          <w:szCs w:val="22"/>
        </w:rPr>
        <w:fldChar w:fldCharType="end"/>
      </w:r>
    </w:p>
    <w:p w14:paraId="728A309F" w14:textId="7CEB46F5" w:rsidR="008321E6" w:rsidRPr="00C47D10" w:rsidRDefault="00CE57D2" w:rsidP="00597064">
      <w:pPr>
        <w:pStyle w:val="Data"/>
        <w:ind w:left="567"/>
        <w:rPr>
          <w:rStyle w:val="change"/>
          <w:color w:val="000000" w:themeColor="text1"/>
          <w:sz w:val="22"/>
          <w:szCs w:val="22"/>
        </w:rPr>
      </w:pPr>
      <w:r w:rsidRPr="00C47D10">
        <w:rPr>
          <w:rStyle w:val="change"/>
          <w:color w:val="000000" w:themeColor="text1"/>
          <w:sz w:val="22"/>
          <w:szCs w:val="22"/>
        </w:rPr>
        <w:fldChar w:fldCharType="begin"/>
      </w:r>
      <w:r w:rsidRPr="00C47D10">
        <w:rPr>
          <w:rStyle w:val="change"/>
          <w:color w:val="000000" w:themeColor="text1"/>
          <w:sz w:val="22"/>
          <w:szCs w:val="22"/>
        </w:rPr>
        <w:instrText xml:space="preserve"> MERGEFIELD DSI_ADD2 </w:instrText>
      </w:r>
      <w:r w:rsidRPr="00C47D10">
        <w:rPr>
          <w:rStyle w:val="change"/>
          <w:color w:val="000000" w:themeColor="text1"/>
          <w:sz w:val="22"/>
          <w:szCs w:val="22"/>
        </w:rPr>
        <w:fldChar w:fldCharType="separate"/>
      </w:r>
      <w:r w:rsidR="004D0850" w:rsidRPr="00C47D10">
        <w:rPr>
          <w:rStyle w:val="change"/>
          <w:noProof/>
          <w:color w:val="000000" w:themeColor="text1"/>
          <w:sz w:val="22"/>
          <w:szCs w:val="22"/>
        </w:rPr>
        <w:t>Off Mellte Avenue</w:t>
      </w:r>
      <w:r w:rsidRPr="00C47D10">
        <w:rPr>
          <w:rStyle w:val="change"/>
          <w:color w:val="000000" w:themeColor="text1"/>
          <w:sz w:val="22"/>
          <w:szCs w:val="22"/>
        </w:rPr>
        <w:fldChar w:fldCharType="end"/>
      </w:r>
    </w:p>
    <w:p w14:paraId="3A784131" w14:textId="764B28F5" w:rsidR="008321E6" w:rsidRPr="00C47D10" w:rsidRDefault="00CE57D2" w:rsidP="00597064">
      <w:pPr>
        <w:pStyle w:val="Data"/>
        <w:ind w:left="567"/>
        <w:rPr>
          <w:rStyle w:val="change"/>
          <w:color w:val="000000" w:themeColor="text1"/>
          <w:sz w:val="22"/>
          <w:szCs w:val="22"/>
        </w:rPr>
      </w:pPr>
      <w:r w:rsidRPr="00C47D10">
        <w:rPr>
          <w:rStyle w:val="change"/>
          <w:color w:val="000000" w:themeColor="text1"/>
          <w:sz w:val="22"/>
          <w:szCs w:val="22"/>
        </w:rPr>
        <w:fldChar w:fldCharType="begin"/>
      </w:r>
      <w:r w:rsidRPr="00C47D10">
        <w:rPr>
          <w:rStyle w:val="change"/>
          <w:color w:val="000000" w:themeColor="text1"/>
          <w:sz w:val="22"/>
          <w:szCs w:val="22"/>
        </w:rPr>
        <w:instrText xml:space="preserve"> MERGEFIELD DSI_ADD3 </w:instrText>
      </w:r>
      <w:r w:rsidRPr="00C47D10">
        <w:rPr>
          <w:rStyle w:val="change"/>
          <w:color w:val="000000" w:themeColor="text1"/>
          <w:sz w:val="22"/>
          <w:szCs w:val="22"/>
        </w:rPr>
        <w:fldChar w:fldCharType="separate"/>
      </w:r>
      <w:r w:rsidR="004D0850" w:rsidRPr="00C47D10">
        <w:rPr>
          <w:rStyle w:val="change"/>
          <w:noProof/>
          <w:color w:val="000000" w:themeColor="text1"/>
          <w:sz w:val="22"/>
          <w:szCs w:val="22"/>
        </w:rPr>
        <w:t>Pontneddfechan</w:t>
      </w:r>
      <w:r w:rsidRPr="00C47D10">
        <w:rPr>
          <w:rStyle w:val="change"/>
          <w:color w:val="000000" w:themeColor="text1"/>
          <w:sz w:val="22"/>
          <w:szCs w:val="22"/>
        </w:rPr>
        <w:fldChar w:fldCharType="end"/>
      </w:r>
    </w:p>
    <w:p w14:paraId="3269D157" w14:textId="759B606F" w:rsidR="008321E6" w:rsidRPr="00C47D10" w:rsidRDefault="00CE57D2" w:rsidP="00597064">
      <w:pPr>
        <w:pStyle w:val="Data"/>
        <w:ind w:left="567"/>
        <w:rPr>
          <w:rStyle w:val="change"/>
          <w:color w:val="000000" w:themeColor="text1"/>
          <w:sz w:val="22"/>
          <w:szCs w:val="22"/>
        </w:rPr>
      </w:pPr>
      <w:r w:rsidRPr="00C47D10">
        <w:rPr>
          <w:rStyle w:val="change"/>
          <w:color w:val="000000" w:themeColor="text1"/>
          <w:sz w:val="22"/>
          <w:szCs w:val="22"/>
        </w:rPr>
        <w:fldChar w:fldCharType="begin"/>
      </w:r>
      <w:r w:rsidRPr="00C47D10">
        <w:rPr>
          <w:rStyle w:val="change"/>
          <w:color w:val="000000" w:themeColor="text1"/>
          <w:sz w:val="22"/>
          <w:szCs w:val="22"/>
        </w:rPr>
        <w:instrText xml:space="preserve"> MERGEFIELD DSI_ADD4 </w:instrText>
      </w:r>
      <w:r w:rsidRPr="00C47D10">
        <w:rPr>
          <w:rStyle w:val="change"/>
          <w:color w:val="000000" w:themeColor="text1"/>
          <w:sz w:val="22"/>
          <w:szCs w:val="22"/>
        </w:rPr>
        <w:fldChar w:fldCharType="separate"/>
      </w:r>
      <w:r w:rsidR="004D0850" w:rsidRPr="00C47D10">
        <w:rPr>
          <w:rStyle w:val="change"/>
          <w:noProof/>
          <w:color w:val="000000" w:themeColor="text1"/>
          <w:sz w:val="22"/>
          <w:szCs w:val="22"/>
        </w:rPr>
        <w:t>Neath</w:t>
      </w:r>
      <w:r w:rsidRPr="00C47D10">
        <w:rPr>
          <w:rStyle w:val="change"/>
          <w:color w:val="000000" w:themeColor="text1"/>
          <w:sz w:val="22"/>
          <w:szCs w:val="22"/>
        </w:rPr>
        <w:fldChar w:fldCharType="end"/>
      </w:r>
    </w:p>
    <w:p w14:paraId="2090B699" w14:textId="024EA59C" w:rsidR="008321E6" w:rsidRPr="00C47D10" w:rsidRDefault="00CE57D2" w:rsidP="00597064">
      <w:pPr>
        <w:pStyle w:val="Data"/>
        <w:ind w:left="567"/>
        <w:rPr>
          <w:rStyle w:val="change"/>
          <w:color w:val="000000" w:themeColor="text1"/>
          <w:sz w:val="22"/>
          <w:szCs w:val="22"/>
        </w:rPr>
      </w:pPr>
      <w:r w:rsidRPr="00C47D10">
        <w:rPr>
          <w:rStyle w:val="change"/>
          <w:color w:val="000000" w:themeColor="text1"/>
          <w:sz w:val="22"/>
          <w:szCs w:val="22"/>
        </w:rPr>
        <w:fldChar w:fldCharType="begin"/>
      </w:r>
      <w:r w:rsidRPr="00C47D10">
        <w:rPr>
          <w:rStyle w:val="change"/>
          <w:color w:val="000000" w:themeColor="text1"/>
          <w:sz w:val="22"/>
          <w:szCs w:val="22"/>
        </w:rPr>
        <w:instrText xml:space="preserve"> MERGEFIELD DSI_POST_CODE </w:instrText>
      </w:r>
      <w:r w:rsidRPr="00C47D10">
        <w:rPr>
          <w:rStyle w:val="change"/>
          <w:color w:val="000000" w:themeColor="text1"/>
          <w:sz w:val="22"/>
          <w:szCs w:val="22"/>
        </w:rPr>
        <w:fldChar w:fldCharType="separate"/>
      </w:r>
      <w:r w:rsidR="004D0850" w:rsidRPr="00C47D10">
        <w:rPr>
          <w:rStyle w:val="change"/>
          <w:noProof/>
          <w:color w:val="000000" w:themeColor="text1"/>
          <w:sz w:val="22"/>
          <w:szCs w:val="22"/>
        </w:rPr>
        <w:t>SA11 5NX</w:t>
      </w:r>
      <w:r w:rsidRPr="00C47D10">
        <w:rPr>
          <w:rStyle w:val="change"/>
          <w:color w:val="000000" w:themeColor="text1"/>
          <w:sz w:val="22"/>
          <w:szCs w:val="22"/>
        </w:rPr>
        <w:fldChar w:fldCharType="end"/>
      </w:r>
    </w:p>
    <w:p w14:paraId="2E407B93" w14:textId="77777777" w:rsidR="006A2565" w:rsidRPr="00C47D10"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C47D10">
        <w:rPr>
          <w:color w:val="000000" w:themeColor="text1"/>
          <w:sz w:val="22"/>
          <w:szCs w:val="22"/>
        </w:rPr>
        <w:t>to the exte</w:t>
      </w:r>
      <w:r w:rsidRPr="008F36B8">
        <w:rPr>
          <w:sz w:val="22"/>
          <w:szCs w:val="22"/>
        </w:rPr>
        <w:t>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0D1686E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271C8C">
        <w:rPr>
          <w:rFonts w:ascii="Arial" w:hAnsi="Arial" w:cs="Arial"/>
          <w:color w:val="000000" w:themeColor="text1"/>
          <w:sz w:val="22"/>
          <w:szCs w:val="22"/>
          <w:lang w:eastAsia="en-US"/>
        </w:rPr>
        <w:t xml:space="preserve">m </w:t>
      </w:r>
      <w:r w:rsidR="00271C8C" w:rsidRPr="00271C8C">
        <w:rPr>
          <w:rFonts w:ascii="Arial" w:hAnsi="Arial" w:cs="Arial"/>
          <w:b/>
          <w:bCs/>
          <w:color w:val="000000" w:themeColor="text1"/>
          <w:sz w:val="22"/>
          <w:szCs w:val="22"/>
          <w:lang w:eastAsia="en-US"/>
        </w:rPr>
        <w:t>28/08/2024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271C8C" w:rsidRPr="008F36B8" w14:paraId="1381AB8A" w14:textId="77777777" w:rsidTr="00597064">
        <w:trPr>
          <w:trHeight w:hRule="exact" w:val="977"/>
        </w:trPr>
        <w:tc>
          <w:tcPr>
            <w:tcW w:w="5387" w:type="dxa"/>
            <w:vAlign w:val="center"/>
          </w:tcPr>
          <w:p w14:paraId="35DD77FC" w14:textId="4A10AC63" w:rsidR="00271C8C" w:rsidRPr="008F36B8" w:rsidRDefault="00271C8C" w:rsidP="00271C8C">
            <w:pPr>
              <w:pStyle w:val="Heading3nonum"/>
              <w:spacing w:before="0"/>
              <w:ind w:left="-108" w:right="34"/>
              <w:jc w:val="center"/>
              <w:rPr>
                <w:sz w:val="22"/>
                <w:szCs w:val="22"/>
              </w:rPr>
            </w:pPr>
            <w:r w:rsidRPr="00271C8C">
              <w:rPr>
                <w:rFonts w:cs="Arial"/>
                <w:b/>
                <w:color w:val="000000" w:themeColor="text1"/>
                <w:sz w:val="22"/>
                <w:szCs w:val="22"/>
              </w:rPr>
              <w:t>Joanne Fitton</w:t>
            </w:r>
          </w:p>
        </w:tc>
        <w:tc>
          <w:tcPr>
            <w:tcW w:w="2551" w:type="dxa"/>
            <w:vAlign w:val="center"/>
          </w:tcPr>
          <w:p w14:paraId="0C50D17F" w14:textId="5872C496" w:rsidR="00271C8C" w:rsidRPr="008F36B8" w:rsidRDefault="00271C8C" w:rsidP="00271C8C">
            <w:pPr>
              <w:pStyle w:val="Heading3nonum"/>
              <w:spacing w:before="0" w:line="240" w:lineRule="auto"/>
              <w:ind w:left="-108"/>
              <w:jc w:val="center"/>
              <w:rPr>
                <w:b/>
                <w:color w:val="FF0000"/>
                <w:sz w:val="22"/>
                <w:szCs w:val="22"/>
              </w:rPr>
            </w:pPr>
            <w:r w:rsidRPr="00271C8C">
              <w:rPr>
                <w:rFonts w:cs="Arial"/>
                <w:b/>
                <w:color w:val="000000" w:themeColor="text1"/>
                <w:sz w:val="22"/>
                <w:szCs w:val="22"/>
              </w:rPr>
              <w:t>20/08/2024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C4445CE" w:rsidR="00821962" w:rsidRPr="00B45AD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w:t>
      </w:r>
      <w:r w:rsidRPr="00B45ADB">
        <w:rPr>
          <w:rFonts w:cs="Arial"/>
          <w:color w:val="000000" w:themeColor="text1"/>
          <w:sz w:val="18"/>
          <w:szCs w:val="18"/>
        </w:rPr>
        <w:t>mit, and as listed in table S3.2</w:t>
      </w:r>
      <w:r w:rsidRPr="00B45ADB">
        <w:rPr>
          <w:rStyle w:val="Red"/>
          <w:rFonts w:cs="Arial"/>
          <w:color w:val="000000" w:themeColor="text1"/>
          <w:sz w:val="18"/>
          <w:szCs w:val="18"/>
        </w:rPr>
        <w:t xml:space="preserve">; </w:t>
      </w:r>
      <w:proofErr w:type="gramStart"/>
      <w:r w:rsidRPr="00B45ADB">
        <w:rPr>
          <w:rStyle w:val="Red"/>
          <w:rFonts w:cs="Arial"/>
          <w:color w:val="000000" w:themeColor="text1"/>
          <w:sz w:val="18"/>
          <w:szCs w:val="18"/>
        </w:rPr>
        <w:t>and,</w:t>
      </w:r>
      <w:proofErr w:type="gramEnd"/>
      <w:r w:rsidRPr="00B45ADB">
        <w:rPr>
          <w:rStyle w:val="Red"/>
          <w:rFonts w:cs="Arial"/>
          <w:color w:val="000000" w:themeColor="text1"/>
          <w:sz w:val="18"/>
          <w:szCs w:val="18"/>
        </w:rPr>
        <w:t xml:space="preserve"> the operating techniques that </w:t>
      </w:r>
      <w:r w:rsidR="005F1816" w:rsidRPr="00B45ADB">
        <w:rPr>
          <w:rStyle w:val="Red"/>
          <w:rFonts w:cs="Arial"/>
          <w:color w:val="000000" w:themeColor="text1"/>
          <w:sz w:val="18"/>
          <w:szCs w:val="18"/>
        </w:rPr>
        <w:t>a</w:t>
      </w:r>
      <w:r w:rsidRPr="00B45ADB">
        <w:rPr>
          <w:rStyle w:val="Red"/>
          <w:rFonts w:cs="Arial"/>
          <w:color w:val="000000" w:themeColor="text1"/>
          <w:sz w:val="18"/>
          <w:szCs w:val="18"/>
        </w:rPr>
        <w:t>re the subject of conditions prefixed by 2.3 shall be applied at the locations shown, or otherwise described, in schedule 7</w:t>
      </w:r>
      <w:r w:rsidRPr="00B45ADB">
        <w:rPr>
          <w:rFonts w:cs="Arial"/>
          <w:color w:val="000000" w:themeColor="text1"/>
          <w:sz w:val="18"/>
          <w:szCs w:val="18"/>
        </w:rPr>
        <w:t>.</w:t>
      </w:r>
    </w:p>
    <w:p w14:paraId="58D11F8E" w14:textId="77777777" w:rsidR="00821962" w:rsidRPr="00B45ADB" w:rsidRDefault="00821962" w:rsidP="00AD32CF">
      <w:pPr>
        <w:pStyle w:val="Bullet0"/>
        <w:tabs>
          <w:tab w:val="num" w:pos="1134"/>
        </w:tabs>
        <w:spacing w:before="120"/>
        <w:ind w:hanging="113"/>
        <w:rPr>
          <w:rStyle w:val="Red"/>
          <w:rFonts w:cs="Arial"/>
          <w:color w:val="000000" w:themeColor="text1"/>
        </w:rPr>
      </w:pPr>
      <w:r w:rsidRPr="00B45ADB">
        <w:rPr>
          <w:rStyle w:val="Red"/>
          <w:rFonts w:cs="Arial"/>
          <w:color w:val="000000" w:themeColor="text1"/>
        </w:rPr>
        <w:t>Operating techniques</w:t>
      </w:r>
    </w:p>
    <w:p w14:paraId="374B6ADC" w14:textId="7EFEBF4B" w:rsidR="00821962" w:rsidRPr="00B45ADB" w:rsidRDefault="00821962" w:rsidP="00080A80">
      <w:pPr>
        <w:pStyle w:val="Bullet1"/>
        <w:tabs>
          <w:tab w:val="num" w:pos="1134"/>
        </w:tabs>
        <w:spacing w:before="0"/>
        <w:ind w:left="1134" w:hanging="567"/>
        <w:rPr>
          <w:rStyle w:val="Red"/>
          <w:rFonts w:cs="Arial"/>
          <w:color w:val="000000" w:themeColor="text1"/>
          <w:sz w:val="18"/>
          <w:szCs w:val="18"/>
        </w:rPr>
      </w:pPr>
      <w:r w:rsidRPr="00B45ADB">
        <w:rPr>
          <w:rStyle w:val="Red"/>
          <w:rFonts w:cs="Arial"/>
          <w:color w:val="000000" w:themeColor="text1"/>
          <w:sz w:val="18"/>
          <w:szCs w:val="18"/>
        </w:rPr>
        <w:t>For the activit</w:t>
      </w:r>
      <w:r w:rsidR="00C75A5C" w:rsidRPr="00B45ADB">
        <w:rPr>
          <w:rStyle w:val="Red"/>
          <w:rFonts w:cs="Arial"/>
          <w:color w:val="000000" w:themeColor="text1"/>
          <w:sz w:val="18"/>
          <w:szCs w:val="18"/>
        </w:rPr>
        <w:t>y</w:t>
      </w:r>
      <w:r w:rsidR="000E0C6C" w:rsidRPr="00B45ADB">
        <w:rPr>
          <w:rStyle w:val="Red"/>
          <w:rFonts w:cs="Arial"/>
          <w:color w:val="000000" w:themeColor="text1"/>
          <w:sz w:val="18"/>
          <w:szCs w:val="18"/>
        </w:rPr>
        <w:t xml:space="preserve"> </w:t>
      </w:r>
      <w:r w:rsidRPr="00B45ADB">
        <w:rPr>
          <w:rStyle w:val="Red"/>
          <w:rFonts w:cs="Arial"/>
          <w:color w:val="000000" w:themeColor="text1"/>
          <w:sz w:val="18"/>
          <w:szCs w:val="18"/>
        </w:rPr>
        <w:t>A1</w:t>
      </w:r>
      <w:r w:rsidR="009740F2" w:rsidRPr="00B45ADB">
        <w:rPr>
          <w:rStyle w:val="Red"/>
          <w:rFonts w:cs="Arial"/>
          <w:color w:val="000000" w:themeColor="text1"/>
          <w:sz w:val="18"/>
          <w:szCs w:val="18"/>
        </w:rPr>
        <w:t>,</w:t>
      </w:r>
      <w:r w:rsidRPr="00B45ADB">
        <w:rPr>
          <w:rStyle w:val="Red"/>
          <w:rFonts w:cs="Arial"/>
          <w:color w:val="000000" w:themeColor="text1"/>
          <w:sz w:val="18"/>
          <w:szCs w:val="18"/>
        </w:rPr>
        <w:t xml:space="preserve"> referenced in schedule 1, table S1.1</w:t>
      </w:r>
      <w:r w:rsidR="00E93C2F" w:rsidRPr="00B45ADB">
        <w:rPr>
          <w:rStyle w:val="Red"/>
          <w:rFonts w:cs="Arial"/>
          <w:color w:val="000000" w:themeColor="text1"/>
          <w:sz w:val="18"/>
          <w:szCs w:val="18"/>
        </w:rPr>
        <w:t>, t</w:t>
      </w:r>
      <w:r w:rsidRPr="00B45ADB">
        <w:rPr>
          <w:rStyle w:val="Red"/>
          <w:rFonts w:cs="Arial"/>
          <w:color w:val="000000" w:themeColor="text1"/>
          <w:sz w:val="18"/>
          <w:szCs w:val="18"/>
        </w:rPr>
        <w:t>he operator shall comply with the relevant requirements of the Urban Waste Water Treatment (England and Wales) Regulations 1994.</w:t>
      </w:r>
    </w:p>
    <w:p w14:paraId="5A448DEE" w14:textId="063920D7" w:rsidR="00821962" w:rsidRPr="00B45ADB" w:rsidRDefault="00821962" w:rsidP="00080A80">
      <w:pPr>
        <w:pStyle w:val="Bullet1"/>
        <w:tabs>
          <w:tab w:val="num" w:pos="1134"/>
        </w:tabs>
        <w:spacing w:before="0"/>
        <w:ind w:left="1134" w:hanging="567"/>
        <w:rPr>
          <w:rFonts w:cs="Arial"/>
          <w:color w:val="000000" w:themeColor="text1"/>
          <w:sz w:val="18"/>
          <w:szCs w:val="18"/>
        </w:rPr>
      </w:pPr>
      <w:r w:rsidRPr="00B45ADB">
        <w:rPr>
          <w:rFonts w:cs="Arial"/>
          <w:color w:val="000000" w:themeColor="text1"/>
          <w:sz w:val="18"/>
          <w:szCs w:val="18"/>
        </w:rPr>
        <w:t>For the discharge specified in table S3.3:</w:t>
      </w:r>
    </w:p>
    <w:p w14:paraId="1305C3F9" w14:textId="77777777" w:rsidR="00821962" w:rsidRPr="00B45ADB" w:rsidRDefault="00821962" w:rsidP="00080A80">
      <w:pPr>
        <w:pStyle w:val="aBullet"/>
        <w:tabs>
          <w:tab w:val="num" w:pos="1701"/>
        </w:tabs>
        <w:spacing w:before="0"/>
        <w:ind w:left="1701" w:hanging="567"/>
        <w:rPr>
          <w:rFonts w:cs="Arial"/>
          <w:color w:val="000000" w:themeColor="text1"/>
          <w:sz w:val="18"/>
          <w:szCs w:val="18"/>
        </w:rPr>
      </w:pPr>
      <w:r w:rsidRPr="00B45AD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45ADB" w:rsidRDefault="00821962" w:rsidP="00AD32CF">
      <w:pPr>
        <w:pStyle w:val="aBullet"/>
        <w:tabs>
          <w:tab w:val="num" w:pos="1701"/>
        </w:tabs>
        <w:spacing w:before="0"/>
        <w:ind w:left="1701" w:hanging="567"/>
        <w:rPr>
          <w:rStyle w:val="Red"/>
          <w:rFonts w:cs="Arial"/>
          <w:color w:val="000000" w:themeColor="text1"/>
          <w:sz w:val="18"/>
          <w:szCs w:val="18"/>
        </w:rPr>
      </w:pPr>
      <w:r w:rsidRPr="00B45ADB">
        <w:rPr>
          <w:rStyle w:val="Red"/>
          <w:rFonts w:cs="Arial"/>
          <w:color w:val="000000" w:themeColor="text1"/>
          <w:sz w:val="18"/>
          <w:szCs w:val="18"/>
        </w:rPr>
        <w:t>The discharge shall not be comminuted or macerated and shall have passed through screens as specified</w:t>
      </w:r>
      <w:r w:rsidR="006A07E0" w:rsidRPr="00B45ADB">
        <w:rPr>
          <w:rStyle w:val="Red"/>
          <w:rFonts w:cs="Arial"/>
          <w:color w:val="000000" w:themeColor="text1"/>
          <w:sz w:val="18"/>
          <w:szCs w:val="18"/>
        </w:rPr>
        <w:t xml:space="preserve"> </w:t>
      </w:r>
      <w:r w:rsidRPr="00B45AD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B45ADB" w:rsidRDefault="00821962" w:rsidP="00AD32CF">
      <w:pPr>
        <w:pStyle w:val="aBullet"/>
        <w:tabs>
          <w:tab w:val="num" w:pos="1701"/>
        </w:tabs>
        <w:spacing w:before="0"/>
        <w:ind w:left="1701" w:hanging="567"/>
        <w:rPr>
          <w:rStyle w:val="Red"/>
          <w:rFonts w:cs="Arial"/>
          <w:color w:val="000000" w:themeColor="text1"/>
          <w:sz w:val="18"/>
          <w:szCs w:val="18"/>
        </w:rPr>
      </w:pPr>
      <w:r w:rsidRPr="00B45ADB">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B45ADB" w:rsidRDefault="00821962" w:rsidP="00AD32CF">
      <w:pPr>
        <w:pStyle w:val="Bullet0"/>
        <w:tabs>
          <w:tab w:val="num" w:pos="1134"/>
        </w:tabs>
        <w:spacing w:before="120" w:after="240"/>
        <w:ind w:hanging="113"/>
        <w:rPr>
          <w:rStyle w:val="Red"/>
          <w:rFonts w:cs="Arial"/>
          <w:color w:val="000000" w:themeColor="text1"/>
        </w:rPr>
      </w:pPr>
      <w:r w:rsidRPr="004610D4">
        <w:rPr>
          <w:rStyle w:val="Red"/>
          <w:rFonts w:cs="Arial"/>
          <w:color w:val="auto"/>
        </w:rPr>
        <w:t>Imp</w:t>
      </w:r>
      <w:r w:rsidRPr="00B45ADB">
        <w:rPr>
          <w:rStyle w:val="Red"/>
          <w:rFonts w:cs="Arial"/>
          <w:color w:val="000000" w:themeColor="text1"/>
        </w:rPr>
        <w:t>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B45ADB">
        <w:rPr>
          <w:rStyle w:val="Red"/>
          <w:rFonts w:cs="Arial"/>
          <w:color w:val="000000" w:themeColor="text1"/>
          <w:sz w:val="18"/>
          <w:szCs w:val="18"/>
        </w:rPr>
        <w:t xml:space="preserve">For the activity A2, the flow passed forward monitoring readings required by condition 3.3.1 and tables S3.1 and S3.4 </w:t>
      </w:r>
      <w:r w:rsidRPr="004610D4">
        <w:rPr>
          <w:rStyle w:val="Red"/>
          <w:rFonts w:cs="Arial"/>
          <w:color w:val="auto"/>
          <w:sz w:val="18"/>
          <w:szCs w:val="18"/>
        </w:rPr>
        <w:t>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B45ADB" w:rsidRDefault="00821962" w:rsidP="00AD32CF">
      <w:pPr>
        <w:pStyle w:val="Bullet0"/>
        <w:tabs>
          <w:tab w:val="num" w:pos="1134"/>
        </w:tabs>
        <w:spacing w:before="120"/>
        <w:ind w:hanging="113"/>
        <w:rPr>
          <w:rFonts w:cs="Arial"/>
          <w:color w:val="000000" w:themeColor="text1"/>
        </w:rPr>
      </w:pPr>
      <w:r w:rsidRPr="008F36B8">
        <w:rPr>
          <w:rFonts w:cs="Arial"/>
        </w:rPr>
        <w:t>Em</w:t>
      </w:r>
      <w:r w:rsidRPr="00B45ADB">
        <w:rPr>
          <w:rFonts w:cs="Arial"/>
          <w:color w:val="000000" w:themeColor="text1"/>
        </w:rPr>
        <w:t>issions to water</w:t>
      </w:r>
    </w:p>
    <w:p w14:paraId="309EA212" w14:textId="77777777" w:rsidR="00821962" w:rsidRPr="00B45ADB" w:rsidRDefault="00821962" w:rsidP="00AD32CF">
      <w:pPr>
        <w:pStyle w:val="Bullet1"/>
        <w:tabs>
          <w:tab w:val="num" w:pos="1134"/>
        </w:tabs>
        <w:spacing w:before="0"/>
        <w:ind w:left="1134" w:hanging="567"/>
        <w:rPr>
          <w:rFonts w:cs="Arial"/>
          <w:color w:val="000000" w:themeColor="text1"/>
          <w:sz w:val="18"/>
          <w:szCs w:val="18"/>
        </w:rPr>
      </w:pPr>
      <w:r w:rsidRPr="00B45ADB">
        <w:rPr>
          <w:rFonts w:cs="Arial"/>
          <w:color w:val="000000" w:themeColor="text1"/>
          <w:sz w:val="18"/>
          <w:szCs w:val="18"/>
        </w:rPr>
        <w:t>The limits given in schedule 3 table S3.1 shall not be exceeded.</w:t>
      </w:r>
    </w:p>
    <w:p w14:paraId="6496E118" w14:textId="77E814EC" w:rsidR="00821962" w:rsidRPr="00B45ADB" w:rsidRDefault="00821962" w:rsidP="00B45ADB">
      <w:pPr>
        <w:pStyle w:val="Bullet1"/>
        <w:tabs>
          <w:tab w:val="num" w:pos="1134"/>
        </w:tabs>
        <w:spacing w:before="0"/>
        <w:ind w:left="1134" w:hanging="567"/>
        <w:rPr>
          <w:rStyle w:val="Pink"/>
          <w:rFonts w:cs="Arial"/>
          <w:color w:val="000000" w:themeColor="text1"/>
          <w:sz w:val="18"/>
          <w:szCs w:val="18"/>
        </w:rPr>
      </w:pPr>
      <w:r w:rsidRPr="00B45AD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B45ADB" w:rsidRDefault="00821962" w:rsidP="00AD32CF">
      <w:pPr>
        <w:pStyle w:val="Bullet1"/>
        <w:tabs>
          <w:tab w:val="num" w:pos="1134"/>
        </w:tabs>
        <w:spacing w:before="0"/>
        <w:ind w:left="1134" w:hanging="567"/>
        <w:rPr>
          <w:rStyle w:val="Red"/>
          <w:rFonts w:cs="Arial"/>
          <w:color w:val="000000" w:themeColor="text1"/>
          <w:sz w:val="18"/>
          <w:szCs w:val="18"/>
        </w:rPr>
      </w:pPr>
      <w:r w:rsidRPr="00B45ADB">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B45ADB">
        <w:rPr>
          <w:rStyle w:val="Red"/>
          <w:rFonts w:cs="Arial"/>
          <w:color w:val="000000" w:themeColor="text1"/>
          <w:sz w:val="18"/>
          <w:szCs w:val="18"/>
        </w:rPr>
        <w:t>For the emi</w:t>
      </w:r>
      <w:r w:rsidRPr="008F36B8">
        <w:rPr>
          <w:rStyle w:val="Red"/>
          <w:rFonts w:cs="Arial"/>
          <w:color w:val="auto"/>
          <w:sz w:val="18"/>
          <w:szCs w:val="18"/>
        </w:rPr>
        <w:t xml:space="preserve">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B45ADB"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the limit wa</w:t>
      </w:r>
      <w:r w:rsidRPr="00B45ADB">
        <w:rPr>
          <w:rStyle w:val="Red"/>
          <w:rFonts w:cs="Arial"/>
          <w:color w:val="000000" w:themeColor="text1"/>
          <w:sz w:val="18"/>
          <w:szCs w:val="18"/>
        </w:rPr>
        <w:t xml:space="preserve">s exceeded in the compliance assessment calendar year and, </w:t>
      </w:r>
    </w:p>
    <w:p w14:paraId="4B68D918" w14:textId="77777777" w:rsidR="002B344C" w:rsidRPr="00B45ADB"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B45ADB">
        <w:rPr>
          <w:rStyle w:val="Red"/>
          <w:rFonts w:cs="Arial"/>
          <w:color w:val="000000" w:themeColor="text1"/>
          <w:sz w:val="18"/>
          <w:szCs w:val="18"/>
        </w:rPr>
        <w:t xml:space="preserve">two or more exceedances have occurred in the preceding 4 calendar years. </w:t>
      </w:r>
    </w:p>
    <w:p w14:paraId="105D5B7E" w14:textId="6BB66587" w:rsidR="002B344C" w:rsidRPr="00B45ADB" w:rsidRDefault="009561D3" w:rsidP="00AD32CF">
      <w:pPr>
        <w:pStyle w:val="aiBullet"/>
        <w:numPr>
          <w:ilvl w:val="0"/>
          <w:numId w:val="0"/>
        </w:numPr>
        <w:spacing w:before="0"/>
        <w:ind w:left="1701"/>
        <w:rPr>
          <w:rStyle w:val="Red"/>
          <w:rFonts w:cs="Arial"/>
          <w:color w:val="000000" w:themeColor="text1"/>
          <w:sz w:val="18"/>
          <w:szCs w:val="18"/>
        </w:rPr>
      </w:pPr>
      <w:r w:rsidRPr="00B45ADB">
        <w:rPr>
          <w:rStyle w:val="Red"/>
          <w:rFonts w:cs="Arial"/>
          <w:color w:val="000000" w:themeColor="text1"/>
          <w:sz w:val="18"/>
          <w:szCs w:val="18"/>
        </w:rPr>
        <w:t>Only exceedances from a calendar year after 31 December 202</w:t>
      </w:r>
      <w:r w:rsidR="00A57806" w:rsidRPr="00B45ADB">
        <w:rPr>
          <w:rStyle w:val="Red"/>
          <w:rFonts w:cs="Arial"/>
          <w:color w:val="000000" w:themeColor="text1"/>
          <w:sz w:val="18"/>
          <w:szCs w:val="18"/>
        </w:rPr>
        <w:t>4</w:t>
      </w:r>
      <w:r w:rsidR="008F0548" w:rsidRPr="00B45ADB">
        <w:rPr>
          <w:rStyle w:val="Red"/>
          <w:rFonts w:cs="Arial"/>
          <w:color w:val="000000" w:themeColor="text1"/>
          <w:sz w:val="18"/>
          <w:szCs w:val="18"/>
        </w:rPr>
        <w:t xml:space="preserve"> </w:t>
      </w:r>
      <w:r w:rsidRPr="00B45ADB">
        <w:rPr>
          <w:rStyle w:val="Red"/>
          <w:rFonts w:cs="Arial"/>
          <w:color w:val="000000" w:themeColor="text1"/>
          <w:sz w:val="18"/>
          <w:szCs w:val="18"/>
        </w:rPr>
        <w:t xml:space="preserve">shall be used. </w:t>
      </w:r>
    </w:p>
    <w:p w14:paraId="0F14DD20" w14:textId="0059753B" w:rsidR="006E592F" w:rsidRPr="00B45ADB" w:rsidRDefault="006E592F" w:rsidP="00B45ADB">
      <w:pPr>
        <w:pStyle w:val="Bullet1"/>
        <w:keepNext/>
        <w:keepLines/>
        <w:tabs>
          <w:tab w:val="clear" w:pos="1134"/>
        </w:tabs>
        <w:spacing w:before="0"/>
        <w:ind w:left="1134" w:hanging="567"/>
        <w:rPr>
          <w:rStyle w:val="Red"/>
          <w:color w:val="000000" w:themeColor="text1"/>
          <w:sz w:val="18"/>
          <w:szCs w:val="18"/>
        </w:rPr>
      </w:pPr>
      <w:r w:rsidRPr="008F36B8">
        <w:rPr>
          <w:rStyle w:val="Red"/>
          <w:color w:val="auto"/>
          <w:sz w:val="18"/>
          <w:szCs w:val="18"/>
        </w:rPr>
        <w:lastRenderedPageBreak/>
        <w:t>At least 95% of all flow passed forward readings taken in any calendar year while the overflow is operating must be equal to or greater than 92% of the flow passed forward limit specified in schedule</w:t>
      </w:r>
      <w:r w:rsidRPr="00B45ADB">
        <w:rPr>
          <w:rStyle w:val="Red"/>
          <w:color w:val="000000" w:themeColor="text1"/>
          <w:sz w:val="18"/>
          <w:szCs w:val="18"/>
        </w:rPr>
        <w:t xml:space="preserve"> 3 table S3.1. </w:t>
      </w:r>
    </w:p>
    <w:p w14:paraId="2E73D66A" w14:textId="77777777" w:rsidR="006E592F" w:rsidRPr="00B45ADB" w:rsidRDefault="006E592F" w:rsidP="00B45ADB">
      <w:pPr>
        <w:pStyle w:val="aBullet"/>
        <w:keepNext/>
        <w:keepLines/>
        <w:tabs>
          <w:tab w:val="num" w:pos="1701"/>
        </w:tabs>
        <w:spacing w:before="0"/>
        <w:ind w:left="1701" w:hanging="567"/>
        <w:rPr>
          <w:rStyle w:val="Red"/>
          <w:color w:val="000000" w:themeColor="text1"/>
          <w:sz w:val="18"/>
          <w:szCs w:val="18"/>
        </w:rPr>
      </w:pPr>
      <w:r w:rsidRPr="00B45ADB">
        <w:rPr>
          <w:rStyle w:val="Red"/>
          <w:color w:val="000000" w:themeColor="text1"/>
          <w:sz w:val="18"/>
          <w:szCs w:val="18"/>
        </w:rPr>
        <w:t>For the purpose of this condition the following readings shall not be used in the assessment.</w:t>
      </w:r>
    </w:p>
    <w:p w14:paraId="2CF5666B" w14:textId="77777777" w:rsidR="006E592F" w:rsidRPr="00B45ADB" w:rsidRDefault="006E592F" w:rsidP="00B45ADB">
      <w:pPr>
        <w:pStyle w:val="aiBullet"/>
        <w:keepNext/>
        <w:keepLines/>
        <w:tabs>
          <w:tab w:val="clear" w:pos="1588"/>
          <w:tab w:val="num" w:pos="1985"/>
        </w:tabs>
        <w:spacing w:before="0"/>
        <w:ind w:left="1985" w:hanging="312"/>
        <w:rPr>
          <w:rStyle w:val="Red"/>
          <w:color w:val="000000" w:themeColor="text1"/>
          <w:sz w:val="18"/>
          <w:szCs w:val="18"/>
        </w:rPr>
      </w:pPr>
      <w:r w:rsidRPr="00B45ADB">
        <w:rPr>
          <w:rStyle w:val="Red"/>
          <w:color w:val="000000" w:themeColor="text1"/>
          <w:sz w:val="18"/>
          <w:szCs w:val="18"/>
        </w:rPr>
        <w:t>data that is not ‘good’ data; or</w:t>
      </w:r>
    </w:p>
    <w:p w14:paraId="5D66DC67" w14:textId="0441BB76" w:rsidR="006E592F" w:rsidRPr="00B45ADB" w:rsidRDefault="006E592F" w:rsidP="00B45ADB">
      <w:pPr>
        <w:pStyle w:val="aiBullet"/>
        <w:keepNext/>
        <w:keepLines/>
        <w:tabs>
          <w:tab w:val="clear" w:pos="1588"/>
          <w:tab w:val="num" w:pos="1985"/>
        </w:tabs>
        <w:spacing w:before="0"/>
        <w:ind w:left="1985" w:hanging="312"/>
        <w:rPr>
          <w:rStyle w:val="Red"/>
          <w:color w:val="000000" w:themeColor="text1"/>
          <w:sz w:val="18"/>
          <w:szCs w:val="18"/>
        </w:rPr>
      </w:pPr>
      <w:r w:rsidRPr="00B45ADB">
        <w:rPr>
          <w:rStyle w:val="Red"/>
          <w:color w:val="000000" w:themeColor="text1"/>
          <w:sz w:val="18"/>
          <w:szCs w:val="18"/>
        </w:rPr>
        <w:t>the first flow reading taken after the start of each overflow event</w:t>
      </w:r>
      <w:r w:rsidR="00DE0B1D" w:rsidRPr="00B45ADB">
        <w:rPr>
          <w:rStyle w:val="Red"/>
          <w:color w:val="000000" w:themeColor="text1"/>
          <w:sz w:val="18"/>
          <w:szCs w:val="18"/>
        </w:rPr>
        <w:t>.</w:t>
      </w:r>
    </w:p>
    <w:p w14:paraId="2A5E0A82" w14:textId="77777777" w:rsidR="00821962" w:rsidRPr="00B45ADB" w:rsidRDefault="00821962" w:rsidP="00AD32CF">
      <w:pPr>
        <w:pStyle w:val="Bullet0"/>
        <w:keepNext/>
        <w:tabs>
          <w:tab w:val="num" w:pos="1134"/>
        </w:tabs>
        <w:spacing w:before="120"/>
        <w:ind w:hanging="113"/>
        <w:rPr>
          <w:rFonts w:cs="Arial"/>
          <w:color w:val="000000" w:themeColor="text1"/>
        </w:rPr>
      </w:pPr>
      <w:r w:rsidRPr="00B45ADB">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B45ADB">
        <w:rPr>
          <w:rStyle w:val="Red"/>
          <w:rFonts w:cs="Arial"/>
          <w:color w:val="000000" w:themeColor="text1"/>
          <w:sz w:val="18"/>
          <w:szCs w:val="18"/>
        </w:rPr>
        <w:t>For the activity</w:t>
      </w:r>
      <w:r w:rsidR="00621458" w:rsidRPr="00B45ADB">
        <w:rPr>
          <w:rStyle w:val="Red"/>
          <w:rFonts w:cs="Arial"/>
          <w:color w:val="000000" w:themeColor="text1"/>
          <w:sz w:val="18"/>
          <w:szCs w:val="18"/>
        </w:rPr>
        <w:t xml:space="preserve"> </w:t>
      </w:r>
      <w:r w:rsidRPr="00B45ADB">
        <w:rPr>
          <w:rStyle w:val="Red"/>
          <w:rFonts w:cs="Arial"/>
          <w:color w:val="000000" w:themeColor="text1"/>
          <w:sz w:val="18"/>
          <w:szCs w:val="18"/>
        </w:rPr>
        <w:t>A1</w:t>
      </w:r>
      <w:r w:rsidR="00621458" w:rsidRPr="00B45ADB">
        <w:rPr>
          <w:rStyle w:val="Red"/>
          <w:rFonts w:cs="Arial"/>
          <w:color w:val="000000" w:themeColor="text1"/>
          <w:sz w:val="18"/>
          <w:szCs w:val="18"/>
        </w:rPr>
        <w:t>,</w:t>
      </w:r>
      <w:r w:rsidRPr="00B45ADB">
        <w:rPr>
          <w:rStyle w:val="Red"/>
          <w:rFonts w:cs="Arial"/>
          <w:color w:val="000000" w:themeColor="text1"/>
          <w:sz w:val="18"/>
          <w:szCs w:val="18"/>
        </w:rPr>
        <w:t xml:space="preserve"> referenced in sc</w:t>
      </w:r>
      <w:r w:rsidRPr="00621458">
        <w:rPr>
          <w:rStyle w:val="Red"/>
          <w:rFonts w:cs="Arial"/>
          <w:color w:val="000000" w:themeColor="text1"/>
          <w:sz w:val="18"/>
          <w:szCs w:val="18"/>
        </w:rPr>
        <w:t>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B45ADB"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B45ADB">
        <w:rPr>
          <w:rStyle w:val="Red"/>
          <w:rFonts w:cs="Arial"/>
          <w:color w:val="000000" w:themeColor="text1"/>
          <w:sz w:val="18"/>
          <w:szCs w:val="18"/>
        </w:rPr>
        <w:t>specified in table S3.4 of schedule 3 and shown marked on the site plan</w:t>
      </w:r>
      <w:r w:rsidR="009C474E" w:rsidRPr="00B45ADB">
        <w:rPr>
          <w:rStyle w:val="Red"/>
          <w:rFonts w:cs="Arial"/>
          <w:color w:val="000000" w:themeColor="text1"/>
          <w:sz w:val="18"/>
          <w:szCs w:val="18"/>
        </w:rPr>
        <w:t>(</w:t>
      </w:r>
      <w:r w:rsidRPr="00B45ADB">
        <w:rPr>
          <w:rStyle w:val="Red"/>
          <w:rFonts w:cs="Arial"/>
          <w:color w:val="000000" w:themeColor="text1"/>
          <w:sz w:val="18"/>
          <w:szCs w:val="18"/>
        </w:rPr>
        <w:t>s</w:t>
      </w:r>
      <w:r w:rsidR="009C474E" w:rsidRPr="00B45ADB">
        <w:rPr>
          <w:rStyle w:val="Red"/>
          <w:rFonts w:cs="Arial"/>
          <w:color w:val="000000" w:themeColor="text1"/>
          <w:sz w:val="18"/>
          <w:szCs w:val="18"/>
        </w:rPr>
        <w:t>)</w:t>
      </w:r>
      <w:r w:rsidRPr="00B45ADB">
        <w:rPr>
          <w:rStyle w:val="Red"/>
          <w:rFonts w:cs="Arial"/>
          <w:color w:val="000000" w:themeColor="text1"/>
          <w:sz w:val="18"/>
          <w:szCs w:val="18"/>
        </w:rPr>
        <w:t xml:space="preserve"> in schedule 7. </w:t>
      </w:r>
    </w:p>
    <w:p w14:paraId="228074BB" w14:textId="77777777" w:rsidR="00821962" w:rsidRPr="00B45ADB" w:rsidRDefault="00821962" w:rsidP="00AD32CF">
      <w:pPr>
        <w:pStyle w:val="Bullet1"/>
        <w:tabs>
          <w:tab w:val="num" w:pos="1134"/>
        </w:tabs>
        <w:spacing w:before="0"/>
        <w:ind w:left="1134" w:hanging="567"/>
        <w:rPr>
          <w:rStyle w:val="Red"/>
          <w:rFonts w:cs="Arial"/>
          <w:color w:val="000000" w:themeColor="text1"/>
          <w:sz w:val="18"/>
          <w:szCs w:val="18"/>
        </w:rPr>
      </w:pPr>
      <w:r w:rsidRPr="00B45ADB">
        <w:rPr>
          <w:rStyle w:val="Red"/>
          <w:rFonts w:cs="Arial"/>
          <w:color w:val="000000" w:themeColor="text1"/>
          <w:sz w:val="18"/>
          <w:szCs w:val="18"/>
        </w:rPr>
        <w:t>The monitoring programme for the parameters subject to schedule 3B shall be:</w:t>
      </w:r>
    </w:p>
    <w:p w14:paraId="350AFE87" w14:textId="77777777" w:rsidR="00821962" w:rsidRPr="00B45ADB" w:rsidRDefault="00821962" w:rsidP="00AD32CF">
      <w:pPr>
        <w:pStyle w:val="aBullet"/>
        <w:tabs>
          <w:tab w:val="num" w:pos="1701"/>
        </w:tabs>
        <w:spacing w:before="0"/>
        <w:ind w:left="1701" w:hanging="567"/>
        <w:rPr>
          <w:rStyle w:val="Red"/>
          <w:rFonts w:cs="Arial"/>
          <w:color w:val="000000" w:themeColor="text1"/>
          <w:sz w:val="18"/>
          <w:szCs w:val="18"/>
        </w:rPr>
      </w:pPr>
      <w:r w:rsidRPr="00B45AD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B45ADB" w:rsidRDefault="00821962" w:rsidP="00AD32CF">
      <w:pPr>
        <w:pStyle w:val="aBullet"/>
        <w:tabs>
          <w:tab w:val="num" w:pos="1701"/>
        </w:tabs>
        <w:spacing w:before="0"/>
        <w:ind w:left="1701" w:hanging="567"/>
        <w:rPr>
          <w:rStyle w:val="Red"/>
          <w:rFonts w:cs="Arial"/>
          <w:color w:val="000000" w:themeColor="text1"/>
          <w:sz w:val="18"/>
          <w:szCs w:val="18"/>
        </w:rPr>
      </w:pPr>
      <w:r w:rsidRPr="00B45ADB">
        <w:rPr>
          <w:rStyle w:val="Red"/>
          <w:rFonts w:cs="Arial"/>
          <w:color w:val="000000" w:themeColor="text1"/>
          <w:sz w:val="18"/>
          <w:szCs w:val="18"/>
        </w:rPr>
        <w:t>sample</w:t>
      </w:r>
      <w:r w:rsidR="00E53A9F" w:rsidRPr="00B45ADB">
        <w:rPr>
          <w:rStyle w:val="Red"/>
          <w:rFonts w:cs="Arial"/>
          <w:color w:val="000000" w:themeColor="text1"/>
          <w:sz w:val="18"/>
          <w:szCs w:val="18"/>
        </w:rPr>
        <w:t>s</w:t>
      </w:r>
      <w:r w:rsidRPr="00B45AD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B45ADB" w:rsidRDefault="00821962" w:rsidP="00AD32CF">
      <w:pPr>
        <w:pStyle w:val="Bullet1"/>
        <w:tabs>
          <w:tab w:val="num" w:pos="1134"/>
        </w:tabs>
        <w:spacing w:before="0"/>
        <w:ind w:left="1134" w:hanging="567"/>
        <w:rPr>
          <w:rStyle w:val="Red"/>
          <w:rFonts w:cs="Arial"/>
          <w:color w:val="000000" w:themeColor="text1"/>
          <w:sz w:val="18"/>
          <w:szCs w:val="18"/>
        </w:rPr>
      </w:pPr>
      <w:r w:rsidRPr="00B45ADB">
        <w:rPr>
          <w:rStyle w:val="Red"/>
          <w:rFonts w:cs="Arial"/>
          <w:color w:val="000000" w:themeColor="text1"/>
          <w:sz w:val="18"/>
          <w:szCs w:val="18"/>
        </w:rPr>
        <w:t xml:space="preserve">After becoming </w:t>
      </w:r>
      <w:proofErr w:type="gramStart"/>
      <w:r w:rsidRPr="00B45ADB">
        <w:rPr>
          <w:rStyle w:val="Red"/>
          <w:rFonts w:cs="Arial"/>
          <w:color w:val="000000" w:themeColor="text1"/>
          <w:sz w:val="18"/>
          <w:szCs w:val="18"/>
        </w:rPr>
        <w:t>aware, or</w:t>
      </w:r>
      <w:proofErr w:type="gramEnd"/>
      <w:r w:rsidRPr="00B45AD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B45ADB">
      <w:pPr>
        <w:pStyle w:val="Bullet0"/>
        <w:tabs>
          <w:tab w:val="num" w:pos="1134"/>
        </w:tabs>
        <w:spacing w:before="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9300C2"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9300C2" w:rsidRDefault="00821962" w:rsidP="00767566">
      <w:pPr>
        <w:pStyle w:val="AlphaBulletL3"/>
        <w:tabs>
          <w:tab w:val="clear" w:pos="2160"/>
          <w:tab w:val="num" w:pos="1701"/>
        </w:tabs>
        <w:spacing w:before="0"/>
        <w:ind w:left="1701" w:hanging="567"/>
        <w:rPr>
          <w:color w:val="000000" w:themeColor="text1"/>
          <w:sz w:val="18"/>
          <w:szCs w:val="18"/>
        </w:rPr>
      </w:pPr>
      <w:r w:rsidRPr="009300C2">
        <w:rPr>
          <w:color w:val="000000" w:themeColor="text1"/>
          <w:sz w:val="18"/>
          <w:szCs w:val="18"/>
        </w:rPr>
        <w:t xml:space="preserve">any breach of a limit specified in schedule 3 table S3.1 </w:t>
      </w:r>
      <w:r w:rsidRPr="009300C2">
        <w:rPr>
          <w:rStyle w:val="Red"/>
          <w:color w:val="000000" w:themeColor="text1"/>
          <w:sz w:val="18"/>
          <w:szCs w:val="18"/>
        </w:rPr>
        <w:t>(including individual exceedances of limits which are covered by condition 3.1.2)</w:t>
      </w:r>
      <w:r w:rsidRPr="009300C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9300C2">
        <w:rPr>
          <w:color w:val="000000" w:themeColor="text1"/>
          <w:sz w:val="18"/>
          <w:szCs w:val="18"/>
        </w:rPr>
        <w:t>Any other significant adverse environmental effec</w:t>
      </w:r>
      <w:r w:rsidRPr="008F36B8">
        <w:rPr>
          <w:sz w:val="18"/>
          <w:szCs w:val="18"/>
        </w:rPr>
        <w:t>ts, which may have been caused by the activity, shall also be notified to Natural Resources Wales as soon as reasonably practicable following detection.</w:t>
      </w:r>
    </w:p>
    <w:p w14:paraId="46B094CF" w14:textId="77777777" w:rsidR="00821962" w:rsidRPr="009300C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w:t>
      </w:r>
      <w:r w:rsidRPr="009300C2">
        <w:rPr>
          <w:color w:val="000000" w:themeColor="text1"/>
          <w:sz w:val="18"/>
          <w:szCs w:val="18"/>
        </w:rPr>
        <w:t>information provided under condition 4.3.1 shall be supported by sending the information listed in schedule 5 to this permit within the time period specified in that schedule.</w:t>
      </w:r>
    </w:p>
    <w:p w14:paraId="7F499E8A" w14:textId="065DBA2F" w:rsidR="00821962" w:rsidRPr="009300C2" w:rsidRDefault="00821962" w:rsidP="00767566">
      <w:pPr>
        <w:pStyle w:val="Bullet1"/>
        <w:tabs>
          <w:tab w:val="num" w:pos="1134"/>
        </w:tabs>
        <w:spacing w:before="0"/>
        <w:ind w:left="1134" w:hanging="567"/>
        <w:rPr>
          <w:rStyle w:val="Red"/>
          <w:color w:val="000000" w:themeColor="text1"/>
          <w:sz w:val="18"/>
          <w:szCs w:val="18"/>
        </w:rPr>
      </w:pPr>
      <w:r w:rsidRPr="009300C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9300C2">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9300C2">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9300C2" w:rsidRDefault="00821962" w:rsidP="00767566">
      <w:pPr>
        <w:pStyle w:val="aBullet"/>
        <w:tabs>
          <w:tab w:val="num" w:pos="1701"/>
        </w:tabs>
        <w:spacing w:before="0"/>
        <w:ind w:left="1701" w:hanging="567"/>
        <w:rPr>
          <w:color w:val="000000" w:themeColor="text1"/>
          <w:sz w:val="18"/>
          <w:szCs w:val="18"/>
        </w:rPr>
      </w:pPr>
      <w:r w:rsidRPr="009300C2">
        <w:rPr>
          <w:color w:val="000000" w:themeColor="text1"/>
          <w:sz w:val="18"/>
          <w:szCs w:val="18"/>
        </w:rPr>
        <w:t>the notification shall contain a description of the proposed change.</w:t>
      </w:r>
    </w:p>
    <w:p w14:paraId="2F26DBCD" w14:textId="6938AA31" w:rsidR="00821962" w:rsidRPr="009300C2" w:rsidRDefault="00821962" w:rsidP="00767566">
      <w:pPr>
        <w:pStyle w:val="Bullet1"/>
        <w:tabs>
          <w:tab w:val="num" w:pos="1134"/>
        </w:tabs>
        <w:spacing w:before="0"/>
        <w:ind w:left="1134" w:hanging="567"/>
        <w:rPr>
          <w:rStyle w:val="Red"/>
          <w:color w:val="000000" w:themeColor="text1"/>
          <w:sz w:val="18"/>
          <w:szCs w:val="18"/>
        </w:rPr>
      </w:pPr>
      <w:r w:rsidRPr="009300C2">
        <w:rPr>
          <w:rStyle w:val="Red"/>
          <w:color w:val="000000" w:themeColor="text1"/>
          <w:sz w:val="18"/>
          <w:szCs w:val="18"/>
        </w:rPr>
        <w:t>For the activity</w:t>
      </w:r>
      <w:r w:rsidR="00DD75B5" w:rsidRPr="009300C2">
        <w:rPr>
          <w:rStyle w:val="Red"/>
          <w:color w:val="000000" w:themeColor="text1"/>
          <w:sz w:val="18"/>
          <w:szCs w:val="18"/>
        </w:rPr>
        <w:t xml:space="preserve"> </w:t>
      </w:r>
      <w:r w:rsidRPr="009300C2">
        <w:rPr>
          <w:rStyle w:val="Red"/>
          <w:color w:val="000000" w:themeColor="text1"/>
          <w:sz w:val="18"/>
          <w:szCs w:val="18"/>
        </w:rPr>
        <w:t>A1</w:t>
      </w:r>
      <w:r w:rsidR="00DD75B5" w:rsidRPr="009300C2">
        <w:rPr>
          <w:rStyle w:val="Red"/>
          <w:color w:val="000000" w:themeColor="text1"/>
          <w:sz w:val="18"/>
          <w:szCs w:val="18"/>
        </w:rPr>
        <w:t>,</w:t>
      </w:r>
      <w:r w:rsidRPr="009300C2">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9300C2">
        <w:rPr>
          <w:rStyle w:val="Red"/>
          <w:color w:val="000000" w:themeColor="text1"/>
          <w:sz w:val="18"/>
          <w:szCs w:val="18"/>
        </w:rPr>
        <w:t>Natural</w:t>
      </w:r>
      <w:r w:rsidRPr="009300C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9300C2">
        <w:rPr>
          <w:color w:val="000000" w:themeColor="text1"/>
        </w:rPr>
        <w:t>Interpretati</w:t>
      </w:r>
      <w:r w:rsidRPr="008F36B8">
        <w:t>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FC5E912" w:rsidR="00145C7D" w:rsidRPr="009300C2" w:rsidRDefault="00145C7D" w:rsidP="00145C7D">
            <w:pPr>
              <w:pStyle w:val="TableText"/>
              <w:rPr>
                <w:rStyle w:val="Blue"/>
                <w:color w:val="000000" w:themeColor="text1"/>
                <w:sz w:val="18"/>
                <w:szCs w:val="18"/>
              </w:rPr>
            </w:pPr>
            <w:r w:rsidRPr="009300C2">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9300C2" w:rsidRDefault="00E26848" w:rsidP="00145C7D">
            <w:pPr>
              <w:pStyle w:val="TableText"/>
              <w:rPr>
                <w:rStyle w:val="Red"/>
                <w:color w:val="000000" w:themeColor="text1"/>
                <w:sz w:val="18"/>
                <w:szCs w:val="18"/>
              </w:rPr>
            </w:pPr>
            <w:r w:rsidRPr="009300C2">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9300C2" w:rsidRDefault="00145C7D" w:rsidP="00145C7D">
            <w:pPr>
              <w:pStyle w:val="TableText"/>
              <w:rPr>
                <w:rStyle w:val="Blue"/>
                <w:color w:val="000000" w:themeColor="text1"/>
                <w:sz w:val="18"/>
                <w:szCs w:val="18"/>
              </w:rPr>
            </w:pPr>
            <w:r w:rsidRPr="009300C2">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9300C2" w:rsidRDefault="002F1071" w:rsidP="00145C7D">
            <w:pPr>
              <w:pStyle w:val="TableText"/>
              <w:rPr>
                <w:color w:val="000000" w:themeColor="text1"/>
                <w:sz w:val="18"/>
                <w:szCs w:val="18"/>
              </w:rPr>
            </w:pPr>
            <w:r w:rsidRPr="009300C2">
              <w:rPr>
                <w:color w:val="000000" w:themeColor="text1"/>
                <w:sz w:val="18"/>
                <w:szCs w:val="18"/>
              </w:rPr>
              <w:t>N/A</w:t>
            </w:r>
          </w:p>
        </w:tc>
      </w:tr>
    </w:tbl>
    <w:p w14:paraId="7EF14F97" w14:textId="77777777" w:rsidR="009300C2" w:rsidRDefault="009300C2" w:rsidP="00415153">
      <w:pPr>
        <w:pStyle w:val="Heading1"/>
        <w:spacing w:before="120" w:after="240"/>
        <w:ind w:left="567"/>
        <w:rPr>
          <w:sz w:val="36"/>
        </w:rPr>
      </w:pPr>
    </w:p>
    <w:p w14:paraId="01ED7504" w14:textId="77777777" w:rsidR="009300C2" w:rsidRDefault="009300C2">
      <w:pPr>
        <w:rPr>
          <w:rFonts w:ascii="Arial" w:hAnsi="Arial"/>
          <w:b/>
          <w:kern w:val="28"/>
          <w:sz w:val="36"/>
        </w:rPr>
      </w:pPr>
      <w:r>
        <w:rPr>
          <w:sz w:val="36"/>
        </w:rPr>
        <w:br w:type="page"/>
      </w:r>
    </w:p>
    <w:p w14:paraId="60B46E7B" w14:textId="0A8741A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135C3BD3" w:rsidR="00834F68" w:rsidRPr="008F36B8" w:rsidRDefault="00834F68" w:rsidP="00821962">
            <w:pPr>
              <w:pStyle w:val="TableText"/>
              <w:rPr>
                <w:rStyle w:val="Blue"/>
                <w:sz w:val="18"/>
                <w:szCs w:val="18"/>
              </w:rPr>
            </w:pPr>
            <w:r w:rsidRPr="00DD75B5">
              <w:rPr>
                <w:rStyle w:val="Blue"/>
                <w:color w:val="000000" w:themeColor="text1"/>
                <w:sz w:val="18"/>
                <w:szCs w:val="18"/>
              </w:rPr>
              <w:t>A1 Sec</w:t>
            </w:r>
            <w:r w:rsidRPr="009300C2">
              <w:rPr>
                <w:rStyle w:val="Blue"/>
                <w:color w:val="000000" w:themeColor="text1"/>
                <w:sz w:val="18"/>
                <w:szCs w:val="18"/>
              </w:rPr>
              <w:t>ondary treated sewage effluent</w:t>
            </w:r>
            <w:r w:rsidR="009300C2" w:rsidRPr="009300C2">
              <w:rPr>
                <w:rStyle w:val="Blue"/>
                <w:color w:val="000000" w:themeColor="text1"/>
                <w:sz w:val="18"/>
                <w:szCs w:val="18"/>
              </w:rPr>
              <w:t xml:space="preserve"> </w:t>
            </w:r>
            <w:r w:rsidRPr="009300C2">
              <w:rPr>
                <w:rStyle w:val="Blue"/>
                <w:color w:val="000000" w:themeColor="text1"/>
                <w:sz w:val="18"/>
                <w:szCs w:val="18"/>
              </w:rPr>
              <w:t>via Final Effluent Discharge Point</w:t>
            </w:r>
          </w:p>
        </w:tc>
        <w:tc>
          <w:tcPr>
            <w:tcW w:w="729" w:type="pct"/>
            <w:shd w:val="clear" w:color="auto" w:fill="auto"/>
          </w:tcPr>
          <w:p w14:paraId="3AAF2186"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Dry weather flow</w:t>
            </w:r>
          </w:p>
        </w:tc>
        <w:tc>
          <w:tcPr>
            <w:tcW w:w="686" w:type="pct"/>
            <w:shd w:val="clear" w:color="auto" w:fill="auto"/>
          </w:tcPr>
          <w:p w14:paraId="6BA5DA5C" w14:textId="622DB785" w:rsidR="00834F68" w:rsidRPr="009300C2" w:rsidRDefault="009300C2"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77</w:t>
            </w:r>
            <w:r w:rsidR="00834F68" w:rsidRPr="009300C2">
              <w:rPr>
                <w:rStyle w:val="Blue"/>
                <w:rFonts w:cs="Calibri"/>
                <w:color w:val="000000" w:themeColor="text1"/>
                <w:sz w:val="18"/>
                <w:szCs w:val="18"/>
              </w:rPr>
              <w:t xml:space="preserve"> m</w:t>
            </w:r>
            <w:r w:rsidR="00834F68" w:rsidRPr="009300C2">
              <w:rPr>
                <w:rStyle w:val="Blue"/>
                <w:rFonts w:cs="Calibri"/>
                <w:color w:val="000000" w:themeColor="text1"/>
                <w:sz w:val="18"/>
                <w:szCs w:val="18"/>
                <w:vertAlign w:val="superscript"/>
              </w:rPr>
              <w:t>3</w:t>
            </w:r>
            <w:r w:rsidR="00834F68" w:rsidRPr="009300C2">
              <w:rPr>
                <w:rStyle w:val="Blue"/>
                <w:rFonts w:cs="Calibri"/>
                <w:color w:val="000000" w:themeColor="text1"/>
                <w:sz w:val="18"/>
                <w:szCs w:val="18"/>
              </w:rPr>
              <w:t>/day</w:t>
            </w:r>
          </w:p>
          <w:p w14:paraId="54B6DC9A" w14:textId="77777777" w:rsidR="00834F68" w:rsidRPr="009300C2" w:rsidRDefault="00834F68" w:rsidP="00821962">
            <w:pPr>
              <w:pStyle w:val="TableText"/>
              <w:rPr>
                <w:rStyle w:val="Blue"/>
                <w:rFonts w:cs="Calibri"/>
                <w:color w:val="000000" w:themeColor="text1"/>
                <w:sz w:val="18"/>
                <w:szCs w:val="18"/>
              </w:rPr>
            </w:pPr>
          </w:p>
          <w:p w14:paraId="0639F06B" w14:textId="77777777" w:rsidR="00834F68" w:rsidRPr="009300C2"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Total daily volume</w:t>
            </w:r>
          </w:p>
        </w:tc>
        <w:tc>
          <w:tcPr>
            <w:tcW w:w="629" w:type="pct"/>
            <w:shd w:val="clear" w:color="auto" w:fill="auto"/>
          </w:tcPr>
          <w:p w14:paraId="7011DBAB"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 xml:space="preserve">N/A                                                                </w:t>
            </w:r>
          </w:p>
        </w:tc>
        <w:tc>
          <w:tcPr>
            <w:tcW w:w="800" w:type="pct"/>
            <w:shd w:val="clear" w:color="auto" w:fill="auto"/>
          </w:tcPr>
          <w:p w14:paraId="782521D5"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Continuous</w:t>
            </w:r>
          </w:p>
        </w:tc>
        <w:tc>
          <w:tcPr>
            <w:tcW w:w="714" w:type="pct"/>
            <w:shd w:val="clear" w:color="auto" w:fill="auto"/>
          </w:tcPr>
          <w:p w14:paraId="438FEC2E" w14:textId="22672BCE"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Condition</w:t>
            </w:r>
            <w:r w:rsidR="00F44471" w:rsidRPr="009300C2">
              <w:rPr>
                <w:rStyle w:val="Blue"/>
                <w:rFonts w:cs="Calibri"/>
                <w:color w:val="000000" w:themeColor="text1"/>
                <w:sz w:val="18"/>
                <w:szCs w:val="18"/>
              </w:rPr>
              <w:t>s</w:t>
            </w:r>
            <w:r w:rsidRPr="009300C2">
              <w:rPr>
                <w:rStyle w:val="Blue"/>
                <w:rFonts w:cs="Calibri"/>
                <w:color w:val="000000" w:themeColor="text1"/>
                <w:sz w:val="18"/>
                <w:szCs w:val="18"/>
              </w:rPr>
              <w:t xml:space="preserve"> 3.1.</w:t>
            </w:r>
            <w:r w:rsidR="009300C2" w:rsidRPr="009300C2">
              <w:rPr>
                <w:rStyle w:val="Blue"/>
                <w:rFonts w:cs="Calibri"/>
                <w:color w:val="000000" w:themeColor="text1"/>
                <w:sz w:val="18"/>
                <w:szCs w:val="18"/>
              </w:rPr>
              <w:t>4</w:t>
            </w:r>
            <w:r w:rsidRPr="009300C2">
              <w:rPr>
                <w:rStyle w:val="Blue"/>
                <w:rFonts w:cs="Calibri"/>
                <w:color w:val="000000" w:themeColor="text1"/>
                <w:sz w:val="18"/>
                <w:szCs w:val="18"/>
              </w:rPr>
              <w:t xml:space="preserve"> and 3.3.</w:t>
            </w:r>
            <w:r w:rsidR="009300C2" w:rsidRPr="009300C2">
              <w:rPr>
                <w:rStyle w:val="Blue"/>
                <w:rFonts w:cs="Calibri"/>
                <w:color w:val="000000" w:themeColor="text1"/>
                <w:sz w:val="18"/>
                <w:szCs w:val="18"/>
              </w:rPr>
              <w:t>8</w:t>
            </w:r>
            <w:r w:rsidRPr="009300C2">
              <w:rPr>
                <w:rStyle w:val="Blue"/>
                <w:rFonts w:cs="Calibri"/>
                <w:color w:val="000000" w:themeColor="text1"/>
                <w:sz w:val="18"/>
                <w:szCs w:val="18"/>
              </w:rPr>
              <w:t xml:space="preserve"> app</w:t>
            </w:r>
            <w:r w:rsidR="00F44471" w:rsidRPr="009300C2">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15</w:t>
            </w:r>
            <w:r w:rsidR="006D5376" w:rsidRPr="009300C2">
              <w:rPr>
                <w:rStyle w:val="Blue"/>
                <w:rFonts w:cs="Calibri"/>
                <w:color w:val="000000" w:themeColor="text1"/>
                <w:sz w:val="18"/>
                <w:szCs w:val="18"/>
              </w:rPr>
              <w:t>-</w:t>
            </w:r>
            <w:r w:rsidRPr="009300C2">
              <w:rPr>
                <w:rStyle w:val="Blue"/>
                <w:rFonts w:cs="Calibri"/>
                <w:color w:val="000000" w:themeColor="text1"/>
                <w:sz w:val="18"/>
                <w:szCs w:val="18"/>
              </w:rPr>
              <w:t>minute</w:t>
            </w:r>
          </w:p>
        </w:tc>
        <w:tc>
          <w:tcPr>
            <w:tcW w:w="629" w:type="pct"/>
            <w:shd w:val="clear" w:color="auto" w:fill="auto"/>
          </w:tcPr>
          <w:p w14:paraId="1F8D191E"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N/A</w:t>
            </w:r>
          </w:p>
        </w:tc>
        <w:tc>
          <w:tcPr>
            <w:tcW w:w="800" w:type="pct"/>
            <w:shd w:val="clear" w:color="auto" w:fill="auto"/>
          </w:tcPr>
          <w:p w14:paraId="03096919"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Continuous</w:t>
            </w:r>
          </w:p>
        </w:tc>
        <w:tc>
          <w:tcPr>
            <w:tcW w:w="714" w:type="pct"/>
            <w:shd w:val="clear" w:color="auto" w:fill="auto"/>
          </w:tcPr>
          <w:p w14:paraId="1B11855A" w14:textId="77777777" w:rsidR="00834F68" w:rsidRPr="009300C2" w:rsidRDefault="00834F68" w:rsidP="00821962">
            <w:pPr>
              <w:pStyle w:val="TableText"/>
              <w:rPr>
                <w:rStyle w:val="Blue"/>
                <w:rFonts w:cs="Calibri"/>
                <w:color w:val="000000" w:themeColor="text1"/>
                <w:sz w:val="18"/>
                <w:szCs w:val="18"/>
              </w:rPr>
            </w:pPr>
            <w:r w:rsidRPr="009300C2">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ATU-BOD as O</w:t>
            </w:r>
            <w:r w:rsidRPr="00035E1C">
              <w:rPr>
                <w:rStyle w:val="Blue"/>
                <w:rFonts w:cs="Calibri"/>
                <w:color w:val="000000" w:themeColor="text1"/>
                <w:sz w:val="18"/>
                <w:szCs w:val="18"/>
                <w:vertAlign w:val="subscript"/>
              </w:rPr>
              <w:t>2</w:t>
            </w:r>
          </w:p>
        </w:tc>
        <w:tc>
          <w:tcPr>
            <w:tcW w:w="686" w:type="pct"/>
            <w:shd w:val="clear" w:color="auto" w:fill="auto"/>
          </w:tcPr>
          <w:p w14:paraId="62D02136" w14:textId="7AB3BCE9" w:rsidR="00834F68" w:rsidRPr="00035E1C" w:rsidRDefault="00035E1C"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52</w:t>
            </w:r>
            <w:r w:rsidR="00834F68" w:rsidRPr="00035E1C">
              <w:rPr>
                <w:rStyle w:val="Blue"/>
                <w:rFonts w:cs="Calibri"/>
                <w:color w:val="000000" w:themeColor="text1"/>
                <w:sz w:val="18"/>
                <w:szCs w:val="18"/>
              </w:rPr>
              <w:t xml:space="preserve"> mg/l</w:t>
            </w:r>
          </w:p>
        </w:tc>
        <w:tc>
          <w:tcPr>
            <w:tcW w:w="761" w:type="pct"/>
            <w:shd w:val="clear" w:color="auto" w:fill="auto"/>
          </w:tcPr>
          <w:p w14:paraId="6596F460"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N/A</w:t>
            </w:r>
          </w:p>
        </w:tc>
        <w:tc>
          <w:tcPr>
            <w:tcW w:w="800" w:type="pct"/>
            <w:shd w:val="clear" w:color="auto" w:fill="auto"/>
          </w:tcPr>
          <w:p w14:paraId="4167D51A"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Look up table</w:t>
            </w:r>
          </w:p>
          <w:p w14:paraId="5740855E"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shd w:val="clear" w:color="auto" w:fill="auto"/>
          </w:tcPr>
          <w:p w14:paraId="537FADDF" w14:textId="77777777" w:rsidR="00834F68" w:rsidRPr="008F36B8" w:rsidRDefault="00834F68" w:rsidP="00821962">
            <w:pPr>
              <w:pStyle w:val="TableText"/>
              <w:rPr>
                <w:rStyle w:val="Blue"/>
                <w:sz w:val="18"/>
                <w:szCs w:val="18"/>
              </w:rPr>
            </w:pPr>
          </w:p>
        </w:tc>
        <w:tc>
          <w:tcPr>
            <w:tcW w:w="729" w:type="pct"/>
            <w:shd w:val="clear" w:color="auto" w:fill="auto"/>
          </w:tcPr>
          <w:p w14:paraId="643E34ED"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ATU-BOD as O</w:t>
            </w:r>
            <w:r w:rsidRPr="00035E1C">
              <w:rPr>
                <w:rStyle w:val="Blue"/>
                <w:rFonts w:cs="Calibri"/>
                <w:color w:val="000000" w:themeColor="text1"/>
                <w:sz w:val="18"/>
                <w:szCs w:val="18"/>
                <w:vertAlign w:val="subscript"/>
              </w:rPr>
              <w:t>2</w:t>
            </w:r>
          </w:p>
        </w:tc>
        <w:tc>
          <w:tcPr>
            <w:tcW w:w="686" w:type="pct"/>
            <w:shd w:val="clear" w:color="auto" w:fill="auto"/>
          </w:tcPr>
          <w:p w14:paraId="41815E09" w14:textId="08B82F54" w:rsidR="00834F68" w:rsidRPr="00035E1C" w:rsidRDefault="00035E1C"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104</w:t>
            </w:r>
            <w:r w:rsidR="00834F68" w:rsidRPr="00035E1C">
              <w:rPr>
                <w:rStyle w:val="Blue"/>
                <w:rFonts w:cs="Calibri"/>
                <w:color w:val="000000" w:themeColor="text1"/>
                <w:sz w:val="18"/>
                <w:szCs w:val="18"/>
              </w:rPr>
              <w:t xml:space="preserve"> mg/l</w:t>
            </w:r>
          </w:p>
        </w:tc>
        <w:tc>
          <w:tcPr>
            <w:tcW w:w="761" w:type="pct"/>
            <w:shd w:val="clear" w:color="auto" w:fill="auto"/>
          </w:tcPr>
          <w:p w14:paraId="1B01555D"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Instantaneous (spot sample)</w:t>
            </w:r>
          </w:p>
        </w:tc>
        <w:tc>
          <w:tcPr>
            <w:tcW w:w="629" w:type="pct"/>
            <w:shd w:val="clear" w:color="auto" w:fill="auto"/>
          </w:tcPr>
          <w:p w14:paraId="1D349F50"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N/A</w:t>
            </w:r>
          </w:p>
        </w:tc>
        <w:tc>
          <w:tcPr>
            <w:tcW w:w="800" w:type="pct"/>
            <w:shd w:val="clear" w:color="auto" w:fill="auto"/>
          </w:tcPr>
          <w:p w14:paraId="06D08154"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As specified in schedule 3B</w:t>
            </w:r>
          </w:p>
        </w:tc>
        <w:tc>
          <w:tcPr>
            <w:tcW w:w="714" w:type="pct"/>
            <w:shd w:val="clear" w:color="auto" w:fill="auto"/>
          </w:tcPr>
          <w:p w14:paraId="07FE2F03"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Maximum</w:t>
            </w:r>
          </w:p>
          <w:p w14:paraId="3D5E421C" w14:textId="77777777" w:rsidR="00834F68" w:rsidRPr="00035E1C" w:rsidRDefault="00834F68" w:rsidP="00821962">
            <w:pPr>
              <w:pStyle w:val="TableText"/>
              <w:rPr>
                <w:rStyle w:val="Blue"/>
                <w:rFonts w:cs="Calibri"/>
                <w:color w:val="000000" w:themeColor="text1"/>
                <w:sz w:val="18"/>
                <w:szCs w:val="18"/>
              </w:rPr>
            </w:pPr>
            <w:r w:rsidRPr="00035E1C">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035E1C" w:rsidRDefault="006A2565"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Suspended solids (measured after drying at 105°C)</w:t>
            </w:r>
          </w:p>
        </w:tc>
        <w:tc>
          <w:tcPr>
            <w:tcW w:w="686" w:type="pct"/>
            <w:shd w:val="clear" w:color="auto" w:fill="auto"/>
          </w:tcPr>
          <w:p w14:paraId="0EBAE4CA" w14:textId="73821035" w:rsidR="006A2565" w:rsidRPr="00035E1C" w:rsidRDefault="00035E1C"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44</w:t>
            </w:r>
            <w:r w:rsidR="006A2565" w:rsidRPr="00035E1C">
              <w:rPr>
                <w:rStyle w:val="Blue"/>
                <w:rFonts w:cs="Calibri"/>
                <w:color w:val="000000" w:themeColor="text1"/>
                <w:sz w:val="18"/>
                <w:szCs w:val="18"/>
              </w:rPr>
              <w:t xml:space="preserve"> mg/l</w:t>
            </w:r>
          </w:p>
        </w:tc>
        <w:tc>
          <w:tcPr>
            <w:tcW w:w="761" w:type="pct"/>
            <w:shd w:val="clear" w:color="auto" w:fill="auto"/>
          </w:tcPr>
          <w:p w14:paraId="32E7C345" w14:textId="77777777" w:rsidR="006A2565" w:rsidRPr="00035E1C" w:rsidRDefault="006A2565"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035E1C" w:rsidRDefault="006A2565"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N/A</w:t>
            </w:r>
          </w:p>
        </w:tc>
        <w:tc>
          <w:tcPr>
            <w:tcW w:w="800" w:type="pct"/>
            <w:shd w:val="clear" w:color="auto" w:fill="auto"/>
          </w:tcPr>
          <w:p w14:paraId="7101DF9A" w14:textId="77777777" w:rsidR="006A2565" w:rsidRPr="00035E1C" w:rsidRDefault="006A2565"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035E1C" w:rsidRDefault="006A2565"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Look up table</w:t>
            </w:r>
          </w:p>
          <w:p w14:paraId="4C137176" w14:textId="77777777" w:rsidR="006A2565" w:rsidRPr="00035E1C" w:rsidRDefault="006A2565" w:rsidP="006A2565">
            <w:pPr>
              <w:pStyle w:val="TableText"/>
              <w:rPr>
                <w:rStyle w:val="Blue"/>
                <w:rFonts w:cs="Calibri"/>
                <w:color w:val="000000" w:themeColor="text1"/>
                <w:sz w:val="18"/>
                <w:szCs w:val="18"/>
              </w:rPr>
            </w:pPr>
            <w:r w:rsidRPr="00035E1C">
              <w:rPr>
                <w:rStyle w:val="Blue"/>
                <w:rFonts w:cs="Calibri"/>
                <w:color w:val="000000" w:themeColor="text1"/>
                <w:sz w:val="18"/>
                <w:szCs w:val="18"/>
              </w:rPr>
              <w:t>(Conditions 3.1.2 and 3.1.3 apply)</w:t>
            </w:r>
          </w:p>
        </w:tc>
      </w:tr>
      <w:tr w:rsidR="006A2565" w:rsidRPr="008F36B8" w14:paraId="51199FAE" w14:textId="77777777" w:rsidTr="00224209">
        <w:trPr>
          <w:cantSplit/>
        </w:trPr>
        <w:tc>
          <w:tcPr>
            <w:tcW w:w="681" w:type="pct"/>
            <w:vMerge/>
            <w:shd w:val="clear" w:color="auto" w:fill="auto"/>
          </w:tcPr>
          <w:p w14:paraId="25E3A0E6" w14:textId="77777777" w:rsidR="006A2565" w:rsidRPr="008F36B8" w:rsidRDefault="006A2565" w:rsidP="006A2565">
            <w:pPr>
              <w:pStyle w:val="TableText"/>
              <w:rPr>
                <w:rStyle w:val="Blue"/>
              </w:rPr>
            </w:pPr>
          </w:p>
        </w:tc>
        <w:tc>
          <w:tcPr>
            <w:tcW w:w="729" w:type="pct"/>
            <w:shd w:val="clear" w:color="auto" w:fill="auto"/>
          </w:tcPr>
          <w:p w14:paraId="28A06BDA" w14:textId="7017E275"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pH</w:t>
            </w:r>
          </w:p>
        </w:tc>
        <w:tc>
          <w:tcPr>
            <w:tcW w:w="686" w:type="pct"/>
            <w:shd w:val="clear" w:color="auto" w:fill="auto"/>
          </w:tcPr>
          <w:p w14:paraId="2D564AEF" w14:textId="5F579BA9"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6 to 9</w:t>
            </w:r>
          </w:p>
        </w:tc>
        <w:tc>
          <w:tcPr>
            <w:tcW w:w="761" w:type="pct"/>
            <w:shd w:val="clear" w:color="auto" w:fill="auto"/>
          </w:tcPr>
          <w:p w14:paraId="62858A44" w14:textId="3EFB97A8"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Instantaneous (spot sample)</w:t>
            </w:r>
          </w:p>
        </w:tc>
        <w:tc>
          <w:tcPr>
            <w:tcW w:w="629" w:type="pct"/>
            <w:shd w:val="clear" w:color="auto" w:fill="auto"/>
          </w:tcPr>
          <w:p w14:paraId="38162B92" w14:textId="54F5EC22"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N/A</w:t>
            </w:r>
          </w:p>
        </w:tc>
        <w:tc>
          <w:tcPr>
            <w:tcW w:w="800" w:type="pct"/>
            <w:shd w:val="clear" w:color="auto" w:fill="auto"/>
          </w:tcPr>
          <w:p w14:paraId="459243D9" w14:textId="7970C7F6"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As specified in schedule 3B</w:t>
            </w:r>
          </w:p>
        </w:tc>
        <w:tc>
          <w:tcPr>
            <w:tcW w:w="714" w:type="pct"/>
            <w:shd w:val="clear" w:color="auto" w:fill="auto"/>
          </w:tcPr>
          <w:p w14:paraId="1741C46F" w14:textId="76B432FB"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Minimum and maximum</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Visible oil or grease</w:t>
            </w:r>
          </w:p>
        </w:tc>
        <w:tc>
          <w:tcPr>
            <w:tcW w:w="686" w:type="pct"/>
            <w:shd w:val="clear" w:color="auto" w:fill="auto"/>
          </w:tcPr>
          <w:p w14:paraId="28B690B6" w14:textId="77777777"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Instantaneous (visual examination)</w:t>
            </w:r>
          </w:p>
        </w:tc>
        <w:tc>
          <w:tcPr>
            <w:tcW w:w="629" w:type="pct"/>
            <w:shd w:val="clear" w:color="auto" w:fill="auto"/>
          </w:tcPr>
          <w:p w14:paraId="1B9E8BD8" w14:textId="77777777"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N/A</w:t>
            </w:r>
          </w:p>
        </w:tc>
        <w:tc>
          <w:tcPr>
            <w:tcW w:w="800" w:type="pct"/>
            <w:shd w:val="clear" w:color="auto" w:fill="auto"/>
          </w:tcPr>
          <w:p w14:paraId="2C67A0FB" w14:textId="77777777"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N/A</w:t>
            </w:r>
          </w:p>
        </w:tc>
        <w:tc>
          <w:tcPr>
            <w:tcW w:w="714" w:type="pct"/>
            <w:shd w:val="clear" w:color="auto" w:fill="auto"/>
          </w:tcPr>
          <w:p w14:paraId="1E9789EA" w14:textId="77777777"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No significant trace</w:t>
            </w:r>
          </w:p>
          <w:p w14:paraId="3692897C" w14:textId="77777777" w:rsidR="006A2565" w:rsidRPr="00035E1C" w:rsidRDefault="006A2565" w:rsidP="006A2565">
            <w:pPr>
              <w:pStyle w:val="TableText"/>
              <w:rPr>
                <w:rStyle w:val="Blue"/>
                <w:color w:val="000000" w:themeColor="text1"/>
                <w:sz w:val="18"/>
                <w:szCs w:val="18"/>
              </w:rPr>
            </w:pPr>
            <w:r w:rsidRPr="00035E1C">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35E1C"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035E1C">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035E1C" w:rsidRDefault="004414DD" w:rsidP="006A2565">
            <w:pPr>
              <w:pStyle w:val="TableText"/>
              <w:rPr>
                <w:rStyle w:val="Blue"/>
                <w:color w:val="000000" w:themeColor="text1"/>
                <w:sz w:val="18"/>
                <w:szCs w:val="18"/>
              </w:rPr>
            </w:pPr>
            <w:r w:rsidRPr="00035E1C">
              <w:rPr>
                <w:rStyle w:val="Blue"/>
                <w:rFonts w:cs="Arial"/>
                <w:color w:val="000000" w:themeColor="text1"/>
                <w:sz w:val="18"/>
                <w:szCs w:val="18"/>
              </w:rPr>
              <w:t xml:space="preserve">Flow passed forward </w:t>
            </w:r>
          </w:p>
        </w:tc>
        <w:tc>
          <w:tcPr>
            <w:tcW w:w="686" w:type="pct"/>
            <w:shd w:val="clear" w:color="auto" w:fill="auto"/>
          </w:tcPr>
          <w:p w14:paraId="239CB6B1" w14:textId="0CE739B2" w:rsidR="004414DD" w:rsidRPr="00035E1C" w:rsidRDefault="00035E1C" w:rsidP="006A2565">
            <w:pPr>
              <w:pStyle w:val="TableText"/>
              <w:rPr>
                <w:rStyle w:val="Blue"/>
                <w:color w:val="000000" w:themeColor="text1"/>
                <w:sz w:val="18"/>
                <w:szCs w:val="18"/>
              </w:rPr>
            </w:pPr>
            <w:r w:rsidRPr="00035E1C">
              <w:rPr>
                <w:rStyle w:val="Blue"/>
                <w:rFonts w:cs="Arial"/>
                <w:color w:val="000000" w:themeColor="text1"/>
                <w:sz w:val="18"/>
                <w:szCs w:val="18"/>
              </w:rPr>
              <w:t>3.88</w:t>
            </w:r>
            <w:r w:rsidR="004414DD" w:rsidRPr="00035E1C">
              <w:rPr>
                <w:rStyle w:val="Blue"/>
                <w:rFonts w:cs="Arial"/>
                <w:color w:val="000000" w:themeColor="text1"/>
                <w:sz w:val="18"/>
                <w:szCs w:val="18"/>
              </w:rPr>
              <w:t xml:space="preserve"> l/s</w:t>
            </w:r>
          </w:p>
        </w:tc>
        <w:tc>
          <w:tcPr>
            <w:tcW w:w="761" w:type="pct"/>
            <w:shd w:val="clear" w:color="auto" w:fill="auto"/>
          </w:tcPr>
          <w:p w14:paraId="4E195AB3" w14:textId="0D4FED46" w:rsidR="004414DD" w:rsidRPr="00035E1C" w:rsidRDefault="004414DD" w:rsidP="006A2565">
            <w:pPr>
              <w:pStyle w:val="TableText"/>
              <w:rPr>
                <w:rStyle w:val="Blue"/>
                <w:color w:val="000000" w:themeColor="text1"/>
                <w:sz w:val="18"/>
                <w:szCs w:val="18"/>
              </w:rPr>
            </w:pPr>
            <w:r w:rsidRPr="00035E1C">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035E1C" w:rsidRDefault="004414DD" w:rsidP="006A2565">
            <w:pPr>
              <w:pStyle w:val="TableText"/>
              <w:rPr>
                <w:rStyle w:val="Blue"/>
                <w:color w:val="000000" w:themeColor="text1"/>
                <w:sz w:val="18"/>
                <w:szCs w:val="18"/>
              </w:rPr>
            </w:pPr>
            <w:r w:rsidRPr="00035E1C">
              <w:rPr>
                <w:rStyle w:val="Blue"/>
                <w:rFonts w:cs="Arial"/>
                <w:color w:val="000000" w:themeColor="text1"/>
                <w:sz w:val="18"/>
                <w:szCs w:val="18"/>
              </w:rPr>
              <w:t>N/A</w:t>
            </w:r>
          </w:p>
        </w:tc>
        <w:tc>
          <w:tcPr>
            <w:tcW w:w="800" w:type="pct"/>
            <w:shd w:val="clear" w:color="auto" w:fill="auto"/>
          </w:tcPr>
          <w:p w14:paraId="0ABB84DC" w14:textId="0A04DE85" w:rsidR="004414DD" w:rsidRPr="00035E1C" w:rsidRDefault="004414DD" w:rsidP="006A2565">
            <w:pPr>
              <w:pStyle w:val="TableText"/>
              <w:rPr>
                <w:rStyle w:val="Blue"/>
                <w:color w:val="000000" w:themeColor="text1"/>
                <w:sz w:val="18"/>
                <w:szCs w:val="18"/>
              </w:rPr>
            </w:pPr>
            <w:r w:rsidRPr="00035E1C">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035E1C" w:rsidRDefault="004414DD" w:rsidP="006A2565">
            <w:pPr>
              <w:pStyle w:val="TableText"/>
              <w:rPr>
                <w:rStyle w:val="Blue"/>
                <w:rFonts w:cs="Arial"/>
                <w:color w:val="000000" w:themeColor="text1"/>
                <w:sz w:val="18"/>
                <w:szCs w:val="18"/>
              </w:rPr>
            </w:pPr>
            <w:r w:rsidRPr="00035E1C">
              <w:rPr>
                <w:rStyle w:val="Blue"/>
                <w:rFonts w:cs="Arial"/>
                <w:color w:val="000000" w:themeColor="text1"/>
                <w:sz w:val="18"/>
                <w:szCs w:val="18"/>
              </w:rPr>
              <w:t>Minimum</w:t>
            </w:r>
          </w:p>
          <w:p w14:paraId="56E4A265" w14:textId="4494FF2D" w:rsidR="004414DD" w:rsidRPr="00035E1C" w:rsidRDefault="004414DD" w:rsidP="006A2565">
            <w:pPr>
              <w:pStyle w:val="TableText"/>
              <w:rPr>
                <w:rStyle w:val="Blue"/>
                <w:color w:val="000000" w:themeColor="text1"/>
                <w:sz w:val="18"/>
                <w:szCs w:val="18"/>
              </w:rPr>
            </w:pPr>
            <w:r w:rsidRPr="00035E1C">
              <w:rPr>
                <w:rStyle w:val="Blue"/>
                <w:rFonts w:cs="Arial"/>
                <w:color w:val="000000" w:themeColor="text1"/>
                <w:sz w:val="18"/>
                <w:szCs w:val="18"/>
              </w:rPr>
              <w:t>Condition 3.1.</w:t>
            </w:r>
            <w:r w:rsidR="00035E1C" w:rsidRPr="00035E1C">
              <w:rPr>
                <w:rStyle w:val="Blue"/>
                <w:rFonts w:cs="Arial"/>
                <w:color w:val="000000" w:themeColor="text1"/>
                <w:sz w:val="18"/>
                <w:szCs w:val="18"/>
              </w:rPr>
              <w:t>5</w:t>
            </w:r>
            <w:r w:rsidRPr="00035E1C">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7898DFC8"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546"/>
        <w:gridCol w:w="2264"/>
        <w:gridCol w:w="1985"/>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B46C8A">
        <w:trPr>
          <w:cantSplit/>
          <w:tblHeader/>
        </w:trPr>
        <w:tc>
          <w:tcPr>
            <w:tcW w:w="1251"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405"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B46C8A" w:rsidRPr="008F36B8" w14:paraId="5AB43B47" w14:textId="77777777" w:rsidTr="00B46C8A">
        <w:trPr>
          <w:cantSplit/>
        </w:trPr>
        <w:tc>
          <w:tcPr>
            <w:tcW w:w="1251" w:type="pct"/>
            <w:shd w:val="clear" w:color="auto" w:fill="auto"/>
          </w:tcPr>
          <w:p w14:paraId="77BEE575" w14:textId="3E2BD0D6" w:rsidR="00B46C8A" w:rsidRPr="008F36B8" w:rsidRDefault="00B46C8A" w:rsidP="00044886">
            <w:pPr>
              <w:pStyle w:val="TableText"/>
              <w:rPr>
                <w:rStyle w:val="Blue"/>
                <w:sz w:val="18"/>
                <w:szCs w:val="18"/>
              </w:rPr>
            </w:pPr>
            <w:r w:rsidRPr="00D935CF">
              <w:rPr>
                <w:rStyle w:val="Blue"/>
                <w:color w:val="000000" w:themeColor="text1"/>
                <w:sz w:val="18"/>
                <w:szCs w:val="18"/>
              </w:rPr>
              <w:t>A1 Secondary treated sewage effluent</w:t>
            </w:r>
          </w:p>
        </w:tc>
        <w:tc>
          <w:tcPr>
            <w:tcW w:w="1405" w:type="pct"/>
            <w:shd w:val="clear" w:color="auto" w:fill="auto"/>
          </w:tcPr>
          <w:p w14:paraId="7175BEA6" w14:textId="7D1FC89B" w:rsidR="00B46C8A" w:rsidRPr="00B46C8A" w:rsidRDefault="00B46C8A" w:rsidP="00044886">
            <w:pPr>
              <w:pStyle w:val="TableText"/>
              <w:rPr>
                <w:rStyle w:val="Blue"/>
                <w:color w:val="000000" w:themeColor="text1"/>
                <w:sz w:val="18"/>
                <w:szCs w:val="18"/>
              </w:rPr>
            </w:pPr>
            <w:r w:rsidRPr="00B46C8A">
              <w:rPr>
                <w:rStyle w:val="Blue"/>
                <w:color w:val="000000" w:themeColor="text1"/>
                <w:sz w:val="18"/>
                <w:szCs w:val="18"/>
              </w:rPr>
              <w:t>Final Effluent Discharge Point</w:t>
            </w:r>
          </w:p>
        </w:tc>
        <w:tc>
          <w:tcPr>
            <w:tcW w:w="1249" w:type="pct"/>
            <w:shd w:val="clear" w:color="auto" w:fill="auto"/>
          </w:tcPr>
          <w:p w14:paraId="4D1FDDF7" w14:textId="1FFE1C4C" w:rsidR="00B46C8A" w:rsidRPr="00B46C8A" w:rsidRDefault="00B46C8A" w:rsidP="00044886">
            <w:pPr>
              <w:pStyle w:val="TableText"/>
              <w:rPr>
                <w:rStyle w:val="Blue"/>
                <w:color w:val="000000" w:themeColor="text1"/>
                <w:sz w:val="18"/>
                <w:szCs w:val="18"/>
              </w:rPr>
            </w:pPr>
            <w:r w:rsidRPr="00B46C8A">
              <w:rPr>
                <w:rStyle w:val="Blue"/>
                <w:color w:val="000000" w:themeColor="text1"/>
                <w:sz w:val="18"/>
                <w:szCs w:val="18"/>
              </w:rPr>
              <w:t>SN 90332 07478</w:t>
            </w:r>
          </w:p>
        </w:tc>
        <w:tc>
          <w:tcPr>
            <w:tcW w:w="1094" w:type="pct"/>
            <w:vMerge w:val="restart"/>
            <w:shd w:val="clear" w:color="auto" w:fill="auto"/>
          </w:tcPr>
          <w:p w14:paraId="5A9329B7" w14:textId="3937EBCF" w:rsidR="00B46C8A" w:rsidRPr="00B46C8A" w:rsidRDefault="00B46C8A" w:rsidP="00044886">
            <w:pPr>
              <w:pStyle w:val="TableText"/>
              <w:rPr>
                <w:rStyle w:val="Blue"/>
                <w:color w:val="000000" w:themeColor="text1"/>
                <w:sz w:val="18"/>
                <w:szCs w:val="18"/>
              </w:rPr>
            </w:pPr>
            <w:r w:rsidRPr="00B46C8A">
              <w:rPr>
                <w:rStyle w:val="Blue"/>
                <w:color w:val="000000" w:themeColor="text1"/>
                <w:sz w:val="18"/>
                <w:szCs w:val="18"/>
              </w:rPr>
              <w:t>Afon Mellte</w:t>
            </w:r>
          </w:p>
        </w:tc>
      </w:tr>
      <w:tr w:rsidR="00B46C8A" w:rsidRPr="008F36B8" w14:paraId="10B1CB26" w14:textId="77777777" w:rsidTr="00B46C8A">
        <w:trPr>
          <w:cantSplit/>
        </w:trPr>
        <w:tc>
          <w:tcPr>
            <w:tcW w:w="1251" w:type="pct"/>
            <w:shd w:val="clear" w:color="auto" w:fill="auto"/>
          </w:tcPr>
          <w:p w14:paraId="2C7BC43B" w14:textId="4E224616" w:rsidR="00B46C8A" w:rsidRPr="008F36B8" w:rsidRDefault="00B46C8A" w:rsidP="00334F72">
            <w:pPr>
              <w:pStyle w:val="TableText"/>
              <w:rPr>
                <w:rStyle w:val="Blue"/>
                <w:sz w:val="18"/>
                <w:szCs w:val="18"/>
              </w:rPr>
            </w:pPr>
            <w:r w:rsidRPr="00D935CF">
              <w:rPr>
                <w:rStyle w:val="Blue"/>
                <w:color w:val="000000" w:themeColor="text1"/>
                <w:sz w:val="18"/>
                <w:szCs w:val="18"/>
              </w:rPr>
              <w:t>A2 Storm sewage</w:t>
            </w:r>
          </w:p>
        </w:tc>
        <w:tc>
          <w:tcPr>
            <w:tcW w:w="1405" w:type="pct"/>
            <w:shd w:val="clear" w:color="auto" w:fill="auto"/>
          </w:tcPr>
          <w:p w14:paraId="2323C9A0" w14:textId="30020723" w:rsidR="00B46C8A" w:rsidRPr="00B46C8A" w:rsidRDefault="00B46C8A" w:rsidP="00334F72">
            <w:pPr>
              <w:pStyle w:val="TableText"/>
              <w:rPr>
                <w:rStyle w:val="Blue"/>
                <w:color w:val="000000" w:themeColor="text1"/>
                <w:sz w:val="18"/>
                <w:szCs w:val="18"/>
              </w:rPr>
            </w:pPr>
            <w:r w:rsidRPr="00B46C8A">
              <w:rPr>
                <w:rStyle w:val="Blue"/>
                <w:color w:val="000000" w:themeColor="text1"/>
                <w:sz w:val="18"/>
                <w:szCs w:val="18"/>
              </w:rPr>
              <w:t>Storm Discharge Point</w:t>
            </w:r>
          </w:p>
        </w:tc>
        <w:tc>
          <w:tcPr>
            <w:tcW w:w="1249" w:type="pct"/>
            <w:shd w:val="clear" w:color="auto" w:fill="auto"/>
          </w:tcPr>
          <w:p w14:paraId="2EFACFD3" w14:textId="3E4BDA50" w:rsidR="00B46C8A" w:rsidRPr="00B46C8A" w:rsidRDefault="00B46C8A" w:rsidP="00334F72">
            <w:pPr>
              <w:pStyle w:val="TableText"/>
              <w:rPr>
                <w:rStyle w:val="Blue"/>
                <w:color w:val="000000" w:themeColor="text1"/>
                <w:sz w:val="18"/>
                <w:szCs w:val="18"/>
              </w:rPr>
            </w:pPr>
            <w:r w:rsidRPr="00B46C8A">
              <w:rPr>
                <w:rStyle w:val="Blue"/>
                <w:color w:val="000000" w:themeColor="text1"/>
                <w:sz w:val="18"/>
                <w:szCs w:val="18"/>
              </w:rPr>
              <w:t>SN 90352 07504</w:t>
            </w:r>
          </w:p>
        </w:tc>
        <w:tc>
          <w:tcPr>
            <w:tcW w:w="1094" w:type="pct"/>
            <w:vMerge/>
            <w:shd w:val="clear" w:color="auto" w:fill="auto"/>
          </w:tcPr>
          <w:p w14:paraId="67039D2E" w14:textId="5C11D9C0" w:rsidR="00B46C8A" w:rsidRPr="00B46C8A" w:rsidRDefault="00B46C8A"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0"/>
        <w:gridCol w:w="1278"/>
        <w:gridCol w:w="1977"/>
        <w:gridCol w:w="147"/>
        <w:gridCol w:w="1834"/>
      </w:tblGrid>
      <w:tr w:rsidR="000C7E7B" w:rsidRPr="008F36B8" w14:paraId="41125316" w14:textId="5FF249F6" w:rsidTr="00A42ACC">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A42ACC" w:rsidRPr="008F36B8" w14:paraId="38614349" w14:textId="0A742329" w:rsidTr="00A42ACC">
        <w:trPr>
          <w:cantSplit/>
          <w:tblHeader/>
        </w:trPr>
        <w:tc>
          <w:tcPr>
            <w:tcW w:w="1173" w:type="pct"/>
            <w:shd w:val="clear" w:color="auto" w:fill="auto"/>
          </w:tcPr>
          <w:p w14:paraId="770A5586" w14:textId="23B863AE" w:rsidR="00A42ACC" w:rsidRPr="00A42ACC" w:rsidRDefault="00A42ACC" w:rsidP="000C7E7B">
            <w:pPr>
              <w:pStyle w:val="TableText"/>
              <w:keepNext/>
              <w:rPr>
                <w:b/>
                <w:color w:val="000000" w:themeColor="text1"/>
                <w:sz w:val="18"/>
                <w:szCs w:val="18"/>
              </w:rPr>
            </w:pPr>
            <w:r w:rsidRPr="00A42ACC">
              <w:rPr>
                <w:b/>
                <w:color w:val="000000" w:themeColor="text1"/>
                <w:sz w:val="18"/>
                <w:szCs w:val="18"/>
              </w:rPr>
              <w:t xml:space="preserve">Effluents and discharge points </w:t>
            </w:r>
          </w:p>
        </w:tc>
        <w:tc>
          <w:tcPr>
            <w:tcW w:w="938" w:type="pct"/>
            <w:shd w:val="clear" w:color="auto" w:fill="auto"/>
          </w:tcPr>
          <w:p w14:paraId="627FE10D" w14:textId="77777777" w:rsidR="00A42ACC" w:rsidRPr="00A42ACC" w:rsidRDefault="00A42ACC" w:rsidP="000C7E7B">
            <w:pPr>
              <w:pStyle w:val="TableText"/>
              <w:keepNext/>
              <w:rPr>
                <w:b/>
                <w:color w:val="000000" w:themeColor="text1"/>
                <w:sz w:val="18"/>
                <w:szCs w:val="18"/>
              </w:rPr>
            </w:pPr>
            <w:r w:rsidRPr="00A42ACC">
              <w:rPr>
                <w:b/>
                <w:color w:val="000000" w:themeColor="text1"/>
                <w:sz w:val="18"/>
                <w:szCs w:val="18"/>
              </w:rPr>
              <w:t>Description of discharge</w:t>
            </w:r>
          </w:p>
        </w:tc>
        <w:tc>
          <w:tcPr>
            <w:tcW w:w="705" w:type="pct"/>
            <w:shd w:val="clear" w:color="auto" w:fill="auto"/>
          </w:tcPr>
          <w:p w14:paraId="5EE994CD" w14:textId="77777777" w:rsidR="00A42ACC" w:rsidRPr="00A42ACC" w:rsidRDefault="00A42ACC" w:rsidP="000C7E7B">
            <w:pPr>
              <w:pStyle w:val="TableText"/>
              <w:keepNext/>
              <w:rPr>
                <w:b/>
                <w:color w:val="000000" w:themeColor="text1"/>
                <w:sz w:val="18"/>
                <w:szCs w:val="18"/>
              </w:rPr>
            </w:pPr>
            <w:r w:rsidRPr="00A42ACC">
              <w:rPr>
                <w:b/>
                <w:color w:val="000000" w:themeColor="text1"/>
                <w:sz w:val="18"/>
                <w:szCs w:val="18"/>
              </w:rPr>
              <w:t>Overflow setting l/s</w:t>
            </w:r>
          </w:p>
        </w:tc>
        <w:tc>
          <w:tcPr>
            <w:tcW w:w="1172" w:type="pct"/>
            <w:gridSpan w:val="2"/>
            <w:shd w:val="clear" w:color="auto" w:fill="auto"/>
          </w:tcPr>
          <w:p w14:paraId="41FE5796" w14:textId="0FB7C4D8" w:rsidR="00A42ACC" w:rsidRPr="00A42ACC" w:rsidRDefault="00A42ACC" w:rsidP="000C7E7B">
            <w:pPr>
              <w:pStyle w:val="TableText"/>
              <w:keepNext/>
              <w:rPr>
                <w:rStyle w:val="Red"/>
                <w:b/>
                <w:color w:val="000000" w:themeColor="text1"/>
                <w:sz w:val="18"/>
                <w:szCs w:val="18"/>
              </w:rPr>
            </w:pPr>
            <w:r w:rsidRPr="00A42ACC">
              <w:rPr>
                <w:rStyle w:val="Red"/>
                <w:b/>
                <w:color w:val="000000" w:themeColor="text1"/>
                <w:sz w:val="18"/>
                <w:szCs w:val="18"/>
              </w:rPr>
              <w:t>Maximum size of solid matter</w:t>
            </w:r>
          </w:p>
        </w:tc>
        <w:tc>
          <w:tcPr>
            <w:tcW w:w="1012" w:type="pct"/>
            <w:shd w:val="clear" w:color="auto" w:fill="auto"/>
          </w:tcPr>
          <w:p w14:paraId="2475979D" w14:textId="495567A8" w:rsidR="00A42ACC" w:rsidRPr="00A42ACC" w:rsidRDefault="00A42ACC" w:rsidP="001B303B">
            <w:pPr>
              <w:pStyle w:val="TableText"/>
              <w:keepNext/>
              <w:rPr>
                <w:rStyle w:val="Red"/>
                <w:b/>
                <w:color w:val="000000" w:themeColor="text1"/>
                <w:sz w:val="18"/>
                <w:szCs w:val="18"/>
              </w:rPr>
            </w:pPr>
            <w:r w:rsidRPr="00A42ACC">
              <w:rPr>
                <w:rStyle w:val="Red"/>
                <w:b/>
                <w:color w:val="000000" w:themeColor="text1"/>
                <w:sz w:val="18"/>
                <w:szCs w:val="18"/>
              </w:rPr>
              <w:t>Screen aperture size</w:t>
            </w:r>
          </w:p>
        </w:tc>
      </w:tr>
      <w:tr w:rsidR="00A42ACC" w:rsidRPr="008F36B8" w14:paraId="33E9E4B5" w14:textId="4E4632F5" w:rsidTr="00A42ACC">
        <w:trPr>
          <w:cantSplit/>
        </w:trPr>
        <w:tc>
          <w:tcPr>
            <w:tcW w:w="1173" w:type="pct"/>
            <w:shd w:val="clear" w:color="auto" w:fill="auto"/>
          </w:tcPr>
          <w:p w14:paraId="73D8BE62" w14:textId="2D520FB1" w:rsidR="00A42ACC" w:rsidRPr="00A42ACC" w:rsidRDefault="00A42ACC" w:rsidP="009A1C04">
            <w:pPr>
              <w:pStyle w:val="TableText"/>
              <w:rPr>
                <w:rStyle w:val="Blue"/>
                <w:color w:val="000000" w:themeColor="text1"/>
                <w:sz w:val="18"/>
                <w:szCs w:val="18"/>
              </w:rPr>
            </w:pPr>
            <w:r w:rsidRPr="00A42ACC">
              <w:rPr>
                <w:rStyle w:val="Blue"/>
                <w:color w:val="000000" w:themeColor="text1"/>
                <w:sz w:val="18"/>
                <w:szCs w:val="18"/>
              </w:rPr>
              <w:t>A2 Storm sewage via Storm Discharge Point</w:t>
            </w:r>
          </w:p>
        </w:tc>
        <w:tc>
          <w:tcPr>
            <w:tcW w:w="938" w:type="pct"/>
            <w:shd w:val="clear" w:color="auto" w:fill="auto"/>
          </w:tcPr>
          <w:p w14:paraId="5D0CB487" w14:textId="77777777" w:rsidR="00A42ACC" w:rsidRPr="00A42ACC" w:rsidRDefault="00A42ACC" w:rsidP="009A1C04">
            <w:pPr>
              <w:pStyle w:val="TableText"/>
              <w:rPr>
                <w:rStyle w:val="Blue"/>
                <w:rFonts w:cs="Arial"/>
                <w:color w:val="000000" w:themeColor="text1"/>
                <w:sz w:val="18"/>
                <w:szCs w:val="18"/>
              </w:rPr>
            </w:pPr>
            <w:r w:rsidRPr="00A42ACC">
              <w:rPr>
                <w:rStyle w:val="Blue"/>
                <w:rFonts w:cs="Arial"/>
                <w:color w:val="000000" w:themeColor="text1"/>
                <w:sz w:val="18"/>
                <w:szCs w:val="18"/>
              </w:rPr>
              <w:t>Storm sewage</w:t>
            </w:r>
          </w:p>
        </w:tc>
        <w:tc>
          <w:tcPr>
            <w:tcW w:w="705" w:type="pct"/>
            <w:shd w:val="clear" w:color="auto" w:fill="auto"/>
          </w:tcPr>
          <w:p w14:paraId="1F131938" w14:textId="1E896523" w:rsidR="00A42ACC" w:rsidRPr="00A42ACC" w:rsidRDefault="00A42ACC" w:rsidP="009A1C04">
            <w:pPr>
              <w:pStyle w:val="NormalWeb"/>
              <w:ind w:left="85" w:right="85"/>
              <w:rPr>
                <w:rStyle w:val="Blue"/>
                <w:rFonts w:ascii="Arial" w:hAnsi="Arial" w:cs="Arial"/>
                <w:color w:val="000000" w:themeColor="text1"/>
                <w:sz w:val="18"/>
                <w:szCs w:val="18"/>
              </w:rPr>
            </w:pPr>
            <w:r w:rsidRPr="00A42ACC">
              <w:rPr>
                <w:rStyle w:val="Blue"/>
                <w:rFonts w:ascii="Arial" w:hAnsi="Arial" w:cs="Arial"/>
                <w:color w:val="000000" w:themeColor="text1"/>
                <w:sz w:val="18"/>
                <w:szCs w:val="18"/>
              </w:rPr>
              <w:t>3.88</w:t>
            </w:r>
          </w:p>
        </w:tc>
        <w:tc>
          <w:tcPr>
            <w:tcW w:w="1172" w:type="pct"/>
            <w:gridSpan w:val="2"/>
            <w:shd w:val="clear" w:color="auto" w:fill="auto"/>
          </w:tcPr>
          <w:p w14:paraId="1639EC8E" w14:textId="3FAF5CB2" w:rsidR="00A42ACC" w:rsidRPr="00A42ACC" w:rsidRDefault="00A42ACC" w:rsidP="00A42ACC">
            <w:pPr>
              <w:pStyle w:val="TableText"/>
              <w:rPr>
                <w:rStyle w:val="Pink"/>
                <w:color w:val="000000" w:themeColor="text1"/>
                <w:sz w:val="18"/>
                <w:szCs w:val="18"/>
              </w:rPr>
            </w:pPr>
            <w:r w:rsidRPr="00A42ACC">
              <w:rPr>
                <w:rStyle w:val="Blue"/>
                <w:color w:val="000000" w:themeColor="text1"/>
                <w:sz w:val="18"/>
                <w:szCs w:val="18"/>
              </w:rPr>
              <w:t>No greater than 6 mm in more than 1 dimension</w:t>
            </w:r>
          </w:p>
        </w:tc>
        <w:tc>
          <w:tcPr>
            <w:tcW w:w="1012" w:type="pct"/>
            <w:shd w:val="clear" w:color="auto" w:fill="auto"/>
          </w:tcPr>
          <w:p w14:paraId="761DC16F" w14:textId="32955A8F" w:rsidR="00A42ACC" w:rsidRPr="00A42ACC" w:rsidRDefault="00A42ACC" w:rsidP="00A42ACC">
            <w:pPr>
              <w:pStyle w:val="TableText"/>
              <w:rPr>
                <w:rStyle w:val="Blue"/>
                <w:color w:val="000000" w:themeColor="text1"/>
                <w:sz w:val="18"/>
                <w:szCs w:val="18"/>
              </w:rPr>
            </w:pPr>
            <w:r w:rsidRPr="00A42ACC">
              <w:rPr>
                <w:rStyle w:val="Blue"/>
                <w:color w:val="000000" w:themeColor="text1"/>
                <w:sz w:val="18"/>
                <w:szCs w:val="18"/>
              </w:rPr>
              <w:t>6 mm x 6 mm</w:t>
            </w:r>
          </w:p>
        </w:tc>
      </w:tr>
    </w:tbl>
    <w:p w14:paraId="1C553E9F" w14:textId="5876444D"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410"/>
        <w:gridCol w:w="1841"/>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467BF9">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A42ACC" w:rsidRPr="008F36B8" w14:paraId="34B4F023" w14:textId="77777777" w:rsidTr="00467BF9">
        <w:trPr>
          <w:cantSplit/>
        </w:trPr>
        <w:tc>
          <w:tcPr>
            <w:tcW w:w="1095" w:type="pct"/>
            <w:vMerge w:val="restart"/>
            <w:shd w:val="clear" w:color="auto" w:fill="auto"/>
          </w:tcPr>
          <w:p w14:paraId="5C451729" w14:textId="391B8DB0"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A1 Secondary treated sewage effluent via Final Effluent Discharge Point</w:t>
            </w:r>
          </w:p>
        </w:tc>
        <w:tc>
          <w:tcPr>
            <w:tcW w:w="1330" w:type="pct"/>
            <w:shd w:val="clear" w:color="auto" w:fill="auto"/>
          </w:tcPr>
          <w:p w14:paraId="601451EF" w14:textId="62831E23"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Final effluent sampling</w:t>
            </w:r>
          </w:p>
        </w:tc>
        <w:tc>
          <w:tcPr>
            <w:tcW w:w="1016" w:type="pct"/>
            <w:shd w:val="clear" w:color="auto" w:fill="auto"/>
          </w:tcPr>
          <w:p w14:paraId="06981C9D" w14:textId="425297A7" w:rsidR="00A42ACC" w:rsidRPr="00467BF9" w:rsidRDefault="00467BF9" w:rsidP="00A42ACC">
            <w:pPr>
              <w:pStyle w:val="TableText"/>
              <w:rPr>
                <w:rStyle w:val="Blue"/>
                <w:color w:val="000000" w:themeColor="text1"/>
                <w:sz w:val="18"/>
                <w:szCs w:val="18"/>
              </w:rPr>
            </w:pPr>
            <w:r w:rsidRPr="00467BF9">
              <w:rPr>
                <w:rStyle w:val="Blue"/>
                <w:color w:val="000000" w:themeColor="text1"/>
                <w:sz w:val="18"/>
                <w:szCs w:val="18"/>
              </w:rPr>
              <w:t>SN 90332 07482</w:t>
            </w:r>
          </w:p>
        </w:tc>
        <w:tc>
          <w:tcPr>
            <w:tcW w:w="1559" w:type="pct"/>
            <w:shd w:val="clear" w:color="auto" w:fill="auto"/>
          </w:tcPr>
          <w:p w14:paraId="148E5DE6" w14:textId="2ACA4353"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Final Effluent Sample Point</w:t>
            </w:r>
          </w:p>
        </w:tc>
      </w:tr>
      <w:tr w:rsidR="00A42ACC" w:rsidRPr="008F36B8" w14:paraId="3CC22947" w14:textId="77777777" w:rsidTr="00467BF9">
        <w:trPr>
          <w:cantSplit/>
        </w:trPr>
        <w:tc>
          <w:tcPr>
            <w:tcW w:w="1095" w:type="pct"/>
            <w:vMerge/>
            <w:shd w:val="clear" w:color="auto" w:fill="auto"/>
          </w:tcPr>
          <w:p w14:paraId="1C6D2F4E" w14:textId="77777777" w:rsidR="00A42ACC" w:rsidRPr="00467BF9" w:rsidRDefault="00A42ACC" w:rsidP="00A42ACC">
            <w:pPr>
              <w:pStyle w:val="TableText"/>
              <w:rPr>
                <w:rStyle w:val="Blue"/>
                <w:color w:val="000000" w:themeColor="text1"/>
                <w:sz w:val="18"/>
                <w:szCs w:val="18"/>
              </w:rPr>
            </w:pPr>
          </w:p>
        </w:tc>
        <w:tc>
          <w:tcPr>
            <w:tcW w:w="1330" w:type="pct"/>
            <w:shd w:val="clear" w:color="auto" w:fill="auto"/>
          </w:tcPr>
          <w:p w14:paraId="23BC8CD8" w14:textId="2C8598C0"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MCERTS continuous flow monitoring</w:t>
            </w:r>
          </w:p>
        </w:tc>
        <w:tc>
          <w:tcPr>
            <w:tcW w:w="1016" w:type="pct"/>
            <w:shd w:val="clear" w:color="auto" w:fill="auto"/>
          </w:tcPr>
          <w:p w14:paraId="1373F537" w14:textId="183FE5C6" w:rsidR="00A42ACC" w:rsidRPr="00467BF9" w:rsidRDefault="00467BF9" w:rsidP="00A42ACC">
            <w:pPr>
              <w:pStyle w:val="TableText"/>
              <w:rPr>
                <w:rStyle w:val="Blue"/>
                <w:color w:val="000000" w:themeColor="text1"/>
                <w:sz w:val="18"/>
                <w:szCs w:val="18"/>
              </w:rPr>
            </w:pPr>
            <w:r w:rsidRPr="00467BF9">
              <w:rPr>
                <w:rStyle w:val="Blue"/>
                <w:color w:val="000000" w:themeColor="text1"/>
                <w:sz w:val="18"/>
                <w:szCs w:val="18"/>
              </w:rPr>
              <w:t>SN 90314 07508</w:t>
            </w:r>
          </w:p>
        </w:tc>
        <w:tc>
          <w:tcPr>
            <w:tcW w:w="1559" w:type="pct"/>
            <w:shd w:val="clear" w:color="auto" w:fill="auto"/>
          </w:tcPr>
          <w:p w14:paraId="6293020A" w14:textId="23DBFA55"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MCERTS Flow Monitoring Point</w:t>
            </w:r>
          </w:p>
        </w:tc>
      </w:tr>
      <w:tr w:rsidR="00A42ACC" w:rsidRPr="008F36B8" w14:paraId="5DC0552A" w14:textId="77777777" w:rsidTr="00467BF9">
        <w:trPr>
          <w:cantSplit/>
        </w:trPr>
        <w:tc>
          <w:tcPr>
            <w:tcW w:w="1095" w:type="pct"/>
            <w:vMerge w:val="restart"/>
            <w:shd w:val="clear" w:color="auto" w:fill="auto"/>
          </w:tcPr>
          <w:p w14:paraId="2A2FADF5" w14:textId="4B5AC583"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A2 Storm sewage via Storm Discharge Point</w:t>
            </w:r>
          </w:p>
        </w:tc>
        <w:tc>
          <w:tcPr>
            <w:tcW w:w="1330" w:type="pct"/>
            <w:shd w:val="clear" w:color="auto" w:fill="auto"/>
          </w:tcPr>
          <w:p w14:paraId="023152B2" w14:textId="63441951"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Storm effluent sampling</w:t>
            </w:r>
          </w:p>
        </w:tc>
        <w:tc>
          <w:tcPr>
            <w:tcW w:w="1016" w:type="pct"/>
            <w:shd w:val="clear" w:color="auto" w:fill="auto"/>
          </w:tcPr>
          <w:p w14:paraId="393E1D1A" w14:textId="6448A84B" w:rsidR="00A42ACC" w:rsidRPr="00467BF9" w:rsidRDefault="00467BF9" w:rsidP="00A42ACC">
            <w:pPr>
              <w:pStyle w:val="TableText"/>
              <w:rPr>
                <w:rStyle w:val="Blue"/>
                <w:color w:val="000000" w:themeColor="text1"/>
                <w:sz w:val="18"/>
                <w:szCs w:val="18"/>
              </w:rPr>
            </w:pPr>
            <w:r w:rsidRPr="00467BF9">
              <w:rPr>
                <w:rStyle w:val="Blue"/>
                <w:color w:val="000000" w:themeColor="text1"/>
                <w:sz w:val="18"/>
                <w:szCs w:val="18"/>
              </w:rPr>
              <w:t>SN 90326 07521</w:t>
            </w:r>
          </w:p>
        </w:tc>
        <w:tc>
          <w:tcPr>
            <w:tcW w:w="1559" w:type="pct"/>
            <w:shd w:val="clear" w:color="auto" w:fill="auto"/>
          </w:tcPr>
          <w:p w14:paraId="1EEF4F42" w14:textId="2B025A04" w:rsidR="00A42ACC" w:rsidRPr="00467BF9" w:rsidRDefault="00A42ACC" w:rsidP="00A42ACC">
            <w:pPr>
              <w:pStyle w:val="TableText"/>
              <w:rPr>
                <w:rStyle w:val="Blue"/>
                <w:color w:val="000000" w:themeColor="text1"/>
                <w:sz w:val="18"/>
                <w:szCs w:val="18"/>
                <w:highlight w:val="green"/>
              </w:rPr>
            </w:pPr>
            <w:r w:rsidRPr="00467BF9">
              <w:rPr>
                <w:rStyle w:val="Blue"/>
                <w:color w:val="000000" w:themeColor="text1"/>
                <w:sz w:val="18"/>
                <w:szCs w:val="18"/>
              </w:rPr>
              <w:t>Storm Sample Point</w:t>
            </w:r>
          </w:p>
        </w:tc>
      </w:tr>
      <w:tr w:rsidR="00A42ACC" w:rsidRPr="008F36B8" w14:paraId="5F057204" w14:textId="77777777" w:rsidTr="00467BF9">
        <w:trPr>
          <w:cantSplit/>
        </w:trPr>
        <w:tc>
          <w:tcPr>
            <w:tcW w:w="1095" w:type="pct"/>
            <w:vMerge/>
            <w:shd w:val="clear" w:color="auto" w:fill="auto"/>
          </w:tcPr>
          <w:p w14:paraId="36902352" w14:textId="77777777" w:rsidR="00A42ACC" w:rsidRPr="00467BF9" w:rsidRDefault="00A42ACC" w:rsidP="00A42ACC">
            <w:pPr>
              <w:pStyle w:val="TableText"/>
              <w:rPr>
                <w:rStyle w:val="Blue"/>
                <w:color w:val="000000" w:themeColor="text1"/>
                <w:sz w:val="18"/>
                <w:szCs w:val="18"/>
              </w:rPr>
            </w:pPr>
          </w:p>
        </w:tc>
        <w:tc>
          <w:tcPr>
            <w:tcW w:w="1330" w:type="pct"/>
            <w:shd w:val="clear" w:color="auto" w:fill="auto"/>
          </w:tcPr>
          <w:p w14:paraId="52A7CC51" w14:textId="39B1413E"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Event duration monitoring</w:t>
            </w:r>
          </w:p>
        </w:tc>
        <w:tc>
          <w:tcPr>
            <w:tcW w:w="1016" w:type="pct"/>
            <w:shd w:val="clear" w:color="auto" w:fill="auto"/>
          </w:tcPr>
          <w:p w14:paraId="0A561CDD" w14:textId="23A55E50" w:rsidR="00A42ACC" w:rsidRPr="00467BF9" w:rsidRDefault="00467BF9" w:rsidP="00A42ACC">
            <w:pPr>
              <w:pStyle w:val="TableText"/>
              <w:rPr>
                <w:rStyle w:val="Blue"/>
                <w:color w:val="000000" w:themeColor="text1"/>
                <w:sz w:val="18"/>
                <w:szCs w:val="18"/>
              </w:rPr>
            </w:pPr>
            <w:r w:rsidRPr="00467BF9">
              <w:rPr>
                <w:rStyle w:val="Blue"/>
                <w:color w:val="000000" w:themeColor="text1"/>
                <w:sz w:val="18"/>
                <w:szCs w:val="18"/>
              </w:rPr>
              <w:t>SN 90326 07527</w:t>
            </w:r>
          </w:p>
        </w:tc>
        <w:tc>
          <w:tcPr>
            <w:tcW w:w="1559" w:type="pct"/>
            <w:shd w:val="clear" w:color="auto" w:fill="auto"/>
          </w:tcPr>
          <w:p w14:paraId="249E112B" w14:textId="1FE68D18" w:rsidR="00A42ACC" w:rsidRPr="00467BF9" w:rsidRDefault="00A42ACC" w:rsidP="00A42ACC">
            <w:pPr>
              <w:pStyle w:val="TableText"/>
              <w:rPr>
                <w:rStyle w:val="Blue"/>
                <w:color w:val="000000" w:themeColor="text1"/>
                <w:sz w:val="18"/>
                <w:szCs w:val="18"/>
                <w:highlight w:val="green"/>
              </w:rPr>
            </w:pPr>
            <w:r w:rsidRPr="00467BF9">
              <w:rPr>
                <w:rStyle w:val="Blue"/>
                <w:color w:val="000000" w:themeColor="text1"/>
                <w:sz w:val="18"/>
                <w:szCs w:val="18"/>
              </w:rPr>
              <w:t>Storm to Environment EDM Monitoring Point</w:t>
            </w:r>
          </w:p>
        </w:tc>
      </w:tr>
      <w:tr w:rsidR="00A42ACC" w:rsidRPr="008F36B8" w14:paraId="6C9142D7" w14:textId="77777777" w:rsidTr="00467BF9">
        <w:trPr>
          <w:cantSplit/>
        </w:trPr>
        <w:tc>
          <w:tcPr>
            <w:tcW w:w="1095" w:type="pct"/>
            <w:vMerge/>
            <w:shd w:val="clear" w:color="auto" w:fill="auto"/>
          </w:tcPr>
          <w:p w14:paraId="0C7992FE" w14:textId="77777777" w:rsidR="00A42ACC" w:rsidRPr="00467BF9" w:rsidRDefault="00A42ACC" w:rsidP="00A42ACC">
            <w:pPr>
              <w:pStyle w:val="TableText"/>
              <w:rPr>
                <w:rStyle w:val="Blue"/>
                <w:color w:val="000000" w:themeColor="text1"/>
                <w:sz w:val="18"/>
                <w:szCs w:val="18"/>
              </w:rPr>
            </w:pPr>
          </w:p>
        </w:tc>
        <w:tc>
          <w:tcPr>
            <w:tcW w:w="1330" w:type="pct"/>
            <w:shd w:val="clear" w:color="auto" w:fill="auto"/>
          </w:tcPr>
          <w:p w14:paraId="2F08E068" w14:textId="622CCA8D"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Flow passed forward monitoring</w:t>
            </w:r>
          </w:p>
        </w:tc>
        <w:tc>
          <w:tcPr>
            <w:tcW w:w="1016" w:type="pct"/>
            <w:shd w:val="clear" w:color="auto" w:fill="auto"/>
          </w:tcPr>
          <w:p w14:paraId="0295D039" w14:textId="68A5B7CE" w:rsidR="00A42ACC" w:rsidRPr="00467BF9" w:rsidRDefault="00467BF9" w:rsidP="00A42ACC">
            <w:pPr>
              <w:pStyle w:val="TableText"/>
              <w:rPr>
                <w:rStyle w:val="Blue"/>
                <w:color w:val="000000" w:themeColor="text1"/>
                <w:sz w:val="18"/>
                <w:szCs w:val="18"/>
              </w:rPr>
            </w:pPr>
            <w:r w:rsidRPr="00467BF9">
              <w:rPr>
                <w:rStyle w:val="Blue"/>
                <w:color w:val="000000" w:themeColor="text1"/>
                <w:sz w:val="18"/>
                <w:szCs w:val="18"/>
              </w:rPr>
              <w:t>SN 90326 07525</w:t>
            </w:r>
          </w:p>
        </w:tc>
        <w:tc>
          <w:tcPr>
            <w:tcW w:w="1559" w:type="pct"/>
            <w:shd w:val="clear" w:color="auto" w:fill="auto"/>
          </w:tcPr>
          <w:p w14:paraId="4861D766" w14:textId="5FD60AE3" w:rsidR="00A42ACC" w:rsidRPr="00467BF9" w:rsidRDefault="00A42ACC" w:rsidP="00A42ACC">
            <w:pPr>
              <w:pStyle w:val="TableText"/>
              <w:rPr>
                <w:rStyle w:val="Blue"/>
                <w:color w:val="000000" w:themeColor="text1"/>
                <w:sz w:val="18"/>
                <w:szCs w:val="18"/>
              </w:rPr>
            </w:pPr>
            <w:r w:rsidRPr="00467BF9">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467BF9" w:rsidRDefault="005D2F25" w:rsidP="00821962">
      <w:pPr>
        <w:pStyle w:val="Heading1NotIndexed"/>
        <w:ind w:left="567"/>
        <w:rPr>
          <w:rStyle w:val="Red"/>
          <w:color w:val="000000" w:themeColor="text1"/>
        </w:rPr>
      </w:pPr>
      <w:r w:rsidRPr="008F36B8">
        <w:rPr>
          <w:rStyle w:val="Red"/>
        </w:rPr>
        <w:br w:type="page"/>
      </w:r>
      <w:r w:rsidR="00821962" w:rsidRPr="00467BF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Number of s</w:t>
            </w:r>
            <w:bookmarkStart w:id="9" w:name="_Hlt511551491"/>
            <w:bookmarkEnd w:id="9"/>
            <w:r w:rsidRPr="00467BF9">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4–7  </w:t>
            </w:r>
          </w:p>
        </w:tc>
        <w:tc>
          <w:tcPr>
            <w:tcW w:w="2660" w:type="pct"/>
            <w:shd w:val="clear" w:color="auto" w:fill="auto"/>
          </w:tcPr>
          <w:p w14:paraId="69C4BC74"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8–16</w:t>
            </w:r>
          </w:p>
        </w:tc>
        <w:tc>
          <w:tcPr>
            <w:tcW w:w="2660" w:type="pct"/>
            <w:shd w:val="clear" w:color="auto" w:fill="auto"/>
          </w:tcPr>
          <w:p w14:paraId="0648B3A3"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17–28 </w:t>
            </w:r>
          </w:p>
        </w:tc>
        <w:tc>
          <w:tcPr>
            <w:tcW w:w="2660" w:type="pct"/>
            <w:shd w:val="clear" w:color="auto" w:fill="auto"/>
          </w:tcPr>
          <w:p w14:paraId="778D512A"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29–40 </w:t>
            </w:r>
          </w:p>
        </w:tc>
        <w:tc>
          <w:tcPr>
            <w:tcW w:w="2660" w:type="pct"/>
            <w:shd w:val="clear" w:color="auto" w:fill="auto"/>
          </w:tcPr>
          <w:p w14:paraId="1B0C750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41–53  </w:t>
            </w:r>
          </w:p>
        </w:tc>
        <w:tc>
          <w:tcPr>
            <w:tcW w:w="2660" w:type="pct"/>
            <w:shd w:val="clear" w:color="auto" w:fill="auto"/>
          </w:tcPr>
          <w:p w14:paraId="6261ED31"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54–67  </w:t>
            </w:r>
          </w:p>
        </w:tc>
        <w:tc>
          <w:tcPr>
            <w:tcW w:w="2660" w:type="pct"/>
            <w:shd w:val="clear" w:color="auto" w:fill="auto"/>
          </w:tcPr>
          <w:p w14:paraId="3DA4AA29"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68–81  </w:t>
            </w:r>
          </w:p>
        </w:tc>
        <w:tc>
          <w:tcPr>
            <w:tcW w:w="2660" w:type="pct"/>
            <w:shd w:val="clear" w:color="auto" w:fill="auto"/>
          </w:tcPr>
          <w:p w14:paraId="240BF003"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82–95 </w:t>
            </w:r>
          </w:p>
        </w:tc>
        <w:tc>
          <w:tcPr>
            <w:tcW w:w="2660" w:type="pct"/>
            <w:shd w:val="clear" w:color="auto" w:fill="auto"/>
          </w:tcPr>
          <w:p w14:paraId="3947566A"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96–110 </w:t>
            </w:r>
          </w:p>
        </w:tc>
        <w:tc>
          <w:tcPr>
            <w:tcW w:w="2660" w:type="pct"/>
            <w:shd w:val="clear" w:color="auto" w:fill="auto"/>
          </w:tcPr>
          <w:p w14:paraId="7B637391"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111–125  </w:t>
            </w:r>
          </w:p>
        </w:tc>
        <w:tc>
          <w:tcPr>
            <w:tcW w:w="2660" w:type="pct"/>
            <w:shd w:val="clear" w:color="auto" w:fill="auto"/>
          </w:tcPr>
          <w:p w14:paraId="3A267D7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126–140  </w:t>
            </w:r>
          </w:p>
        </w:tc>
        <w:tc>
          <w:tcPr>
            <w:tcW w:w="2660" w:type="pct"/>
            <w:shd w:val="clear" w:color="auto" w:fill="auto"/>
          </w:tcPr>
          <w:p w14:paraId="49045AE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141–155  </w:t>
            </w:r>
          </w:p>
        </w:tc>
        <w:tc>
          <w:tcPr>
            <w:tcW w:w="2660" w:type="pct"/>
            <w:shd w:val="clear" w:color="auto" w:fill="auto"/>
          </w:tcPr>
          <w:p w14:paraId="68142938"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156–171  </w:t>
            </w:r>
          </w:p>
        </w:tc>
        <w:tc>
          <w:tcPr>
            <w:tcW w:w="2660" w:type="pct"/>
            <w:shd w:val="clear" w:color="auto" w:fill="auto"/>
          </w:tcPr>
          <w:p w14:paraId="7C328F6C"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172–187 </w:t>
            </w:r>
          </w:p>
        </w:tc>
        <w:tc>
          <w:tcPr>
            <w:tcW w:w="2660" w:type="pct"/>
            <w:shd w:val="clear" w:color="auto" w:fill="auto"/>
          </w:tcPr>
          <w:p w14:paraId="3D32E7D7"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188–203  </w:t>
            </w:r>
          </w:p>
        </w:tc>
        <w:tc>
          <w:tcPr>
            <w:tcW w:w="2660" w:type="pct"/>
            <w:shd w:val="clear" w:color="auto" w:fill="auto"/>
          </w:tcPr>
          <w:p w14:paraId="757AB9A0"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204–219  </w:t>
            </w:r>
          </w:p>
        </w:tc>
        <w:tc>
          <w:tcPr>
            <w:tcW w:w="2660" w:type="pct"/>
            <w:shd w:val="clear" w:color="auto" w:fill="auto"/>
          </w:tcPr>
          <w:p w14:paraId="7C72F087"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220–235  </w:t>
            </w:r>
          </w:p>
        </w:tc>
        <w:tc>
          <w:tcPr>
            <w:tcW w:w="2660" w:type="pct"/>
            <w:shd w:val="clear" w:color="auto" w:fill="auto"/>
          </w:tcPr>
          <w:p w14:paraId="777683A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236–251 </w:t>
            </w:r>
          </w:p>
        </w:tc>
        <w:tc>
          <w:tcPr>
            <w:tcW w:w="2660" w:type="pct"/>
            <w:shd w:val="clear" w:color="auto" w:fill="auto"/>
          </w:tcPr>
          <w:p w14:paraId="1036B43A"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252–268 </w:t>
            </w:r>
          </w:p>
        </w:tc>
        <w:tc>
          <w:tcPr>
            <w:tcW w:w="2660" w:type="pct"/>
            <w:shd w:val="clear" w:color="auto" w:fill="auto"/>
          </w:tcPr>
          <w:p w14:paraId="758D1B52"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269–284  </w:t>
            </w:r>
          </w:p>
        </w:tc>
        <w:tc>
          <w:tcPr>
            <w:tcW w:w="2660" w:type="pct"/>
            <w:shd w:val="clear" w:color="auto" w:fill="auto"/>
          </w:tcPr>
          <w:p w14:paraId="059DCBA8"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285–300  </w:t>
            </w:r>
          </w:p>
        </w:tc>
        <w:tc>
          <w:tcPr>
            <w:tcW w:w="2660" w:type="pct"/>
            <w:shd w:val="clear" w:color="auto" w:fill="auto"/>
          </w:tcPr>
          <w:p w14:paraId="2E8AAEF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301–317 </w:t>
            </w:r>
          </w:p>
        </w:tc>
        <w:tc>
          <w:tcPr>
            <w:tcW w:w="2660" w:type="pct"/>
            <w:shd w:val="clear" w:color="auto" w:fill="auto"/>
          </w:tcPr>
          <w:p w14:paraId="4208F093"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318–334  </w:t>
            </w:r>
          </w:p>
        </w:tc>
        <w:tc>
          <w:tcPr>
            <w:tcW w:w="2660" w:type="pct"/>
            <w:shd w:val="clear" w:color="auto" w:fill="auto"/>
          </w:tcPr>
          <w:p w14:paraId="3F38A39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335–350 </w:t>
            </w:r>
          </w:p>
        </w:tc>
        <w:tc>
          <w:tcPr>
            <w:tcW w:w="2660" w:type="pct"/>
            <w:shd w:val="clear" w:color="auto" w:fill="auto"/>
          </w:tcPr>
          <w:p w14:paraId="69B8293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351–365 </w:t>
            </w:r>
          </w:p>
        </w:tc>
        <w:tc>
          <w:tcPr>
            <w:tcW w:w="2660" w:type="pct"/>
            <w:shd w:val="clear" w:color="auto" w:fill="auto"/>
          </w:tcPr>
          <w:p w14:paraId="3579A65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 25</w:t>
            </w:r>
          </w:p>
        </w:tc>
      </w:tr>
    </w:tbl>
    <w:p w14:paraId="7468220D" w14:textId="68F1B29E" w:rsidR="00821962" w:rsidRPr="008F36B8" w:rsidRDefault="005D2F25" w:rsidP="00467BF9">
      <w:pPr>
        <w:pStyle w:val="Heading1NotIndexed"/>
        <w:ind w:left="567"/>
        <w:rPr>
          <w:rStyle w:val="Pink"/>
          <w:rFonts w:cs="Arial"/>
          <w:sz w:val="18"/>
        </w:rPr>
      </w:pPr>
      <w:r w:rsidRPr="008F36B8">
        <w:rPr>
          <w:rStyle w:val="Red"/>
        </w:rPr>
        <w:br w:type="page"/>
      </w:r>
    </w:p>
    <w:p w14:paraId="59EF4847" w14:textId="77777777" w:rsidR="00821962" w:rsidRPr="00467BF9" w:rsidRDefault="00821962" w:rsidP="00821962">
      <w:pPr>
        <w:pStyle w:val="Heading1NotIndexed"/>
        <w:ind w:left="567"/>
        <w:rPr>
          <w:rStyle w:val="Red"/>
          <w:color w:val="000000" w:themeColor="text1"/>
        </w:rPr>
      </w:pPr>
      <w:r w:rsidRPr="00467BF9">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67BF9" w:rsidRPr="00467BF9" w14:paraId="4307FA4D" w14:textId="77777777" w:rsidTr="001F4EC0">
        <w:trPr>
          <w:cantSplit/>
          <w:tblHeader/>
        </w:trPr>
        <w:tc>
          <w:tcPr>
            <w:tcW w:w="808" w:type="pct"/>
            <w:shd w:val="clear" w:color="auto" w:fill="auto"/>
          </w:tcPr>
          <w:p w14:paraId="4BB4B9DD"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Tier 2 Category</w:t>
            </w:r>
          </w:p>
        </w:tc>
        <w:tc>
          <w:tcPr>
            <w:tcW w:w="712" w:type="pct"/>
            <w:shd w:val="clear" w:color="auto" w:fill="auto"/>
          </w:tcPr>
          <w:p w14:paraId="6F4B269A"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Parameter</w:t>
            </w:r>
          </w:p>
        </w:tc>
        <w:tc>
          <w:tcPr>
            <w:tcW w:w="740" w:type="pct"/>
            <w:shd w:val="clear" w:color="auto" w:fill="auto"/>
          </w:tcPr>
          <w:p w14:paraId="3114E18D"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 xml:space="preserve">`Normal frequency` of samples per year </w:t>
            </w:r>
          </w:p>
          <w:p w14:paraId="091D9E97" w14:textId="77777777" w:rsidR="00821962" w:rsidRPr="00467BF9"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467BF9" w:rsidRDefault="00821962" w:rsidP="00821962">
            <w:pPr>
              <w:pStyle w:val="TableText"/>
              <w:rPr>
                <w:rStyle w:val="Red"/>
                <w:b/>
                <w:color w:val="000000" w:themeColor="text1"/>
                <w:sz w:val="18"/>
                <w:szCs w:val="18"/>
              </w:rPr>
            </w:pPr>
            <w:r w:rsidRPr="00467BF9">
              <w:rPr>
                <w:rStyle w:val="Red"/>
                <w:b/>
                <w:color w:val="000000" w:themeColor="text1"/>
                <w:sz w:val="18"/>
                <w:szCs w:val="18"/>
              </w:rPr>
              <w:t>Out of hours samples</w:t>
            </w:r>
          </w:p>
        </w:tc>
      </w:tr>
      <w:tr w:rsidR="00467BF9" w:rsidRPr="00467BF9" w14:paraId="42C6409E" w14:textId="77777777" w:rsidTr="001F4EC0">
        <w:trPr>
          <w:cantSplit/>
        </w:trPr>
        <w:tc>
          <w:tcPr>
            <w:tcW w:w="808" w:type="pct"/>
            <w:shd w:val="clear" w:color="auto" w:fill="auto"/>
          </w:tcPr>
          <w:p w14:paraId="241A3FA1"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&gt; 5m3/d (but not in tier 3) with numeric limits for ammoniacal nitrogen (expressed as N), nutrients, hazardous pollutants, UWWTR </w:t>
            </w:r>
            <w:proofErr w:type="spellStart"/>
            <w:r w:rsidRPr="00467BF9">
              <w:rPr>
                <w:rStyle w:val="Red"/>
                <w:color w:val="000000" w:themeColor="text1"/>
                <w:sz w:val="18"/>
                <w:szCs w:val="18"/>
              </w:rPr>
              <w:t>self monitoring</w:t>
            </w:r>
            <w:proofErr w:type="spellEnd"/>
          </w:p>
        </w:tc>
        <w:tc>
          <w:tcPr>
            <w:tcW w:w="712" w:type="pct"/>
            <w:shd w:val="clear" w:color="auto" w:fill="auto"/>
          </w:tcPr>
          <w:p w14:paraId="1E07CD4C"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 xml:space="preserve">Sanitary </w:t>
            </w:r>
          </w:p>
          <w:p w14:paraId="2C5B8CDD" w14:textId="77777777" w:rsidR="00821962" w:rsidRPr="00467BF9" w:rsidRDefault="00821962" w:rsidP="00821962">
            <w:pPr>
              <w:pStyle w:val="TableText"/>
              <w:rPr>
                <w:rStyle w:val="Red"/>
                <w:color w:val="000000" w:themeColor="text1"/>
                <w:sz w:val="18"/>
                <w:szCs w:val="18"/>
              </w:rPr>
            </w:pPr>
          </w:p>
          <w:p w14:paraId="4F37D339" w14:textId="77777777" w:rsidR="00821962" w:rsidRPr="00467BF9" w:rsidRDefault="00821962" w:rsidP="00821962">
            <w:pPr>
              <w:pStyle w:val="TableText"/>
              <w:rPr>
                <w:rStyle w:val="Red"/>
                <w:color w:val="000000" w:themeColor="text1"/>
                <w:sz w:val="18"/>
                <w:szCs w:val="18"/>
              </w:rPr>
            </w:pPr>
          </w:p>
          <w:p w14:paraId="2BAF22DA" w14:textId="77777777" w:rsidR="00821962" w:rsidRPr="00467BF9" w:rsidRDefault="00821962" w:rsidP="00821962">
            <w:pPr>
              <w:pStyle w:val="TableText"/>
              <w:rPr>
                <w:rStyle w:val="Red"/>
                <w:color w:val="000000" w:themeColor="text1"/>
                <w:sz w:val="18"/>
                <w:szCs w:val="18"/>
              </w:rPr>
            </w:pPr>
          </w:p>
          <w:p w14:paraId="78D8C34F" w14:textId="77777777" w:rsidR="00821962" w:rsidRPr="00467BF9" w:rsidRDefault="00821962" w:rsidP="00821962">
            <w:pPr>
              <w:pStyle w:val="TableText"/>
              <w:rPr>
                <w:rStyle w:val="Red"/>
                <w:color w:val="000000" w:themeColor="text1"/>
                <w:sz w:val="18"/>
                <w:szCs w:val="18"/>
              </w:rPr>
            </w:pPr>
          </w:p>
          <w:p w14:paraId="2EC99DCB" w14:textId="77777777" w:rsidR="00821962" w:rsidRPr="00467BF9" w:rsidRDefault="00821962" w:rsidP="00821962">
            <w:pPr>
              <w:pStyle w:val="TableText"/>
              <w:rPr>
                <w:rStyle w:val="Red"/>
                <w:color w:val="000000" w:themeColor="text1"/>
                <w:sz w:val="18"/>
                <w:szCs w:val="18"/>
              </w:rPr>
            </w:pPr>
          </w:p>
          <w:p w14:paraId="07B74466" w14:textId="77777777" w:rsidR="00821962" w:rsidRPr="00467BF9" w:rsidRDefault="00821962" w:rsidP="00821962">
            <w:pPr>
              <w:pStyle w:val="TableText"/>
              <w:rPr>
                <w:rStyle w:val="Red"/>
                <w:color w:val="000000" w:themeColor="text1"/>
                <w:sz w:val="18"/>
                <w:szCs w:val="18"/>
              </w:rPr>
            </w:pPr>
          </w:p>
          <w:p w14:paraId="1CC7B3C1"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Non sanitary</w:t>
            </w:r>
          </w:p>
        </w:tc>
        <w:tc>
          <w:tcPr>
            <w:tcW w:w="740" w:type="pct"/>
            <w:shd w:val="clear" w:color="auto" w:fill="auto"/>
          </w:tcPr>
          <w:p w14:paraId="3447BD85"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12</w:t>
            </w:r>
          </w:p>
          <w:p w14:paraId="3F3E58F4" w14:textId="77777777" w:rsidR="00821962" w:rsidRPr="00467BF9" w:rsidRDefault="00821962" w:rsidP="00821962">
            <w:pPr>
              <w:pStyle w:val="TableText"/>
              <w:rPr>
                <w:rStyle w:val="Red"/>
                <w:color w:val="000000" w:themeColor="text1"/>
                <w:sz w:val="18"/>
                <w:szCs w:val="18"/>
              </w:rPr>
            </w:pPr>
          </w:p>
          <w:p w14:paraId="55E766F9" w14:textId="77777777" w:rsidR="00821962" w:rsidRPr="00467BF9" w:rsidRDefault="00821962" w:rsidP="00821962">
            <w:pPr>
              <w:pStyle w:val="TableText"/>
              <w:rPr>
                <w:rStyle w:val="Red"/>
                <w:color w:val="000000" w:themeColor="text1"/>
                <w:sz w:val="18"/>
                <w:szCs w:val="18"/>
              </w:rPr>
            </w:pPr>
          </w:p>
          <w:p w14:paraId="29665299" w14:textId="77777777" w:rsidR="00821962" w:rsidRPr="00467BF9" w:rsidRDefault="00821962" w:rsidP="00821962">
            <w:pPr>
              <w:pStyle w:val="TableText"/>
              <w:rPr>
                <w:rStyle w:val="Red"/>
                <w:color w:val="000000" w:themeColor="text1"/>
                <w:sz w:val="18"/>
                <w:szCs w:val="18"/>
              </w:rPr>
            </w:pPr>
          </w:p>
          <w:p w14:paraId="557B7FE3" w14:textId="77777777" w:rsidR="00821962" w:rsidRPr="00467BF9" w:rsidRDefault="00821962" w:rsidP="00821962">
            <w:pPr>
              <w:pStyle w:val="TableText"/>
              <w:rPr>
                <w:rStyle w:val="Red"/>
                <w:color w:val="000000" w:themeColor="text1"/>
                <w:sz w:val="18"/>
                <w:szCs w:val="18"/>
              </w:rPr>
            </w:pPr>
          </w:p>
          <w:p w14:paraId="7DE60C2A" w14:textId="77777777" w:rsidR="00821962" w:rsidRPr="00467BF9" w:rsidRDefault="00821962" w:rsidP="00821962">
            <w:pPr>
              <w:pStyle w:val="TableText"/>
              <w:rPr>
                <w:rStyle w:val="Red"/>
                <w:color w:val="000000" w:themeColor="text1"/>
                <w:sz w:val="18"/>
                <w:szCs w:val="18"/>
              </w:rPr>
            </w:pPr>
          </w:p>
          <w:p w14:paraId="7D6DAC41" w14:textId="77777777" w:rsidR="00821962" w:rsidRPr="00467BF9" w:rsidRDefault="00821962" w:rsidP="00821962">
            <w:pPr>
              <w:pStyle w:val="TableText"/>
              <w:rPr>
                <w:rStyle w:val="Red"/>
                <w:color w:val="000000" w:themeColor="text1"/>
                <w:sz w:val="18"/>
                <w:szCs w:val="18"/>
              </w:rPr>
            </w:pPr>
          </w:p>
          <w:p w14:paraId="7376235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6</w:t>
            </w:r>
          </w:p>
        </w:tc>
        <w:tc>
          <w:tcPr>
            <w:tcW w:w="983" w:type="pct"/>
            <w:shd w:val="clear" w:color="auto" w:fill="auto"/>
          </w:tcPr>
          <w:p w14:paraId="16367F79"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6</w:t>
            </w:r>
          </w:p>
          <w:p w14:paraId="43C507B8" w14:textId="77777777" w:rsidR="00821962" w:rsidRPr="00467BF9" w:rsidRDefault="00821962" w:rsidP="00821962">
            <w:pPr>
              <w:pStyle w:val="TableText"/>
              <w:rPr>
                <w:rStyle w:val="Red"/>
                <w:color w:val="000000" w:themeColor="text1"/>
                <w:sz w:val="18"/>
                <w:szCs w:val="18"/>
              </w:rPr>
            </w:pPr>
          </w:p>
          <w:p w14:paraId="78C5F19C" w14:textId="77777777" w:rsidR="00821962" w:rsidRPr="00467BF9" w:rsidRDefault="00821962" w:rsidP="00821962">
            <w:pPr>
              <w:pStyle w:val="TableText"/>
              <w:rPr>
                <w:rStyle w:val="Red"/>
                <w:color w:val="000000" w:themeColor="text1"/>
                <w:sz w:val="18"/>
                <w:szCs w:val="18"/>
              </w:rPr>
            </w:pPr>
          </w:p>
          <w:p w14:paraId="5CD2F0B8" w14:textId="77777777" w:rsidR="00821962" w:rsidRPr="00467BF9" w:rsidRDefault="00821962" w:rsidP="00821962">
            <w:pPr>
              <w:pStyle w:val="TableText"/>
              <w:rPr>
                <w:rStyle w:val="Red"/>
                <w:color w:val="000000" w:themeColor="text1"/>
                <w:sz w:val="18"/>
                <w:szCs w:val="18"/>
              </w:rPr>
            </w:pPr>
          </w:p>
          <w:p w14:paraId="2369B736" w14:textId="77777777" w:rsidR="00821962" w:rsidRPr="00467BF9" w:rsidRDefault="00821962" w:rsidP="00821962">
            <w:pPr>
              <w:pStyle w:val="TableText"/>
              <w:rPr>
                <w:rStyle w:val="Red"/>
                <w:color w:val="000000" w:themeColor="text1"/>
                <w:sz w:val="18"/>
                <w:szCs w:val="18"/>
              </w:rPr>
            </w:pPr>
          </w:p>
          <w:p w14:paraId="29A64977" w14:textId="77777777" w:rsidR="00821962" w:rsidRPr="00467BF9" w:rsidRDefault="00821962" w:rsidP="00821962">
            <w:pPr>
              <w:pStyle w:val="TableText"/>
              <w:rPr>
                <w:rStyle w:val="Red"/>
                <w:color w:val="000000" w:themeColor="text1"/>
                <w:sz w:val="18"/>
                <w:szCs w:val="18"/>
              </w:rPr>
            </w:pPr>
          </w:p>
          <w:p w14:paraId="6B5D3292" w14:textId="77777777" w:rsidR="00821962" w:rsidRPr="00467BF9" w:rsidRDefault="00821962" w:rsidP="00821962">
            <w:pPr>
              <w:pStyle w:val="TableText"/>
              <w:rPr>
                <w:rStyle w:val="Red"/>
                <w:color w:val="000000" w:themeColor="text1"/>
                <w:sz w:val="18"/>
                <w:szCs w:val="18"/>
              </w:rPr>
            </w:pPr>
          </w:p>
          <w:p w14:paraId="7169EAC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6</w:t>
            </w:r>
          </w:p>
        </w:tc>
        <w:tc>
          <w:tcPr>
            <w:tcW w:w="864" w:type="pct"/>
            <w:shd w:val="clear" w:color="auto" w:fill="auto"/>
          </w:tcPr>
          <w:p w14:paraId="07617359"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12</w:t>
            </w:r>
          </w:p>
          <w:p w14:paraId="4092CBB7" w14:textId="77777777" w:rsidR="00821962" w:rsidRPr="00467BF9" w:rsidRDefault="00821962" w:rsidP="00821962">
            <w:pPr>
              <w:pStyle w:val="TableText"/>
              <w:rPr>
                <w:rStyle w:val="Red"/>
                <w:color w:val="000000" w:themeColor="text1"/>
                <w:sz w:val="18"/>
                <w:szCs w:val="18"/>
              </w:rPr>
            </w:pPr>
          </w:p>
          <w:p w14:paraId="5A9DEFAA" w14:textId="77777777" w:rsidR="00821962" w:rsidRPr="00467BF9" w:rsidRDefault="00821962" w:rsidP="00821962">
            <w:pPr>
              <w:pStyle w:val="TableText"/>
              <w:rPr>
                <w:rStyle w:val="Red"/>
                <w:color w:val="000000" w:themeColor="text1"/>
                <w:sz w:val="18"/>
                <w:szCs w:val="18"/>
              </w:rPr>
            </w:pPr>
          </w:p>
          <w:p w14:paraId="780031D5" w14:textId="77777777" w:rsidR="00821962" w:rsidRPr="00467BF9" w:rsidRDefault="00821962" w:rsidP="00821962">
            <w:pPr>
              <w:pStyle w:val="TableText"/>
              <w:rPr>
                <w:rStyle w:val="Red"/>
                <w:color w:val="000000" w:themeColor="text1"/>
                <w:sz w:val="18"/>
                <w:szCs w:val="18"/>
              </w:rPr>
            </w:pPr>
          </w:p>
          <w:p w14:paraId="3A84B9DB" w14:textId="77777777" w:rsidR="00821962" w:rsidRPr="00467BF9" w:rsidRDefault="00821962" w:rsidP="00821962">
            <w:pPr>
              <w:pStyle w:val="TableText"/>
              <w:rPr>
                <w:rStyle w:val="Red"/>
                <w:color w:val="000000" w:themeColor="text1"/>
                <w:sz w:val="18"/>
                <w:szCs w:val="18"/>
              </w:rPr>
            </w:pPr>
          </w:p>
          <w:p w14:paraId="10DADB9B" w14:textId="77777777" w:rsidR="00821962" w:rsidRPr="00467BF9" w:rsidRDefault="00821962" w:rsidP="00821962">
            <w:pPr>
              <w:pStyle w:val="TableText"/>
              <w:rPr>
                <w:rStyle w:val="Red"/>
                <w:color w:val="000000" w:themeColor="text1"/>
                <w:sz w:val="18"/>
                <w:szCs w:val="18"/>
              </w:rPr>
            </w:pPr>
          </w:p>
          <w:p w14:paraId="37278301" w14:textId="77777777" w:rsidR="00821962" w:rsidRPr="00467BF9" w:rsidRDefault="00821962" w:rsidP="00821962">
            <w:pPr>
              <w:pStyle w:val="TableText"/>
              <w:rPr>
                <w:rStyle w:val="Red"/>
                <w:color w:val="000000" w:themeColor="text1"/>
                <w:sz w:val="18"/>
                <w:szCs w:val="18"/>
              </w:rPr>
            </w:pPr>
          </w:p>
          <w:p w14:paraId="01D991F6"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6</w:t>
            </w:r>
          </w:p>
        </w:tc>
        <w:tc>
          <w:tcPr>
            <w:tcW w:w="894" w:type="pct"/>
            <w:shd w:val="clear" w:color="auto" w:fill="auto"/>
          </w:tcPr>
          <w:p w14:paraId="12C1409E"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For 12 samples 1 out of hours sample per annum, for 6, 1 every 2 years on average</w:t>
            </w:r>
          </w:p>
          <w:p w14:paraId="1AD8B45C" w14:textId="77777777" w:rsidR="00821962" w:rsidRPr="00467BF9" w:rsidRDefault="00821962" w:rsidP="00821962">
            <w:pPr>
              <w:pStyle w:val="TableText"/>
              <w:rPr>
                <w:rStyle w:val="Red"/>
                <w:color w:val="000000" w:themeColor="text1"/>
                <w:sz w:val="18"/>
                <w:szCs w:val="18"/>
              </w:rPr>
            </w:pPr>
          </w:p>
          <w:p w14:paraId="068BF86E" w14:textId="77777777" w:rsidR="00821962" w:rsidRPr="00467BF9" w:rsidRDefault="00821962" w:rsidP="00821962">
            <w:pPr>
              <w:pStyle w:val="TableText"/>
              <w:rPr>
                <w:rStyle w:val="Red"/>
                <w:color w:val="000000" w:themeColor="text1"/>
                <w:sz w:val="18"/>
                <w:szCs w:val="18"/>
              </w:rPr>
            </w:pPr>
          </w:p>
        </w:tc>
      </w:tr>
      <w:tr w:rsidR="00467BF9" w:rsidRPr="00467BF9" w14:paraId="64A4A2E6" w14:textId="77777777" w:rsidTr="001F4EC0">
        <w:trPr>
          <w:cantSplit/>
        </w:trPr>
        <w:tc>
          <w:tcPr>
            <w:tcW w:w="808" w:type="pct"/>
            <w:shd w:val="clear" w:color="auto" w:fill="auto"/>
          </w:tcPr>
          <w:p w14:paraId="4AA9D121"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Sanitary</w:t>
            </w:r>
          </w:p>
        </w:tc>
        <w:tc>
          <w:tcPr>
            <w:tcW w:w="740" w:type="pct"/>
            <w:shd w:val="clear" w:color="auto" w:fill="auto"/>
          </w:tcPr>
          <w:p w14:paraId="010B9E57"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12</w:t>
            </w:r>
          </w:p>
        </w:tc>
        <w:tc>
          <w:tcPr>
            <w:tcW w:w="983" w:type="pct"/>
            <w:shd w:val="clear" w:color="auto" w:fill="auto"/>
          </w:tcPr>
          <w:p w14:paraId="35C622A2"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4</w:t>
            </w:r>
          </w:p>
        </w:tc>
        <w:tc>
          <w:tcPr>
            <w:tcW w:w="864" w:type="pct"/>
            <w:shd w:val="clear" w:color="auto" w:fill="auto"/>
          </w:tcPr>
          <w:p w14:paraId="0D2B6F15"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12</w:t>
            </w:r>
          </w:p>
        </w:tc>
        <w:tc>
          <w:tcPr>
            <w:tcW w:w="894" w:type="pct"/>
            <w:shd w:val="clear" w:color="auto" w:fill="auto"/>
          </w:tcPr>
          <w:p w14:paraId="5651297B" w14:textId="77777777" w:rsidR="00821962" w:rsidRPr="00467BF9" w:rsidRDefault="00821962" w:rsidP="00821962">
            <w:pPr>
              <w:pStyle w:val="TableText"/>
              <w:rPr>
                <w:rStyle w:val="Red"/>
                <w:color w:val="000000" w:themeColor="text1"/>
                <w:sz w:val="18"/>
                <w:szCs w:val="18"/>
              </w:rPr>
            </w:pPr>
            <w:r w:rsidRPr="00467BF9">
              <w:rPr>
                <w:rStyle w:val="Red"/>
                <w:color w:val="000000" w:themeColor="text1"/>
                <w:sz w:val="18"/>
                <w:szCs w:val="18"/>
              </w:rPr>
              <w:t>For 12 samples 1 out of hours sample per annum, for 4, 1 every 3 years on average</w:t>
            </w:r>
          </w:p>
          <w:p w14:paraId="02B13E03" w14:textId="77777777" w:rsidR="00821962" w:rsidRPr="00467BF9" w:rsidRDefault="00821962" w:rsidP="00821962">
            <w:pPr>
              <w:pStyle w:val="TableText"/>
              <w:rPr>
                <w:rStyle w:val="Red"/>
                <w:color w:val="000000" w:themeColor="text1"/>
                <w:sz w:val="18"/>
                <w:szCs w:val="18"/>
              </w:rPr>
            </w:pPr>
          </w:p>
        </w:tc>
      </w:tr>
    </w:tbl>
    <w:p w14:paraId="1B0A3909" w14:textId="77777777" w:rsidR="00821962" w:rsidRPr="00467BF9" w:rsidRDefault="00821962" w:rsidP="00821962">
      <w:pPr>
        <w:tabs>
          <w:tab w:val="left" w:pos="900"/>
        </w:tabs>
        <w:rPr>
          <w:color w:val="000000" w:themeColor="text1"/>
          <w:sz w:val="18"/>
          <w:szCs w:val="18"/>
        </w:rPr>
      </w:pPr>
      <w:r w:rsidRPr="00467BF9">
        <w:rPr>
          <w:color w:val="000000" w:themeColor="text1"/>
          <w:sz w:val="18"/>
          <w:szCs w:val="18"/>
        </w:rPr>
        <w:tab/>
      </w:r>
    </w:p>
    <w:p w14:paraId="7DC7CFA0" w14:textId="551318AA" w:rsidR="00467BF9" w:rsidRPr="008F36B8" w:rsidRDefault="005D2F25" w:rsidP="00467BF9">
      <w:pPr>
        <w:pStyle w:val="Heading1NotIndexed"/>
        <w:ind w:left="567"/>
      </w:pPr>
      <w:r w:rsidRPr="008F36B8">
        <w:rPr>
          <w:rStyle w:val="Red"/>
        </w:rPr>
        <w:br w:type="page"/>
      </w:r>
    </w:p>
    <w:p w14:paraId="74D11A76" w14:textId="52C5B2D8"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0A24197E" w:rsidR="001A6A99" w:rsidRPr="001E6743" w:rsidRDefault="00D55C1F" w:rsidP="00467BF9">
            <w:pPr>
              <w:pStyle w:val="TableText"/>
              <w:rPr>
                <w:b/>
                <w:i/>
                <w:iCs/>
                <w:sz w:val="18"/>
                <w:szCs w:val="18"/>
              </w:rPr>
            </w:pPr>
            <w:r w:rsidRPr="008F36B8">
              <w:rPr>
                <w:b/>
                <w:sz w:val="18"/>
                <w:szCs w:val="18"/>
              </w:rPr>
              <w:t>Monitoring point reference</w:t>
            </w:r>
          </w:p>
        </w:tc>
        <w:tc>
          <w:tcPr>
            <w:tcW w:w="1082" w:type="pct"/>
            <w:shd w:val="clear" w:color="auto" w:fill="auto"/>
          </w:tcPr>
          <w:p w14:paraId="603B7ACA" w14:textId="7E2F8CC8" w:rsidR="001E6743" w:rsidRPr="008F36B8" w:rsidRDefault="00D55C1F" w:rsidP="00467BF9">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F3DC387"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Discharge of s</w:t>
            </w:r>
            <w:r w:rsidRPr="004F4F91">
              <w:rPr>
                <w:rStyle w:val="Blue"/>
                <w:rFonts w:cs="Arial"/>
                <w:color w:val="000000" w:themeColor="text1"/>
                <w:sz w:val="18"/>
                <w:szCs w:val="18"/>
              </w:rPr>
              <w:t>econdary treat</w:t>
            </w:r>
            <w:r w:rsidRPr="00467BF9">
              <w:rPr>
                <w:rStyle w:val="Blue"/>
                <w:rFonts w:cs="Arial"/>
                <w:color w:val="000000" w:themeColor="text1"/>
                <w:sz w:val="18"/>
                <w:szCs w:val="18"/>
              </w:rPr>
              <w:t>ed sewage effluent</w:t>
            </w:r>
            <w:r w:rsidR="00467BF9" w:rsidRPr="00467BF9">
              <w:rPr>
                <w:rStyle w:val="Blue"/>
                <w:rFonts w:cs="Arial"/>
                <w:color w:val="000000" w:themeColor="text1"/>
                <w:sz w:val="18"/>
                <w:szCs w:val="18"/>
              </w:rPr>
              <w:t xml:space="preserve"> </w:t>
            </w:r>
            <w:r w:rsidRPr="00467BF9">
              <w:rPr>
                <w:rStyle w:val="Blue"/>
                <w:rFonts w:cs="Arial"/>
                <w:color w:val="000000" w:themeColor="text1"/>
                <w:sz w:val="18"/>
                <w:szCs w:val="18"/>
              </w:rPr>
              <w:t>via Final Effluent Discharge Point</w:t>
            </w:r>
          </w:p>
        </w:tc>
        <w:tc>
          <w:tcPr>
            <w:tcW w:w="1166" w:type="pct"/>
            <w:shd w:val="clear" w:color="auto" w:fill="auto"/>
          </w:tcPr>
          <w:p w14:paraId="3025C85F" w14:textId="77777777" w:rsidR="00D55C1F" w:rsidRPr="00467BF9" w:rsidRDefault="00D55C1F" w:rsidP="00821962">
            <w:pPr>
              <w:pStyle w:val="TableText"/>
              <w:rPr>
                <w:rStyle w:val="Blue"/>
                <w:rFonts w:cs="Arial"/>
                <w:color w:val="000000" w:themeColor="text1"/>
                <w:sz w:val="18"/>
                <w:szCs w:val="18"/>
              </w:rPr>
            </w:pPr>
            <w:r w:rsidRPr="00467BF9">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467BF9" w:rsidRDefault="007A27A9" w:rsidP="00821962">
            <w:pPr>
              <w:pStyle w:val="TableText"/>
              <w:rPr>
                <w:rStyle w:val="Blue"/>
                <w:rFonts w:cs="Arial"/>
                <w:color w:val="000000" w:themeColor="text1"/>
                <w:sz w:val="18"/>
                <w:szCs w:val="18"/>
              </w:rPr>
            </w:pPr>
            <w:r w:rsidRPr="00467BF9">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467BF9" w:rsidRDefault="00D55C1F" w:rsidP="00821962">
            <w:pPr>
              <w:pStyle w:val="TableText"/>
              <w:rPr>
                <w:rStyle w:val="Blue"/>
                <w:rFonts w:cs="Arial"/>
                <w:color w:val="000000" w:themeColor="text1"/>
                <w:sz w:val="18"/>
                <w:szCs w:val="18"/>
              </w:rPr>
            </w:pPr>
            <w:r w:rsidRPr="00467BF9">
              <w:rPr>
                <w:rStyle w:val="Blue"/>
                <w:rFonts w:cs="Arial"/>
                <w:color w:val="000000" w:themeColor="text1"/>
                <w:sz w:val="18"/>
                <w:szCs w:val="18"/>
              </w:rPr>
              <w:t>15-minute flow</w:t>
            </w:r>
          </w:p>
        </w:tc>
        <w:tc>
          <w:tcPr>
            <w:tcW w:w="1000" w:type="pct"/>
            <w:shd w:val="clear" w:color="auto" w:fill="auto"/>
          </w:tcPr>
          <w:p w14:paraId="429B42A0" w14:textId="290C68F9" w:rsidR="00D55C1F" w:rsidRPr="00467BF9" w:rsidRDefault="003A3DD7" w:rsidP="00821962">
            <w:pPr>
              <w:pStyle w:val="TableText"/>
              <w:rPr>
                <w:rStyle w:val="Blue"/>
                <w:rFonts w:cs="Arial"/>
                <w:color w:val="000000" w:themeColor="text1"/>
                <w:sz w:val="18"/>
                <w:szCs w:val="18"/>
              </w:rPr>
            </w:pPr>
            <w:r w:rsidRPr="00467BF9">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1CB13925" w:rsidR="00D55C1F" w:rsidRPr="00467BF9" w:rsidRDefault="00D55C1F" w:rsidP="00821962">
            <w:pPr>
              <w:pStyle w:val="TableText"/>
              <w:rPr>
                <w:rStyle w:val="Blue"/>
                <w:rFonts w:cs="Arial"/>
                <w:color w:val="000000" w:themeColor="text1"/>
                <w:sz w:val="18"/>
                <w:szCs w:val="18"/>
              </w:rPr>
            </w:pPr>
            <w:r w:rsidRPr="00467BF9">
              <w:rPr>
                <w:rStyle w:val="Blue"/>
                <w:rFonts w:cs="Arial"/>
                <w:color w:val="000000" w:themeColor="text1"/>
                <w:sz w:val="18"/>
                <w:szCs w:val="18"/>
              </w:rPr>
              <w:t>Operator Self</w:t>
            </w:r>
            <w:r w:rsidR="00127AF5" w:rsidRPr="00467BF9">
              <w:rPr>
                <w:rStyle w:val="Blue"/>
                <w:rFonts w:cs="Arial"/>
                <w:color w:val="000000" w:themeColor="text1"/>
                <w:sz w:val="18"/>
                <w:szCs w:val="18"/>
              </w:rPr>
              <w:t>-</w:t>
            </w:r>
            <w:r w:rsidRPr="00467BF9">
              <w:rPr>
                <w:rStyle w:val="Blue"/>
                <w:rFonts w:cs="Arial"/>
                <w:color w:val="000000" w:themeColor="text1"/>
                <w:sz w:val="18"/>
                <w:szCs w:val="18"/>
              </w:rPr>
              <w:t>Monitoring - ATU-BOD as O</w:t>
            </w:r>
            <w:r w:rsidRPr="00467BF9">
              <w:rPr>
                <w:rStyle w:val="Blue"/>
                <w:rFonts w:cs="Arial"/>
                <w:color w:val="000000" w:themeColor="text1"/>
                <w:sz w:val="18"/>
                <w:szCs w:val="18"/>
                <w:vertAlign w:val="subscript"/>
              </w:rPr>
              <w:t>2</w:t>
            </w:r>
            <w:r w:rsidRPr="00467BF9">
              <w:rPr>
                <w:rStyle w:val="Blue"/>
                <w:rFonts w:cs="Arial"/>
                <w:color w:val="000000" w:themeColor="text1"/>
                <w:sz w:val="18"/>
                <w:szCs w:val="18"/>
              </w:rPr>
              <w:t>, suspended solids (measured after drying at 105</w:t>
            </w:r>
            <w:r w:rsidR="0042379F" w:rsidRPr="00467BF9">
              <w:rPr>
                <w:rStyle w:val="Blue"/>
                <w:rFonts w:cs="Arial"/>
                <w:color w:val="000000" w:themeColor="text1"/>
                <w:sz w:val="18"/>
                <w:szCs w:val="18"/>
              </w:rPr>
              <w:t>°</w:t>
            </w:r>
            <w:r w:rsidRPr="00467BF9">
              <w:rPr>
                <w:rStyle w:val="Blue"/>
                <w:rFonts w:cs="Arial"/>
                <w:color w:val="000000" w:themeColor="text1"/>
                <w:sz w:val="18"/>
                <w:szCs w:val="18"/>
              </w:rPr>
              <w:t>C)</w:t>
            </w:r>
            <w:r w:rsidR="00467BF9" w:rsidRPr="00467BF9">
              <w:rPr>
                <w:rStyle w:val="Blue"/>
                <w:rFonts w:cs="Arial"/>
                <w:color w:val="000000" w:themeColor="text1"/>
                <w:sz w:val="18"/>
                <w:szCs w:val="18"/>
              </w:rPr>
              <w:t>,</w:t>
            </w:r>
            <w:r w:rsidR="008E4646" w:rsidRPr="00467BF9">
              <w:rPr>
                <w:rStyle w:val="Blue"/>
                <w:rFonts w:cs="Arial"/>
                <w:color w:val="000000" w:themeColor="text1"/>
                <w:sz w:val="18"/>
                <w:szCs w:val="18"/>
              </w:rPr>
              <w:t xml:space="preserve"> pH</w:t>
            </w:r>
          </w:p>
        </w:tc>
        <w:tc>
          <w:tcPr>
            <w:tcW w:w="1000" w:type="pct"/>
            <w:shd w:val="clear" w:color="auto" w:fill="auto"/>
          </w:tcPr>
          <w:p w14:paraId="58FF3449" w14:textId="2BB2C46C" w:rsidR="00D55C1F" w:rsidRPr="00467BF9" w:rsidRDefault="0074732C" w:rsidP="00821962">
            <w:pPr>
              <w:pStyle w:val="TableText"/>
              <w:rPr>
                <w:rStyle w:val="Blue"/>
                <w:rFonts w:cs="Arial"/>
                <w:color w:val="000000" w:themeColor="text1"/>
                <w:sz w:val="18"/>
                <w:szCs w:val="18"/>
              </w:rPr>
            </w:pPr>
            <w:r w:rsidRPr="00467BF9">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467BF9" w:rsidRDefault="00D55C1F" w:rsidP="00821962">
            <w:pPr>
              <w:pStyle w:val="TableText"/>
              <w:rPr>
                <w:rStyle w:val="Blue"/>
                <w:rFonts w:cs="Arial"/>
                <w:color w:val="000000" w:themeColor="text1"/>
                <w:sz w:val="18"/>
                <w:szCs w:val="18"/>
              </w:rPr>
            </w:pPr>
            <w:r w:rsidRPr="00467BF9">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467BF9" w:rsidRDefault="0074732C" w:rsidP="00821962">
            <w:pPr>
              <w:pStyle w:val="TableText"/>
              <w:rPr>
                <w:rStyle w:val="Blue"/>
                <w:rFonts w:cs="Arial"/>
                <w:color w:val="000000" w:themeColor="text1"/>
                <w:sz w:val="18"/>
                <w:szCs w:val="18"/>
              </w:rPr>
            </w:pPr>
            <w:r w:rsidRPr="00467BF9">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467BF9" w:rsidRDefault="006F65DE" w:rsidP="006F65DE">
            <w:pPr>
              <w:pStyle w:val="TableText"/>
              <w:rPr>
                <w:rStyle w:val="Blue"/>
                <w:rFonts w:cs="Arial"/>
                <w:color w:val="000000" w:themeColor="text1"/>
                <w:sz w:val="18"/>
                <w:szCs w:val="18"/>
                <w:highlight w:val="green"/>
              </w:rPr>
            </w:pPr>
            <w:r w:rsidRPr="00467BF9">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467BF9" w:rsidRDefault="006F65DE" w:rsidP="00033469">
            <w:pPr>
              <w:pStyle w:val="TableText"/>
              <w:rPr>
                <w:rStyle w:val="Blue"/>
                <w:rFonts w:cs="Arial"/>
                <w:color w:val="000000" w:themeColor="text1"/>
                <w:sz w:val="18"/>
                <w:szCs w:val="18"/>
              </w:rPr>
            </w:pPr>
            <w:r w:rsidRPr="00467BF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467BF9" w:rsidRDefault="006F65DE" w:rsidP="006F65DE">
            <w:pPr>
              <w:pStyle w:val="TableText"/>
              <w:rPr>
                <w:rStyle w:val="Blue"/>
                <w:rFonts w:cs="Arial"/>
                <w:color w:val="000000" w:themeColor="text1"/>
                <w:sz w:val="18"/>
                <w:szCs w:val="18"/>
                <w:highlight w:val="cyan"/>
              </w:rPr>
            </w:pPr>
            <w:r w:rsidRPr="00467BF9">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467BF9"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467BF9" w:rsidRDefault="002B3F38" w:rsidP="002B3F38">
            <w:pPr>
              <w:pStyle w:val="TableText"/>
              <w:rPr>
                <w:rFonts w:cs="Arial"/>
                <w:color w:val="000000" w:themeColor="text1"/>
                <w:sz w:val="18"/>
                <w:szCs w:val="18"/>
              </w:rPr>
            </w:pPr>
            <w:r w:rsidRPr="00467BF9">
              <w:rPr>
                <w:rFonts w:cs="Arial"/>
                <w:color w:val="000000" w:themeColor="text1"/>
                <w:sz w:val="18"/>
                <w:szCs w:val="18"/>
              </w:rPr>
              <w:t xml:space="preserve">Storm overflow performance, including </w:t>
            </w:r>
            <w:r w:rsidR="00617E2B" w:rsidRPr="00467BF9">
              <w:rPr>
                <w:rFonts w:cs="Arial"/>
                <w:color w:val="000000" w:themeColor="text1"/>
                <w:sz w:val="18"/>
                <w:szCs w:val="18"/>
              </w:rPr>
              <w:t>total number of block-counted spills</w:t>
            </w:r>
          </w:p>
        </w:tc>
        <w:tc>
          <w:tcPr>
            <w:tcW w:w="1000" w:type="pct"/>
            <w:shd w:val="clear" w:color="auto" w:fill="auto"/>
          </w:tcPr>
          <w:p w14:paraId="28FA834E" w14:textId="77777777" w:rsidR="00885C77" w:rsidRPr="00467BF9" w:rsidRDefault="00885C77" w:rsidP="00885C77">
            <w:pPr>
              <w:pStyle w:val="TableText"/>
              <w:rPr>
                <w:rStyle w:val="Blue"/>
                <w:rFonts w:cs="Arial"/>
                <w:color w:val="000000" w:themeColor="text1"/>
                <w:sz w:val="18"/>
                <w:szCs w:val="18"/>
              </w:rPr>
            </w:pPr>
            <w:r w:rsidRPr="00467BF9">
              <w:rPr>
                <w:rStyle w:val="Blue"/>
                <w:rFonts w:cs="Arial"/>
                <w:color w:val="000000" w:themeColor="text1"/>
                <w:sz w:val="18"/>
                <w:szCs w:val="18"/>
              </w:rPr>
              <w:t>Storm Sample Point</w:t>
            </w:r>
          </w:p>
          <w:p w14:paraId="43A0E2E1" w14:textId="69B4437D" w:rsidR="00885C77" w:rsidRPr="00467BF9" w:rsidRDefault="00885C77" w:rsidP="00885C77">
            <w:pPr>
              <w:pStyle w:val="TableText"/>
              <w:rPr>
                <w:rStyle w:val="Blue"/>
                <w:rFonts w:cs="Arial"/>
                <w:color w:val="000000" w:themeColor="text1"/>
                <w:sz w:val="18"/>
                <w:szCs w:val="18"/>
              </w:rPr>
            </w:pPr>
            <w:r w:rsidRPr="00467BF9">
              <w:rPr>
                <w:rStyle w:val="Blue"/>
                <w:rFonts w:cs="Arial"/>
                <w:color w:val="000000" w:themeColor="text1"/>
                <w:sz w:val="18"/>
                <w:szCs w:val="18"/>
              </w:rPr>
              <w:t>and</w:t>
            </w:r>
          </w:p>
          <w:p w14:paraId="52BC4783" w14:textId="5287ED21" w:rsidR="002B3F38" w:rsidRPr="00467BF9" w:rsidRDefault="00013B16" w:rsidP="00885C77">
            <w:pPr>
              <w:pStyle w:val="TableText"/>
              <w:rPr>
                <w:rStyle w:val="Blue"/>
                <w:rFonts w:cs="Arial"/>
                <w:color w:val="000000" w:themeColor="text1"/>
                <w:sz w:val="18"/>
                <w:szCs w:val="18"/>
              </w:rPr>
            </w:pPr>
            <w:r w:rsidRPr="00467BF9">
              <w:rPr>
                <w:rStyle w:val="Blue"/>
                <w:rFonts w:cs="Arial"/>
                <w:color w:val="000000" w:themeColor="text1"/>
                <w:sz w:val="18"/>
                <w:szCs w:val="18"/>
              </w:rPr>
              <w:t>S</w:t>
            </w:r>
            <w:r w:rsidR="007942AE" w:rsidRPr="00467BF9">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467BF9"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467BF9" w:rsidRDefault="002B3F38" w:rsidP="002B3F38">
            <w:pPr>
              <w:pStyle w:val="TableText"/>
              <w:rPr>
                <w:rStyle w:val="Blue"/>
                <w:rFonts w:cs="Arial"/>
                <w:color w:val="000000" w:themeColor="text1"/>
                <w:sz w:val="18"/>
                <w:szCs w:val="18"/>
              </w:rPr>
            </w:pPr>
            <w:r w:rsidRPr="00467BF9">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467BF9" w:rsidRDefault="007942AE" w:rsidP="002B3F38">
            <w:pPr>
              <w:pStyle w:val="TableText"/>
              <w:rPr>
                <w:rStyle w:val="Blue"/>
                <w:rFonts w:cs="Arial"/>
                <w:color w:val="000000" w:themeColor="text1"/>
                <w:sz w:val="18"/>
                <w:szCs w:val="18"/>
              </w:rPr>
            </w:pPr>
            <w:r w:rsidRPr="00467BF9">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467BF9"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467BF9" w:rsidRDefault="0087716C" w:rsidP="00033469">
            <w:pPr>
              <w:pStyle w:val="TableText"/>
              <w:rPr>
                <w:rStyle w:val="Blue"/>
                <w:rFonts w:cs="Arial"/>
                <w:color w:val="000000" w:themeColor="text1"/>
                <w:sz w:val="18"/>
                <w:szCs w:val="18"/>
              </w:rPr>
            </w:pPr>
            <w:r w:rsidRPr="00467BF9">
              <w:rPr>
                <w:rStyle w:val="Blue"/>
                <w:rFonts w:cs="Arial"/>
                <w:color w:val="000000" w:themeColor="text1"/>
                <w:sz w:val="18"/>
                <w:szCs w:val="18"/>
              </w:rPr>
              <w:t>S</w:t>
            </w:r>
            <w:r w:rsidR="002B3F38" w:rsidRPr="00467BF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467BF9" w:rsidRDefault="007942AE" w:rsidP="002B3F38">
            <w:pPr>
              <w:pStyle w:val="TableText"/>
              <w:rPr>
                <w:rStyle w:val="Blue"/>
                <w:rFonts w:cs="Arial"/>
                <w:color w:val="000000" w:themeColor="text1"/>
                <w:sz w:val="18"/>
                <w:szCs w:val="18"/>
              </w:rPr>
            </w:pPr>
            <w:r w:rsidRPr="00467BF9">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467BF9" w:rsidRDefault="00882241" w:rsidP="002B3F38">
            <w:pPr>
              <w:pStyle w:val="TableText"/>
              <w:rPr>
                <w:rStyle w:val="Blue"/>
                <w:rFonts w:cs="Arial"/>
                <w:color w:val="000000" w:themeColor="text1"/>
                <w:sz w:val="18"/>
                <w:szCs w:val="18"/>
              </w:rPr>
            </w:pPr>
            <w:r w:rsidRPr="00467BF9">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467BF9" w:rsidRDefault="002B3F38" w:rsidP="002B3F38">
            <w:pPr>
              <w:pStyle w:val="TableText"/>
              <w:rPr>
                <w:rStyle w:val="Blue"/>
                <w:rFonts w:cs="Arial"/>
                <w:color w:val="000000" w:themeColor="text1"/>
                <w:sz w:val="18"/>
                <w:szCs w:val="18"/>
              </w:rPr>
            </w:pPr>
            <w:r w:rsidRPr="00467BF9">
              <w:rPr>
                <w:rStyle w:val="Blue"/>
                <w:rFonts w:cs="Arial"/>
                <w:color w:val="000000" w:themeColor="text1"/>
                <w:sz w:val="18"/>
                <w:szCs w:val="18"/>
              </w:rPr>
              <w:t xml:space="preserve">Reports to be provided to </w:t>
            </w:r>
            <w:r w:rsidR="0036367A" w:rsidRPr="00467BF9">
              <w:rPr>
                <w:rStyle w:val="Blue"/>
                <w:rFonts w:cs="Arial"/>
                <w:color w:val="000000" w:themeColor="text1"/>
                <w:sz w:val="18"/>
                <w:szCs w:val="18"/>
              </w:rPr>
              <w:t>Natural</w:t>
            </w:r>
            <w:r w:rsidRPr="00467BF9">
              <w:rPr>
                <w:rStyle w:val="Blue"/>
                <w:rFonts w:cs="Arial"/>
                <w:color w:val="000000" w:themeColor="text1"/>
                <w:sz w:val="18"/>
                <w:szCs w:val="18"/>
              </w:rPr>
              <w:t xml:space="preserve"> Resources Wales upon request </w:t>
            </w:r>
          </w:p>
          <w:p w14:paraId="7E496BDA" w14:textId="6AC92B5C" w:rsidR="002B3F38" w:rsidRPr="00467BF9" w:rsidRDefault="002B3F38" w:rsidP="002B3F38">
            <w:pPr>
              <w:pStyle w:val="TableText"/>
              <w:rPr>
                <w:rStyle w:val="Blue"/>
                <w:rFonts w:cs="Arial"/>
                <w:color w:val="000000" w:themeColor="text1"/>
                <w:sz w:val="18"/>
                <w:szCs w:val="18"/>
              </w:rPr>
            </w:pPr>
            <w:r w:rsidRPr="00467BF9">
              <w:rPr>
                <w:rStyle w:val="Blue"/>
                <w:rFonts w:cs="Arial"/>
                <w:color w:val="000000" w:themeColor="text1"/>
                <w:sz w:val="18"/>
                <w:szCs w:val="18"/>
              </w:rPr>
              <w:t xml:space="preserve">Report to be submitted within 28 days unless otherwise specified in writing by </w:t>
            </w:r>
            <w:r w:rsidR="0036367A" w:rsidRPr="00467BF9">
              <w:rPr>
                <w:rStyle w:val="Blue"/>
                <w:rFonts w:cs="Arial"/>
                <w:color w:val="000000" w:themeColor="text1"/>
                <w:sz w:val="18"/>
                <w:szCs w:val="18"/>
              </w:rPr>
              <w:t>Natural</w:t>
            </w:r>
            <w:r w:rsidRPr="00467BF9">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467BF9" w:rsidRDefault="002D5236" w:rsidP="002D5236">
            <w:pPr>
              <w:pStyle w:val="TableText"/>
              <w:rPr>
                <w:rStyle w:val="Blue"/>
                <w:rFonts w:cs="Calibri"/>
                <w:color w:val="000000" w:themeColor="text1"/>
                <w:sz w:val="18"/>
                <w:szCs w:val="18"/>
              </w:rPr>
            </w:pPr>
            <w:r w:rsidRPr="00467BF9">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467BF9" w:rsidRDefault="002D5236" w:rsidP="002D5236">
            <w:pPr>
              <w:pStyle w:val="TableText"/>
              <w:rPr>
                <w:rStyle w:val="Blue"/>
                <w:rFonts w:cs="Arial"/>
                <w:color w:val="000000" w:themeColor="text1"/>
                <w:sz w:val="18"/>
                <w:szCs w:val="18"/>
              </w:rPr>
            </w:pPr>
            <w:r w:rsidRPr="00467BF9">
              <w:rPr>
                <w:rStyle w:val="Blue"/>
                <w:rFonts w:cs="Arial"/>
                <w:color w:val="000000" w:themeColor="text1"/>
                <w:sz w:val="18"/>
                <w:szCs w:val="18"/>
              </w:rPr>
              <w:t xml:space="preserve">Reports to be provided to </w:t>
            </w:r>
            <w:r w:rsidR="0036367A" w:rsidRPr="00467BF9">
              <w:rPr>
                <w:rStyle w:val="Blue"/>
                <w:rFonts w:cs="Arial"/>
                <w:color w:val="000000" w:themeColor="text1"/>
                <w:sz w:val="18"/>
                <w:szCs w:val="18"/>
              </w:rPr>
              <w:t>Natural</w:t>
            </w:r>
            <w:r w:rsidRPr="00467BF9">
              <w:rPr>
                <w:rStyle w:val="Blue"/>
                <w:rFonts w:cs="Arial"/>
                <w:color w:val="000000" w:themeColor="text1"/>
                <w:sz w:val="18"/>
                <w:szCs w:val="18"/>
              </w:rPr>
              <w:t xml:space="preserve"> Resources Wales upon request </w:t>
            </w:r>
          </w:p>
          <w:p w14:paraId="7559B109" w14:textId="520258A6" w:rsidR="002D5236" w:rsidRPr="00467BF9" w:rsidRDefault="002D5236" w:rsidP="002D5236">
            <w:pPr>
              <w:pStyle w:val="TableText"/>
              <w:rPr>
                <w:rStyle w:val="Blue"/>
                <w:rFonts w:cs="Arial"/>
                <w:color w:val="000000" w:themeColor="text1"/>
                <w:sz w:val="18"/>
                <w:szCs w:val="18"/>
              </w:rPr>
            </w:pPr>
            <w:r w:rsidRPr="00467BF9">
              <w:rPr>
                <w:rStyle w:val="Blue"/>
                <w:rFonts w:cs="Arial"/>
                <w:color w:val="000000" w:themeColor="text1"/>
                <w:sz w:val="18"/>
                <w:szCs w:val="18"/>
              </w:rPr>
              <w:t xml:space="preserve">Report to be submitted within 28 days unless otherwise specified in writing by </w:t>
            </w:r>
            <w:r w:rsidR="0036367A" w:rsidRPr="00467BF9">
              <w:rPr>
                <w:rStyle w:val="Blue"/>
                <w:rFonts w:cs="Arial"/>
                <w:color w:val="000000" w:themeColor="text1"/>
                <w:sz w:val="18"/>
                <w:szCs w:val="18"/>
              </w:rPr>
              <w:t>Natural</w:t>
            </w:r>
            <w:r w:rsidRPr="00467BF9">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467BF9" w:rsidRDefault="002D5236" w:rsidP="002D5236">
            <w:pPr>
              <w:pStyle w:val="TableText"/>
              <w:rPr>
                <w:rStyle w:val="Blue"/>
                <w:rFonts w:cs="Calibri"/>
                <w:color w:val="000000" w:themeColor="text1"/>
                <w:sz w:val="18"/>
                <w:szCs w:val="18"/>
              </w:rPr>
            </w:pPr>
            <w:r w:rsidRPr="00467BF9">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467BF9" w:rsidRDefault="002D5236" w:rsidP="002D5236">
            <w:pPr>
              <w:pStyle w:val="TableText"/>
              <w:rPr>
                <w:rStyle w:val="Blue"/>
                <w:rFonts w:cs="Arial"/>
                <w:color w:val="000000" w:themeColor="text1"/>
                <w:sz w:val="18"/>
                <w:szCs w:val="18"/>
              </w:rPr>
            </w:pPr>
            <w:r w:rsidRPr="00467BF9">
              <w:rPr>
                <w:rStyle w:val="Blue"/>
                <w:rFonts w:cs="Arial"/>
                <w:color w:val="000000" w:themeColor="text1"/>
                <w:sz w:val="18"/>
                <w:szCs w:val="18"/>
              </w:rPr>
              <w:t xml:space="preserve">Reports to be provided to </w:t>
            </w:r>
            <w:r w:rsidR="0036367A" w:rsidRPr="00467BF9">
              <w:rPr>
                <w:rStyle w:val="Blue"/>
                <w:rFonts w:cs="Arial"/>
                <w:color w:val="000000" w:themeColor="text1"/>
                <w:sz w:val="18"/>
                <w:szCs w:val="18"/>
              </w:rPr>
              <w:t>Natural</w:t>
            </w:r>
            <w:r w:rsidRPr="00467BF9">
              <w:rPr>
                <w:rStyle w:val="Blue"/>
                <w:rFonts w:cs="Arial"/>
                <w:color w:val="000000" w:themeColor="text1"/>
                <w:sz w:val="18"/>
                <w:szCs w:val="18"/>
              </w:rPr>
              <w:t xml:space="preserve"> Resources Wales upon request </w:t>
            </w:r>
          </w:p>
          <w:p w14:paraId="36C1951E" w14:textId="611691B1" w:rsidR="002D5236" w:rsidRPr="00467BF9" w:rsidRDefault="002D5236" w:rsidP="002D5236">
            <w:pPr>
              <w:pStyle w:val="TableText"/>
              <w:rPr>
                <w:rStyle w:val="Blue"/>
                <w:rFonts w:cs="Arial"/>
                <w:color w:val="000000" w:themeColor="text1"/>
                <w:sz w:val="18"/>
                <w:szCs w:val="18"/>
              </w:rPr>
            </w:pPr>
            <w:r w:rsidRPr="00467BF9">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467BF9" w:rsidRDefault="00C03BF8" w:rsidP="00C03BF8">
            <w:pPr>
              <w:pStyle w:val="TableText"/>
              <w:rPr>
                <w:rStyle w:val="Blue"/>
                <w:rFonts w:cs="Calibri"/>
                <w:color w:val="000000" w:themeColor="text1"/>
                <w:sz w:val="18"/>
                <w:szCs w:val="18"/>
              </w:rPr>
            </w:pPr>
            <w:r w:rsidRPr="00467BF9">
              <w:rPr>
                <w:rStyle w:val="Blue"/>
                <w:rFonts w:cs="Calibri"/>
                <w:color w:val="000000" w:themeColor="text1"/>
                <w:sz w:val="18"/>
                <w:szCs w:val="18"/>
              </w:rPr>
              <w:t xml:space="preserve">MCERTS FPF Monitoring Point </w:t>
            </w:r>
          </w:p>
          <w:p w14:paraId="4CA0CCBB" w14:textId="77777777" w:rsidR="00C03BF8" w:rsidRPr="00467BF9" w:rsidRDefault="00C03BF8" w:rsidP="00C03BF8">
            <w:pPr>
              <w:pStyle w:val="TableText"/>
              <w:rPr>
                <w:rStyle w:val="Blue"/>
                <w:rFonts w:cs="Calibri"/>
                <w:color w:val="000000" w:themeColor="text1"/>
                <w:sz w:val="18"/>
                <w:szCs w:val="18"/>
              </w:rPr>
            </w:pPr>
            <w:r w:rsidRPr="00467BF9">
              <w:rPr>
                <w:rStyle w:val="Blue"/>
                <w:rFonts w:cs="Calibri"/>
                <w:color w:val="000000" w:themeColor="text1"/>
                <w:sz w:val="18"/>
                <w:szCs w:val="18"/>
              </w:rPr>
              <w:t>and</w:t>
            </w:r>
          </w:p>
          <w:p w14:paraId="1EC5D147" w14:textId="0A1CB592" w:rsidR="008D4811" w:rsidRPr="00467BF9" w:rsidRDefault="008D4811" w:rsidP="00C03BF8">
            <w:pPr>
              <w:pStyle w:val="TableText"/>
              <w:rPr>
                <w:rStyle w:val="Blue"/>
                <w:rFonts w:cs="Arial"/>
                <w:color w:val="000000" w:themeColor="text1"/>
                <w:sz w:val="18"/>
                <w:szCs w:val="18"/>
              </w:rPr>
            </w:pPr>
            <w:r w:rsidRPr="00467BF9">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467BF9" w:rsidRDefault="002B3F38" w:rsidP="002B3F38">
            <w:pPr>
              <w:pStyle w:val="TableText"/>
              <w:rPr>
                <w:rStyle w:val="Blue"/>
                <w:rFonts w:cs="Arial"/>
                <w:color w:val="000000" w:themeColor="text1"/>
                <w:sz w:val="18"/>
                <w:szCs w:val="18"/>
              </w:rPr>
            </w:pPr>
            <w:r w:rsidRPr="00467BF9">
              <w:rPr>
                <w:rStyle w:val="Blue"/>
                <w:rFonts w:cs="Arial"/>
                <w:color w:val="000000" w:themeColor="text1"/>
                <w:sz w:val="18"/>
                <w:szCs w:val="18"/>
              </w:rPr>
              <w:t xml:space="preserve">From </w:t>
            </w:r>
            <w:r w:rsidR="00A72257" w:rsidRPr="00467BF9">
              <w:rPr>
                <w:rStyle w:val="Blue"/>
                <w:rFonts w:cs="Arial"/>
                <w:color w:val="000000" w:themeColor="text1"/>
                <w:sz w:val="18"/>
                <w:szCs w:val="18"/>
              </w:rPr>
              <w:t>01/01/202</w:t>
            </w:r>
            <w:r w:rsidR="00661E6F" w:rsidRPr="00467BF9">
              <w:rPr>
                <w:rStyle w:val="Blue"/>
                <w:rFonts w:cs="Arial"/>
                <w:color w:val="000000" w:themeColor="text1"/>
                <w:sz w:val="18"/>
                <w:szCs w:val="18"/>
              </w:rPr>
              <w:t>5</w:t>
            </w:r>
            <w:r w:rsidR="00A72257" w:rsidRPr="00467BF9">
              <w:rPr>
                <w:rStyle w:val="Blue"/>
                <w:rFonts w:cs="Arial"/>
                <w:color w:val="000000" w:themeColor="text1"/>
                <w:sz w:val="18"/>
                <w:szCs w:val="18"/>
              </w:rPr>
              <w:t>:</w:t>
            </w:r>
          </w:p>
          <w:p w14:paraId="11BD0754" w14:textId="77777777" w:rsidR="002B3F38" w:rsidRPr="00467BF9" w:rsidRDefault="002B3F38" w:rsidP="002B3F38">
            <w:pPr>
              <w:pStyle w:val="TableText"/>
              <w:rPr>
                <w:rStyle w:val="Blue"/>
                <w:rFonts w:cs="Arial"/>
                <w:color w:val="000000" w:themeColor="text1"/>
                <w:sz w:val="18"/>
                <w:szCs w:val="18"/>
              </w:rPr>
            </w:pPr>
            <w:r w:rsidRPr="00467BF9">
              <w:rPr>
                <w:rStyle w:val="Blue"/>
                <w:rFonts w:cs="Arial"/>
                <w:color w:val="000000" w:themeColor="text1"/>
                <w:sz w:val="18"/>
                <w:szCs w:val="18"/>
              </w:rPr>
              <w:t>Annually</w:t>
            </w:r>
          </w:p>
          <w:p w14:paraId="6C62DCB0" w14:textId="3D3C2D89" w:rsidR="002B3F38" w:rsidRPr="00467BF9" w:rsidRDefault="002B3F38" w:rsidP="00D16230">
            <w:pPr>
              <w:pStyle w:val="TableText"/>
              <w:rPr>
                <w:rStyle w:val="Blue"/>
                <w:rFonts w:cs="Arial"/>
                <w:color w:val="000000" w:themeColor="text1"/>
                <w:sz w:val="18"/>
                <w:szCs w:val="18"/>
              </w:rPr>
            </w:pPr>
            <w:r w:rsidRPr="00467BF9">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55F399C2" w:rsidR="00467BF9" w:rsidRDefault="00467BF9">
      <w:pPr>
        <w:rPr>
          <w:rStyle w:val="Pink"/>
          <w:rFonts w:ascii="Arial" w:hAnsi="Arial" w:cs="Arial"/>
          <w:sz w:val="18"/>
          <w:szCs w:val="18"/>
        </w:rPr>
      </w:pPr>
    </w:p>
    <w:p w14:paraId="7D5E92EC" w14:textId="77777777" w:rsidR="00467BF9" w:rsidRDefault="00467BF9">
      <w:pPr>
        <w:rPr>
          <w:rStyle w:val="Pink"/>
          <w:rFonts w:ascii="Arial" w:hAnsi="Arial" w:cs="Arial"/>
          <w:sz w:val="18"/>
          <w:szCs w:val="18"/>
        </w:rPr>
      </w:pPr>
      <w:r>
        <w:rPr>
          <w:rStyle w:val="Pink"/>
          <w:rFonts w:ascii="Arial" w:hAnsi="Arial" w:cs="Arial"/>
          <w:sz w:val="18"/>
          <w:szCs w:val="18"/>
        </w:rPr>
        <w:br w:type="page"/>
      </w:r>
    </w:p>
    <w:p w14:paraId="316A4C08" w14:textId="77777777" w:rsidR="008E4646" w:rsidRPr="008F36B8" w:rsidRDefault="008E4646">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467BF9" w:rsidRDefault="00821962" w:rsidP="00821962">
            <w:pPr>
              <w:pStyle w:val="TableText"/>
              <w:rPr>
                <w:rStyle w:val="Blue"/>
                <w:color w:val="000000" w:themeColor="text1"/>
                <w:sz w:val="18"/>
                <w:szCs w:val="18"/>
              </w:rPr>
            </w:pPr>
            <w:r w:rsidRPr="00467BF9">
              <w:rPr>
                <w:rStyle w:val="Blue"/>
                <w:color w:val="000000" w:themeColor="text1"/>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27B34A8D" w:rsidR="00821962" w:rsidRPr="00467BF9" w:rsidRDefault="00821962" w:rsidP="00821962">
            <w:pPr>
              <w:pStyle w:val="TableText"/>
              <w:rPr>
                <w:rStyle w:val="Blue"/>
                <w:color w:val="000000" w:themeColor="text1"/>
                <w:sz w:val="18"/>
                <w:szCs w:val="18"/>
              </w:rPr>
            </w:pPr>
            <w:r w:rsidRPr="00467BF9">
              <w:rPr>
                <w:rStyle w:val="Blue"/>
                <w:color w:val="000000" w:themeColor="text1"/>
                <w:sz w:val="18"/>
                <w:szCs w:val="18"/>
              </w:rPr>
              <w:t>OSM - ATU-BOD as O</w:t>
            </w:r>
            <w:r w:rsidRPr="00467BF9">
              <w:rPr>
                <w:rStyle w:val="Blue"/>
                <w:color w:val="000000" w:themeColor="text1"/>
                <w:sz w:val="18"/>
                <w:szCs w:val="18"/>
                <w:vertAlign w:val="subscript"/>
              </w:rPr>
              <w:t>2</w:t>
            </w:r>
            <w:r w:rsidRPr="00467BF9">
              <w:rPr>
                <w:rStyle w:val="Blue"/>
                <w:color w:val="000000" w:themeColor="text1"/>
                <w:sz w:val="18"/>
                <w:szCs w:val="18"/>
              </w:rPr>
              <w:t>, suspended solids (measured after drying at 105</w:t>
            </w:r>
            <w:r w:rsidR="0042379F" w:rsidRPr="00467BF9">
              <w:rPr>
                <w:rStyle w:val="Blue"/>
                <w:color w:val="000000" w:themeColor="text1"/>
                <w:sz w:val="18"/>
                <w:szCs w:val="18"/>
              </w:rPr>
              <w:t>°</w:t>
            </w:r>
            <w:r w:rsidRPr="00467BF9">
              <w:rPr>
                <w:rStyle w:val="Blue"/>
                <w:color w:val="000000" w:themeColor="text1"/>
                <w:sz w:val="18"/>
                <w:szCs w:val="18"/>
              </w:rPr>
              <w:t xml:space="preserve">C), </w:t>
            </w:r>
            <w:r w:rsidR="008E4646" w:rsidRPr="00467BF9">
              <w:rPr>
                <w:rStyle w:val="Blue"/>
                <w:color w:val="000000" w:themeColor="text1"/>
                <w:sz w:val="18"/>
                <w:szCs w:val="18"/>
              </w:rPr>
              <w:t>pH</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2CD942DD"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3D49A72"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01D60AEE" w:rsidR="00821962" w:rsidRPr="00467BF9" w:rsidRDefault="002F406F" w:rsidP="00821962">
            <w:pPr>
              <w:pStyle w:val="TableText"/>
              <w:rPr>
                <w:color w:val="000000" w:themeColor="text1"/>
              </w:rPr>
            </w:pPr>
            <w:r w:rsidRPr="00467BF9">
              <w:rPr>
                <w:color w:val="000000" w:themeColor="text1"/>
              </w:rPr>
              <w:fldChar w:fldCharType="begin"/>
            </w:r>
            <w:r w:rsidRPr="00467BF9">
              <w:rPr>
                <w:color w:val="000000" w:themeColor="text1"/>
              </w:rPr>
              <w:instrText xml:space="preserve"> MERGEFIELD FE_Permit_Number </w:instrText>
            </w:r>
            <w:r w:rsidRPr="00467BF9">
              <w:rPr>
                <w:color w:val="000000" w:themeColor="text1"/>
              </w:rPr>
              <w:fldChar w:fldCharType="separate"/>
            </w:r>
            <w:r w:rsidR="004D0850" w:rsidRPr="00467BF9">
              <w:rPr>
                <w:noProof/>
                <w:color w:val="000000" w:themeColor="text1"/>
              </w:rPr>
              <w:t>BA2014001</w:t>
            </w:r>
            <w:r w:rsidRPr="00467BF9">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467BF9" w:rsidRDefault="00B9650A" w:rsidP="00821962">
            <w:pPr>
              <w:pStyle w:val="TableText"/>
              <w:rPr>
                <w:color w:val="000000" w:themeColor="text1"/>
              </w:rPr>
            </w:pPr>
            <w:r w:rsidRPr="00467BF9">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4EFDDA3A" w:rsidR="00821962" w:rsidRPr="00467BF9" w:rsidRDefault="00E223F0" w:rsidP="00821962">
            <w:pPr>
              <w:pStyle w:val="TableText"/>
              <w:rPr>
                <w:color w:val="000000" w:themeColor="text1"/>
              </w:rPr>
            </w:pPr>
            <w:r w:rsidRPr="00467BF9">
              <w:rPr>
                <w:color w:val="000000" w:themeColor="text1"/>
              </w:rPr>
              <w:fldChar w:fldCharType="begin"/>
            </w:r>
            <w:r w:rsidRPr="00467BF9">
              <w:rPr>
                <w:color w:val="000000" w:themeColor="text1"/>
              </w:rPr>
              <w:instrText xml:space="preserve"> MERGEFIELD Site_Name </w:instrText>
            </w:r>
            <w:r w:rsidRPr="00467BF9">
              <w:rPr>
                <w:color w:val="000000" w:themeColor="text1"/>
              </w:rPr>
              <w:fldChar w:fldCharType="separate"/>
            </w:r>
            <w:r w:rsidR="004D0850" w:rsidRPr="00467BF9">
              <w:rPr>
                <w:noProof/>
                <w:color w:val="000000" w:themeColor="text1"/>
              </w:rPr>
              <w:t>Pontneddfechan Wastewater Treatment Works</w:t>
            </w:r>
            <w:r w:rsidRPr="00467BF9">
              <w:rPr>
                <w:color w:val="000000" w:themeColor="text1"/>
              </w:rPr>
              <w:fldChar w:fldCharType="end"/>
            </w:r>
            <w:r w:rsidRPr="00467BF9">
              <w:rPr>
                <w:color w:val="000000" w:themeColor="text1"/>
              </w:rPr>
              <w:t xml:space="preserve">, </w:t>
            </w:r>
            <w:r w:rsidRPr="00467BF9">
              <w:rPr>
                <w:color w:val="000000" w:themeColor="text1"/>
              </w:rPr>
              <w:fldChar w:fldCharType="begin"/>
            </w:r>
            <w:r w:rsidRPr="00467BF9">
              <w:rPr>
                <w:color w:val="000000" w:themeColor="text1"/>
              </w:rPr>
              <w:instrText xml:space="preserve"> MERGEFIELD DSI_ADD2 </w:instrText>
            </w:r>
            <w:r w:rsidRPr="00467BF9">
              <w:rPr>
                <w:color w:val="000000" w:themeColor="text1"/>
              </w:rPr>
              <w:fldChar w:fldCharType="separate"/>
            </w:r>
            <w:r w:rsidR="004D0850" w:rsidRPr="00467BF9">
              <w:rPr>
                <w:noProof/>
                <w:color w:val="000000" w:themeColor="text1"/>
              </w:rPr>
              <w:t>Off Mellte Avenue</w:t>
            </w:r>
            <w:r w:rsidRPr="00467BF9">
              <w:rPr>
                <w:color w:val="000000" w:themeColor="text1"/>
              </w:rPr>
              <w:fldChar w:fldCharType="end"/>
            </w:r>
            <w:r w:rsidRPr="00467BF9">
              <w:rPr>
                <w:color w:val="000000" w:themeColor="text1"/>
              </w:rPr>
              <w:t xml:space="preserve">, </w:t>
            </w:r>
            <w:r w:rsidRPr="00467BF9">
              <w:rPr>
                <w:color w:val="000000" w:themeColor="text1"/>
              </w:rPr>
              <w:fldChar w:fldCharType="begin"/>
            </w:r>
            <w:r w:rsidRPr="00467BF9">
              <w:rPr>
                <w:color w:val="000000" w:themeColor="text1"/>
              </w:rPr>
              <w:instrText xml:space="preserve"> MERGEFIELD DSI_ADD3 </w:instrText>
            </w:r>
            <w:r w:rsidRPr="00467BF9">
              <w:rPr>
                <w:color w:val="000000" w:themeColor="text1"/>
              </w:rPr>
              <w:fldChar w:fldCharType="separate"/>
            </w:r>
            <w:r w:rsidR="004D0850" w:rsidRPr="00467BF9">
              <w:rPr>
                <w:noProof/>
                <w:color w:val="000000" w:themeColor="text1"/>
              </w:rPr>
              <w:t>Pontneddfechan</w:t>
            </w:r>
            <w:r w:rsidRPr="00467BF9">
              <w:rPr>
                <w:color w:val="000000" w:themeColor="text1"/>
              </w:rPr>
              <w:fldChar w:fldCharType="end"/>
            </w:r>
            <w:r w:rsidRPr="00467BF9">
              <w:rPr>
                <w:color w:val="000000" w:themeColor="text1"/>
              </w:rPr>
              <w:t xml:space="preserve">, </w:t>
            </w:r>
            <w:r w:rsidRPr="00467BF9">
              <w:rPr>
                <w:color w:val="000000" w:themeColor="text1"/>
              </w:rPr>
              <w:fldChar w:fldCharType="begin"/>
            </w:r>
            <w:r w:rsidRPr="00467BF9">
              <w:rPr>
                <w:color w:val="000000" w:themeColor="text1"/>
              </w:rPr>
              <w:instrText xml:space="preserve"> MERGEFIELD DSI_ADD4 </w:instrText>
            </w:r>
            <w:r w:rsidRPr="00467BF9">
              <w:rPr>
                <w:color w:val="000000" w:themeColor="text1"/>
              </w:rPr>
              <w:fldChar w:fldCharType="separate"/>
            </w:r>
            <w:r w:rsidR="004D0850" w:rsidRPr="00467BF9">
              <w:rPr>
                <w:noProof/>
                <w:color w:val="000000" w:themeColor="text1"/>
              </w:rPr>
              <w:t>Neath</w:t>
            </w:r>
            <w:r w:rsidRPr="00467BF9">
              <w:rPr>
                <w:color w:val="000000" w:themeColor="text1"/>
              </w:rPr>
              <w:fldChar w:fldCharType="end"/>
            </w:r>
            <w:r w:rsidRPr="00467BF9">
              <w:rPr>
                <w:color w:val="000000" w:themeColor="text1"/>
              </w:rPr>
              <w:t xml:space="preserve">, </w:t>
            </w:r>
            <w:r w:rsidRPr="00467BF9">
              <w:rPr>
                <w:color w:val="000000" w:themeColor="text1"/>
              </w:rPr>
              <w:fldChar w:fldCharType="begin"/>
            </w:r>
            <w:r w:rsidRPr="00467BF9">
              <w:rPr>
                <w:color w:val="000000" w:themeColor="text1"/>
              </w:rPr>
              <w:instrText xml:space="preserve"> MERGEFIELD DSI_POST_CODE </w:instrText>
            </w:r>
            <w:r w:rsidRPr="00467BF9">
              <w:rPr>
                <w:color w:val="000000" w:themeColor="text1"/>
              </w:rPr>
              <w:fldChar w:fldCharType="separate"/>
            </w:r>
            <w:r w:rsidR="004D0850" w:rsidRPr="00467BF9">
              <w:rPr>
                <w:noProof/>
                <w:color w:val="000000" w:themeColor="text1"/>
              </w:rPr>
              <w:t>SA11 5NX</w:t>
            </w:r>
            <w:r w:rsidRPr="00467BF9">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467BF9"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467BF9" w:rsidRDefault="00821962" w:rsidP="00821962">
            <w:pPr>
              <w:pStyle w:val="TableText"/>
              <w:rPr>
                <w:b/>
                <w:color w:val="000000" w:themeColor="text1"/>
                <w:sz w:val="18"/>
                <w:szCs w:val="18"/>
              </w:rPr>
            </w:pPr>
            <w:r w:rsidRPr="00467BF9">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467BF9">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8E662F8" w:rsidR="00821962" w:rsidRPr="00467BF9" w:rsidRDefault="00821962" w:rsidP="00467BF9">
            <w:pPr>
              <w:pStyle w:val="TableText"/>
              <w:rPr>
                <w:b/>
                <w:color w:val="000000" w:themeColor="text1"/>
                <w:sz w:val="18"/>
                <w:szCs w:val="18"/>
              </w:rPr>
            </w:pPr>
            <w:r w:rsidRPr="00467BF9">
              <w:rPr>
                <w:rStyle w:val="Red"/>
                <w:b/>
                <w:color w:val="000000" w:themeColor="text1"/>
                <w:sz w:val="18"/>
                <w:szCs w:val="18"/>
              </w:rPr>
              <w:t xml:space="preserve">To be notified within 7 days of detection unless otherwise agreed in writing by </w:t>
            </w:r>
            <w:r w:rsidR="0036367A" w:rsidRPr="00467BF9">
              <w:rPr>
                <w:rStyle w:val="Red"/>
                <w:b/>
                <w:color w:val="000000" w:themeColor="text1"/>
                <w:sz w:val="18"/>
                <w:szCs w:val="18"/>
              </w:rPr>
              <w:t>Natural</w:t>
            </w:r>
            <w:r w:rsidRPr="00467BF9">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467BF9" w:rsidRDefault="00821962" w:rsidP="00821962">
            <w:pPr>
              <w:pStyle w:val="TableText"/>
              <w:rPr>
                <w:color w:val="000000" w:themeColor="text1"/>
                <w:sz w:val="18"/>
                <w:szCs w:val="18"/>
              </w:rPr>
            </w:pPr>
            <w:r w:rsidRPr="00467BF9">
              <w:rPr>
                <w:color w:val="000000" w:themeColor="text1"/>
                <w:sz w:val="18"/>
                <w:szCs w:val="18"/>
              </w:rPr>
              <w:t>Date and time of the event</w:t>
            </w:r>
          </w:p>
        </w:tc>
        <w:tc>
          <w:tcPr>
            <w:tcW w:w="3531" w:type="pct"/>
            <w:shd w:val="clear" w:color="auto" w:fill="auto"/>
          </w:tcPr>
          <w:p w14:paraId="50BFC4B3" w14:textId="77777777" w:rsidR="00821962" w:rsidRPr="00467BF9"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C1D3CB4" w:rsidR="00821962" w:rsidRPr="00467BF9" w:rsidRDefault="00821962" w:rsidP="00467BF9">
            <w:pPr>
              <w:pStyle w:val="TableText"/>
              <w:rPr>
                <w:rStyle w:val="PinkBold"/>
                <w:b w:val="0"/>
                <w:color w:val="000000" w:themeColor="text1"/>
                <w:sz w:val="18"/>
                <w:szCs w:val="18"/>
              </w:rPr>
            </w:pPr>
            <w:r w:rsidRPr="00467BF9">
              <w:rPr>
                <w:b/>
                <w:color w:val="000000" w:themeColor="text1"/>
                <w:sz w:val="18"/>
                <w:szCs w:val="18"/>
              </w:rPr>
              <w:t xml:space="preserve">(b) Notification requirements for the breach of a limit specified in schedule 3 table S3.1 </w:t>
            </w:r>
            <w:r w:rsidRPr="00467BF9">
              <w:rPr>
                <w:rStyle w:val="Red"/>
                <w:b/>
                <w:color w:val="000000" w:themeColor="text1"/>
                <w:sz w:val="18"/>
                <w:szCs w:val="18"/>
              </w:rPr>
              <w:t>(including individual exceedances of limits which are covered by condition 3.1.2)</w:t>
            </w:r>
            <w:r w:rsidR="00A17C9D" w:rsidRPr="00467BF9">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467BF9" w:rsidRDefault="00821962" w:rsidP="00821962">
            <w:pPr>
              <w:pStyle w:val="TableText"/>
              <w:rPr>
                <w:rStyle w:val="Red"/>
                <w:b/>
                <w:color w:val="000000" w:themeColor="text1"/>
                <w:sz w:val="18"/>
                <w:szCs w:val="18"/>
              </w:rPr>
            </w:pPr>
            <w:r w:rsidRPr="00467BF9">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6A66CDF0" w:rsidR="00821962" w:rsidRPr="008B0C98" w:rsidRDefault="00821962" w:rsidP="00821962">
            <w:pPr>
              <w:pStyle w:val="TableText"/>
              <w:rPr>
                <w:rStyle w:val="Blue"/>
                <w:color w:val="000000" w:themeColor="text1"/>
                <w:sz w:val="18"/>
                <w:szCs w:val="18"/>
              </w:rPr>
            </w:pPr>
            <w:r w:rsidRPr="008B0C98">
              <w:rPr>
                <w:rStyle w:val="Blue"/>
                <w:color w:val="000000" w:themeColor="text1"/>
                <w:sz w:val="18"/>
                <w:szCs w:val="18"/>
              </w:rPr>
              <w:t>e.g. OSM/</w:t>
            </w:r>
            <w:r w:rsidR="00F2606C" w:rsidRPr="008B0C98">
              <w:rPr>
                <w:rStyle w:val="Blue"/>
                <w:color w:val="000000" w:themeColor="text1"/>
                <w:sz w:val="18"/>
                <w:szCs w:val="18"/>
              </w:rPr>
              <w:t>EDM</w:t>
            </w:r>
          </w:p>
          <w:p w14:paraId="7EB57395" w14:textId="77777777" w:rsidR="00821962" w:rsidRPr="008B0C98"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355C11C9" w:rsidR="00821962" w:rsidRPr="008B0C98" w:rsidRDefault="00821962" w:rsidP="008B0C98">
            <w:pPr>
              <w:pStyle w:val="TableText"/>
              <w:rPr>
                <w:rStyle w:val="Pink"/>
                <w:color w:val="000000" w:themeColor="text1"/>
                <w:sz w:val="18"/>
                <w:szCs w:val="18"/>
              </w:rPr>
            </w:pPr>
            <w:r w:rsidRPr="008B0C98">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B0C98"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B0C98"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6D782211"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w:t>
      </w:r>
      <w:r w:rsidRPr="008B0C98">
        <w:rPr>
          <w:rStyle w:val="Red"/>
          <w:rFonts w:ascii="Arial" w:hAnsi="Arial" w:cs="Arial"/>
          <w:color w:val="000000" w:themeColor="text1"/>
          <w:sz w:val="18"/>
          <w:szCs w:val="18"/>
        </w:rPr>
        <w:t>ity</w:t>
      </w:r>
      <w:r w:rsidR="00284FE2" w:rsidRPr="008B0C98">
        <w:rPr>
          <w:rStyle w:val="Red"/>
          <w:rFonts w:ascii="Arial" w:hAnsi="Arial" w:cs="Arial"/>
          <w:color w:val="000000" w:themeColor="text1"/>
          <w:sz w:val="18"/>
          <w:szCs w:val="18"/>
        </w:rPr>
        <w:t xml:space="preserve"> </w:t>
      </w:r>
      <w:r w:rsidRPr="008B0C98">
        <w:rPr>
          <w:rStyle w:val="Red"/>
          <w:rFonts w:ascii="Arial" w:hAnsi="Arial" w:cs="Arial"/>
          <w:color w:val="000000" w:themeColor="text1"/>
          <w:sz w:val="18"/>
          <w:szCs w:val="18"/>
        </w:rPr>
        <w:t>A1</w:t>
      </w:r>
      <w:r w:rsidR="0024082D" w:rsidRPr="008B0C98">
        <w:rPr>
          <w:rStyle w:val="Red"/>
          <w:rFonts w:ascii="Arial" w:hAnsi="Arial" w:cs="Arial"/>
          <w:color w:val="000000" w:themeColor="text1"/>
          <w:sz w:val="18"/>
          <w:szCs w:val="18"/>
        </w:rPr>
        <w:t>,</w:t>
      </w:r>
      <w:r w:rsidRPr="008B0C98">
        <w:rPr>
          <w:rStyle w:val="Red"/>
          <w:rFonts w:ascii="Arial" w:hAnsi="Arial" w:cs="Arial"/>
          <w:color w:val="000000" w:themeColor="text1"/>
          <w:sz w:val="18"/>
          <w:szCs w:val="18"/>
        </w:rPr>
        <w:t xml:space="preserve"> referenced in schedule 1, table S1.1</w:t>
      </w:r>
      <w:r w:rsidR="0024082D" w:rsidRPr="008B0C98">
        <w:rPr>
          <w:rStyle w:val="Red"/>
          <w:rFonts w:ascii="Arial" w:hAnsi="Arial" w:cs="Arial"/>
          <w:color w:val="000000" w:themeColor="text1"/>
          <w:sz w:val="18"/>
          <w:szCs w:val="18"/>
        </w:rPr>
        <w:t>,</w:t>
      </w:r>
      <w:r w:rsidRPr="008B0C98">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w:t>
      </w:r>
      <w:r w:rsidRPr="008F36B8">
        <w:rPr>
          <w:rFonts w:ascii="Arial" w:hAnsi="Arial" w:cs="Arial"/>
          <w:sz w:val="18"/>
          <w:szCs w:val="18"/>
        </w:rPr>
        <w:t>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798B68C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w:t>
      </w:r>
      <w:r w:rsidRPr="008B0C98">
        <w:rPr>
          <w:rFonts w:ascii="Arial" w:hAnsi="Arial" w:cs="Arial"/>
          <w:sz w:val="18"/>
          <w:szCs w:val="18"/>
        </w:rPr>
        <w:t>ditions 2.3.</w:t>
      </w:r>
      <w:r w:rsidR="00035E1C" w:rsidRPr="008B0C98">
        <w:rPr>
          <w:rFonts w:ascii="Arial" w:hAnsi="Arial" w:cs="Arial"/>
          <w:sz w:val="18"/>
          <w:szCs w:val="18"/>
        </w:rPr>
        <w:t>2</w:t>
      </w:r>
      <w:r w:rsidRPr="008B0C98">
        <w:rPr>
          <w:rFonts w:ascii="Arial" w:hAnsi="Arial" w:cs="Arial"/>
          <w:sz w:val="18"/>
          <w:szCs w:val="18"/>
        </w:rPr>
        <w:t xml:space="preserve"> and 3.1.</w:t>
      </w:r>
      <w:r w:rsidR="00035E1C" w:rsidRPr="008B0C98">
        <w:rPr>
          <w:rFonts w:ascii="Arial" w:hAnsi="Arial" w:cs="Arial"/>
          <w:sz w:val="18"/>
          <w:szCs w:val="18"/>
        </w:rPr>
        <w:t>5</w:t>
      </w:r>
      <w:r w:rsidRPr="008B0C98">
        <w:rPr>
          <w:rFonts w:ascii="Arial" w:hAnsi="Arial" w:cs="Arial"/>
          <w:sz w:val="18"/>
          <w:szCs w:val="18"/>
        </w:rPr>
        <w:t xml:space="preserve"> me</w:t>
      </w:r>
      <w:r w:rsidRPr="008F36B8">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11ED89D9"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w:t>
      </w:r>
      <w:r w:rsidRPr="008B0C98">
        <w:rPr>
          <w:rFonts w:ascii="Arial" w:hAnsi="Arial" w:cs="Arial"/>
          <w:iCs/>
          <w:sz w:val="18"/>
          <w:szCs w:val="18"/>
        </w:rPr>
        <w:t>tion 3.1.</w:t>
      </w:r>
      <w:r w:rsidR="00035E1C" w:rsidRPr="008B0C98">
        <w:rPr>
          <w:rFonts w:ascii="Arial" w:hAnsi="Arial" w:cs="Arial"/>
          <w:iCs/>
          <w:sz w:val="18"/>
          <w:szCs w:val="18"/>
        </w:rPr>
        <w:t>5</w:t>
      </w:r>
      <w:r w:rsidR="00981F7C" w:rsidRPr="008B0C98">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72AE6384" w:rsidR="00821962" w:rsidRDefault="0094595C" w:rsidP="008B0C98">
      <w:pPr>
        <w:pStyle w:val="Heading1"/>
        <w:spacing w:before="0" w:after="400"/>
        <w:ind w:left="567"/>
        <w:rPr>
          <w:sz w:val="36"/>
        </w:rPr>
      </w:pPr>
      <w:r>
        <w:rPr>
          <w:noProof/>
        </w:rPr>
        <w:lastRenderedPageBreak/>
        <w:drawing>
          <wp:anchor distT="0" distB="0" distL="114300" distR="114300" simplePos="0" relativeHeight="251659289" behindDoc="1" locked="0" layoutInCell="1" allowOverlap="1" wp14:anchorId="1520FC5D" wp14:editId="333C9821">
            <wp:simplePos x="0" y="0"/>
            <wp:positionH relativeFrom="column">
              <wp:posOffset>295910</wp:posOffset>
            </wp:positionH>
            <wp:positionV relativeFrom="paragraph">
              <wp:posOffset>422910</wp:posOffset>
            </wp:positionV>
            <wp:extent cx="5716905" cy="3774440"/>
            <wp:effectExtent l="0" t="0" r="0" b="0"/>
            <wp:wrapTight wrapText="bothSides">
              <wp:wrapPolygon edited="0">
                <wp:start x="0" y="0"/>
                <wp:lineTo x="0" y="21476"/>
                <wp:lineTo x="21521" y="21476"/>
                <wp:lineTo x="2152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6905" cy="3774440"/>
                    </a:xfrm>
                    <a:prstGeom prst="rect">
                      <a:avLst/>
                    </a:prstGeom>
                    <a:noFill/>
                  </pic:spPr>
                </pic:pic>
              </a:graphicData>
            </a:graphic>
            <wp14:sizeRelH relativeFrom="page">
              <wp14:pctWidth>0</wp14:pctWidth>
            </wp14:sizeRelH>
            <wp14:sizeRelV relativeFrom="page">
              <wp14:pctHeight>0</wp14:pctHeight>
            </wp14:sizeRelV>
          </wp:anchor>
        </w:drawing>
      </w:r>
      <w:r w:rsidR="00821962" w:rsidRPr="008F36B8">
        <w:rPr>
          <w:sz w:val="36"/>
        </w:rPr>
        <w:t>Schedule 7 – Site plan</w:t>
      </w:r>
    </w:p>
    <w:p w14:paraId="61D32C89" w14:textId="35533A87"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33C9DC69" w:rsidR="00821962" w:rsidRPr="008F36B8" w:rsidRDefault="00821962" w:rsidP="00821962">
      <w:pPr>
        <w:ind w:left="567"/>
      </w:pPr>
    </w:p>
    <w:p w14:paraId="079B6BA6" w14:textId="4880078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209E6" w14:textId="77777777" w:rsidR="009000E6" w:rsidRDefault="009000E6">
      <w:r>
        <w:separator/>
      </w:r>
    </w:p>
  </w:endnote>
  <w:endnote w:type="continuationSeparator" w:id="0">
    <w:p w14:paraId="262A25B1" w14:textId="77777777" w:rsidR="009000E6" w:rsidRDefault="009000E6">
      <w:r>
        <w:continuationSeparator/>
      </w:r>
    </w:p>
  </w:endnote>
  <w:endnote w:type="continuationNotice" w:id="1">
    <w:p w14:paraId="7CEEC771" w14:textId="77777777" w:rsidR="009000E6" w:rsidRDefault="00900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4CC3344B"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D0850" w:rsidRPr="004D0850">
      <w:t xml:space="preserve"> </w:t>
    </w:r>
    <w:r w:rsidR="004D0850" w:rsidRPr="004D0850">
      <w:rPr>
        <w:rFonts w:ascii="Arial" w:hAnsi="Arial"/>
        <w:sz w:val="18"/>
        <w:szCs w:val="18"/>
      </w:rPr>
      <w:t>PAN-021381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39AB894" w:rsidR="005413F8" w:rsidRPr="000B393C" w:rsidRDefault="00B45ADB" w:rsidP="005413F8">
    <w:pPr>
      <w:pStyle w:val="Footer"/>
      <w:rPr>
        <w:sz w:val="18"/>
        <w:szCs w:val="18"/>
      </w:rPr>
    </w:pPr>
    <w:r w:rsidRPr="00B45ADB">
      <w:rPr>
        <w:rFonts w:ascii="Arial" w:hAnsi="Arial" w:cs="Arial"/>
        <w:sz w:val="18"/>
        <w:szCs w:val="18"/>
      </w:rPr>
      <w:t>BA2014001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271C8C">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72368" w14:textId="77777777" w:rsidR="009000E6" w:rsidRDefault="009000E6">
      <w:r>
        <w:separator/>
      </w:r>
    </w:p>
  </w:footnote>
  <w:footnote w:type="continuationSeparator" w:id="0">
    <w:p w14:paraId="7ACFE99C" w14:textId="77777777" w:rsidR="009000E6" w:rsidRDefault="009000E6">
      <w:r>
        <w:continuationSeparator/>
      </w:r>
    </w:p>
  </w:footnote>
  <w:footnote w:type="continuationNotice" w:id="1">
    <w:p w14:paraId="1FDCE03A" w14:textId="77777777" w:rsidR="009000E6" w:rsidRDefault="009000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532351773">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33469"/>
    <w:rsid w:val="00033507"/>
    <w:rsid w:val="00035E1C"/>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0B0B"/>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1C8C"/>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F2F"/>
    <w:rsid w:val="00464B17"/>
    <w:rsid w:val="00467BF9"/>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850"/>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A6CD7"/>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2E3B"/>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1470"/>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C98"/>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0E6"/>
    <w:rsid w:val="00900539"/>
    <w:rsid w:val="0090270F"/>
    <w:rsid w:val="009029AC"/>
    <w:rsid w:val="009042E0"/>
    <w:rsid w:val="00905E5E"/>
    <w:rsid w:val="009068CE"/>
    <w:rsid w:val="009143CB"/>
    <w:rsid w:val="00921064"/>
    <w:rsid w:val="009221AC"/>
    <w:rsid w:val="0092497F"/>
    <w:rsid w:val="009272C9"/>
    <w:rsid w:val="009300C2"/>
    <w:rsid w:val="0093046D"/>
    <w:rsid w:val="00933762"/>
    <w:rsid w:val="0093397B"/>
    <w:rsid w:val="009341A5"/>
    <w:rsid w:val="00942105"/>
    <w:rsid w:val="00943DC7"/>
    <w:rsid w:val="00944B58"/>
    <w:rsid w:val="0094595C"/>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6CF7"/>
    <w:rsid w:val="00A40593"/>
    <w:rsid w:val="00A42ACC"/>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45ADB"/>
    <w:rsid w:val="00B46C8A"/>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47D10"/>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37404"/>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REGU-193-13536985</_dlc_DocId>
    <_dlc_DocIdUrl xmlns="9be56660-2c31-41ef-bc00-23e72f632f2a">
      <Url>https://cyfoethnaturiolcymru.sharepoint.com/teams/Regulatory/Permitting/_layouts/15/DocIdRedir.aspx?ID=REGU-193-13536985</Url>
      <Description>REGU-193-13536985</Description>
    </_dlc_DocIdUrl>
    <Site_x0020_Name xmlns="859f7ad6-93f6-4205-b62b-a17f28acbbac">Pontneddfechan Waste Water  Treatment Works</Site_x0020_Name>
    <Internal_x002f_External xmlns="859f7ad6-93f6-4205-b62b-a17f28acbbac">Outgoing document</Internal_x002f_External>
    <Post_x0020_code xmlns="859f7ad6-93f6-4205-b62b-a17f28acbbac">SA11 5NN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Surrendered_x002f_Expired xmlns="859f7ad6-93f6-4205-b62b-a17f28acbbac" xsi:nil="true"/>
    <Document_x0020_Date xmlns="859f7ad6-93f6-4205-b62b-a17f28acbbac">2024-08-19T23:00:00+00:00</Document_x0020_Date>
    <Facility_x0020_Address xmlns="859f7ad6-93f6-4205-b62b-a17f28acbbac">Pontneddfechan Waste Water  Treatment Works  Off Mellte Avenue  Pontneddfechan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03E149A3-7C12-4583-A272-E4B3183B2362}"/>
</file>

<file path=customXml/itemProps6.xml><?xml version="1.0" encoding="utf-8"?>
<ds:datastoreItem xmlns:ds="http://schemas.openxmlformats.org/officeDocument/2006/customXml" ds:itemID="{C40E9B02-DA05-4310-B197-860FB7AD7CD1}">
  <ds:schemaRefs>
    <ds:schemaRef ds:uri="005db27c-c37f-4c3b-898d-3fee1249b087"/>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27</Pages>
  <Words>6397</Words>
  <Characters>35679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(20/08/2024)</dc:title>
  <dc:subject/>
  <dc:creator>Dulson, Emma</dc:creator>
  <cp:keywords>233 08 SD69, 233-08-SD69, 23308SD69</cp:keywords>
  <dc:description>233_08_SD69, version 3_x000d_
Issue date: 06/001/2011</dc:description>
  <cp:lastModifiedBy>emma.dulson</cp:lastModifiedBy>
  <cp:revision>17</cp:revision>
  <dcterms:created xsi:type="dcterms:W3CDTF">2024-06-19T09:53:00Z</dcterms:created>
  <dcterms:modified xsi:type="dcterms:W3CDTF">2024-08-20T10:37:00Z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e271f794-85d0-4067-ac5b-e05f02a8875f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CAR Language Preference">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y fmtid="{D5CDD505-2E9C-101B-9397-08002B2CF9AE}" pid="27" name="To">
    <vt:lpwstr/>
  </property>
  <property fmtid="{D5CDD505-2E9C-101B-9397-08002B2CF9AE}" pid="30" name="_docset_NoMedatataSyncRequired">
    <vt:lpwstr>False</vt:lpwstr>
  </property>
</Properties>
</file>