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D89D24E" w14:textId="41866A0D" w:rsidR="005B73A2" w:rsidRDefault="00777EB1" w:rsidP="0025402D">
      <w:pPr>
        <w:pStyle w:val="coverLicenceHolder"/>
        <w:pBdr>
          <w:top w:val="single" w:sz="4" w:space="25" w:color="auto"/>
        </w:pBdr>
        <w:ind w:left="3261"/>
        <w:rPr>
          <w:sz w:val="22"/>
          <w:szCs w:val="22"/>
        </w:rPr>
      </w:pPr>
      <w:r w:rsidRPr="00777EB1">
        <w:rPr>
          <w:sz w:val="22"/>
          <w:szCs w:val="22"/>
        </w:rPr>
        <w:t>Hafren Dyfrdwy Cyfyngedig</w:t>
      </w:r>
    </w:p>
    <w:p w14:paraId="65B9182D" w14:textId="77777777" w:rsidR="00777EB1" w:rsidRPr="008F36B8" w:rsidRDefault="00777EB1" w:rsidP="0025402D">
      <w:pPr>
        <w:pStyle w:val="coverLicenceHolder"/>
        <w:pBdr>
          <w:top w:val="single" w:sz="4" w:space="25" w:color="auto"/>
        </w:pBdr>
        <w:ind w:left="3261"/>
        <w:rPr>
          <w:color w:val="FF0000"/>
          <w:sz w:val="22"/>
          <w:szCs w:val="22"/>
        </w:rPr>
      </w:pPr>
    </w:p>
    <w:p w14:paraId="3B55C8C9" w14:textId="0704FEE2" w:rsidR="005B73A2" w:rsidRPr="00267938" w:rsidRDefault="00717300"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fldChar w:fldCharType="begin"/>
      </w:r>
      <w:r w:rsidRPr="00267938">
        <w:rPr>
          <w:color w:val="000000" w:themeColor="text1"/>
          <w:sz w:val="22"/>
          <w:szCs w:val="22"/>
        </w:rPr>
        <w:instrText xml:space="preserve"> MERGEFIELD Site_Name </w:instrText>
      </w:r>
      <w:r w:rsidRPr="00267938">
        <w:rPr>
          <w:color w:val="000000" w:themeColor="text1"/>
          <w:sz w:val="22"/>
          <w:szCs w:val="22"/>
        </w:rPr>
        <w:fldChar w:fldCharType="separate"/>
      </w:r>
      <w:r w:rsidR="00933D91" w:rsidRPr="00267938">
        <w:rPr>
          <w:noProof/>
          <w:color w:val="000000" w:themeColor="text1"/>
          <w:sz w:val="22"/>
          <w:szCs w:val="22"/>
        </w:rPr>
        <w:t xml:space="preserve">Meifod Wastewater Treatment Works </w:t>
      </w:r>
      <w:r w:rsidRPr="00267938">
        <w:rPr>
          <w:color w:val="000000" w:themeColor="text1"/>
          <w:sz w:val="22"/>
          <w:szCs w:val="22"/>
        </w:rPr>
        <w:fldChar w:fldCharType="end"/>
      </w:r>
      <w:r w:rsidR="005B73A2" w:rsidRPr="00267938">
        <w:rPr>
          <w:color w:val="000000" w:themeColor="text1"/>
          <w:sz w:val="22"/>
          <w:szCs w:val="22"/>
        </w:rPr>
        <w:t xml:space="preserve"> </w:t>
      </w:r>
    </w:p>
    <w:p w14:paraId="6504A7AD" w14:textId="163C095F" w:rsidR="00717300" w:rsidRPr="00267938" w:rsidRDefault="00717300"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fldChar w:fldCharType="begin"/>
      </w:r>
      <w:r w:rsidRPr="00267938">
        <w:rPr>
          <w:color w:val="000000" w:themeColor="text1"/>
          <w:sz w:val="22"/>
          <w:szCs w:val="22"/>
        </w:rPr>
        <w:instrText xml:space="preserve"> MERGEFIELD DSI_ADD2 </w:instrText>
      </w:r>
      <w:r w:rsidRPr="00267938">
        <w:rPr>
          <w:color w:val="000000" w:themeColor="text1"/>
          <w:sz w:val="22"/>
          <w:szCs w:val="22"/>
        </w:rPr>
        <w:fldChar w:fldCharType="separate"/>
      </w:r>
      <w:r w:rsidR="00933D91" w:rsidRPr="00267938">
        <w:rPr>
          <w:noProof/>
          <w:color w:val="000000" w:themeColor="text1"/>
          <w:sz w:val="22"/>
          <w:szCs w:val="22"/>
        </w:rPr>
        <w:t>Road west of Meifod</w:t>
      </w:r>
      <w:r w:rsidRPr="00267938">
        <w:rPr>
          <w:color w:val="000000" w:themeColor="text1"/>
          <w:sz w:val="22"/>
          <w:szCs w:val="22"/>
        </w:rPr>
        <w:fldChar w:fldCharType="end"/>
      </w:r>
    </w:p>
    <w:p w14:paraId="7EA17DD2" w14:textId="623AC76C" w:rsidR="00717300" w:rsidRPr="00267938" w:rsidRDefault="00717300"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fldChar w:fldCharType="begin"/>
      </w:r>
      <w:r w:rsidRPr="00267938">
        <w:rPr>
          <w:color w:val="000000" w:themeColor="text1"/>
          <w:sz w:val="22"/>
          <w:szCs w:val="22"/>
        </w:rPr>
        <w:instrText xml:space="preserve"> MERGEFIELD DSI_ADD3 </w:instrText>
      </w:r>
      <w:r w:rsidRPr="00267938">
        <w:rPr>
          <w:color w:val="000000" w:themeColor="text1"/>
          <w:sz w:val="22"/>
          <w:szCs w:val="22"/>
        </w:rPr>
        <w:fldChar w:fldCharType="separate"/>
      </w:r>
      <w:r w:rsidR="00933D91" w:rsidRPr="00267938">
        <w:rPr>
          <w:noProof/>
          <w:color w:val="000000" w:themeColor="text1"/>
          <w:sz w:val="22"/>
          <w:szCs w:val="22"/>
        </w:rPr>
        <w:t>Meifod</w:t>
      </w:r>
      <w:r w:rsidRPr="00267938">
        <w:rPr>
          <w:color w:val="000000" w:themeColor="text1"/>
          <w:sz w:val="22"/>
          <w:szCs w:val="22"/>
        </w:rPr>
        <w:fldChar w:fldCharType="end"/>
      </w:r>
    </w:p>
    <w:p w14:paraId="1464E9A9" w14:textId="79C6BA7D" w:rsidR="00717300" w:rsidRPr="00267938" w:rsidRDefault="00717300"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fldChar w:fldCharType="begin"/>
      </w:r>
      <w:r w:rsidRPr="00267938">
        <w:rPr>
          <w:color w:val="000000" w:themeColor="text1"/>
          <w:sz w:val="22"/>
          <w:szCs w:val="22"/>
        </w:rPr>
        <w:instrText xml:space="preserve"> MERGEFIELD DSI_ADD4 </w:instrText>
      </w:r>
      <w:r w:rsidRPr="00267938">
        <w:rPr>
          <w:color w:val="000000" w:themeColor="text1"/>
          <w:sz w:val="22"/>
          <w:szCs w:val="22"/>
        </w:rPr>
        <w:fldChar w:fldCharType="separate"/>
      </w:r>
      <w:r w:rsidR="00933D91" w:rsidRPr="00267938">
        <w:rPr>
          <w:noProof/>
          <w:color w:val="000000" w:themeColor="text1"/>
          <w:sz w:val="22"/>
          <w:szCs w:val="22"/>
        </w:rPr>
        <w:t>Welshpool</w:t>
      </w:r>
      <w:r w:rsidRPr="00267938">
        <w:rPr>
          <w:color w:val="000000" w:themeColor="text1"/>
          <w:sz w:val="22"/>
          <w:szCs w:val="22"/>
        </w:rPr>
        <w:fldChar w:fldCharType="end"/>
      </w:r>
    </w:p>
    <w:p w14:paraId="43B1AAAA" w14:textId="7E081E05" w:rsidR="00933D91" w:rsidRPr="00267938" w:rsidRDefault="00933D91"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t>Powys</w:t>
      </w:r>
    </w:p>
    <w:p w14:paraId="7E64C258" w14:textId="06C00099" w:rsidR="005B73A2" w:rsidRPr="00267938" w:rsidRDefault="00717300" w:rsidP="0025402D">
      <w:pPr>
        <w:pStyle w:val="coverLicenceHolder"/>
        <w:pBdr>
          <w:top w:val="single" w:sz="4" w:space="25" w:color="auto"/>
        </w:pBdr>
        <w:ind w:left="3261"/>
        <w:rPr>
          <w:color w:val="000000" w:themeColor="text1"/>
          <w:sz w:val="22"/>
          <w:szCs w:val="22"/>
        </w:rPr>
      </w:pPr>
      <w:r w:rsidRPr="00267938">
        <w:rPr>
          <w:color w:val="000000" w:themeColor="text1"/>
          <w:sz w:val="22"/>
          <w:szCs w:val="22"/>
        </w:rPr>
        <w:fldChar w:fldCharType="begin"/>
      </w:r>
      <w:r w:rsidRPr="00267938">
        <w:rPr>
          <w:color w:val="000000" w:themeColor="text1"/>
          <w:sz w:val="22"/>
          <w:szCs w:val="22"/>
        </w:rPr>
        <w:instrText xml:space="preserve"> MERGEFIELD DSI_POST_CODE </w:instrText>
      </w:r>
      <w:r w:rsidRPr="00267938">
        <w:rPr>
          <w:color w:val="000000" w:themeColor="text1"/>
          <w:sz w:val="22"/>
          <w:szCs w:val="22"/>
        </w:rPr>
        <w:fldChar w:fldCharType="separate"/>
      </w:r>
      <w:r w:rsidR="00933D91" w:rsidRPr="00267938">
        <w:rPr>
          <w:noProof/>
          <w:color w:val="000000" w:themeColor="text1"/>
          <w:sz w:val="22"/>
          <w:szCs w:val="22"/>
        </w:rPr>
        <w:t>SY22 6DH</w:t>
      </w:r>
      <w:r w:rsidRPr="00267938">
        <w:rPr>
          <w:color w:val="000000" w:themeColor="text1"/>
          <w:sz w:val="22"/>
          <w:szCs w:val="22"/>
        </w:rPr>
        <w:fldChar w:fldCharType="end"/>
      </w:r>
    </w:p>
    <w:p w14:paraId="7A80B4E2" w14:textId="77777777" w:rsidR="005B73A2" w:rsidRPr="00267938"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267938"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267938"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267938">
        <w:rPr>
          <w:rFonts w:cs="Arial"/>
          <w:color w:val="000000" w:themeColor="text1"/>
          <w:sz w:val="22"/>
          <w:szCs w:val="22"/>
        </w:rPr>
        <w:t>Variation</w:t>
      </w:r>
      <w:r w:rsidR="003F2D1E" w:rsidRPr="00267938">
        <w:rPr>
          <w:rFonts w:cs="Arial"/>
          <w:color w:val="000000" w:themeColor="text1"/>
          <w:sz w:val="22"/>
          <w:szCs w:val="22"/>
        </w:rPr>
        <w:t xml:space="preserve"> </w:t>
      </w:r>
      <w:r w:rsidRPr="00267938">
        <w:rPr>
          <w:rFonts w:cs="Arial"/>
          <w:color w:val="000000" w:themeColor="text1"/>
          <w:sz w:val="22"/>
          <w:szCs w:val="22"/>
        </w:rPr>
        <w:t>number</w:t>
      </w:r>
    </w:p>
    <w:p w14:paraId="46176F1B" w14:textId="77BD5973" w:rsidR="003370AB" w:rsidRPr="00267938"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267938">
        <w:rPr>
          <w:rFonts w:cs="Arial"/>
          <w:color w:val="000000" w:themeColor="text1"/>
          <w:sz w:val="22"/>
          <w:szCs w:val="22"/>
        </w:rPr>
        <w:fldChar w:fldCharType="begin"/>
      </w:r>
      <w:r w:rsidRPr="00267938">
        <w:rPr>
          <w:rFonts w:cs="Arial"/>
          <w:color w:val="000000" w:themeColor="text1"/>
          <w:sz w:val="22"/>
          <w:szCs w:val="22"/>
        </w:rPr>
        <w:instrText xml:space="preserve"> MERGEFIELD PAN </w:instrText>
      </w:r>
      <w:r w:rsidRPr="00267938">
        <w:rPr>
          <w:rFonts w:cs="Arial"/>
          <w:color w:val="000000" w:themeColor="text1"/>
          <w:sz w:val="22"/>
          <w:szCs w:val="22"/>
        </w:rPr>
        <w:fldChar w:fldCharType="separate"/>
      </w:r>
      <w:r w:rsidR="00E5506A">
        <w:rPr>
          <w:rFonts w:cs="Arial"/>
          <w:noProof/>
          <w:color w:val="000000" w:themeColor="text1"/>
          <w:sz w:val="22"/>
          <w:szCs w:val="22"/>
        </w:rPr>
        <w:t>PAN-031058</w:t>
      </w:r>
      <w:r w:rsidRPr="00267938">
        <w:rPr>
          <w:rFonts w:cs="Arial"/>
          <w:color w:val="000000" w:themeColor="text1"/>
          <w:sz w:val="22"/>
          <w:szCs w:val="22"/>
        </w:rPr>
        <w:fldChar w:fldCharType="end"/>
      </w:r>
    </w:p>
    <w:p w14:paraId="0C0E48D6" w14:textId="77777777" w:rsidR="00E84C8B" w:rsidRPr="00267938" w:rsidRDefault="004F05BF" w:rsidP="0025402D">
      <w:pPr>
        <w:pStyle w:val="coverAuthNos"/>
        <w:spacing w:before="480"/>
        <w:ind w:left="3261"/>
        <w:rPr>
          <w:rFonts w:cs="Arial"/>
          <w:color w:val="000000" w:themeColor="text1"/>
          <w:sz w:val="22"/>
          <w:szCs w:val="22"/>
        </w:rPr>
      </w:pPr>
      <w:r w:rsidRPr="00267938">
        <w:rPr>
          <w:rFonts w:cs="Arial"/>
          <w:color w:val="000000" w:themeColor="text1"/>
          <w:sz w:val="22"/>
          <w:szCs w:val="22"/>
        </w:rPr>
        <w:t>P</w:t>
      </w:r>
      <w:r w:rsidR="00E84C8B" w:rsidRPr="00267938">
        <w:rPr>
          <w:rFonts w:cs="Arial"/>
          <w:color w:val="000000" w:themeColor="text1"/>
          <w:sz w:val="22"/>
          <w:szCs w:val="22"/>
        </w:rPr>
        <w:t>ermit number</w:t>
      </w:r>
    </w:p>
    <w:p w14:paraId="1B0CEE0B" w14:textId="208D4FA5" w:rsidR="00E84C8B" w:rsidRPr="00267938" w:rsidRDefault="002F406F" w:rsidP="0025402D">
      <w:pPr>
        <w:pStyle w:val="coverAuthNos"/>
        <w:ind w:left="3261"/>
        <w:rPr>
          <w:rFonts w:cs="Arial"/>
          <w:color w:val="000000" w:themeColor="text1"/>
          <w:sz w:val="22"/>
          <w:szCs w:val="22"/>
        </w:rPr>
      </w:pPr>
      <w:r w:rsidRPr="00267938">
        <w:rPr>
          <w:rFonts w:cs="Arial"/>
          <w:color w:val="000000" w:themeColor="text1"/>
          <w:sz w:val="22"/>
          <w:szCs w:val="22"/>
          <w:lang w:val="de-DE"/>
        </w:rPr>
        <w:fldChar w:fldCharType="begin"/>
      </w:r>
      <w:r w:rsidRPr="00267938">
        <w:rPr>
          <w:rFonts w:cs="Arial"/>
          <w:color w:val="000000" w:themeColor="text1"/>
          <w:sz w:val="22"/>
          <w:szCs w:val="22"/>
        </w:rPr>
        <w:instrText xml:space="preserve"> MERGEFIELD FE_Permit_Number </w:instrText>
      </w:r>
      <w:r w:rsidRPr="00267938">
        <w:rPr>
          <w:rFonts w:cs="Arial"/>
          <w:color w:val="000000" w:themeColor="text1"/>
          <w:sz w:val="22"/>
          <w:szCs w:val="22"/>
          <w:lang w:val="de-DE"/>
        </w:rPr>
        <w:fldChar w:fldCharType="separate"/>
      </w:r>
      <w:r w:rsidR="00920C15" w:rsidRPr="00267938">
        <w:rPr>
          <w:rFonts w:cs="Arial"/>
          <w:noProof/>
          <w:color w:val="000000" w:themeColor="text1"/>
          <w:sz w:val="22"/>
          <w:szCs w:val="22"/>
        </w:rPr>
        <w:t>S/01/55231/R</w:t>
      </w:r>
      <w:r w:rsidRPr="00267938">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42182616" w:rsidR="00AC41E4" w:rsidRPr="00267938"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67938">
        <w:rPr>
          <w:b/>
          <w:color w:val="000000" w:themeColor="text1"/>
          <w:sz w:val="36"/>
          <w:szCs w:val="36"/>
        </w:rPr>
        <w:lastRenderedPageBreak/>
        <w:fldChar w:fldCharType="begin"/>
      </w:r>
      <w:r w:rsidR="00717300" w:rsidRPr="00267938">
        <w:rPr>
          <w:b/>
          <w:color w:val="000000" w:themeColor="text1"/>
          <w:sz w:val="36"/>
          <w:szCs w:val="36"/>
        </w:rPr>
        <w:instrText xml:space="preserve"> MERGEFIELD Site_Name </w:instrText>
      </w:r>
      <w:r w:rsidR="00717300" w:rsidRPr="00267938">
        <w:rPr>
          <w:b/>
          <w:color w:val="000000" w:themeColor="text1"/>
          <w:sz w:val="36"/>
          <w:szCs w:val="36"/>
        </w:rPr>
        <w:fldChar w:fldCharType="separate"/>
      </w:r>
      <w:r w:rsidR="00933D91" w:rsidRPr="00267938">
        <w:rPr>
          <w:b/>
          <w:noProof/>
          <w:color w:val="000000" w:themeColor="text1"/>
          <w:sz w:val="36"/>
          <w:szCs w:val="36"/>
        </w:rPr>
        <w:t xml:space="preserve">Meifod Wastewater Treatment Works </w:t>
      </w:r>
      <w:r w:rsidR="00717300" w:rsidRPr="00267938">
        <w:rPr>
          <w:b/>
          <w:color w:val="000000" w:themeColor="text1"/>
          <w:sz w:val="36"/>
          <w:szCs w:val="36"/>
        </w:rPr>
        <w:fldChar w:fldCharType="end"/>
      </w:r>
    </w:p>
    <w:p w14:paraId="67165E4D" w14:textId="63693C9D" w:rsidR="003370AB" w:rsidRPr="00267938" w:rsidRDefault="00AF08C3" w:rsidP="003370AB">
      <w:pPr>
        <w:pStyle w:val="Heading1nonum"/>
        <w:spacing w:before="80" w:after="0" w:line="240" w:lineRule="auto"/>
        <w:jc w:val="center"/>
        <w:rPr>
          <w:color w:val="000000" w:themeColor="text1"/>
          <w:szCs w:val="36"/>
        </w:rPr>
      </w:pPr>
      <w:r w:rsidRPr="00267938">
        <w:rPr>
          <w:color w:val="000000" w:themeColor="text1"/>
          <w:szCs w:val="36"/>
        </w:rPr>
        <w:t>P</w:t>
      </w:r>
      <w:r w:rsidR="003370AB" w:rsidRPr="00267938">
        <w:rPr>
          <w:color w:val="000000" w:themeColor="text1"/>
          <w:szCs w:val="36"/>
        </w:rPr>
        <w:t xml:space="preserve">ermit </w:t>
      </w:r>
      <w:r w:rsidR="00BE5E02" w:rsidRPr="00267938">
        <w:rPr>
          <w:color w:val="000000" w:themeColor="text1"/>
          <w:szCs w:val="36"/>
        </w:rPr>
        <w:t>n</w:t>
      </w:r>
      <w:r w:rsidR="003370AB" w:rsidRPr="00267938">
        <w:rPr>
          <w:color w:val="000000" w:themeColor="text1"/>
          <w:szCs w:val="36"/>
        </w:rPr>
        <w:t xml:space="preserve">umber </w:t>
      </w:r>
      <w:r w:rsidR="002F406F" w:rsidRPr="00267938">
        <w:rPr>
          <w:color w:val="000000" w:themeColor="text1"/>
          <w:szCs w:val="36"/>
        </w:rPr>
        <w:fldChar w:fldCharType="begin"/>
      </w:r>
      <w:r w:rsidR="002F406F" w:rsidRPr="00267938">
        <w:rPr>
          <w:color w:val="000000" w:themeColor="text1"/>
          <w:szCs w:val="36"/>
        </w:rPr>
        <w:instrText xml:space="preserve"> MERGEFIELD FE_Permit_Number </w:instrText>
      </w:r>
      <w:r w:rsidR="002F406F" w:rsidRPr="00267938">
        <w:rPr>
          <w:color w:val="000000" w:themeColor="text1"/>
          <w:szCs w:val="36"/>
        </w:rPr>
        <w:fldChar w:fldCharType="separate"/>
      </w:r>
      <w:r w:rsidR="00920C15" w:rsidRPr="00267938">
        <w:rPr>
          <w:noProof/>
          <w:color w:val="000000" w:themeColor="text1"/>
          <w:szCs w:val="36"/>
        </w:rPr>
        <w:t>S/01/55231/R</w:t>
      </w:r>
      <w:r w:rsidR="002F406F" w:rsidRPr="00267938">
        <w:rPr>
          <w:color w:val="000000" w:themeColor="text1"/>
          <w:szCs w:val="36"/>
        </w:rPr>
        <w:fldChar w:fldCharType="end"/>
      </w:r>
    </w:p>
    <w:bookmarkEnd w:id="0"/>
    <w:bookmarkEnd w:id="1"/>
    <w:p w14:paraId="602CA96E" w14:textId="77777777" w:rsidR="003370AB" w:rsidRPr="00267938" w:rsidRDefault="003370AB" w:rsidP="003370AB">
      <w:pPr>
        <w:pStyle w:val="Heading1nonum"/>
        <w:rPr>
          <w:color w:val="000000" w:themeColor="text1"/>
        </w:rPr>
      </w:pPr>
      <w:r w:rsidRPr="00267938">
        <w:rPr>
          <w:color w:val="000000" w:themeColor="text1"/>
        </w:rPr>
        <w:t>Introductory note</w:t>
      </w:r>
    </w:p>
    <w:p w14:paraId="2C6CCBA9" w14:textId="77777777" w:rsidR="003370AB" w:rsidRPr="00267938" w:rsidRDefault="003370AB" w:rsidP="003370AB">
      <w:pPr>
        <w:pStyle w:val="Heading2a"/>
        <w:spacing w:before="120"/>
        <w:rPr>
          <w:i w:val="0"/>
          <w:color w:val="000000" w:themeColor="text1"/>
        </w:rPr>
      </w:pPr>
      <w:r w:rsidRPr="00267938">
        <w:rPr>
          <w:i w:val="0"/>
          <w:color w:val="000000" w:themeColor="text1"/>
        </w:rPr>
        <w:t xml:space="preserve">This introductory note does not form a part of the </w:t>
      </w:r>
      <w:r w:rsidR="008679AD" w:rsidRPr="00267938">
        <w:rPr>
          <w:i w:val="0"/>
          <w:color w:val="000000" w:themeColor="text1"/>
        </w:rPr>
        <w:t>notice.</w:t>
      </w:r>
    </w:p>
    <w:p w14:paraId="64CDDF0B" w14:textId="77777777" w:rsidR="00E84C8B" w:rsidRPr="00267938" w:rsidRDefault="00E84C8B" w:rsidP="00167FFA">
      <w:pPr>
        <w:tabs>
          <w:tab w:val="left" w:pos="-720"/>
          <w:tab w:val="left" w:pos="0"/>
          <w:tab w:val="left" w:pos="972"/>
        </w:tabs>
        <w:spacing w:line="270" w:lineRule="exact"/>
        <w:rPr>
          <w:rFonts w:ascii="Arial" w:hAnsi="Arial" w:cs="Arial"/>
          <w:color w:val="000000" w:themeColor="text1"/>
        </w:rPr>
      </w:pPr>
    </w:p>
    <w:p w14:paraId="6AE557D7" w14:textId="79F19671" w:rsidR="00DA06E8" w:rsidRPr="00267938"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267938">
        <w:rPr>
          <w:rFonts w:ascii="Arial" w:hAnsi="Arial" w:cs="Arial"/>
          <w:color w:val="000000" w:themeColor="text1"/>
          <w:sz w:val="22"/>
          <w:szCs w:val="22"/>
          <w:lang w:eastAsia="en-US"/>
        </w:rPr>
        <w:t xml:space="preserve">The following notice gives notice of the variation and consolidation of environmental permit </w:t>
      </w:r>
      <w:r w:rsidRPr="00267938">
        <w:rPr>
          <w:rFonts w:ascii="Arial" w:hAnsi="Arial" w:cs="Arial"/>
          <w:color w:val="000000" w:themeColor="text1"/>
          <w:sz w:val="22"/>
          <w:szCs w:val="22"/>
          <w:lang w:eastAsia="en-US"/>
        </w:rPr>
        <w:fldChar w:fldCharType="begin"/>
      </w:r>
      <w:r w:rsidRPr="00267938">
        <w:rPr>
          <w:rFonts w:ascii="Arial" w:hAnsi="Arial" w:cs="Arial"/>
          <w:color w:val="000000" w:themeColor="text1"/>
          <w:sz w:val="22"/>
          <w:szCs w:val="22"/>
          <w:lang w:eastAsia="en-US"/>
        </w:rPr>
        <w:instrText xml:space="preserve"> MERGEFIELD FE_Permit_Number </w:instrText>
      </w:r>
      <w:r w:rsidRPr="00267938">
        <w:rPr>
          <w:rFonts w:ascii="Arial" w:hAnsi="Arial" w:cs="Arial"/>
          <w:color w:val="000000" w:themeColor="text1"/>
          <w:sz w:val="22"/>
          <w:szCs w:val="22"/>
          <w:lang w:eastAsia="en-US"/>
        </w:rPr>
        <w:fldChar w:fldCharType="separate"/>
      </w:r>
      <w:r w:rsidR="00920C15" w:rsidRPr="00267938">
        <w:rPr>
          <w:rFonts w:ascii="Arial" w:hAnsi="Arial" w:cs="Arial"/>
          <w:noProof/>
          <w:color w:val="000000" w:themeColor="text1"/>
          <w:sz w:val="22"/>
          <w:szCs w:val="22"/>
          <w:lang w:eastAsia="en-US"/>
        </w:rPr>
        <w:t>S/01/55231/R</w:t>
      </w:r>
      <w:r w:rsidRPr="00267938">
        <w:rPr>
          <w:rFonts w:ascii="Arial" w:hAnsi="Arial" w:cs="Arial"/>
          <w:color w:val="000000" w:themeColor="text1"/>
          <w:sz w:val="22"/>
          <w:szCs w:val="22"/>
          <w:lang w:eastAsia="en-US"/>
        </w:rPr>
        <w:fldChar w:fldCharType="end"/>
      </w:r>
      <w:r w:rsidRPr="00267938">
        <w:rPr>
          <w:rFonts w:ascii="Arial" w:hAnsi="Arial" w:cs="Arial"/>
          <w:color w:val="000000" w:themeColor="text1"/>
          <w:sz w:val="22"/>
          <w:szCs w:val="22"/>
          <w:lang w:eastAsia="en-US"/>
        </w:rPr>
        <w:t>.</w:t>
      </w:r>
    </w:p>
    <w:p w14:paraId="7B67CD76" w14:textId="77777777" w:rsidR="00DA06E8" w:rsidRPr="00267938"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p>
    <w:p w14:paraId="58421988" w14:textId="131BC665" w:rsidR="00DA06E8" w:rsidRPr="00267938" w:rsidRDefault="00DA06E8" w:rsidP="00DA06E8">
      <w:pPr>
        <w:spacing w:line="270" w:lineRule="exact"/>
        <w:rPr>
          <w:rFonts w:ascii="Arial" w:hAnsi="Arial" w:cs="Arial"/>
          <w:color w:val="000000" w:themeColor="text1"/>
          <w:sz w:val="22"/>
          <w:szCs w:val="22"/>
        </w:rPr>
      </w:pPr>
      <w:r w:rsidRPr="00267938">
        <w:rPr>
          <w:rFonts w:ascii="Arial" w:hAnsi="Arial" w:cs="Arial"/>
          <w:color w:val="000000" w:themeColor="text1"/>
          <w:sz w:val="22"/>
          <w:szCs w:val="22"/>
        </w:rPr>
        <w:t xml:space="preserve">This permit variation and consolidation is to reflect asset improvements that have been agreed between Natural Resources Wales and </w:t>
      </w:r>
      <w:r w:rsidR="00C252B2" w:rsidRPr="00C252B2">
        <w:rPr>
          <w:rFonts w:ascii="Arial" w:hAnsi="Arial" w:cs="Arial"/>
          <w:color w:val="000000" w:themeColor="text1"/>
          <w:sz w:val="22"/>
          <w:szCs w:val="22"/>
        </w:rPr>
        <w:t>Hafren Dyfrdwy Cyfyngedig</w:t>
      </w:r>
      <w:r w:rsidR="00C252B2">
        <w:rPr>
          <w:rFonts w:ascii="Arial" w:hAnsi="Arial" w:cs="Arial"/>
          <w:color w:val="000000" w:themeColor="text1"/>
          <w:sz w:val="22"/>
          <w:szCs w:val="22"/>
        </w:rPr>
        <w:t xml:space="preserve"> </w:t>
      </w:r>
      <w:r w:rsidRPr="00267938">
        <w:rPr>
          <w:rFonts w:ascii="Arial" w:hAnsi="Arial" w:cs="Arial"/>
          <w:color w:val="000000" w:themeColor="text1"/>
          <w:sz w:val="22"/>
          <w:szCs w:val="22"/>
        </w:rPr>
        <w:t>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C0339D" w:rsidRPr="008F36B8" w14:paraId="0E5D8FB3" w14:textId="77777777" w:rsidTr="00211A39">
        <w:tc>
          <w:tcPr>
            <w:tcW w:w="2660" w:type="dxa"/>
            <w:tcBorders>
              <w:left w:val="nil"/>
              <w:right w:val="nil"/>
            </w:tcBorders>
          </w:tcPr>
          <w:p w14:paraId="473F82AE" w14:textId="3F692598" w:rsidR="00C0339D" w:rsidRPr="008F36B8" w:rsidRDefault="00C0339D" w:rsidP="00C0339D">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notification </w:t>
            </w:r>
            <w:r w:rsidRPr="002063D6">
              <w:rPr>
                <w:rFonts w:ascii="Arial" w:hAnsi="Arial" w:cs="Arial"/>
                <w:color w:val="000000"/>
                <w:sz w:val="22"/>
                <w:szCs w:val="22"/>
              </w:rPr>
              <w:t>S/01/55231/R/T002</w:t>
            </w:r>
          </w:p>
        </w:tc>
        <w:tc>
          <w:tcPr>
            <w:tcW w:w="1593" w:type="dxa"/>
            <w:tcBorders>
              <w:left w:val="nil"/>
              <w:right w:val="nil"/>
            </w:tcBorders>
          </w:tcPr>
          <w:p w14:paraId="6A851BCF" w14:textId="467AB2F9" w:rsidR="00C0339D" w:rsidRPr="008F36B8" w:rsidRDefault="00C0339D" w:rsidP="00C0339D">
            <w:pPr>
              <w:pStyle w:val="Tablebody"/>
              <w:spacing w:before="40" w:after="40" w:line="270" w:lineRule="exact"/>
              <w:rPr>
                <w:rFonts w:ascii="Arial" w:hAnsi="Arial" w:cs="Arial"/>
                <w:sz w:val="22"/>
                <w:szCs w:val="22"/>
              </w:rPr>
            </w:pPr>
            <w:r w:rsidRPr="00902BC0">
              <w:rPr>
                <w:rFonts w:ascii="Arial" w:hAnsi="Arial" w:cs="Arial"/>
                <w:color w:val="auto"/>
                <w:sz w:val="22"/>
                <w:szCs w:val="22"/>
              </w:rPr>
              <w:t>Duly made</w:t>
            </w:r>
            <w:r>
              <w:rPr>
                <w:rFonts w:ascii="Arial" w:hAnsi="Arial" w:cs="Arial"/>
                <w:color w:val="auto"/>
                <w:sz w:val="22"/>
                <w:szCs w:val="22"/>
              </w:rPr>
              <w:t xml:space="preserve"> </w:t>
            </w:r>
            <w:r w:rsidRPr="00902BC0">
              <w:rPr>
                <w:rFonts w:ascii="Arial" w:hAnsi="Arial" w:cs="Arial"/>
                <w:color w:val="auto"/>
                <w:sz w:val="22"/>
                <w:szCs w:val="22"/>
              </w:rPr>
              <w:t>04/12/2018</w:t>
            </w:r>
          </w:p>
        </w:tc>
        <w:tc>
          <w:tcPr>
            <w:tcW w:w="3793" w:type="dxa"/>
            <w:tcBorders>
              <w:left w:val="nil"/>
              <w:right w:val="nil"/>
            </w:tcBorders>
          </w:tcPr>
          <w:p w14:paraId="0F88CE43" w14:textId="6C30DCC3" w:rsidR="00C0339D" w:rsidRPr="008F36B8" w:rsidRDefault="00C0339D" w:rsidP="00C0339D">
            <w:pPr>
              <w:pStyle w:val="Tablebody"/>
              <w:spacing w:before="40" w:after="40" w:line="270" w:lineRule="exact"/>
              <w:rPr>
                <w:rFonts w:ascii="Arial" w:hAnsi="Arial" w:cs="Arial"/>
                <w:sz w:val="22"/>
                <w:szCs w:val="22"/>
              </w:rPr>
            </w:pPr>
            <w:r w:rsidRPr="00902BC0">
              <w:rPr>
                <w:rFonts w:ascii="Arial" w:hAnsi="Arial" w:cs="Arial"/>
                <w:color w:val="auto"/>
                <w:sz w:val="22"/>
                <w:szCs w:val="22"/>
              </w:rPr>
              <w:t>Application to transfer the permit in full to Hafren Dyfrdwy Cyfyngedig.</w:t>
            </w:r>
          </w:p>
        </w:tc>
      </w:tr>
      <w:tr w:rsidR="00C0339D" w:rsidRPr="008F36B8" w14:paraId="5DA0E9A3" w14:textId="77777777" w:rsidTr="00211A39">
        <w:tc>
          <w:tcPr>
            <w:tcW w:w="2660" w:type="dxa"/>
            <w:tcBorders>
              <w:left w:val="nil"/>
              <w:right w:val="nil"/>
            </w:tcBorders>
          </w:tcPr>
          <w:p w14:paraId="603D28FC" w14:textId="62B01644" w:rsidR="00C0339D" w:rsidRPr="008F36B8" w:rsidRDefault="00C0339D" w:rsidP="00C0339D">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determined </w:t>
            </w:r>
            <w:r w:rsidRPr="002063D6">
              <w:rPr>
                <w:rFonts w:ascii="Arial" w:hAnsi="Arial" w:cs="Arial"/>
                <w:color w:val="000000"/>
                <w:sz w:val="22"/>
                <w:szCs w:val="22"/>
              </w:rPr>
              <w:t>S/01/55231/R</w:t>
            </w:r>
          </w:p>
        </w:tc>
        <w:tc>
          <w:tcPr>
            <w:tcW w:w="1593" w:type="dxa"/>
            <w:tcBorders>
              <w:left w:val="nil"/>
              <w:right w:val="nil"/>
            </w:tcBorders>
          </w:tcPr>
          <w:p w14:paraId="255A2B88" w14:textId="4461AF55" w:rsidR="00C0339D" w:rsidRPr="008F36B8" w:rsidRDefault="00C0339D" w:rsidP="00C0339D">
            <w:pPr>
              <w:pStyle w:val="Tablebody"/>
              <w:spacing w:before="40" w:after="40" w:line="270" w:lineRule="exact"/>
              <w:rPr>
                <w:rFonts w:ascii="Arial" w:hAnsi="Arial" w:cs="Arial"/>
                <w:sz w:val="22"/>
                <w:szCs w:val="22"/>
              </w:rPr>
            </w:pPr>
            <w:r w:rsidRPr="002063D6">
              <w:rPr>
                <w:rFonts w:ascii="Arial" w:hAnsi="Arial" w:cs="Arial"/>
                <w:color w:val="000000"/>
                <w:sz w:val="22"/>
                <w:szCs w:val="22"/>
              </w:rPr>
              <w:t>18/12/2018</w:t>
            </w:r>
          </w:p>
        </w:tc>
        <w:tc>
          <w:tcPr>
            <w:tcW w:w="3793" w:type="dxa"/>
            <w:tcBorders>
              <w:left w:val="nil"/>
              <w:right w:val="nil"/>
            </w:tcBorders>
          </w:tcPr>
          <w:p w14:paraId="0F44CE09" w14:textId="729027FE" w:rsidR="00C0339D" w:rsidRPr="008F36B8" w:rsidRDefault="00C0339D" w:rsidP="00C0339D">
            <w:pPr>
              <w:pStyle w:val="Tablebody"/>
              <w:spacing w:before="40" w:after="40" w:line="270" w:lineRule="exact"/>
              <w:rPr>
                <w:rFonts w:ascii="Arial" w:hAnsi="Arial" w:cs="Arial"/>
                <w:sz w:val="22"/>
                <w:szCs w:val="22"/>
              </w:rPr>
            </w:pPr>
            <w:r w:rsidRPr="00902BC0">
              <w:rPr>
                <w:rFonts w:ascii="Arial" w:hAnsi="Arial" w:cs="Arial"/>
                <w:color w:val="auto"/>
                <w:sz w:val="22"/>
                <w:szCs w:val="22"/>
              </w:rPr>
              <w:t>Full transfer of permit complete.</w:t>
            </w:r>
          </w:p>
        </w:tc>
      </w:tr>
      <w:tr w:rsidR="00C0339D" w:rsidRPr="008F36B8" w14:paraId="70F318EF" w14:textId="77777777" w:rsidTr="0018337B">
        <w:tc>
          <w:tcPr>
            <w:tcW w:w="2660" w:type="dxa"/>
            <w:tcBorders>
              <w:top w:val="single" w:sz="6" w:space="0" w:color="auto"/>
              <w:left w:val="nil"/>
              <w:bottom w:val="single" w:sz="6" w:space="0" w:color="auto"/>
              <w:right w:val="nil"/>
            </w:tcBorders>
          </w:tcPr>
          <w:p w14:paraId="664FFF57" w14:textId="1F5B2C7E" w:rsidR="00C0339D" w:rsidRDefault="00C0339D" w:rsidP="00C0339D">
            <w:pPr>
              <w:pStyle w:val="Tablebody"/>
              <w:spacing w:before="40" w:after="40" w:line="270" w:lineRule="exact"/>
              <w:rPr>
                <w:rFonts w:ascii="Arial" w:hAnsi="Arial" w:cs="Arial"/>
                <w:sz w:val="22"/>
                <w:szCs w:val="22"/>
              </w:rPr>
            </w:pPr>
            <w:r w:rsidRPr="006E79FE">
              <w:rPr>
                <w:rFonts w:ascii="Arial" w:hAnsi="Arial" w:cs="Arial"/>
                <w:color w:val="auto"/>
                <w:sz w:val="22"/>
                <w:szCs w:val="22"/>
              </w:rPr>
              <w:t>Regulator-initiated variation</w:t>
            </w:r>
            <w:r>
              <w:rPr>
                <w:rFonts w:ascii="Arial" w:hAnsi="Arial" w:cs="Arial"/>
                <w:color w:val="auto"/>
                <w:sz w:val="22"/>
                <w:szCs w:val="22"/>
              </w:rPr>
              <w:t xml:space="preserve"> </w:t>
            </w: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Pr>
                <w:rFonts w:ascii="Arial" w:hAnsi="Arial" w:cs="Arial"/>
                <w:noProof/>
                <w:color w:val="auto"/>
                <w:sz w:val="22"/>
                <w:szCs w:val="22"/>
              </w:rPr>
              <w:t>PAN-009221</w:t>
            </w:r>
            <w:r w:rsidRPr="006E79FE">
              <w:rPr>
                <w:rFonts w:ascii="Arial" w:hAnsi="Arial" w:cs="Arial"/>
                <w:color w:val="auto"/>
                <w:sz w:val="22"/>
                <w:szCs w:val="22"/>
              </w:rPr>
              <w:fldChar w:fldCharType="end"/>
            </w:r>
          </w:p>
        </w:tc>
        <w:tc>
          <w:tcPr>
            <w:tcW w:w="1593" w:type="dxa"/>
            <w:tcBorders>
              <w:top w:val="single" w:sz="6" w:space="0" w:color="auto"/>
              <w:left w:val="nil"/>
              <w:bottom w:val="single" w:sz="6" w:space="0" w:color="auto"/>
              <w:right w:val="nil"/>
            </w:tcBorders>
          </w:tcPr>
          <w:p w14:paraId="26039941" w14:textId="07C6A2F0" w:rsidR="00C0339D" w:rsidRDefault="00C0339D" w:rsidP="00C0339D">
            <w:pPr>
              <w:pStyle w:val="Tablebody"/>
              <w:spacing w:before="40" w:after="40" w:line="270" w:lineRule="exact"/>
              <w:rPr>
                <w:rFonts w:ascii="Arial" w:hAnsi="Arial" w:cs="Arial"/>
                <w:sz w:val="22"/>
                <w:szCs w:val="22"/>
              </w:rPr>
            </w:pPr>
            <w:r w:rsidRPr="006E79FE">
              <w:rPr>
                <w:rFonts w:ascii="Arial" w:hAnsi="Arial" w:cs="Arial"/>
                <w:color w:val="auto"/>
                <w:sz w:val="22"/>
                <w:szCs w:val="22"/>
              </w:rPr>
              <w:t>Duly Made</w:t>
            </w:r>
            <w:r>
              <w:rPr>
                <w:rFonts w:ascii="Arial" w:hAnsi="Arial" w:cs="Arial"/>
                <w:color w:val="auto"/>
                <w:sz w:val="22"/>
                <w:szCs w:val="22"/>
              </w:rPr>
              <w:t xml:space="preserve"> </w:t>
            </w:r>
            <w:r w:rsidRPr="006E79FE">
              <w:rPr>
                <w:rFonts w:ascii="Arial" w:hAnsi="Arial" w:cs="Arial"/>
                <w:color w:val="auto"/>
                <w:sz w:val="22"/>
                <w:szCs w:val="22"/>
              </w:rPr>
              <w:t>1</w:t>
            </w:r>
            <w:r>
              <w:rPr>
                <w:rFonts w:ascii="Arial" w:hAnsi="Arial" w:cs="Arial"/>
                <w:color w:val="auto"/>
                <w:sz w:val="22"/>
                <w:szCs w:val="22"/>
              </w:rPr>
              <w:t>1</w:t>
            </w:r>
            <w:r w:rsidRPr="006E79FE">
              <w:rPr>
                <w:rFonts w:ascii="Arial" w:hAnsi="Arial" w:cs="Arial"/>
                <w:color w:val="auto"/>
                <w:sz w:val="22"/>
                <w:szCs w:val="22"/>
              </w:rPr>
              <w:t>/02/2020</w:t>
            </w:r>
          </w:p>
        </w:tc>
        <w:tc>
          <w:tcPr>
            <w:tcW w:w="3793" w:type="dxa"/>
            <w:tcBorders>
              <w:top w:val="single" w:sz="6" w:space="0" w:color="auto"/>
              <w:left w:val="nil"/>
              <w:bottom w:val="single" w:sz="6" w:space="0" w:color="auto"/>
              <w:right w:val="nil"/>
            </w:tcBorders>
          </w:tcPr>
          <w:p w14:paraId="731B149F" w14:textId="6A657766" w:rsidR="00C0339D" w:rsidRPr="008F36B8" w:rsidRDefault="00C0339D" w:rsidP="00C0339D">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C0339D" w:rsidRPr="008F36B8" w14:paraId="0C409A0B" w14:textId="77777777" w:rsidTr="0018337B">
        <w:tc>
          <w:tcPr>
            <w:tcW w:w="2660" w:type="dxa"/>
            <w:tcBorders>
              <w:top w:val="single" w:sz="6" w:space="0" w:color="auto"/>
              <w:left w:val="nil"/>
              <w:bottom w:val="single" w:sz="6" w:space="0" w:color="auto"/>
              <w:right w:val="nil"/>
            </w:tcBorders>
          </w:tcPr>
          <w:p w14:paraId="39108EB9" w14:textId="51A27652" w:rsidR="00C0339D" w:rsidRDefault="00C0339D" w:rsidP="00C0339D">
            <w:pPr>
              <w:pStyle w:val="Tablebody"/>
              <w:spacing w:before="40" w:after="40" w:line="270" w:lineRule="exact"/>
              <w:rPr>
                <w:rFonts w:ascii="Arial" w:hAnsi="Arial" w:cs="Arial"/>
                <w:sz w:val="22"/>
                <w:szCs w:val="22"/>
              </w:rPr>
            </w:pPr>
            <w:r w:rsidRPr="006E79FE">
              <w:rPr>
                <w:rFonts w:ascii="Arial" w:hAnsi="Arial" w:cs="Arial"/>
                <w:color w:val="auto"/>
                <w:sz w:val="22"/>
                <w:szCs w:val="22"/>
              </w:rPr>
              <w:t>Variation Issued</w:t>
            </w:r>
            <w:r>
              <w:rPr>
                <w:rFonts w:ascii="Arial" w:hAnsi="Arial" w:cs="Arial"/>
                <w:color w:val="auto"/>
                <w:sz w:val="22"/>
                <w:szCs w:val="22"/>
              </w:rPr>
              <w:t xml:space="preserve">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Pr>
                <w:rFonts w:ascii="Arial" w:hAnsi="Arial" w:cs="Arial"/>
                <w:noProof/>
                <w:color w:val="auto"/>
                <w:sz w:val="22"/>
                <w:szCs w:val="22"/>
              </w:rPr>
              <w:t>S/01/55231/R</w:t>
            </w:r>
            <w:r w:rsidRPr="006E79FE">
              <w:rPr>
                <w:rFonts w:ascii="Arial" w:hAnsi="Arial" w:cs="Arial"/>
                <w:color w:val="auto"/>
                <w:sz w:val="22"/>
                <w:szCs w:val="22"/>
              </w:rPr>
              <w:fldChar w:fldCharType="end"/>
            </w:r>
          </w:p>
        </w:tc>
        <w:tc>
          <w:tcPr>
            <w:tcW w:w="1593" w:type="dxa"/>
            <w:tcBorders>
              <w:top w:val="single" w:sz="6" w:space="0" w:color="auto"/>
              <w:left w:val="nil"/>
              <w:bottom w:val="single" w:sz="6" w:space="0" w:color="auto"/>
              <w:right w:val="nil"/>
            </w:tcBorders>
          </w:tcPr>
          <w:p w14:paraId="4B401976" w14:textId="60A201B4" w:rsidR="00C0339D" w:rsidRDefault="00C0339D" w:rsidP="00C0339D">
            <w:pPr>
              <w:pStyle w:val="Tablebody"/>
              <w:spacing w:before="40" w:after="40" w:line="270" w:lineRule="exact"/>
              <w:rPr>
                <w:rFonts w:ascii="Arial" w:hAnsi="Arial" w:cs="Arial"/>
                <w:sz w:val="22"/>
                <w:szCs w:val="22"/>
              </w:rPr>
            </w:pPr>
            <w:r w:rsidRPr="002842EE">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751D9DEE" w14:textId="42282F08" w:rsidR="00C0339D" w:rsidRPr="008F36B8" w:rsidRDefault="00C0339D" w:rsidP="00C0339D">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C0339D" w:rsidRPr="008F36B8" w14:paraId="276BE54B" w14:textId="77777777" w:rsidTr="00211A39">
        <w:tc>
          <w:tcPr>
            <w:tcW w:w="2660" w:type="dxa"/>
            <w:tcBorders>
              <w:left w:val="nil"/>
              <w:right w:val="nil"/>
            </w:tcBorders>
          </w:tcPr>
          <w:p w14:paraId="76C283F3" w14:textId="1BB9C51F" w:rsidR="00C0339D" w:rsidRDefault="00C0339D" w:rsidP="00C0339D">
            <w:pPr>
              <w:pStyle w:val="Tablebody"/>
              <w:spacing w:before="40" w:after="40" w:line="270" w:lineRule="exact"/>
              <w:rPr>
                <w:rFonts w:ascii="Arial" w:hAnsi="Arial" w:cs="Arial"/>
                <w:sz w:val="22"/>
                <w:szCs w:val="22"/>
              </w:rPr>
            </w:pPr>
            <w:r w:rsidRPr="0062620A">
              <w:rPr>
                <w:rFonts w:ascii="Arial" w:hAnsi="Arial" w:cs="Arial"/>
                <w:color w:val="auto"/>
                <w:sz w:val="22"/>
                <w:szCs w:val="22"/>
              </w:rPr>
              <w:t xml:space="preserve">Regulator-initiated variation </w:t>
            </w:r>
            <w:r w:rsidR="00C252B2" w:rsidRPr="00C252B2">
              <w:rPr>
                <w:rFonts w:ascii="Arial" w:hAnsi="Arial" w:cs="Arial"/>
                <w:color w:val="auto"/>
                <w:sz w:val="22"/>
                <w:szCs w:val="22"/>
              </w:rPr>
              <w:t>PAN-028277</w:t>
            </w:r>
          </w:p>
        </w:tc>
        <w:tc>
          <w:tcPr>
            <w:tcW w:w="1593" w:type="dxa"/>
            <w:tcBorders>
              <w:left w:val="nil"/>
              <w:right w:val="nil"/>
            </w:tcBorders>
          </w:tcPr>
          <w:p w14:paraId="1F4D09B9" w14:textId="319C5BF3" w:rsidR="00C0339D" w:rsidRDefault="00C0339D" w:rsidP="00C0339D">
            <w:pPr>
              <w:pStyle w:val="Tablebody"/>
              <w:spacing w:before="40" w:after="40" w:line="270" w:lineRule="exact"/>
              <w:rPr>
                <w:rFonts w:ascii="Arial" w:hAnsi="Arial" w:cs="Arial"/>
                <w:sz w:val="22"/>
                <w:szCs w:val="22"/>
              </w:rPr>
            </w:pPr>
            <w:r w:rsidRPr="0062620A">
              <w:rPr>
                <w:rFonts w:ascii="Arial" w:hAnsi="Arial" w:cs="Arial"/>
                <w:color w:val="auto"/>
                <w:sz w:val="22"/>
                <w:szCs w:val="22"/>
              </w:rPr>
              <w:t>18/03/2025</w:t>
            </w:r>
          </w:p>
        </w:tc>
        <w:tc>
          <w:tcPr>
            <w:tcW w:w="3793" w:type="dxa"/>
            <w:tcBorders>
              <w:left w:val="nil"/>
              <w:right w:val="nil"/>
            </w:tcBorders>
          </w:tcPr>
          <w:p w14:paraId="697ACF34" w14:textId="56804182" w:rsidR="00C0339D" w:rsidRPr="008F36B8" w:rsidRDefault="00C0339D" w:rsidP="00C0339D">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of permit initiated under PR19 review programme to incorporate improvements to be delivered under AMP7.</w:t>
            </w:r>
            <w:r>
              <w:rPr>
                <w:rFonts w:ascii="Arial" w:hAnsi="Arial" w:cs="Arial"/>
                <w:color w:val="auto"/>
                <w:sz w:val="22"/>
                <w:szCs w:val="22"/>
              </w:rPr>
              <w:t xml:space="preserve"> </w:t>
            </w:r>
          </w:p>
        </w:tc>
      </w:tr>
      <w:tr w:rsidR="00C0339D" w:rsidRPr="008F36B8" w14:paraId="3FC9B0F8" w14:textId="77777777" w:rsidTr="00211A39">
        <w:tc>
          <w:tcPr>
            <w:tcW w:w="2660" w:type="dxa"/>
            <w:tcBorders>
              <w:left w:val="nil"/>
              <w:right w:val="nil"/>
            </w:tcBorders>
          </w:tcPr>
          <w:p w14:paraId="71483B32" w14:textId="115DF5F7" w:rsidR="00C0339D" w:rsidRDefault="00C0339D" w:rsidP="00C0339D">
            <w:pPr>
              <w:pStyle w:val="Tablebody"/>
              <w:spacing w:before="40" w:after="40" w:line="270" w:lineRule="exact"/>
              <w:rPr>
                <w:rFonts w:ascii="Arial" w:hAnsi="Arial" w:cs="Arial"/>
                <w:sz w:val="22"/>
                <w:szCs w:val="22"/>
              </w:rPr>
            </w:pPr>
            <w:r w:rsidRPr="002C54F6">
              <w:rPr>
                <w:rFonts w:ascii="Arial" w:hAnsi="Arial" w:cs="Arial"/>
                <w:color w:val="auto"/>
                <w:sz w:val="22"/>
                <w:szCs w:val="22"/>
              </w:rPr>
              <w:t xml:space="preserve">Variation determined </w:t>
            </w:r>
            <w:r w:rsidRPr="002C54F6">
              <w:rPr>
                <w:rFonts w:ascii="Arial" w:hAnsi="Arial" w:cs="Arial"/>
                <w:color w:val="auto"/>
                <w:sz w:val="22"/>
                <w:szCs w:val="22"/>
              </w:rPr>
              <w:fldChar w:fldCharType="begin"/>
            </w:r>
            <w:r w:rsidRPr="002C54F6">
              <w:rPr>
                <w:rFonts w:ascii="Arial" w:hAnsi="Arial" w:cs="Arial"/>
                <w:color w:val="auto"/>
                <w:sz w:val="22"/>
                <w:szCs w:val="22"/>
              </w:rPr>
              <w:instrText xml:space="preserve"> MERGEFIELD FE_Permit_Number </w:instrText>
            </w:r>
            <w:r w:rsidRPr="002C54F6">
              <w:rPr>
                <w:rFonts w:ascii="Arial" w:hAnsi="Arial" w:cs="Arial"/>
                <w:color w:val="auto"/>
                <w:sz w:val="22"/>
                <w:szCs w:val="22"/>
              </w:rPr>
              <w:fldChar w:fldCharType="separate"/>
            </w:r>
            <w:r w:rsidRPr="002C54F6">
              <w:rPr>
                <w:rFonts w:ascii="Arial" w:hAnsi="Arial" w:cs="Arial"/>
                <w:noProof/>
                <w:color w:val="auto"/>
                <w:sz w:val="22"/>
                <w:szCs w:val="22"/>
              </w:rPr>
              <w:t>S/01/55231/R</w:t>
            </w:r>
            <w:r w:rsidRPr="002C54F6">
              <w:rPr>
                <w:rFonts w:ascii="Arial" w:hAnsi="Arial" w:cs="Arial"/>
                <w:color w:val="auto"/>
                <w:sz w:val="22"/>
                <w:szCs w:val="22"/>
              </w:rPr>
              <w:fldChar w:fldCharType="end"/>
            </w:r>
            <w:r w:rsidRPr="002C54F6">
              <w:rPr>
                <w:rFonts w:ascii="Arial" w:hAnsi="Arial" w:cs="Arial"/>
                <w:color w:val="auto"/>
                <w:sz w:val="22"/>
                <w:szCs w:val="22"/>
              </w:rPr>
              <w:t xml:space="preserve"> </w:t>
            </w:r>
          </w:p>
        </w:tc>
        <w:tc>
          <w:tcPr>
            <w:tcW w:w="1593" w:type="dxa"/>
            <w:tcBorders>
              <w:left w:val="nil"/>
              <w:right w:val="nil"/>
            </w:tcBorders>
          </w:tcPr>
          <w:p w14:paraId="7B13DBE8" w14:textId="5CB1C11F" w:rsidR="00C0339D" w:rsidRDefault="00C0339D" w:rsidP="00C0339D">
            <w:pPr>
              <w:pStyle w:val="Tablebody"/>
              <w:spacing w:before="40" w:after="40" w:line="270" w:lineRule="exact"/>
              <w:rPr>
                <w:rFonts w:ascii="Arial" w:hAnsi="Arial" w:cs="Arial"/>
                <w:sz w:val="22"/>
                <w:szCs w:val="22"/>
              </w:rPr>
            </w:pPr>
            <w:r w:rsidRPr="002C54F6">
              <w:rPr>
                <w:rFonts w:ascii="Arial" w:hAnsi="Arial" w:cs="Arial"/>
                <w:color w:val="auto"/>
                <w:sz w:val="22"/>
                <w:szCs w:val="22"/>
              </w:rPr>
              <w:t>09/06/2025</w:t>
            </w:r>
          </w:p>
        </w:tc>
        <w:tc>
          <w:tcPr>
            <w:tcW w:w="3793" w:type="dxa"/>
            <w:tcBorders>
              <w:left w:val="nil"/>
              <w:right w:val="nil"/>
            </w:tcBorders>
          </w:tcPr>
          <w:p w14:paraId="43E83F1A" w14:textId="2A4AAB8A" w:rsidR="00C0339D" w:rsidRPr="008F36B8" w:rsidRDefault="00C0339D" w:rsidP="00C0339D">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Varied and consolidated permit issued to </w:t>
            </w:r>
            <w:r>
              <w:rPr>
                <w:rFonts w:ascii="Arial" w:hAnsi="Arial" w:cs="Arial"/>
                <w:color w:val="auto"/>
                <w:sz w:val="22"/>
                <w:szCs w:val="22"/>
              </w:rPr>
              <w:t xml:space="preserve">Hafren Dyfrdwy </w:t>
            </w:r>
            <w:r w:rsidRPr="008F36B8">
              <w:rPr>
                <w:rFonts w:ascii="Arial" w:hAnsi="Arial" w:cs="Arial"/>
                <w:color w:val="auto"/>
                <w:sz w:val="22"/>
                <w:szCs w:val="22"/>
              </w:rPr>
              <w:t>Cyfyngedig.</w:t>
            </w:r>
          </w:p>
        </w:tc>
      </w:tr>
      <w:tr w:rsidR="008A014D" w:rsidRPr="008F36B8" w14:paraId="64AE5942" w14:textId="77777777" w:rsidTr="00582430">
        <w:trPr>
          <w:trHeight w:val="1189"/>
        </w:trPr>
        <w:tc>
          <w:tcPr>
            <w:tcW w:w="2660" w:type="dxa"/>
            <w:tcBorders>
              <w:left w:val="nil"/>
              <w:right w:val="nil"/>
            </w:tcBorders>
          </w:tcPr>
          <w:p w14:paraId="295CA5C8" w14:textId="3C94E1F4" w:rsidR="008A014D" w:rsidRPr="00267938" w:rsidRDefault="008A014D" w:rsidP="008A014D">
            <w:pPr>
              <w:pStyle w:val="Tablebody"/>
              <w:spacing w:before="40" w:after="40" w:line="270" w:lineRule="exact"/>
              <w:rPr>
                <w:rFonts w:ascii="Arial" w:hAnsi="Arial" w:cs="Arial"/>
                <w:color w:val="000000" w:themeColor="text1"/>
                <w:sz w:val="22"/>
                <w:szCs w:val="22"/>
              </w:rPr>
            </w:pPr>
            <w:r w:rsidRPr="00267938">
              <w:rPr>
                <w:rFonts w:ascii="Arial" w:hAnsi="Arial" w:cs="Arial"/>
                <w:color w:val="000000" w:themeColor="text1"/>
                <w:sz w:val="22"/>
                <w:szCs w:val="22"/>
              </w:rPr>
              <w:t xml:space="preserve">Regulator-initiated variation </w:t>
            </w:r>
            <w:r w:rsidRPr="00267938">
              <w:rPr>
                <w:rFonts w:ascii="Arial" w:hAnsi="Arial" w:cs="Arial"/>
                <w:color w:val="000000" w:themeColor="text1"/>
                <w:sz w:val="22"/>
                <w:szCs w:val="22"/>
              </w:rPr>
              <w:fldChar w:fldCharType="begin"/>
            </w:r>
            <w:r w:rsidRPr="00267938">
              <w:rPr>
                <w:rFonts w:ascii="Arial" w:hAnsi="Arial" w:cs="Arial"/>
                <w:color w:val="000000" w:themeColor="text1"/>
                <w:sz w:val="22"/>
                <w:szCs w:val="22"/>
              </w:rPr>
              <w:instrText xml:space="preserve"> MERGEFIELD PAN </w:instrText>
            </w:r>
            <w:r w:rsidRPr="00267938">
              <w:rPr>
                <w:rFonts w:ascii="Arial" w:hAnsi="Arial" w:cs="Arial"/>
                <w:color w:val="000000" w:themeColor="text1"/>
                <w:sz w:val="22"/>
                <w:szCs w:val="22"/>
              </w:rPr>
              <w:fldChar w:fldCharType="separate"/>
            </w:r>
            <w:r w:rsidR="00E5506A">
              <w:rPr>
                <w:rFonts w:ascii="Arial" w:hAnsi="Arial" w:cs="Arial"/>
                <w:noProof/>
                <w:color w:val="000000" w:themeColor="text1"/>
                <w:sz w:val="22"/>
                <w:szCs w:val="22"/>
              </w:rPr>
              <w:t>PAN-031058</w:t>
            </w:r>
            <w:r w:rsidRPr="00267938">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Duly Made</w:t>
            </w:r>
          </w:p>
          <w:p w14:paraId="4D15B714" w14:textId="273F495E" w:rsidR="008A014D" w:rsidRPr="008F36B8" w:rsidRDefault="000768CB" w:rsidP="008A014D">
            <w:pPr>
              <w:pStyle w:val="Tablebody"/>
              <w:spacing w:before="40" w:after="40" w:line="270" w:lineRule="exact"/>
              <w:rPr>
                <w:rFonts w:ascii="Arial" w:hAnsi="Arial" w:cs="Arial"/>
                <w:sz w:val="22"/>
                <w:szCs w:val="22"/>
              </w:rPr>
            </w:pPr>
            <w:r w:rsidRPr="00267938">
              <w:rPr>
                <w:rFonts w:ascii="Arial" w:hAnsi="Arial" w:cs="Arial"/>
                <w:color w:val="000000" w:themeColor="text1"/>
                <w:sz w:val="22"/>
                <w:szCs w:val="22"/>
              </w:rPr>
              <w:t>30</w:t>
            </w:r>
            <w:r w:rsidR="008A014D" w:rsidRPr="00267938">
              <w:rPr>
                <w:rFonts w:ascii="Arial" w:hAnsi="Arial" w:cs="Arial"/>
                <w:color w:val="000000" w:themeColor="text1"/>
                <w:sz w:val="22"/>
                <w:szCs w:val="22"/>
              </w:rPr>
              <w:t>/</w:t>
            </w:r>
            <w:r w:rsidRPr="00267938">
              <w:rPr>
                <w:rFonts w:ascii="Arial" w:hAnsi="Arial" w:cs="Arial"/>
                <w:color w:val="000000" w:themeColor="text1"/>
                <w:sz w:val="22"/>
                <w:szCs w:val="22"/>
              </w:rPr>
              <w:t>12</w:t>
            </w:r>
            <w:r w:rsidR="008A014D" w:rsidRPr="00267938">
              <w:rPr>
                <w:rFonts w:ascii="Arial" w:hAnsi="Arial" w:cs="Arial"/>
                <w:color w:val="000000" w:themeColor="text1"/>
                <w:sz w:val="22"/>
                <w:szCs w:val="22"/>
              </w:rPr>
              <w:t>/</w:t>
            </w:r>
            <w:r w:rsidRPr="00267938">
              <w:rPr>
                <w:rFonts w:ascii="Arial" w:hAnsi="Arial" w:cs="Arial"/>
                <w:color w:val="000000" w:themeColor="text1"/>
                <w:sz w:val="22"/>
                <w:szCs w:val="22"/>
              </w:rPr>
              <w:t>2025</w:t>
            </w:r>
          </w:p>
        </w:tc>
        <w:tc>
          <w:tcPr>
            <w:tcW w:w="3793" w:type="dxa"/>
            <w:tcBorders>
              <w:left w:val="nil"/>
              <w:right w:val="nil"/>
            </w:tcBorders>
          </w:tcPr>
          <w:p w14:paraId="551D6B68" w14:textId="356372B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6BDFDCB8" w:rsidR="008A014D" w:rsidRPr="00267938" w:rsidRDefault="008A014D" w:rsidP="008A014D">
            <w:pPr>
              <w:pStyle w:val="Tablebody"/>
              <w:spacing w:before="40" w:after="40" w:line="270" w:lineRule="exact"/>
              <w:rPr>
                <w:rFonts w:ascii="Arial" w:hAnsi="Arial" w:cs="Arial"/>
                <w:color w:val="000000" w:themeColor="text1"/>
                <w:sz w:val="22"/>
                <w:szCs w:val="22"/>
              </w:rPr>
            </w:pPr>
            <w:r w:rsidRPr="00267938">
              <w:rPr>
                <w:rFonts w:ascii="Arial" w:hAnsi="Arial" w:cs="Arial"/>
                <w:color w:val="000000" w:themeColor="text1"/>
                <w:sz w:val="22"/>
                <w:szCs w:val="22"/>
              </w:rPr>
              <w:t xml:space="preserve">Variation determined </w:t>
            </w:r>
            <w:r w:rsidRPr="00267938">
              <w:rPr>
                <w:rFonts w:ascii="Arial" w:hAnsi="Arial" w:cs="Arial"/>
                <w:color w:val="000000" w:themeColor="text1"/>
                <w:sz w:val="22"/>
                <w:szCs w:val="22"/>
              </w:rPr>
              <w:fldChar w:fldCharType="begin"/>
            </w:r>
            <w:r w:rsidRPr="00267938">
              <w:rPr>
                <w:rFonts w:ascii="Arial" w:hAnsi="Arial" w:cs="Arial"/>
                <w:color w:val="000000" w:themeColor="text1"/>
                <w:sz w:val="22"/>
                <w:szCs w:val="22"/>
              </w:rPr>
              <w:instrText xml:space="preserve"> MERGEFIELD FE_Permit_Number </w:instrText>
            </w:r>
            <w:r w:rsidRPr="00267938">
              <w:rPr>
                <w:rFonts w:ascii="Arial" w:hAnsi="Arial" w:cs="Arial"/>
                <w:color w:val="000000" w:themeColor="text1"/>
                <w:sz w:val="22"/>
                <w:szCs w:val="22"/>
              </w:rPr>
              <w:fldChar w:fldCharType="separate"/>
            </w:r>
            <w:r w:rsidR="00920C15" w:rsidRPr="00267938">
              <w:rPr>
                <w:rFonts w:ascii="Arial" w:hAnsi="Arial" w:cs="Arial"/>
                <w:noProof/>
                <w:color w:val="000000" w:themeColor="text1"/>
                <w:sz w:val="22"/>
                <w:szCs w:val="22"/>
              </w:rPr>
              <w:t>S/01/55231/R</w:t>
            </w:r>
            <w:r w:rsidRPr="00267938">
              <w:rPr>
                <w:rFonts w:ascii="Arial" w:hAnsi="Arial" w:cs="Arial"/>
                <w:color w:val="000000" w:themeColor="text1"/>
                <w:sz w:val="22"/>
                <w:szCs w:val="22"/>
              </w:rPr>
              <w:fldChar w:fldCharType="end"/>
            </w:r>
            <w:r w:rsidRPr="00267938">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2F095DBD" w:rsidR="008A014D" w:rsidRPr="008F36B8" w:rsidRDefault="00E10D16" w:rsidP="008A014D">
            <w:pPr>
              <w:pStyle w:val="Tablebody"/>
              <w:spacing w:before="40" w:after="40" w:line="270" w:lineRule="exact"/>
              <w:rPr>
                <w:rFonts w:ascii="Arial" w:hAnsi="Arial" w:cs="Arial"/>
                <w:color w:val="FF0000"/>
                <w:sz w:val="22"/>
                <w:szCs w:val="22"/>
              </w:rPr>
            </w:pPr>
            <w:r w:rsidRPr="00E10D16">
              <w:rPr>
                <w:rFonts w:ascii="Arial" w:hAnsi="Arial" w:cs="Arial"/>
                <w:color w:val="000000" w:themeColor="text1"/>
                <w:sz w:val="22"/>
                <w:szCs w:val="22"/>
              </w:rPr>
              <w:t>19</w:t>
            </w:r>
            <w:r w:rsidR="008A014D" w:rsidRPr="00E10D16">
              <w:rPr>
                <w:rFonts w:ascii="Arial" w:hAnsi="Arial" w:cs="Arial"/>
                <w:color w:val="000000" w:themeColor="text1"/>
                <w:sz w:val="22"/>
                <w:szCs w:val="22"/>
              </w:rPr>
              <w:t>/</w:t>
            </w:r>
            <w:r w:rsidRPr="00E10D16">
              <w:rPr>
                <w:rFonts w:ascii="Arial" w:hAnsi="Arial" w:cs="Arial"/>
                <w:color w:val="000000" w:themeColor="text1"/>
                <w:sz w:val="22"/>
                <w:szCs w:val="22"/>
              </w:rPr>
              <w:t>02</w:t>
            </w:r>
            <w:r w:rsidR="008A014D" w:rsidRPr="00E10D16">
              <w:rPr>
                <w:rFonts w:ascii="Arial" w:hAnsi="Arial" w:cs="Arial"/>
                <w:color w:val="000000" w:themeColor="text1"/>
                <w:sz w:val="22"/>
                <w:szCs w:val="22"/>
              </w:rPr>
              <w:t>/</w:t>
            </w:r>
            <w:r w:rsidRPr="00E10D16">
              <w:rPr>
                <w:rFonts w:ascii="Arial" w:hAnsi="Arial" w:cs="Arial"/>
                <w:color w:val="000000" w:themeColor="text1"/>
                <w:sz w:val="22"/>
                <w:szCs w:val="22"/>
              </w:rPr>
              <w:t>2026</w:t>
            </w:r>
          </w:p>
        </w:tc>
        <w:tc>
          <w:tcPr>
            <w:tcW w:w="3793" w:type="dxa"/>
            <w:tcBorders>
              <w:left w:val="nil"/>
              <w:right w:val="nil"/>
            </w:tcBorders>
          </w:tcPr>
          <w:p w14:paraId="10627980" w14:textId="68D5252B"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r w:rsidR="00C252B2" w:rsidRPr="00C252B2">
              <w:rPr>
                <w:rFonts w:ascii="Arial" w:hAnsi="Arial" w:cs="Arial"/>
                <w:color w:val="auto"/>
                <w:sz w:val="22"/>
                <w:szCs w:val="22"/>
              </w:rPr>
              <w:t>Hafren Dyfrdwy Cyfyngedig</w:t>
            </w:r>
            <w:r w:rsidRPr="008F36B8">
              <w:rPr>
                <w:rFonts w:ascii="Arial" w:hAnsi="Arial" w:cs="Arial"/>
                <w:color w:val="auto"/>
                <w:sz w:val="22"/>
                <w:szCs w:val="22"/>
              </w:rPr>
              <w:t>.</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267938" w:rsidRDefault="00FF6887" w:rsidP="00167FFA">
      <w:pPr>
        <w:pStyle w:val="Data"/>
        <w:rPr>
          <w:rStyle w:val="change"/>
          <w:rFonts w:cs="Arial"/>
          <w:color w:val="000000" w:themeColor="text1"/>
          <w:sz w:val="22"/>
          <w:szCs w:val="22"/>
        </w:rPr>
      </w:pPr>
    </w:p>
    <w:p w14:paraId="3AA65264" w14:textId="5333BB21" w:rsidR="00A40593" w:rsidRPr="00267938" w:rsidRDefault="00CE57D2" w:rsidP="00A40593">
      <w:pPr>
        <w:pStyle w:val="Heading3nonum"/>
        <w:spacing w:before="0"/>
        <w:ind w:right="1701"/>
        <w:rPr>
          <w:rFonts w:cs="Arial"/>
          <w:bCs/>
          <w:color w:val="000000" w:themeColor="text1"/>
          <w:sz w:val="22"/>
          <w:szCs w:val="22"/>
        </w:rPr>
      </w:pPr>
      <w:r w:rsidRPr="00267938">
        <w:rPr>
          <w:rFonts w:cs="Arial"/>
          <w:bCs/>
          <w:color w:val="000000" w:themeColor="text1"/>
          <w:sz w:val="22"/>
          <w:szCs w:val="22"/>
        </w:rPr>
        <w:t>p</w:t>
      </w:r>
      <w:r w:rsidR="00A40593" w:rsidRPr="00267938">
        <w:rPr>
          <w:rFonts w:cs="Arial"/>
          <w:bCs/>
          <w:color w:val="000000" w:themeColor="text1"/>
          <w:sz w:val="22"/>
          <w:szCs w:val="22"/>
        </w:rPr>
        <w:t>ermit number</w:t>
      </w:r>
    </w:p>
    <w:p w14:paraId="1BC0DB89" w14:textId="17F0C203" w:rsidR="00D555F3" w:rsidRPr="00267938" w:rsidRDefault="002F406F" w:rsidP="00A40593">
      <w:pPr>
        <w:pStyle w:val="Data"/>
        <w:ind w:right="1701"/>
        <w:rPr>
          <w:rStyle w:val="licenceno"/>
          <w:rFonts w:cs="Arial"/>
          <w:color w:val="000000" w:themeColor="text1"/>
          <w:sz w:val="22"/>
          <w:szCs w:val="22"/>
        </w:rPr>
      </w:pPr>
      <w:r w:rsidRPr="00267938">
        <w:rPr>
          <w:rStyle w:val="licenceno"/>
          <w:rFonts w:cs="Arial"/>
          <w:color w:val="000000" w:themeColor="text1"/>
          <w:sz w:val="22"/>
          <w:szCs w:val="22"/>
        </w:rPr>
        <w:fldChar w:fldCharType="begin"/>
      </w:r>
      <w:r w:rsidRPr="00267938">
        <w:rPr>
          <w:rStyle w:val="licenceno"/>
          <w:rFonts w:cs="Arial"/>
          <w:color w:val="000000" w:themeColor="text1"/>
          <w:sz w:val="22"/>
          <w:szCs w:val="22"/>
        </w:rPr>
        <w:instrText xml:space="preserve"> MERGEFIELD FE_Permit_Number </w:instrText>
      </w:r>
      <w:r w:rsidRPr="00267938">
        <w:rPr>
          <w:rStyle w:val="licenceno"/>
          <w:rFonts w:cs="Arial"/>
          <w:color w:val="000000" w:themeColor="text1"/>
          <w:sz w:val="22"/>
          <w:szCs w:val="22"/>
        </w:rPr>
        <w:fldChar w:fldCharType="separate"/>
      </w:r>
      <w:r w:rsidR="00920C15" w:rsidRPr="00267938">
        <w:rPr>
          <w:rStyle w:val="licenceno"/>
          <w:rFonts w:cs="Arial"/>
          <w:noProof/>
          <w:color w:val="000000" w:themeColor="text1"/>
          <w:sz w:val="22"/>
          <w:szCs w:val="22"/>
        </w:rPr>
        <w:t>S/01/55231/R</w:t>
      </w:r>
      <w:r w:rsidRPr="00267938">
        <w:rPr>
          <w:rStyle w:val="licenceno"/>
          <w:rFonts w:cs="Arial"/>
          <w:color w:val="000000" w:themeColor="text1"/>
          <w:sz w:val="22"/>
          <w:szCs w:val="22"/>
        </w:rPr>
        <w:fldChar w:fldCharType="end"/>
      </w:r>
    </w:p>
    <w:p w14:paraId="50B2DF13" w14:textId="77777777" w:rsidR="00A40593" w:rsidRPr="00267938" w:rsidRDefault="00A40593" w:rsidP="00167FFA">
      <w:pPr>
        <w:pStyle w:val="Data"/>
        <w:rPr>
          <w:rStyle w:val="change"/>
          <w:rFonts w:cs="Arial"/>
          <w:color w:val="000000" w:themeColor="text1"/>
          <w:sz w:val="22"/>
          <w:szCs w:val="22"/>
        </w:rPr>
      </w:pPr>
    </w:p>
    <w:p w14:paraId="7924C09A" w14:textId="77777777" w:rsidR="00A40593" w:rsidRPr="00267938" w:rsidRDefault="00A40593" w:rsidP="00167FFA">
      <w:pPr>
        <w:pStyle w:val="Data"/>
        <w:rPr>
          <w:rStyle w:val="change"/>
          <w:rFonts w:cs="Arial"/>
          <w:b w:val="0"/>
          <w:bCs/>
          <w:color w:val="000000" w:themeColor="text1"/>
          <w:sz w:val="22"/>
          <w:szCs w:val="22"/>
        </w:rPr>
      </w:pPr>
      <w:r w:rsidRPr="00267938">
        <w:rPr>
          <w:rStyle w:val="change"/>
          <w:rFonts w:cs="Arial"/>
          <w:b w:val="0"/>
          <w:bCs/>
          <w:color w:val="000000" w:themeColor="text1"/>
          <w:sz w:val="22"/>
          <w:szCs w:val="22"/>
        </w:rPr>
        <w:t>issued to</w:t>
      </w:r>
    </w:p>
    <w:bookmarkEnd w:id="3"/>
    <w:p w14:paraId="5BAFE14F" w14:textId="77777777" w:rsidR="005A600D" w:rsidRPr="00267938" w:rsidRDefault="005A600D" w:rsidP="005A600D">
      <w:pPr>
        <w:keepLines/>
        <w:widowControl w:val="0"/>
        <w:spacing w:line="270" w:lineRule="exact"/>
        <w:outlineLvl w:val="2"/>
        <w:rPr>
          <w:rFonts w:ascii="Arial" w:hAnsi="Arial"/>
          <w:b/>
          <w:color w:val="000000" w:themeColor="text1"/>
          <w:sz w:val="22"/>
          <w:szCs w:val="22"/>
          <w:lang w:eastAsia="en-US"/>
        </w:rPr>
      </w:pPr>
      <w:r w:rsidRPr="00267938">
        <w:rPr>
          <w:rFonts w:ascii="Arial" w:hAnsi="Arial"/>
          <w:b/>
          <w:color w:val="000000" w:themeColor="text1"/>
          <w:sz w:val="22"/>
          <w:szCs w:val="22"/>
          <w:lang w:eastAsia="en-US"/>
        </w:rPr>
        <w:t>Hafren Dyfrdwy Cyfyngedig (“the operator”)</w:t>
      </w:r>
    </w:p>
    <w:p w14:paraId="0563751C" w14:textId="77777777" w:rsidR="005A600D" w:rsidRPr="00267938" w:rsidRDefault="005A600D" w:rsidP="005A600D">
      <w:pPr>
        <w:keepLines/>
        <w:widowControl w:val="0"/>
        <w:spacing w:line="270" w:lineRule="exact"/>
        <w:outlineLvl w:val="2"/>
        <w:rPr>
          <w:rFonts w:ascii="Arial" w:hAnsi="Arial" w:cs="Arial"/>
          <w:color w:val="000000" w:themeColor="text1"/>
          <w:sz w:val="22"/>
          <w:szCs w:val="22"/>
          <w:lang w:eastAsia="en-US"/>
        </w:rPr>
      </w:pPr>
    </w:p>
    <w:p w14:paraId="53906BBE" w14:textId="77777777" w:rsidR="005A600D" w:rsidRPr="00267938" w:rsidRDefault="005A600D" w:rsidP="005A600D">
      <w:pPr>
        <w:keepLines/>
        <w:widowControl w:val="0"/>
        <w:spacing w:line="270" w:lineRule="exact"/>
        <w:ind w:right="1701"/>
        <w:outlineLvl w:val="2"/>
        <w:rPr>
          <w:rFonts w:ascii="Arial" w:hAnsi="Arial" w:cs="Arial"/>
          <w:bCs/>
          <w:color w:val="000000" w:themeColor="text1"/>
          <w:sz w:val="22"/>
          <w:szCs w:val="22"/>
          <w:lang w:eastAsia="en-US"/>
        </w:rPr>
      </w:pPr>
      <w:r w:rsidRPr="00267938">
        <w:rPr>
          <w:rFonts w:ascii="Arial" w:hAnsi="Arial" w:cs="Arial"/>
          <w:bCs/>
          <w:color w:val="000000" w:themeColor="text1"/>
          <w:sz w:val="22"/>
          <w:szCs w:val="22"/>
          <w:lang w:eastAsia="en-US"/>
        </w:rPr>
        <w:t>whose registered office is</w:t>
      </w:r>
    </w:p>
    <w:p w14:paraId="30FBAE57" w14:textId="77777777" w:rsidR="00C252B2" w:rsidRDefault="005A600D" w:rsidP="005A600D">
      <w:pPr>
        <w:keepLines/>
        <w:widowControl w:val="0"/>
        <w:spacing w:line="270" w:lineRule="exact"/>
        <w:ind w:right="1701"/>
        <w:outlineLvl w:val="2"/>
        <w:rPr>
          <w:rFonts w:ascii="Arial" w:hAnsi="Arial" w:cs="Arial"/>
          <w:b/>
          <w:color w:val="000000" w:themeColor="text1"/>
          <w:sz w:val="22"/>
          <w:szCs w:val="22"/>
          <w:lang w:eastAsia="en-US"/>
        </w:rPr>
      </w:pPr>
      <w:r w:rsidRPr="00267938">
        <w:rPr>
          <w:rFonts w:ascii="Arial" w:hAnsi="Arial" w:cs="Arial"/>
          <w:b/>
          <w:color w:val="000000" w:themeColor="text1"/>
          <w:sz w:val="22"/>
          <w:szCs w:val="22"/>
          <w:lang w:eastAsia="en-US"/>
        </w:rPr>
        <w:t xml:space="preserve">Packsaddle </w:t>
      </w:r>
    </w:p>
    <w:p w14:paraId="6682372E" w14:textId="76A848BF" w:rsidR="005A600D" w:rsidRPr="00267938" w:rsidRDefault="005A600D" w:rsidP="005A600D">
      <w:pPr>
        <w:keepLines/>
        <w:widowControl w:val="0"/>
        <w:spacing w:line="270" w:lineRule="exact"/>
        <w:ind w:right="1701"/>
        <w:outlineLvl w:val="2"/>
        <w:rPr>
          <w:rFonts w:ascii="Arial" w:hAnsi="Arial" w:cs="Arial"/>
          <w:b/>
          <w:color w:val="000000" w:themeColor="text1"/>
          <w:sz w:val="22"/>
          <w:szCs w:val="22"/>
          <w:lang w:eastAsia="en-US"/>
        </w:rPr>
      </w:pPr>
      <w:r w:rsidRPr="00267938">
        <w:rPr>
          <w:rFonts w:ascii="Arial" w:hAnsi="Arial" w:cs="Arial"/>
          <w:b/>
          <w:color w:val="000000" w:themeColor="text1"/>
          <w:sz w:val="22"/>
          <w:szCs w:val="22"/>
          <w:lang w:eastAsia="en-US"/>
        </w:rPr>
        <w:t>Wrexham Road</w:t>
      </w:r>
    </w:p>
    <w:p w14:paraId="2C8BD3C7" w14:textId="77777777" w:rsidR="005A600D" w:rsidRPr="00267938" w:rsidRDefault="005A600D" w:rsidP="005A600D">
      <w:pPr>
        <w:keepLines/>
        <w:widowControl w:val="0"/>
        <w:spacing w:line="270" w:lineRule="exact"/>
        <w:ind w:right="1701"/>
        <w:outlineLvl w:val="2"/>
        <w:rPr>
          <w:rFonts w:ascii="Arial" w:hAnsi="Arial" w:cs="Arial"/>
          <w:b/>
          <w:color w:val="000000" w:themeColor="text1"/>
          <w:sz w:val="22"/>
          <w:szCs w:val="22"/>
          <w:lang w:eastAsia="en-US"/>
        </w:rPr>
      </w:pPr>
      <w:proofErr w:type="spellStart"/>
      <w:r w:rsidRPr="00267938">
        <w:rPr>
          <w:rFonts w:ascii="Arial" w:hAnsi="Arial" w:cs="Arial"/>
          <w:b/>
          <w:color w:val="000000" w:themeColor="text1"/>
          <w:sz w:val="22"/>
          <w:szCs w:val="22"/>
          <w:lang w:eastAsia="en-US"/>
        </w:rPr>
        <w:t>Rhostyllen</w:t>
      </w:r>
      <w:proofErr w:type="spellEnd"/>
    </w:p>
    <w:p w14:paraId="0B483AA2" w14:textId="77777777" w:rsidR="005A600D" w:rsidRPr="00267938" w:rsidRDefault="005A600D" w:rsidP="005A600D">
      <w:pPr>
        <w:keepLines/>
        <w:widowControl w:val="0"/>
        <w:spacing w:line="270" w:lineRule="exact"/>
        <w:ind w:right="1701"/>
        <w:outlineLvl w:val="2"/>
        <w:rPr>
          <w:rFonts w:ascii="Arial" w:hAnsi="Arial" w:cs="Arial"/>
          <w:b/>
          <w:color w:val="000000" w:themeColor="text1"/>
          <w:sz w:val="22"/>
          <w:szCs w:val="22"/>
          <w:lang w:eastAsia="en-US"/>
        </w:rPr>
      </w:pPr>
      <w:r w:rsidRPr="00267938">
        <w:rPr>
          <w:rFonts w:ascii="Arial" w:hAnsi="Arial" w:cs="Arial"/>
          <w:b/>
          <w:color w:val="000000" w:themeColor="text1"/>
          <w:sz w:val="22"/>
          <w:szCs w:val="22"/>
          <w:lang w:eastAsia="en-US"/>
        </w:rPr>
        <w:t>Wrexham</w:t>
      </w:r>
    </w:p>
    <w:p w14:paraId="6B6AAA52" w14:textId="77777777" w:rsidR="005A600D" w:rsidRPr="00267938" w:rsidRDefault="005A600D" w:rsidP="005A600D">
      <w:pPr>
        <w:keepLines/>
        <w:widowControl w:val="0"/>
        <w:spacing w:line="270" w:lineRule="exact"/>
        <w:ind w:right="1701"/>
        <w:outlineLvl w:val="2"/>
        <w:rPr>
          <w:rFonts w:ascii="Arial" w:hAnsi="Arial" w:cs="Arial"/>
          <w:b/>
          <w:color w:val="000000" w:themeColor="text1"/>
          <w:sz w:val="22"/>
          <w:szCs w:val="22"/>
          <w:lang w:eastAsia="en-US"/>
        </w:rPr>
      </w:pPr>
      <w:r w:rsidRPr="00267938">
        <w:rPr>
          <w:rFonts w:ascii="Arial" w:hAnsi="Arial" w:cs="Arial"/>
          <w:b/>
          <w:color w:val="000000" w:themeColor="text1"/>
          <w:sz w:val="22"/>
          <w:szCs w:val="22"/>
          <w:lang w:eastAsia="en-US"/>
        </w:rPr>
        <w:t>LL14 4EH</w:t>
      </w:r>
    </w:p>
    <w:p w14:paraId="2DCD37AD" w14:textId="77777777" w:rsidR="00420953" w:rsidRPr="00267938" w:rsidRDefault="00420953" w:rsidP="008C471F">
      <w:pPr>
        <w:pStyle w:val="Heading3nonum"/>
        <w:spacing w:before="0"/>
        <w:rPr>
          <w:rFonts w:cs="Arial"/>
          <w:color w:val="000000" w:themeColor="text1"/>
          <w:sz w:val="22"/>
          <w:szCs w:val="22"/>
        </w:rPr>
      </w:pPr>
    </w:p>
    <w:p w14:paraId="34DDC25D" w14:textId="4FD4E060" w:rsidR="00E84C8B" w:rsidRPr="00267938" w:rsidRDefault="00420953" w:rsidP="00167FFA">
      <w:pPr>
        <w:pStyle w:val="Data"/>
        <w:rPr>
          <w:rStyle w:val="change"/>
          <w:rFonts w:cs="Arial"/>
          <w:b w:val="0"/>
          <w:bCs/>
          <w:color w:val="000000" w:themeColor="text1"/>
          <w:sz w:val="22"/>
          <w:szCs w:val="22"/>
        </w:rPr>
      </w:pPr>
      <w:r w:rsidRPr="00267938">
        <w:rPr>
          <w:rStyle w:val="change"/>
          <w:rFonts w:cs="Arial"/>
          <w:b w:val="0"/>
          <w:bCs/>
          <w:color w:val="000000" w:themeColor="text1"/>
          <w:sz w:val="22"/>
          <w:szCs w:val="22"/>
        </w:rPr>
        <w:t xml:space="preserve">company registration number </w:t>
      </w:r>
      <w:r w:rsidR="00C252B2" w:rsidRPr="00C252B2">
        <w:rPr>
          <w:rFonts w:cs="Arial"/>
          <w:bCs/>
          <w:color w:val="000000" w:themeColor="text1"/>
          <w:sz w:val="22"/>
          <w:szCs w:val="22"/>
        </w:rPr>
        <w:t>03527628</w:t>
      </w:r>
    </w:p>
    <w:p w14:paraId="3A762D72" w14:textId="77777777" w:rsidR="00DF6316" w:rsidRPr="00267938" w:rsidRDefault="00DF6316" w:rsidP="00167FFA">
      <w:pPr>
        <w:pStyle w:val="Data"/>
        <w:ind w:right="1701"/>
        <w:rPr>
          <w:b w:val="0"/>
          <w:color w:val="000000" w:themeColor="text1"/>
          <w:sz w:val="22"/>
          <w:szCs w:val="22"/>
        </w:rPr>
      </w:pPr>
    </w:p>
    <w:p w14:paraId="62BA4913" w14:textId="77777777" w:rsidR="00420953" w:rsidRPr="00267938" w:rsidRDefault="00420953" w:rsidP="00420953">
      <w:pPr>
        <w:pStyle w:val="Data"/>
        <w:spacing w:line="276" w:lineRule="auto"/>
        <w:ind w:right="23"/>
        <w:rPr>
          <w:b w:val="0"/>
          <w:color w:val="000000" w:themeColor="text1"/>
          <w:sz w:val="22"/>
          <w:szCs w:val="22"/>
        </w:rPr>
      </w:pPr>
      <w:r w:rsidRPr="00267938">
        <w:rPr>
          <w:b w:val="0"/>
          <w:color w:val="000000" w:themeColor="text1"/>
          <w:sz w:val="22"/>
          <w:szCs w:val="22"/>
        </w:rPr>
        <w:t xml:space="preserve">to operate </w:t>
      </w:r>
      <w:r w:rsidRPr="00267938">
        <w:rPr>
          <w:rFonts w:cs="Arial"/>
          <w:b w:val="0"/>
          <w:color w:val="000000" w:themeColor="text1"/>
          <w:sz w:val="22"/>
          <w:szCs w:val="22"/>
        </w:rPr>
        <w:t>a water discharge activity</w:t>
      </w:r>
      <w:r w:rsidRPr="00267938">
        <w:rPr>
          <w:b w:val="0"/>
          <w:color w:val="000000" w:themeColor="text1"/>
          <w:sz w:val="22"/>
          <w:szCs w:val="22"/>
        </w:rPr>
        <w:t xml:space="preserve"> at</w:t>
      </w:r>
    </w:p>
    <w:p w14:paraId="1F9255DD" w14:textId="12E25C2A" w:rsidR="00CE57D2" w:rsidRPr="00267938" w:rsidRDefault="00CE57D2" w:rsidP="0036299B">
      <w:pPr>
        <w:pStyle w:val="Data"/>
        <w:ind w:right="23"/>
        <w:rPr>
          <w:rStyle w:val="change"/>
          <w:rFonts w:cs="Arial"/>
          <w:bCs/>
          <w:color w:val="000000" w:themeColor="text1"/>
          <w:sz w:val="22"/>
          <w:szCs w:val="22"/>
        </w:rPr>
      </w:pPr>
      <w:r w:rsidRPr="00267938">
        <w:rPr>
          <w:bCs/>
          <w:color w:val="000000" w:themeColor="text1"/>
          <w:sz w:val="22"/>
          <w:szCs w:val="22"/>
        </w:rPr>
        <w:fldChar w:fldCharType="begin"/>
      </w:r>
      <w:r w:rsidRPr="00267938">
        <w:rPr>
          <w:bCs/>
          <w:color w:val="000000" w:themeColor="text1"/>
          <w:sz w:val="22"/>
          <w:szCs w:val="22"/>
        </w:rPr>
        <w:instrText xml:space="preserve"> MERGEFIELD Site_Name </w:instrText>
      </w:r>
      <w:r w:rsidRPr="00267938">
        <w:rPr>
          <w:bCs/>
          <w:color w:val="000000" w:themeColor="text1"/>
          <w:sz w:val="22"/>
          <w:szCs w:val="22"/>
        </w:rPr>
        <w:fldChar w:fldCharType="separate"/>
      </w:r>
      <w:r w:rsidR="00933D91" w:rsidRPr="00267938">
        <w:rPr>
          <w:bCs/>
          <w:noProof/>
          <w:color w:val="000000" w:themeColor="text1"/>
          <w:sz w:val="22"/>
          <w:szCs w:val="22"/>
        </w:rPr>
        <w:t xml:space="preserve">Meifod Wastewater Treatment Works </w:t>
      </w:r>
      <w:r w:rsidRPr="00267938">
        <w:rPr>
          <w:bCs/>
          <w:color w:val="000000" w:themeColor="text1"/>
          <w:sz w:val="22"/>
          <w:szCs w:val="22"/>
        </w:rPr>
        <w:fldChar w:fldCharType="end"/>
      </w:r>
    </w:p>
    <w:p w14:paraId="4BF4D1B5" w14:textId="251AD586" w:rsidR="00E84C8B" w:rsidRPr="00267938" w:rsidRDefault="00CE57D2" w:rsidP="00167FFA">
      <w:pPr>
        <w:pStyle w:val="Data"/>
        <w:rPr>
          <w:rStyle w:val="change"/>
          <w:rFonts w:cs="Arial"/>
          <w:color w:val="000000" w:themeColor="text1"/>
          <w:sz w:val="22"/>
          <w:szCs w:val="22"/>
        </w:rPr>
      </w:pPr>
      <w:r w:rsidRPr="00267938">
        <w:rPr>
          <w:rStyle w:val="change"/>
          <w:rFonts w:cs="Arial"/>
          <w:color w:val="000000" w:themeColor="text1"/>
          <w:sz w:val="22"/>
          <w:szCs w:val="22"/>
        </w:rPr>
        <w:fldChar w:fldCharType="begin"/>
      </w:r>
      <w:r w:rsidRPr="00267938">
        <w:rPr>
          <w:rStyle w:val="change"/>
          <w:rFonts w:cs="Arial"/>
          <w:color w:val="000000" w:themeColor="text1"/>
          <w:sz w:val="22"/>
          <w:szCs w:val="22"/>
        </w:rPr>
        <w:instrText xml:space="preserve"> MERGEFIELD DSI_ADD2 </w:instrText>
      </w:r>
      <w:r w:rsidRPr="00267938">
        <w:rPr>
          <w:rStyle w:val="change"/>
          <w:rFonts w:cs="Arial"/>
          <w:color w:val="000000" w:themeColor="text1"/>
          <w:sz w:val="22"/>
          <w:szCs w:val="22"/>
        </w:rPr>
        <w:fldChar w:fldCharType="separate"/>
      </w:r>
      <w:r w:rsidR="00933D91" w:rsidRPr="00267938">
        <w:rPr>
          <w:rStyle w:val="change"/>
          <w:rFonts w:cs="Arial"/>
          <w:noProof/>
          <w:color w:val="000000" w:themeColor="text1"/>
          <w:sz w:val="22"/>
          <w:szCs w:val="22"/>
        </w:rPr>
        <w:t>Road west of Meifod</w:t>
      </w:r>
      <w:r w:rsidRPr="00267938">
        <w:rPr>
          <w:rStyle w:val="change"/>
          <w:rFonts w:cs="Arial"/>
          <w:color w:val="000000" w:themeColor="text1"/>
          <w:sz w:val="22"/>
          <w:szCs w:val="22"/>
        </w:rPr>
        <w:fldChar w:fldCharType="end"/>
      </w:r>
    </w:p>
    <w:p w14:paraId="0A1DDF1B" w14:textId="7DE11EFF" w:rsidR="00E84C8B" w:rsidRPr="00267938" w:rsidRDefault="00CE57D2" w:rsidP="00167FFA">
      <w:pPr>
        <w:pStyle w:val="Data"/>
        <w:rPr>
          <w:rStyle w:val="change"/>
          <w:rFonts w:cs="Arial"/>
          <w:color w:val="000000" w:themeColor="text1"/>
          <w:sz w:val="22"/>
          <w:szCs w:val="22"/>
        </w:rPr>
      </w:pPr>
      <w:r w:rsidRPr="00267938">
        <w:rPr>
          <w:rStyle w:val="change"/>
          <w:rFonts w:cs="Arial"/>
          <w:color w:val="000000" w:themeColor="text1"/>
          <w:sz w:val="22"/>
          <w:szCs w:val="22"/>
        </w:rPr>
        <w:fldChar w:fldCharType="begin"/>
      </w:r>
      <w:r w:rsidRPr="00267938">
        <w:rPr>
          <w:rStyle w:val="change"/>
          <w:rFonts w:cs="Arial"/>
          <w:color w:val="000000" w:themeColor="text1"/>
          <w:sz w:val="22"/>
          <w:szCs w:val="22"/>
        </w:rPr>
        <w:instrText xml:space="preserve"> MERGEFIELD DSI_ADD3 </w:instrText>
      </w:r>
      <w:r w:rsidRPr="00267938">
        <w:rPr>
          <w:rStyle w:val="change"/>
          <w:rFonts w:cs="Arial"/>
          <w:color w:val="000000" w:themeColor="text1"/>
          <w:sz w:val="22"/>
          <w:szCs w:val="22"/>
        </w:rPr>
        <w:fldChar w:fldCharType="separate"/>
      </w:r>
      <w:r w:rsidR="00933D91" w:rsidRPr="00267938">
        <w:rPr>
          <w:rStyle w:val="change"/>
          <w:rFonts w:cs="Arial"/>
          <w:noProof/>
          <w:color w:val="000000" w:themeColor="text1"/>
          <w:sz w:val="22"/>
          <w:szCs w:val="22"/>
        </w:rPr>
        <w:t>Meifod</w:t>
      </w:r>
      <w:r w:rsidRPr="00267938">
        <w:rPr>
          <w:rStyle w:val="change"/>
          <w:rFonts w:cs="Arial"/>
          <w:color w:val="000000" w:themeColor="text1"/>
          <w:sz w:val="22"/>
          <w:szCs w:val="22"/>
        </w:rPr>
        <w:fldChar w:fldCharType="end"/>
      </w:r>
    </w:p>
    <w:p w14:paraId="3704B3D3" w14:textId="3835AA78" w:rsidR="00E84C8B" w:rsidRPr="00267938" w:rsidRDefault="00CE57D2" w:rsidP="00167FFA">
      <w:pPr>
        <w:pStyle w:val="Data"/>
        <w:rPr>
          <w:rStyle w:val="change"/>
          <w:rFonts w:cs="Arial"/>
          <w:color w:val="000000" w:themeColor="text1"/>
          <w:sz w:val="22"/>
          <w:szCs w:val="22"/>
        </w:rPr>
      </w:pPr>
      <w:r w:rsidRPr="00267938">
        <w:rPr>
          <w:rStyle w:val="change"/>
          <w:rFonts w:cs="Arial"/>
          <w:color w:val="000000" w:themeColor="text1"/>
          <w:sz w:val="22"/>
          <w:szCs w:val="22"/>
        </w:rPr>
        <w:fldChar w:fldCharType="begin"/>
      </w:r>
      <w:r w:rsidRPr="00267938">
        <w:rPr>
          <w:rStyle w:val="change"/>
          <w:rFonts w:cs="Arial"/>
          <w:color w:val="000000" w:themeColor="text1"/>
          <w:sz w:val="22"/>
          <w:szCs w:val="22"/>
        </w:rPr>
        <w:instrText xml:space="preserve"> MERGEFIELD DSI_ADD4 </w:instrText>
      </w:r>
      <w:r w:rsidRPr="00267938">
        <w:rPr>
          <w:rStyle w:val="change"/>
          <w:rFonts w:cs="Arial"/>
          <w:color w:val="000000" w:themeColor="text1"/>
          <w:sz w:val="22"/>
          <w:szCs w:val="22"/>
        </w:rPr>
        <w:fldChar w:fldCharType="separate"/>
      </w:r>
      <w:r w:rsidR="00933D91" w:rsidRPr="00267938">
        <w:rPr>
          <w:rStyle w:val="change"/>
          <w:rFonts w:cs="Arial"/>
          <w:noProof/>
          <w:color w:val="000000" w:themeColor="text1"/>
          <w:sz w:val="22"/>
          <w:szCs w:val="22"/>
        </w:rPr>
        <w:t>Welshpool</w:t>
      </w:r>
      <w:r w:rsidRPr="00267938">
        <w:rPr>
          <w:rStyle w:val="change"/>
          <w:rFonts w:cs="Arial"/>
          <w:color w:val="000000" w:themeColor="text1"/>
          <w:sz w:val="22"/>
          <w:szCs w:val="22"/>
        </w:rPr>
        <w:fldChar w:fldCharType="end"/>
      </w:r>
    </w:p>
    <w:p w14:paraId="5B1DDE8B" w14:textId="04C8DC4C" w:rsidR="00933D91" w:rsidRPr="00267938" w:rsidRDefault="00933D91" w:rsidP="00167FFA">
      <w:pPr>
        <w:pStyle w:val="Data"/>
        <w:rPr>
          <w:rStyle w:val="change"/>
          <w:rFonts w:cs="Arial"/>
          <w:color w:val="000000" w:themeColor="text1"/>
          <w:sz w:val="22"/>
          <w:szCs w:val="22"/>
        </w:rPr>
      </w:pPr>
      <w:r w:rsidRPr="00267938">
        <w:rPr>
          <w:rStyle w:val="change"/>
          <w:rFonts w:cs="Arial"/>
          <w:color w:val="000000" w:themeColor="text1"/>
          <w:sz w:val="22"/>
          <w:szCs w:val="22"/>
        </w:rPr>
        <w:t>Powys</w:t>
      </w:r>
    </w:p>
    <w:p w14:paraId="4A737527" w14:textId="65B69CFE" w:rsidR="00E84C8B" w:rsidRPr="00267938" w:rsidRDefault="00CE57D2" w:rsidP="00167FFA">
      <w:pPr>
        <w:pStyle w:val="Data"/>
        <w:rPr>
          <w:rStyle w:val="change"/>
          <w:rFonts w:cs="Arial"/>
          <w:color w:val="000000" w:themeColor="text1"/>
          <w:sz w:val="22"/>
          <w:szCs w:val="22"/>
        </w:rPr>
      </w:pPr>
      <w:r w:rsidRPr="00267938">
        <w:rPr>
          <w:rStyle w:val="change"/>
          <w:rFonts w:cs="Arial"/>
          <w:color w:val="000000" w:themeColor="text1"/>
          <w:sz w:val="22"/>
          <w:szCs w:val="22"/>
        </w:rPr>
        <w:fldChar w:fldCharType="begin"/>
      </w:r>
      <w:r w:rsidRPr="00267938">
        <w:rPr>
          <w:rStyle w:val="change"/>
          <w:rFonts w:cs="Arial"/>
          <w:color w:val="000000" w:themeColor="text1"/>
          <w:sz w:val="22"/>
          <w:szCs w:val="22"/>
        </w:rPr>
        <w:instrText xml:space="preserve"> MERGEFIELD DSI_POST_CODE </w:instrText>
      </w:r>
      <w:r w:rsidRPr="00267938">
        <w:rPr>
          <w:rStyle w:val="change"/>
          <w:rFonts w:cs="Arial"/>
          <w:color w:val="000000" w:themeColor="text1"/>
          <w:sz w:val="22"/>
          <w:szCs w:val="22"/>
        </w:rPr>
        <w:fldChar w:fldCharType="separate"/>
      </w:r>
      <w:r w:rsidR="00933D91" w:rsidRPr="00267938">
        <w:rPr>
          <w:rStyle w:val="change"/>
          <w:rFonts w:cs="Arial"/>
          <w:noProof/>
          <w:color w:val="000000" w:themeColor="text1"/>
          <w:sz w:val="22"/>
          <w:szCs w:val="22"/>
        </w:rPr>
        <w:t>SY22 6DH</w:t>
      </w:r>
      <w:r w:rsidRPr="00267938">
        <w:rPr>
          <w:rStyle w:val="change"/>
          <w:rFonts w:cs="Arial"/>
          <w:color w:val="000000" w:themeColor="text1"/>
          <w:sz w:val="22"/>
          <w:szCs w:val="22"/>
        </w:rPr>
        <w:fldChar w:fldCharType="end"/>
      </w:r>
    </w:p>
    <w:p w14:paraId="4A62284B" w14:textId="77777777" w:rsidR="00167FFA" w:rsidRPr="003D773D"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3E4ECA9" w:rsidR="00E84C8B" w:rsidRPr="00E10D16"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E10D16">
        <w:rPr>
          <w:rFonts w:cs="Arial"/>
          <w:color w:val="000000" w:themeColor="text1"/>
          <w:sz w:val="22"/>
          <w:szCs w:val="22"/>
        </w:rPr>
        <w:t xml:space="preserve">from </w:t>
      </w:r>
      <w:r w:rsidR="00E10D16" w:rsidRPr="00E10D16">
        <w:rPr>
          <w:rFonts w:cs="Arial"/>
          <w:b/>
          <w:bCs/>
          <w:color w:val="000000" w:themeColor="text1"/>
          <w:sz w:val="22"/>
          <w:szCs w:val="22"/>
        </w:rPr>
        <w:t>19/02/2026</w:t>
      </w:r>
    </w:p>
    <w:p w14:paraId="3A6D7391" w14:textId="77777777" w:rsidR="00643A32" w:rsidRPr="00E10D16" w:rsidRDefault="00643A32" w:rsidP="00167FFA">
      <w:pPr>
        <w:pStyle w:val="Heading3nonum"/>
        <w:spacing w:before="0"/>
        <w:rPr>
          <w:rFonts w:cs="Arial"/>
          <w:color w:val="000000" w:themeColor="text1"/>
          <w:sz w:val="22"/>
          <w:szCs w:val="22"/>
        </w:rPr>
      </w:pPr>
    </w:p>
    <w:p w14:paraId="26FA6291" w14:textId="77777777" w:rsidR="00E84C8B" w:rsidRPr="00E10D16"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10D16" w:rsidRPr="00E10D16" w14:paraId="66D664DA" w14:textId="77777777" w:rsidTr="003E3FCB">
        <w:trPr>
          <w:trHeight w:hRule="exact" w:val="393"/>
        </w:trPr>
        <w:tc>
          <w:tcPr>
            <w:tcW w:w="5421" w:type="dxa"/>
            <w:tcBorders>
              <w:top w:val="nil"/>
              <w:left w:val="nil"/>
              <w:right w:val="nil"/>
            </w:tcBorders>
          </w:tcPr>
          <w:p w14:paraId="6EA42B97" w14:textId="77777777" w:rsidR="00E84C8B" w:rsidRPr="00E10D16" w:rsidRDefault="00E84C8B" w:rsidP="00167FFA">
            <w:pPr>
              <w:pStyle w:val="Heading3nonum"/>
              <w:spacing w:before="0"/>
              <w:ind w:right="1701"/>
              <w:rPr>
                <w:rFonts w:cs="Arial"/>
                <w:color w:val="000000" w:themeColor="text1"/>
                <w:sz w:val="22"/>
                <w:szCs w:val="22"/>
              </w:rPr>
            </w:pPr>
            <w:r w:rsidRPr="00E10D16">
              <w:rPr>
                <w:rFonts w:cs="Arial"/>
                <w:color w:val="000000" w:themeColor="text1"/>
                <w:sz w:val="22"/>
                <w:szCs w:val="22"/>
              </w:rPr>
              <w:t>Name</w:t>
            </w:r>
          </w:p>
        </w:tc>
        <w:tc>
          <w:tcPr>
            <w:tcW w:w="2409" w:type="dxa"/>
            <w:tcBorders>
              <w:top w:val="nil"/>
              <w:left w:val="nil"/>
              <w:right w:val="nil"/>
            </w:tcBorders>
          </w:tcPr>
          <w:p w14:paraId="2B2934AC" w14:textId="77777777" w:rsidR="00E84C8B" w:rsidRPr="00E10D16" w:rsidRDefault="00E84C8B" w:rsidP="00167FFA">
            <w:pPr>
              <w:pStyle w:val="Heading3nonum"/>
              <w:spacing w:before="0"/>
              <w:ind w:right="1701"/>
              <w:rPr>
                <w:rFonts w:cs="Arial"/>
                <w:color w:val="000000" w:themeColor="text1"/>
                <w:sz w:val="22"/>
                <w:szCs w:val="22"/>
              </w:rPr>
            </w:pPr>
            <w:r w:rsidRPr="00E10D16">
              <w:rPr>
                <w:rFonts w:cs="Arial"/>
                <w:color w:val="000000" w:themeColor="text1"/>
                <w:sz w:val="22"/>
                <w:szCs w:val="22"/>
              </w:rPr>
              <w:t>Date</w:t>
            </w:r>
          </w:p>
        </w:tc>
      </w:tr>
      <w:tr w:rsidR="00E10D16" w:rsidRPr="00E10D16" w14:paraId="7AF4140E" w14:textId="77777777" w:rsidTr="003E3FCB">
        <w:trPr>
          <w:trHeight w:hRule="exact" w:val="960"/>
        </w:trPr>
        <w:tc>
          <w:tcPr>
            <w:tcW w:w="5421" w:type="dxa"/>
            <w:vAlign w:val="center"/>
          </w:tcPr>
          <w:p w14:paraId="49E7EC24" w14:textId="4BCFCEC6" w:rsidR="00A23439" w:rsidRPr="00E10D16" w:rsidRDefault="00E10D16" w:rsidP="00A23439">
            <w:pPr>
              <w:pStyle w:val="Heading3nonum"/>
              <w:spacing w:before="0"/>
              <w:ind w:right="-135"/>
              <w:jc w:val="center"/>
              <w:rPr>
                <w:rFonts w:cs="Arial"/>
                <w:b/>
                <w:color w:val="000000" w:themeColor="text1"/>
                <w:sz w:val="22"/>
                <w:szCs w:val="22"/>
              </w:rPr>
            </w:pPr>
            <w:r w:rsidRPr="00E10D16">
              <w:rPr>
                <w:b/>
                <w:color w:val="000000" w:themeColor="text1"/>
                <w:sz w:val="22"/>
                <w:szCs w:val="22"/>
              </w:rPr>
              <w:t>Joanne Fitton</w:t>
            </w:r>
          </w:p>
        </w:tc>
        <w:tc>
          <w:tcPr>
            <w:tcW w:w="2409" w:type="dxa"/>
            <w:vAlign w:val="center"/>
          </w:tcPr>
          <w:p w14:paraId="615AFEF6" w14:textId="72FC44AE" w:rsidR="00A23439" w:rsidRPr="00E10D16" w:rsidRDefault="00E10D16" w:rsidP="00A23439">
            <w:pPr>
              <w:pStyle w:val="Heading3nonum"/>
              <w:spacing w:before="0"/>
              <w:ind w:right="34"/>
              <w:jc w:val="center"/>
              <w:rPr>
                <w:rFonts w:cs="Arial"/>
                <w:b/>
                <w:color w:val="000000" w:themeColor="text1"/>
                <w:sz w:val="22"/>
                <w:szCs w:val="22"/>
              </w:rPr>
            </w:pPr>
            <w:r w:rsidRPr="00E10D16">
              <w:rPr>
                <w:rFonts w:cs="Arial"/>
                <w:b/>
                <w:color w:val="000000" w:themeColor="text1"/>
                <w:sz w:val="22"/>
                <w:szCs w:val="22"/>
              </w:rPr>
              <w:t>19/02/2026</w:t>
            </w:r>
          </w:p>
        </w:tc>
      </w:tr>
    </w:tbl>
    <w:p w14:paraId="56C5A537" w14:textId="25B2D5AB" w:rsidR="00E84C8B" w:rsidRPr="00E10D16" w:rsidRDefault="00E84C8B" w:rsidP="00A17C9D">
      <w:pPr>
        <w:pStyle w:val="Heading3nonum"/>
        <w:rPr>
          <w:rFonts w:cs="Arial"/>
          <w:color w:val="000000" w:themeColor="text1"/>
          <w:sz w:val="22"/>
          <w:szCs w:val="22"/>
        </w:rPr>
      </w:pPr>
      <w:r w:rsidRPr="00E10D16">
        <w:rPr>
          <w:rFonts w:cs="Arial"/>
          <w:color w:val="000000" w:themeColor="text1"/>
          <w:sz w:val="22"/>
          <w:szCs w:val="22"/>
        </w:rPr>
        <w:t xml:space="preserve">Authorised on behalf of </w:t>
      </w:r>
      <w:r w:rsidR="00E4680B" w:rsidRPr="00E10D16">
        <w:rPr>
          <w:rFonts w:cs="Arial"/>
          <w:color w:val="000000" w:themeColor="text1"/>
          <w:sz w:val="22"/>
          <w:szCs w:val="22"/>
        </w:rPr>
        <w:t>Natural Resources Wales</w:t>
      </w:r>
      <w:r w:rsidR="004F6029" w:rsidRPr="00E10D16">
        <w:rPr>
          <w:rFonts w:cs="Arial"/>
          <w:color w:val="000000" w:themeColor="text1"/>
          <w:sz w:val="22"/>
          <w:szCs w:val="22"/>
        </w:rPr>
        <w:t>.</w:t>
      </w:r>
    </w:p>
    <w:p w14:paraId="5DD35902" w14:textId="77777777" w:rsidR="001447B2" w:rsidRPr="00E10D16" w:rsidRDefault="00864445" w:rsidP="005E55B6">
      <w:pPr>
        <w:pStyle w:val="Draftingnote"/>
        <w:spacing w:before="120"/>
        <w:rPr>
          <w:b/>
          <w:i w:val="0"/>
          <w:color w:val="000000" w:themeColor="text1"/>
          <w:sz w:val="22"/>
          <w:szCs w:val="22"/>
        </w:rPr>
      </w:pPr>
      <w:r w:rsidRPr="00E10D16">
        <w:rPr>
          <w:b/>
          <w:i w:val="0"/>
          <w:color w:val="000000" w:themeColor="text1"/>
          <w:sz w:val="22"/>
          <w:szCs w:val="22"/>
        </w:rPr>
        <w:br w:type="page"/>
      </w:r>
      <w:r w:rsidR="001447B2" w:rsidRPr="00E10D16">
        <w:rPr>
          <w:b/>
          <w:i w:val="0"/>
          <w:color w:val="000000" w:themeColor="text1"/>
          <w:sz w:val="22"/>
          <w:szCs w:val="22"/>
        </w:rPr>
        <w:lastRenderedPageBreak/>
        <w:t xml:space="preserve">Schedule 1 </w:t>
      </w:r>
    </w:p>
    <w:p w14:paraId="3C809748" w14:textId="1625ABAF" w:rsidR="00E34D9D" w:rsidRPr="00E10D16" w:rsidRDefault="004C0555" w:rsidP="004C0555">
      <w:pPr>
        <w:spacing w:before="120" w:line="270" w:lineRule="exact"/>
        <w:rPr>
          <w:rFonts w:cs="Arial"/>
          <w:color w:val="000000" w:themeColor="text1"/>
          <w:sz w:val="22"/>
          <w:szCs w:val="22"/>
        </w:rPr>
      </w:pPr>
      <w:r w:rsidRPr="00E10D16">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E10D16" w:rsidRDefault="006C6EA9" w:rsidP="006C6EA9">
      <w:pPr>
        <w:spacing w:before="120" w:line="270" w:lineRule="exact"/>
        <w:rPr>
          <w:rFonts w:ascii="Arial" w:hAnsi="Arial" w:cs="Arial"/>
          <w:color w:val="000000" w:themeColor="text1"/>
          <w:sz w:val="22"/>
          <w:szCs w:val="22"/>
        </w:rPr>
      </w:pPr>
    </w:p>
    <w:p w14:paraId="4B9AE163" w14:textId="77777777" w:rsidR="006C6EA9" w:rsidRPr="00E10D16" w:rsidRDefault="006C6EA9" w:rsidP="006C6EA9">
      <w:pPr>
        <w:pStyle w:val="Heading3nonum"/>
        <w:rPr>
          <w:rFonts w:cs="Arial"/>
          <w:b/>
          <w:color w:val="000000" w:themeColor="text1"/>
          <w:sz w:val="22"/>
          <w:szCs w:val="22"/>
        </w:rPr>
      </w:pPr>
      <w:r w:rsidRPr="00E10D16">
        <w:rPr>
          <w:rFonts w:cs="Arial"/>
          <w:b/>
          <w:color w:val="000000" w:themeColor="text1"/>
          <w:sz w:val="22"/>
          <w:szCs w:val="22"/>
        </w:rPr>
        <w:t xml:space="preserve">Schedule 2 – </w:t>
      </w:r>
      <w:r w:rsidR="000C3304" w:rsidRPr="00E10D16">
        <w:rPr>
          <w:rFonts w:cs="Arial"/>
          <w:b/>
          <w:color w:val="000000" w:themeColor="text1"/>
          <w:sz w:val="22"/>
          <w:szCs w:val="22"/>
        </w:rPr>
        <w:t>consolidated</w:t>
      </w:r>
      <w:r w:rsidRPr="00E10D16">
        <w:rPr>
          <w:rFonts w:cs="Arial"/>
          <w:b/>
          <w:color w:val="000000" w:themeColor="text1"/>
          <w:sz w:val="22"/>
          <w:szCs w:val="22"/>
        </w:rPr>
        <w:t xml:space="preserve"> permit</w:t>
      </w:r>
    </w:p>
    <w:p w14:paraId="0FC56BE8" w14:textId="77777777" w:rsidR="00A977E9" w:rsidRPr="00E10D16" w:rsidRDefault="000C3304" w:rsidP="006C6EA9">
      <w:pPr>
        <w:pStyle w:val="Heading3nonum"/>
        <w:rPr>
          <w:rFonts w:cs="Arial"/>
          <w:color w:val="000000" w:themeColor="text1"/>
          <w:sz w:val="22"/>
          <w:szCs w:val="22"/>
        </w:rPr>
        <w:sectPr w:rsidR="00A977E9" w:rsidRPr="00E10D16"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E10D16">
        <w:rPr>
          <w:rFonts w:cs="Arial"/>
          <w:color w:val="000000" w:themeColor="text1"/>
          <w:sz w:val="22"/>
          <w:szCs w:val="22"/>
        </w:rPr>
        <w:t>Consolidated</w:t>
      </w:r>
      <w:r w:rsidR="006C6EA9" w:rsidRPr="00E10D16">
        <w:rPr>
          <w:rFonts w:cs="Arial"/>
          <w:color w:val="000000" w:themeColor="text1"/>
          <w:sz w:val="22"/>
          <w:szCs w:val="22"/>
        </w:rPr>
        <w:t xml:space="preserve"> permit issued as</w:t>
      </w:r>
      <w:r w:rsidR="00A36CF7" w:rsidRPr="00E10D16">
        <w:rPr>
          <w:rFonts w:cs="Arial"/>
          <w:color w:val="000000" w:themeColor="text1"/>
          <w:sz w:val="22"/>
          <w:szCs w:val="22"/>
        </w:rPr>
        <w:t xml:space="preserve"> a</w:t>
      </w:r>
      <w:r w:rsidR="006C6EA9" w:rsidRPr="00E10D16">
        <w:rPr>
          <w:rFonts w:cs="Arial"/>
          <w:color w:val="000000" w:themeColor="text1"/>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E10D16" w:rsidRPr="00E10D16" w14:paraId="019019EF" w14:textId="77777777" w:rsidTr="00115C16">
        <w:trPr>
          <w:trHeight w:val="555"/>
        </w:trPr>
        <w:tc>
          <w:tcPr>
            <w:tcW w:w="3577" w:type="dxa"/>
            <w:shd w:val="clear" w:color="auto" w:fill="000000"/>
            <w:vAlign w:val="center"/>
          </w:tcPr>
          <w:p w14:paraId="23C96E10" w14:textId="77777777" w:rsidR="008321E6" w:rsidRPr="00E10D16" w:rsidRDefault="008321E6" w:rsidP="00597064">
            <w:pPr>
              <w:pStyle w:val="certificateHeading"/>
              <w:spacing w:line="360" w:lineRule="exact"/>
              <w:rPr>
                <w:rFonts w:ascii="Arial" w:hAnsi="Arial" w:cs="Arial"/>
                <w:b/>
                <w:color w:val="000000" w:themeColor="text1"/>
                <w:sz w:val="28"/>
                <w:szCs w:val="28"/>
              </w:rPr>
            </w:pPr>
            <w:r w:rsidRPr="00E10D16">
              <w:rPr>
                <w:color w:val="000000" w:themeColor="text1"/>
                <w:sz w:val="22"/>
                <w:szCs w:val="22"/>
              </w:rPr>
              <w:lastRenderedPageBreak/>
              <w:br w:type="page"/>
            </w:r>
            <w:r w:rsidRPr="00E10D16">
              <w:rPr>
                <w:rFonts w:ascii="Arial" w:hAnsi="Arial" w:cs="Arial"/>
                <w:b/>
                <w:color w:val="000000" w:themeColor="text1"/>
                <w:sz w:val="36"/>
                <w:szCs w:val="36"/>
              </w:rPr>
              <w:t>Permit</w:t>
            </w:r>
          </w:p>
        </w:tc>
      </w:tr>
    </w:tbl>
    <w:p w14:paraId="103F8932" w14:textId="77777777" w:rsidR="008321E6" w:rsidRPr="00E10D16" w:rsidRDefault="008321E6" w:rsidP="00597064">
      <w:pPr>
        <w:pStyle w:val="Act"/>
        <w:spacing w:line="240" w:lineRule="auto"/>
        <w:ind w:left="567"/>
        <w:rPr>
          <w:color w:val="000000" w:themeColor="text1"/>
          <w:sz w:val="22"/>
          <w:szCs w:val="22"/>
        </w:rPr>
      </w:pPr>
      <w:r w:rsidRPr="00E10D16">
        <w:rPr>
          <w:color w:val="000000" w:themeColor="text1"/>
          <w:sz w:val="22"/>
          <w:szCs w:val="22"/>
        </w:rPr>
        <w:t>The Environmental Permitting (England and Wales</w:t>
      </w:r>
      <w:r w:rsidR="00E1036E" w:rsidRPr="00E10D16">
        <w:rPr>
          <w:color w:val="000000" w:themeColor="text1"/>
          <w:sz w:val="22"/>
          <w:szCs w:val="22"/>
        </w:rPr>
        <w:t>) Regulations 2016</w:t>
      </w:r>
    </w:p>
    <w:p w14:paraId="707EEC73" w14:textId="77777777" w:rsidR="008321E6" w:rsidRPr="00E10D16" w:rsidRDefault="008321E6" w:rsidP="00597064">
      <w:pPr>
        <w:pStyle w:val="Act"/>
        <w:spacing w:line="240" w:lineRule="auto"/>
        <w:ind w:left="567"/>
        <w:rPr>
          <w:color w:val="000000" w:themeColor="text1"/>
        </w:rPr>
      </w:pPr>
    </w:p>
    <w:p w14:paraId="5041E057" w14:textId="77777777" w:rsidR="008321E6" w:rsidRPr="00E10D16" w:rsidRDefault="008321E6" w:rsidP="00597064">
      <w:pPr>
        <w:pStyle w:val="Act"/>
        <w:ind w:left="567"/>
        <w:rPr>
          <w:bCs/>
          <w:color w:val="000000" w:themeColor="text1"/>
          <w:sz w:val="22"/>
          <w:szCs w:val="22"/>
        </w:rPr>
      </w:pPr>
      <w:r w:rsidRPr="00E10D16">
        <w:rPr>
          <w:bCs/>
          <w:color w:val="000000" w:themeColor="text1"/>
          <w:sz w:val="22"/>
          <w:szCs w:val="22"/>
        </w:rPr>
        <w:t xml:space="preserve">Permit number </w:t>
      </w:r>
    </w:p>
    <w:p w14:paraId="0A4842B3" w14:textId="7375D04D" w:rsidR="008321E6" w:rsidRPr="00E10D16" w:rsidRDefault="002F406F" w:rsidP="00597064">
      <w:pPr>
        <w:pStyle w:val="Data"/>
        <w:ind w:left="567" w:right="1701"/>
        <w:rPr>
          <w:rStyle w:val="licenceno"/>
          <w:color w:val="000000" w:themeColor="text1"/>
          <w:sz w:val="22"/>
          <w:szCs w:val="22"/>
        </w:rPr>
      </w:pPr>
      <w:r w:rsidRPr="00E10D16">
        <w:rPr>
          <w:rStyle w:val="licenceno"/>
          <w:color w:val="000000" w:themeColor="text1"/>
          <w:sz w:val="22"/>
          <w:szCs w:val="22"/>
        </w:rPr>
        <w:fldChar w:fldCharType="begin"/>
      </w:r>
      <w:r w:rsidRPr="00E10D16">
        <w:rPr>
          <w:rStyle w:val="licenceno"/>
          <w:color w:val="000000" w:themeColor="text1"/>
          <w:sz w:val="22"/>
          <w:szCs w:val="22"/>
        </w:rPr>
        <w:instrText xml:space="preserve"> MERGEFIELD FE_Permit_Number </w:instrText>
      </w:r>
      <w:r w:rsidRPr="00E10D16">
        <w:rPr>
          <w:rStyle w:val="licenceno"/>
          <w:color w:val="000000" w:themeColor="text1"/>
          <w:sz w:val="22"/>
          <w:szCs w:val="22"/>
        </w:rPr>
        <w:fldChar w:fldCharType="separate"/>
      </w:r>
      <w:r w:rsidR="00920C15" w:rsidRPr="00E10D16">
        <w:rPr>
          <w:rStyle w:val="licenceno"/>
          <w:noProof/>
          <w:color w:val="000000" w:themeColor="text1"/>
          <w:sz w:val="22"/>
          <w:szCs w:val="22"/>
        </w:rPr>
        <w:t>S/01/55231/R</w:t>
      </w:r>
      <w:r w:rsidRPr="00E10D16">
        <w:rPr>
          <w:rStyle w:val="licenceno"/>
          <w:color w:val="000000" w:themeColor="text1"/>
          <w:sz w:val="22"/>
          <w:szCs w:val="22"/>
        </w:rPr>
        <w:fldChar w:fldCharType="end"/>
      </w:r>
    </w:p>
    <w:p w14:paraId="11337F62" w14:textId="2A26FE7F" w:rsidR="008321E6" w:rsidRPr="00E10D16" w:rsidRDefault="008321E6" w:rsidP="00597064">
      <w:pPr>
        <w:pStyle w:val="Heading3nonum"/>
        <w:ind w:left="567"/>
        <w:rPr>
          <w:color w:val="000000" w:themeColor="text1"/>
          <w:sz w:val="22"/>
          <w:szCs w:val="22"/>
        </w:rPr>
      </w:pPr>
      <w:r w:rsidRPr="00E10D16">
        <w:rPr>
          <w:color w:val="000000" w:themeColor="text1"/>
          <w:sz w:val="22"/>
          <w:szCs w:val="22"/>
        </w:rPr>
        <w:t xml:space="preserve">This is the consolidated permit referred to in the variation and consolidation notice for </w:t>
      </w:r>
      <w:r w:rsidR="00143E45" w:rsidRPr="00E10D16">
        <w:rPr>
          <w:color w:val="000000" w:themeColor="text1"/>
          <w:sz w:val="22"/>
          <w:szCs w:val="22"/>
        </w:rPr>
        <w:t>variation</w:t>
      </w:r>
      <w:r w:rsidRPr="00E10D16">
        <w:rPr>
          <w:color w:val="000000" w:themeColor="text1"/>
          <w:sz w:val="22"/>
          <w:szCs w:val="22"/>
        </w:rPr>
        <w:t xml:space="preserve"> </w:t>
      </w:r>
      <w:r w:rsidR="00CE57D2" w:rsidRPr="00E10D16">
        <w:rPr>
          <w:color w:val="000000" w:themeColor="text1"/>
          <w:sz w:val="22"/>
          <w:szCs w:val="22"/>
        </w:rPr>
        <w:fldChar w:fldCharType="begin"/>
      </w:r>
      <w:r w:rsidR="00CE57D2" w:rsidRPr="00E10D16">
        <w:rPr>
          <w:color w:val="000000" w:themeColor="text1"/>
          <w:sz w:val="22"/>
          <w:szCs w:val="22"/>
        </w:rPr>
        <w:instrText xml:space="preserve"> MERGEFIELD PAN </w:instrText>
      </w:r>
      <w:r w:rsidR="00CE57D2" w:rsidRPr="00E10D16">
        <w:rPr>
          <w:color w:val="000000" w:themeColor="text1"/>
          <w:sz w:val="22"/>
          <w:szCs w:val="22"/>
        </w:rPr>
        <w:fldChar w:fldCharType="separate"/>
      </w:r>
      <w:r w:rsidR="00E5506A" w:rsidRPr="00E10D16">
        <w:rPr>
          <w:noProof/>
          <w:color w:val="000000" w:themeColor="text1"/>
          <w:sz w:val="22"/>
          <w:szCs w:val="22"/>
        </w:rPr>
        <w:t>PAN-031058</w:t>
      </w:r>
      <w:r w:rsidR="00CE57D2" w:rsidRPr="00E10D16">
        <w:rPr>
          <w:color w:val="000000" w:themeColor="text1"/>
          <w:sz w:val="22"/>
          <w:szCs w:val="22"/>
        </w:rPr>
        <w:fldChar w:fldCharType="end"/>
      </w:r>
      <w:r w:rsidRPr="00E10D16">
        <w:rPr>
          <w:color w:val="000000" w:themeColor="text1"/>
          <w:sz w:val="22"/>
          <w:szCs w:val="22"/>
        </w:rPr>
        <w:t xml:space="preserve"> authorising </w:t>
      </w:r>
    </w:p>
    <w:p w14:paraId="7FAA8879" w14:textId="77777777" w:rsidR="008321E6" w:rsidRPr="00E10D16" w:rsidRDefault="008321E6" w:rsidP="00597064">
      <w:pPr>
        <w:pStyle w:val="Data"/>
        <w:ind w:left="567"/>
        <w:rPr>
          <w:rStyle w:val="change"/>
          <w:i/>
          <w:color w:val="000000" w:themeColor="text1"/>
          <w:sz w:val="22"/>
          <w:szCs w:val="22"/>
        </w:rPr>
      </w:pPr>
    </w:p>
    <w:p w14:paraId="43B0A9EE" w14:textId="77777777" w:rsidR="00E957EF" w:rsidRPr="00E10D16" w:rsidRDefault="00E957EF" w:rsidP="00E957EF">
      <w:pPr>
        <w:pStyle w:val="Data"/>
        <w:spacing w:line="276" w:lineRule="auto"/>
        <w:ind w:left="567"/>
        <w:rPr>
          <w:b w:val="0"/>
          <w:color w:val="000000" w:themeColor="text1"/>
          <w:sz w:val="22"/>
          <w:szCs w:val="22"/>
        </w:rPr>
      </w:pPr>
      <w:r w:rsidRPr="00E10D16">
        <w:rPr>
          <w:rStyle w:val="change"/>
          <w:color w:val="000000" w:themeColor="text1"/>
          <w:sz w:val="22"/>
          <w:szCs w:val="22"/>
        </w:rPr>
        <w:t>Hafren Dyfrdwy Cyfyngedig</w:t>
      </w:r>
      <w:r w:rsidRPr="00E10D16">
        <w:rPr>
          <w:color w:val="000000" w:themeColor="text1"/>
          <w:sz w:val="22"/>
          <w:szCs w:val="22"/>
        </w:rPr>
        <w:t xml:space="preserve"> </w:t>
      </w:r>
      <w:r w:rsidRPr="00E10D16">
        <w:rPr>
          <w:b w:val="0"/>
          <w:color w:val="000000" w:themeColor="text1"/>
          <w:sz w:val="22"/>
          <w:szCs w:val="22"/>
        </w:rPr>
        <w:t>(“the operator”),</w:t>
      </w:r>
    </w:p>
    <w:p w14:paraId="6B73E254" w14:textId="77777777" w:rsidR="00E957EF" w:rsidRPr="00E10D16" w:rsidRDefault="00E957EF" w:rsidP="00E957EF">
      <w:pPr>
        <w:pStyle w:val="Data"/>
        <w:spacing w:line="276" w:lineRule="auto"/>
        <w:ind w:left="567"/>
        <w:rPr>
          <w:b w:val="0"/>
          <w:color w:val="000000" w:themeColor="text1"/>
          <w:sz w:val="22"/>
          <w:szCs w:val="22"/>
        </w:rPr>
      </w:pPr>
    </w:p>
    <w:p w14:paraId="57BEACAC" w14:textId="77777777" w:rsidR="00E957EF" w:rsidRPr="00E10D16" w:rsidRDefault="00E957EF" w:rsidP="00E957EF">
      <w:pPr>
        <w:pStyle w:val="Data"/>
        <w:spacing w:line="276" w:lineRule="auto"/>
        <w:ind w:left="567"/>
        <w:rPr>
          <w:b w:val="0"/>
          <w:color w:val="000000" w:themeColor="text1"/>
          <w:sz w:val="22"/>
          <w:szCs w:val="22"/>
        </w:rPr>
      </w:pPr>
      <w:r w:rsidRPr="00E10D16">
        <w:rPr>
          <w:b w:val="0"/>
          <w:color w:val="000000" w:themeColor="text1"/>
          <w:sz w:val="22"/>
          <w:szCs w:val="22"/>
        </w:rPr>
        <w:t>whose registered office is</w:t>
      </w:r>
    </w:p>
    <w:p w14:paraId="41DFBC53" w14:textId="77777777" w:rsidR="00C252B2" w:rsidRPr="00E10D16" w:rsidRDefault="00E957EF" w:rsidP="00E957EF">
      <w:pPr>
        <w:pStyle w:val="Data"/>
        <w:ind w:left="567"/>
        <w:rPr>
          <w:bCs/>
          <w:color w:val="000000" w:themeColor="text1"/>
          <w:sz w:val="22"/>
          <w:szCs w:val="22"/>
        </w:rPr>
      </w:pPr>
      <w:r w:rsidRPr="00E10D16">
        <w:rPr>
          <w:bCs/>
          <w:color w:val="000000" w:themeColor="text1"/>
          <w:sz w:val="22"/>
          <w:szCs w:val="22"/>
        </w:rPr>
        <w:t xml:space="preserve">Packsaddle </w:t>
      </w:r>
    </w:p>
    <w:p w14:paraId="48F31B93" w14:textId="1B37AC75" w:rsidR="00E957EF" w:rsidRPr="00E10D16" w:rsidRDefault="00E957EF" w:rsidP="00E957EF">
      <w:pPr>
        <w:pStyle w:val="Data"/>
        <w:ind w:left="567"/>
        <w:rPr>
          <w:bCs/>
          <w:color w:val="000000" w:themeColor="text1"/>
          <w:sz w:val="22"/>
          <w:szCs w:val="22"/>
        </w:rPr>
      </w:pPr>
      <w:r w:rsidRPr="00E10D16">
        <w:rPr>
          <w:bCs/>
          <w:color w:val="000000" w:themeColor="text1"/>
          <w:sz w:val="22"/>
          <w:szCs w:val="22"/>
        </w:rPr>
        <w:t>Wrexham Road</w:t>
      </w:r>
    </w:p>
    <w:p w14:paraId="3175AF1E" w14:textId="77777777" w:rsidR="00E957EF" w:rsidRPr="00E10D16" w:rsidRDefault="00E957EF" w:rsidP="00E957EF">
      <w:pPr>
        <w:pStyle w:val="Data"/>
        <w:ind w:left="567"/>
        <w:rPr>
          <w:bCs/>
          <w:color w:val="000000" w:themeColor="text1"/>
          <w:sz w:val="22"/>
          <w:szCs w:val="22"/>
        </w:rPr>
      </w:pPr>
      <w:proofErr w:type="spellStart"/>
      <w:r w:rsidRPr="00E10D16">
        <w:rPr>
          <w:bCs/>
          <w:color w:val="000000" w:themeColor="text1"/>
          <w:sz w:val="22"/>
          <w:szCs w:val="22"/>
        </w:rPr>
        <w:t>Rhostyllen</w:t>
      </w:r>
      <w:proofErr w:type="spellEnd"/>
    </w:p>
    <w:p w14:paraId="0ACBEE24" w14:textId="77777777" w:rsidR="00E957EF" w:rsidRPr="00E10D16" w:rsidRDefault="00E957EF" w:rsidP="00E957EF">
      <w:pPr>
        <w:pStyle w:val="Data"/>
        <w:ind w:left="567"/>
        <w:rPr>
          <w:bCs/>
          <w:color w:val="000000" w:themeColor="text1"/>
          <w:sz w:val="22"/>
          <w:szCs w:val="22"/>
        </w:rPr>
      </w:pPr>
      <w:r w:rsidRPr="00E10D16">
        <w:rPr>
          <w:bCs/>
          <w:color w:val="000000" w:themeColor="text1"/>
          <w:sz w:val="22"/>
          <w:szCs w:val="22"/>
        </w:rPr>
        <w:t>Wrexham</w:t>
      </w:r>
    </w:p>
    <w:p w14:paraId="38CB69C5" w14:textId="77777777" w:rsidR="00E957EF" w:rsidRPr="00E10D16" w:rsidRDefault="00E957EF" w:rsidP="00E957EF">
      <w:pPr>
        <w:pStyle w:val="Data"/>
        <w:ind w:left="567"/>
        <w:rPr>
          <w:bCs/>
          <w:color w:val="000000" w:themeColor="text1"/>
          <w:sz w:val="22"/>
          <w:szCs w:val="22"/>
        </w:rPr>
      </w:pPr>
      <w:r w:rsidRPr="00E10D16">
        <w:rPr>
          <w:bCs/>
          <w:color w:val="000000" w:themeColor="text1"/>
          <w:sz w:val="22"/>
          <w:szCs w:val="22"/>
        </w:rPr>
        <w:t>LL14 4EH</w:t>
      </w:r>
    </w:p>
    <w:p w14:paraId="1B729581" w14:textId="77777777" w:rsidR="008321E6" w:rsidRPr="00E10D16" w:rsidRDefault="008321E6" w:rsidP="00597064">
      <w:pPr>
        <w:pStyle w:val="Data"/>
        <w:ind w:left="567"/>
        <w:rPr>
          <w:rStyle w:val="change"/>
          <w:i/>
          <w:color w:val="000000" w:themeColor="text1"/>
          <w:sz w:val="22"/>
          <w:szCs w:val="22"/>
        </w:rPr>
      </w:pPr>
    </w:p>
    <w:p w14:paraId="15DE30D6" w14:textId="105ED790" w:rsidR="003842F1" w:rsidRPr="00E10D16"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E10D16">
        <w:rPr>
          <w:rFonts w:ascii="Arial" w:hAnsi="Arial"/>
          <w:color w:val="000000" w:themeColor="text1"/>
          <w:sz w:val="22"/>
          <w:szCs w:val="22"/>
          <w:lang w:eastAsia="en-US"/>
        </w:rPr>
        <w:t>company registration number</w:t>
      </w:r>
      <w:r w:rsidRPr="00E10D16">
        <w:rPr>
          <w:rFonts w:ascii="Arial" w:hAnsi="Arial"/>
          <w:b/>
          <w:bCs/>
          <w:color w:val="000000" w:themeColor="text1"/>
          <w:sz w:val="22"/>
          <w:szCs w:val="22"/>
          <w:lang w:eastAsia="en-US"/>
        </w:rPr>
        <w:t xml:space="preserve"> </w:t>
      </w:r>
      <w:r w:rsidR="00C252B2" w:rsidRPr="00E10D16">
        <w:rPr>
          <w:rFonts w:ascii="Arial" w:hAnsi="Arial"/>
          <w:b/>
          <w:bCs/>
          <w:color w:val="000000" w:themeColor="text1"/>
          <w:sz w:val="22"/>
          <w:szCs w:val="22"/>
          <w:lang w:eastAsia="en-US"/>
        </w:rPr>
        <w:t>03527628</w:t>
      </w:r>
    </w:p>
    <w:p w14:paraId="08043359" w14:textId="77777777" w:rsidR="003842F1" w:rsidRPr="00E10D16"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E10D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10D16">
        <w:rPr>
          <w:rFonts w:ascii="Arial" w:hAnsi="Arial"/>
          <w:color w:val="000000" w:themeColor="text1"/>
          <w:sz w:val="22"/>
          <w:szCs w:val="22"/>
          <w:lang w:eastAsia="en-US"/>
        </w:rPr>
        <w:t>to operate a water discharge activity</w:t>
      </w:r>
      <w:r w:rsidR="00155834" w:rsidRPr="00E10D16">
        <w:rPr>
          <w:rFonts w:ascii="Arial" w:hAnsi="Arial"/>
          <w:color w:val="000000" w:themeColor="text1"/>
          <w:sz w:val="22"/>
          <w:szCs w:val="22"/>
          <w:lang w:eastAsia="en-US"/>
        </w:rPr>
        <w:t xml:space="preserve"> at</w:t>
      </w:r>
    </w:p>
    <w:p w14:paraId="44545693" w14:textId="5A8027EA" w:rsidR="008321E6" w:rsidRPr="00E10D16" w:rsidRDefault="00CE57D2" w:rsidP="00597064">
      <w:pPr>
        <w:pStyle w:val="Data"/>
        <w:ind w:left="567" w:right="1701"/>
        <w:rPr>
          <w:rStyle w:val="change"/>
          <w:color w:val="000000" w:themeColor="text1"/>
          <w:sz w:val="22"/>
          <w:szCs w:val="22"/>
        </w:rPr>
      </w:pPr>
      <w:r w:rsidRPr="00E10D16">
        <w:rPr>
          <w:rStyle w:val="change"/>
          <w:color w:val="000000" w:themeColor="text1"/>
          <w:sz w:val="22"/>
          <w:szCs w:val="22"/>
        </w:rPr>
        <w:fldChar w:fldCharType="begin"/>
      </w:r>
      <w:r w:rsidRPr="00E10D16">
        <w:rPr>
          <w:rStyle w:val="change"/>
          <w:color w:val="000000" w:themeColor="text1"/>
          <w:sz w:val="22"/>
          <w:szCs w:val="22"/>
        </w:rPr>
        <w:instrText xml:space="preserve"> MERGEFIELD Site_Name </w:instrText>
      </w:r>
      <w:r w:rsidRPr="00E10D16">
        <w:rPr>
          <w:rStyle w:val="change"/>
          <w:color w:val="000000" w:themeColor="text1"/>
          <w:sz w:val="22"/>
          <w:szCs w:val="22"/>
        </w:rPr>
        <w:fldChar w:fldCharType="separate"/>
      </w:r>
      <w:r w:rsidR="00933D91" w:rsidRPr="00E10D16">
        <w:rPr>
          <w:rStyle w:val="change"/>
          <w:noProof/>
          <w:color w:val="000000" w:themeColor="text1"/>
          <w:sz w:val="22"/>
          <w:szCs w:val="22"/>
        </w:rPr>
        <w:t xml:space="preserve">Meifod Wastewater Treatment Works </w:t>
      </w:r>
      <w:r w:rsidRPr="00E10D16">
        <w:rPr>
          <w:rStyle w:val="change"/>
          <w:color w:val="000000" w:themeColor="text1"/>
          <w:sz w:val="22"/>
          <w:szCs w:val="22"/>
        </w:rPr>
        <w:fldChar w:fldCharType="end"/>
      </w:r>
    </w:p>
    <w:p w14:paraId="728A309F" w14:textId="30EC4A78" w:rsidR="008321E6" w:rsidRPr="00E10D16" w:rsidRDefault="00CE57D2" w:rsidP="00597064">
      <w:pPr>
        <w:pStyle w:val="Data"/>
        <w:ind w:left="567"/>
        <w:rPr>
          <w:rStyle w:val="change"/>
          <w:color w:val="000000" w:themeColor="text1"/>
          <w:sz w:val="22"/>
          <w:szCs w:val="22"/>
        </w:rPr>
      </w:pPr>
      <w:r w:rsidRPr="00E10D16">
        <w:rPr>
          <w:rStyle w:val="change"/>
          <w:color w:val="000000" w:themeColor="text1"/>
          <w:sz w:val="22"/>
          <w:szCs w:val="22"/>
        </w:rPr>
        <w:fldChar w:fldCharType="begin"/>
      </w:r>
      <w:r w:rsidRPr="00E10D16">
        <w:rPr>
          <w:rStyle w:val="change"/>
          <w:color w:val="000000" w:themeColor="text1"/>
          <w:sz w:val="22"/>
          <w:szCs w:val="22"/>
        </w:rPr>
        <w:instrText xml:space="preserve"> MERGEFIELD DSI_ADD2 </w:instrText>
      </w:r>
      <w:r w:rsidRPr="00E10D16">
        <w:rPr>
          <w:rStyle w:val="change"/>
          <w:color w:val="000000" w:themeColor="text1"/>
          <w:sz w:val="22"/>
          <w:szCs w:val="22"/>
        </w:rPr>
        <w:fldChar w:fldCharType="separate"/>
      </w:r>
      <w:r w:rsidR="00933D91" w:rsidRPr="00E10D16">
        <w:rPr>
          <w:rStyle w:val="change"/>
          <w:noProof/>
          <w:color w:val="000000" w:themeColor="text1"/>
          <w:sz w:val="22"/>
          <w:szCs w:val="22"/>
        </w:rPr>
        <w:t>Road west of Meifod</w:t>
      </w:r>
      <w:r w:rsidRPr="00E10D16">
        <w:rPr>
          <w:rStyle w:val="change"/>
          <w:color w:val="000000" w:themeColor="text1"/>
          <w:sz w:val="22"/>
          <w:szCs w:val="22"/>
        </w:rPr>
        <w:fldChar w:fldCharType="end"/>
      </w:r>
    </w:p>
    <w:p w14:paraId="3A784131" w14:textId="007BC3D3" w:rsidR="008321E6" w:rsidRPr="00E10D16" w:rsidRDefault="00CE57D2" w:rsidP="00597064">
      <w:pPr>
        <w:pStyle w:val="Data"/>
        <w:ind w:left="567"/>
        <w:rPr>
          <w:rStyle w:val="change"/>
          <w:color w:val="000000" w:themeColor="text1"/>
          <w:sz w:val="22"/>
          <w:szCs w:val="22"/>
        </w:rPr>
      </w:pPr>
      <w:r w:rsidRPr="00E10D16">
        <w:rPr>
          <w:rStyle w:val="change"/>
          <w:color w:val="000000" w:themeColor="text1"/>
          <w:sz w:val="22"/>
          <w:szCs w:val="22"/>
        </w:rPr>
        <w:fldChar w:fldCharType="begin"/>
      </w:r>
      <w:r w:rsidRPr="00E10D16">
        <w:rPr>
          <w:rStyle w:val="change"/>
          <w:color w:val="000000" w:themeColor="text1"/>
          <w:sz w:val="22"/>
          <w:szCs w:val="22"/>
        </w:rPr>
        <w:instrText xml:space="preserve"> MERGEFIELD DSI_ADD3 </w:instrText>
      </w:r>
      <w:r w:rsidRPr="00E10D16">
        <w:rPr>
          <w:rStyle w:val="change"/>
          <w:color w:val="000000" w:themeColor="text1"/>
          <w:sz w:val="22"/>
          <w:szCs w:val="22"/>
        </w:rPr>
        <w:fldChar w:fldCharType="separate"/>
      </w:r>
      <w:r w:rsidR="00933D91" w:rsidRPr="00E10D16">
        <w:rPr>
          <w:rStyle w:val="change"/>
          <w:noProof/>
          <w:color w:val="000000" w:themeColor="text1"/>
          <w:sz w:val="22"/>
          <w:szCs w:val="22"/>
        </w:rPr>
        <w:t>Meifod</w:t>
      </w:r>
      <w:r w:rsidRPr="00E10D16">
        <w:rPr>
          <w:rStyle w:val="change"/>
          <w:color w:val="000000" w:themeColor="text1"/>
          <w:sz w:val="22"/>
          <w:szCs w:val="22"/>
        </w:rPr>
        <w:fldChar w:fldCharType="end"/>
      </w:r>
    </w:p>
    <w:p w14:paraId="3269D157" w14:textId="213F9BBB" w:rsidR="008321E6" w:rsidRPr="00E10D16" w:rsidRDefault="00CE57D2" w:rsidP="00597064">
      <w:pPr>
        <w:pStyle w:val="Data"/>
        <w:ind w:left="567"/>
        <w:rPr>
          <w:rStyle w:val="change"/>
          <w:color w:val="000000" w:themeColor="text1"/>
          <w:sz w:val="22"/>
          <w:szCs w:val="22"/>
        </w:rPr>
      </w:pPr>
      <w:r w:rsidRPr="00E10D16">
        <w:rPr>
          <w:rStyle w:val="change"/>
          <w:color w:val="000000" w:themeColor="text1"/>
          <w:sz w:val="22"/>
          <w:szCs w:val="22"/>
        </w:rPr>
        <w:fldChar w:fldCharType="begin"/>
      </w:r>
      <w:r w:rsidRPr="00E10D16">
        <w:rPr>
          <w:rStyle w:val="change"/>
          <w:color w:val="000000" w:themeColor="text1"/>
          <w:sz w:val="22"/>
          <w:szCs w:val="22"/>
        </w:rPr>
        <w:instrText xml:space="preserve"> MERGEFIELD DSI_ADD4 </w:instrText>
      </w:r>
      <w:r w:rsidRPr="00E10D16">
        <w:rPr>
          <w:rStyle w:val="change"/>
          <w:color w:val="000000" w:themeColor="text1"/>
          <w:sz w:val="22"/>
          <w:szCs w:val="22"/>
        </w:rPr>
        <w:fldChar w:fldCharType="separate"/>
      </w:r>
      <w:r w:rsidR="00933D91" w:rsidRPr="00E10D16">
        <w:rPr>
          <w:rStyle w:val="change"/>
          <w:noProof/>
          <w:color w:val="000000" w:themeColor="text1"/>
          <w:sz w:val="22"/>
          <w:szCs w:val="22"/>
        </w:rPr>
        <w:t>Welshpool</w:t>
      </w:r>
      <w:r w:rsidRPr="00E10D16">
        <w:rPr>
          <w:rStyle w:val="change"/>
          <w:color w:val="000000" w:themeColor="text1"/>
          <w:sz w:val="22"/>
          <w:szCs w:val="22"/>
        </w:rPr>
        <w:fldChar w:fldCharType="end"/>
      </w:r>
    </w:p>
    <w:p w14:paraId="32542D82" w14:textId="098E9516" w:rsidR="00933D91" w:rsidRPr="00E10D16" w:rsidRDefault="00933D91" w:rsidP="00597064">
      <w:pPr>
        <w:pStyle w:val="Data"/>
        <w:ind w:left="567"/>
        <w:rPr>
          <w:rStyle w:val="change"/>
          <w:color w:val="000000" w:themeColor="text1"/>
          <w:sz w:val="22"/>
          <w:szCs w:val="22"/>
        </w:rPr>
      </w:pPr>
      <w:r w:rsidRPr="00E10D16">
        <w:rPr>
          <w:rStyle w:val="change"/>
          <w:color w:val="000000" w:themeColor="text1"/>
          <w:sz w:val="22"/>
          <w:szCs w:val="22"/>
        </w:rPr>
        <w:t>Powys</w:t>
      </w:r>
    </w:p>
    <w:p w14:paraId="2090B699" w14:textId="21CF2F0C" w:rsidR="008321E6" w:rsidRPr="00E10D16" w:rsidRDefault="00CE57D2" w:rsidP="00597064">
      <w:pPr>
        <w:pStyle w:val="Data"/>
        <w:ind w:left="567"/>
        <w:rPr>
          <w:rStyle w:val="change"/>
          <w:color w:val="000000" w:themeColor="text1"/>
          <w:sz w:val="22"/>
          <w:szCs w:val="22"/>
        </w:rPr>
      </w:pPr>
      <w:r w:rsidRPr="00E10D16">
        <w:rPr>
          <w:rStyle w:val="change"/>
          <w:color w:val="000000" w:themeColor="text1"/>
          <w:sz w:val="22"/>
          <w:szCs w:val="22"/>
        </w:rPr>
        <w:fldChar w:fldCharType="begin"/>
      </w:r>
      <w:r w:rsidRPr="00E10D16">
        <w:rPr>
          <w:rStyle w:val="change"/>
          <w:color w:val="000000" w:themeColor="text1"/>
          <w:sz w:val="22"/>
          <w:szCs w:val="22"/>
        </w:rPr>
        <w:instrText xml:space="preserve"> MERGEFIELD DSI_POST_CODE </w:instrText>
      </w:r>
      <w:r w:rsidRPr="00E10D16">
        <w:rPr>
          <w:rStyle w:val="change"/>
          <w:color w:val="000000" w:themeColor="text1"/>
          <w:sz w:val="22"/>
          <w:szCs w:val="22"/>
        </w:rPr>
        <w:fldChar w:fldCharType="separate"/>
      </w:r>
      <w:r w:rsidR="00933D91" w:rsidRPr="00E10D16">
        <w:rPr>
          <w:rStyle w:val="change"/>
          <w:noProof/>
          <w:color w:val="000000" w:themeColor="text1"/>
          <w:sz w:val="22"/>
          <w:szCs w:val="22"/>
        </w:rPr>
        <w:t>SY22 6DH</w:t>
      </w:r>
      <w:r w:rsidRPr="00E10D16">
        <w:rPr>
          <w:rStyle w:val="change"/>
          <w:color w:val="000000" w:themeColor="text1"/>
          <w:sz w:val="22"/>
          <w:szCs w:val="22"/>
        </w:rPr>
        <w:fldChar w:fldCharType="end"/>
      </w:r>
    </w:p>
    <w:p w14:paraId="2E407B93" w14:textId="77777777" w:rsidR="006A2565" w:rsidRPr="00E10D16" w:rsidRDefault="006A2565" w:rsidP="00597064">
      <w:pPr>
        <w:pStyle w:val="Heading3nonum"/>
        <w:ind w:left="567"/>
        <w:rPr>
          <w:color w:val="000000" w:themeColor="text1"/>
          <w:sz w:val="22"/>
          <w:szCs w:val="22"/>
        </w:rPr>
      </w:pPr>
    </w:p>
    <w:p w14:paraId="6AB9C3B3" w14:textId="0FFB1425" w:rsidR="008321E6" w:rsidRPr="00E10D16" w:rsidRDefault="008321E6" w:rsidP="00856F31">
      <w:pPr>
        <w:pStyle w:val="Heading3nonum"/>
        <w:spacing w:before="0"/>
        <w:ind w:left="567"/>
        <w:rPr>
          <w:color w:val="000000" w:themeColor="text1"/>
          <w:sz w:val="22"/>
          <w:szCs w:val="22"/>
        </w:rPr>
      </w:pPr>
      <w:r w:rsidRPr="00E10D16">
        <w:rPr>
          <w:color w:val="000000" w:themeColor="text1"/>
          <w:sz w:val="22"/>
          <w:szCs w:val="22"/>
        </w:rPr>
        <w:t>to the extent authorised by and subject to the conditions of this permit.</w:t>
      </w:r>
    </w:p>
    <w:p w14:paraId="4EF342BC" w14:textId="77777777" w:rsidR="00856F31" w:rsidRPr="00E10D16" w:rsidRDefault="00856F31" w:rsidP="00856F31">
      <w:pPr>
        <w:pStyle w:val="Heading3nonum"/>
        <w:spacing w:before="0"/>
        <w:ind w:left="567"/>
        <w:rPr>
          <w:color w:val="000000" w:themeColor="text1"/>
          <w:sz w:val="22"/>
          <w:szCs w:val="22"/>
        </w:rPr>
      </w:pPr>
    </w:p>
    <w:p w14:paraId="4D8F4FCD" w14:textId="538D99F9" w:rsidR="00856F31" w:rsidRPr="00E10D16"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E10D16">
        <w:rPr>
          <w:rFonts w:ascii="Arial" w:hAnsi="Arial" w:cs="Arial"/>
          <w:color w:val="000000" w:themeColor="text1"/>
          <w:sz w:val="22"/>
          <w:szCs w:val="22"/>
          <w:lang w:eastAsia="en-US"/>
        </w:rPr>
        <w:t xml:space="preserve">The permit variation and consolidation shall take effect from </w:t>
      </w:r>
      <w:r w:rsidR="00E10D16" w:rsidRPr="00E10D16">
        <w:rPr>
          <w:rFonts w:ascii="Arial" w:hAnsi="Arial" w:cs="Arial"/>
          <w:b/>
          <w:bCs/>
          <w:color w:val="000000" w:themeColor="text1"/>
          <w:sz w:val="22"/>
          <w:szCs w:val="22"/>
          <w:lang w:eastAsia="en-US"/>
        </w:rPr>
        <w:t>19/02/2026</w:t>
      </w:r>
    </w:p>
    <w:p w14:paraId="7395AC1A" w14:textId="77777777" w:rsidR="008321E6" w:rsidRPr="00E10D16"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10D16" w:rsidRPr="00E10D16" w14:paraId="6A2F5BB1" w14:textId="77777777" w:rsidTr="00597064">
        <w:trPr>
          <w:trHeight w:hRule="exact" w:val="393"/>
        </w:trPr>
        <w:tc>
          <w:tcPr>
            <w:tcW w:w="5387" w:type="dxa"/>
            <w:tcBorders>
              <w:top w:val="nil"/>
              <w:left w:val="nil"/>
              <w:right w:val="nil"/>
            </w:tcBorders>
          </w:tcPr>
          <w:p w14:paraId="4FF847DF" w14:textId="77777777" w:rsidR="008321E6" w:rsidRPr="00E10D16" w:rsidRDefault="008321E6" w:rsidP="00597064">
            <w:pPr>
              <w:pStyle w:val="Heading3nonum"/>
              <w:ind w:left="-108" w:right="1701"/>
              <w:rPr>
                <w:color w:val="000000" w:themeColor="text1"/>
                <w:sz w:val="22"/>
                <w:szCs w:val="22"/>
              </w:rPr>
            </w:pPr>
            <w:r w:rsidRPr="00E10D16">
              <w:rPr>
                <w:color w:val="000000" w:themeColor="text1"/>
                <w:sz w:val="22"/>
                <w:szCs w:val="22"/>
              </w:rPr>
              <w:t>Name</w:t>
            </w:r>
          </w:p>
        </w:tc>
        <w:tc>
          <w:tcPr>
            <w:tcW w:w="2551" w:type="dxa"/>
            <w:tcBorders>
              <w:top w:val="nil"/>
              <w:left w:val="nil"/>
              <w:right w:val="nil"/>
            </w:tcBorders>
          </w:tcPr>
          <w:p w14:paraId="02EA1B8B" w14:textId="77777777" w:rsidR="008321E6" w:rsidRPr="00E10D16" w:rsidRDefault="008321E6" w:rsidP="00597064">
            <w:pPr>
              <w:pStyle w:val="Heading3nonum"/>
              <w:ind w:left="-108" w:right="1701"/>
              <w:rPr>
                <w:color w:val="000000" w:themeColor="text1"/>
                <w:sz w:val="22"/>
                <w:szCs w:val="22"/>
              </w:rPr>
            </w:pPr>
            <w:r w:rsidRPr="00E10D16">
              <w:rPr>
                <w:color w:val="000000" w:themeColor="text1"/>
                <w:sz w:val="22"/>
                <w:szCs w:val="22"/>
              </w:rPr>
              <w:t>Date</w:t>
            </w:r>
          </w:p>
        </w:tc>
      </w:tr>
      <w:tr w:rsidR="00E10D16" w:rsidRPr="00E10D16" w14:paraId="1381AB8A" w14:textId="77777777" w:rsidTr="00597064">
        <w:trPr>
          <w:trHeight w:hRule="exact" w:val="977"/>
        </w:trPr>
        <w:tc>
          <w:tcPr>
            <w:tcW w:w="5387" w:type="dxa"/>
            <w:vAlign w:val="center"/>
          </w:tcPr>
          <w:p w14:paraId="35DD77FC" w14:textId="79933105" w:rsidR="00EC5184" w:rsidRPr="00E10D16" w:rsidRDefault="00E10D16" w:rsidP="00EC5184">
            <w:pPr>
              <w:pStyle w:val="Heading3nonum"/>
              <w:spacing w:before="0"/>
              <w:ind w:left="-108" w:right="34"/>
              <w:jc w:val="center"/>
              <w:rPr>
                <w:color w:val="000000" w:themeColor="text1"/>
                <w:sz w:val="22"/>
                <w:szCs w:val="22"/>
              </w:rPr>
            </w:pPr>
            <w:r w:rsidRPr="00E10D16">
              <w:rPr>
                <w:b/>
                <w:color w:val="000000" w:themeColor="text1"/>
                <w:sz w:val="22"/>
                <w:szCs w:val="22"/>
              </w:rPr>
              <w:t>Joanne Fitton</w:t>
            </w:r>
          </w:p>
        </w:tc>
        <w:tc>
          <w:tcPr>
            <w:tcW w:w="2551" w:type="dxa"/>
            <w:vAlign w:val="center"/>
          </w:tcPr>
          <w:p w14:paraId="0C50D17F" w14:textId="6944B6F2" w:rsidR="00EC5184" w:rsidRPr="00E10D16" w:rsidRDefault="00E10D16" w:rsidP="00EC5184">
            <w:pPr>
              <w:pStyle w:val="Heading3nonum"/>
              <w:spacing w:before="0" w:line="240" w:lineRule="auto"/>
              <w:ind w:left="-108"/>
              <w:jc w:val="center"/>
              <w:rPr>
                <w:b/>
                <w:color w:val="000000" w:themeColor="text1"/>
                <w:sz w:val="22"/>
                <w:szCs w:val="22"/>
              </w:rPr>
            </w:pPr>
            <w:r w:rsidRPr="00E10D16">
              <w:rPr>
                <w:b/>
                <w:color w:val="000000" w:themeColor="text1"/>
                <w:sz w:val="22"/>
                <w:szCs w:val="22"/>
              </w:rPr>
              <w:t>19/02/2026</w:t>
            </w:r>
          </w:p>
        </w:tc>
      </w:tr>
    </w:tbl>
    <w:p w14:paraId="709E7BA9" w14:textId="5DBB8EB6" w:rsidR="00821962" w:rsidRPr="00E10D16" w:rsidRDefault="008321E6" w:rsidP="008C7734">
      <w:pPr>
        <w:pStyle w:val="Heading3nonum"/>
        <w:ind w:left="567"/>
        <w:rPr>
          <w:rStyle w:val="Pink"/>
          <w:color w:val="000000" w:themeColor="text1"/>
        </w:rPr>
      </w:pPr>
      <w:r w:rsidRPr="00E10D16">
        <w:rPr>
          <w:color w:val="000000" w:themeColor="text1"/>
          <w:sz w:val="22"/>
          <w:szCs w:val="22"/>
        </w:rPr>
        <w:t xml:space="preserve">Authorised on behalf of </w:t>
      </w:r>
      <w:r w:rsidR="0052516B" w:rsidRPr="00E10D16">
        <w:rPr>
          <w:rFonts w:cs="Arial"/>
          <w:color w:val="000000" w:themeColor="text1"/>
          <w:sz w:val="22"/>
          <w:szCs w:val="22"/>
        </w:rPr>
        <w:t>Natural Resources Wales</w:t>
      </w:r>
      <w:bookmarkStart w:id="4" w:name="_Toc392252823"/>
      <w:r w:rsidR="004F6029" w:rsidRPr="00E10D16">
        <w:rPr>
          <w:rFonts w:cs="Arial"/>
          <w:color w:val="000000" w:themeColor="text1"/>
          <w:sz w:val="22"/>
          <w:szCs w:val="22"/>
        </w:rPr>
        <w:t>.</w:t>
      </w:r>
      <w:r w:rsidR="0057696D" w:rsidRPr="00E10D16">
        <w:rPr>
          <w:rFonts w:cs="Arial"/>
          <w:color w:val="000000" w:themeColor="text1"/>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C252B2">
      <w:pPr>
        <w:pStyle w:val="Bullet0"/>
        <w:numPr>
          <w:ilvl w:val="1"/>
          <w:numId w:val="2"/>
        </w:numPr>
        <w:tabs>
          <w:tab w:val="num" w:pos="1134"/>
        </w:tabs>
        <w:spacing w:before="120"/>
        <w:ind w:left="680"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C6F94A8" w:rsidR="00821962" w:rsidRPr="00267938"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 xml:space="preserve">arked on the site </w:t>
      </w:r>
      <w:r w:rsidRPr="00C252B2">
        <w:rPr>
          <w:rFonts w:cs="Arial"/>
          <w:sz w:val="18"/>
          <w:szCs w:val="18"/>
        </w:rPr>
        <w:t>plan</w:t>
      </w:r>
      <w:r w:rsidRPr="00C252B2">
        <w:rPr>
          <w:rStyle w:val="Red"/>
          <w:rFonts w:cs="Arial"/>
          <w:color w:val="auto"/>
          <w:sz w:val="18"/>
          <w:szCs w:val="18"/>
        </w:rPr>
        <w:t>s</w:t>
      </w:r>
      <w:r w:rsidRPr="00C252B2">
        <w:rPr>
          <w:rFonts w:cs="Arial"/>
          <w:sz w:val="18"/>
          <w:szCs w:val="18"/>
        </w:rPr>
        <w:t xml:space="preserve"> at </w:t>
      </w:r>
      <w:r w:rsidRPr="008F36B8">
        <w:rPr>
          <w:rFonts w:cs="Arial"/>
          <w:sz w:val="18"/>
          <w:szCs w:val="18"/>
        </w:rPr>
        <w:t>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w:t>
      </w:r>
      <w:r w:rsidRPr="00267938">
        <w:rPr>
          <w:rStyle w:val="Red"/>
          <w:rFonts w:cs="Arial"/>
          <w:color w:val="000000" w:themeColor="text1"/>
          <w:sz w:val="18"/>
          <w:szCs w:val="18"/>
        </w:rPr>
        <w:t>described, in schedule 7</w:t>
      </w:r>
      <w:r w:rsidRPr="00267938">
        <w:rPr>
          <w:rFonts w:cs="Arial"/>
          <w:color w:val="000000" w:themeColor="text1"/>
          <w:sz w:val="18"/>
          <w:szCs w:val="18"/>
        </w:rPr>
        <w:t>.</w:t>
      </w:r>
    </w:p>
    <w:p w14:paraId="58D11F8E" w14:textId="77777777" w:rsidR="00821962" w:rsidRPr="00267938" w:rsidRDefault="00821962" w:rsidP="00AD32CF">
      <w:pPr>
        <w:pStyle w:val="Bullet0"/>
        <w:tabs>
          <w:tab w:val="num" w:pos="1134"/>
        </w:tabs>
        <w:spacing w:before="120"/>
        <w:ind w:hanging="113"/>
        <w:rPr>
          <w:rStyle w:val="Red"/>
          <w:rFonts w:cs="Arial"/>
          <w:color w:val="000000" w:themeColor="text1"/>
        </w:rPr>
      </w:pPr>
      <w:r w:rsidRPr="00267938">
        <w:rPr>
          <w:rStyle w:val="Red"/>
          <w:rFonts w:cs="Arial"/>
          <w:color w:val="000000" w:themeColor="text1"/>
        </w:rPr>
        <w:t>Operating techniques</w:t>
      </w:r>
    </w:p>
    <w:p w14:paraId="3B36FD90" w14:textId="77777777" w:rsidR="003E22F2" w:rsidRPr="00267938"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267938">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267938" w:rsidRDefault="00821962" w:rsidP="00080A80">
      <w:pPr>
        <w:pStyle w:val="Bullet1"/>
        <w:tabs>
          <w:tab w:val="num" w:pos="1134"/>
        </w:tabs>
        <w:spacing w:before="0"/>
        <w:ind w:left="1134" w:hanging="567"/>
        <w:rPr>
          <w:rFonts w:cs="Arial"/>
          <w:color w:val="000000" w:themeColor="text1"/>
          <w:sz w:val="18"/>
          <w:szCs w:val="18"/>
        </w:rPr>
      </w:pPr>
      <w:r w:rsidRPr="00267938">
        <w:rPr>
          <w:rFonts w:cs="Arial"/>
          <w:color w:val="000000" w:themeColor="text1"/>
          <w:sz w:val="18"/>
          <w:szCs w:val="18"/>
        </w:rPr>
        <w:t>For the discharge specified in table S3.3:</w:t>
      </w:r>
    </w:p>
    <w:p w14:paraId="1305C3F9" w14:textId="77777777" w:rsidR="00821962" w:rsidRPr="00267938" w:rsidRDefault="00821962" w:rsidP="00080A80">
      <w:pPr>
        <w:pStyle w:val="aBullet"/>
        <w:tabs>
          <w:tab w:val="num" w:pos="1701"/>
        </w:tabs>
        <w:spacing w:before="0"/>
        <w:ind w:left="1701" w:hanging="567"/>
        <w:rPr>
          <w:rFonts w:cs="Arial"/>
          <w:color w:val="000000" w:themeColor="text1"/>
          <w:sz w:val="18"/>
          <w:szCs w:val="18"/>
        </w:rPr>
      </w:pPr>
      <w:r w:rsidRPr="0026793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67938" w:rsidRDefault="00821962" w:rsidP="00AD32CF">
      <w:pPr>
        <w:pStyle w:val="aBullet"/>
        <w:tabs>
          <w:tab w:val="num" w:pos="1701"/>
        </w:tabs>
        <w:spacing w:before="0"/>
        <w:ind w:left="1701" w:hanging="567"/>
        <w:rPr>
          <w:rStyle w:val="Red"/>
          <w:rFonts w:cs="Arial"/>
          <w:color w:val="000000" w:themeColor="text1"/>
          <w:sz w:val="18"/>
          <w:szCs w:val="18"/>
        </w:rPr>
      </w:pPr>
      <w:r w:rsidRPr="00267938">
        <w:rPr>
          <w:rStyle w:val="Red"/>
          <w:rFonts w:cs="Arial"/>
          <w:color w:val="000000" w:themeColor="text1"/>
          <w:sz w:val="18"/>
          <w:szCs w:val="18"/>
        </w:rPr>
        <w:t>The discharge shall not be comminuted or macerated and shall have passed through screens as specified</w:t>
      </w:r>
      <w:r w:rsidR="006A07E0" w:rsidRPr="00267938">
        <w:rPr>
          <w:rStyle w:val="Red"/>
          <w:rFonts w:cs="Arial"/>
          <w:color w:val="000000" w:themeColor="text1"/>
          <w:sz w:val="18"/>
          <w:szCs w:val="18"/>
        </w:rPr>
        <w:t xml:space="preserve"> </w:t>
      </w:r>
      <w:r w:rsidRPr="0026793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267938" w:rsidRDefault="00821962" w:rsidP="00AD32CF">
      <w:pPr>
        <w:pStyle w:val="aBullet"/>
        <w:tabs>
          <w:tab w:val="num" w:pos="1701"/>
        </w:tabs>
        <w:spacing w:before="0"/>
        <w:ind w:left="1701" w:hanging="567"/>
        <w:rPr>
          <w:rStyle w:val="Red"/>
          <w:rFonts w:cs="Arial"/>
          <w:color w:val="000000" w:themeColor="text1"/>
          <w:sz w:val="18"/>
          <w:szCs w:val="18"/>
        </w:rPr>
      </w:pPr>
      <w:r w:rsidRPr="0026793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267938" w:rsidRDefault="00821962" w:rsidP="00AD32CF">
      <w:pPr>
        <w:pStyle w:val="Bullet0"/>
        <w:tabs>
          <w:tab w:val="num" w:pos="1134"/>
        </w:tabs>
        <w:spacing w:before="120" w:after="240"/>
        <w:ind w:hanging="113"/>
        <w:rPr>
          <w:rStyle w:val="Red"/>
          <w:rFonts w:cs="Arial"/>
          <w:color w:val="000000" w:themeColor="text1"/>
        </w:rPr>
      </w:pPr>
      <w:r w:rsidRPr="00267938">
        <w:rPr>
          <w:rStyle w:val="Red"/>
          <w:rFonts w:cs="Arial"/>
          <w:color w:val="000000" w:themeColor="text1"/>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267938">
        <w:rPr>
          <w:rStyle w:val="Red"/>
          <w:rFonts w:cs="Arial"/>
          <w:color w:val="000000" w:themeColor="text1"/>
          <w:sz w:val="18"/>
          <w:szCs w:val="18"/>
        </w:rPr>
        <w:t xml:space="preserve">For the activity A2, the flow passed forward monitoring </w:t>
      </w:r>
      <w:r w:rsidRPr="004610D4">
        <w:rPr>
          <w:rStyle w:val="Red"/>
          <w:rFonts w:cs="Arial"/>
          <w:color w:val="auto"/>
          <w:sz w:val="18"/>
          <w:szCs w:val="18"/>
        </w:rPr>
        <w:t>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3F42A2" w:rsidRDefault="00821962" w:rsidP="00AD32CF">
      <w:pPr>
        <w:pStyle w:val="Bullet1"/>
        <w:tabs>
          <w:tab w:val="num" w:pos="1134"/>
        </w:tabs>
        <w:spacing w:before="0"/>
        <w:ind w:left="1134" w:hanging="567"/>
        <w:rPr>
          <w:rFonts w:cs="Arial"/>
          <w:color w:val="000000" w:themeColor="text1"/>
          <w:sz w:val="18"/>
          <w:szCs w:val="18"/>
        </w:rPr>
      </w:pPr>
      <w:r w:rsidRPr="003F42A2">
        <w:rPr>
          <w:rFonts w:cs="Arial"/>
          <w:color w:val="000000" w:themeColor="text1"/>
          <w:sz w:val="18"/>
          <w:szCs w:val="18"/>
        </w:rPr>
        <w:t>The limits given in schedule 3 table S3.1 shall not be exceeded.</w:t>
      </w:r>
    </w:p>
    <w:p w14:paraId="6496E118" w14:textId="0FFE0F0F" w:rsidR="00821962" w:rsidRPr="003F42A2" w:rsidRDefault="00821962" w:rsidP="00DF184A">
      <w:pPr>
        <w:pStyle w:val="Bullet1"/>
        <w:tabs>
          <w:tab w:val="num" w:pos="1134"/>
        </w:tabs>
        <w:spacing w:before="0"/>
        <w:ind w:left="1134" w:hanging="567"/>
        <w:rPr>
          <w:rStyle w:val="Pink"/>
          <w:rFonts w:cs="Arial"/>
          <w:color w:val="000000" w:themeColor="text1"/>
          <w:sz w:val="18"/>
          <w:szCs w:val="18"/>
        </w:rPr>
      </w:pPr>
      <w:r w:rsidRPr="003F42A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3F42A2" w:rsidRDefault="00821962" w:rsidP="00AD32CF">
      <w:pPr>
        <w:pStyle w:val="Bullet1"/>
        <w:tabs>
          <w:tab w:val="num" w:pos="1134"/>
        </w:tabs>
        <w:spacing w:before="0"/>
        <w:ind w:left="1134" w:hanging="567"/>
        <w:rPr>
          <w:rStyle w:val="Red"/>
          <w:rFonts w:cs="Arial"/>
          <w:color w:val="000000" w:themeColor="text1"/>
          <w:sz w:val="18"/>
          <w:szCs w:val="18"/>
        </w:rPr>
      </w:pPr>
      <w:r w:rsidRPr="003F42A2">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3F42A2" w:rsidRDefault="006E592F" w:rsidP="00D75A2C">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w:t>
      </w:r>
      <w:r w:rsidRPr="003F42A2">
        <w:rPr>
          <w:rStyle w:val="Red"/>
          <w:color w:val="000000" w:themeColor="text1"/>
          <w:sz w:val="18"/>
          <w:szCs w:val="18"/>
        </w:rPr>
        <w:t>purpose of this condition the following readings shall not be used in the assessment.</w:t>
      </w:r>
    </w:p>
    <w:p w14:paraId="2CF5666B" w14:textId="77777777" w:rsidR="006E592F" w:rsidRPr="003F42A2"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3F42A2">
        <w:rPr>
          <w:rStyle w:val="Red"/>
          <w:color w:val="000000" w:themeColor="text1"/>
          <w:sz w:val="18"/>
          <w:szCs w:val="18"/>
        </w:rPr>
        <w:lastRenderedPageBreak/>
        <w:t>data that is not ‘good’ data; or</w:t>
      </w:r>
    </w:p>
    <w:p w14:paraId="5D66DC67" w14:textId="0845B358" w:rsidR="006E592F" w:rsidRPr="003F42A2" w:rsidRDefault="006E592F" w:rsidP="00AD32CF">
      <w:pPr>
        <w:pStyle w:val="aiBullet"/>
        <w:tabs>
          <w:tab w:val="clear" w:pos="1588"/>
          <w:tab w:val="num" w:pos="1985"/>
        </w:tabs>
        <w:spacing w:before="0"/>
        <w:ind w:left="1985" w:hanging="312"/>
        <w:rPr>
          <w:rStyle w:val="Red"/>
          <w:color w:val="000000" w:themeColor="text1"/>
          <w:sz w:val="18"/>
          <w:szCs w:val="18"/>
        </w:rPr>
      </w:pPr>
      <w:r w:rsidRPr="003F42A2">
        <w:rPr>
          <w:rStyle w:val="Red"/>
          <w:color w:val="000000" w:themeColor="text1"/>
          <w:sz w:val="18"/>
          <w:szCs w:val="18"/>
        </w:rPr>
        <w:t>the first flow reading taken after the start of each overflow event</w:t>
      </w:r>
      <w:r w:rsidR="00DE0B1D" w:rsidRPr="003F42A2">
        <w:rPr>
          <w:rStyle w:val="Red"/>
          <w:color w:val="000000" w:themeColor="text1"/>
          <w:sz w:val="18"/>
          <w:szCs w:val="18"/>
        </w:rPr>
        <w:t>.</w:t>
      </w:r>
      <w:r w:rsidR="002209EC" w:rsidRPr="003F42A2">
        <w:rPr>
          <w:rStyle w:val="Red"/>
          <w:color w:val="000000" w:themeColor="text1"/>
          <w:sz w:val="18"/>
          <w:szCs w:val="18"/>
        </w:rPr>
        <w:t xml:space="preserve"> </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3F42A2"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certification or MCERTS accreditation (as appropriate), </w:t>
      </w:r>
      <w:r w:rsidRPr="00085D24">
        <w:rPr>
          <w:rStyle w:val="Red"/>
          <w:rFonts w:cs="Arial"/>
          <w:color w:val="000000" w:themeColor="text1"/>
          <w:sz w:val="18"/>
          <w:szCs w:val="18"/>
        </w:rPr>
        <w:t xml:space="preserve">where available, </w:t>
      </w:r>
      <w:r w:rsidRPr="003F42A2">
        <w:rPr>
          <w:rStyle w:val="Red"/>
          <w:rFonts w:cs="Arial"/>
          <w:color w:val="000000" w:themeColor="text1"/>
          <w:sz w:val="18"/>
          <w:szCs w:val="18"/>
        </w:rPr>
        <w:t>unless otherwise agreed in writing by Natural Resources Wales.</w:t>
      </w:r>
    </w:p>
    <w:p w14:paraId="5821C49C" w14:textId="75CA627A" w:rsidR="00821962" w:rsidRPr="003F42A2" w:rsidRDefault="00821962" w:rsidP="00AD32CF">
      <w:pPr>
        <w:pStyle w:val="Bullet1"/>
        <w:tabs>
          <w:tab w:val="num" w:pos="1134"/>
        </w:tabs>
        <w:spacing w:before="0"/>
        <w:ind w:left="1134" w:hanging="567"/>
        <w:rPr>
          <w:rStyle w:val="Red"/>
          <w:rFonts w:cs="Arial"/>
          <w:color w:val="000000" w:themeColor="text1"/>
          <w:sz w:val="18"/>
          <w:szCs w:val="18"/>
        </w:rPr>
      </w:pPr>
      <w:r w:rsidRPr="003F42A2">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228074BB" w14:textId="77777777" w:rsidR="00821962" w:rsidRPr="003F42A2" w:rsidRDefault="00821962" w:rsidP="00AD32CF">
      <w:pPr>
        <w:pStyle w:val="Bullet1"/>
        <w:tabs>
          <w:tab w:val="num" w:pos="1134"/>
        </w:tabs>
        <w:spacing w:before="0"/>
        <w:ind w:left="1134" w:hanging="567"/>
        <w:rPr>
          <w:rStyle w:val="Red"/>
          <w:rFonts w:cs="Arial"/>
          <w:color w:val="000000" w:themeColor="text1"/>
          <w:sz w:val="18"/>
          <w:szCs w:val="18"/>
        </w:rPr>
      </w:pPr>
      <w:r w:rsidRPr="003F42A2">
        <w:rPr>
          <w:rStyle w:val="Red"/>
          <w:rFonts w:cs="Arial"/>
          <w:color w:val="000000" w:themeColor="text1"/>
          <w:sz w:val="18"/>
          <w:szCs w:val="18"/>
        </w:rPr>
        <w:t>The monitoring programme for the parameters subject to schedule 3B shall be:</w:t>
      </w:r>
    </w:p>
    <w:p w14:paraId="350AFE87" w14:textId="77777777" w:rsidR="00821962" w:rsidRPr="003F42A2" w:rsidRDefault="00821962" w:rsidP="00AD32CF">
      <w:pPr>
        <w:pStyle w:val="aBullet"/>
        <w:tabs>
          <w:tab w:val="num" w:pos="1701"/>
        </w:tabs>
        <w:spacing w:before="0"/>
        <w:ind w:left="1701" w:hanging="567"/>
        <w:rPr>
          <w:rStyle w:val="Red"/>
          <w:rFonts w:cs="Arial"/>
          <w:color w:val="000000" w:themeColor="text1"/>
          <w:sz w:val="18"/>
          <w:szCs w:val="18"/>
        </w:rPr>
      </w:pPr>
      <w:r w:rsidRPr="003F42A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3F42A2" w:rsidRDefault="00821962" w:rsidP="00AD32CF">
      <w:pPr>
        <w:pStyle w:val="aBullet"/>
        <w:tabs>
          <w:tab w:val="num" w:pos="1701"/>
        </w:tabs>
        <w:spacing w:before="0"/>
        <w:ind w:left="1701" w:hanging="567"/>
        <w:rPr>
          <w:rStyle w:val="Red"/>
          <w:rFonts w:cs="Arial"/>
          <w:color w:val="000000" w:themeColor="text1"/>
          <w:sz w:val="18"/>
          <w:szCs w:val="18"/>
        </w:rPr>
      </w:pPr>
      <w:r w:rsidRPr="003F42A2">
        <w:rPr>
          <w:rStyle w:val="Red"/>
          <w:rFonts w:cs="Arial"/>
          <w:color w:val="000000" w:themeColor="text1"/>
          <w:sz w:val="18"/>
          <w:szCs w:val="18"/>
        </w:rPr>
        <w:t>sample</w:t>
      </w:r>
      <w:r w:rsidR="00E53A9F" w:rsidRPr="003F42A2">
        <w:rPr>
          <w:rStyle w:val="Red"/>
          <w:rFonts w:cs="Arial"/>
          <w:color w:val="000000" w:themeColor="text1"/>
          <w:sz w:val="18"/>
          <w:szCs w:val="18"/>
        </w:rPr>
        <w:t>s</w:t>
      </w:r>
      <w:r w:rsidRPr="003F42A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F42A2" w:rsidRDefault="00821962" w:rsidP="00AD32CF">
      <w:pPr>
        <w:pStyle w:val="Bullet1"/>
        <w:tabs>
          <w:tab w:val="num" w:pos="1134"/>
        </w:tabs>
        <w:spacing w:before="0"/>
        <w:ind w:left="1134" w:hanging="567"/>
        <w:rPr>
          <w:rStyle w:val="Red"/>
          <w:rFonts w:cs="Arial"/>
          <w:color w:val="000000" w:themeColor="text1"/>
          <w:sz w:val="18"/>
          <w:szCs w:val="18"/>
        </w:rPr>
      </w:pPr>
      <w:r w:rsidRPr="003F42A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3F42A2" w:rsidRDefault="008A5D8E" w:rsidP="00B10199">
      <w:pPr>
        <w:pStyle w:val="Bullet1"/>
        <w:tabs>
          <w:tab w:val="num" w:pos="1134"/>
        </w:tabs>
        <w:spacing w:before="0"/>
        <w:ind w:left="1134" w:hanging="567"/>
        <w:rPr>
          <w:bCs w:val="0"/>
          <w:color w:val="000000" w:themeColor="text1"/>
          <w:sz w:val="18"/>
          <w:szCs w:val="22"/>
        </w:rPr>
      </w:pPr>
      <w:r w:rsidRPr="003F42A2">
        <w:rPr>
          <w:color w:val="000000" w:themeColor="text1"/>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6F4D78C9" w14:textId="77777777" w:rsidR="00723193" w:rsidRPr="008F36B8" w:rsidRDefault="00723193" w:rsidP="00723193">
      <w:pPr>
        <w:pStyle w:val="Bullet1"/>
        <w:numPr>
          <w:ilvl w:val="0"/>
          <w:numId w:val="0"/>
        </w:numPr>
        <w:tabs>
          <w:tab w:val="num" w:pos="1134"/>
        </w:tabs>
        <w:spacing w:before="0"/>
        <w:ind w:left="1134"/>
        <w:rPr>
          <w:sz w:val="18"/>
          <w:szCs w:val="18"/>
        </w:rPr>
      </w:pP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F42A2"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significant </w:t>
      </w:r>
      <w:r w:rsidRPr="003F42A2">
        <w:rPr>
          <w:color w:val="000000" w:themeColor="text1"/>
          <w:sz w:val="18"/>
          <w:szCs w:val="18"/>
        </w:rPr>
        <w:t>pollution; and</w:t>
      </w:r>
    </w:p>
    <w:p w14:paraId="244B38D6" w14:textId="77777777" w:rsidR="00821962" w:rsidRPr="003F42A2" w:rsidRDefault="00821962" w:rsidP="00767566">
      <w:pPr>
        <w:pStyle w:val="AlphaBulletL3"/>
        <w:tabs>
          <w:tab w:val="clear" w:pos="2160"/>
          <w:tab w:val="num" w:pos="1701"/>
        </w:tabs>
        <w:spacing w:before="0"/>
        <w:ind w:left="1701" w:hanging="567"/>
        <w:rPr>
          <w:color w:val="000000" w:themeColor="text1"/>
          <w:sz w:val="18"/>
          <w:szCs w:val="18"/>
        </w:rPr>
      </w:pPr>
      <w:r w:rsidRPr="003F42A2">
        <w:rPr>
          <w:color w:val="000000" w:themeColor="text1"/>
          <w:sz w:val="18"/>
          <w:szCs w:val="18"/>
        </w:rPr>
        <w:t xml:space="preserve">any breach of a limit specified in schedule 3 table S3.1 </w:t>
      </w:r>
      <w:r w:rsidRPr="003F42A2">
        <w:rPr>
          <w:rStyle w:val="Red"/>
          <w:color w:val="000000" w:themeColor="text1"/>
          <w:sz w:val="18"/>
          <w:szCs w:val="18"/>
        </w:rPr>
        <w:t>(including individual exceedances of limits which are covered by condition 3.1.2)</w:t>
      </w:r>
      <w:r w:rsidRPr="003F42A2">
        <w:rPr>
          <w:color w:val="000000" w:themeColor="text1"/>
          <w:sz w:val="18"/>
          <w:szCs w:val="18"/>
        </w:rPr>
        <w:t>.</w:t>
      </w:r>
    </w:p>
    <w:p w14:paraId="74D02382" w14:textId="77777777" w:rsidR="00821962" w:rsidRPr="003F42A2" w:rsidRDefault="00821962" w:rsidP="00767566">
      <w:pPr>
        <w:pStyle w:val="ListParagraph"/>
        <w:spacing w:before="0"/>
        <w:ind w:left="1134"/>
        <w:rPr>
          <w:color w:val="000000" w:themeColor="text1"/>
          <w:sz w:val="18"/>
          <w:szCs w:val="18"/>
        </w:rPr>
      </w:pPr>
      <w:r w:rsidRPr="003F42A2">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3F42A2" w:rsidRDefault="00821962" w:rsidP="00767566">
      <w:pPr>
        <w:pStyle w:val="Bullet1"/>
        <w:tabs>
          <w:tab w:val="num" w:pos="1134"/>
        </w:tabs>
        <w:spacing w:before="0"/>
        <w:ind w:left="1134" w:hanging="567"/>
        <w:rPr>
          <w:color w:val="000000" w:themeColor="text1"/>
          <w:sz w:val="18"/>
          <w:szCs w:val="18"/>
        </w:rPr>
      </w:pPr>
      <w:r w:rsidRPr="003F42A2">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40AD944D" w:rsidR="00821962" w:rsidRPr="003F42A2" w:rsidRDefault="00821962" w:rsidP="00767566">
      <w:pPr>
        <w:pStyle w:val="Bullet1"/>
        <w:tabs>
          <w:tab w:val="num" w:pos="1134"/>
        </w:tabs>
        <w:spacing w:before="0"/>
        <w:ind w:left="1134" w:hanging="567"/>
        <w:rPr>
          <w:rStyle w:val="Red"/>
          <w:color w:val="000000" w:themeColor="text1"/>
          <w:sz w:val="18"/>
          <w:szCs w:val="18"/>
        </w:rPr>
      </w:pPr>
      <w:r w:rsidRPr="003F42A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3F42A2">
        <w:rPr>
          <w:color w:val="000000" w:themeColor="text1"/>
          <w:sz w:val="18"/>
          <w:szCs w:val="18"/>
        </w:rPr>
        <w:t xml:space="preserve">Natural Resources Wales shall be notified </w:t>
      </w:r>
      <w:r w:rsidRPr="008F36B8">
        <w:rPr>
          <w:sz w:val="18"/>
          <w:szCs w:val="18"/>
        </w:rPr>
        <w:t>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lastRenderedPageBreak/>
        <w:t>Natural Resources Wales shall be notified in writing at least 14 days before the increase or addition or allowing the introduction; and</w:t>
      </w:r>
    </w:p>
    <w:p w14:paraId="19DACBDE" w14:textId="77777777" w:rsidR="00821962" w:rsidRPr="003F42A2" w:rsidRDefault="00821962" w:rsidP="00767566">
      <w:pPr>
        <w:pStyle w:val="aBullet"/>
        <w:tabs>
          <w:tab w:val="num" w:pos="1701"/>
        </w:tabs>
        <w:spacing w:before="0"/>
        <w:ind w:left="1701" w:hanging="567"/>
        <w:rPr>
          <w:color w:val="000000" w:themeColor="text1"/>
          <w:sz w:val="18"/>
          <w:szCs w:val="18"/>
        </w:rPr>
      </w:pPr>
      <w:r w:rsidRPr="003F42A2">
        <w:rPr>
          <w:color w:val="000000" w:themeColor="text1"/>
          <w:sz w:val="18"/>
          <w:szCs w:val="18"/>
        </w:rPr>
        <w:t>the notification shall contain a description of the proposed change.</w:t>
      </w:r>
    </w:p>
    <w:p w14:paraId="00CB07C4" w14:textId="29529FD9" w:rsidR="00821962" w:rsidRPr="003F42A2" w:rsidRDefault="00821962" w:rsidP="00723193">
      <w:pPr>
        <w:pStyle w:val="Bullet1"/>
        <w:tabs>
          <w:tab w:val="num" w:pos="1134"/>
        </w:tabs>
        <w:spacing w:before="0"/>
        <w:ind w:left="1134" w:hanging="567"/>
        <w:rPr>
          <w:rStyle w:val="Pink"/>
          <w:rFonts w:cs="Arial"/>
          <w:color w:val="000000" w:themeColor="text1"/>
          <w:sz w:val="18"/>
          <w:szCs w:val="18"/>
        </w:rPr>
      </w:pPr>
      <w:r w:rsidRPr="003F42A2">
        <w:rPr>
          <w:rStyle w:val="Red"/>
          <w:color w:val="000000" w:themeColor="text1"/>
          <w:sz w:val="18"/>
          <w:szCs w:val="18"/>
        </w:rPr>
        <w:t>For the activity</w:t>
      </w:r>
      <w:r w:rsidR="00DD75B5" w:rsidRPr="003F42A2">
        <w:rPr>
          <w:rStyle w:val="Red"/>
          <w:color w:val="000000" w:themeColor="text1"/>
          <w:sz w:val="18"/>
          <w:szCs w:val="18"/>
        </w:rPr>
        <w:t xml:space="preserve"> </w:t>
      </w:r>
      <w:r w:rsidRPr="003F42A2">
        <w:rPr>
          <w:rStyle w:val="Red"/>
          <w:color w:val="000000" w:themeColor="text1"/>
          <w:sz w:val="18"/>
          <w:szCs w:val="18"/>
        </w:rPr>
        <w:t>A1</w:t>
      </w:r>
      <w:r w:rsidR="00DD75B5" w:rsidRPr="003F42A2">
        <w:rPr>
          <w:rStyle w:val="Red"/>
          <w:color w:val="000000" w:themeColor="text1"/>
          <w:sz w:val="18"/>
          <w:szCs w:val="18"/>
        </w:rPr>
        <w:t>,</w:t>
      </w:r>
      <w:r w:rsidRPr="003F42A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F42A2">
        <w:rPr>
          <w:rStyle w:val="Red"/>
          <w:color w:val="000000" w:themeColor="text1"/>
          <w:sz w:val="18"/>
          <w:szCs w:val="18"/>
        </w:rPr>
        <w:t>Natural</w:t>
      </w:r>
      <w:r w:rsidRPr="003F42A2">
        <w:rPr>
          <w:rStyle w:val="Red"/>
          <w:color w:val="000000" w:themeColor="text1"/>
          <w:sz w:val="18"/>
          <w:szCs w:val="18"/>
        </w:rPr>
        <w:t xml:space="preserve"> </w:t>
      </w:r>
    </w:p>
    <w:p w14:paraId="07F597D7" w14:textId="77777777" w:rsidR="00821962" w:rsidRPr="003F42A2" w:rsidRDefault="00821962" w:rsidP="009224BB">
      <w:pPr>
        <w:pStyle w:val="Bullet0"/>
        <w:keepNext/>
        <w:keepLines/>
        <w:spacing w:before="120"/>
        <w:ind w:left="1134" w:hanging="567"/>
        <w:rPr>
          <w:color w:val="000000" w:themeColor="text1"/>
        </w:rPr>
      </w:pPr>
      <w:r w:rsidRPr="003F42A2">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29E037B1" w:rsidR="00821962" w:rsidRPr="006F7F63" w:rsidRDefault="00145C7D" w:rsidP="006F7F63">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52A61FF8" w:rsidR="00145C7D" w:rsidRPr="003F42A2" w:rsidRDefault="00145C7D" w:rsidP="00145C7D">
            <w:pPr>
              <w:pStyle w:val="TableText"/>
              <w:rPr>
                <w:rStyle w:val="Blue"/>
                <w:color w:val="000000" w:themeColor="text1"/>
                <w:sz w:val="18"/>
                <w:szCs w:val="18"/>
              </w:rPr>
            </w:pPr>
            <w:r w:rsidRPr="003F42A2">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3F42A2" w:rsidRDefault="00E26848" w:rsidP="00145C7D">
            <w:pPr>
              <w:pStyle w:val="TableText"/>
              <w:rPr>
                <w:rStyle w:val="Red"/>
                <w:color w:val="000000" w:themeColor="text1"/>
                <w:sz w:val="18"/>
                <w:szCs w:val="18"/>
              </w:rPr>
            </w:pPr>
            <w:r w:rsidRPr="003F42A2">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3F42A2" w:rsidRDefault="00145C7D" w:rsidP="00145C7D">
            <w:pPr>
              <w:pStyle w:val="TableText"/>
              <w:rPr>
                <w:rStyle w:val="Blue"/>
                <w:color w:val="000000" w:themeColor="text1"/>
                <w:sz w:val="18"/>
                <w:szCs w:val="18"/>
              </w:rPr>
            </w:pPr>
            <w:r w:rsidRPr="003F42A2">
              <w:rPr>
                <w:rStyle w:val="Blue"/>
                <w:color w:val="000000" w:themeColor="text1"/>
                <w:sz w:val="18"/>
                <w:szCs w:val="18"/>
              </w:rPr>
              <w:t>Discharge of storm sewage via Storm Discharge Point</w:t>
            </w:r>
          </w:p>
        </w:tc>
        <w:tc>
          <w:tcPr>
            <w:tcW w:w="1171" w:type="pct"/>
          </w:tcPr>
          <w:p w14:paraId="2C3981CE" w14:textId="73A4731F" w:rsidR="00145C7D" w:rsidRPr="003F42A2" w:rsidRDefault="002F1071" w:rsidP="00145C7D">
            <w:pPr>
              <w:pStyle w:val="TableText"/>
              <w:rPr>
                <w:color w:val="000000" w:themeColor="text1"/>
                <w:sz w:val="18"/>
                <w:szCs w:val="18"/>
              </w:rPr>
            </w:pPr>
            <w:r w:rsidRPr="003F42A2">
              <w:rPr>
                <w:color w:val="000000" w:themeColor="text1"/>
                <w:sz w:val="18"/>
                <w:szCs w:val="18"/>
              </w:rPr>
              <w:t>N/A</w:t>
            </w:r>
          </w:p>
        </w:tc>
      </w:tr>
    </w:tbl>
    <w:p w14:paraId="74C4811E" w14:textId="77777777" w:rsidR="00723193" w:rsidRDefault="00723193" w:rsidP="00415153">
      <w:pPr>
        <w:pStyle w:val="Heading1"/>
        <w:spacing w:before="120" w:after="240"/>
        <w:ind w:left="567"/>
        <w:rPr>
          <w:sz w:val="36"/>
        </w:rPr>
      </w:pPr>
    </w:p>
    <w:p w14:paraId="338AA872" w14:textId="77777777" w:rsidR="00723193" w:rsidRDefault="00723193" w:rsidP="00415153">
      <w:pPr>
        <w:pStyle w:val="Heading1"/>
        <w:spacing w:before="120" w:after="240"/>
        <w:ind w:left="567"/>
        <w:rPr>
          <w:sz w:val="36"/>
        </w:rPr>
      </w:pPr>
    </w:p>
    <w:p w14:paraId="326F852E" w14:textId="77777777" w:rsidR="00723193" w:rsidRDefault="00723193" w:rsidP="00415153">
      <w:pPr>
        <w:pStyle w:val="Heading1"/>
        <w:spacing w:before="120" w:after="240"/>
        <w:ind w:left="567"/>
        <w:rPr>
          <w:sz w:val="36"/>
        </w:rPr>
      </w:pPr>
    </w:p>
    <w:p w14:paraId="2D5B3DEA" w14:textId="77777777" w:rsidR="00723193" w:rsidRDefault="00723193" w:rsidP="00415153">
      <w:pPr>
        <w:pStyle w:val="Heading1"/>
        <w:spacing w:before="120" w:after="240"/>
        <w:ind w:left="567"/>
        <w:rPr>
          <w:sz w:val="36"/>
        </w:rPr>
      </w:pPr>
    </w:p>
    <w:p w14:paraId="550B619A" w14:textId="77777777" w:rsidR="00723193" w:rsidRDefault="00723193" w:rsidP="00415153">
      <w:pPr>
        <w:pStyle w:val="Heading1"/>
        <w:spacing w:before="120" w:after="240"/>
        <w:ind w:left="567"/>
        <w:rPr>
          <w:sz w:val="36"/>
        </w:rPr>
      </w:pPr>
    </w:p>
    <w:p w14:paraId="23B9BE4D" w14:textId="77777777" w:rsidR="00723193" w:rsidRDefault="00723193" w:rsidP="00415153">
      <w:pPr>
        <w:pStyle w:val="Heading1"/>
        <w:spacing w:before="120" w:after="240"/>
        <w:ind w:left="567"/>
        <w:rPr>
          <w:sz w:val="36"/>
        </w:rPr>
      </w:pPr>
    </w:p>
    <w:p w14:paraId="00B0C91E" w14:textId="77777777" w:rsidR="00723193" w:rsidRDefault="00723193" w:rsidP="00415153">
      <w:pPr>
        <w:pStyle w:val="Heading1"/>
        <w:spacing w:before="120" w:after="240"/>
        <w:ind w:left="567"/>
        <w:rPr>
          <w:sz w:val="36"/>
        </w:rPr>
      </w:pPr>
    </w:p>
    <w:p w14:paraId="2102FA22" w14:textId="77777777" w:rsidR="00723193" w:rsidRDefault="00723193" w:rsidP="00415153">
      <w:pPr>
        <w:pStyle w:val="Heading1"/>
        <w:spacing w:before="120" w:after="240"/>
        <w:ind w:left="567"/>
        <w:rPr>
          <w:sz w:val="36"/>
        </w:rPr>
      </w:pPr>
    </w:p>
    <w:p w14:paraId="50E10283" w14:textId="77777777" w:rsidR="00723193" w:rsidRDefault="00723193" w:rsidP="00415153">
      <w:pPr>
        <w:pStyle w:val="Heading1"/>
        <w:spacing w:before="120" w:after="240"/>
        <w:ind w:left="567"/>
        <w:rPr>
          <w:sz w:val="36"/>
        </w:rPr>
      </w:pPr>
    </w:p>
    <w:p w14:paraId="7881791B" w14:textId="77777777" w:rsidR="00723193" w:rsidRDefault="00723193" w:rsidP="00415153">
      <w:pPr>
        <w:pStyle w:val="Heading1"/>
        <w:spacing w:before="120" w:after="240"/>
        <w:ind w:left="567"/>
        <w:rPr>
          <w:sz w:val="36"/>
        </w:rPr>
      </w:pPr>
    </w:p>
    <w:p w14:paraId="3E3DF197" w14:textId="77777777" w:rsidR="00723193" w:rsidRDefault="00723193" w:rsidP="00415153">
      <w:pPr>
        <w:pStyle w:val="Heading1"/>
        <w:spacing w:before="120" w:after="240"/>
        <w:ind w:left="567"/>
        <w:rPr>
          <w:sz w:val="36"/>
        </w:rPr>
      </w:pPr>
    </w:p>
    <w:p w14:paraId="74BF6EB9" w14:textId="77777777" w:rsidR="00723193" w:rsidRDefault="00723193" w:rsidP="00415153">
      <w:pPr>
        <w:pStyle w:val="Heading1"/>
        <w:spacing w:before="120" w:after="240"/>
        <w:ind w:left="567"/>
        <w:rPr>
          <w:sz w:val="36"/>
        </w:rPr>
      </w:pPr>
    </w:p>
    <w:p w14:paraId="5B558FE8" w14:textId="029E7699" w:rsidR="00723193" w:rsidRDefault="00723193" w:rsidP="00415153">
      <w:pPr>
        <w:pStyle w:val="Heading1"/>
        <w:spacing w:before="120" w:after="240"/>
        <w:ind w:left="567"/>
        <w:rPr>
          <w:sz w:val="36"/>
        </w:rPr>
      </w:pPr>
    </w:p>
    <w:p w14:paraId="00744A1A" w14:textId="77777777" w:rsidR="008A68F6" w:rsidRDefault="008A68F6">
      <w:pPr>
        <w:rPr>
          <w:rFonts w:ascii="Arial" w:hAnsi="Arial"/>
          <w:b/>
          <w:kern w:val="28"/>
          <w:sz w:val="36"/>
        </w:rPr>
      </w:pPr>
      <w:r>
        <w:rPr>
          <w:sz w:val="36"/>
        </w:rPr>
        <w:br w:type="page"/>
      </w:r>
    </w:p>
    <w:p w14:paraId="60B46E7B" w14:textId="437BD3AC"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1C3D880A" w:rsidR="00821962" w:rsidRPr="003D773D" w:rsidRDefault="00821962" w:rsidP="003D773D">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249998B1" w:rsidR="00834F68" w:rsidRPr="003F42A2" w:rsidRDefault="00834F68" w:rsidP="00821962">
            <w:pPr>
              <w:pStyle w:val="TableText"/>
              <w:rPr>
                <w:rStyle w:val="Blue"/>
                <w:color w:val="000000" w:themeColor="text1"/>
                <w:sz w:val="18"/>
                <w:szCs w:val="18"/>
              </w:rPr>
            </w:pPr>
            <w:r w:rsidRPr="003F42A2">
              <w:rPr>
                <w:rStyle w:val="Blue"/>
                <w:color w:val="000000" w:themeColor="text1"/>
                <w:sz w:val="18"/>
                <w:szCs w:val="18"/>
              </w:rPr>
              <w:t>A1 Secondary treated sewage effluent</w:t>
            </w:r>
            <w:r w:rsidR="002B4350" w:rsidRPr="003F42A2">
              <w:rPr>
                <w:rStyle w:val="Blue"/>
                <w:color w:val="000000" w:themeColor="text1"/>
                <w:sz w:val="18"/>
                <w:szCs w:val="18"/>
              </w:rPr>
              <w:t xml:space="preserve"> </w:t>
            </w:r>
            <w:r w:rsidRPr="003F42A2">
              <w:rPr>
                <w:rStyle w:val="Blue"/>
                <w:color w:val="000000" w:themeColor="text1"/>
                <w:sz w:val="18"/>
                <w:szCs w:val="18"/>
              </w:rPr>
              <w:t>via Final Effluent Discharge Point</w:t>
            </w:r>
          </w:p>
        </w:tc>
        <w:tc>
          <w:tcPr>
            <w:tcW w:w="729" w:type="pct"/>
          </w:tcPr>
          <w:p w14:paraId="3AAF2186"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Dry weather flow</w:t>
            </w:r>
          </w:p>
        </w:tc>
        <w:tc>
          <w:tcPr>
            <w:tcW w:w="686" w:type="pct"/>
          </w:tcPr>
          <w:p w14:paraId="6BA5DA5C" w14:textId="4ED3F6E0" w:rsidR="00834F68" w:rsidRPr="003F42A2" w:rsidRDefault="00F9753D"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90</w:t>
            </w:r>
            <w:r w:rsidR="00834F68" w:rsidRPr="003F42A2">
              <w:rPr>
                <w:rStyle w:val="Blue"/>
                <w:rFonts w:cs="Calibri"/>
                <w:color w:val="000000" w:themeColor="text1"/>
                <w:sz w:val="18"/>
                <w:szCs w:val="18"/>
              </w:rPr>
              <w:t xml:space="preserve"> m</w:t>
            </w:r>
            <w:r w:rsidR="00834F68" w:rsidRPr="003F42A2">
              <w:rPr>
                <w:rStyle w:val="Blue"/>
                <w:rFonts w:cs="Calibri"/>
                <w:color w:val="000000" w:themeColor="text1"/>
                <w:sz w:val="18"/>
                <w:szCs w:val="18"/>
                <w:vertAlign w:val="superscript"/>
              </w:rPr>
              <w:t>3</w:t>
            </w:r>
            <w:r w:rsidR="00834F68" w:rsidRPr="003F42A2">
              <w:rPr>
                <w:rStyle w:val="Blue"/>
                <w:rFonts w:cs="Calibri"/>
                <w:color w:val="000000" w:themeColor="text1"/>
                <w:sz w:val="18"/>
                <w:szCs w:val="18"/>
              </w:rPr>
              <w:t>/day</w:t>
            </w:r>
          </w:p>
          <w:p w14:paraId="54B6DC9A" w14:textId="77777777" w:rsidR="00834F68" w:rsidRPr="003F42A2" w:rsidRDefault="00834F68" w:rsidP="00821962">
            <w:pPr>
              <w:pStyle w:val="TableText"/>
              <w:rPr>
                <w:rStyle w:val="Blue"/>
                <w:rFonts w:cs="Calibri"/>
                <w:color w:val="000000" w:themeColor="text1"/>
                <w:sz w:val="18"/>
                <w:szCs w:val="18"/>
              </w:rPr>
            </w:pPr>
          </w:p>
          <w:p w14:paraId="0639F06B" w14:textId="77777777" w:rsidR="00834F68" w:rsidRPr="003F42A2"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Total daily volume</w:t>
            </w:r>
          </w:p>
        </w:tc>
        <w:tc>
          <w:tcPr>
            <w:tcW w:w="629" w:type="pct"/>
          </w:tcPr>
          <w:p w14:paraId="7011DBAB"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 xml:space="preserve">N/A                                                                </w:t>
            </w:r>
          </w:p>
        </w:tc>
        <w:tc>
          <w:tcPr>
            <w:tcW w:w="800" w:type="pct"/>
          </w:tcPr>
          <w:p w14:paraId="782521D5"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Continuous</w:t>
            </w:r>
          </w:p>
        </w:tc>
        <w:tc>
          <w:tcPr>
            <w:tcW w:w="714" w:type="pct"/>
          </w:tcPr>
          <w:p w14:paraId="438FEC2E" w14:textId="40130396" w:rsidR="00834F68" w:rsidRPr="003F42A2" w:rsidRDefault="00834F68" w:rsidP="00821962">
            <w:pPr>
              <w:pStyle w:val="TableText"/>
              <w:rPr>
                <w:rStyle w:val="Blue"/>
                <w:rFonts w:cs="Calibri"/>
                <w:color w:val="000000" w:themeColor="text1"/>
                <w:sz w:val="18"/>
                <w:szCs w:val="18"/>
                <w:highlight w:val="yellow"/>
              </w:rPr>
            </w:pPr>
            <w:r w:rsidRPr="003F42A2">
              <w:rPr>
                <w:rStyle w:val="Blue"/>
                <w:rFonts w:cs="Calibri"/>
                <w:color w:val="000000" w:themeColor="text1"/>
                <w:sz w:val="18"/>
                <w:szCs w:val="18"/>
              </w:rPr>
              <w:t>Condition</w:t>
            </w:r>
            <w:r w:rsidR="00F44471" w:rsidRPr="003F42A2">
              <w:rPr>
                <w:rStyle w:val="Blue"/>
                <w:rFonts w:cs="Calibri"/>
                <w:color w:val="000000" w:themeColor="text1"/>
                <w:sz w:val="18"/>
                <w:szCs w:val="18"/>
              </w:rPr>
              <w:t>s</w:t>
            </w:r>
            <w:r w:rsidRPr="003F42A2">
              <w:rPr>
                <w:rStyle w:val="Blue"/>
                <w:rFonts w:cs="Calibri"/>
                <w:color w:val="000000" w:themeColor="text1"/>
                <w:sz w:val="18"/>
                <w:szCs w:val="18"/>
              </w:rPr>
              <w:t xml:space="preserve"> 3.1.</w:t>
            </w:r>
            <w:r w:rsidR="008769C4" w:rsidRPr="003F42A2">
              <w:rPr>
                <w:rStyle w:val="Blue"/>
                <w:rFonts w:cs="Calibri"/>
                <w:color w:val="000000" w:themeColor="text1"/>
                <w:sz w:val="18"/>
                <w:szCs w:val="18"/>
              </w:rPr>
              <w:t>4</w:t>
            </w:r>
            <w:r w:rsidRPr="003F42A2">
              <w:rPr>
                <w:rStyle w:val="Blue"/>
                <w:rFonts w:cs="Calibri"/>
                <w:color w:val="000000" w:themeColor="text1"/>
                <w:sz w:val="18"/>
                <w:szCs w:val="18"/>
              </w:rPr>
              <w:t xml:space="preserve"> and 3.3.</w:t>
            </w:r>
            <w:r w:rsidR="00C858DA" w:rsidRPr="003F42A2">
              <w:rPr>
                <w:rStyle w:val="Blue"/>
                <w:rFonts w:cs="Calibri"/>
                <w:color w:val="000000" w:themeColor="text1"/>
                <w:sz w:val="18"/>
                <w:szCs w:val="18"/>
              </w:rPr>
              <w:t>8</w:t>
            </w:r>
            <w:r w:rsidRPr="003F42A2">
              <w:rPr>
                <w:rStyle w:val="Blue"/>
                <w:rFonts w:cs="Calibri"/>
                <w:color w:val="000000" w:themeColor="text1"/>
                <w:sz w:val="18"/>
                <w:szCs w:val="18"/>
              </w:rPr>
              <w:t xml:space="preserve"> app</w:t>
            </w:r>
            <w:r w:rsidR="00F44471" w:rsidRPr="003F42A2">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3F42A2" w:rsidRDefault="00834F68" w:rsidP="00821962">
            <w:pPr>
              <w:pStyle w:val="TableText"/>
              <w:rPr>
                <w:rStyle w:val="Blue"/>
                <w:color w:val="000000" w:themeColor="text1"/>
                <w:sz w:val="18"/>
                <w:szCs w:val="18"/>
              </w:rPr>
            </w:pPr>
          </w:p>
        </w:tc>
        <w:tc>
          <w:tcPr>
            <w:tcW w:w="729" w:type="pct"/>
          </w:tcPr>
          <w:p w14:paraId="5115A222"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15-minute instantaneous or averaged flow</w:t>
            </w:r>
          </w:p>
        </w:tc>
        <w:tc>
          <w:tcPr>
            <w:tcW w:w="686" w:type="pct"/>
          </w:tcPr>
          <w:p w14:paraId="45F9D542"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No limit set. Record as l/s</w:t>
            </w:r>
          </w:p>
        </w:tc>
        <w:tc>
          <w:tcPr>
            <w:tcW w:w="761" w:type="pct"/>
          </w:tcPr>
          <w:p w14:paraId="1C7715D4" w14:textId="3BE6B48D"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15</w:t>
            </w:r>
            <w:r w:rsidR="006D5376" w:rsidRPr="003F42A2">
              <w:rPr>
                <w:rStyle w:val="Blue"/>
                <w:rFonts w:cs="Calibri"/>
                <w:color w:val="000000" w:themeColor="text1"/>
                <w:sz w:val="18"/>
                <w:szCs w:val="18"/>
              </w:rPr>
              <w:t>-</w:t>
            </w:r>
            <w:r w:rsidRPr="003F42A2">
              <w:rPr>
                <w:rStyle w:val="Blue"/>
                <w:rFonts w:cs="Calibri"/>
                <w:color w:val="000000" w:themeColor="text1"/>
                <w:sz w:val="18"/>
                <w:szCs w:val="18"/>
              </w:rPr>
              <w:t>minute</w:t>
            </w:r>
          </w:p>
        </w:tc>
        <w:tc>
          <w:tcPr>
            <w:tcW w:w="629" w:type="pct"/>
          </w:tcPr>
          <w:p w14:paraId="1F8D191E"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N/A</w:t>
            </w:r>
          </w:p>
        </w:tc>
        <w:tc>
          <w:tcPr>
            <w:tcW w:w="800" w:type="pct"/>
          </w:tcPr>
          <w:p w14:paraId="03096919"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Continuous</w:t>
            </w:r>
          </w:p>
        </w:tc>
        <w:tc>
          <w:tcPr>
            <w:tcW w:w="714" w:type="pct"/>
          </w:tcPr>
          <w:p w14:paraId="1B11855A" w14:textId="77777777" w:rsidR="00834F68" w:rsidRPr="003F42A2" w:rsidRDefault="00834F68" w:rsidP="00821962">
            <w:pPr>
              <w:pStyle w:val="TableText"/>
              <w:rPr>
                <w:rStyle w:val="Blue"/>
                <w:rFonts w:cs="Calibri"/>
                <w:color w:val="000000" w:themeColor="text1"/>
                <w:sz w:val="18"/>
                <w:szCs w:val="18"/>
                <w:highlight w:val="yellow"/>
              </w:rPr>
            </w:pPr>
            <w:r w:rsidRPr="003F42A2">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3F42A2" w:rsidRDefault="00834F68" w:rsidP="00821962">
            <w:pPr>
              <w:pStyle w:val="TableText"/>
              <w:rPr>
                <w:rStyle w:val="Blue"/>
                <w:color w:val="000000" w:themeColor="text1"/>
                <w:sz w:val="18"/>
                <w:szCs w:val="18"/>
              </w:rPr>
            </w:pPr>
          </w:p>
        </w:tc>
        <w:tc>
          <w:tcPr>
            <w:tcW w:w="729" w:type="pct"/>
          </w:tcPr>
          <w:p w14:paraId="1CCC406C"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ATU-BOD as O</w:t>
            </w:r>
            <w:r w:rsidRPr="003F42A2">
              <w:rPr>
                <w:rStyle w:val="Blue"/>
                <w:rFonts w:cs="Calibri"/>
                <w:color w:val="000000" w:themeColor="text1"/>
                <w:sz w:val="18"/>
                <w:szCs w:val="18"/>
                <w:vertAlign w:val="subscript"/>
              </w:rPr>
              <w:t>2</w:t>
            </w:r>
          </w:p>
        </w:tc>
        <w:tc>
          <w:tcPr>
            <w:tcW w:w="686" w:type="pct"/>
          </w:tcPr>
          <w:p w14:paraId="62D02136" w14:textId="56157EC3" w:rsidR="00834F68" w:rsidRPr="003F42A2" w:rsidRDefault="0021557D"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40</w:t>
            </w:r>
            <w:r w:rsidR="00834F68" w:rsidRPr="003F42A2">
              <w:rPr>
                <w:rStyle w:val="Blue"/>
                <w:rFonts w:cs="Calibri"/>
                <w:color w:val="000000" w:themeColor="text1"/>
                <w:sz w:val="18"/>
                <w:szCs w:val="18"/>
              </w:rPr>
              <w:t xml:space="preserve"> mg/l</w:t>
            </w:r>
          </w:p>
        </w:tc>
        <w:tc>
          <w:tcPr>
            <w:tcW w:w="761" w:type="pct"/>
          </w:tcPr>
          <w:p w14:paraId="6596F460"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Instantaneous (spot sample)</w:t>
            </w:r>
          </w:p>
        </w:tc>
        <w:tc>
          <w:tcPr>
            <w:tcW w:w="629" w:type="pct"/>
          </w:tcPr>
          <w:p w14:paraId="6B29E5F5"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N/A</w:t>
            </w:r>
          </w:p>
        </w:tc>
        <w:tc>
          <w:tcPr>
            <w:tcW w:w="800" w:type="pct"/>
          </w:tcPr>
          <w:p w14:paraId="4167D51A"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As specified in schedule 3B</w:t>
            </w:r>
          </w:p>
        </w:tc>
        <w:tc>
          <w:tcPr>
            <w:tcW w:w="714" w:type="pct"/>
          </w:tcPr>
          <w:p w14:paraId="47670BE7"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Look up table</w:t>
            </w:r>
          </w:p>
          <w:p w14:paraId="5740855E" w14:textId="77777777" w:rsidR="00834F68" w:rsidRPr="003F42A2" w:rsidRDefault="00834F68" w:rsidP="00821962">
            <w:pPr>
              <w:pStyle w:val="TableText"/>
              <w:rPr>
                <w:rStyle w:val="Blue"/>
                <w:rFonts w:cs="Calibri"/>
                <w:color w:val="000000" w:themeColor="text1"/>
                <w:sz w:val="18"/>
                <w:szCs w:val="18"/>
              </w:rPr>
            </w:pPr>
            <w:r w:rsidRPr="003F42A2">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3F42A2" w:rsidRDefault="006A2565" w:rsidP="006A2565">
            <w:pPr>
              <w:pStyle w:val="TableText"/>
              <w:rPr>
                <w:rStyle w:val="Blue"/>
                <w:color w:val="000000" w:themeColor="text1"/>
                <w:sz w:val="18"/>
                <w:szCs w:val="18"/>
              </w:rPr>
            </w:pPr>
          </w:p>
        </w:tc>
        <w:tc>
          <w:tcPr>
            <w:tcW w:w="729" w:type="pct"/>
          </w:tcPr>
          <w:p w14:paraId="494B2AA8" w14:textId="514F37F8"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Ammoniacal nitrogen (expressed as N)</w:t>
            </w:r>
          </w:p>
        </w:tc>
        <w:tc>
          <w:tcPr>
            <w:tcW w:w="686" w:type="pct"/>
          </w:tcPr>
          <w:p w14:paraId="63B05CF3" w14:textId="102E6B08" w:rsidR="006A2565" w:rsidRPr="003F42A2" w:rsidRDefault="0021557D"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20</w:t>
            </w:r>
            <w:r w:rsidR="006A2565" w:rsidRPr="003F42A2">
              <w:rPr>
                <w:rStyle w:val="Blue"/>
                <w:rFonts w:cs="Calibri"/>
                <w:color w:val="000000" w:themeColor="text1"/>
                <w:sz w:val="18"/>
                <w:szCs w:val="18"/>
              </w:rPr>
              <w:t xml:space="preserve"> mg/l</w:t>
            </w:r>
          </w:p>
        </w:tc>
        <w:tc>
          <w:tcPr>
            <w:tcW w:w="761" w:type="pct"/>
          </w:tcPr>
          <w:p w14:paraId="7FEAC205" w14:textId="440E0ED5"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Instantaneous (spot sample)</w:t>
            </w:r>
          </w:p>
        </w:tc>
        <w:tc>
          <w:tcPr>
            <w:tcW w:w="629" w:type="pct"/>
          </w:tcPr>
          <w:p w14:paraId="6C2241A9" w14:textId="6A5BE4E2"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N/A</w:t>
            </w:r>
          </w:p>
        </w:tc>
        <w:tc>
          <w:tcPr>
            <w:tcW w:w="800" w:type="pct"/>
          </w:tcPr>
          <w:p w14:paraId="793DD65E" w14:textId="62689455"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As specified in schedule 3B</w:t>
            </w:r>
          </w:p>
        </w:tc>
        <w:tc>
          <w:tcPr>
            <w:tcW w:w="714" w:type="pct"/>
          </w:tcPr>
          <w:p w14:paraId="610F5FBD"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Look up table</w:t>
            </w:r>
          </w:p>
          <w:p w14:paraId="5455DC98" w14:textId="25D8ADDA"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3F42A2" w:rsidRDefault="006A2565" w:rsidP="006A2565">
            <w:pPr>
              <w:pStyle w:val="TableText"/>
              <w:rPr>
                <w:rStyle w:val="Blue"/>
                <w:color w:val="000000" w:themeColor="text1"/>
                <w:sz w:val="18"/>
                <w:szCs w:val="18"/>
              </w:rPr>
            </w:pPr>
          </w:p>
        </w:tc>
        <w:tc>
          <w:tcPr>
            <w:tcW w:w="729" w:type="pct"/>
          </w:tcPr>
          <w:p w14:paraId="6D9881DD" w14:textId="364F08E2"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Suspended solids (measured after drying at 105°C)</w:t>
            </w:r>
          </w:p>
        </w:tc>
        <w:tc>
          <w:tcPr>
            <w:tcW w:w="686" w:type="pct"/>
          </w:tcPr>
          <w:p w14:paraId="0EBAE4CA" w14:textId="4DD98139" w:rsidR="006A2565" w:rsidRPr="003F42A2" w:rsidRDefault="0021557D"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60</w:t>
            </w:r>
            <w:r w:rsidR="006A2565" w:rsidRPr="003F42A2">
              <w:rPr>
                <w:rStyle w:val="Blue"/>
                <w:rFonts w:cs="Calibri"/>
                <w:color w:val="000000" w:themeColor="text1"/>
                <w:sz w:val="18"/>
                <w:szCs w:val="18"/>
              </w:rPr>
              <w:t xml:space="preserve"> mg/l</w:t>
            </w:r>
          </w:p>
        </w:tc>
        <w:tc>
          <w:tcPr>
            <w:tcW w:w="761" w:type="pct"/>
          </w:tcPr>
          <w:p w14:paraId="32E7C345"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Instantaneous (spot sample)</w:t>
            </w:r>
          </w:p>
        </w:tc>
        <w:tc>
          <w:tcPr>
            <w:tcW w:w="629" w:type="pct"/>
          </w:tcPr>
          <w:p w14:paraId="003AF627"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N/A</w:t>
            </w:r>
          </w:p>
        </w:tc>
        <w:tc>
          <w:tcPr>
            <w:tcW w:w="800" w:type="pct"/>
          </w:tcPr>
          <w:p w14:paraId="7101DF9A"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As specified in schedule 3B</w:t>
            </w:r>
          </w:p>
        </w:tc>
        <w:tc>
          <w:tcPr>
            <w:tcW w:w="714" w:type="pct"/>
          </w:tcPr>
          <w:p w14:paraId="6FEC01F1"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Look up table</w:t>
            </w:r>
          </w:p>
          <w:p w14:paraId="4C137176" w14:textId="77777777" w:rsidR="006A2565" w:rsidRPr="003F42A2" w:rsidRDefault="006A2565" w:rsidP="006A2565">
            <w:pPr>
              <w:pStyle w:val="TableText"/>
              <w:rPr>
                <w:rStyle w:val="Blue"/>
                <w:rFonts w:cs="Calibri"/>
                <w:color w:val="000000" w:themeColor="text1"/>
                <w:sz w:val="18"/>
                <w:szCs w:val="18"/>
              </w:rPr>
            </w:pPr>
            <w:r w:rsidRPr="003F42A2">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3F42A2" w:rsidRDefault="006A2565" w:rsidP="006A2565">
            <w:pPr>
              <w:pStyle w:val="TableText"/>
              <w:rPr>
                <w:rStyle w:val="Blue"/>
                <w:color w:val="000000" w:themeColor="text1"/>
              </w:rPr>
            </w:pPr>
          </w:p>
        </w:tc>
        <w:tc>
          <w:tcPr>
            <w:tcW w:w="729" w:type="pct"/>
          </w:tcPr>
          <w:p w14:paraId="6AAA777B"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Visible oil or grease</w:t>
            </w:r>
          </w:p>
        </w:tc>
        <w:tc>
          <w:tcPr>
            <w:tcW w:w="686" w:type="pct"/>
          </w:tcPr>
          <w:p w14:paraId="28B690B6"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No significant trace present so far as is reasonably practicable</w:t>
            </w:r>
          </w:p>
        </w:tc>
        <w:tc>
          <w:tcPr>
            <w:tcW w:w="761" w:type="pct"/>
          </w:tcPr>
          <w:p w14:paraId="7EDA6696" w14:textId="49DD5CA8"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Instantaneous (visual examination)</w:t>
            </w:r>
          </w:p>
        </w:tc>
        <w:tc>
          <w:tcPr>
            <w:tcW w:w="629" w:type="pct"/>
          </w:tcPr>
          <w:p w14:paraId="1B9E8BD8"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N/A</w:t>
            </w:r>
          </w:p>
        </w:tc>
        <w:tc>
          <w:tcPr>
            <w:tcW w:w="800" w:type="pct"/>
          </w:tcPr>
          <w:p w14:paraId="2C67A0FB"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N/A</w:t>
            </w:r>
          </w:p>
        </w:tc>
        <w:tc>
          <w:tcPr>
            <w:tcW w:w="714" w:type="pct"/>
          </w:tcPr>
          <w:p w14:paraId="1E9789EA"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No significant trace</w:t>
            </w:r>
          </w:p>
          <w:p w14:paraId="3692897C" w14:textId="77777777" w:rsidR="006A2565" w:rsidRPr="003F42A2" w:rsidRDefault="006A2565" w:rsidP="006A2565">
            <w:pPr>
              <w:pStyle w:val="TableText"/>
              <w:rPr>
                <w:rStyle w:val="Blue"/>
                <w:color w:val="000000" w:themeColor="text1"/>
                <w:sz w:val="18"/>
                <w:szCs w:val="18"/>
              </w:rPr>
            </w:pPr>
            <w:r w:rsidRPr="003F42A2">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A2 Storm sewage via Storm Discharge Point</w:t>
            </w:r>
          </w:p>
          <w:p w14:paraId="21940791" w14:textId="77777777" w:rsidR="00EA6D6B" w:rsidRPr="003F42A2" w:rsidRDefault="00EA6D6B" w:rsidP="00EA6D6B">
            <w:pPr>
              <w:pStyle w:val="TableText"/>
              <w:rPr>
                <w:rStyle w:val="Blue"/>
                <w:color w:val="000000" w:themeColor="text1"/>
                <w:sz w:val="18"/>
                <w:szCs w:val="18"/>
              </w:rPr>
            </w:pPr>
          </w:p>
        </w:tc>
        <w:tc>
          <w:tcPr>
            <w:tcW w:w="729" w:type="pct"/>
          </w:tcPr>
          <w:p w14:paraId="7266FDAC" w14:textId="356650D4"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 xml:space="preserve">Block-counted spills </w:t>
            </w:r>
          </w:p>
        </w:tc>
        <w:tc>
          <w:tcPr>
            <w:tcW w:w="686" w:type="pct"/>
          </w:tcPr>
          <w:p w14:paraId="6AFDBAAC" w14:textId="31379408"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N/A</w:t>
            </w:r>
          </w:p>
        </w:tc>
        <w:tc>
          <w:tcPr>
            <w:tcW w:w="761" w:type="pct"/>
          </w:tcPr>
          <w:p w14:paraId="2D627999" w14:textId="3C36C788"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1</w:t>
            </w:r>
            <w:r w:rsidRPr="003F42A2">
              <w:rPr>
                <w:rStyle w:val="Blue"/>
                <w:color w:val="000000" w:themeColor="text1"/>
                <w:sz w:val="18"/>
                <w:szCs w:val="18"/>
                <w:vertAlign w:val="superscript"/>
              </w:rPr>
              <w:t>st</w:t>
            </w:r>
            <w:r w:rsidRPr="003F42A2">
              <w:rPr>
                <w:rStyle w:val="Blue"/>
                <w:color w:val="000000" w:themeColor="text1"/>
                <w:sz w:val="18"/>
                <w:szCs w:val="18"/>
              </w:rPr>
              <w:t xml:space="preserve"> January to 31</w:t>
            </w:r>
            <w:r w:rsidRPr="003F42A2">
              <w:rPr>
                <w:rStyle w:val="Blue"/>
                <w:color w:val="000000" w:themeColor="text1"/>
                <w:sz w:val="18"/>
                <w:szCs w:val="18"/>
                <w:vertAlign w:val="superscript"/>
              </w:rPr>
              <w:t>st</w:t>
            </w:r>
            <w:r w:rsidRPr="003F42A2">
              <w:rPr>
                <w:rStyle w:val="Blue"/>
                <w:color w:val="000000" w:themeColor="text1"/>
                <w:sz w:val="18"/>
                <w:szCs w:val="18"/>
              </w:rPr>
              <w:t xml:space="preserve"> December inclusive </w:t>
            </w:r>
          </w:p>
        </w:tc>
        <w:tc>
          <w:tcPr>
            <w:tcW w:w="629" w:type="pct"/>
          </w:tcPr>
          <w:p w14:paraId="68376AA0" w14:textId="1C9170F8"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N/A</w:t>
            </w:r>
          </w:p>
        </w:tc>
        <w:tc>
          <w:tcPr>
            <w:tcW w:w="800" w:type="pct"/>
          </w:tcPr>
          <w:p w14:paraId="3102652D" w14:textId="12A7954A"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2 minutes</w:t>
            </w:r>
          </w:p>
        </w:tc>
        <w:tc>
          <w:tcPr>
            <w:tcW w:w="714" w:type="pct"/>
          </w:tcPr>
          <w:p w14:paraId="2A7A7A96" w14:textId="4216FE64" w:rsidR="00EA6D6B" w:rsidRPr="003F42A2" w:rsidRDefault="00EA6D6B" w:rsidP="00EA6D6B">
            <w:pPr>
              <w:pStyle w:val="TableText"/>
              <w:rPr>
                <w:rStyle w:val="Blue"/>
                <w:color w:val="000000" w:themeColor="text1"/>
                <w:sz w:val="18"/>
                <w:szCs w:val="18"/>
              </w:rPr>
            </w:pPr>
            <w:r w:rsidRPr="003F42A2">
              <w:rPr>
                <w:rStyle w:val="Blue"/>
                <w:color w:val="000000" w:themeColor="text1"/>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3F42A2" w:rsidRDefault="00EA6D6B" w:rsidP="00EA6D6B">
            <w:pPr>
              <w:pStyle w:val="TableText"/>
              <w:rPr>
                <w:rStyle w:val="Blue"/>
                <w:color w:val="000000" w:themeColor="text1"/>
                <w:sz w:val="18"/>
                <w:szCs w:val="18"/>
              </w:rPr>
            </w:pPr>
          </w:p>
        </w:tc>
        <w:tc>
          <w:tcPr>
            <w:tcW w:w="729" w:type="pct"/>
          </w:tcPr>
          <w:p w14:paraId="61F02EAE" w14:textId="072A1940"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Overflow operation monitoring yes/no or start and end times</w:t>
            </w:r>
          </w:p>
        </w:tc>
        <w:tc>
          <w:tcPr>
            <w:tcW w:w="686" w:type="pct"/>
          </w:tcPr>
          <w:p w14:paraId="563BC1FF" w14:textId="75175455"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N/A</w:t>
            </w:r>
          </w:p>
        </w:tc>
        <w:tc>
          <w:tcPr>
            <w:tcW w:w="761" w:type="pct"/>
          </w:tcPr>
          <w:p w14:paraId="4D8E25FB" w14:textId="1B0B47E7"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N/A</w:t>
            </w:r>
          </w:p>
        </w:tc>
        <w:tc>
          <w:tcPr>
            <w:tcW w:w="629" w:type="pct"/>
          </w:tcPr>
          <w:p w14:paraId="6153FFEC" w14:textId="1AD228AF"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N/A</w:t>
            </w:r>
          </w:p>
        </w:tc>
        <w:tc>
          <w:tcPr>
            <w:tcW w:w="800" w:type="pct"/>
          </w:tcPr>
          <w:p w14:paraId="6E8DF698" w14:textId="0B6F8B28"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2-minute where yes/no or whenever overflow operates where start and end times</w:t>
            </w:r>
          </w:p>
        </w:tc>
        <w:tc>
          <w:tcPr>
            <w:tcW w:w="714" w:type="pct"/>
          </w:tcPr>
          <w:p w14:paraId="573A1AB5" w14:textId="513A3F3E" w:rsidR="00EA6D6B" w:rsidRPr="003F42A2" w:rsidRDefault="00EA6D6B" w:rsidP="00EA6D6B">
            <w:pPr>
              <w:pStyle w:val="TableText"/>
              <w:rPr>
                <w:rStyle w:val="Blue"/>
                <w:color w:val="000000" w:themeColor="text1"/>
                <w:sz w:val="18"/>
                <w:szCs w:val="18"/>
              </w:rPr>
            </w:pPr>
            <w:r w:rsidRPr="003F42A2">
              <w:rPr>
                <w:rStyle w:val="Blue"/>
                <w:rFonts w:cs="Arial"/>
                <w:color w:val="000000" w:themeColor="text1"/>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3F42A2" w:rsidRDefault="004414DD" w:rsidP="006A2565">
            <w:pPr>
              <w:pStyle w:val="TableText"/>
              <w:rPr>
                <w:rStyle w:val="Blue"/>
                <w:color w:val="000000" w:themeColor="text1"/>
                <w:sz w:val="18"/>
                <w:szCs w:val="18"/>
              </w:rPr>
            </w:pPr>
            <w:r w:rsidRPr="003F42A2">
              <w:rPr>
                <w:rStyle w:val="Blue"/>
                <w:rFonts w:cs="Arial"/>
                <w:color w:val="000000" w:themeColor="text1"/>
                <w:sz w:val="18"/>
                <w:szCs w:val="18"/>
              </w:rPr>
              <w:t xml:space="preserve">Flow passed forward </w:t>
            </w:r>
          </w:p>
        </w:tc>
        <w:tc>
          <w:tcPr>
            <w:tcW w:w="686" w:type="pct"/>
          </w:tcPr>
          <w:p w14:paraId="239CB6B1" w14:textId="2D612B48" w:rsidR="004414DD" w:rsidRPr="003F42A2" w:rsidRDefault="00C858DA" w:rsidP="006A2565">
            <w:pPr>
              <w:pStyle w:val="TableText"/>
              <w:rPr>
                <w:rStyle w:val="Blue"/>
                <w:color w:val="000000" w:themeColor="text1"/>
                <w:sz w:val="18"/>
                <w:szCs w:val="18"/>
              </w:rPr>
            </w:pPr>
            <w:r w:rsidRPr="003F42A2">
              <w:rPr>
                <w:rStyle w:val="Blue"/>
                <w:rFonts w:cs="Arial"/>
                <w:color w:val="000000" w:themeColor="text1"/>
                <w:sz w:val="18"/>
                <w:szCs w:val="18"/>
              </w:rPr>
              <w:t>4.95</w:t>
            </w:r>
            <w:r w:rsidR="004414DD" w:rsidRPr="003F42A2">
              <w:rPr>
                <w:rStyle w:val="Blue"/>
                <w:rFonts w:cs="Arial"/>
                <w:color w:val="000000" w:themeColor="text1"/>
                <w:sz w:val="18"/>
                <w:szCs w:val="18"/>
              </w:rPr>
              <w:t xml:space="preserve"> l/s</w:t>
            </w:r>
          </w:p>
        </w:tc>
        <w:tc>
          <w:tcPr>
            <w:tcW w:w="761" w:type="pct"/>
          </w:tcPr>
          <w:p w14:paraId="4E195AB3" w14:textId="0D4FED46" w:rsidR="004414DD" w:rsidRPr="00D935CF" w:rsidRDefault="004414DD" w:rsidP="006A2565">
            <w:pPr>
              <w:pStyle w:val="TableText"/>
              <w:rPr>
                <w:rStyle w:val="Blue"/>
                <w:color w:val="000000" w:themeColor="text1"/>
                <w:sz w:val="18"/>
                <w:szCs w:val="18"/>
              </w:rPr>
            </w:pPr>
            <w:r w:rsidRPr="00D935CF">
              <w:rPr>
                <w:rStyle w:val="Blue"/>
                <w:rFonts w:cs="Arial"/>
                <w:color w:val="000000" w:themeColor="text1"/>
                <w:sz w:val="18"/>
                <w:szCs w:val="18"/>
              </w:rPr>
              <w:t>15-minute except where 2-minute required by condition 2.4.1</w:t>
            </w:r>
          </w:p>
        </w:tc>
        <w:tc>
          <w:tcPr>
            <w:tcW w:w="629" w:type="pct"/>
          </w:tcPr>
          <w:p w14:paraId="3DB959EC" w14:textId="4E4E3F91" w:rsidR="004414DD" w:rsidRPr="00D935CF" w:rsidRDefault="004414DD" w:rsidP="006A2565">
            <w:pPr>
              <w:pStyle w:val="TableText"/>
              <w:rPr>
                <w:rStyle w:val="Blue"/>
                <w:color w:val="000000" w:themeColor="text1"/>
                <w:sz w:val="18"/>
                <w:szCs w:val="18"/>
                <w:highlight w:val="yellow"/>
              </w:rPr>
            </w:pPr>
            <w:r w:rsidRPr="00D935CF">
              <w:rPr>
                <w:rStyle w:val="Blue"/>
                <w:rFonts w:cs="Arial"/>
                <w:color w:val="000000" w:themeColor="text1"/>
                <w:sz w:val="18"/>
                <w:szCs w:val="18"/>
              </w:rPr>
              <w:t>N/A</w:t>
            </w:r>
          </w:p>
        </w:tc>
        <w:tc>
          <w:tcPr>
            <w:tcW w:w="800" w:type="pct"/>
          </w:tcPr>
          <w:p w14:paraId="0ABB84DC" w14:textId="0A04DE85" w:rsidR="004414DD" w:rsidRPr="008F36B8" w:rsidRDefault="004414DD" w:rsidP="006A2565">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300ECA" w:rsidRDefault="004414DD" w:rsidP="006A2565">
            <w:pPr>
              <w:pStyle w:val="TableText"/>
              <w:rPr>
                <w:rStyle w:val="Blue"/>
                <w:rFonts w:cs="Arial"/>
                <w:color w:val="auto"/>
                <w:sz w:val="18"/>
                <w:szCs w:val="18"/>
              </w:rPr>
            </w:pPr>
            <w:r w:rsidRPr="00300ECA">
              <w:rPr>
                <w:rStyle w:val="Blue"/>
                <w:rFonts w:cs="Arial"/>
                <w:color w:val="auto"/>
                <w:sz w:val="18"/>
                <w:szCs w:val="18"/>
              </w:rPr>
              <w:t>Minimum</w:t>
            </w:r>
          </w:p>
          <w:p w14:paraId="56E4A265" w14:textId="2D6F1869" w:rsidR="004414DD" w:rsidRPr="008F36B8" w:rsidRDefault="004414DD" w:rsidP="006A2565">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114B9D">
              <w:rPr>
                <w:rStyle w:val="Blue"/>
                <w:rFonts w:cs="Arial"/>
                <w:color w:val="auto"/>
                <w:sz w:val="18"/>
                <w:szCs w:val="18"/>
              </w:rPr>
              <w:t>3.1.</w:t>
            </w:r>
            <w:r w:rsidR="00114B9D" w:rsidRPr="00114B9D">
              <w:rPr>
                <w:rStyle w:val="Blue"/>
                <w:rFonts w:cs="Arial"/>
                <w:color w:val="auto"/>
                <w:sz w:val="18"/>
                <w:szCs w:val="18"/>
              </w:rPr>
              <w:t>5</w:t>
            </w:r>
            <w:r w:rsidRPr="00114B9D">
              <w:rPr>
                <w:rStyle w:val="Blue"/>
                <w:rFonts w:cs="Arial"/>
                <w:color w:val="auto"/>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8D4B9B" w:rsidRPr="008D4B9B" w14:paraId="5AB43B47" w14:textId="77777777" w:rsidTr="007B19EC">
        <w:trPr>
          <w:cantSplit/>
        </w:trPr>
        <w:tc>
          <w:tcPr>
            <w:tcW w:w="1485" w:type="pct"/>
          </w:tcPr>
          <w:p w14:paraId="77BEE575" w14:textId="5EC3F3A4" w:rsidR="007B19EC" w:rsidRPr="008D4B9B" w:rsidRDefault="007B19EC" w:rsidP="007B19EC">
            <w:pPr>
              <w:pStyle w:val="TableText"/>
              <w:rPr>
                <w:rStyle w:val="Blue"/>
                <w:color w:val="000000" w:themeColor="text1"/>
                <w:sz w:val="18"/>
                <w:szCs w:val="18"/>
              </w:rPr>
            </w:pPr>
            <w:r w:rsidRPr="008D4B9B">
              <w:rPr>
                <w:rStyle w:val="Blue"/>
                <w:color w:val="000000" w:themeColor="text1"/>
                <w:sz w:val="18"/>
                <w:szCs w:val="18"/>
              </w:rPr>
              <w:t xml:space="preserve">A1 Secondary treated sewage effluent </w:t>
            </w:r>
          </w:p>
        </w:tc>
        <w:tc>
          <w:tcPr>
            <w:tcW w:w="1252" w:type="pct"/>
          </w:tcPr>
          <w:p w14:paraId="7175BEA6" w14:textId="7D1FC89B" w:rsidR="007B19EC" w:rsidRPr="008D4B9B" w:rsidRDefault="007B19EC" w:rsidP="007B19EC">
            <w:pPr>
              <w:pStyle w:val="TableText"/>
              <w:rPr>
                <w:rStyle w:val="Blue"/>
                <w:color w:val="000000" w:themeColor="text1"/>
                <w:sz w:val="18"/>
                <w:szCs w:val="18"/>
              </w:rPr>
            </w:pPr>
            <w:r w:rsidRPr="008D4B9B">
              <w:rPr>
                <w:rStyle w:val="Blue"/>
                <w:color w:val="000000" w:themeColor="text1"/>
                <w:sz w:val="18"/>
                <w:szCs w:val="18"/>
              </w:rPr>
              <w:t>Final Effluent Discharge Point</w:t>
            </w:r>
          </w:p>
        </w:tc>
        <w:tc>
          <w:tcPr>
            <w:tcW w:w="1174" w:type="pct"/>
          </w:tcPr>
          <w:p w14:paraId="4D1FDDF7" w14:textId="76DF93AC" w:rsidR="007B19EC" w:rsidRPr="008D4B9B" w:rsidRDefault="006A66F7" w:rsidP="007B19EC">
            <w:pPr>
              <w:pStyle w:val="TableText"/>
              <w:rPr>
                <w:rStyle w:val="Blue"/>
                <w:color w:val="000000" w:themeColor="text1"/>
                <w:sz w:val="18"/>
                <w:szCs w:val="18"/>
              </w:rPr>
            </w:pPr>
            <w:r w:rsidRPr="008D4B9B">
              <w:rPr>
                <w:rStyle w:val="Blue"/>
                <w:color w:val="000000" w:themeColor="text1"/>
                <w:sz w:val="18"/>
                <w:szCs w:val="18"/>
              </w:rPr>
              <w:t>SJ 15964 12951</w:t>
            </w:r>
          </w:p>
        </w:tc>
        <w:tc>
          <w:tcPr>
            <w:tcW w:w="1089" w:type="pct"/>
          </w:tcPr>
          <w:p w14:paraId="5A9329B7" w14:textId="7917B52E" w:rsidR="007B19EC" w:rsidRPr="008D4B9B" w:rsidRDefault="00910EF2" w:rsidP="007B19EC">
            <w:pPr>
              <w:pStyle w:val="TableText"/>
              <w:rPr>
                <w:rStyle w:val="Blue"/>
                <w:color w:val="000000" w:themeColor="text1"/>
                <w:sz w:val="18"/>
                <w:szCs w:val="18"/>
              </w:rPr>
            </w:pPr>
            <w:r w:rsidRPr="00910EF2">
              <w:rPr>
                <w:rStyle w:val="Blue"/>
                <w:color w:val="000000" w:themeColor="text1"/>
                <w:sz w:val="18"/>
                <w:szCs w:val="18"/>
              </w:rPr>
              <w:t xml:space="preserve">Afon </w:t>
            </w:r>
            <w:proofErr w:type="spellStart"/>
            <w:r w:rsidRPr="00910EF2">
              <w:rPr>
                <w:rStyle w:val="Blue"/>
                <w:color w:val="000000" w:themeColor="text1"/>
                <w:sz w:val="18"/>
                <w:szCs w:val="18"/>
              </w:rPr>
              <w:t>Efyrnwy</w:t>
            </w:r>
            <w:proofErr w:type="spellEnd"/>
          </w:p>
        </w:tc>
      </w:tr>
      <w:tr w:rsidR="007B19EC" w:rsidRPr="008D4B9B" w14:paraId="10B1CB26" w14:textId="77777777" w:rsidTr="007B19EC">
        <w:trPr>
          <w:cantSplit/>
        </w:trPr>
        <w:tc>
          <w:tcPr>
            <w:tcW w:w="1485" w:type="pct"/>
          </w:tcPr>
          <w:p w14:paraId="2C7BC43B" w14:textId="4E224616" w:rsidR="007B19EC" w:rsidRPr="008D4B9B" w:rsidRDefault="007B19EC" w:rsidP="007B19EC">
            <w:pPr>
              <w:pStyle w:val="TableText"/>
              <w:rPr>
                <w:rStyle w:val="Blue"/>
                <w:color w:val="000000" w:themeColor="text1"/>
                <w:sz w:val="18"/>
                <w:szCs w:val="18"/>
              </w:rPr>
            </w:pPr>
            <w:r w:rsidRPr="008D4B9B">
              <w:rPr>
                <w:rStyle w:val="Blue"/>
                <w:color w:val="000000" w:themeColor="text1"/>
                <w:sz w:val="18"/>
                <w:szCs w:val="18"/>
              </w:rPr>
              <w:t>A2 Storm sewage</w:t>
            </w:r>
          </w:p>
        </w:tc>
        <w:tc>
          <w:tcPr>
            <w:tcW w:w="1252" w:type="pct"/>
          </w:tcPr>
          <w:p w14:paraId="2323C9A0" w14:textId="30020723" w:rsidR="007B19EC" w:rsidRPr="008D4B9B" w:rsidRDefault="007B19EC" w:rsidP="007B19EC">
            <w:pPr>
              <w:pStyle w:val="TableText"/>
              <w:rPr>
                <w:rStyle w:val="Blue"/>
                <w:color w:val="000000" w:themeColor="text1"/>
                <w:sz w:val="18"/>
                <w:szCs w:val="18"/>
              </w:rPr>
            </w:pPr>
            <w:r w:rsidRPr="008D4B9B">
              <w:rPr>
                <w:rStyle w:val="Blue"/>
                <w:color w:val="000000" w:themeColor="text1"/>
                <w:sz w:val="18"/>
                <w:szCs w:val="18"/>
              </w:rPr>
              <w:t>Storm Discharge Point</w:t>
            </w:r>
          </w:p>
        </w:tc>
        <w:tc>
          <w:tcPr>
            <w:tcW w:w="1174" w:type="pct"/>
          </w:tcPr>
          <w:p w14:paraId="2EFACFD3" w14:textId="0836125E" w:rsidR="007B19EC" w:rsidRPr="008D4B9B" w:rsidRDefault="00882488" w:rsidP="007B19EC">
            <w:pPr>
              <w:pStyle w:val="TableText"/>
              <w:rPr>
                <w:rStyle w:val="Blue"/>
                <w:color w:val="000000" w:themeColor="text1"/>
                <w:sz w:val="18"/>
                <w:szCs w:val="18"/>
              </w:rPr>
            </w:pPr>
            <w:r w:rsidRPr="008D4B9B">
              <w:rPr>
                <w:rStyle w:val="Blue"/>
                <w:color w:val="000000" w:themeColor="text1"/>
                <w:sz w:val="18"/>
                <w:szCs w:val="18"/>
              </w:rPr>
              <w:t>SJ 15964 12951</w:t>
            </w:r>
          </w:p>
        </w:tc>
        <w:tc>
          <w:tcPr>
            <w:tcW w:w="1089" w:type="pct"/>
          </w:tcPr>
          <w:p w14:paraId="67039D2E" w14:textId="004E381C" w:rsidR="007B19EC" w:rsidRPr="008D4B9B" w:rsidRDefault="00910EF2" w:rsidP="007B19EC">
            <w:pPr>
              <w:pStyle w:val="TableText"/>
              <w:rPr>
                <w:rStyle w:val="Blue"/>
                <w:color w:val="000000" w:themeColor="text1"/>
                <w:sz w:val="18"/>
                <w:szCs w:val="18"/>
              </w:rPr>
            </w:pPr>
            <w:r w:rsidRPr="00910EF2">
              <w:rPr>
                <w:rStyle w:val="Blue"/>
                <w:color w:val="000000" w:themeColor="text1"/>
                <w:sz w:val="18"/>
                <w:szCs w:val="18"/>
              </w:rPr>
              <w:t xml:space="preserve">Afon </w:t>
            </w:r>
            <w:proofErr w:type="spellStart"/>
            <w:r w:rsidRPr="00910EF2">
              <w:rPr>
                <w:rStyle w:val="Blue"/>
                <w:color w:val="000000" w:themeColor="text1"/>
                <w:sz w:val="18"/>
                <w:szCs w:val="18"/>
              </w:rPr>
              <w:t>Efyrnwy</w:t>
            </w:r>
            <w:proofErr w:type="spellEnd"/>
          </w:p>
        </w:tc>
      </w:tr>
    </w:tbl>
    <w:p w14:paraId="0FCB37B1" w14:textId="77777777" w:rsidR="00821962" w:rsidRPr="008D4B9B" w:rsidRDefault="00821962" w:rsidP="00E9731F">
      <w:pPr>
        <w:spacing w:before="120" w:after="120"/>
        <w:ind w:left="567"/>
        <w:rPr>
          <w:rFonts w:ascii="Arial" w:hAnsi="Arial" w:cs="Arial"/>
          <w:color w:val="000000" w:themeColor="text1"/>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9"/>
        <w:gridCol w:w="1560"/>
        <w:gridCol w:w="2128"/>
        <w:gridCol w:w="1831"/>
      </w:tblGrid>
      <w:tr w:rsidR="00910EF2" w:rsidRPr="00910EF2" w14:paraId="41125316" w14:textId="5FF249F6" w:rsidTr="00C302D7">
        <w:trPr>
          <w:cantSplit/>
          <w:tblHeader/>
        </w:trPr>
        <w:tc>
          <w:tcPr>
            <w:tcW w:w="5000" w:type="pct"/>
            <w:gridSpan w:val="5"/>
            <w:shd w:val="clear" w:color="auto" w:fill="000000"/>
          </w:tcPr>
          <w:p w14:paraId="6D0C4306" w14:textId="18DD2B9D" w:rsidR="00C302D7" w:rsidRPr="00910EF2" w:rsidRDefault="00C302D7" w:rsidP="00BB22EC">
            <w:pPr>
              <w:pStyle w:val="TableText"/>
              <w:keepNext/>
              <w:rPr>
                <w:b/>
                <w:color w:val="FFFFFF" w:themeColor="background1"/>
                <w:sz w:val="18"/>
                <w:szCs w:val="18"/>
              </w:rPr>
            </w:pPr>
            <w:r w:rsidRPr="00910EF2">
              <w:rPr>
                <w:b/>
                <w:color w:val="FFFFFF" w:themeColor="background1"/>
                <w:sz w:val="18"/>
                <w:szCs w:val="18"/>
              </w:rPr>
              <w:t>Table S3.3 Storm sewage discharge settings</w:t>
            </w:r>
          </w:p>
        </w:tc>
      </w:tr>
      <w:tr w:rsidR="008D4B9B" w:rsidRPr="008D4B9B" w14:paraId="38614349" w14:textId="0A742329" w:rsidTr="00454F10">
        <w:trPr>
          <w:cantSplit/>
          <w:tblHeader/>
        </w:trPr>
        <w:tc>
          <w:tcPr>
            <w:tcW w:w="1095" w:type="pct"/>
          </w:tcPr>
          <w:p w14:paraId="770A5586" w14:textId="23B863AE" w:rsidR="00C302D7" w:rsidRPr="008D4B9B" w:rsidRDefault="00C302D7" w:rsidP="000C7E7B">
            <w:pPr>
              <w:pStyle w:val="TableText"/>
              <w:keepNext/>
              <w:rPr>
                <w:b/>
                <w:color w:val="000000" w:themeColor="text1"/>
                <w:sz w:val="18"/>
                <w:szCs w:val="18"/>
              </w:rPr>
            </w:pPr>
            <w:r w:rsidRPr="008D4B9B">
              <w:rPr>
                <w:b/>
                <w:color w:val="000000" w:themeColor="text1"/>
                <w:sz w:val="18"/>
                <w:szCs w:val="18"/>
              </w:rPr>
              <w:t xml:space="preserve">Effluents and discharge points </w:t>
            </w:r>
          </w:p>
        </w:tc>
        <w:tc>
          <w:tcPr>
            <w:tcW w:w="860" w:type="pct"/>
          </w:tcPr>
          <w:p w14:paraId="627FE10D" w14:textId="77777777" w:rsidR="00C302D7" w:rsidRPr="008D4B9B" w:rsidRDefault="00C302D7" w:rsidP="000C7E7B">
            <w:pPr>
              <w:pStyle w:val="TableText"/>
              <w:keepNext/>
              <w:rPr>
                <w:b/>
                <w:color w:val="000000" w:themeColor="text1"/>
                <w:sz w:val="18"/>
                <w:szCs w:val="18"/>
              </w:rPr>
            </w:pPr>
            <w:r w:rsidRPr="008D4B9B">
              <w:rPr>
                <w:b/>
                <w:color w:val="000000" w:themeColor="text1"/>
                <w:sz w:val="18"/>
                <w:szCs w:val="18"/>
              </w:rPr>
              <w:t>Description of discharge</w:t>
            </w:r>
          </w:p>
        </w:tc>
        <w:tc>
          <w:tcPr>
            <w:tcW w:w="861" w:type="pct"/>
          </w:tcPr>
          <w:p w14:paraId="5EE994CD" w14:textId="77777777" w:rsidR="00C302D7" w:rsidRPr="008D4B9B" w:rsidRDefault="00C302D7" w:rsidP="000C7E7B">
            <w:pPr>
              <w:pStyle w:val="TableText"/>
              <w:keepNext/>
              <w:rPr>
                <w:b/>
                <w:color w:val="000000" w:themeColor="text1"/>
                <w:sz w:val="18"/>
                <w:szCs w:val="18"/>
              </w:rPr>
            </w:pPr>
            <w:r w:rsidRPr="008D4B9B">
              <w:rPr>
                <w:b/>
                <w:color w:val="000000" w:themeColor="text1"/>
                <w:sz w:val="18"/>
                <w:szCs w:val="18"/>
              </w:rPr>
              <w:t>Overflow setting l/s</w:t>
            </w:r>
          </w:p>
        </w:tc>
        <w:tc>
          <w:tcPr>
            <w:tcW w:w="1174" w:type="pct"/>
          </w:tcPr>
          <w:p w14:paraId="41FE5796" w14:textId="0FB7C4D8" w:rsidR="00C302D7" w:rsidRPr="008D4B9B" w:rsidRDefault="00C302D7" w:rsidP="000C7E7B">
            <w:pPr>
              <w:pStyle w:val="TableText"/>
              <w:keepNext/>
              <w:rPr>
                <w:rStyle w:val="Red"/>
                <w:b/>
                <w:color w:val="000000" w:themeColor="text1"/>
                <w:sz w:val="18"/>
                <w:szCs w:val="18"/>
              </w:rPr>
            </w:pPr>
            <w:r w:rsidRPr="008D4B9B">
              <w:rPr>
                <w:rStyle w:val="Red"/>
                <w:b/>
                <w:color w:val="000000" w:themeColor="text1"/>
                <w:sz w:val="18"/>
                <w:szCs w:val="18"/>
              </w:rPr>
              <w:t>Maximum size of solid matter</w:t>
            </w:r>
          </w:p>
        </w:tc>
        <w:tc>
          <w:tcPr>
            <w:tcW w:w="1010" w:type="pct"/>
          </w:tcPr>
          <w:p w14:paraId="2475979D" w14:textId="5FD9D923" w:rsidR="00C302D7" w:rsidRPr="008D4B9B" w:rsidRDefault="00C302D7" w:rsidP="001B303B">
            <w:pPr>
              <w:pStyle w:val="TableText"/>
              <w:keepNext/>
              <w:rPr>
                <w:rStyle w:val="Red"/>
                <w:b/>
                <w:color w:val="000000" w:themeColor="text1"/>
                <w:sz w:val="18"/>
                <w:szCs w:val="18"/>
              </w:rPr>
            </w:pPr>
            <w:r w:rsidRPr="008D4B9B">
              <w:rPr>
                <w:rStyle w:val="Red"/>
                <w:b/>
                <w:color w:val="000000" w:themeColor="text1"/>
                <w:sz w:val="18"/>
                <w:szCs w:val="18"/>
              </w:rPr>
              <w:t>Screen aperture size</w:t>
            </w:r>
          </w:p>
        </w:tc>
      </w:tr>
      <w:tr w:rsidR="00C302D7" w:rsidRPr="008D4B9B" w14:paraId="33E9E4B5" w14:textId="4E4632F5" w:rsidTr="00454F10">
        <w:trPr>
          <w:cantSplit/>
        </w:trPr>
        <w:tc>
          <w:tcPr>
            <w:tcW w:w="1095" w:type="pct"/>
          </w:tcPr>
          <w:p w14:paraId="73D8BE62" w14:textId="2D520FB1" w:rsidR="00C302D7" w:rsidRPr="008D4B9B" w:rsidRDefault="00C302D7" w:rsidP="009A1C04">
            <w:pPr>
              <w:pStyle w:val="TableText"/>
              <w:rPr>
                <w:rStyle w:val="Blue"/>
                <w:color w:val="000000" w:themeColor="text1"/>
                <w:sz w:val="18"/>
                <w:szCs w:val="18"/>
              </w:rPr>
            </w:pPr>
            <w:r w:rsidRPr="008D4B9B">
              <w:rPr>
                <w:rStyle w:val="Blue"/>
                <w:color w:val="000000" w:themeColor="text1"/>
                <w:sz w:val="18"/>
                <w:szCs w:val="18"/>
              </w:rPr>
              <w:t>A2 Storm sewage via Storm Discharge Point</w:t>
            </w:r>
          </w:p>
        </w:tc>
        <w:tc>
          <w:tcPr>
            <w:tcW w:w="860" w:type="pct"/>
          </w:tcPr>
          <w:p w14:paraId="5D0CB487" w14:textId="77777777" w:rsidR="00C302D7" w:rsidRPr="008D4B9B" w:rsidRDefault="00C302D7" w:rsidP="009A1C04">
            <w:pPr>
              <w:pStyle w:val="TableText"/>
              <w:rPr>
                <w:rStyle w:val="Blue"/>
                <w:color w:val="000000" w:themeColor="text1"/>
                <w:sz w:val="18"/>
                <w:szCs w:val="18"/>
              </w:rPr>
            </w:pPr>
            <w:r w:rsidRPr="008D4B9B">
              <w:rPr>
                <w:rStyle w:val="Blue"/>
                <w:color w:val="000000" w:themeColor="text1"/>
                <w:sz w:val="18"/>
                <w:szCs w:val="18"/>
              </w:rPr>
              <w:t>Storm sewage</w:t>
            </w:r>
          </w:p>
        </w:tc>
        <w:tc>
          <w:tcPr>
            <w:tcW w:w="861" w:type="pct"/>
          </w:tcPr>
          <w:p w14:paraId="1F131938" w14:textId="33186D40" w:rsidR="00C302D7" w:rsidRPr="008D4B9B" w:rsidRDefault="00C302D7" w:rsidP="007B19EC">
            <w:pPr>
              <w:pStyle w:val="NormalWeb"/>
              <w:spacing w:before="60" w:beforeAutospacing="0" w:after="60" w:afterAutospacing="0"/>
              <w:ind w:left="85" w:right="85"/>
              <w:rPr>
                <w:rStyle w:val="Blue"/>
                <w:rFonts w:ascii="Arial" w:hAnsi="Arial" w:cs="Arial"/>
                <w:color w:val="000000" w:themeColor="text1"/>
                <w:sz w:val="18"/>
                <w:szCs w:val="18"/>
              </w:rPr>
            </w:pPr>
            <w:r w:rsidRPr="008D4B9B">
              <w:rPr>
                <w:rStyle w:val="Blue"/>
                <w:rFonts w:ascii="Arial" w:hAnsi="Arial" w:cs="Arial"/>
                <w:color w:val="000000" w:themeColor="text1"/>
                <w:sz w:val="18"/>
                <w:szCs w:val="18"/>
              </w:rPr>
              <w:t>4.95</w:t>
            </w:r>
          </w:p>
        </w:tc>
        <w:tc>
          <w:tcPr>
            <w:tcW w:w="1174" w:type="pct"/>
          </w:tcPr>
          <w:p w14:paraId="5EF74E77" w14:textId="77777777" w:rsidR="00C302D7" w:rsidRPr="008D4B9B" w:rsidRDefault="00C302D7" w:rsidP="009A1C04">
            <w:pPr>
              <w:pStyle w:val="TableText"/>
              <w:rPr>
                <w:rStyle w:val="Blue"/>
                <w:color w:val="000000" w:themeColor="text1"/>
                <w:sz w:val="18"/>
                <w:szCs w:val="18"/>
              </w:rPr>
            </w:pPr>
            <w:r w:rsidRPr="008D4B9B">
              <w:rPr>
                <w:rStyle w:val="Blue"/>
                <w:color w:val="000000" w:themeColor="text1"/>
                <w:sz w:val="18"/>
                <w:szCs w:val="18"/>
              </w:rPr>
              <w:t>No greater than 10 mm in more than 2 dimensions</w:t>
            </w:r>
            <w:r w:rsidRPr="008D4B9B" w:rsidDel="005434D5">
              <w:rPr>
                <w:rStyle w:val="Blue"/>
                <w:color w:val="000000" w:themeColor="text1"/>
                <w:sz w:val="18"/>
                <w:szCs w:val="18"/>
              </w:rPr>
              <w:t xml:space="preserve"> </w:t>
            </w:r>
          </w:p>
          <w:p w14:paraId="1639EC8E" w14:textId="6506B455" w:rsidR="00C302D7" w:rsidRPr="008D4B9B" w:rsidRDefault="00C302D7" w:rsidP="009A1C04">
            <w:pPr>
              <w:pStyle w:val="TableText"/>
              <w:rPr>
                <w:rStyle w:val="Pink"/>
                <w:color w:val="000000" w:themeColor="text1"/>
                <w:sz w:val="18"/>
                <w:szCs w:val="18"/>
              </w:rPr>
            </w:pPr>
          </w:p>
        </w:tc>
        <w:tc>
          <w:tcPr>
            <w:tcW w:w="1010" w:type="pct"/>
          </w:tcPr>
          <w:p w14:paraId="4BC8EE76" w14:textId="77777777" w:rsidR="00C302D7" w:rsidRPr="008D4B9B" w:rsidRDefault="00C302D7" w:rsidP="00C302D7">
            <w:pPr>
              <w:pStyle w:val="TableText"/>
              <w:rPr>
                <w:rStyle w:val="Blue"/>
                <w:color w:val="000000" w:themeColor="text1"/>
                <w:sz w:val="18"/>
                <w:szCs w:val="18"/>
              </w:rPr>
            </w:pPr>
            <w:r w:rsidRPr="008D4B9B">
              <w:rPr>
                <w:rStyle w:val="Blue"/>
                <w:color w:val="000000" w:themeColor="text1"/>
                <w:sz w:val="18"/>
                <w:szCs w:val="18"/>
              </w:rPr>
              <w:t xml:space="preserve">10 mm </w:t>
            </w:r>
          </w:p>
          <w:p w14:paraId="761DC16F" w14:textId="7FDC6BF4" w:rsidR="00C302D7" w:rsidRPr="008D4B9B" w:rsidRDefault="00C302D7" w:rsidP="009A1C04">
            <w:pPr>
              <w:pStyle w:val="TableText"/>
              <w:rPr>
                <w:rStyle w:val="Blue"/>
                <w:color w:val="000000" w:themeColor="text1"/>
                <w:sz w:val="18"/>
                <w:szCs w:val="18"/>
              </w:rPr>
            </w:pPr>
          </w:p>
        </w:tc>
      </w:tr>
    </w:tbl>
    <w:p w14:paraId="4E509E8F" w14:textId="77777777" w:rsidR="00940B66" w:rsidRPr="008D4B9B" w:rsidRDefault="00940B66" w:rsidP="00D932BD">
      <w:pPr>
        <w:spacing w:before="120" w:after="120"/>
        <w:ind w:left="567"/>
        <w:rPr>
          <w:rStyle w:val="Pink"/>
          <w:rFonts w:ascii="Arial" w:hAnsi="Arial" w:cs="Arial"/>
          <w:color w:val="000000" w:themeColor="text1"/>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8D4B9B" w:rsidRPr="008D4B9B" w14:paraId="0003FBD6" w14:textId="77777777" w:rsidTr="002C4064">
        <w:trPr>
          <w:cantSplit/>
          <w:tblHeader/>
        </w:trPr>
        <w:tc>
          <w:tcPr>
            <w:tcW w:w="5000" w:type="pct"/>
            <w:gridSpan w:val="4"/>
            <w:shd w:val="clear" w:color="auto" w:fill="000000"/>
          </w:tcPr>
          <w:bookmarkEnd w:id="9"/>
          <w:p w14:paraId="57B619AE" w14:textId="4A8ACD9D" w:rsidR="00742E8E" w:rsidRPr="008D4B9B" w:rsidRDefault="001B6005" w:rsidP="00300ECA">
            <w:pPr>
              <w:pStyle w:val="TableText"/>
              <w:rPr>
                <w:b/>
                <w:color w:val="000000" w:themeColor="text1"/>
                <w:sz w:val="18"/>
                <w:szCs w:val="18"/>
              </w:rPr>
            </w:pPr>
            <w:r w:rsidRPr="00910EF2">
              <w:rPr>
                <w:b/>
                <w:color w:val="FFFFFF" w:themeColor="background1"/>
                <w:sz w:val="18"/>
                <w:szCs w:val="18"/>
              </w:rPr>
              <w:t>Table S3.4 Monitoring points</w:t>
            </w:r>
          </w:p>
        </w:tc>
      </w:tr>
      <w:tr w:rsidR="008D4B9B" w:rsidRPr="008D4B9B" w14:paraId="04FF96B3" w14:textId="77777777" w:rsidTr="003372AB">
        <w:trPr>
          <w:cantSplit/>
          <w:tblHeader/>
        </w:trPr>
        <w:tc>
          <w:tcPr>
            <w:tcW w:w="1016" w:type="pct"/>
          </w:tcPr>
          <w:p w14:paraId="33E0E921" w14:textId="768A0F95" w:rsidR="001B6005" w:rsidRPr="008D4B9B" w:rsidRDefault="001B6005" w:rsidP="008A08E9">
            <w:pPr>
              <w:pStyle w:val="TableText"/>
              <w:rPr>
                <w:b/>
                <w:color w:val="000000" w:themeColor="text1"/>
                <w:sz w:val="18"/>
                <w:szCs w:val="18"/>
              </w:rPr>
            </w:pPr>
            <w:r w:rsidRPr="008D4B9B">
              <w:rPr>
                <w:b/>
                <w:color w:val="000000" w:themeColor="text1"/>
                <w:sz w:val="18"/>
                <w:szCs w:val="18"/>
              </w:rPr>
              <w:t>Effluents and discharge points</w:t>
            </w:r>
          </w:p>
        </w:tc>
        <w:tc>
          <w:tcPr>
            <w:tcW w:w="1252" w:type="pct"/>
          </w:tcPr>
          <w:p w14:paraId="565C6D28" w14:textId="77777777" w:rsidR="001B6005" w:rsidRPr="008D4B9B" w:rsidRDefault="001B6005" w:rsidP="008A08E9">
            <w:pPr>
              <w:pStyle w:val="TableText"/>
              <w:rPr>
                <w:b/>
                <w:color w:val="000000" w:themeColor="text1"/>
                <w:sz w:val="18"/>
                <w:szCs w:val="18"/>
              </w:rPr>
            </w:pPr>
            <w:r w:rsidRPr="008D4B9B">
              <w:rPr>
                <w:b/>
                <w:color w:val="000000" w:themeColor="text1"/>
                <w:sz w:val="18"/>
                <w:szCs w:val="18"/>
              </w:rPr>
              <w:t>Monitoring type</w:t>
            </w:r>
          </w:p>
        </w:tc>
        <w:tc>
          <w:tcPr>
            <w:tcW w:w="1173" w:type="pct"/>
          </w:tcPr>
          <w:p w14:paraId="32D47ADA" w14:textId="77777777" w:rsidR="001B6005" w:rsidRPr="008D4B9B" w:rsidRDefault="001B6005" w:rsidP="008A08E9">
            <w:pPr>
              <w:pStyle w:val="TableText"/>
              <w:rPr>
                <w:b/>
                <w:color w:val="000000" w:themeColor="text1"/>
                <w:sz w:val="18"/>
                <w:szCs w:val="18"/>
              </w:rPr>
            </w:pPr>
            <w:r w:rsidRPr="008D4B9B">
              <w:rPr>
                <w:b/>
                <w:color w:val="000000" w:themeColor="text1"/>
                <w:sz w:val="18"/>
                <w:szCs w:val="18"/>
              </w:rPr>
              <w:t>Monitoring point NGR</w:t>
            </w:r>
          </w:p>
        </w:tc>
        <w:tc>
          <w:tcPr>
            <w:tcW w:w="1559" w:type="pct"/>
          </w:tcPr>
          <w:p w14:paraId="1C79BACA" w14:textId="77777777" w:rsidR="001B6005" w:rsidRPr="008D4B9B" w:rsidRDefault="001B6005" w:rsidP="008A08E9">
            <w:pPr>
              <w:pStyle w:val="TableText"/>
              <w:rPr>
                <w:b/>
                <w:color w:val="000000" w:themeColor="text1"/>
                <w:sz w:val="18"/>
                <w:szCs w:val="18"/>
              </w:rPr>
            </w:pPr>
            <w:r w:rsidRPr="008D4B9B">
              <w:rPr>
                <w:b/>
                <w:color w:val="000000" w:themeColor="text1"/>
                <w:sz w:val="18"/>
                <w:szCs w:val="18"/>
              </w:rPr>
              <w:t>Monitoring point reference</w:t>
            </w:r>
          </w:p>
        </w:tc>
      </w:tr>
      <w:tr w:rsidR="008D4B9B" w:rsidRPr="008D4B9B" w14:paraId="34B4F023" w14:textId="77777777" w:rsidTr="00A74F83">
        <w:trPr>
          <w:cantSplit/>
          <w:trHeight w:val="664"/>
        </w:trPr>
        <w:tc>
          <w:tcPr>
            <w:tcW w:w="1016" w:type="pct"/>
            <w:vMerge w:val="restart"/>
          </w:tcPr>
          <w:p w14:paraId="5C451729" w14:textId="54A1D16E" w:rsidR="00272BE1" w:rsidRPr="008D4B9B" w:rsidRDefault="00272BE1" w:rsidP="009553D6">
            <w:pPr>
              <w:pStyle w:val="TableText"/>
              <w:rPr>
                <w:rStyle w:val="Blue"/>
                <w:color w:val="000000" w:themeColor="text1"/>
                <w:sz w:val="18"/>
                <w:szCs w:val="18"/>
              </w:rPr>
            </w:pPr>
            <w:r w:rsidRPr="008D4B9B">
              <w:rPr>
                <w:rStyle w:val="Blue"/>
                <w:color w:val="000000" w:themeColor="text1"/>
                <w:sz w:val="18"/>
                <w:szCs w:val="18"/>
              </w:rPr>
              <w:t>A1 Secondary treated sewage effluent via Final Effluent Discharge Point</w:t>
            </w:r>
          </w:p>
        </w:tc>
        <w:tc>
          <w:tcPr>
            <w:tcW w:w="1252" w:type="pct"/>
          </w:tcPr>
          <w:p w14:paraId="601451EF" w14:textId="059C9646" w:rsidR="00272BE1" w:rsidRPr="008D4B9B" w:rsidRDefault="00272BE1" w:rsidP="009553D6">
            <w:pPr>
              <w:pStyle w:val="TableText"/>
              <w:rPr>
                <w:rStyle w:val="Blue"/>
                <w:color w:val="000000" w:themeColor="text1"/>
                <w:sz w:val="18"/>
                <w:szCs w:val="18"/>
              </w:rPr>
            </w:pPr>
            <w:r w:rsidRPr="008D4B9B">
              <w:rPr>
                <w:rStyle w:val="Blue"/>
                <w:color w:val="000000" w:themeColor="text1"/>
                <w:sz w:val="18"/>
                <w:szCs w:val="18"/>
              </w:rPr>
              <w:t>Final effluent sampling</w:t>
            </w:r>
          </w:p>
        </w:tc>
        <w:tc>
          <w:tcPr>
            <w:tcW w:w="1173" w:type="pct"/>
          </w:tcPr>
          <w:p w14:paraId="06981C9D" w14:textId="13509F78" w:rsidR="00272BE1" w:rsidRPr="008D4B9B" w:rsidRDefault="006F072E" w:rsidP="009553D6">
            <w:pPr>
              <w:pStyle w:val="TableText"/>
              <w:rPr>
                <w:rStyle w:val="Blue"/>
                <w:color w:val="000000" w:themeColor="text1"/>
                <w:sz w:val="18"/>
                <w:szCs w:val="18"/>
              </w:rPr>
            </w:pPr>
            <w:r w:rsidRPr="008D4B9B">
              <w:rPr>
                <w:rStyle w:val="Blue"/>
                <w:color w:val="000000" w:themeColor="text1"/>
                <w:sz w:val="18"/>
                <w:szCs w:val="18"/>
              </w:rPr>
              <w:t>SJ 14831 13435</w:t>
            </w:r>
          </w:p>
        </w:tc>
        <w:tc>
          <w:tcPr>
            <w:tcW w:w="1559" w:type="pct"/>
          </w:tcPr>
          <w:p w14:paraId="148E5DE6" w14:textId="524C93BE" w:rsidR="00272BE1" w:rsidRPr="008D4B9B" w:rsidRDefault="00272BE1" w:rsidP="009553D6">
            <w:pPr>
              <w:pStyle w:val="TableText"/>
              <w:rPr>
                <w:rStyle w:val="Blue"/>
                <w:color w:val="000000" w:themeColor="text1"/>
                <w:sz w:val="18"/>
                <w:szCs w:val="18"/>
              </w:rPr>
            </w:pPr>
            <w:r w:rsidRPr="008D4B9B">
              <w:rPr>
                <w:rStyle w:val="Blue"/>
                <w:color w:val="000000" w:themeColor="text1"/>
                <w:sz w:val="18"/>
                <w:szCs w:val="18"/>
              </w:rPr>
              <w:t>Final Effluent Sample Point</w:t>
            </w:r>
          </w:p>
        </w:tc>
      </w:tr>
      <w:tr w:rsidR="008D4B9B" w:rsidRPr="008D4B9B" w14:paraId="64D0E5CC" w14:textId="77777777" w:rsidTr="00330599">
        <w:trPr>
          <w:cantSplit/>
          <w:trHeight w:val="683"/>
        </w:trPr>
        <w:tc>
          <w:tcPr>
            <w:tcW w:w="1016" w:type="pct"/>
            <w:vMerge/>
          </w:tcPr>
          <w:p w14:paraId="7FB654FE" w14:textId="77777777" w:rsidR="009553D6" w:rsidRPr="008D4B9B" w:rsidRDefault="009553D6" w:rsidP="009553D6">
            <w:pPr>
              <w:pStyle w:val="TableText"/>
              <w:rPr>
                <w:rStyle w:val="Blue"/>
                <w:color w:val="000000" w:themeColor="text1"/>
                <w:sz w:val="18"/>
                <w:szCs w:val="18"/>
              </w:rPr>
            </w:pPr>
          </w:p>
        </w:tc>
        <w:tc>
          <w:tcPr>
            <w:tcW w:w="1252" w:type="pct"/>
          </w:tcPr>
          <w:p w14:paraId="10E78A10" w14:textId="3961C6E3" w:rsidR="009553D6" w:rsidRPr="008D4B9B" w:rsidRDefault="009553D6" w:rsidP="009553D6">
            <w:pPr>
              <w:pStyle w:val="TableText"/>
              <w:rPr>
                <w:rStyle w:val="Blue"/>
                <w:color w:val="000000" w:themeColor="text1"/>
                <w:sz w:val="18"/>
                <w:szCs w:val="18"/>
              </w:rPr>
            </w:pPr>
            <w:r w:rsidRPr="008D4B9B">
              <w:rPr>
                <w:rStyle w:val="Blue"/>
                <w:color w:val="000000" w:themeColor="text1"/>
                <w:sz w:val="18"/>
                <w:szCs w:val="18"/>
              </w:rPr>
              <w:t>MCERTS continuous flow monitoring</w:t>
            </w:r>
          </w:p>
        </w:tc>
        <w:tc>
          <w:tcPr>
            <w:tcW w:w="1173" w:type="pct"/>
          </w:tcPr>
          <w:p w14:paraId="1DA84FF9" w14:textId="68129053" w:rsidR="009553D6" w:rsidRPr="008D4B9B" w:rsidRDefault="00460867" w:rsidP="009553D6">
            <w:pPr>
              <w:pStyle w:val="TableText"/>
              <w:rPr>
                <w:rStyle w:val="Blue"/>
                <w:color w:val="000000" w:themeColor="text1"/>
                <w:sz w:val="18"/>
                <w:szCs w:val="18"/>
              </w:rPr>
            </w:pPr>
            <w:r w:rsidRPr="008D4B9B">
              <w:rPr>
                <w:rStyle w:val="Blue"/>
                <w:color w:val="000000" w:themeColor="text1"/>
                <w:sz w:val="18"/>
                <w:szCs w:val="18"/>
              </w:rPr>
              <w:t>SJ 14831 13435</w:t>
            </w:r>
          </w:p>
        </w:tc>
        <w:tc>
          <w:tcPr>
            <w:tcW w:w="1559" w:type="pct"/>
          </w:tcPr>
          <w:p w14:paraId="5D10B3DC" w14:textId="51D3E24D" w:rsidR="009553D6" w:rsidRPr="008D4B9B" w:rsidRDefault="009553D6" w:rsidP="009553D6">
            <w:pPr>
              <w:pStyle w:val="TableText"/>
              <w:rPr>
                <w:rStyle w:val="Blue"/>
                <w:color w:val="000000" w:themeColor="text1"/>
                <w:sz w:val="18"/>
                <w:szCs w:val="18"/>
              </w:rPr>
            </w:pPr>
            <w:r w:rsidRPr="008D4B9B">
              <w:rPr>
                <w:rStyle w:val="Blue"/>
                <w:color w:val="000000" w:themeColor="text1"/>
                <w:sz w:val="18"/>
                <w:szCs w:val="18"/>
              </w:rPr>
              <w:t>MCERTS Flow Monitoring Point</w:t>
            </w:r>
          </w:p>
        </w:tc>
      </w:tr>
      <w:tr w:rsidR="008D4B9B" w:rsidRPr="008D4B9B" w14:paraId="5DC0552A" w14:textId="77777777" w:rsidTr="003372AB">
        <w:trPr>
          <w:cantSplit/>
        </w:trPr>
        <w:tc>
          <w:tcPr>
            <w:tcW w:w="1016" w:type="pct"/>
            <w:vMerge w:val="restart"/>
          </w:tcPr>
          <w:p w14:paraId="2A2FADF5" w14:textId="4B5AC583" w:rsidR="00590AD8" w:rsidRPr="008D4B9B" w:rsidRDefault="00590AD8" w:rsidP="008A08E9">
            <w:pPr>
              <w:pStyle w:val="TableText"/>
              <w:rPr>
                <w:rStyle w:val="Blue"/>
                <w:color w:val="000000" w:themeColor="text1"/>
                <w:sz w:val="18"/>
                <w:szCs w:val="18"/>
              </w:rPr>
            </w:pPr>
            <w:r w:rsidRPr="008D4B9B">
              <w:rPr>
                <w:rStyle w:val="Blue"/>
                <w:color w:val="000000" w:themeColor="text1"/>
                <w:sz w:val="18"/>
                <w:szCs w:val="18"/>
              </w:rPr>
              <w:t>A2 Storm sewage via Storm Discharge Point</w:t>
            </w:r>
          </w:p>
        </w:tc>
        <w:tc>
          <w:tcPr>
            <w:tcW w:w="1252" w:type="pct"/>
          </w:tcPr>
          <w:p w14:paraId="023152B2" w14:textId="63441951" w:rsidR="00590AD8" w:rsidRPr="008D4B9B" w:rsidRDefault="00590AD8" w:rsidP="008A08E9">
            <w:pPr>
              <w:pStyle w:val="TableText"/>
              <w:rPr>
                <w:rStyle w:val="Blue"/>
                <w:color w:val="000000" w:themeColor="text1"/>
                <w:sz w:val="18"/>
                <w:szCs w:val="18"/>
              </w:rPr>
            </w:pPr>
            <w:r w:rsidRPr="008D4B9B">
              <w:rPr>
                <w:rStyle w:val="Blue"/>
                <w:color w:val="000000" w:themeColor="text1"/>
                <w:sz w:val="18"/>
                <w:szCs w:val="18"/>
              </w:rPr>
              <w:t xml:space="preserve">Storm </w:t>
            </w:r>
            <w:r w:rsidR="00C04295" w:rsidRPr="008D4B9B">
              <w:rPr>
                <w:rStyle w:val="Blue"/>
                <w:color w:val="000000" w:themeColor="text1"/>
                <w:sz w:val="18"/>
                <w:szCs w:val="18"/>
              </w:rPr>
              <w:t>e</w:t>
            </w:r>
            <w:r w:rsidRPr="008D4B9B">
              <w:rPr>
                <w:rStyle w:val="Blue"/>
                <w:color w:val="000000" w:themeColor="text1"/>
                <w:sz w:val="18"/>
                <w:szCs w:val="18"/>
              </w:rPr>
              <w:t>ffluent sampling</w:t>
            </w:r>
          </w:p>
        </w:tc>
        <w:tc>
          <w:tcPr>
            <w:tcW w:w="1173" w:type="pct"/>
          </w:tcPr>
          <w:p w14:paraId="393E1D1A" w14:textId="62B8ACB3" w:rsidR="00590AD8" w:rsidRPr="008D4B9B" w:rsidRDefault="006322EE" w:rsidP="008A08E9">
            <w:pPr>
              <w:pStyle w:val="TableText"/>
              <w:rPr>
                <w:rStyle w:val="Blue"/>
                <w:color w:val="000000" w:themeColor="text1"/>
                <w:sz w:val="18"/>
                <w:szCs w:val="18"/>
              </w:rPr>
            </w:pPr>
            <w:r w:rsidRPr="008D4B9B">
              <w:rPr>
                <w:rStyle w:val="Blue"/>
                <w:color w:val="000000" w:themeColor="text1"/>
                <w:sz w:val="18"/>
                <w:szCs w:val="18"/>
              </w:rPr>
              <w:t>SJ 14831 13435</w:t>
            </w:r>
          </w:p>
        </w:tc>
        <w:tc>
          <w:tcPr>
            <w:tcW w:w="1559" w:type="pct"/>
          </w:tcPr>
          <w:p w14:paraId="1EEF4F42" w14:textId="2B025A04" w:rsidR="00590AD8" w:rsidRPr="008D4B9B" w:rsidRDefault="00590AD8" w:rsidP="008A08E9">
            <w:pPr>
              <w:pStyle w:val="TableText"/>
              <w:rPr>
                <w:rStyle w:val="Blue"/>
                <w:color w:val="000000" w:themeColor="text1"/>
                <w:sz w:val="18"/>
                <w:szCs w:val="18"/>
                <w:highlight w:val="green"/>
              </w:rPr>
            </w:pPr>
            <w:r w:rsidRPr="008D4B9B">
              <w:rPr>
                <w:rStyle w:val="Blue"/>
                <w:color w:val="000000" w:themeColor="text1"/>
                <w:sz w:val="18"/>
                <w:szCs w:val="18"/>
              </w:rPr>
              <w:t>Storm Sample Point</w:t>
            </w:r>
          </w:p>
        </w:tc>
      </w:tr>
      <w:tr w:rsidR="008D4B9B" w:rsidRPr="008D4B9B" w14:paraId="5F057204" w14:textId="77777777" w:rsidTr="003372AB">
        <w:trPr>
          <w:cantSplit/>
        </w:trPr>
        <w:tc>
          <w:tcPr>
            <w:tcW w:w="1016" w:type="pct"/>
            <w:vMerge/>
          </w:tcPr>
          <w:p w14:paraId="36902352" w14:textId="77777777" w:rsidR="00590AD8" w:rsidRPr="008D4B9B" w:rsidRDefault="00590AD8" w:rsidP="008A08E9">
            <w:pPr>
              <w:pStyle w:val="TableText"/>
              <w:rPr>
                <w:rStyle w:val="Blue"/>
                <w:color w:val="000000" w:themeColor="text1"/>
                <w:sz w:val="18"/>
                <w:szCs w:val="18"/>
              </w:rPr>
            </w:pPr>
          </w:p>
        </w:tc>
        <w:tc>
          <w:tcPr>
            <w:tcW w:w="1252" w:type="pct"/>
          </w:tcPr>
          <w:p w14:paraId="52A7CC51" w14:textId="084EE859" w:rsidR="00590AD8" w:rsidRPr="008D4B9B" w:rsidRDefault="00940B66" w:rsidP="0071775F">
            <w:pPr>
              <w:pStyle w:val="TableText"/>
              <w:rPr>
                <w:rStyle w:val="Blue"/>
                <w:color w:val="000000" w:themeColor="text1"/>
                <w:sz w:val="18"/>
                <w:szCs w:val="18"/>
              </w:rPr>
            </w:pPr>
            <w:r w:rsidRPr="008D4B9B">
              <w:rPr>
                <w:rStyle w:val="Blue"/>
                <w:color w:val="000000" w:themeColor="text1"/>
                <w:sz w:val="18"/>
                <w:szCs w:val="18"/>
              </w:rPr>
              <w:t>MCERTS e</w:t>
            </w:r>
            <w:r w:rsidR="00242539" w:rsidRPr="008D4B9B">
              <w:rPr>
                <w:rStyle w:val="Blue"/>
                <w:color w:val="000000" w:themeColor="text1"/>
                <w:sz w:val="18"/>
                <w:szCs w:val="18"/>
              </w:rPr>
              <w:t>vent duration monitoring</w:t>
            </w:r>
          </w:p>
        </w:tc>
        <w:tc>
          <w:tcPr>
            <w:tcW w:w="1173" w:type="pct"/>
          </w:tcPr>
          <w:p w14:paraId="0A561CDD" w14:textId="0BD5ED53" w:rsidR="00590AD8" w:rsidRPr="008D4B9B" w:rsidRDefault="00776796" w:rsidP="008A08E9">
            <w:pPr>
              <w:pStyle w:val="TableText"/>
              <w:rPr>
                <w:rStyle w:val="Blue"/>
                <w:color w:val="000000" w:themeColor="text1"/>
                <w:sz w:val="18"/>
                <w:szCs w:val="18"/>
              </w:rPr>
            </w:pPr>
            <w:r w:rsidRPr="008D4B9B">
              <w:rPr>
                <w:rStyle w:val="Blue"/>
                <w:color w:val="000000" w:themeColor="text1"/>
                <w:sz w:val="18"/>
                <w:szCs w:val="18"/>
              </w:rPr>
              <w:t>SJ 14831 13435</w:t>
            </w:r>
          </w:p>
        </w:tc>
        <w:tc>
          <w:tcPr>
            <w:tcW w:w="1559" w:type="pct"/>
          </w:tcPr>
          <w:p w14:paraId="249E112B" w14:textId="4DFF8B33" w:rsidR="00590AD8" w:rsidRPr="008D4B9B" w:rsidRDefault="00940B66" w:rsidP="008A08E9">
            <w:pPr>
              <w:pStyle w:val="TableText"/>
              <w:rPr>
                <w:rStyle w:val="Blue"/>
                <w:color w:val="000000" w:themeColor="text1"/>
                <w:sz w:val="18"/>
                <w:szCs w:val="18"/>
              </w:rPr>
            </w:pPr>
            <w:r w:rsidRPr="008D4B9B">
              <w:rPr>
                <w:rStyle w:val="Blue"/>
                <w:color w:val="000000" w:themeColor="text1"/>
                <w:sz w:val="18"/>
                <w:szCs w:val="18"/>
              </w:rPr>
              <w:t xml:space="preserve">MCERTS </w:t>
            </w:r>
            <w:r w:rsidR="00590AD8" w:rsidRPr="008D4B9B">
              <w:rPr>
                <w:rStyle w:val="Blue"/>
                <w:color w:val="000000" w:themeColor="text1"/>
                <w:sz w:val="18"/>
                <w:szCs w:val="18"/>
              </w:rPr>
              <w:t>Storm to Environment EDM Monitoring Point</w:t>
            </w:r>
          </w:p>
        </w:tc>
      </w:tr>
      <w:tr w:rsidR="008D4B9B" w:rsidRPr="008D4B9B" w14:paraId="6C9142D7" w14:textId="77777777" w:rsidTr="003372AB">
        <w:trPr>
          <w:cantSplit/>
        </w:trPr>
        <w:tc>
          <w:tcPr>
            <w:tcW w:w="1016" w:type="pct"/>
            <w:vMerge/>
          </w:tcPr>
          <w:p w14:paraId="0C7992FE" w14:textId="77777777" w:rsidR="00127AF5" w:rsidRPr="008D4B9B" w:rsidRDefault="00127AF5" w:rsidP="00127AF5">
            <w:pPr>
              <w:pStyle w:val="TableText"/>
              <w:rPr>
                <w:rStyle w:val="Blue"/>
                <w:color w:val="000000" w:themeColor="text1"/>
                <w:sz w:val="18"/>
                <w:szCs w:val="18"/>
              </w:rPr>
            </w:pPr>
          </w:p>
        </w:tc>
        <w:tc>
          <w:tcPr>
            <w:tcW w:w="1252" w:type="pct"/>
          </w:tcPr>
          <w:p w14:paraId="2F08E068" w14:textId="622CCA8D" w:rsidR="00127AF5" w:rsidRPr="008D4B9B" w:rsidRDefault="00127AF5" w:rsidP="00127AF5">
            <w:pPr>
              <w:pStyle w:val="TableText"/>
              <w:rPr>
                <w:rStyle w:val="Blue"/>
                <w:color w:val="000000" w:themeColor="text1"/>
                <w:sz w:val="18"/>
                <w:szCs w:val="18"/>
              </w:rPr>
            </w:pPr>
            <w:r w:rsidRPr="008D4B9B">
              <w:rPr>
                <w:rStyle w:val="Blue"/>
                <w:color w:val="000000" w:themeColor="text1"/>
                <w:sz w:val="18"/>
                <w:szCs w:val="18"/>
              </w:rPr>
              <w:t>Flow passed forward monitoring</w:t>
            </w:r>
          </w:p>
        </w:tc>
        <w:tc>
          <w:tcPr>
            <w:tcW w:w="1173" w:type="pct"/>
          </w:tcPr>
          <w:p w14:paraId="0295D039" w14:textId="530DDC67" w:rsidR="00127AF5" w:rsidRPr="008D4B9B" w:rsidRDefault="00C2338C" w:rsidP="00127AF5">
            <w:pPr>
              <w:pStyle w:val="TableText"/>
              <w:rPr>
                <w:rStyle w:val="Blue"/>
                <w:color w:val="000000" w:themeColor="text1"/>
                <w:sz w:val="18"/>
                <w:szCs w:val="18"/>
              </w:rPr>
            </w:pPr>
            <w:r w:rsidRPr="00C2338C">
              <w:rPr>
                <w:rStyle w:val="Blue"/>
                <w:color w:val="000000" w:themeColor="text1"/>
                <w:sz w:val="18"/>
                <w:szCs w:val="18"/>
              </w:rPr>
              <w:t>SJ 14831 13435</w:t>
            </w:r>
          </w:p>
        </w:tc>
        <w:tc>
          <w:tcPr>
            <w:tcW w:w="1559" w:type="pct"/>
          </w:tcPr>
          <w:p w14:paraId="4861D766" w14:textId="5FD60AE3" w:rsidR="00127AF5" w:rsidRPr="008D4B9B" w:rsidRDefault="00127AF5" w:rsidP="00127AF5">
            <w:pPr>
              <w:pStyle w:val="TableText"/>
              <w:rPr>
                <w:rStyle w:val="Blue"/>
                <w:color w:val="000000" w:themeColor="text1"/>
                <w:sz w:val="18"/>
                <w:szCs w:val="18"/>
              </w:rPr>
            </w:pPr>
            <w:r w:rsidRPr="008D4B9B">
              <w:rPr>
                <w:rStyle w:val="Blue"/>
                <w:color w:val="000000" w:themeColor="text1"/>
                <w:sz w:val="18"/>
                <w:szCs w:val="18"/>
              </w:rPr>
              <w:t>MCERTS FPF Monitoring Point</w:t>
            </w:r>
          </w:p>
        </w:tc>
      </w:tr>
    </w:tbl>
    <w:p w14:paraId="5F4F2629" w14:textId="77777777" w:rsidR="00821962" w:rsidRPr="008D4B9B" w:rsidRDefault="005D2F25" w:rsidP="00821962">
      <w:pPr>
        <w:pStyle w:val="Heading1NotIndexed"/>
        <w:ind w:left="567"/>
        <w:rPr>
          <w:rStyle w:val="Red"/>
          <w:color w:val="000000" w:themeColor="text1"/>
        </w:rPr>
      </w:pPr>
      <w:r w:rsidRPr="008F36B8">
        <w:rPr>
          <w:rStyle w:val="Red"/>
        </w:rPr>
        <w:br w:type="page"/>
      </w:r>
      <w:r w:rsidR="00821962" w:rsidRPr="008D4B9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D4B9B" w:rsidRPr="008D4B9B" w14:paraId="650C0EE1" w14:textId="77777777" w:rsidTr="001F4EC0">
        <w:trPr>
          <w:cantSplit/>
          <w:tblHeader/>
        </w:trPr>
        <w:tc>
          <w:tcPr>
            <w:tcW w:w="5000" w:type="pct"/>
            <w:gridSpan w:val="2"/>
            <w:shd w:val="clear" w:color="auto" w:fill="000000"/>
          </w:tcPr>
          <w:p w14:paraId="7A77E7FF" w14:textId="77777777" w:rsidR="00821962" w:rsidRPr="008D4B9B" w:rsidRDefault="00821962" w:rsidP="00821962">
            <w:pPr>
              <w:pStyle w:val="TableText"/>
              <w:rPr>
                <w:rStyle w:val="Red"/>
                <w:b/>
                <w:color w:val="000000" w:themeColor="text1"/>
                <w:sz w:val="18"/>
                <w:szCs w:val="18"/>
              </w:rPr>
            </w:pPr>
            <w:r w:rsidRPr="00910EF2">
              <w:rPr>
                <w:rStyle w:val="Red"/>
                <w:b/>
                <w:color w:val="FFFFFF" w:themeColor="background1"/>
                <w:sz w:val="18"/>
                <w:szCs w:val="18"/>
              </w:rPr>
              <w:t>Look up table</w:t>
            </w:r>
          </w:p>
        </w:tc>
      </w:tr>
      <w:tr w:rsidR="008D4B9B" w:rsidRPr="008D4B9B" w14:paraId="5C306D48" w14:textId="77777777" w:rsidTr="001F4EC0">
        <w:trPr>
          <w:cantSplit/>
          <w:tblHeader/>
        </w:trPr>
        <w:tc>
          <w:tcPr>
            <w:tcW w:w="2340" w:type="pct"/>
          </w:tcPr>
          <w:p w14:paraId="1AA3C7A6"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Number of s</w:t>
            </w:r>
            <w:bookmarkStart w:id="10" w:name="_Hlt511551491"/>
            <w:bookmarkEnd w:id="10"/>
            <w:r w:rsidRPr="008D4B9B">
              <w:rPr>
                <w:rStyle w:val="Red"/>
                <w:b/>
                <w:color w:val="000000" w:themeColor="text1"/>
                <w:sz w:val="18"/>
                <w:szCs w:val="18"/>
              </w:rPr>
              <w:t>amples taken in any period of 12 months</w:t>
            </w:r>
          </w:p>
        </w:tc>
        <w:tc>
          <w:tcPr>
            <w:tcW w:w="2660" w:type="pct"/>
          </w:tcPr>
          <w:p w14:paraId="182EF317"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Maximum number of samples permitted to exceed limit for given parameter</w:t>
            </w:r>
          </w:p>
        </w:tc>
      </w:tr>
      <w:tr w:rsidR="008D4B9B" w:rsidRPr="008D4B9B" w14:paraId="3B7EA4FA" w14:textId="77777777" w:rsidTr="001F4EC0">
        <w:trPr>
          <w:cantSplit/>
        </w:trPr>
        <w:tc>
          <w:tcPr>
            <w:tcW w:w="2340" w:type="pct"/>
          </w:tcPr>
          <w:p w14:paraId="48DD384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4–7  </w:t>
            </w:r>
          </w:p>
        </w:tc>
        <w:tc>
          <w:tcPr>
            <w:tcW w:w="2660" w:type="pct"/>
          </w:tcPr>
          <w:p w14:paraId="69C4BC74"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w:t>
            </w:r>
          </w:p>
        </w:tc>
      </w:tr>
      <w:tr w:rsidR="008D4B9B" w:rsidRPr="008D4B9B" w14:paraId="2E2039F9" w14:textId="77777777" w:rsidTr="001F4EC0">
        <w:trPr>
          <w:cantSplit/>
        </w:trPr>
        <w:tc>
          <w:tcPr>
            <w:tcW w:w="2340" w:type="pct"/>
          </w:tcPr>
          <w:p w14:paraId="048BE7CF"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8–16</w:t>
            </w:r>
          </w:p>
        </w:tc>
        <w:tc>
          <w:tcPr>
            <w:tcW w:w="2660" w:type="pct"/>
          </w:tcPr>
          <w:p w14:paraId="0648B3A3"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w:t>
            </w:r>
          </w:p>
        </w:tc>
      </w:tr>
      <w:tr w:rsidR="008D4B9B" w:rsidRPr="008D4B9B" w14:paraId="036FBB89" w14:textId="77777777" w:rsidTr="001F4EC0">
        <w:trPr>
          <w:cantSplit/>
        </w:trPr>
        <w:tc>
          <w:tcPr>
            <w:tcW w:w="2340" w:type="pct"/>
          </w:tcPr>
          <w:p w14:paraId="255CE36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17–28 </w:t>
            </w:r>
          </w:p>
        </w:tc>
        <w:tc>
          <w:tcPr>
            <w:tcW w:w="2660" w:type="pct"/>
          </w:tcPr>
          <w:p w14:paraId="778D512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3</w:t>
            </w:r>
          </w:p>
        </w:tc>
      </w:tr>
      <w:tr w:rsidR="008D4B9B" w:rsidRPr="008D4B9B" w14:paraId="47F2DE5E" w14:textId="77777777" w:rsidTr="001F4EC0">
        <w:trPr>
          <w:cantSplit/>
        </w:trPr>
        <w:tc>
          <w:tcPr>
            <w:tcW w:w="2340" w:type="pct"/>
          </w:tcPr>
          <w:p w14:paraId="707A333C"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29–40 </w:t>
            </w:r>
          </w:p>
        </w:tc>
        <w:tc>
          <w:tcPr>
            <w:tcW w:w="2660" w:type="pct"/>
          </w:tcPr>
          <w:p w14:paraId="1B0C750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4</w:t>
            </w:r>
          </w:p>
        </w:tc>
      </w:tr>
      <w:tr w:rsidR="008D4B9B" w:rsidRPr="008D4B9B" w14:paraId="61D55281" w14:textId="77777777" w:rsidTr="001F4EC0">
        <w:trPr>
          <w:cantSplit/>
        </w:trPr>
        <w:tc>
          <w:tcPr>
            <w:tcW w:w="2340" w:type="pct"/>
          </w:tcPr>
          <w:p w14:paraId="4B499EE7"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41–53  </w:t>
            </w:r>
          </w:p>
        </w:tc>
        <w:tc>
          <w:tcPr>
            <w:tcW w:w="2660" w:type="pct"/>
          </w:tcPr>
          <w:p w14:paraId="6261ED31"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5</w:t>
            </w:r>
          </w:p>
        </w:tc>
      </w:tr>
      <w:tr w:rsidR="008D4B9B" w:rsidRPr="008D4B9B" w14:paraId="7120B617" w14:textId="77777777" w:rsidTr="001F4EC0">
        <w:trPr>
          <w:cantSplit/>
        </w:trPr>
        <w:tc>
          <w:tcPr>
            <w:tcW w:w="2340" w:type="pct"/>
          </w:tcPr>
          <w:p w14:paraId="4FCB19AC"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54–67  </w:t>
            </w:r>
          </w:p>
        </w:tc>
        <w:tc>
          <w:tcPr>
            <w:tcW w:w="2660" w:type="pct"/>
          </w:tcPr>
          <w:p w14:paraId="3DA4AA29"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6</w:t>
            </w:r>
          </w:p>
        </w:tc>
      </w:tr>
      <w:tr w:rsidR="008D4B9B" w:rsidRPr="008D4B9B" w14:paraId="7903627A" w14:textId="77777777" w:rsidTr="001F4EC0">
        <w:trPr>
          <w:cantSplit/>
        </w:trPr>
        <w:tc>
          <w:tcPr>
            <w:tcW w:w="2340" w:type="pct"/>
          </w:tcPr>
          <w:p w14:paraId="0EF6905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68–81  </w:t>
            </w:r>
          </w:p>
        </w:tc>
        <w:tc>
          <w:tcPr>
            <w:tcW w:w="2660" w:type="pct"/>
          </w:tcPr>
          <w:p w14:paraId="240BF003"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7</w:t>
            </w:r>
          </w:p>
        </w:tc>
      </w:tr>
      <w:tr w:rsidR="008D4B9B" w:rsidRPr="008D4B9B" w14:paraId="00CAE48C" w14:textId="77777777" w:rsidTr="001F4EC0">
        <w:trPr>
          <w:cantSplit/>
        </w:trPr>
        <w:tc>
          <w:tcPr>
            <w:tcW w:w="2340" w:type="pct"/>
          </w:tcPr>
          <w:p w14:paraId="11E5D5C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82–95 </w:t>
            </w:r>
          </w:p>
        </w:tc>
        <w:tc>
          <w:tcPr>
            <w:tcW w:w="2660" w:type="pct"/>
          </w:tcPr>
          <w:p w14:paraId="3947566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8</w:t>
            </w:r>
          </w:p>
        </w:tc>
      </w:tr>
      <w:tr w:rsidR="008D4B9B" w:rsidRPr="008D4B9B" w14:paraId="315587D5" w14:textId="77777777" w:rsidTr="001F4EC0">
        <w:trPr>
          <w:cantSplit/>
        </w:trPr>
        <w:tc>
          <w:tcPr>
            <w:tcW w:w="2340" w:type="pct"/>
          </w:tcPr>
          <w:p w14:paraId="02AE7FA4"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96–110 </w:t>
            </w:r>
          </w:p>
        </w:tc>
        <w:tc>
          <w:tcPr>
            <w:tcW w:w="2660" w:type="pct"/>
          </w:tcPr>
          <w:p w14:paraId="7B637391"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9</w:t>
            </w:r>
          </w:p>
        </w:tc>
      </w:tr>
      <w:tr w:rsidR="008D4B9B" w:rsidRPr="008D4B9B" w14:paraId="71A8ADA0" w14:textId="77777777" w:rsidTr="001F4EC0">
        <w:trPr>
          <w:cantSplit/>
        </w:trPr>
        <w:tc>
          <w:tcPr>
            <w:tcW w:w="2340" w:type="pct"/>
          </w:tcPr>
          <w:p w14:paraId="3948D52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111–125  </w:t>
            </w:r>
          </w:p>
        </w:tc>
        <w:tc>
          <w:tcPr>
            <w:tcW w:w="2660" w:type="pct"/>
          </w:tcPr>
          <w:p w14:paraId="3A267D7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10</w:t>
            </w:r>
          </w:p>
        </w:tc>
      </w:tr>
      <w:tr w:rsidR="008D4B9B" w:rsidRPr="008D4B9B" w14:paraId="4720D87D" w14:textId="77777777" w:rsidTr="001F4EC0">
        <w:trPr>
          <w:cantSplit/>
        </w:trPr>
        <w:tc>
          <w:tcPr>
            <w:tcW w:w="2340" w:type="pct"/>
          </w:tcPr>
          <w:p w14:paraId="6F19BA13"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126–140  </w:t>
            </w:r>
          </w:p>
        </w:tc>
        <w:tc>
          <w:tcPr>
            <w:tcW w:w="2660" w:type="pct"/>
          </w:tcPr>
          <w:p w14:paraId="49045AE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11</w:t>
            </w:r>
          </w:p>
        </w:tc>
      </w:tr>
      <w:tr w:rsidR="008D4B9B" w:rsidRPr="008D4B9B" w14:paraId="687E353D" w14:textId="77777777" w:rsidTr="001F4EC0">
        <w:trPr>
          <w:cantSplit/>
        </w:trPr>
        <w:tc>
          <w:tcPr>
            <w:tcW w:w="2340" w:type="pct"/>
          </w:tcPr>
          <w:p w14:paraId="521E1B8F"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141–155  </w:t>
            </w:r>
          </w:p>
        </w:tc>
        <w:tc>
          <w:tcPr>
            <w:tcW w:w="2660" w:type="pct"/>
          </w:tcPr>
          <w:p w14:paraId="68142938"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12</w:t>
            </w:r>
          </w:p>
        </w:tc>
      </w:tr>
      <w:tr w:rsidR="008D4B9B" w:rsidRPr="008D4B9B" w14:paraId="3AB52463" w14:textId="77777777" w:rsidTr="001F4EC0">
        <w:trPr>
          <w:cantSplit/>
        </w:trPr>
        <w:tc>
          <w:tcPr>
            <w:tcW w:w="2340" w:type="pct"/>
          </w:tcPr>
          <w:p w14:paraId="4CCD5494"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156–171  </w:t>
            </w:r>
          </w:p>
        </w:tc>
        <w:tc>
          <w:tcPr>
            <w:tcW w:w="2660" w:type="pct"/>
          </w:tcPr>
          <w:p w14:paraId="7C328F6C"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13</w:t>
            </w:r>
          </w:p>
        </w:tc>
      </w:tr>
      <w:tr w:rsidR="008D4B9B" w:rsidRPr="008D4B9B" w14:paraId="64F4F6F3" w14:textId="77777777" w:rsidTr="001F4EC0">
        <w:trPr>
          <w:cantSplit/>
        </w:trPr>
        <w:tc>
          <w:tcPr>
            <w:tcW w:w="2340" w:type="pct"/>
          </w:tcPr>
          <w:p w14:paraId="5241B112"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172–187 </w:t>
            </w:r>
          </w:p>
        </w:tc>
        <w:tc>
          <w:tcPr>
            <w:tcW w:w="2660" w:type="pct"/>
          </w:tcPr>
          <w:p w14:paraId="3D32E7D7"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14</w:t>
            </w:r>
          </w:p>
        </w:tc>
      </w:tr>
      <w:tr w:rsidR="008D4B9B" w:rsidRPr="008D4B9B" w14:paraId="00302C1C" w14:textId="77777777" w:rsidTr="001F4EC0">
        <w:trPr>
          <w:cantSplit/>
        </w:trPr>
        <w:tc>
          <w:tcPr>
            <w:tcW w:w="2340" w:type="pct"/>
          </w:tcPr>
          <w:p w14:paraId="24B2ABEF"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188–203  </w:t>
            </w:r>
          </w:p>
        </w:tc>
        <w:tc>
          <w:tcPr>
            <w:tcW w:w="2660" w:type="pct"/>
          </w:tcPr>
          <w:p w14:paraId="757AB9A0"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15</w:t>
            </w:r>
          </w:p>
        </w:tc>
      </w:tr>
      <w:tr w:rsidR="008D4B9B" w:rsidRPr="008D4B9B" w14:paraId="60825DE8" w14:textId="77777777" w:rsidTr="001F4EC0">
        <w:trPr>
          <w:cantSplit/>
        </w:trPr>
        <w:tc>
          <w:tcPr>
            <w:tcW w:w="2340" w:type="pct"/>
          </w:tcPr>
          <w:p w14:paraId="5318E0BF"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204–219  </w:t>
            </w:r>
          </w:p>
        </w:tc>
        <w:tc>
          <w:tcPr>
            <w:tcW w:w="2660" w:type="pct"/>
          </w:tcPr>
          <w:p w14:paraId="7C72F087"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16</w:t>
            </w:r>
          </w:p>
        </w:tc>
      </w:tr>
      <w:tr w:rsidR="008D4B9B" w:rsidRPr="008D4B9B" w14:paraId="18A631A2" w14:textId="77777777" w:rsidTr="001F4EC0">
        <w:trPr>
          <w:cantSplit/>
        </w:trPr>
        <w:tc>
          <w:tcPr>
            <w:tcW w:w="2340" w:type="pct"/>
          </w:tcPr>
          <w:p w14:paraId="045978A8"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220–235  </w:t>
            </w:r>
          </w:p>
        </w:tc>
        <w:tc>
          <w:tcPr>
            <w:tcW w:w="2660" w:type="pct"/>
          </w:tcPr>
          <w:p w14:paraId="777683A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17</w:t>
            </w:r>
          </w:p>
        </w:tc>
      </w:tr>
      <w:tr w:rsidR="008D4B9B" w:rsidRPr="008D4B9B" w14:paraId="1DACC2B4" w14:textId="77777777" w:rsidTr="001F4EC0">
        <w:trPr>
          <w:cantSplit/>
        </w:trPr>
        <w:tc>
          <w:tcPr>
            <w:tcW w:w="2340" w:type="pct"/>
          </w:tcPr>
          <w:p w14:paraId="3ACAC6B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236–251 </w:t>
            </w:r>
          </w:p>
        </w:tc>
        <w:tc>
          <w:tcPr>
            <w:tcW w:w="2660" w:type="pct"/>
          </w:tcPr>
          <w:p w14:paraId="1036B43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18</w:t>
            </w:r>
          </w:p>
        </w:tc>
      </w:tr>
      <w:tr w:rsidR="008D4B9B" w:rsidRPr="008D4B9B" w14:paraId="415E1685" w14:textId="77777777" w:rsidTr="001F4EC0">
        <w:trPr>
          <w:cantSplit/>
        </w:trPr>
        <w:tc>
          <w:tcPr>
            <w:tcW w:w="2340" w:type="pct"/>
          </w:tcPr>
          <w:p w14:paraId="07B63E9F"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252–268 </w:t>
            </w:r>
          </w:p>
        </w:tc>
        <w:tc>
          <w:tcPr>
            <w:tcW w:w="2660" w:type="pct"/>
          </w:tcPr>
          <w:p w14:paraId="758D1B52"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19</w:t>
            </w:r>
          </w:p>
        </w:tc>
      </w:tr>
      <w:tr w:rsidR="008D4B9B" w:rsidRPr="008D4B9B" w14:paraId="119AA5A7" w14:textId="77777777" w:rsidTr="001F4EC0">
        <w:trPr>
          <w:cantSplit/>
        </w:trPr>
        <w:tc>
          <w:tcPr>
            <w:tcW w:w="2340" w:type="pct"/>
          </w:tcPr>
          <w:p w14:paraId="5192BE5D"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269–284  </w:t>
            </w:r>
          </w:p>
        </w:tc>
        <w:tc>
          <w:tcPr>
            <w:tcW w:w="2660" w:type="pct"/>
          </w:tcPr>
          <w:p w14:paraId="059DCBA8"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20</w:t>
            </w:r>
          </w:p>
        </w:tc>
      </w:tr>
      <w:tr w:rsidR="008D4B9B" w:rsidRPr="008D4B9B" w14:paraId="196799D8" w14:textId="77777777" w:rsidTr="001F4EC0">
        <w:trPr>
          <w:cantSplit/>
        </w:trPr>
        <w:tc>
          <w:tcPr>
            <w:tcW w:w="2340" w:type="pct"/>
          </w:tcPr>
          <w:p w14:paraId="74D1C54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285–300  </w:t>
            </w:r>
          </w:p>
        </w:tc>
        <w:tc>
          <w:tcPr>
            <w:tcW w:w="2660" w:type="pct"/>
          </w:tcPr>
          <w:p w14:paraId="2E8AAEF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21</w:t>
            </w:r>
          </w:p>
        </w:tc>
      </w:tr>
      <w:tr w:rsidR="008D4B9B" w:rsidRPr="008D4B9B" w14:paraId="6C0218CF" w14:textId="77777777" w:rsidTr="001F4EC0">
        <w:trPr>
          <w:cantSplit/>
        </w:trPr>
        <w:tc>
          <w:tcPr>
            <w:tcW w:w="2340" w:type="pct"/>
          </w:tcPr>
          <w:p w14:paraId="3685B1F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301–317 </w:t>
            </w:r>
          </w:p>
        </w:tc>
        <w:tc>
          <w:tcPr>
            <w:tcW w:w="2660" w:type="pct"/>
          </w:tcPr>
          <w:p w14:paraId="4208F093"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22</w:t>
            </w:r>
          </w:p>
        </w:tc>
      </w:tr>
      <w:tr w:rsidR="008D4B9B" w:rsidRPr="008D4B9B" w14:paraId="7AE88628" w14:textId="77777777" w:rsidTr="001F4EC0">
        <w:trPr>
          <w:cantSplit/>
        </w:trPr>
        <w:tc>
          <w:tcPr>
            <w:tcW w:w="2340" w:type="pct"/>
          </w:tcPr>
          <w:p w14:paraId="277E9C23"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318–334  </w:t>
            </w:r>
          </w:p>
        </w:tc>
        <w:tc>
          <w:tcPr>
            <w:tcW w:w="2660" w:type="pct"/>
          </w:tcPr>
          <w:p w14:paraId="3F38A39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23</w:t>
            </w:r>
          </w:p>
        </w:tc>
      </w:tr>
      <w:tr w:rsidR="008D4B9B" w:rsidRPr="008D4B9B" w14:paraId="59129E24" w14:textId="77777777" w:rsidTr="001F4EC0">
        <w:trPr>
          <w:cantSplit/>
        </w:trPr>
        <w:tc>
          <w:tcPr>
            <w:tcW w:w="2340" w:type="pct"/>
          </w:tcPr>
          <w:p w14:paraId="456FB679"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335–350 </w:t>
            </w:r>
          </w:p>
        </w:tc>
        <w:tc>
          <w:tcPr>
            <w:tcW w:w="2660" w:type="pct"/>
          </w:tcPr>
          <w:p w14:paraId="69B8293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24</w:t>
            </w:r>
          </w:p>
        </w:tc>
      </w:tr>
      <w:tr w:rsidR="008D4B9B" w:rsidRPr="008D4B9B" w14:paraId="16EFC043" w14:textId="77777777" w:rsidTr="001F4EC0">
        <w:trPr>
          <w:cantSplit/>
        </w:trPr>
        <w:tc>
          <w:tcPr>
            <w:tcW w:w="2340" w:type="pct"/>
          </w:tcPr>
          <w:p w14:paraId="3A499F8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351–365 </w:t>
            </w:r>
          </w:p>
        </w:tc>
        <w:tc>
          <w:tcPr>
            <w:tcW w:w="2660" w:type="pct"/>
          </w:tcPr>
          <w:p w14:paraId="3579A65B"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 xml:space="preserve"> 25</w:t>
            </w:r>
          </w:p>
        </w:tc>
      </w:tr>
    </w:tbl>
    <w:p w14:paraId="6186E131" w14:textId="77777777" w:rsidR="00821962" w:rsidRPr="008D4B9B" w:rsidRDefault="005D2F25" w:rsidP="00821962">
      <w:pPr>
        <w:pStyle w:val="Heading1NotIndexed"/>
        <w:ind w:left="567"/>
        <w:rPr>
          <w:rStyle w:val="Red"/>
          <w:color w:val="000000" w:themeColor="text1"/>
        </w:rPr>
      </w:pPr>
      <w:r w:rsidRPr="008D4B9B">
        <w:rPr>
          <w:rStyle w:val="Red"/>
          <w:color w:val="000000" w:themeColor="text1"/>
        </w:rPr>
        <w:br w:type="page"/>
      </w:r>
      <w:r w:rsidR="00821962" w:rsidRPr="008D4B9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D4B9B" w:rsidRPr="008D4B9B" w14:paraId="15F89F50" w14:textId="77777777" w:rsidTr="001F4EC0">
        <w:trPr>
          <w:cantSplit/>
          <w:tblHeader/>
        </w:trPr>
        <w:tc>
          <w:tcPr>
            <w:tcW w:w="737" w:type="pct"/>
          </w:tcPr>
          <w:p w14:paraId="0E79F7C9"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Parameter</w:t>
            </w:r>
          </w:p>
        </w:tc>
        <w:tc>
          <w:tcPr>
            <w:tcW w:w="1056" w:type="pct"/>
          </w:tcPr>
          <w:p w14:paraId="78238B78"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‘Normal frequency’ of samples per year</w:t>
            </w:r>
          </w:p>
        </w:tc>
        <w:tc>
          <w:tcPr>
            <w:tcW w:w="1055" w:type="pct"/>
          </w:tcPr>
          <w:p w14:paraId="06AA764E"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8D4B9B" w:rsidRDefault="00821962" w:rsidP="00821962">
            <w:pPr>
              <w:pStyle w:val="TableText"/>
              <w:rPr>
                <w:rStyle w:val="Red"/>
                <w:b/>
                <w:color w:val="000000" w:themeColor="text1"/>
                <w:sz w:val="18"/>
                <w:szCs w:val="18"/>
              </w:rPr>
            </w:pPr>
            <w:r w:rsidRPr="008D4B9B">
              <w:rPr>
                <w:rStyle w:val="Red"/>
                <w:b/>
                <w:color w:val="000000" w:themeColor="text1"/>
                <w:sz w:val="18"/>
                <w:szCs w:val="18"/>
              </w:rPr>
              <w:t>Out of hours samples</w:t>
            </w:r>
          </w:p>
        </w:tc>
      </w:tr>
      <w:tr w:rsidR="008D4B9B" w:rsidRPr="008D4B9B" w14:paraId="22B5F3DB" w14:textId="77777777" w:rsidTr="001F4EC0">
        <w:trPr>
          <w:cantSplit/>
        </w:trPr>
        <w:tc>
          <w:tcPr>
            <w:tcW w:w="737" w:type="pct"/>
          </w:tcPr>
          <w:p w14:paraId="7E04794E"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Sanitary</w:t>
            </w:r>
          </w:p>
          <w:p w14:paraId="0CAE9CDA" w14:textId="77777777" w:rsidR="00821962" w:rsidRPr="008D4B9B" w:rsidRDefault="00821962" w:rsidP="00821962">
            <w:pPr>
              <w:pStyle w:val="TableText"/>
              <w:rPr>
                <w:rStyle w:val="Red"/>
                <w:color w:val="000000" w:themeColor="text1"/>
                <w:sz w:val="18"/>
                <w:szCs w:val="18"/>
              </w:rPr>
            </w:pPr>
          </w:p>
        </w:tc>
        <w:tc>
          <w:tcPr>
            <w:tcW w:w="1056" w:type="pct"/>
          </w:tcPr>
          <w:p w14:paraId="21C3FFE2"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24</w:t>
            </w:r>
          </w:p>
        </w:tc>
        <w:tc>
          <w:tcPr>
            <w:tcW w:w="1055" w:type="pct"/>
          </w:tcPr>
          <w:p w14:paraId="773C4CC7"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12</w:t>
            </w:r>
          </w:p>
        </w:tc>
        <w:tc>
          <w:tcPr>
            <w:tcW w:w="1059" w:type="pct"/>
          </w:tcPr>
          <w:p w14:paraId="5F5A59A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24</w:t>
            </w:r>
          </w:p>
        </w:tc>
        <w:tc>
          <w:tcPr>
            <w:tcW w:w="1093" w:type="pct"/>
          </w:tcPr>
          <w:p w14:paraId="282EB3D6"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For 24 samples 2 out of hours samples per annum</w:t>
            </w:r>
          </w:p>
        </w:tc>
      </w:tr>
      <w:tr w:rsidR="008D4B9B" w:rsidRPr="008D4B9B" w14:paraId="7C438A51" w14:textId="77777777" w:rsidTr="001F4EC0">
        <w:trPr>
          <w:cantSplit/>
        </w:trPr>
        <w:tc>
          <w:tcPr>
            <w:tcW w:w="737" w:type="pct"/>
          </w:tcPr>
          <w:p w14:paraId="3958ED9A"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Non sanitary</w:t>
            </w:r>
          </w:p>
          <w:p w14:paraId="23A00D01" w14:textId="77777777" w:rsidR="00821962" w:rsidRPr="008D4B9B" w:rsidRDefault="00821962" w:rsidP="00821962">
            <w:pPr>
              <w:pStyle w:val="TableText"/>
              <w:rPr>
                <w:rStyle w:val="Red"/>
                <w:color w:val="000000" w:themeColor="text1"/>
                <w:sz w:val="18"/>
                <w:szCs w:val="18"/>
              </w:rPr>
            </w:pPr>
          </w:p>
        </w:tc>
        <w:tc>
          <w:tcPr>
            <w:tcW w:w="1056" w:type="pct"/>
          </w:tcPr>
          <w:p w14:paraId="4E1FB3F5"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12</w:t>
            </w:r>
          </w:p>
        </w:tc>
        <w:tc>
          <w:tcPr>
            <w:tcW w:w="1055" w:type="pct"/>
          </w:tcPr>
          <w:p w14:paraId="31479A9E"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12</w:t>
            </w:r>
          </w:p>
        </w:tc>
        <w:tc>
          <w:tcPr>
            <w:tcW w:w="1059" w:type="pct"/>
          </w:tcPr>
          <w:p w14:paraId="2303665C"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12</w:t>
            </w:r>
          </w:p>
        </w:tc>
        <w:tc>
          <w:tcPr>
            <w:tcW w:w="1093" w:type="pct"/>
          </w:tcPr>
          <w:p w14:paraId="547A8B6C" w14:textId="77777777" w:rsidR="00821962" w:rsidRPr="008D4B9B" w:rsidRDefault="00821962" w:rsidP="00821962">
            <w:pPr>
              <w:pStyle w:val="TableText"/>
              <w:rPr>
                <w:rStyle w:val="Red"/>
                <w:color w:val="000000" w:themeColor="text1"/>
                <w:sz w:val="18"/>
                <w:szCs w:val="18"/>
              </w:rPr>
            </w:pPr>
            <w:r w:rsidRPr="008D4B9B">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55B6F092" w14:textId="630CBF72" w:rsidR="00821962" w:rsidRPr="008F36B8" w:rsidRDefault="00821962" w:rsidP="00FE2388">
      <w:pPr>
        <w:spacing w:before="120" w:after="120"/>
        <w:ind w:left="567"/>
        <w:rPr>
          <w:rStyle w:val="Pink"/>
          <w:rFonts w:ascii="Arial" w:hAnsi="Arial" w:cs="Arial"/>
          <w:sz w:val="18"/>
          <w:szCs w:val="18"/>
        </w:rPr>
      </w:pPr>
      <w:r w:rsidRPr="008F36B8">
        <w:rPr>
          <w:rStyle w:val="Pink"/>
          <w:rFonts w:ascii="Arial" w:hAnsi="Arial" w:cs="Arial"/>
          <w:sz w:val="18"/>
          <w:szCs w:val="18"/>
        </w:rPr>
        <w:t xml:space="preserve"> </w:t>
      </w:r>
    </w:p>
    <w:p w14:paraId="1BA41A09" w14:textId="626E3B3B" w:rsidR="00821962" w:rsidRPr="00FE2388" w:rsidRDefault="005D2F25" w:rsidP="00FE2388">
      <w:pPr>
        <w:pStyle w:val="Heading1NotIndexed"/>
        <w:rPr>
          <w:rFonts w:cs="Arial"/>
          <w:color w:val="FF00FF"/>
          <w:sz w:val="18"/>
          <w:szCs w:val="18"/>
        </w:rPr>
      </w:pPr>
      <w:r w:rsidRPr="008F36B8">
        <w:rPr>
          <w:rStyle w:val="Red"/>
        </w:rPr>
        <w:br w:type="page"/>
      </w:r>
      <w:r w:rsidR="00FE2388">
        <w:rPr>
          <w:rStyle w:val="Red"/>
        </w:rPr>
        <w:lastRenderedPageBreak/>
        <w:t xml:space="preserve">      </w:t>
      </w:r>
      <w:r w:rsidR="00821962" w:rsidRPr="008F36B8">
        <w:t>Schedule 4 – Reporting</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12718677" w:rsidR="001A6A99" w:rsidRPr="00D77676" w:rsidRDefault="00D55C1F" w:rsidP="00D77676">
            <w:pPr>
              <w:pStyle w:val="TableText"/>
              <w:rPr>
                <w:b/>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A4A5FFB" w:rsidR="00D55C1F" w:rsidRPr="008D4B9B" w:rsidRDefault="002C4064" w:rsidP="00821962">
            <w:pPr>
              <w:pStyle w:val="TableText"/>
              <w:rPr>
                <w:rStyle w:val="Blue"/>
                <w:rFonts w:cs="Arial"/>
                <w:color w:val="000000" w:themeColor="text1"/>
                <w:sz w:val="18"/>
                <w:szCs w:val="18"/>
              </w:rPr>
            </w:pPr>
            <w:r w:rsidRPr="008D4B9B">
              <w:rPr>
                <w:rStyle w:val="Blue"/>
                <w:rFonts w:cs="Arial"/>
                <w:color w:val="000000" w:themeColor="text1"/>
                <w:sz w:val="18"/>
                <w:szCs w:val="18"/>
              </w:rPr>
              <w:t xml:space="preserve">A1 </w:t>
            </w:r>
            <w:r w:rsidR="00561C6E" w:rsidRPr="008D4B9B">
              <w:rPr>
                <w:rStyle w:val="Blue"/>
                <w:rFonts w:cs="Arial"/>
                <w:color w:val="000000" w:themeColor="text1"/>
                <w:sz w:val="18"/>
                <w:szCs w:val="18"/>
              </w:rPr>
              <w:t>S</w:t>
            </w:r>
            <w:r w:rsidRPr="008D4B9B">
              <w:rPr>
                <w:rStyle w:val="Blue"/>
                <w:rFonts w:cs="Arial"/>
                <w:color w:val="000000" w:themeColor="text1"/>
                <w:sz w:val="18"/>
                <w:szCs w:val="18"/>
              </w:rPr>
              <w:t>econdary treated sewage effluent via Final Effluent Discharge Point</w:t>
            </w:r>
          </w:p>
        </w:tc>
        <w:tc>
          <w:tcPr>
            <w:tcW w:w="1166" w:type="pct"/>
          </w:tcPr>
          <w:p w14:paraId="3025C85F" w14:textId="77777777" w:rsidR="00D55C1F" w:rsidRPr="008D4B9B" w:rsidRDefault="00D55C1F" w:rsidP="00821962">
            <w:pPr>
              <w:pStyle w:val="TableText"/>
              <w:rPr>
                <w:rStyle w:val="Blue"/>
                <w:rFonts w:cs="Arial"/>
                <w:color w:val="000000" w:themeColor="text1"/>
                <w:sz w:val="18"/>
                <w:szCs w:val="18"/>
              </w:rPr>
            </w:pPr>
            <w:r w:rsidRPr="008D4B9B">
              <w:rPr>
                <w:rStyle w:val="Blue"/>
                <w:rFonts w:cs="Arial"/>
                <w:color w:val="000000" w:themeColor="text1"/>
                <w:sz w:val="18"/>
                <w:szCs w:val="18"/>
              </w:rPr>
              <w:t>Dry Weather Flow (daily flows total)</w:t>
            </w:r>
          </w:p>
        </w:tc>
        <w:tc>
          <w:tcPr>
            <w:tcW w:w="1000" w:type="pct"/>
          </w:tcPr>
          <w:p w14:paraId="3484A241" w14:textId="33881C17" w:rsidR="00D55C1F" w:rsidRPr="008D4B9B" w:rsidRDefault="007A27A9" w:rsidP="00821962">
            <w:pPr>
              <w:pStyle w:val="TableText"/>
              <w:rPr>
                <w:rStyle w:val="Blue"/>
                <w:rFonts w:cs="Arial"/>
                <w:color w:val="000000" w:themeColor="text1"/>
                <w:sz w:val="18"/>
                <w:szCs w:val="18"/>
              </w:rPr>
            </w:pPr>
            <w:r w:rsidRPr="008D4B9B">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D4B9B"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8D4B9B" w:rsidRDefault="00D55C1F" w:rsidP="00821962">
            <w:pPr>
              <w:pStyle w:val="TableText"/>
              <w:rPr>
                <w:rStyle w:val="Blue"/>
                <w:rFonts w:cs="Arial"/>
                <w:color w:val="000000" w:themeColor="text1"/>
                <w:sz w:val="18"/>
                <w:szCs w:val="18"/>
              </w:rPr>
            </w:pPr>
            <w:r w:rsidRPr="008D4B9B">
              <w:rPr>
                <w:rStyle w:val="Blue"/>
                <w:rFonts w:cs="Arial"/>
                <w:color w:val="000000" w:themeColor="text1"/>
                <w:sz w:val="18"/>
                <w:szCs w:val="18"/>
              </w:rPr>
              <w:t>15-minute flow</w:t>
            </w:r>
          </w:p>
        </w:tc>
        <w:tc>
          <w:tcPr>
            <w:tcW w:w="1000" w:type="pct"/>
          </w:tcPr>
          <w:p w14:paraId="429B42A0" w14:textId="290C68F9" w:rsidR="00D55C1F" w:rsidRPr="008D4B9B" w:rsidRDefault="003A3DD7" w:rsidP="00821962">
            <w:pPr>
              <w:pStyle w:val="TableText"/>
              <w:rPr>
                <w:rStyle w:val="Blue"/>
                <w:rFonts w:cs="Arial"/>
                <w:color w:val="000000" w:themeColor="text1"/>
                <w:sz w:val="18"/>
                <w:szCs w:val="18"/>
              </w:rPr>
            </w:pPr>
            <w:r w:rsidRPr="008D4B9B">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D4B9B" w:rsidRDefault="00D55C1F" w:rsidP="00821962">
            <w:pPr>
              <w:pStyle w:val="TableText"/>
              <w:rPr>
                <w:rStyle w:val="Blue"/>
                <w:rFonts w:cs="Arial"/>
                <w:color w:val="000000" w:themeColor="text1"/>
                <w:sz w:val="18"/>
                <w:szCs w:val="18"/>
              </w:rPr>
            </w:pPr>
          </w:p>
        </w:tc>
        <w:tc>
          <w:tcPr>
            <w:tcW w:w="1166" w:type="pct"/>
          </w:tcPr>
          <w:p w14:paraId="2D135060" w14:textId="40E3FF08" w:rsidR="00D55C1F" w:rsidRPr="008D4B9B" w:rsidRDefault="00D55C1F" w:rsidP="00821962">
            <w:pPr>
              <w:pStyle w:val="TableText"/>
              <w:rPr>
                <w:rStyle w:val="Blue"/>
                <w:rFonts w:cs="Arial"/>
                <w:color w:val="000000" w:themeColor="text1"/>
                <w:sz w:val="18"/>
                <w:szCs w:val="18"/>
              </w:rPr>
            </w:pPr>
            <w:r w:rsidRPr="008D4B9B">
              <w:rPr>
                <w:rStyle w:val="Blue"/>
                <w:rFonts w:cs="Arial"/>
                <w:color w:val="000000" w:themeColor="text1"/>
                <w:sz w:val="18"/>
                <w:szCs w:val="18"/>
              </w:rPr>
              <w:t>Operator Self</w:t>
            </w:r>
            <w:r w:rsidR="00127AF5" w:rsidRPr="008D4B9B">
              <w:rPr>
                <w:rStyle w:val="Blue"/>
                <w:rFonts w:cs="Arial"/>
                <w:color w:val="000000" w:themeColor="text1"/>
                <w:sz w:val="18"/>
                <w:szCs w:val="18"/>
              </w:rPr>
              <w:t>-</w:t>
            </w:r>
            <w:r w:rsidRPr="008D4B9B">
              <w:rPr>
                <w:rStyle w:val="Blue"/>
                <w:rFonts w:cs="Arial"/>
                <w:color w:val="000000" w:themeColor="text1"/>
                <w:sz w:val="18"/>
                <w:szCs w:val="18"/>
              </w:rPr>
              <w:t>Monitoring - ATU-BOD as O</w:t>
            </w:r>
            <w:r w:rsidRPr="008D4B9B">
              <w:rPr>
                <w:rStyle w:val="Blue"/>
                <w:rFonts w:cs="Arial"/>
                <w:color w:val="000000" w:themeColor="text1"/>
                <w:sz w:val="18"/>
                <w:szCs w:val="18"/>
                <w:vertAlign w:val="subscript"/>
              </w:rPr>
              <w:t>2</w:t>
            </w:r>
            <w:r w:rsidRPr="008D4B9B">
              <w:rPr>
                <w:rStyle w:val="Blue"/>
                <w:rFonts w:cs="Arial"/>
                <w:color w:val="000000" w:themeColor="text1"/>
                <w:sz w:val="18"/>
                <w:szCs w:val="18"/>
              </w:rPr>
              <w:t>, ammoniacal nitrogen (expressed as N), suspended solids (measured after drying at 105</w:t>
            </w:r>
            <w:r w:rsidR="0042379F" w:rsidRPr="008D4B9B">
              <w:rPr>
                <w:rStyle w:val="Blue"/>
                <w:rFonts w:cs="Arial"/>
                <w:color w:val="000000" w:themeColor="text1"/>
                <w:sz w:val="18"/>
                <w:szCs w:val="18"/>
              </w:rPr>
              <w:t>°</w:t>
            </w:r>
            <w:r w:rsidRPr="008D4B9B">
              <w:rPr>
                <w:rStyle w:val="Blue"/>
                <w:rFonts w:cs="Arial"/>
                <w:color w:val="000000" w:themeColor="text1"/>
                <w:sz w:val="18"/>
                <w:szCs w:val="18"/>
              </w:rPr>
              <w:t>C)</w:t>
            </w:r>
          </w:p>
        </w:tc>
        <w:tc>
          <w:tcPr>
            <w:tcW w:w="1000" w:type="pct"/>
          </w:tcPr>
          <w:p w14:paraId="58FF3449" w14:textId="2BB2C46C" w:rsidR="00D55C1F" w:rsidRPr="008D4B9B" w:rsidRDefault="0074732C" w:rsidP="00821962">
            <w:pPr>
              <w:pStyle w:val="TableText"/>
              <w:rPr>
                <w:rStyle w:val="Blue"/>
                <w:rFonts w:cs="Arial"/>
                <w:color w:val="000000" w:themeColor="text1"/>
                <w:sz w:val="18"/>
                <w:szCs w:val="18"/>
              </w:rPr>
            </w:pPr>
            <w:r w:rsidRPr="008D4B9B">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D4B9B"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8D4B9B" w:rsidRDefault="00D55C1F" w:rsidP="00821962">
            <w:pPr>
              <w:pStyle w:val="TableText"/>
              <w:rPr>
                <w:rStyle w:val="Blue"/>
                <w:rFonts w:cs="Arial"/>
                <w:color w:val="000000" w:themeColor="text1"/>
                <w:sz w:val="18"/>
                <w:szCs w:val="18"/>
              </w:rPr>
            </w:pPr>
            <w:r w:rsidRPr="008D4B9B">
              <w:rPr>
                <w:rStyle w:val="Blue"/>
                <w:rFonts w:cs="Arial"/>
                <w:color w:val="000000" w:themeColor="text1"/>
                <w:sz w:val="18"/>
                <w:szCs w:val="18"/>
              </w:rPr>
              <w:t>Operator Self-Monitoring summary report</w:t>
            </w:r>
          </w:p>
        </w:tc>
        <w:tc>
          <w:tcPr>
            <w:tcW w:w="1000" w:type="pct"/>
          </w:tcPr>
          <w:p w14:paraId="0417BC7D" w14:textId="2EBE397E" w:rsidR="00D55C1F" w:rsidRPr="008D4B9B" w:rsidRDefault="0074732C" w:rsidP="00821962">
            <w:pPr>
              <w:pStyle w:val="TableText"/>
              <w:rPr>
                <w:rStyle w:val="Blue"/>
                <w:rFonts w:cs="Arial"/>
                <w:color w:val="000000" w:themeColor="text1"/>
                <w:sz w:val="18"/>
                <w:szCs w:val="18"/>
              </w:rPr>
            </w:pPr>
            <w:r w:rsidRPr="008D4B9B">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8D4B9B" w:rsidRDefault="006F65DE" w:rsidP="006F65DE">
            <w:pPr>
              <w:pStyle w:val="TableText"/>
              <w:rPr>
                <w:rStyle w:val="Blue"/>
                <w:rFonts w:cs="Arial"/>
                <w:color w:val="000000" w:themeColor="text1"/>
                <w:sz w:val="18"/>
                <w:szCs w:val="18"/>
                <w:highlight w:val="green"/>
              </w:rPr>
            </w:pPr>
            <w:r w:rsidRPr="008D4B9B">
              <w:rPr>
                <w:rStyle w:val="Blue"/>
                <w:rFonts w:cs="Arial"/>
                <w:color w:val="000000" w:themeColor="text1"/>
                <w:sz w:val="18"/>
                <w:szCs w:val="18"/>
              </w:rPr>
              <w:t>A2 Storm sewage via Storm Discharge Point</w:t>
            </w:r>
          </w:p>
        </w:tc>
        <w:tc>
          <w:tcPr>
            <w:tcW w:w="1166" w:type="pct"/>
          </w:tcPr>
          <w:p w14:paraId="4A9C5661" w14:textId="4EB0A2D5" w:rsidR="006F65DE" w:rsidRPr="008D4B9B" w:rsidRDefault="006F65DE" w:rsidP="00033469">
            <w:pPr>
              <w:pStyle w:val="TableText"/>
              <w:rPr>
                <w:rStyle w:val="Blue"/>
                <w:rFonts w:cs="Arial"/>
                <w:color w:val="000000" w:themeColor="text1"/>
                <w:sz w:val="18"/>
                <w:szCs w:val="18"/>
              </w:rPr>
            </w:pPr>
            <w:r w:rsidRPr="008D4B9B">
              <w:rPr>
                <w:rStyle w:val="Blue"/>
                <w:rFonts w:cs="Arial"/>
                <w:color w:val="000000" w:themeColor="text1"/>
                <w:sz w:val="18"/>
                <w:szCs w:val="18"/>
              </w:rPr>
              <w:t>Storm event recorder status operational</w:t>
            </w:r>
          </w:p>
        </w:tc>
        <w:tc>
          <w:tcPr>
            <w:tcW w:w="1000" w:type="pct"/>
          </w:tcPr>
          <w:p w14:paraId="6AAA9A1B" w14:textId="30230BDE" w:rsidR="006F65DE" w:rsidRPr="008D4B9B" w:rsidRDefault="002C09DD" w:rsidP="006F65DE">
            <w:pPr>
              <w:pStyle w:val="TableText"/>
              <w:rPr>
                <w:rStyle w:val="Blue"/>
                <w:rFonts w:cs="Arial"/>
                <w:color w:val="000000" w:themeColor="text1"/>
                <w:sz w:val="18"/>
                <w:szCs w:val="18"/>
                <w:highlight w:val="cyan"/>
              </w:rPr>
            </w:pPr>
            <w:r w:rsidRPr="008D4B9B">
              <w:rPr>
                <w:rStyle w:val="Blue"/>
                <w:rFonts w:cs="Arial"/>
                <w:color w:val="000000" w:themeColor="text1"/>
                <w:sz w:val="18"/>
                <w:szCs w:val="18"/>
              </w:rPr>
              <w:t xml:space="preserve">MCERTS </w:t>
            </w:r>
            <w:r w:rsidR="006F65DE" w:rsidRPr="008D4B9B">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8D4B9B"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8D4B9B" w:rsidRDefault="002B3F38" w:rsidP="002B3F38">
            <w:pPr>
              <w:pStyle w:val="TableText"/>
              <w:rPr>
                <w:rFonts w:cs="Arial"/>
                <w:color w:val="000000" w:themeColor="text1"/>
                <w:sz w:val="18"/>
                <w:szCs w:val="18"/>
              </w:rPr>
            </w:pPr>
            <w:r w:rsidRPr="008D4B9B">
              <w:rPr>
                <w:rFonts w:cs="Arial"/>
                <w:color w:val="000000" w:themeColor="text1"/>
                <w:sz w:val="18"/>
                <w:szCs w:val="18"/>
              </w:rPr>
              <w:t xml:space="preserve">Storm overflow performance, including </w:t>
            </w:r>
            <w:r w:rsidR="00617E2B" w:rsidRPr="008D4B9B">
              <w:rPr>
                <w:rFonts w:cs="Arial"/>
                <w:color w:val="000000" w:themeColor="text1"/>
                <w:sz w:val="18"/>
                <w:szCs w:val="18"/>
              </w:rPr>
              <w:t>total number of block-counted spills</w:t>
            </w:r>
          </w:p>
        </w:tc>
        <w:tc>
          <w:tcPr>
            <w:tcW w:w="1000" w:type="pct"/>
          </w:tcPr>
          <w:p w14:paraId="28FA834E" w14:textId="77777777" w:rsidR="00885C77" w:rsidRPr="008D4B9B" w:rsidRDefault="00885C77" w:rsidP="00885C77">
            <w:pPr>
              <w:pStyle w:val="TableText"/>
              <w:rPr>
                <w:rStyle w:val="Blue"/>
                <w:rFonts w:cs="Arial"/>
                <w:color w:val="000000" w:themeColor="text1"/>
                <w:sz w:val="18"/>
                <w:szCs w:val="18"/>
              </w:rPr>
            </w:pPr>
            <w:r w:rsidRPr="008D4B9B">
              <w:rPr>
                <w:rStyle w:val="Blue"/>
                <w:rFonts w:cs="Arial"/>
                <w:color w:val="000000" w:themeColor="text1"/>
                <w:sz w:val="18"/>
                <w:szCs w:val="18"/>
              </w:rPr>
              <w:t>Storm Sample Point</w:t>
            </w:r>
          </w:p>
          <w:p w14:paraId="43A0E2E1" w14:textId="69B4437D" w:rsidR="00885C77" w:rsidRPr="008D4B9B" w:rsidRDefault="00885C77" w:rsidP="00885C77">
            <w:pPr>
              <w:pStyle w:val="TableText"/>
              <w:rPr>
                <w:rStyle w:val="Blue"/>
                <w:rFonts w:cs="Arial"/>
                <w:color w:val="000000" w:themeColor="text1"/>
                <w:sz w:val="18"/>
                <w:szCs w:val="18"/>
              </w:rPr>
            </w:pPr>
            <w:r w:rsidRPr="008D4B9B">
              <w:rPr>
                <w:rStyle w:val="Blue"/>
                <w:rFonts w:cs="Arial"/>
                <w:color w:val="000000" w:themeColor="text1"/>
                <w:sz w:val="18"/>
                <w:szCs w:val="18"/>
              </w:rPr>
              <w:t>and</w:t>
            </w:r>
          </w:p>
          <w:p w14:paraId="52BC4783" w14:textId="2048C0C7" w:rsidR="002B3F38" w:rsidRPr="008D4B9B" w:rsidRDefault="002C09DD" w:rsidP="00885C77">
            <w:pPr>
              <w:pStyle w:val="TableText"/>
              <w:rPr>
                <w:rStyle w:val="Blue"/>
                <w:rFonts w:cs="Arial"/>
                <w:color w:val="000000" w:themeColor="text1"/>
                <w:sz w:val="18"/>
                <w:szCs w:val="18"/>
              </w:rPr>
            </w:pPr>
            <w:r w:rsidRPr="008D4B9B">
              <w:rPr>
                <w:rStyle w:val="Blue"/>
                <w:rFonts w:cs="Arial"/>
                <w:color w:val="000000" w:themeColor="text1"/>
                <w:sz w:val="18"/>
                <w:szCs w:val="18"/>
              </w:rPr>
              <w:t xml:space="preserve">MCERTS </w:t>
            </w:r>
            <w:r w:rsidR="00013B16" w:rsidRPr="008D4B9B">
              <w:rPr>
                <w:rStyle w:val="Blue"/>
                <w:rFonts w:cs="Arial"/>
                <w:color w:val="000000" w:themeColor="text1"/>
                <w:sz w:val="18"/>
                <w:szCs w:val="18"/>
              </w:rPr>
              <w:t>S</w:t>
            </w:r>
            <w:r w:rsidR="007942AE" w:rsidRPr="008D4B9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8D4B9B"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8D4B9B" w:rsidRDefault="002B3F38" w:rsidP="002B3F38">
            <w:pPr>
              <w:pStyle w:val="TableText"/>
              <w:rPr>
                <w:rStyle w:val="Blue"/>
                <w:rFonts w:cs="Arial"/>
                <w:color w:val="000000" w:themeColor="text1"/>
                <w:sz w:val="18"/>
                <w:szCs w:val="18"/>
              </w:rPr>
            </w:pPr>
            <w:r w:rsidRPr="008D4B9B">
              <w:rPr>
                <w:rStyle w:val="Blue"/>
                <w:rFonts w:cs="Arial"/>
                <w:color w:val="000000" w:themeColor="text1"/>
                <w:sz w:val="18"/>
                <w:szCs w:val="18"/>
              </w:rPr>
              <w:t>Duration of total spills</w:t>
            </w:r>
          </w:p>
        </w:tc>
        <w:tc>
          <w:tcPr>
            <w:tcW w:w="1000" w:type="pct"/>
          </w:tcPr>
          <w:p w14:paraId="73C8A1FC" w14:textId="7FFE92E8" w:rsidR="002B3F38" w:rsidRPr="008D4B9B" w:rsidRDefault="002C09DD" w:rsidP="002B3F38">
            <w:pPr>
              <w:pStyle w:val="TableText"/>
              <w:rPr>
                <w:rStyle w:val="Blue"/>
                <w:rFonts w:cs="Arial"/>
                <w:color w:val="000000" w:themeColor="text1"/>
                <w:sz w:val="18"/>
                <w:szCs w:val="18"/>
              </w:rPr>
            </w:pPr>
            <w:r w:rsidRPr="008D4B9B">
              <w:rPr>
                <w:rStyle w:val="Blue"/>
                <w:rFonts w:cs="Arial"/>
                <w:color w:val="000000" w:themeColor="text1"/>
                <w:sz w:val="18"/>
                <w:szCs w:val="18"/>
              </w:rPr>
              <w:t xml:space="preserve">MCERTS </w:t>
            </w:r>
            <w:r w:rsidR="007942AE" w:rsidRPr="008D4B9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8D4B9B"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8D4B9B" w:rsidRDefault="0087716C" w:rsidP="00033469">
            <w:pPr>
              <w:pStyle w:val="TableText"/>
              <w:rPr>
                <w:rStyle w:val="Blue"/>
                <w:rFonts w:cs="Arial"/>
                <w:color w:val="000000" w:themeColor="text1"/>
                <w:sz w:val="18"/>
                <w:szCs w:val="18"/>
              </w:rPr>
            </w:pPr>
            <w:r w:rsidRPr="008D4B9B">
              <w:rPr>
                <w:rStyle w:val="Blue"/>
                <w:rFonts w:cs="Arial"/>
                <w:color w:val="000000" w:themeColor="text1"/>
                <w:sz w:val="18"/>
                <w:szCs w:val="18"/>
              </w:rPr>
              <w:t>S</w:t>
            </w:r>
            <w:r w:rsidR="002B3F38" w:rsidRPr="008D4B9B">
              <w:rPr>
                <w:rStyle w:val="Blue"/>
                <w:rFonts w:cs="Arial"/>
                <w:color w:val="000000" w:themeColor="text1"/>
                <w:sz w:val="18"/>
                <w:szCs w:val="18"/>
              </w:rPr>
              <w:t>torm sewage discharge start and end times</w:t>
            </w:r>
          </w:p>
        </w:tc>
        <w:tc>
          <w:tcPr>
            <w:tcW w:w="1000" w:type="pct"/>
          </w:tcPr>
          <w:p w14:paraId="4D5B4C10" w14:textId="3A846132" w:rsidR="002B3F38" w:rsidRPr="008D4B9B" w:rsidRDefault="002C09DD" w:rsidP="002B3F38">
            <w:pPr>
              <w:pStyle w:val="TableText"/>
              <w:rPr>
                <w:rStyle w:val="Blue"/>
                <w:rFonts w:cs="Arial"/>
                <w:color w:val="000000" w:themeColor="text1"/>
                <w:sz w:val="18"/>
                <w:szCs w:val="18"/>
              </w:rPr>
            </w:pPr>
            <w:r w:rsidRPr="008D4B9B">
              <w:rPr>
                <w:rStyle w:val="Blue"/>
                <w:rFonts w:cs="Arial"/>
                <w:color w:val="000000" w:themeColor="text1"/>
                <w:sz w:val="18"/>
                <w:szCs w:val="18"/>
              </w:rPr>
              <w:t xml:space="preserve">MCERTS </w:t>
            </w:r>
            <w:r w:rsidR="007942AE" w:rsidRPr="008D4B9B">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D4B9B" w:rsidRDefault="002B3F38" w:rsidP="002B3F38">
            <w:pPr>
              <w:pStyle w:val="TableText"/>
              <w:rPr>
                <w:rStyle w:val="Blue"/>
                <w:rFonts w:cs="Arial"/>
                <w:color w:val="000000" w:themeColor="text1"/>
                <w:sz w:val="18"/>
                <w:szCs w:val="18"/>
              </w:rPr>
            </w:pPr>
          </w:p>
        </w:tc>
        <w:tc>
          <w:tcPr>
            <w:tcW w:w="1166" w:type="pct"/>
          </w:tcPr>
          <w:p w14:paraId="10C8F23C" w14:textId="77777777" w:rsidR="002B3F38" w:rsidRPr="008D4B9B" w:rsidRDefault="002B3F38" w:rsidP="002B3F38">
            <w:pPr>
              <w:pStyle w:val="TableText"/>
              <w:rPr>
                <w:rStyle w:val="Blue"/>
                <w:rFonts w:cs="Arial"/>
                <w:color w:val="000000" w:themeColor="text1"/>
                <w:sz w:val="18"/>
                <w:szCs w:val="18"/>
              </w:rPr>
            </w:pPr>
            <w:r w:rsidRPr="008D4B9B">
              <w:rPr>
                <w:rStyle w:val="Blue"/>
                <w:rFonts w:cs="Arial"/>
                <w:color w:val="000000" w:themeColor="text1"/>
                <w:sz w:val="18"/>
                <w:szCs w:val="18"/>
              </w:rPr>
              <w:t>Flow passed forward monitoring</w:t>
            </w:r>
          </w:p>
        </w:tc>
        <w:tc>
          <w:tcPr>
            <w:tcW w:w="1000" w:type="pct"/>
          </w:tcPr>
          <w:p w14:paraId="08019847" w14:textId="5CFCDE0A" w:rsidR="002B3F38" w:rsidRPr="008D4B9B" w:rsidRDefault="00882241" w:rsidP="002B3F38">
            <w:pPr>
              <w:pStyle w:val="TableText"/>
              <w:rPr>
                <w:rStyle w:val="Blue"/>
                <w:rFonts w:cs="Arial"/>
                <w:color w:val="000000" w:themeColor="text1"/>
                <w:sz w:val="18"/>
                <w:szCs w:val="18"/>
              </w:rPr>
            </w:pPr>
            <w:r w:rsidRPr="008D4B9B">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D4B9B" w:rsidRDefault="002D5236" w:rsidP="002D5236">
            <w:pPr>
              <w:pStyle w:val="TableText"/>
              <w:rPr>
                <w:rStyle w:val="Blue"/>
                <w:rFonts w:cs="Arial"/>
                <w:color w:val="000000" w:themeColor="text1"/>
                <w:sz w:val="18"/>
                <w:szCs w:val="18"/>
              </w:rPr>
            </w:pPr>
          </w:p>
        </w:tc>
        <w:tc>
          <w:tcPr>
            <w:tcW w:w="1166" w:type="pct"/>
          </w:tcPr>
          <w:p w14:paraId="56420034" w14:textId="26460DBE" w:rsidR="002D5236" w:rsidRPr="008D4B9B" w:rsidRDefault="002D5236" w:rsidP="002D5236">
            <w:pPr>
              <w:pStyle w:val="TableText"/>
              <w:rPr>
                <w:rStyle w:val="Blue"/>
                <w:rFonts w:cs="Arial"/>
                <w:color w:val="000000" w:themeColor="text1"/>
                <w:sz w:val="18"/>
                <w:szCs w:val="18"/>
              </w:rPr>
            </w:pPr>
            <w:r w:rsidRPr="008D4B9B">
              <w:rPr>
                <w:rStyle w:val="Blue"/>
                <w:rFonts w:cs="Arial"/>
                <w:color w:val="000000" w:themeColor="text1"/>
                <w:sz w:val="18"/>
                <w:szCs w:val="18"/>
              </w:rPr>
              <w:t>Overflow operation yes/no or start and end times</w:t>
            </w:r>
          </w:p>
        </w:tc>
        <w:tc>
          <w:tcPr>
            <w:tcW w:w="1000" w:type="pct"/>
          </w:tcPr>
          <w:p w14:paraId="3D0EA195" w14:textId="1F2102F1" w:rsidR="002D5236" w:rsidRPr="008D4B9B" w:rsidRDefault="002C09DD" w:rsidP="002D5236">
            <w:pPr>
              <w:pStyle w:val="TableText"/>
              <w:rPr>
                <w:rStyle w:val="Blue"/>
                <w:rFonts w:cs="Calibri"/>
                <w:color w:val="000000" w:themeColor="text1"/>
                <w:sz w:val="18"/>
                <w:szCs w:val="18"/>
              </w:rPr>
            </w:pPr>
            <w:r w:rsidRPr="008D4B9B">
              <w:rPr>
                <w:rStyle w:val="Blue"/>
                <w:rFonts w:cs="Arial"/>
                <w:color w:val="000000" w:themeColor="text1"/>
                <w:sz w:val="18"/>
                <w:szCs w:val="18"/>
              </w:rPr>
              <w:t xml:space="preserve">MCERTS </w:t>
            </w:r>
            <w:r w:rsidR="002D5236" w:rsidRPr="008D4B9B">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D4B9B" w:rsidRDefault="002D5236" w:rsidP="002D5236">
            <w:pPr>
              <w:pStyle w:val="TableText"/>
              <w:rPr>
                <w:rStyle w:val="Blue"/>
                <w:rFonts w:cs="Arial"/>
                <w:color w:val="000000" w:themeColor="text1"/>
                <w:sz w:val="18"/>
                <w:szCs w:val="18"/>
              </w:rPr>
            </w:pPr>
          </w:p>
        </w:tc>
        <w:tc>
          <w:tcPr>
            <w:tcW w:w="1166" w:type="pct"/>
          </w:tcPr>
          <w:p w14:paraId="548AFB05" w14:textId="68C31456" w:rsidR="002D5236" w:rsidRPr="008D4B9B" w:rsidRDefault="002D5236" w:rsidP="002D5236">
            <w:pPr>
              <w:pStyle w:val="TableText"/>
              <w:rPr>
                <w:rStyle w:val="Blue"/>
                <w:rFonts w:cs="Arial"/>
                <w:color w:val="000000" w:themeColor="text1"/>
                <w:sz w:val="18"/>
                <w:szCs w:val="18"/>
              </w:rPr>
            </w:pPr>
            <w:r w:rsidRPr="008D4B9B">
              <w:rPr>
                <w:rStyle w:val="Blue"/>
                <w:rFonts w:cs="Arial"/>
                <w:color w:val="000000" w:themeColor="text1"/>
                <w:sz w:val="18"/>
                <w:szCs w:val="18"/>
              </w:rPr>
              <w:t>Overflow operation monitoring status (operational / not operational)</w:t>
            </w:r>
          </w:p>
        </w:tc>
        <w:tc>
          <w:tcPr>
            <w:tcW w:w="1000" w:type="pct"/>
          </w:tcPr>
          <w:p w14:paraId="72CCD2D8" w14:textId="2200A73E" w:rsidR="002D5236" w:rsidRPr="008D4B9B" w:rsidRDefault="002C09DD" w:rsidP="002D5236">
            <w:pPr>
              <w:pStyle w:val="TableText"/>
              <w:rPr>
                <w:rStyle w:val="Blue"/>
                <w:rFonts w:cs="Calibri"/>
                <w:color w:val="000000" w:themeColor="text1"/>
                <w:sz w:val="18"/>
                <w:szCs w:val="18"/>
              </w:rPr>
            </w:pPr>
            <w:r w:rsidRPr="008D4B9B">
              <w:rPr>
                <w:rStyle w:val="Blue"/>
                <w:rFonts w:cs="Arial"/>
                <w:color w:val="000000" w:themeColor="text1"/>
                <w:sz w:val="18"/>
                <w:szCs w:val="18"/>
              </w:rPr>
              <w:t xml:space="preserve">MCERTS </w:t>
            </w:r>
            <w:r w:rsidR="002D5236" w:rsidRPr="008D4B9B">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D4B9B" w:rsidRDefault="002B3F38" w:rsidP="002B3F38">
            <w:pPr>
              <w:pStyle w:val="TableText"/>
              <w:rPr>
                <w:rStyle w:val="Blue"/>
                <w:rFonts w:cs="Arial"/>
                <w:color w:val="000000" w:themeColor="text1"/>
                <w:sz w:val="18"/>
                <w:szCs w:val="18"/>
              </w:rPr>
            </w:pPr>
          </w:p>
        </w:tc>
        <w:tc>
          <w:tcPr>
            <w:tcW w:w="1166" w:type="pct"/>
          </w:tcPr>
          <w:p w14:paraId="66B3E785" w14:textId="77777777" w:rsidR="002B3F38" w:rsidRPr="008D4B9B" w:rsidRDefault="002B3F38" w:rsidP="002B3F38">
            <w:pPr>
              <w:pStyle w:val="TableText"/>
              <w:rPr>
                <w:rStyle w:val="Blue"/>
                <w:rFonts w:cs="Arial"/>
                <w:color w:val="000000" w:themeColor="text1"/>
                <w:sz w:val="18"/>
                <w:szCs w:val="18"/>
              </w:rPr>
            </w:pPr>
            <w:r w:rsidRPr="008D4B9B">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8D4B9B" w:rsidRDefault="00C03BF8" w:rsidP="00C03BF8">
            <w:pPr>
              <w:pStyle w:val="TableText"/>
              <w:rPr>
                <w:rStyle w:val="Blue"/>
                <w:rFonts w:cs="Calibri"/>
                <w:color w:val="000000" w:themeColor="text1"/>
                <w:sz w:val="18"/>
                <w:szCs w:val="18"/>
              </w:rPr>
            </w:pPr>
            <w:r w:rsidRPr="008D4B9B">
              <w:rPr>
                <w:rStyle w:val="Blue"/>
                <w:rFonts w:cs="Calibri"/>
                <w:color w:val="000000" w:themeColor="text1"/>
                <w:sz w:val="18"/>
                <w:szCs w:val="18"/>
              </w:rPr>
              <w:t xml:space="preserve">MCERTS FPF Monitoring Point </w:t>
            </w:r>
          </w:p>
          <w:p w14:paraId="4CA0CCBB" w14:textId="77777777" w:rsidR="00C03BF8" w:rsidRPr="008D4B9B" w:rsidRDefault="00C03BF8" w:rsidP="00C03BF8">
            <w:pPr>
              <w:pStyle w:val="TableText"/>
              <w:rPr>
                <w:rStyle w:val="Blue"/>
                <w:rFonts w:cs="Calibri"/>
                <w:color w:val="000000" w:themeColor="text1"/>
                <w:sz w:val="18"/>
                <w:szCs w:val="18"/>
              </w:rPr>
            </w:pPr>
            <w:r w:rsidRPr="008D4B9B">
              <w:rPr>
                <w:rStyle w:val="Blue"/>
                <w:rFonts w:cs="Calibri"/>
                <w:color w:val="000000" w:themeColor="text1"/>
                <w:sz w:val="18"/>
                <w:szCs w:val="18"/>
              </w:rPr>
              <w:t>and</w:t>
            </w:r>
          </w:p>
          <w:p w14:paraId="1EC5D147" w14:textId="04D64D61" w:rsidR="008D4811" w:rsidRPr="008D4B9B" w:rsidRDefault="00910EF2" w:rsidP="00C03BF8">
            <w:pPr>
              <w:pStyle w:val="TableText"/>
              <w:rPr>
                <w:rStyle w:val="Blue"/>
                <w:rFonts w:cs="Arial"/>
                <w:color w:val="000000" w:themeColor="text1"/>
                <w:sz w:val="18"/>
                <w:szCs w:val="18"/>
              </w:rPr>
            </w:pPr>
            <w:r>
              <w:rPr>
                <w:rStyle w:val="Blue"/>
                <w:rFonts w:cs="Calibri"/>
                <w:color w:val="000000" w:themeColor="text1"/>
                <w:sz w:val="18"/>
                <w:szCs w:val="18"/>
              </w:rPr>
              <w:t xml:space="preserve">MCERTS </w:t>
            </w:r>
            <w:r w:rsidR="008D4811" w:rsidRPr="008D4B9B">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6B477952" w:rsidR="00821962" w:rsidRPr="008F36B8" w:rsidRDefault="00821962" w:rsidP="00821962">
            <w:pPr>
              <w:pStyle w:val="TableText"/>
              <w:rPr>
                <w:rStyle w:val="Blue"/>
                <w:sz w:val="18"/>
                <w:szCs w:val="18"/>
              </w:rPr>
            </w:pPr>
            <w:r w:rsidRPr="008F36B8">
              <w:rPr>
                <w:rStyle w:val="Blue"/>
                <w:color w:val="auto"/>
                <w:sz w:val="18"/>
                <w:szCs w:val="18"/>
              </w:rPr>
              <w:t>OSM</w:t>
            </w:r>
            <w:r w:rsidRPr="008F36B8">
              <w:rPr>
                <w:rStyle w:val="Blue"/>
                <w:sz w:val="18"/>
                <w:szCs w:val="18"/>
              </w:rPr>
              <w:t xml:space="preserve"> </w:t>
            </w:r>
            <w:r w:rsidRPr="008D4B9B">
              <w:rPr>
                <w:rStyle w:val="Blue"/>
                <w:color w:val="000000" w:themeColor="text1"/>
                <w:sz w:val="18"/>
                <w:szCs w:val="18"/>
              </w:rPr>
              <w:t>- ATU-BOD as O</w:t>
            </w:r>
            <w:r w:rsidRPr="008D4B9B">
              <w:rPr>
                <w:rStyle w:val="Blue"/>
                <w:color w:val="000000" w:themeColor="text1"/>
                <w:sz w:val="18"/>
                <w:szCs w:val="18"/>
                <w:vertAlign w:val="subscript"/>
              </w:rPr>
              <w:t>2</w:t>
            </w:r>
            <w:r w:rsidRPr="008D4B9B">
              <w:rPr>
                <w:rStyle w:val="Blue"/>
                <w:color w:val="000000" w:themeColor="text1"/>
                <w:sz w:val="18"/>
                <w:szCs w:val="18"/>
              </w:rPr>
              <w:t>, ammoniacal nitrogen (expressed as N), suspended solids (measured after drying at 105</w:t>
            </w:r>
            <w:r w:rsidR="0042379F" w:rsidRPr="008D4B9B">
              <w:rPr>
                <w:rStyle w:val="Blue"/>
                <w:color w:val="000000" w:themeColor="text1"/>
                <w:sz w:val="18"/>
                <w:szCs w:val="18"/>
              </w:rPr>
              <w:t>°</w:t>
            </w:r>
            <w:r w:rsidRPr="008D4B9B">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D4B9B" w:rsidRPr="008D4B9B" w14:paraId="63E4AC6D" w14:textId="77777777" w:rsidTr="001F4EC0">
        <w:trPr>
          <w:cantSplit/>
        </w:trPr>
        <w:tc>
          <w:tcPr>
            <w:tcW w:w="1469" w:type="pct"/>
          </w:tcPr>
          <w:p w14:paraId="1313956E" w14:textId="77777777" w:rsidR="00821962" w:rsidRPr="008D4B9B" w:rsidRDefault="00821962" w:rsidP="00821962">
            <w:pPr>
              <w:pStyle w:val="TableText"/>
              <w:rPr>
                <w:color w:val="000000" w:themeColor="text1"/>
                <w:sz w:val="18"/>
                <w:szCs w:val="18"/>
              </w:rPr>
            </w:pPr>
            <w:r w:rsidRPr="008D4B9B">
              <w:rPr>
                <w:color w:val="000000" w:themeColor="text1"/>
                <w:sz w:val="18"/>
                <w:szCs w:val="18"/>
              </w:rPr>
              <w:t>Permit Number</w:t>
            </w:r>
          </w:p>
        </w:tc>
        <w:tc>
          <w:tcPr>
            <w:tcW w:w="3531" w:type="pct"/>
          </w:tcPr>
          <w:p w14:paraId="71584F3C" w14:textId="6ABD9454" w:rsidR="00821962" w:rsidRPr="008D4B9B" w:rsidRDefault="002F406F" w:rsidP="00821962">
            <w:pPr>
              <w:pStyle w:val="TableText"/>
              <w:rPr>
                <w:color w:val="000000" w:themeColor="text1"/>
              </w:rPr>
            </w:pPr>
            <w:r w:rsidRPr="008D4B9B">
              <w:rPr>
                <w:color w:val="000000" w:themeColor="text1"/>
              </w:rPr>
              <w:fldChar w:fldCharType="begin"/>
            </w:r>
            <w:r w:rsidRPr="008D4B9B">
              <w:rPr>
                <w:color w:val="000000" w:themeColor="text1"/>
              </w:rPr>
              <w:instrText xml:space="preserve"> MERGEFIELD FE_Permit_Number </w:instrText>
            </w:r>
            <w:r w:rsidRPr="008D4B9B">
              <w:rPr>
                <w:color w:val="000000" w:themeColor="text1"/>
              </w:rPr>
              <w:fldChar w:fldCharType="separate"/>
            </w:r>
            <w:r w:rsidR="00920C15" w:rsidRPr="008D4B9B">
              <w:rPr>
                <w:noProof/>
                <w:color w:val="000000" w:themeColor="text1"/>
              </w:rPr>
              <w:t>S/01/55231/R</w:t>
            </w:r>
            <w:r w:rsidRPr="008D4B9B">
              <w:rPr>
                <w:color w:val="000000" w:themeColor="text1"/>
              </w:rPr>
              <w:fldChar w:fldCharType="end"/>
            </w:r>
          </w:p>
        </w:tc>
      </w:tr>
      <w:tr w:rsidR="008D4B9B" w:rsidRPr="008D4B9B" w14:paraId="6A4A6803" w14:textId="77777777" w:rsidTr="001F4EC0">
        <w:trPr>
          <w:cantSplit/>
        </w:trPr>
        <w:tc>
          <w:tcPr>
            <w:tcW w:w="1469" w:type="pct"/>
          </w:tcPr>
          <w:p w14:paraId="56B7C6B6" w14:textId="77777777" w:rsidR="00821962" w:rsidRPr="008D4B9B" w:rsidRDefault="00821962" w:rsidP="00821962">
            <w:pPr>
              <w:pStyle w:val="TableText"/>
              <w:rPr>
                <w:color w:val="000000" w:themeColor="text1"/>
                <w:sz w:val="18"/>
                <w:szCs w:val="18"/>
              </w:rPr>
            </w:pPr>
            <w:r w:rsidRPr="008D4B9B">
              <w:rPr>
                <w:color w:val="000000" w:themeColor="text1"/>
                <w:sz w:val="18"/>
                <w:szCs w:val="18"/>
              </w:rPr>
              <w:t>Name of operator</w:t>
            </w:r>
          </w:p>
        </w:tc>
        <w:tc>
          <w:tcPr>
            <w:tcW w:w="3531" w:type="pct"/>
          </w:tcPr>
          <w:p w14:paraId="634F0A48" w14:textId="53CC4DE1" w:rsidR="00821962" w:rsidRPr="008D4B9B" w:rsidRDefault="00910EF2" w:rsidP="00821962">
            <w:pPr>
              <w:pStyle w:val="TableText"/>
              <w:rPr>
                <w:color w:val="000000" w:themeColor="text1"/>
              </w:rPr>
            </w:pPr>
            <w:r w:rsidRPr="00910EF2">
              <w:rPr>
                <w:color w:val="000000" w:themeColor="text1"/>
              </w:rPr>
              <w:t>Hafren Dyfrdwy Cyfyngedig</w:t>
            </w:r>
          </w:p>
        </w:tc>
      </w:tr>
      <w:tr w:rsidR="008D4B9B" w:rsidRPr="008D4B9B" w14:paraId="6ED30DA2" w14:textId="77777777" w:rsidTr="001F4EC0">
        <w:trPr>
          <w:cantSplit/>
        </w:trPr>
        <w:tc>
          <w:tcPr>
            <w:tcW w:w="1469" w:type="pct"/>
          </w:tcPr>
          <w:p w14:paraId="43851E98" w14:textId="77777777" w:rsidR="00821962" w:rsidRPr="008D4B9B" w:rsidRDefault="00821962" w:rsidP="00821962">
            <w:pPr>
              <w:pStyle w:val="TableText"/>
              <w:rPr>
                <w:color w:val="000000" w:themeColor="text1"/>
                <w:sz w:val="18"/>
                <w:szCs w:val="18"/>
              </w:rPr>
            </w:pPr>
            <w:r w:rsidRPr="008D4B9B">
              <w:rPr>
                <w:color w:val="000000" w:themeColor="text1"/>
                <w:sz w:val="18"/>
                <w:szCs w:val="18"/>
              </w:rPr>
              <w:t>Location of Facility</w:t>
            </w:r>
          </w:p>
        </w:tc>
        <w:tc>
          <w:tcPr>
            <w:tcW w:w="3531" w:type="pct"/>
          </w:tcPr>
          <w:p w14:paraId="64F38F73" w14:textId="0B40546B" w:rsidR="00821962" w:rsidRPr="008D4B9B" w:rsidRDefault="00E223F0" w:rsidP="00821962">
            <w:pPr>
              <w:pStyle w:val="TableText"/>
              <w:rPr>
                <w:color w:val="000000" w:themeColor="text1"/>
              </w:rPr>
            </w:pPr>
            <w:r w:rsidRPr="008D4B9B">
              <w:rPr>
                <w:color w:val="000000" w:themeColor="text1"/>
              </w:rPr>
              <w:fldChar w:fldCharType="begin"/>
            </w:r>
            <w:r w:rsidRPr="008D4B9B">
              <w:rPr>
                <w:color w:val="000000" w:themeColor="text1"/>
              </w:rPr>
              <w:instrText xml:space="preserve"> MERGEFIELD Site_Name </w:instrText>
            </w:r>
            <w:r w:rsidRPr="008D4B9B">
              <w:rPr>
                <w:color w:val="000000" w:themeColor="text1"/>
              </w:rPr>
              <w:fldChar w:fldCharType="separate"/>
            </w:r>
            <w:r w:rsidR="00933D91" w:rsidRPr="008D4B9B">
              <w:rPr>
                <w:noProof/>
                <w:color w:val="000000" w:themeColor="text1"/>
              </w:rPr>
              <w:t xml:space="preserve">Meifod Wastewater Treatment Works </w:t>
            </w:r>
            <w:r w:rsidRPr="008D4B9B">
              <w:rPr>
                <w:color w:val="000000" w:themeColor="text1"/>
              </w:rPr>
              <w:fldChar w:fldCharType="end"/>
            </w:r>
            <w:r w:rsidRPr="008D4B9B">
              <w:rPr>
                <w:color w:val="000000" w:themeColor="text1"/>
              </w:rPr>
              <w:t xml:space="preserve">, </w:t>
            </w:r>
            <w:r w:rsidRPr="008D4B9B">
              <w:rPr>
                <w:color w:val="000000" w:themeColor="text1"/>
              </w:rPr>
              <w:fldChar w:fldCharType="begin"/>
            </w:r>
            <w:r w:rsidRPr="008D4B9B">
              <w:rPr>
                <w:color w:val="000000" w:themeColor="text1"/>
              </w:rPr>
              <w:instrText xml:space="preserve"> MERGEFIELD DSI_ADD2 </w:instrText>
            </w:r>
            <w:r w:rsidRPr="008D4B9B">
              <w:rPr>
                <w:color w:val="000000" w:themeColor="text1"/>
              </w:rPr>
              <w:fldChar w:fldCharType="separate"/>
            </w:r>
            <w:r w:rsidR="00933D91" w:rsidRPr="008D4B9B">
              <w:rPr>
                <w:noProof/>
                <w:color w:val="000000" w:themeColor="text1"/>
              </w:rPr>
              <w:t>Road west of Meifod</w:t>
            </w:r>
            <w:r w:rsidRPr="008D4B9B">
              <w:rPr>
                <w:color w:val="000000" w:themeColor="text1"/>
              </w:rPr>
              <w:fldChar w:fldCharType="end"/>
            </w:r>
            <w:r w:rsidRPr="008D4B9B">
              <w:rPr>
                <w:color w:val="000000" w:themeColor="text1"/>
              </w:rPr>
              <w:t xml:space="preserve">, </w:t>
            </w:r>
            <w:r w:rsidRPr="008D4B9B">
              <w:rPr>
                <w:color w:val="000000" w:themeColor="text1"/>
              </w:rPr>
              <w:fldChar w:fldCharType="begin"/>
            </w:r>
            <w:r w:rsidRPr="008D4B9B">
              <w:rPr>
                <w:color w:val="000000" w:themeColor="text1"/>
              </w:rPr>
              <w:instrText xml:space="preserve"> MERGEFIELD DSI_ADD3 </w:instrText>
            </w:r>
            <w:r w:rsidRPr="008D4B9B">
              <w:rPr>
                <w:color w:val="000000" w:themeColor="text1"/>
              </w:rPr>
              <w:fldChar w:fldCharType="separate"/>
            </w:r>
            <w:r w:rsidR="00933D91" w:rsidRPr="008D4B9B">
              <w:rPr>
                <w:noProof/>
                <w:color w:val="000000" w:themeColor="text1"/>
              </w:rPr>
              <w:t>Meifod</w:t>
            </w:r>
            <w:r w:rsidRPr="008D4B9B">
              <w:rPr>
                <w:color w:val="000000" w:themeColor="text1"/>
              </w:rPr>
              <w:fldChar w:fldCharType="end"/>
            </w:r>
            <w:r w:rsidRPr="008D4B9B">
              <w:rPr>
                <w:color w:val="000000" w:themeColor="text1"/>
              </w:rPr>
              <w:t xml:space="preserve">, </w:t>
            </w:r>
            <w:r w:rsidRPr="008D4B9B">
              <w:rPr>
                <w:color w:val="000000" w:themeColor="text1"/>
              </w:rPr>
              <w:fldChar w:fldCharType="begin"/>
            </w:r>
            <w:r w:rsidRPr="008D4B9B">
              <w:rPr>
                <w:color w:val="000000" w:themeColor="text1"/>
              </w:rPr>
              <w:instrText xml:space="preserve"> MERGEFIELD DSI_ADD4 </w:instrText>
            </w:r>
            <w:r w:rsidRPr="008D4B9B">
              <w:rPr>
                <w:color w:val="000000" w:themeColor="text1"/>
              </w:rPr>
              <w:fldChar w:fldCharType="separate"/>
            </w:r>
            <w:r w:rsidR="00933D91" w:rsidRPr="008D4B9B">
              <w:rPr>
                <w:noProof/>
                <w:color w:val="000000" w:themeColor="text1"/>
              </w:rPr>
              <w:t>Welshpool</w:t>
            </w:r>
            <w:r w:rsidRPr="008D4B9B">
              <w:rPr>
                <w:color w:val="000000" w:themeColor="text1"/>
              </w:rPr>
              <w:fldChar w:fldCharType="end"/>
            </w:r>
            <w:r w:rsidRPr="008D4B9B">
              <w:rPr>
                <w:color w:val="000000" w:themeColor="text1"/>
              </w:rPr>
              <w:t xml:space="preserve">, </w:t>
            </w:r>
            <w:r w:rsidR="00933D91" w:rsidRPr="008D4B9B">
              <w:rPr>
                <w:color w:val="000000" w:themeColor="text1"/>
              </w:rPr>
              <w:t xml:space="preserve">Powys, </w:t>
            </w:r>
            <w:r w:rsidRPr="008D4B9B">
              <w:rPr>
                <w:color w:val="000000" w:themeColor="text1"/>
              </w:rPr>
              <w:fldChar w:fldCharType="begin"/>
            </w:r>
            <w:r w:rsidRPr="008D4B9B">
              <w:rPr>
                <w:color w:val="000000" w:themeColor="text1"/>
              </w:rPr>
              <w:instrText xml:space="preserve"> MERGEFIELD DSI_POST_CODE </w:instrText>
            </w:r>
            <w:r w:rsidRPr="008D4B9B">
              <w:rPr>
                <w:color w:val="000000" w:themeColor="text1"/>
              </w:rPr>
              <w:fldChar w:fldCharType="separate"/>
            </w:r>
            <w:r w:rsidR="00933D91" w:rsidRPr="008D4B9B">
              <w:rPr>
                <w:noProof/>
                <w:color w:val="000000" w:themeColor="text1"/>
              </w:rPr>
              <w:t>SY22 6DH</w:t>
            </w:r>
            <w:r w:rsidRPr="008D4B9B">
              <w:rPr>
                <w:color w:val="000000" w:themeColor="text1"/>
              </w:rPr>
              <w:fldChar w:fldCharType="end"/>
            </w:r>
          </w:p>
        </w:tc>
      </w:tr>
      <w:tr w:rsidR="00821962" w:rsidRPr="008D4B9B" w14:paraId="3E3DB424" w14:textId="77777777" w:rsidTr="001F4EC0">
        <w:trPr>
          <w:cantSplit/>
        </w:trPr>
        <w:tc>
          <w:tcPr>
            <w:tcW w:w="1469" w:type="pct"/>
          </w:tcPr>
          <w:p w14:paraId="31BEFE68" w14:textId="77777777" w:rsidR="00821962" w:rsidRPr="008D4B9B" w:rsidRDefault="00821962" w:rsidP="00821962">
            <w:pPr>
              <w:pStyle w:val="TableText"/>
              <w:rPr>
                <w:color w:val="000000" w:themeColor="text1"/>
                <w:sz w:val="18"/>
                <w:szCs w:val="18"/>
              </w:rPr>
            </w:pPr>
            <w:r w:rsidRPr="008D4B9B">
              <w:rPr>
                <w:color w:val="000000" w:themeColor="text1"/>
                <w:sz w:val="18"/>
                <w:szCs w:val="18"/>
              </w:rPr>
              <w:t xml:space="preserve">Time and date of the detection </w:t>
            </w:r>
          </w:p>
        </w:tc>
        <w:tc>
          <w:tcPr>
            <w:tcW w:w="3531" w:type="pct"/>
          </w:tcPr>
          <w:p w14:paraId="0732ADAF" w14:textId="77777777" w:rsidR="00821962" w:rsidRPr="008D4B9B" w:rsidRDefault="00821962" w:rsidP="00821962">
            <w:pPr>
              <w:pStyle w:val="TableText"/>
              <w:rPr>
                <w:color w:val="000000" w:themeColor="text1"/>
              </w:rPr>
            </w:pPr>
          </w:p>
        </w:tc>
      </w:tr>
    </w:tbl>
    <w:p w14:paraId="6034B14D" w14:textId="77777777" w:rsidR="00821962" w:rsidRPr="008D4B9B" w:rsidRDefault="00821962" w:rsidP="00821962">
      <w:pPr>
        <w:rPr>
          <w:color w:val="000000" w:themeColor="text1"/>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D4B9B" w:rsidRPr="008D4B9B" w14:paraId="14946165" w14:textId="77777777" w:rsidTr="001F4EC0">
        <w:trPr>
          <w:cantSplit/>
          <w:tblHeader/>
        </w:trPr>
        <w:tc>
          <w:tcPr>
            <w:tcW w:w="5000" w:type="pct"/>
            <w:gridSpan w:val="2"/>
          </w:tcPr>
          <w:p w14:paraId="6082CA36" w14:textId="400400C5" w:rsidR="00821962" w:rsidRPr="008D4B9B" w:rsidRDefault="00821962" w:rsidP="00821962">
            <w:pPr>
              <w:pStyle w:val="TableText"/>
              <w:rPr>
                <w:b/>
                <w:color w:val="000000" w:themeColor="text1"/>
                <w:sz w:val="18"/>
                <w:szCs w:val="18"/>
              </w:rPr>
            </w:pPr>
            <w:r w:rsidRPr="008D4B9B">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8D4B9B">
              <w:rPr>
                <w:b/>
                <w:color w:val="000000" w:themeColor="text1"/>
                <w:sz w:val="18"/>
                <w:szCs w:val="18"/>
              </w:rPr>
              <w:t>.</w:t>
            </w:r>
          </w:p>
        </w:tc>
      </w:tr>
      <w:tr w:rsidR="008D4B9B" w:rsidRPr="008D4B9B" w14:paraId="60C9C0EB" w14:textId="77777777" w:rsidTr="001F4EC0">
        <w:trPr>
          <w:cantSplit/>
          <w:tblHeader/>
        </w:trPr>
        <w:tc>
          <w:tcPr>
            <w:tcW w:w="5000" w:type="pct"/>
            <w:gridSpan w:val="2"/>
          </w:tcPr>
          <w:p w14:paraId="0CFCFEDB" w14:textId="7B9EC075" w:rsidR="00821962" w:rsidRPr="008D4B9B" w:rsidRDefault="00821962" w:rsidP="00941228">
            <w:pPr>
              <w:pStyle w:val="TableText"/>
              <w:rPr>
                <w:b/>
                <w:color w:val="000000" w:themeColor="text1"/>
                <w:sz w:val="18"/>
                <w:szCs w:val="18"/>
              </w:rPr>
            </w:pPr>
            <w:r w:rsidRPr="008D4B9B">
              <w:rPr>
                <w:rStyle w:val="Red"/>
                <w:b/>
                <w:color w:val="000000" w:themeColor="text1"/>
                <w:sz w:val="18"/>
                <w:szCs w:val="18"/>
              </w:rPr>
              <w:t xml:space="preserve">To be notified within 7 days of detection unless otherwise agreed in writing by </w:t>
            </w:r>
            <w:r w:rsidR="0036367A" w:rsidRPr="008D4B9B">
              <w:rPr>
                <w:rStyle w:val="Red"/>
                <w:b/>
                <w:color w:val="000000" w:themeColor="text1"/>
                <w:sz w:val="18"/>
                <w:szCs w:val="18"/>
              </w:rPr>
              <w:t>Natural</w:t>
            </w:r>
            <w:r w:rsidRPr="008D4B9B">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201ECA95" w:rsidR="00821962" w:rsidRPr="008D4B9B" w:rsidRDefault="00821962" w:rsidP="00941228">
            <w:pPr>
              <w:pStyle w:val="TableText"/>
              <w:rPr>
                <w:rStyle w:val="PinkBold"/>
                <w:color w:val="000000" w:themeColor="text1"/>
                <w:sz w:val="18"/>
                <w:szCs w:val="18"/>
              </w:rPr>
            </w:pPr>
            <w:r w:rsidRPr="008D4B9B">
              <w:rPr>
                <w:b/>
                <w:color w:val="000000" w:themeColor="text1"/>
                <w:sz w:val="18"/>
                <w:szCs w:val="18"/>
              </w:rPr>
              <w:t xml:space="preserve">(b) Notification requirements for the breach of a limit specified in schedule 3 table S3.1 </w:t>
            </w:r>
            <w:r w:rsidRPr="008D4B9B">
              <w:rPr>
                <w:rStyle w:val="Red"/>
                <w:b/>
                <w:color w:val="000000" w:themeColor="text1"/>
                <w:sz w:val="18"/>
                <w:szCs w:val="18"/>
              </w:rPr>
              <w:t>(including individual exceedances of limits which are covered by condition 3.1.2)</w:t>
            </w:r>
            <w:r w:rsidR="00A17C9D" w:rsidRPr="008D4B9B">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D4B9B" w:rsidRDefault="00821962" w:rsidP="00821962">
            <w:pPr>
              <w:pStyle w:val="TableText"/>
              <w:rPr>
                <w:rStyle w:val="Red"/>
                <w:b/>
                <w:color w:val="000000" w:themeColor="text1"/>
                <w:sz w:val="18"/>
                <w:szCs w:val="18"/>
              </w:rPr>
            </w:pPr>
            <w:r w:rsidRPr="008D4B9B">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D4B9B"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30F7E0DC" w14:textId="2E137650" w:rsidR="005F6C52" w:rsidRPr="008D4B9B" w:rsidRDefault="00821962" w:rsidP="0066371B">
            <w:pPr>
              <w:pStyle w:val="TableText"/>
              <w:rPr>
                <w:rStyle w:val="Blue"/>
                <w:color w:val="000000" w:themeColor="text1"/>
                <w:sz w:val="18"/>
                <w:szCs w:val="18"/>
              </w:rPr>
            </w:pPr>
            <w:r w:rsidRPr="008D4B9B">
              <w:rPr>
                <w:rStyle w:val="Blue"/>
                <w:color w:val="000000" w:themeColor="text1"/>
                <w:sz w:val="18"/>
                <w:szCs w:val="18"/>
              </w:rPr>
              <w:t>e.g. OSM/</w:t>
            </w:r>
            <w:r w:rsidR="00F2606C" w:rsidRPr="008D4B9B">
              <w:rPr>
                <w:rStyle w:val="Blue"/>
                <w:color w:val="000000" w:themeColor="text1"/>
                <w:sz w:val="18"/>
                <w:szCs w:val="18"/>
              </w:rPr>
              <w:t>EDM</w:t>
            </w:r>
          </w:p>
          <w:p w14:paraId="7EB57395" w14:textId="792E80C9" w:rsidR="00821962" w:rsidRPr="008D4B9B" w:rsidRDefault="00821962" w:rsidP="0066371B">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3C0420D7" w:rsidR="00821962" w:rsidRPr="008D4B9B" w:rsidRDefault="00821962" w:rsidP="00941228">
            <w:pPr>
              <w:pStyle w:val="TableText"/>
              <w:rPr>
                <w:rStyle w:val="Pink"/>
                <w:color w:val="000000" w:themeColor="text1"/>
                <w:sz w:val="18"/>
                <w:szCs w:val="18"/>
              </w:rPr>
            </w:pPr>
            <w:r w:rsidRPr="008D4B9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269347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8052B2">
        <w:rPr>
          <w:rStyle w:val="Red"/>
          <w:rFonts w:ascii="Arial" w:hAnsi="Arial" w:cs="Arial"/>
          <w:color w:val="000000" w:themeColor="text1"/>
          <w:sz w:val="18"/>
          <w:szCs w:val="18"/>
        </w:rPr>
        <w:t>activity</w:t>
      </w:r>
      <w:r w:rsidR="00284FE2" w:rsidRPr="008052B2">
        <w:rPr>
          <w:rStyle w:val="Red"/>
          <w:rFonts w:ascii="Arial" w:hAnsi="Arial" w:cs="Arial"/>
          <w:color w:val="000000" w:themeColor="text1"/>
          <w:sz w:val="18"/>
          <w:szCs w:val="18"/>
        </w:rPr>
        <w:t xml:space="preserve"> </w:t>
      </w:r>
      <w:r w:rsidRPr="008052B2">
        <w:rPr>
          <w:rStyle w:val="Red"/>
          <w:rFonts w:ascii="Arial" w:hAnsi="Arial" w:cs="Arial"/>
          <w:color w:val="000000" w:themeColor="text1"/>
          <w:sz w:val="18"/>
          <w:szCs w:val="18"/>
        </w:rPr>
        <w:t>A1</w:t>
      </w:r>
      <w:r w:rsidR="0024082D" w:rsidRPr="008052B2">
        <w:rPr>
          <w:rStyle w:val="Red"/>
          <w:rFonts w:ascii="Arial" w:hAnsi="Arial" w:cs="Arial"/>
          <w:color w:val="000000" w:themeColor="text1"/>
          <w:sz w:val="18"/>
          <w:szCs w:val="18"/>
        </w:rPr>
        <w:t>,</w:t>
      </w:r>
      <w:r w:rsidRPr="008052B2">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74F48EB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w:t>
      </w:r>
      <w:r w:rsidRPr="009B53D8">
        <w:rPr>
          <w:rFonts w:ascii="Arial" w:hAnsi="Arial" w:cs="Arial"/>
          <w:sz w:val="18"/>
          <w:szCs w:val="18"/>
        </w:rPr>
        <w:t>of conditions 2.3.</w:t>
      </w:r>
      <w:r w:rsidR="00910EF2">
        <w:rPr>
          <w:rFonts w:ascii="Arial" w:hAnsi="Arial" w:cs="Arial"/>
          <w:sz w:val="18"/>
          <w:szCs w:val="18"/>
        </w:rPr>
        <w:t>2</w:t>
      </w:r>
      <w:r w:rsidR="009B53D8" w:rsidRPr="009B53D8">
        <w:rPr>
          <w:rFonts w:ascii="Arial" w:hAnsi="Arial" w:cs="Arial"/>
          <w:sz w:val="18"/>
          <w:szCs w:val="18"/>
        </w:rPr>
        <w:t xml:space="preserve"> </w:t>
      </w:r>
      <w:r w:rsidRPr="009B53D8">
        <w:rPr>
          <w:rFonts w:ascii="Arial" w:hAnsi="Arial" w:cs="Arial"/>
          <w:sz w:val="18"/>
          <w:szCs w:val="18"/>
        </w:rPr>
        <w:t>and 3.1.</w:t>
      </w:r>
      <w:r w:rsidR="009B53D8" w:rsidRPr="009B53D8">
        <w:rPr>
          <w:rFonts w:ascii="Arial" w:hAnsi="Arial" w:cs="Arial"/>
          <w:sz w:val="18"/>
          <w:szCs w:val="18"/>
        </w:rPr>
        <w:t>5</w:t>
      </w:r>
      <w:r w:rsidRPr="009B53D8">
        <w:rPr>
          <w:rFonts w:ascii="Arial" w:hAnsi="Arial" w:cs="Arial"/>
          <w:sz w:val="18"/>
          <w:szCs w:val="18"/>
        </w:rPr>
        <w:t xml:space="preserve"> means, the rate of flow (litres per second) of the waste water arriving at the overflow from its upstream collection</w:t>
      </w:r>
      <w:r w:rsidRPr="008F36B8">
        <w:rPr>
          <w:rFonts w:ascii="Arial" w:hAnsi="Arial" w:cs="Arial"/>
          <w:sz w:val="18"/>
          <w:szCs w:val="18"/>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0301E340" w:rsidR="00A60AC7" w:rsidRPr="008D4B9B"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w:t>
      </w:r>
      <w:r w:rsidRPr="008D4B9B">
        <w:rPr>
          <w:rFonts w:ascii="Arial" w:hAnsi="Arial" w:cs="Arial"/>
          <w:iCs/>
          <w:sz w:val="18"/>
          <w:szCs w:val="18"/>
        </w:rPr>
        <w:t>time delays in flow response through the WwTW are taken into account by condition 3.1.</w:t>
      </w:r>
      <w:r w:rsidR="008D4B9B" w:rsidRPr="008D4B9B">
        <w:rPr>
          <w:rFonts w:ascii="Arial" w:hAnsi="Arial" w:cs="Arial"/>
          <w:iCs/>
          <w:sz w:val="18"/>
          <w:szCs w:val="18"/>
        </w:rPr>
        <w:t>5</w:t>
      </w:r>
      <w:r w:rsidR="00981F7C" w:rsidRPr="008D4B9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422A57C3" w14:textId="06F0E8D5" w:rsidR="00821022" w:rsidRDefault="00D75A19" w:rsidP="008D4B9B">
      <w:pPr>
        <w:pStyle w:val="Heading1"/>
        <w:spacing w:before="0" w:after="400"/>
        <w:ind w:left="567"/>
        <w:rPr>
          <w:rStyle w:val="Red"/>
          <w:color w:val="000000" w:themeColor="text1"/>
          <w:sz w:val="36"/>
        </w:rPr>
      </w:pPr>
      <w:r w:rsidRPr="00D75A19">
        <w:rPr>
          <w:noProof/>
        </w:rPr>
        <w:lastRenderedPageBreak/>
        <w:drawing>
          <wp:anchor distT="0" distB="0" distL="114300" distR="114300" simplePos="0" relativeHeight="251660313" behindDoc="0" locked="0" layoutInCell="1" allowOverlap="1" wp14:anchorId="76907CA5" wp14:editId="433A8C14">
            <wp:simplePos x="0" y="0"/>
            <wp:positionH relativeFrom="column">
              <wp:posOffset>373718</wp:posOffset>
            </wp:positionH>
            <wp:positionV relativeFrom="paragraph">
              <wp:posOffset>294588</wp:posOffset>
            </wp:positionV>
            <wp:extent cx="5760720" cy="5910580"/>
            <wp:effectExtent l="0" t="0" r="0" b="0"/>
            <wp:wrapSquare wrapText="bothSides"/>
            <wp:docPr id="234757674" name="Picture 1" descr="A screenshot of 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57674" name="Picture 1" descr="A screenshot of a map"/>
                    <pic:cNvPicPr/>
                  </pic:nvPicPr>
                  <pic:blipFill>
                    <a:blip r:embed="rId16">
                      <a:extLst>
                        <a:ext uri="{28A0092B-C50C-407E-A947-70E740481C1C}">
                          <a14:useLocalDpi xmlns:a14="http://schemas.microsoft.com/office/drawing/2010/main" val="0"/>
                        </a:ext>
                      </a:extLst>
                    </a:blip>
                    <a:stretch>
                      <a:fillRect/>
                    </a:stretch>
                  </pic:blipFill>
                  <pic:spPr>
                    <a:xfrm>
                      <a:off x="0" y="0"/>
                      <a:ext cx="5760720" cy="5910580"/>
                    </a:xfrm>
                    <a:prstGeom prst="rect">
                      <a:avLst/>
                    </a:prstGeom>
                  </pic:spPr>
                </pic:pic>
              </a:graphicData>
            </a:graphic>
          </wp:anchor>
        </w:drawing>
      </w:r>
      <w:r w:rsidRPr="00D75A19">
        <w:rPr>
          <w:noProof/>
        </w:rPr>
        <w:t xml:space="preserve"> </w:t>
      </w:r>
      <w:r w:rsidR="00821962" w:rsidRPr="008F36B8">
        <w:rPr>
          <w:sz w:val="36"/>
        </w:rPr>
        <w:t>Schedule 7 – Site pl</w:t>
      </w:r>
      <w:r w:rsidR="00821962" w:rsidRPr="008D4B9B">
        <w:rPr>
          <w:color w:val="000000" w:themeColor="text1"/>
          <w:sz w:val="36"/>
        </w:rPr>
        <w:t>an</w:t>
      </w:r>
      <w:r w:rsidR="00821962" w:rsidRPr="008D4B9B">
        <w:rPr>
          <w:rStyle w:val="Red"/>
          <w:color w:val="000000" w:themeColor="text1"/>
          <w:sz w:val="36"/>
        </w:rPr>
        <w:t>s</w:t>
      </w:r>
    </w:p>
    <w:p w14:paraId="116CBED4" w14:textId="4194DD0C" w:rsidR="00E449DE" w:rsidRPr="00E449DE" w:rsidRDefault="00896270" w:rsidP="00E449DE">
      <w:r>
        <w:t xml:space="preserve"> </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018EC" w14:textId="77777777" w:rsidR="004C2411" w:rsidRDefault="004C2411">
      <w:r>
        <w:separator/>
      </w:r>
    </w:p>
  </w:endnote>
  <w:endnote w:type="continuationSeparator" w:id="0">
    <w:p w14:paraId="0B713A28" w14:textId="77777777" w:rsidR="004C2411" w:rsidRDefault="004C2411">
      <w:r>
        <w:continuationSeparator/>
      </w:r>
    </w:p>
  </w:endnote>
  <w:endnote w:type="continuationNotice" w:id="1">
    <w:p w14:paraId="13FEAFBE" w14:textId="77777777" w:rsidR="004C2411" w:rsidRDefault="004C2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CA997A4"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512CE">
      <w:rPr>
        <w:rFonts w:ascii="Arial" w:hAnsi="Arial"/>
        <w:color w:val="FF0000"/>
        <w:sz w:val="18"/>
        <w:szCs w:val="18"/>
      </w:rPr>
      <w:t xml:space="preserve"> </w:t>
    </w:r>
    <w:r w:rsidR="00E5506A" w:rsidRPr="00E5506A">
      <w:rPr>
        <w:rFonts w:ascii="Arial" w:hAnsi="Arial"/>
        <w:color w:val="000000" w:themeColor="text1"/>
        <w:sz w:val="18"/>
        <w:szCs w:val="18"/>
      </w:rPr>
      <w:t>PAN-031058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5709870" w:rsidR="005413F8" w:rsidRPr="000B393C" w:rsidRDefault="00F9753D" w:rsidP="005413F8">
    <w:pPr>
      <w:pStyle w:val="Footer"/>
      <w:rPr>
        <w:sz w:val="18"/>
        <w:szCs w:val="18"/>
      </w:rPr>
    </w:pPr>
    <w:r w:rsidRPr="008D4B9B">
      <w:rPr>
        <w:rFonts w:ascii="Arial" w:hAnsi="Arial" w:cs="Arial"/>
        <w:color w:val="000000" w:themeColor="text1"/>
        <w:sz w:val="18"/>
        <w:szCs w:val="18"/>
      </w:rPr>
      <w:t>S/01/55231/R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E10D16">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F86CF" w14:textId="77777777" w:rsidR="004C2411" w:rsidRDefault="004C2411">
      <w:r>
        <w:separator/>
      </w:r>
    </w:p>
  </w:footnote>
  <w:footnote w:type="continuationSeparator" w:id="0">
    <w:p w14:paraId="2AA9F0F5" w14:textId="77777777" w:rsidR="004C2411" w:rsidRDefault="004C2411">
      <w:r>
        <w:continuationSeparator/>
      </w:r>
    </w:p>
  </w:footnote>
  <w:footnote w:type="continuationNotice" w:id="1">
    <w:p w14:paraId="5CCA3489" w14:textId="77777777" w:rsidR="004C2411" w:rsidRDefault="004C24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408"/>
    <w:multiLevelType w:val="hybridMultilevel"/>
    <w:tmpl w:val="4D9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1672"/>
        </w:tabs>
        <w:ind w:left="1672"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7"/>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7"/>
  </w:num>
  <w:num w:numId="3" w16cid:durableId="468405955">
    <w:abstractNumId w:val="9"/>
  </w:num>
  <w:num w:numId="4" w16cid:durableId="1779443157">
    <w:abstractNumId w:val="3"/>
  </w:num>
  <w:num w:numId="5" w16cid:durableId="768697312">
    <w:abstractNumId w:val="4"/>
  </w:num>
  <w:num w:numId="6" w16cid:durableId="1550874959">
    <w:abstractNumId w:val="1"/>
  </w:num>
  <w:num w:numId="7" w16cid:durableId="1033577774">
    <w:abstractNumId w:val="10"/>
  </w:num>
  <w:num w:numId="8" w16cid:durableId="341711342">
    <w:abstractNumId w:val="2"/>
  </w:num>
  <w:num w:numId="9" w16cid:durableId="1445148811">
    <w:abstractNumId w:val="4"/>
  </w:num>
  <w:num w:numId="10" w16cid:durableId="1392197499">
    <w:abstractNumId w:val="7"/>
  </w:num>
  <w:num w:numId="11" w16cid:durableId="315956570">
    <w:abstractNumId w:val="8"/>
  </w:num>
  <w:num w:numId="12" w16cid:durableId="1636831188">
    <w:abstractNumId w:val="6"/>
  </w:num>
  <w:num w:numId="13" w16cid:durableId="1673680150">
    <w:abstractNumId w:val="5"/>
  </w:num>
  <w:num w:numId="14" w16cid:durableId="2140758007">
    <w:abstractNumId w:val="7"/>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015497398">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23BDC"/>
    <w:rsid w:val="00033469"/>
    <w:rsid w:val="00033507"/>
    <w:rsid w:val="00037514"/>
    <w:rsid w:val="000376F4"/>
    <w:rsid w:val="00037728"/>
    <w:rsid w:val="00040ECE"/>
    <w:rsid w:val="000415FA"/>
    <w:rsid w:val="00042603"/>
    <w:rsid w:val="0004344E"/>
    <w:rsid w:val="00044886"/>
    <w:rsid w:val="00050869"/>
    <w:rsid w:val="00051053"/>
    <w:rsid w:val="0005210B"/>
    <w:rsid w:val="00053D17"/>
    <w:rsid w:val="00061497"/>
    <w:rsid w:val="0006277E"/>
    <w:rsid w:val="0006520B"/>
    <w:rsid w:val="00066238"/>
    <w:rsid w:val="0006689A"/>
    <w:rsid w:val="00070B01"/>
    <w:rsid w:val="000768CB"/>
    <w:rsid w:val="00080A80"/>
    <w:rsid w:val="00081DCB"/>
    <w:rsid w:val="00085D24"/>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4B9D"/>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557D"/>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67938"/>
    <w:rsid w:val="00272130"/>
    <w:rsid w:val="002725A1"/>
    <w:rsid w:val="00272BE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7C9"/>
    <w:rsid w:val="002F7CD0"/>
    <w:rsid w:val="00300ECA"/>
    <w:rsid w:val="00306791"/>
    <w:rsid w:val="003069CB"/>
    <w:rsid w:val="003104F0"/>
    <w:rsid w:val="00311B25"/>
    <w:rsid w:val="00312383"/>
    <w:rsid w:val="00313EAB"/>
    <w:rsid w:val="00321410"/>
    <w:rsid w:val="00322A52"/>
    <w:rsid w:val="00325871"/>
    <w:rsid w:val="00330599"/>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9F9"/>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D773D"/>
    <w:rsid w:val="003E22F2"/>
    <w:rsid w:val="003E35BA"/>
    <w:rsid w:val="003E3FCB"/>
    <w:rsid w:val="003E4013"/>
    <w:rsid w:val="003E7B9F"/>
    <w:rsid w:val="003E7EB7"/>
    <w:rsid w:val="003F051C"/>
    <w:rsid w:val="003F2D1E"/>
    <w:rsid w:val="003F3E6E"/>
    <w:rsid w:val="003F42A2"/>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5762"/>
    <w:rsid w:val="0043657D"/>
    <w:rsid w:val="00436BE7"/>
    <w:rsid w:val="004414DD"/>
    <w:rsid w:val="00443883"/>
    <w:rsid w:val="00444CDC"/>
    <w:rsid w:val="004461C5"/>
    <w:rsid w:val="004473A2"/>
    <w:rsid w:val="00452902"/>
    <w:rsid w:val="00452DD5"/>
    <w:rsid w:val="00453ABC"/>
    <w:rsid w:val="004547EA"/>
    <w:rsid w:val="00454F10"/>
    <w:rsid w:val="00455681"/>
    <w:rsid w:val="004570B2"/>
    <w:rsid w:val="00457B80"/>
    <w:rsid w:val="00460867"/>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1953"/>
    <w:rsid w:val="004A3186"/>
    <w:rsid w:val="004A4BC6"/>
    <w:rsid w:val="004A510A"/>
    <w:rsid w:val="004A5FBC"/>
    <w:rsid w:val="004A687C"/>
    <w:rsid w:val="004A7F2D"/>
    <w:rsid w:val="004B2037"/>
    <w:rsid w:val="004B4739"/>
    <w:rsid w:val="004B626B"/>
    <w:rsid w:val="004C0555"/>
    <w:rsid w:val="004C2411"/>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587"/>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A600D"/>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B1"/>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22EE"/>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A2A"/>
    <w:rsid w:val="00662B5E"/>
    <w:rsid w:val="0066371B"/>
    <w:rsid w:val="00663B31"/>
    <w:rsid w:val="00666DEE"/>
    <w:rsid w:val="00672559"/>
    <w:rsid w:val="00673725"/>
    <w:rsid w:val="006752A7"/>
    <w:rsid w:val="00675541"/>
    <w:rsid w:val="006817D2"/>
    <w:rsid w:val="006863C7"/>
    <w:rsid w:val="006921D3"/>
    <w:rsid w:val="00692529"/>
    <w:rsid w:val="00693C5A"/>
    <w:rsid w:val="006947DB"/>
    <w:rsid w:val="006A07E0"/>
    <w:rsid w:val="006A0D80"/>
    <w:rsid w:val="006A2565"/>
    <w:rsid w:val="006A66F7"/>
    <w:rsid w:val="006B0815"/>
    <w:rsid w:val="006B3AB2"/>
    <w:rsid w:val="006B3C3D"/>
    <w:rsid w:val="006B4DA5"/>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072E"/>
    <w:rsid w:val="006F1136"/>
    <w:rsid w:val="006F2B2A"/>
    <w:rsid w:val="006F65DE"/>
    <w:rsid w:val="006F75CB"/>
    <w:rsid w:val="006F7F63"/>
    <w:rsid w:val="00705C4E"/>
    <w:rsid w:val="0071043B"/>
    <w:rsid w:val="00710A25"/>
    <w:rsid w:val="00713D81"/>
    <w:rsid w:val="00716D99"/>
    <w:rsid w:val="00717300"/>
    <w:rsid w:val="0071775F"/>
    <w:rsid w:val="0072070B"/>
    <w:rsid w:val="00720B48"/>
    <w:rsid w:val="00722B81"/>
    <w:rsid w:val="00723193"/>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76796"/>
    <w:rsid w:val="00777EB1"/>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052B2"/>
    <w:rsid w:val="008113D4"/>
    <w:rsid w:val="00814806"/>
    <w:rsid w:val="00815AE7"/>
    <w:rsid w:val="00820344"/>
    <w:rsid w:val="00821022"/>
    <w:rsid w:val="00821962"/>
    <w:rsid w:val="008237F5"/>
    <w:rsid w:val="008252A3"/>
    <w:rsid w:val="008255E1"/>
    <w:rsid w:val="00825FDA"/>
    <w:rsid w:val="0082668D"/>
    <w:rsid w:val="008321E6"/>
    <w:rsid w:val="00832458"/>
    <w:rsid w:val="00834F68"/>
    <w:rsid w:val="008356DA"/>
    <w:rsid w:val="00835A9E"/>
    <w:rsid w:val="008363EE"/>
    <w:rsid w:val="00836687"/>
    <w:rsid w:val="00837B7B"/>
    <w:rsid w:val="008407D6"/>
    <w:rsid w:val="00842F1D"/>
    <w:rsid w:val="00850177"/>
    <w:rsid w:val="008503C5"/>
    <w:rsid w:val="00850E7A"/>
    <w:rsid w:val="0085189A"/>
    <w:rsid w:val="0085190D"/>
    <w:rsid w:val="00856648"/>
    <w:rsid w:val="00856F31"/>
    <w:rsid w:val="00864445"/>
    <w:rsid w:val="008679AD"/>
    <w:rsid w:val="008751C5"/>
    <w:rsid w:val="00875DF6"/>
    <w:rsid w:val="008769C4"/>
    <w:rsid w:val="0087716C"/>
    <w:rsid w:val="00882241"/>
    <w:rsid w:val="00882488"/>
    <w:rsid w:val="00885C77"/>
    <w:rsid w:val="00885CD7"/>
    <w:rsid w:val="008872C9"/>
    <w:rsid w:val="00887927"/>
    <w:rsid w:val="00890F88"/>
    <w:rsid w:val="00892679"/>
    <w:rsid w:val="00896270"/>
    <w:rsid w:val="00896471"/>
    <w:rsid w:val="00897097"/>
    <w:rsid w:val="008A014D"/>
    <w:rsid w:val="008A08E9"/>
    <w:rsid w:val="008A3F55"/>
    <w:rsid w:val="008A4244"/>
    <w:rsid w:val="008A5D8E"/>
    <w:rsid w:val="008A68F6"/>
    <w:rsid w:val="008A79F2"/>
    <w:rsid w:val="008B0FAD"/>
    <w:rsid w:val="008B31F3"/>
    <w:rsid w:val="008B5271"/>
    <w:rsid w:val="008B7058"/>
    <w:rsid w:val="008C45D1"/>
    <w:rsid w:val="008C471F"/>
    <w:rsid w:val="008C4DB7"/>
    <w:rsid w:val="008C571B"/>
    <w:rsid w:val="008C6B7D"/>
    <w:rsid w:val="008C7734"/>
    <w:rsid w:val="008D4811"/>
    <w:rsid w:val="008D4B9B"/>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0EF2"/>
    <w:rsid w:val="009143CB"/>
    <w:rsid w:val="00920C15"/>
    <w:rsid w:val="00921064"/>
    <w:rsid w:val="009221AC"/>
    <w:rsid w:val="009224BB"/>
    <w:rsid w:val="0092497F"/>
    <w:rsid w:val="00926466"/>
    <w:rsid w:val="009272C9"/>
    <w:rsid w:val="0093046D"/>
    <w:rsid w:val="00933762"/>
    <w:rsid w:val="0093397B"/>
    <w:rsid w:val="00933D91"/>
    <w:rsid w:val="009341A5"/>
    <w:rsid w:val="00940B66"/>
    <w:rsid w:val="009411AE"/>
    <w:rsid w:val="00941228"/>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A1C04"/>
    <w:rsid w:val="009A32D7"/>
    <w:rsid w:val="009A36B5"/>
    <w:rsid w:val="009A5B0F"/>
    <w:rsid w:val="009A719C"/>
    <w:rsid w:val="009B53D8"/>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9EB"/>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39D"/>
    <w:rsid w:val="00C03BF8"/>
    <w:rsid w:val="00C04295"/>
    <w:rsid w:val="00C07A12"/>
    <w:rsid w:val="00C12B62"/>
    <w:rsid w:val="00C1435F"/>
    <w:rsid w:val="00C17C7E"/>
    <w:rsid w:val="00C2108D"/>
    <w:rsid w:val="00C2338C"/>
    <w:rsid w:val="00C252B2"/>
    <w:rsid w:val="00C25E57"/>
    <w:rsid w:val="00C302D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858DA"/>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19"/>
    <w:rsid w:val="00D75A2C"/>
    <w:rsid w:val="00D75FCA"/>
    <w:rsid w:val="00D7616C"/>
    <w:rsid w:val="00D772F5"/>
    <w:rsid w:val="00D77676"/>
    <w:rsid w:val="00D77734"/>
    <w:rsid w:val="00D83C77"/>
    <w:rsid w:val="00D90878"/>
    <w:rsid w:val="00D932BD"/>
    <w:rsid w:val="00D935CF"/>
    <w:rsid w:val="00DA06E8"/>
    <w:rsid w:val="00DA1866"/>
    <w:rsid w:val="00DA5260"/>
    <w:rsid w:val="00DA533D"/>
    <w:rsid w:val="00DA7542"/>
    <w:rsid w:val="00DA7F6B"/>
    <w:rsid w:val="00DB0590"/>
    <w:rsid w:val="00DB0C58"/>
    <w:rsid w:val="00DB2959"/>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184A"/>
    <w:rsid w:val="00DF21E0"/>
    <w:rsid w:val="00DF25FA"/>
    <w:rsid w:val="00DF6316"/>
    <w:rsid w:val="00DF648C"/>
    <w:rsid w:val="00DF6F6D"/>
    <w:rsid w:val="00DF7A9A"/>
    <w:rsid w:val="00DF7CA6"/>
    <w:rsid w:val="00DF7EFA"/>
    <w:rsid w:val="00E01182"/>
    <w:rsid w:val="00E01FD9"/>
    <w:rsid w:val="00E032D4"/>
    <w:rsid w:val="00E0343F"/>
    <w:rsid w:val="00E05904"/>
    <w:rsid w:val="00E1036E"/>
    <w:rsid w:val="00E10D16"/>
    <w:rsid w:val="00E12A23"/>
    <w:rsid w:val="00E1303A"/>
    <w:rsid w:val="00E223F0"/>
    <w:rsid w:val="00E24746"/>
    <w:rsid w:val="00E26848"/>
    <w:rsid w:val="00E26DDA"/>
    <w:rsid w:val="00E27770"/>
    <w:rsid w:val="00E277C4"/>
    <w:rsid w:val="00E31ECA"/>
    <w:rsid w:val="00E34C66"/>
    <w:rsid w:val="00E34D9D"/>
    <w:rsid w:val="00E41750"/>
    <w:rsid w:val="00E42F96"/>
    <w:rsid w:val="00E449DE"/>
    <w:rsid w:val="00E4680B"/>
    <w:rsid w:val="00E53A9F"/>
    <w:rsid w:val="00E5506A"/>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57EF"/>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A78"/>
    <w:rsid w:val="00F52BAA"/>
    <w:rsid w:val="00F5397A"/>
    <w:rsid w:val="00F601AB"/>
    <w:rsid w:val="00F62571"/>
    <w:rsid w:val="00F63526"/>
    <w:rsid w:val="00F65C53"/>
    <w:rsid w:val="00F742D1"/>
    <w:rsid w:val="00F86494"/>
    <w:rsid w:val="00F87592"/>
    <w:rsid w:val="00F9753D"/>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2388"/>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tabs>
        <w:tab w:val="num" w:pos="680"/>
      </w:tabs>
      <w:spacing w:before="280" w:after="200"/>
      <w:ind w:left="68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REGU-212-13542093</_dlc_DocId>
    <_dlc_DocIdUrl xmlns="9be56660-2c31-41ef-bc00-23e72f632f2a">
      <Url>https://cyfoethnaturiolcymru.sharepoint.com/teams/Regulatory/Permitting/_layouts/15/DocIdRedir.aspx?ID=REGU-212-13542093</Url>
      <Description>REGU-212-13542093</Description>
    </_dlc_DocIdUrl>
    <lcf76f155ced4ddcb4097134ff3c332f xmlns="84145aa9-ae2a-4b81-96bf-da2258b9f1c9">
      <Terms xmlns="http://schemas.microsoft.com/office/infopath/2007/PartnerControls"/>
    </lcf76f155ced4ddcb4097134ff3c332f>
    <Site_x0020_Name xmlns="859f7ad6-93f6-4205-b62b-a17f28acbbac">Meifod Wastewater Treatment Works</Site_x0020_Name>
    <Internal_x002f_External xmlns="859f7ad6-93f6-4205-b62b-a17f28acbbac">Outgoing document</Internal_x002f_External>
    <Post_x0020_code xmlns="859f7ad6-93f6-4205-b62b-a17f28acbbac">SY22 6DH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2026-02-19T00:00:00+00:00</Document_x0020_Date>
    <Facility_x0020_Address xmlns="859f7ad6-93f6-4205-b62b-a17f28acbbac">Road west of Meifod, Meifod,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E9B02-DA05-4310-B197-860FB7AD7CD1}">
  <ds:schemaRefs>
    <ds:schemaRef ds:uri="http://purl.org/dc/terms/"/>
    <ds:schemaRef ds:uri="859f7ad6-93f6-4205-b62b-a17f28acbbac"/>
    <ds:schemaRef ds:uri="6e121689-de5b-41b9-a751-bfeda7fa2b07"/>
    <ds:schemaRef ds:uri="http://purl.org/dc/elements/1.1/"/>
    <ds:schemaRef ds:uri="http://purl.org/dc/dcmitype/"/>
    <ds:schemaRef ds:uri="9be56660-2c31-41ef-bc00-23e72f632f2a"/>
    <ds:schemaRef ds:uri="http://schemas.microsoft.com/office/infopath/2007/PartnerControls"/>
    <ds:schemaRef ds:uri="http://schemas.openxmlformats.org/package/2006/metadata/core-properties"/>
    <ds:schemaRef ds:uri="http://schemas.microsoft.com/office/2006/documentManagement/types"/>
    <ds:schemaRef ds:uri="84145aa9-ae2a-4b81-96bf-da2258b9f1c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A7DC39BD-F6D2-4B32-9F59-92A051C67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6165</Words>
  <Characters>34332</Characters>
  <Application>Microsoft Office Word</Application>
  <DocSecurity>0</DocSecurity>
  <Lines>1373</Lines>
  <Paragraphs>736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(19/02/2026)</dc:title>
  <dc:subject/>
  <dc:creator>Dauncey, Thomas</dc:creator>
  <cp:keywords>233 08 SD69, 233-08-SD69, 23308SD69</cp:keywords>
  <dc:description>233_08_SD69, version 3_x000d_
Issue date: 06/001/2011</dc:description>
  <cp:lastModifiedBy>Dauncey, Thomas</cp:lastModifiedBy>
  <cp:revision>64</cp:revision>
  <dcterms:created xsi:type="dcterms:W3CDTF">2026-01-27T10:46:00Z</dcterms:created>
  <dcterms:modified xsi:type="dcterms:W3CDTF">2026-02-19T16:58:00Z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2621d6f3-15b6-4bb4-94b1-54c9556f64ba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