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5ED1011C" w:rsidR="005B73A2" w:rsidRPr="00C6299D" w:rsidRDefault="00AE427D" w:rsidP="0025402D">
      <w:pPr>
        <w:pStyle w:val="coverLicenceHolder"/>
        <w:pBdr>
          <w:top w:val="single" w:sz="4" w:space="25" w:color="auto"/>
        </w:pBdr>
        <w:ind w:left="3261"/>
        <w:rPr>
          <w:sz w:val="22"/>
          <w:szCs w:val="22"/>
        </w:rPr>
      </w:pPr>
      <w:proofErr w:type="spellStart"/>
      <w:r>
        <w:rPr>
          <w:sz w:val="22"/>
          <w:szCs w:val="22"/>
        </w:rPr>
        <w:t>Hafren</w:t>
      </w:r>
      <w:proofErr w:type="spellEnd"/>
      <w:r>
        <w:rPr>
          <w:sz w:val="22"/>
          <w:szCs w:val="22"/>
        </w:rPr>
        <w:t xml:space="preserve"> </w:t>
      </w:r>
      <w:r w:rsidR="00D32FF7">
        <w:rPr>
          <w:sz w:val="22"/>
          <w:szCs w:val="22"/>
        </w:rPr>
        <w:t>Dyfrdwy</w:t>
      </w:r>
      <w:r w:rsidR="00CE57D2" w:rsidRPr="00C6299D">
        <w:rPr>
          <w:sz w:val="22"/>
          <w:szCs w:val="22"/>
        </w:rPr>
        <w:t xml:space="preserve"> </w:t>
      </w:r>
      <w:proofErr w:type="spellStart"/>
      <w:r w:rsidR="00CE57D2" w:rsidRPr="00C6299D">
        <w:rPr>
          <w:sz w:val="22"/>
          <w:szCs w:val="22"/>
        </w:rPr>
        <w:t>Cyfyngedig</w:t>
      </w:r>
      <w:proofErr w:type="spellEnd"/>
    </w:p>
    <w:p w14:paraId="4D89D24E" w14:textId="77777777" w:rsidR="005B73A2" w:rsidRPr="00C6299D" w:rsidRDefault="005B73A2" w:rsidP="0025402D">
      <w:pPr>
        <w:pStyle w:val="coverLicenceHolder"/>
        <w:pBdr>
          <w:top w:val="single" w:sz="4" w:space="25" w:color="auto"/>
        </w:pBdr>
        <w:ind w:left="3261"/>
        <w:rPr>
          <w:sz w:val="22"/>
          <w:szCs w:val="22"/>
        </w:rPr>
      </w:pPr>
    </w:p>
    <w:p w14:paraId="3B55C8C9" w14:textId="5F610D7C" w:rsidR="005B73A2" w:rsidRPr="00C6299D" w:rsidRDefault="00717300" w:rsidP="0025402D">
      <w:pPr>
        <w:pStyle w:val="coverLicenceHolder"/>
        <w:pBdr>
          <w:top w:val="single" w:sz="4" w:space="25" w:color="auto"/>
        </w:pBdr>
        <w:ind w:left="3261"/>
        <w:rPr>
          <w:sz w:val="22"/>
          <w:szCs w:val="22"/>
        </w:rPr>
      </w:pPr>
      <w:r w:rsidRPr="00C6299D">
        <w:rPr>
          <w:sz w:val="22"/>
          <w:szCs w:val="22"/>
        </w:rPr>
        <w:fldChar w:fldCharType="begin"/>
      </w:r>
      <w:r w:rsidRPr="00C6299D">
        <w:rPr>
          <w:sz w:val="22"/>
          <w:szCs w:val="22"/>
        </w:rPr>
        <w:instrText xml:space="preserve"> MERGEFIELD Site_Name </w:instrText>
      </w:r>
      <w:r w:rsidRPr="00C6299D">
        <w:rPr>
          <w:sz w:val="22"/>
          <w:szCs w:val="22"/>
        </w:rPr>
        <w:fldChar w:fldCharType="separate"/>
      </w:r>
      <w:r w:rsidR="008F7742" w:rsidRPr="00C6299D">
        <w:rPr>
          <w:noProof/>
          <w:sz w:val="22"/>
          <w:szCs w:val="22"/>
        </w:rPr>
        <w:t>Bettws Cedewain Wastewater Treatment Works</w:t>
      </w:r>
      <w:r w:rsidRPr="00C6299D">
        <w:rPr>
          <w:sz w:val="22"/>
          <w:szCs w:val="22"/>
        </w:rPr>
        <w:fldChar w:fldCharType="end"/>
      </w:r>
      <w:r w:rsidR="005B73A2" w:rsidRPr="00C6299D">
        <w:rPr>
          <w:sz w:val="22"/>
          <w:szCs w:val="22"/>
        </w:rPr>
        <w:t xml:space="preserve"> </w:t>
      </w:r>
    </w:p>
    <w:p w14:paraId="6504A7AD" w14:textId="4F1520F9" w:rsidR="00717300" w:rsidRPr="00C6299D" w:rsidRDefault="00717300" w:rsidP="0025402D">
      <w:pPr>
        <w:pStyle w:val="coverLicenceHolder"/>
        <w:pBdr>
          <w:top w:val="single" w:sz="4" w:space="25" w:color="auto"/>
        </w:pBdr>
        <w:ind w:left="3261"/>
        <w:rPr>
          <w:sz w:val="22"/>
          <w:szCs w:val="22"/>
        </w:rPr>
      </w:pPr>
      <w:r w:rsidRPr="00C6299D">
        <w:rPr>
          <w:sz w:val="22"/>
          <w:szCs w:val="22"/>
        </w:rPr>
        <w:fldChar w:fldCharType="begin"/>
      </w:r>
      <w:r w:rsidRPr="00C6299D">
        <w:rPr>
          <w:sz w:val="22"/>
          <w:szCs w:val="22"/>
        </w:rPr>
        <w:instrText xml:space="preserve"> MERGEFIELD DSI_ADD2 </w:instrText>
      </w:r>
      <w:r w:rsidRPr="00C6299D">
        <w:rPr>
          <w:sz w:val="22"/>
          <w:szCs w:val="22"/>
        </w:rPr>
        <w:fldChar w:fldCharType="separate"/>
      </w:r>
      <w:r w:rsidR="006E31DD" w:rsidRPr="00C6299D">
        <w:rPr>
          <w:noProof/>
          <w:sz w:val="22"/>
          <w:szCs w:val="22"/>
        </w:rPr>
        <w:t>Off B4389</w:t>
      </w:r>
      <w:r w:rsidRPr="00C6299D">
        <w:rPr>
          <w:sz w:val="22"/>
          <w:szCs w:val="22"/>
        </w:rPr>
        <w:fldChar w:fldCharType="end"/>
      </w:r>
    </w:p>
    <w:p w14:paraId="7EA17DD2" w14:textId="416A49A3" w:rsidR="00717300" w:rsidRPr="00C6299D" w:rsidRDefault="00717300" w:rsidP="0025402D">
      <w:pPr>
        <w:pStyle w:val="coverLicenceHolder"/>
        <w:pBdr>
          <w:top w:val="single" w:sz="4" w:space="25" w:color="auto"/>
        </w:pBdr>
        <w:ind w:left="3261"/>
        <w:rPr>
          <w:sz w:val="22"/>
          <w:szCs w:val="22"/>
        </w:rPr>
      </w:pPr>
      <w:r w:rsidRPr="00C6299D">
        <w:rPr>
          <w:sz w:val="22"/>
          <w:szCs w:val="22"/>
        </w:rPr>
        <w:fldChar w:fldCharType="begin"/>
      </w:r>
      <w:r w:rsidRPr="00C6299D">
        <w:rPr>
          <w:sz w:val="22"/>
          <w:szCs w:val="22"/>
        </w:rPr>
        <w:instrText xml:space="preserve"> MERGEFIELD DSI_ADD3 </w:instrText>
      </w:r>
      <w:r w:rsidRPr="00C6299D">
        <w:rPr>
          <w:sz w:val="22"/>
          <w:szCs w:val="22"/>
        </w:rPr>
        <w:fldChar w:fldCharType="separate"/>
      </w:r>
      <w:r w:rsidR="006E31DD" w:rsidRPr="00C6299D">
        <w:rPr>
          <w:noProof/>
          <w:sz w:val="22"/>
          <w:szCs w:val="22"/>
        </w:rPr>
        <w:t>Bettws Cedewain</w:t>
      </w:r>
      <w:r w:rsidRPr="00C6299D">
        <w:rPr>
          <w:sz w:val="22"/>
          <w:szCs w:val="22"/>
        </w:rPr>
        <w:fldChar w:fldCharType="end"/>
      </w:r>
    </w:p>
    <w:p w14:paraId="1464E9A9" w14:textId="19D94527" w:rsidR="00717300" w:rsidRPr="00C6299D" w:rsidRDefault="00717300" w:rsidP="0025402D">
      <w:pPr>
        <w:pStyle w:val="coverLicenceHolder"/>
        <w:pBdr>
          <w:top w:val="single" w:sz="4" w:space="25" w:color="auto"/>
        </w:pBdr>
        <w:ind w:left="3261"/>
        <w:rPr>
          <w:sz w:val="22"/>
          <w:szCs w:val="22"/>
        </w:rPr>
      </w:pPr>
      <w:r w:rsidRPr="00C6299D">
        <w:rPr>
          <w:sz w:val="22"/>
          <w:szCs w:val="22"/>
        </w:rPr>
        <w:fldChar w:fldCharType="begin"/>
      </w:r>
      <w:r w:rsidRPr="00C6299D">
        <w:rPr>
          <w:sz w:val="22"/>
          <w:szCs w:val="22"/>
        </w:rPr>
        <w:instrText xml:space="preserve"> MERGEFIELD DSI_ADD4 </w:instrText>
      </w:r>
      <w:r w:rsidRPr="00C6299D">
        <w:rPr>
          <w:sz w:val="22"/>
          <w:szCs w:val="22"/>
        </w:rPr>
        <w:fldChar w:fldCharType="separate"/>
      </w:r>
      <w:r w:rsidR="006E31DD" w:rsidRPr="00C6299D">
        <w:rPr>
          <w:noProof/>
          <w:sz w:val="22"/>
          <w:szCs w:val="22"/>
        </w:rPr>
        <w:t>Newtown</w:t>
      </w:r>
      <w:r w:rsidRPr="00C6299D">
        <w:rPr>
          <w:sz w:val="22"/>
          <w:szCs w:val="22"/>
        </w:rPr>
        <w:fldChar w:fldCharType="end"/>
      </w:r>
    </w:p>
    <w:p w14:paraId="4B8301DF" w14:textId="393CB675" w:rsidR="003909FC" w:rsidRPr="00C6299D" w:rsidRDefault="003909FC" w:rsidP="0025402D">
      <w:pPr>
        <w:pStyle w:val="coverLicenceHolder"/>
        <w:pBdr>
          <w:top w:val="single" w:sz="4" w:space="25" w:color="auto"/>
        </w:pBdr>
        <w:ind w:left="3261"/>
        <w:rPr>
          <w:sz w:val="22"/>
          <w:szCs w:val="22"/>
        </w:rPr>
      </w:pPr>
      <w:r w:rsidRPr="00C6299D">
        <w:rPr>
          <w:sz w:val="22"/>
          <w:szCs w:val="22"/>
        </w:rPr>
        <w:t>Powys</w:t>
      </w:r>
    </w:p>
    <w:p w14:paraId="7E64C258" w14:textId="3593CCEE" w:rsidR="005B73A2" w:rsidRPr="00C6299D" w:rsidRDefault="00717300" w:rsidP="0025402D">
      <w:pPr>
        <w:pStyle w:val="coverLicenceHolder"/>
        <w:pBdr>
          <w:top w:val="single" w:sz="4" w:space="25" w:color="auto"/>
        </w:pBdr>
        <w:ind w:left="3261"/>
        <w:rPr>
          <w:sz w:val="22"/>
          <w:szCs w:val="22"/>
        </w:rPr>
      </w:pPr>
      <w:r w:rsidRPr="00C6299D">
        <w:rPr>
          <w:sz w:val="22"/>
          <w:szCs w:val="22"/>
        </w:rPr>
        <w:fldChar w:fldCharType="begin"/>
      </w:r>
      <w:r w:rsidRPr="00C6299D">
        <w:rPr>
          <w:sz w:val="22"/>
          <w:szCs w:val="22"/>
        </w:rPr>
        <w:instrText xml:space="preserve"> MERGEFIELD DSI_POST_CODE </w:instrText>
      </w:r>
      <w:r w:rsidRPr="00C6299D">
        <w:rPr>
          <w:sz w:val="22"/>
          <w:szCs w:val="22"/>
        </w:rPr>
        <w:fldChar w:fldCharType="separate"/>
      </w:r>
      <w:r w:rsidR="00AD6825" w:rsidRPr="00C6299D">
        <w:rPr>
          <w:noProof/>
          <w:sz w:val="22"/>
          <w:szCs w:val="22"/>
        </w:rPr>
        <w:t>SY16 3BN</w:t>
      </w:r>
      <w:r w:rsidRPr="00C6299D">
        <w:rPr>
          <w:sz w:val="22"/>
          <w:szCs w:val="22"/>
        </w:rPr>
        <w:fldChar w:fldCharType="end"/>
      </w:r>
    </w:p>
    <w:p w14:paraId="7A80B4E2" w14:textId="77777777" w:rsidR="005B73A2" w:rsidRPr="00C6299D" w:rsidRDefault="005B73A2" w:rsidP="0025402D">
      <w:pPr>
        <w:pStyle w:val="coverLicenceHolder"/>
        <w:pBdr>
          <w:top w:val="single" w:sz="4" w:space="25" w:color="auto"/>
        </w:pBdr>
        <w:ind w:left="3261"/>
        <w:rPr>
          <w:sz w:val="22"/>
          <w:szCs w:val="22"/>
        </w:rPr>
      </w:pPr>
    </w:p>
    <w:p w14:paraId="36A83950" w14:textId="77777777" w:rsidR="006D7C1E" w:rsidRPr="00C6299D" w:rsidRDefault="006D7C1E" w:rsidP="0025402D">
      <w:pPr>
        <w:pStyle w:val="coverLicenceHolder"/>
        <w:pBdr>
          <w:top w:val="single" w:sz="4" w:space="25" w:color="auto"/>
        </w:pBdr>
        <w:ind w:left="3261"/>
        <w:rPr>
          <w:rFonts w:cs="Arial"/>
          <w:sz w:val="22"/>
          <w:szCs w:val="22"/>
        </w:rPr>
      </w:pPr>
    </w:p>
    <w:p w14:paraId="6EAB8B99" w14:textId="5C7A3E6B" w:rsidR="003370AB" w:rsidRPr="00C6299D" w:rsidRDefault="003370AB" w:rsidP="0025402D">
      <w:pPr>
        <w:pStyle w:val="coverLicenceHolder"/>
        <w:pBdr>
          <w:top w:val="single" w:sz="4" w:space="25" w:color="auto"/>
        </w:pBdr>
        <w:spacing w:before="120" w:line="270" w:lineRule="exact"/>
        <w:ind w:left="3261"/>
        <w:rPr>
          <w:rFonts w:cs="Arial"/>
          <w:sz w:val="22"/>
          <w:szCs w:val="22"/>
        </w:rPr>
      </w:pPr>
      <w:r w:rsidRPr="00C6299D">
        <w:rPr>
          <w:rFonts w:cs="Arial"/>
          <w:sz w:val="22"/>
          <w:szCs w:val="22"/>
        </w:rPr>
        <w:t>Variation</w:t>
      </w:r>
      <w:r w:rsidR="003F2D1E" w:rsidRPr="00C6299D">
        <w:rPr>
          <w:rFonts w:cs="Arial"/>
          <w:sz w:val="22"/>
          <w:szCs w:val="22"/>
        </w:rPr>
        <w:t xml:space="preserve"> </w:t>
      </w:r>
      <w:r w:rsidRPr="00C6299D">
        <w:rPr>
          <w:rFonts w:cs="Arial"/>
          <w:sz w:val="22"/>
          <w:szCs w:val="22"/>
        </w:rPr>
        <w:t>number</w:t>
      </w:r>
    </w:p>
    <w:p w14:paraId="46176F1B" w14:textId="11E72CB7" w:rsidR="003370AB" w:rsidRPr="00C6299D" w:rsidRDefault="00717300" w:rsidP="0025402D">
      <w:pPr>
        <w:pStyle w:val="coverLicenceHolder"/>
        <w:pBdr>
          <w:top w:val="single" w:sz="4" w:space="25" w:color="auto"/>
        </w:pBdr>
        <w:spacing w:before="120" w:line="270" w:lineRule="exact"/>
        <w:ind w:left="3261"/>
        <w:rPr>
          <w:rFonts w:cs="Arial"/>
          <w:sz w:val="22"/>
          <w:szCs w:val="22"/>
        </w:rPr>
      </w:pPr>
      <w:r w:rsidRPr="00C6299D">
        <w:rPr>
          <w:rFonts w:cs="Arial"/>
          <w:sz w:val="22"/>
          <w:szCs w:val="22"/>
        </w:rPr>
        <w:fldChar w:fldCharType="begin"/>
      </w:r>
      <w:r w:rsidRPr="00C6299D">
        <w:rPr>
          <w:rFonts w:cs="Arial"/>
          <w:sz w:val="22"/>
          <w:szCs w:val="22"/>
        </w:rPr>
        <w:instrText xml:space="preserve"> MERGEFIELD PAN </w:instrText>
      </w:r>
      <w:r w:rsidRPr="00C6299D">
        <w:rPr>
          <w:rFonts w:cs="Arial"/>
          <w:sz w:val="22"/>
          <w:szCs w:val="22"/>
        </w:rPr>
        <w:fldChar w:fldCharType="separate"/>
      </w:r>
      <w:r w:rsidR="003909FC" w:rsidRPr="00C6299D">
        <w:rPr>
          <w:rFonts w:cs="Arial"/>
          <w:noProof/>
          <w:sz w:val="22"/>
          <w:szCs w:val="22"/>
        </w:rPr>
        <w:t>PAN-031052</w:t>
      </w:r>
      <w:r w:rsidRPr="00C6299D">
        <w:rPr>
          <w:rFonts w:cs="Arial"/>
          <w:sz w:val="22"/>
          <w:szCs w:val="22"/>
        </w:rPr>
        <w:fldChar w:fldCharType="end"/>
      </w:r>
    </w:p>
    <w:p w14:paraId="0C0E48D6" w14:textId="77777777" w:rsidR="00E84C8B" w:rsidRPr="00C6299D" w:rsidRDefault="004F05BF" w:rsidP="0025402D">
      <w:pPr>
        <w:pStyle w:val="coverAuthNos"/>
        <w:spacing w:before="480"/>
        <w:ind w:left="3261"/>
        <w:rPr>
          <w:rFonts w:cs="Arial"/>
          <w:color w:val="auto"/>
          <w:sz w:val="22"/>
          <w:szCs w:val="22"/>
        </w:rPr>
      </w:pPr>
      <w:r w:rsidRPr="00C6299D">
        <w:rPr>
          <w:rFonts w:cs="Arial"/>
          <w:color w:val="auto"/>
          <w:sz w:val="22"/>
          <w:szCs w:val="22"/>
        </w:rPr>
        <w:t>P</w:t>
      </w:r>
      <w:r w:rsidR="00E84C8B" w:rsidRPr="00C6299D">
        <w:rPr>
          <w:rFonts w:cs="Arial"/>
          <w:color w:val="auto"/>
          <w:sz w:val="22"/>
          <w:szCs w:val="22"/>
        </w:rPr>
        <w:t>ermit number</w:t>
      </w:r>
    </w:p>
    <w:bookmarkStart w:id="2" w:name="_Hlk218782410"/>
    <w:p w14:paraId="1B0CEE0B" w14:textId="1169CE92" w:rsidR="00E84C8B" w:rsidRPr="00C6299D" w:rsidRDefault="002F406F" w:rsidP="0025402D">
      <w:pPr>
        <w:pStyle w:val="coverAuthNos"/>
        <w:ind w:left="3261"/>
        <w:rPr>
          <w:rFonts w:cs="Arial"/>
          <w:color w:val="auto"/>
          <w:sz w:val="22"/>
          <w:szCs w:val="22"/>
        </w:rPr>
      </w:pPr>
      <w:r w:rsidRPr="00C6299D">
        <w:rPr>
          <w:rFonts w:cs="Arial"/>
          <w:color w:val="auto"/>
          <w:sz w:val="22"/>
          <w:szCs w:val="22"/>
          <w:lang w:val="de-DE"/>
        </w:rPr>
        <w:fldChar w:fldCharType="begin"/>
      </w:r>
      <w:r w:rsidRPr="00C6299D">
        <w:rPr>
          <w:rFonts w:cs="Arial"/>
          <w:color w:val="auto"/>
          <w:sz w:val="22"/>
          <w:szCs w:val="22"/>
        </w:rPr>
        <w:instrText xml:space="preserve"> MERGEFIELD FE_Permit_Number </w:instrText>
      </w:r>
      <w:r w:rsidRPr="00C6299D">
        <w:rPr>
          <w:rFonts w:cs="Arial"/>
          <w:color w:val="auto"/>
          <w:sz w:val="22"/>
          <w:szCs w:val="22"/>
          <w:lang w:val="de-DE"/>
        </w:rPr>
        <w:fldChar w:fldCharType="separate"/>
      </w:r>
      <w:r w:rsidR="00F6207E" w:rsidRPr="00C6299D">
        <w:rPr>
          <w:rFonts w:cs="Arial"/>
          <w:noProof/>
          <w:color w:val="auto"/>
          <w:sz w:val="22"/>
          <w:szCs w:val="22"/>
        </w:rPr>
        <w:t>S/01/56190/R</w:t>
      </w:r>
      <w:r w:rsidRPr="00C6299D">
        <w:rPr>
          <w:rFonts w:cs="Arial"/>
          <w:color w:val="auto"/>
          <w:sz w:val="22"/>
          <w:szCs w:val="22"/>
          <w:lang w:val="de-DE"/>
        </w:rPr>
        <w:fldChar w:fldCharType="end"/>
      </w:r>
    </w:p>
    <w:bookmarkEnd w:id="2"/>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6C8F7981" w:rsidR="00AC41E4" w:rsidRPr="00221C7D"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221C7D">
        <w:rPr>
          <w:b/>
          <w:color w:val="auto"/>
          <w:sz w:val="36"/>
          <w:szCs w:val="36"/>
        </w:rPr>
        <w:lastRenderedPageBreak/>
        <w:fldChar w:fldCharType="begin"/>
      </w:r>
      <w:r w:rsidR="00717300" w:rsidRPr="00221C7D">
        <w:rPr>
          <w:b/>
          <w:color w:val="auto"/>
          <w:sz w:val="36"/>
          <w:szCs w:val="36"/>
        </w:rPr>
        <w:instrText xml:space="preserve"> MERGEFIELD Site_Name </w:instrText>
      </w:r>
      <w:r w:rsidR="00717300" w:rsidRPr="00221C7D">
        <w:rPr>
          <w:b/>
          <w:color w:val="auto"/>
          <w:sz w:val="36"/>
          <w:szCs w:val="36"/>
        </w:rPr>
        <w:fldChar w:fldCharType="separate"/>
      </w:r>
      <w:r w:rsidR="008F7742" w:rsidRPr="00221C7D">
        <w:rPr>
          <w:b/>
          <w:noProof/>
          <w:color w:val="auto"/>
          <w:sz w:val="36"/>
          <w:szCs w:val="36"/>
        </w:rPr>
        <w:t>Bettws Cedewain Wastewater Treatment Works</w:t>
      </w:r>
      <w:r w:rsidR="00717300" w:rsidRPr="00221C7D">
        <w:rPr>
          <w:b/>
          <w:color w:val="auto"/>
          <w:sz w:val="36"/>
          <w:szCs w:val="36"/>
        </w:rPr>
        <w:fldChar w:fldCharType="end"/>
      </w:r>
    </w:p>
    <w:p w14:paraId="67165E4D" w14:textId="0FD1802A" w:rsidR="003370AB" w:rsidRPr="00221C7D" w:rsidRDefault="00AF08C3" w:rsidP="003370AB">
      <w:pPr>
        <w:pStyle w:val="Heading1nonum"/>
        <w:spacing w:before="80" w:after="0" w:line="240" w:lineRule="auto"/>
        <w:jc w:val="center"/>
        <w:rPr>
          <w:szCs w:val="36"/>
        </w:rPr>
      </w:pPr>
      <w:r w:rsidRPr="00221C7D">
        <w:rPr>
          <w:szCs w:val="36"/>
        </w:rPr>
        <w:t>P</w:t>
      </w:r>
      <w:r w:rsidR="003370AB" w:rsidRPr="00221C7D">
        <w:rPr>
          <w:szCs w:val="36"/>
        </w:rPr>
        <w:t xml:space="preserve">ermit </w:t>
      </w:r>
      <w:r w:rsidR="00BE5E02" w:rsidRPr="00221C7D">
        <w:rPr>
          <w:szCs w:val="36"/>
        </w:rPr>
        <w:t>n</w:t>
      </w:r>
      <w:r w:rsidR="003370AB" w:rsidRPr="00221C7D">
        <w:rPr>
          <w:szCs w:val="36"/>
        </w:rPr>
        <w:t xml:space="preserve">umber </w:t>
      </w:r>
      <w:r w:rsidR="002F406F" w:rsidRPr="00221C7D">
        <w:rPr>
          <w:szCs w:val="36"/>
        </w:rPr>
        <w:fldChar w:fldCharType="begin"/>
      </w:r>
      <w:r w:rsidR="002F406F" w:rsidRPr="00221C7D">
        <w:rPr>
          <w:szCs w:val="36"/>
        </w:rPr>
        <w:instrText xml:space="preserve"> MERGEFIELD FE_Permit_Number </w:instrText>
      </w:r>
      <w:r w:rsidR="002F406F" w:rsidRPr="00221C7D">
        <w:rPr>
          <w:szCs w:val="36"/>
        </w:rPr>
        <w:fldChar w:fldCharType="separate"/>
      </w:r>
      <w:r w:rsidR="00F6207E" w:rsidRPr="00221C7D">
        <w:rPr>
          <w:noProof/>
          <w:szCs w:val="36"/>
        </w:rPr>
        <w:t>S/01/56190/R</w:t>
      </w:r>
      <w:r w:rsidR="002F406F" w:rsidRPr="00221C7D">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08A10082" w:rsidR="00952C06" w:rsidRPr="00221C7D" w:rsidRDefault="0090270F" w:rsidP="00457B80">
      <w:pPr>
        <w:pStyle w:val="BodyText2"/>
        <w:tabs>
          <w:tab w:val="left" w:pos="-720"/>
          <w:tab w:val="left" w:pos="0"/>
          <w:tab w:val="left" w:pos="972"/>
        </w:tabs>
        <w:spacing w:line="270" w:lineRule="exact"/>
        <w:jc w:val="left"/>
        <w:rPr>
          <w:rFonts w:cs="Arial"/>
          <w:sz w:val="22"/>
          <w:szCs w:val="22"/>
        </w:rPr>
      </w:pPr>
      <w:r w:rsidRPr="00221C7D">
        <w:rPr>
          <w:rFonts w:cs="Arial"/>
          <w:sz w:val="22"/>
          <w:szCs w:val="22"/>
        </w:rPr>
        <w:t>The following</w:t>
      </w:r>
      <w:r w:rsidR="00E84C8B" w:rsidRPr="00221C7D">
        <w:rPr>
          <w:rFonts w:cs="Arial"/>
          <w:sz w:val="22"/>
          <w:szCs w:val="22"/>
        </w:rPr>
        <w:t xml:space="preserve"> </w:t>
      </w:r>
      <w:r w:rsidR="0010272E" w:rsidRPr="00221C7D">
        <w:rPr>
          <w:rFonts w:cs="Arial"/>
          <w:sz w:val="22"/>
          <w:szCs w:val="22"/>
        </w:rPr>
        <w:t xml:space="preserve">notice </w:t>
      </w:r>
      <w:r w:rsidR="00E84C8B" w:rsidRPr="00221C7D">
        <w:rPr>
          <w:rFonts w:cs="Arial"/>
          <w:sz w:val="22"/>
          <w:szCs w:val="22"/>
        </w:rPr>
        <w:t>gives notice of the variation</w:t>
      </w:r>
      <w:r w:rsidR="004F05BF" w:rsidRPr="00221C7D">
        <w:rPr>
          <w:rFonts w:cs="Arial"/>
          <w:sz w:val="22"/>
          <w:szCs w:val="22"/>
        </w:rPr>
        <w:t xml:space="preserve"> and consolidation</w:t>
      </w:r>
      <w:r w:rsidR="00E84C8B" w:rsidRPr="00221C7D">
        <w:rPr>
          <w:rFonts w:cs="Arial"/>
          <w:sz w:val="22"/>
          <w:szCs w:val="22"/>
        </w:rPr>
        <w:t xml:space="preserve"> </w:t>
      </w:r>
      <w:r w:rsidR="00952C06" w:rsidRPr="00221C7D">
        <w:rPr>
          <w:rFonts w:cs="Arial"/>
          <w:sz w:val="22"/>
          <w:szCs w:val="22"/>
        </w:rPr>
        <w:t xml:space="preserve">of </w:t>
      </w:r>
      <w:r w:rsidR="008872C9" w:rsidRPr="00221C7D">
        <w:rPr>
          <w:rFonts w:cs="Arial"/>
          <w:sz w:val="22"/>
          <w:szCs w:val="22"/>
        </w:rPr>
        <w:t xml:space="preserve">environmental permit </w:t>
      </w:r>
      <w:r w:rsidR="002F406F" w:rsidRPr="00221C7D">
        <w:rPr>
          <w:rFonts w:cs="Arial"/>
          <w:sz w:val="22"/>
          <w:szCs w:val="22"/>
        </w:rPr>
        <w:fldChar w:fldCharType="begin"/>
      </w:r>
      <w:r w:rsidR="002F406F" w:rsidRPr="00221C7D">
        <w:rPr>
          <w:rFonts w:cs="Arial"/>
          <w:sz w:val="22"/>
          <w:szCs w:val="22"/>
        </w:rPr>
        <w:instrText xml:space="preserve"> MERGEFIELD FE_Permit_Number </w:instrText>
      </w:r>
      <w:r w:rsidR="002F406F" w:rsidRPr="00221C7D">
        <w:rPr>
          <w:rFonts w:cs="Arial"/>
          <w:sz w:val="22"/>
          <w:szCs w:val="22"/>
        </w:rPr>
        <w:fldChar w:fldCharType="separate"/>
      </w:r>
      <w:r w:rsidR="00F6207E" w:rsidRPr="00221C7D">
        <w:rPr>
          <w:rFonts w:cs="Arial"/>
          <w:noProof/>
          <w:sz w:val="22"/>
          <w:szCs w:val="22"/>
        </w:rPr>
        <w:t>S/01/56190/R</w:t>
      </w:r>
      <w:r w:rsidR="002F406F" w:rsidRPr="00221C7D">
        <w:rPr>
          <w:rFonts w:cs="Arial"/>
          <w:sz w:val="22"/>
          <w:szCs w:val="22"/>
        </w:rPr>
        <w:fldChar w:fldCharType="end"/>
      </w:r>
      <w:r w:rsidR="008872C9" w:rsidRPr="00221C7D">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97B2BA0"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proofErr w:type="spellStart"/>
      <w:r w:rsidR="007D5ADA">
        <w:rPr>
          <w:rStyle w:val="Pink"/>
          <w:rFonts w:ascii="Arial" w:hAnsi="Arial" w:cs="Arial"/>
          <w:color w:val="auto"/>
          <w:sz w:val="22"/>
          <w:szCs w:val="22"/>
        </w:rPr>
        <w:t>Hafren</w:t>
      </w:r>
      <w:proofErr w:type="spellEnd"/>
      <w:r w:rsidR="007D5ADA">
        <w:rPr>
          <w:rStyle w:val="Pink"/>
          <w:rFonts w:ascii="Arial" w:hAnsi="Arial" w:cs="Arial"/>
          <w:color w:val="auto"/>
          <w:sz w:val="22"/>
          <w:szCs w:val="22"/>
        </w:rPr>
        <w:t xml:space="preserve"> </w:t>
      </w:r>
      <w:r w:rsidR="00D32FF7">
        <w:rPr>
          <w:rStyle w:val="Pink"/>
          <w:rFonts w:ascii="Arial" w:hAnsi="Arial" w:cs="Arial"/>
          <w:color w:val="auto"/>
          <w:sz w:val="22"/>
          <w:szCs w:val="22"/>
        </w:rPr>
        <w:t>Dyfrdwy</w:t>
      </w:r>
      <w:r w:rsidR="007D5ADA">
        <w:rPr>
          <w:rStyle w:val="Pink"/>
          <w:rFonts w:ascii="Arial" w:hAnsi="Arial" w:cs="Arial"/>
          <w:color w:val="auto"/>
          <w:sz w:val="22"/>
          <w:szCs w:val="22"/>
        </w:rPr>
        <w:t xml:space="preserve"> </w:t>
      </w:r>
      <w:proofErr w:type="spellStart"/>
      <w:r w:rsidR="007D5ADA">
        <w:rPr>
          <w:rStyle w:val="Pink"/>
          <w:rFonts w:ascii="Arial" w:hAnsi="Arial" w:cs="Arial"/>
          <w:color w:val="auto"/>
          <w:sz w:val="22"/>
          <w:szCs w:val="22"/>
        </w:rPr>
        <w:t>Cyfyngedig</w:t>
      </w:r>
      <w:proofErr w:type="spellEnd"/>
      <w:r w:rsidR="007D5ADA">
        <w:rPr>
          <w:rStyle w:val="Pink"/>
          <w:rFonts w:ascii="Arial" w:hAnsi="Arial" w:cs="Arial"/>
          <w:color w:val="auto"/>
          <w:sz w:val="22"/>
          <w:szCs w:val="22"/>
        </w:rPr>
        <w:t xml:space="preserve"> </w:t>
      </w:r>
      <w:r w:rsidRPr="008F36B8">
        <w:rPr>
          <w:rStyle w:val="Pink"/>
          <w:rFonts w:ascii="Arial" w:hAnsi="Arial" w:cs="Arial"/>
          <w:color w:val="auto"/>
          <w:sz w:val="22"/>
          <w:szCs w:val="22"/>
        </w:rPr>
        <w:t>as part of the National Environment Programme.</w:t>
      </w:r>
      <w:r w:rsidRPr="00822CC9">
        <w:rPr>
          <w:rStyle w:val="Pink"/>
          <w:rFonts w:ascii="Arial" w:hAnsi="Arial" w:cs="Arial"/>
          <w:color w:val="auto"/>
          <w:sz w:val="22"/>
          <w:szCs w:val="22"/>
        </w:rPr>
        <w:t xml:space="preserve"> This permit requires the operator to </w:t>
      </w:r>
      <w:r w:rsidR="00B96FEF" w:rsidRPr="00822CC9">
        <w:rPr>
          <w:rStyle w:val="Pink"/>
          <w:rFonts w:ascii="Arial" w:hAnsi="Arial" w:cs="Arial"/>
          <w:color w:val="auto"/>
          <w:sz w:val="22"/>
          <w:szCs w:val="22"/>
        </w:rPr>
        <w:t xml:space="preserve">MCERTS certify the overflow </w:t>
      </w:r>
      <w:r w:rsidR="00D73E08" w:rsidRPr="00822CC9">
        <w:rPr>
          <w:rStyle w:val="Pink"/>
          <w:rFonts w:ascii="Arial" w:hAnsi="Arial" w:cs="Arial"/>
          <w:color w:val="auto"/>
          <w:sz w:val="22"/>
          <w:szCs w:val="22"/>
        </w:rPr>
        <w:t>operati</w:t>
      </w:r>
      <w:r w:rsidR="00E227B4" w:rsidRPr="00822CC9">
        <w:rPr>
          <w:rStyle w:val="Pink"/>
          <w:rFonts w:ascii="Arial" w:hAnsi="Arial" w:cs="Arial"/>
          <w:color w:val="auto"/>
          <w:sz w:val="22"/>
          <w:szCs w:val="22"/>
        </w:rPr>
        <w:t>on</w:t>
      </w:r>
      <w:r w:rsidR="00D73E08" w:rsidRPr="00822CC9">
        <w:rPr>
          <w:rStyle w:val="Pink"/>
          <w:rFonts w:ascii="Arial" w:hAnsi="Arial" w:cs="Arial"/>
          <w:color w:val="auto"/>
          <w:sz w:val="22"/>
          <w:szCs w:val="22"/>
        </w:rPr>
        <w:t xml:space="preserve"> monitoring</w:t>
      </w:r>
      <w:r w:rsidR="00367B7E" w:rsidRPr="00822CC9">
        <w:rPr>
          <w:rStyle w:val="Pink"/>
          <w:rFonts w:ascii="Arial" w:hAnsi="Arial" w:cs="Arial"/>
          <w:color w:val="auto"/>
          <w:sz w:val="22"/>
          <w:szCs w:val="22"/>
        </w:rPr>
        <w:t xml:space="preserve"> and </w:t>
      </w:r>
      <w:r w:rsidR="007C6EA3" w:rsidRPr="00822CC9">
        <w:rPr>
          <w:rStyle w:val="Pink"/>
          <w:rFonts w:ascii="Arial" w:hAnsi="Arial" w:cs="Arial"/>
          <w:color w:val="auto"/>
          <w:sz w:val="22"/>
          <w:szCs w:val="22"/>
        </w:rPr>
        <w:t>increase the</w:t>
      </w:r>
      <w:r w:rsidR="00367B7E" w:rsidRPr="00822CC9">
        <w:rPr>
          <w:rStyle w:val="Pink"/>
          <w:rFonts w:ascii="Arial" w:hAnsi="Arial" w:cs="Arial"/>
          <w:color w:val="auto"/>
          <w:sz w:val="22"/>
          <w:szCs w:val="22"/>
        </w:rPr>
        <w:t xml:space="preserve"> monitoring frequency </w:t>
      </w:r>
      <w:r w:rsidR="004944A7" w:rsidRPr="00822CC9">
        <w:rPr>
          <w:rStyle w:val="Pink"/>
          <w:rFonts w:ascii="Arial" w:hAnsi="Arial" w:cs="Arial"/>
          <w:color w:val="auto"/>
          <w:sz w:val="22"/>
          <w:szCs w:val="22"/>
        </w:rPr>
        <w:t>to 2-minutes</w:t>
      </w:r>
      <w:r w:rsidR="00701F70" w:rsidRPr="00822CC9">
        <w:rPr>
          <w:rStyle w:val="Pink"/>
          <w:rFonts w:ascii="Arial" w:hAnsi="Arial" w:cs="Arial"/>
          <w:color w:val="auto"/>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0027CA" w:rsidRPr="008F36B8" w14:paraId="57A34BF5" w14:textId="77777777" w:rsidTr="00211A39">
        <w:tc>
          <w:tcPr>
            <w:tcW w:w="2660" w:type="dxa"/>
            <w:tcBorders>
              <w:left w:val="nil"/>
              <w:right w:val="nil"/>
            </w:tcBorders>
          </w:tcPr>
          <w:p w14:paraId="5067DAF7" w14:textId="4CC2650E" w:rsidR="0082294D" w:rsidRPr="000042F9" w:rsidRDefault="0082294D" w:rsidP="0082294D">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Transfer notification</w:t>
            </w:r>
          </w:p>
          <w:p w14:paraId="4EBE2148" w14:textId="3B482454" w:rsidR="000027CA" w:rsidRPr="000042F9" w:rsidRDefault="0082294D" w:rsidP="0082294D">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S/01/56190/R/T002</w:t>
            </w:r>
          </w:p>
        </w:tc>
        <w:tc>
          <w:tcPr>
            <w:tcW w:w="1593" w:type="dxa"/>
            <w:tcBorders>
              <w:left w:val="nil"/>
              <w:right w:val="nil"/>
            </w:tcBorders>
          </w:tcPr>
          <w:p w14:paraId="6F0F9D06" w14:textId="7657D3BA" w:rsidR="000027CA" w:rsidRPr="000042F9" w:rsidRDefault="0082294D"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Duly Made 04/12/2018</w:t>
            </w:r>
          </w:p>
        </w:tc>
        <w:tc>
          <w:tcPr>
            <w:tcW w:w="3793" w:type="dxa"/>
            <w:tcBorders>
              <w:left w:val="nil"/>
              <w:right w:val="nil"/>
            </w:tcBorders>
          </w:tcPr>
          <w:p w14:paraId="4507CF2A" w14:textId="6AECD4FD" w:rsidR="000027CA" w:rsidRPr="000042F9" w:rsidRDefault="00573C19"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 xml:space="preserve">Application to transfer the permit in full to </w:t>
            </w:r>
            <w:proofErr w:type="spellStart"/>
            <w:r w:rsidRPr="000042F9">
              <w:rPr>
                <w:rFonts w:ascii="Arial" w:hAnsi="Arial" w:cs="Arial"/>
                <w:color w:val="auto"/>
                <w:sz w:val="22"/>
                <w:szCs w:val="22"/>
              </w:rPr>
              <w:t>Hafren</w:t>
            </w:r>
            <w:proofErr w:type="spellEnd"/>
            <w:r w:rsidRPr="000042F9">
              <w:rPr>
                <w:rFonts w:ascii="Arial" w:hAnsi="Arial" w:cs="Arial"/>
                <w:color w:val="auto"/>
                <w:sz w:val="22"/>
                <w:szCs w:val="22"/>
              </w:rPr>
              <w:t xml:space="preserve"> </w:t>
            </w:r>
            <w:r w:rsidR="00D32FF7">
              <w:rPr>
                <w:rFonts w:ascii="Arial" w:hAnsi="Arial" w:cs="Arial"/>
                <w:color w:val="auto"/>
                <w:sz w:val="22"/>
                <w:szCs w:val="22"/>
              </w:rPr>
              <w:t>Dyfrdwy</w:t>
            </w:r>
            <w:r w:rsidRPr="000042F9">
              <w:rPr>
                <w:rFonts w:ascii="Arial" w:hAnsi="Arial" w:cs="Arial"/>
                <w:color w:val="auto"/>
                <w:sz w:val="22"/>
                <w:szCs w:val="22"/>
              </w:rPr>
              <w:t xml:space="preserve"> </w:t>
            </w:r>
            <w:proofErr w:type="spellStart"/>
            <w:r w:rsidRPr="000042F9">
              <w:rPr>
                <w:rFonts w:ascii="Arial" w:hAnsi="Arial" w:cs="Arial"/>
                <w:color w:val="auto"/>
                <w:sz w:val="22"/>
                <w:szCs w:val="22"/>
              </w:rPr>
              <w:t>Cyfyngedig</w:t>
            </w:r>
            <w:proofErr w:type="spellEnd"/>
            <w:r w:rsidRPr="000042F9">
              <w:rPr>
                <w:rFonts w:ascii="Arial" w:hAnsi="Arial" w:cs="Arial"/>
                <w:color w:val="auto"/>
                <w:sz w:val="22"/>
                <w:szCs w:val="22"/>
              </w:rPr>
              <w:t>.</w:t>
            </w:r>
          </w:p>
        </w:tc>
      </w:tr>
      <w:tr w:rsidR="000027CA" w:rsidRPr="008F36B8" w14:paraId="58D34F9F" w14:textId="77777777" w:rsidTr="00211A39">
        <w:tc>
          <w:tcPr>
            <w:tcW w:w="2660" w:type="dxa"/>
            <w:tcBorders>
              <w:left w:val="nil"/>
              <w:right w:val="nil"/>
            </w:tcBorders>
          </w:tcPr>
          <w:p w14:paraId="54C4DCF1" w14:textId="7FDC1DA5" w:rsidR="008A6512" w:rsidRPr="000042F9" w:rsidRDefault="008A6512" w:rsidP="008A6512">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Transfer determined</w:t>
            </w:r>
          </w:p>
          <w:p w14:paraId="35318269" w14:textId="1F5CFB12" w:rsidR="000027CA" w:rsidRPr="000042F9" w:rsidRDefault="008A6512" w:rsidP="008A6512">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S/01/56190/R</w:t>
            </w:r>
          </w:p>
        </w:tc>
        <w:tc>
          <w:tcPr>
            <w:tcW w:w="1593" w:type="dxa"/>
            <w:tcBorders>
              <w:left w:val="nil"/>
              <w:right w:val="nil"/>
            </w:tcBorders>
          </w:tcPr>
          <w:p w14:paraId="4764D00F" w14:textId="409E1E90" w:rsidR="000027CA" w:rsidRPr="000042F9" w:rsidRDefault="001B0CB7"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11/12/2018</w:t>
            </w:r>
          </w:p>
        </w:tc>
        <w:tc>
          <w:tcPr>
            <w:tcW w:w="3793" w:type="dxa"/>
            <w:tcBorders>
              <w:left w:val="nil"/>
              <w:right w:val="nil"/>
            </w:tcBorders>
          </w:tcPr>
          <w:p w14:paraId="018EA818" w14:textId="60D41167" w:rsidR="000027CA" w:rsidRPr="000042F9" w:rsidRDefault="001B0CB7"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Full transfer of permit complete.</w:t>
            </w:r>
          </w:p>
        </w:tc>
      </w:tr>
      <w:tr w:rsidR="000027CA" w:rsidRPr="008F36B8" w14:paraId="0BE201FD" w14:textId="77777777" w:rsidTr="00211A39">
        <w:tc>
          <w:tcPr>
            <w:tcW w:w="2660" w:type="dxa"/>
            <w:tcBorders>
              <w:left w:val="nil"/>
              <w:right w:val="nil"/>
            </w:tcBorders>
          </w:tcPr>
          <w:p w14:paraId="03C8DC5F" w14:textId="525C66C4" w:rsidR="00E65A9A" w:rsidRPr="000042F9" w:rsidRDefault="00E65A9A" w:rsidP="00E65A9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Regulator-initiated</w:t>
            </w:r>
          </w:p>
          <w:p w14:paraId="5C6DB55F" w14:textId="2883F62C" w:rsidR="00E65A9A" w:rsidRPr="000042F9" w:rsidRDefault="00E65A9A" w:rsidP="00E65A9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 Application</w:t>
            </w:r>
          </w:p>
          <w:p w14:paraId="2F26D4A1" w14:textId="77D3E596" w:rsidR="000027CA" w:rsidRPr="000042F9" w:rsidRDefault="00E65A9A" w:rsidP="00E65A9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PAN-009342</w:t>
            </w:r>
          </w:p>
        </w:tc>
        <w:tc>
          <w:tcPr>
            <w:tcW w:w="1593" w:type="dxa"/>
            <w:tcBorders>
              <w:left w:val="nil"/>
              <w:right w:val="nil"/>
            </w:tcBorders>
          </w:tcPr>
          <w:p w14:paraId="7FB80046" w14:textId="1836044C" w:rsidR="000027CA" w:rsidRPr="000042F9" w:rsidRDefault="00E65A9A"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Duly Made 11/02/2020</w:t>
            </w:r>
          </w:p>
        </w:tc>
        <w:tc>
          <w:tcPr>
            <w:tcW w:w="3793" w:type="dxa"/>
            <w:tcBorders>
              <w:left w:val="nil"/>
              <w:right w:val="nil"/>
            </w:tcBorders>
          </w:tcPr>
          <w:p w14:paraId="50EF6AD3" w14:textId="3B6FF933" w:rsidR="000027CA" w:rsidRPr="000042F9" w:rsidRDefault="00296DF4"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AMP programme EDM variation.</w:t>
            </w:r>
          </w:p>
        </w:tc>
      </w:tr>
      <w:tr w:rsidR="000027CA" w:rsidRPr="008F36B8" w14:paraId="76CC38EA" w14:textId="77777777" w:rsidTr="00211A39">
        <w:tc>
          <w:tcPr>
            <w:tcW w:w="2660" w:type="dxa"/>
            <w:tcBorders>
              <w:left w:val="nil"/>
              <w:right w:val="nil"/>
            </w:tcBorders>
          </w:tcPr>
          <w:p w14:paraId="398D0067" w14:textId="162AA5D8" w:rsidR="00296DF4" w:rsidRPr="000042F9" w:rsidRDefault="00296DF4" w:rsidP="00296DF4">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 Issued</w:t>
            </w:r>
          </w:p>
          <w:p w14:paraId="1218F878" w14:textId="7155334D" w:rsidR="000027CA" w:rsidRPr="000042F9" w:rsidRDefault="00296DF4" w:rsidP="00296DF4">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S/01/56190/R</w:t>
            </w:r>
          </w:p>
        </w:tc>
        <w:tc>
          <w:tcPr>
            <w:tcW w:w="1593" w:type="dxa"/>
            <w:tcBorders>
              <w:left w:val="nil"/>
              <w:right w:val="nil"/>
            </w:tcBorders>
          </w:tcPr>
          <w:p w14:paraId="6300D168" w14:textId="5636C3E3" w:rsidR="000027CA" w:rsidRPr="000042F9" w:rsidRDefault="0032794D"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08/09/2020</w:t>
            </w:r>
          </w:p>
        </w:tc>
        <w:tc>
          <w:tcPr>
            <w:tcW w:w="3793" w:type="dxa"/>
            <w:tcBorders>
              <w:left w:val="nil"/>
              <w:right w:val="nil"/>
            </w:tcBorders>
          </w:tcPr>
          <w:p w14:paraId="316E7D5D" w14:textId="22FD9B22" w:rsidR="000027CA" w:rsidRPr="000042F9" w:rsidRDefault="000042F9"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 xml:space="preserve">Varied permit issued to </w:t>
            </w:r>
            <w:proofErr w:type="spellStart"/>
            <w:r w:rsidRPr="000042F9">
              <w:rPr>
                <w:rFonts w:ascii="Arial" w:hAnsi="Arial" w:cs="Arial"/>
                <w:color w:val="auto"/>
                <w:sz w:val="22"/>
                <w:szCs w:val="22"/>
              </w:rPr>
              <w:t>Hafren</w:t>
            </w:r>
            <w:proofErr w:type="spellEnd"/>
            <w:r w:rsidRPr="000042F9">
              <w:rPr>
                <w:rFonts w:ascii="Arial" w:hAnsi="Arial" w:cs="Arial"/>
                <w:color w:val="auto"/>
                <w:sz w:val="22"/>
                <w:szCs w:val="22"/>
              </w:rPr>
              <w:t xml:space="preserve"> </w:t>
            </w:r>
            <w:r w:rsidR="00D32FF7">
              <w:rPr>
                <w:rFonts w:ascii="Arial" w:hAnsi="Arial" w:cs="Arial"/>
                <w:color w:val="auto"/>
                <w:sz w:val="22"/>
                <w:szCs w:val="22"/>
              </w:rPr>
              <w:t>Dyfrdwy</w:t>
            </w:r>
            <w:r w:rsidRPr="000042F9">
              <w:rPr>
                <w:rFonts w:ascii="Arial" w:hAnsi="Arial" w:cs="Arial"/>
                <w:color w:val="auto"/>
                <w:sz w:val="22"/>
                <w:szCs w:val="22"/>
              </w:rPr>
              <w:t xml:space="preserve"> </w:t>
            </w:r>
            <w:proofErr w:type="spellStart"/>
            <w:r w:rsidRPr="000042F9">
              <w:rPr>
                <w:rFonts w:ascii="Arial" w:hAnsi="Arial" w:cs="Arial"/>
                <w:color w:val="auto"/>
                <w:sz w:val="22"/>
                <w:szCs w:val="22"/>
              </w:rPr>
              <w:t>Cyfyngedig</w:t>
            </w:r>
            <w:proofErr w:type="spellEnd"/>
            <w:r w:rsidRPr="000042F9">
              <w:rPr>
                <w:rFonts w:ascii="Arial" w:hAnsi="Arial" w:cs="Arial"/>
                <w:color w:val="auto"/>
                <w:sz w:val="22"/>
                <w:szCs w:val="22"/>
              </w:rPr>
              <w:t>.</w:t>
            </w:r>
          </w:p>
        </w:tc>
      </w:tr>
      <w:tr w:rsidR="00A40593" w:rsidRPr="008F36B8" w14:paraId="0E5D8FB3" w14:textId="77777777" w:rsidTr="00211A39">
        <w:tc>
          <w:tcPr>
            <w:tcW w:w="2660" w:type="dxa"/>
            <w:tcBorders>
              <w:left w:val="nil"/>
              <w:right w:val="nil"/>
            </w:tcBorders>
          </w:tcPr>
          <w:p w14:paraId="093EB5C2" w14:textId="3DE1B03D" w:rsidR="00566018" w:rsidRPr="000042F9" w:rsidRDefault="00566018" w:rsidP="00566018">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Regulator-initiated</w:t>
            </w:r>
          </w:p>
          <w:p w14:paraId="473F82AE" w14:textId="45CF7AAA" w:rsidR="00A40593" w:rsidRPr="000042F9" w:rsidRDefault="00566018" w:rsidP="00566018">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 PAN-028270</w:t>
            </w:r>
          </w:p>
        </w:tc>
        <w:tc>
          <w:tcPr>
            <w:tcW w:w="1593" w:type="dxa"/>
            <w:tcBorders>
              <w:left w:val="nil"/>
              <w:right w:val="nil"/>
            </w:tcBorders>
          </w:tcPr>
          <w:p w14:paraId="6E0E55E6" w14:textId="626B6CEE" w:rsidR="00781596" w:rsidRPr="000042F9" w:rsidRDefault="00A40593"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 xml:space="preserve">Duly </w:t>
            </w:r>
            <w:r w:rsidR="00781596" w:rsidRPr="000042F9">
              <w:rPr>
                <w:rFonts w:ascii="Arial" w:hAnsi="Arial" w:cs="Arial"/>
                <w:color w:val="auto"/>
                <w:sz w:val="22"/>
                <w:szCs w:val="22"/>
              </w:rPr>
              <w:t>M</w:t>
            </w:r>
            <w:r w:rsidRPr="000042F9">
              <w:rPr>
                <w:rFonts w:ascii="Arial" w:hAnsi="Arial" w:cs="Arial"/>
                <w:color w:val="auto"/>
                <w:sz w:val="22"/>
                <w:szCs w:val="22"/>
              </w:rPr>
              <w:t>ade</w:t>
            </w:r>
          </w:p>
          <w:p w14:paraId="6A851BCF" w14:textId="3A6DD621" w:rsidR="00A40593" w:rsidRPr="000042F9" w:rsidRDefault="00886D15"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10/02/2025</w:t>
            </w:r>
          </w:p>
        </w:tc>
        <w:tc>
          <w:tcPr>
            <w:tcW w:w="3793" w:type="dxa"/>
            <w:tcBorders>
              <w:left w:val="nil"/>
              <w:right w:val="nil"/>
            </w:tcBorders>
          </w:tcPr>
          <w:p w14:paraId="0F88CE43" w14:textId="04E454D3" w:rsidR="00A40593" w:rsidRPr="000042F9" w:rsidRDefault="00886D15"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 of permit initiated under PR19 review programme to incorporate improvements to be delivered under AMP7</w:t>
            </w:r>
          </w:p>
        </w:tc>
      </w:tr>
      <w:tr w:rsidR="00A40593" w:rsidRPr="008F36B8" w14:paraId="5DA0E9A3" w14:textId="77777777" w:rsidTr="00211A39">
        <w:tc>
          <w:tcPr>
            <w:tcW w:w="2660" w:type="dxa"/>
            <w:tcBorders>
              <w:left w:val="nil"/>
              <w:right w:val="nil"/>
            </w:tcBorders>
          </w:tcPr>
          <w:p w14:paraId="365E71B6" w14:textId="1DA67C0F" w:rsidR="00A40593" w:rsidRPr="000042F9" w:rsidRDefault="00781596"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w:t>
            </w:r>
            <w:r w:rsidR="00A40593" w:rsidRPr="000042F9">
              <w:rPr>
                <w:rFonts w:ascii="Arial" w:hAnsi="Arial" w:cs="Arial"/>
                <w:color w:val="auto"/>
                <w:sz w:val="22"/>
                <w:szCs w:val="22"/>
              </w:rPr>
              <w:t xml:space="preserve"> determined </w:t>
            </w:r>
          </w:p>
          <w:p w14:paraId="603D28FC" w14:textId="5A6698AF" w:rsidR="00A40593" w:rsidRPr="000042F9" w:rsidRDefault="004E7FBE"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S/01/56190/R</w:t>
            </w:r>
          </w:p>
        </w:tc>
        <w:tc>
          <w:tcPr>
            <w:tcW w:w="1593" w:type="dxa"/>
            <w:tcBorders>
              <w:left w:val="nil"/>
              <w:right w:val="nil"/>
            </w:tcBorders>
          </w:tcPr>
          <w:p w14:paraId="7A1EAEEC" w14:textId="77777777" w:rsidR="00781596" w:rsidRPr="000042F9" w:rsidRDefault="00781596"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Issued</w:t>
            </w:r>
          </w:p>
          <w:p w14:paraId="255A2B88" w14:textId="1FF56AFC" w:rsidR="00A40593" w:rsidRPr="000042F9" w:rsidRDefault="004E7FBE"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26/03/2025</w:t>
            </w:r>
          </w:p>
        </w:tc>
        <w:tc>
          <w:tcPr>
            <w:tcW w:w="3793" w:type="dxa"/>
            <w:tcBorders>
              <w:left w:val="nil"/>
              <w:right w:val="nil"/>
            </w:tcBorders>
          </w:tcPr>
          <w:p w14:paraId="0F44CE09" w14:textId="5EF1471D" w:rsidR="00A40593" w:rsidRPr="000042F9" w:rsidRDefault="00297BF8" w:rsidP="00E1303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 xml:space="preserve">Varied and consolidated permit issued to </w:t>
            </w:r>
            <w:proofErr w:type="spellStart"/>
            <w:r w:rsidRPr="000042F9">
              <w:rPr>
                <w:rFonts w:ascii="Arial" w:hAnsi="Arial" w:cs="Arial"/>
                <w:color w:val="auto"/>
                <w:sz w:val="22"/>
                <w:szCs w:val="22"/>
              </w:rPr>
              <w:t>Hafren</w:t>
            </w:r>
            <w:proofErr w:type="spellEnd"/>
            <w:r w:rsidRPr="000042F9">
              <w:rPr>
                <w:rFonts w:ascii="Arial" w:hAnsi="Arial" w:cs="Arial"/>
                <w:color w:val="auto"/>
                <w:sz w:val="22"/>
                <w:szCs w:val="22"/>
              </w:rPr>
              <w:t xml:space="preserve"> </w:t>
            </w:r>
            <w:r w:rsidR="00D32FF7">
              <w:rPr>
                <w:rFonts w:ascii="Arial" w:hAnsi="Arial" w:cs="Arial"/>
                <w:color w:val="auto"/>
                <w:sz w:val="22"/>
                <w:szCs w:val="22"/>
              </w:rPr>
              <w:t>Dyfrdwy</w:t>
            </w:r>
            <w:r w:rsidRPr="000042F9">
              <w:rPr>
                <w:rFonts w:ascii="Arial" w:hAnsi="Arial" w:cs="Arial"/>
                <w:color w:val="auto"/>
                <w:sz w:val="22"/>
                <w:szCs w:val="22"/>
              </w:rPr>
              <w:t xml:space="preserve"> </w:t>
            </w:r>
            <w:proofErr w:type="spellStart"/>
            <w:r w:rsidRPr="000042F9">
              <w:rPr>
                <w:rFonts w:ascii="Arial" w:hAnsi="Arial" w:cs="Arial"/>
                <w:color w:val="auto"/>
                <w:sz w:val="22"/>
                <w:szCs w:val="22"/>
              </w:rPr>
              <w:t>Cyfyngedig</w:t>
            </w:r>
            <w:proofErr w:type="spellEnd"/>
            <w:r w:rsidRPr="000042F9">
              <w:rPr>
                <w:rFonts w:ascii="Arial" w:hAnsi="Arial" w:cs="Arial"/>
                <w:color w:val="auto"/>
                <w:sz w:val="22"/>
                <w:szCs w:val="22"/>
              </w:rPr>
              <w:t>.</w:t>
            </w:r>
          </w:p>
        </w:tc>
      </w:tr>
      <w:tr w:rsidR="0041030E" w:rsidRPr="008F36B8" w14:paraId="64AE5942" w14:textId="77777777" w:rsidTr="00D15917">
        <w:trPr>
          <w:trHeight w:val="1033"/>
        </w:trPr>
        <w:tc>
          <w:tcPr>
            <w:tcW w:w="2660" w:type="dxa"/>
            <w:tcBorders>
              <w:left w:val="nil"/>
              <w:right w:val="nil"/>
            </w:tcBorders>
          </w:tcPr>
          <w:p w14:paraId="295CA5C8" w14:textId="5E03CE8F" w:rsidR="0041030E" w:rsidRPr="000042F9" w:rsidRDefault="0041030E" w:rsidP="00D5101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 xml:space="preserve">Regulator-initiated variation </w:t>
            </w:r>
            <w:r w:rsidRPr="000042F9">
              <w:rPr>
                <w:rFonts w:ascii="Arial" w:hAnsi="Arial" w:cs="Arial"/>
                <w:color w:val="auto"/>
                <w:sz w:val="22"/>
                <w:szCs w:val="22"/>
              </w:rPr>
              <w:fldChar w:fldCharType="begin"/>
            </w:r>
            <w:r w:rsidRPr="000042F9">
              <w:rPr>
                <w:rFonts w:ascii="Arial" w:hAnsi="Arial" w:cs="Arial"/>
                <w:color w:val="auto"/>
                <w:sz w:val="22"/>
                <w:szCs w:val="22"/>
              </w:rPr>
              <w:instrText xml:space="preserve"> MERGEFIELD PAN </w:instrText>
            </w:r>
            <w:r w:rsidRPr="000042F9">
              <w:rPr>
                <w:rFonts w:ascii="Arial" w:hAnsi="Arial" w:cs="Arial"/>
                <w:color w:val="auto"/>
                <w:sz w:val="22"/>
                <w:szCs w:val="22"/>
              </w:rPr>
              <w:fldChar w:fldCharType="separate"/>
            </w:r>
            <w:r w:rsidR="003909FC" w:rsidRPr="000042F9">
              <w:rPr>
                <w:rFonts w:ascii="Arial" w:hAnsi="Arial" w:cs="Arial"/>
                <w:noProof/>
                <w:color w:val="auto"/>
                <w:sz w:val="22"/>
                <w:szCs w:val="22"/>
              </w:rPr>
              <w:t>PAN-031052</w:t>
            </w:r>
            <w:r w:rsidRPr="000042F9">
              <w:rPr>
                <w:rFonts w:ascii="Arial" w:hAnsi="Arial" w:cs="Arial"/>
                <w:color w:val="auto"/>
                <w:sz w:val="22"/>
                <w:szCs w:val="22"/>
              </w:rPr>
              <w:fldChar w:fldCharType="end"/>
            </w:r>
          </w:p>
        </w:tc>
        <w:tc>
          <w:tcPr>
            <w:tcW w:w="1593" w:type="dxa"/>
            <w:tcBorders>
              <w:left w:val="nil"/>
              <w:right w:val="nil"/>
            </w:tcBorders>
          </w:tcPr>
          <w:p w14:paraId="4AE88188" w14:textId="0684D4AB" w:rsidR="00781596" w:rsidRPr="000042F9" w:rsidRDefault="00781596" w:rsidP="00D5101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Duly Made</w:t>
            </w:r>
          </w:p>
          <w:p w14:paraId="4D15B714" w14:textId="146A0DAB" w:rsidR="0041030E" w:rsidRPr="000042F9" w:rsidRDefault="00C06C73" w:rsidP="00D5101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30/12/2025</w:t>
            </w:r>
          </w:p>
        </w:tc>
        <w:tc>
          <w:tcPr>
            <w:tcW w:w="3793" w:type="dxa"/>
            <w:tcBorders>
              <w:left w:val="nil"/>
              <w:right w:val="nil"/>
            </w:tcBorders>
          </w:tcPr>
          <w:p w14:paraId="551D6B68" w14:textId="35C364AD" w:rsidR="0041030E" w:rsidRPr="000042F9" w:rsidRDefault="0041030E" w:rsidP="00D5101A">
            <w:pPr>
              <w:pStyle w:val="Tablebody"/>
              <w:spacing w:before="40" w:after="40" w:line="270" w:lineRule="exact"/>
              <w:rPr>
                <w:rFonts w:ascii="Arial" w:hAnsi="Arial" w:cs="Arial"/>
                <w:color w:val="auto"/>
                <w:sz w:val="22"/>
                <w:szCs w:val="22"/>
              </w:rPr>
            </w:pPr>
            <w:r w:rsidRPr="000042F9">
              <w:rPr>
                <w:rFonts w:ascii="Arial" w:hAnsi="Arial" w:cs="Arial"/>
                <w:color w:val="auto"/>
                <w:sz w:val="22"/>
                <w:szCs w:val="22"/>
              </w:rPr>
              <w:t>Variation of permit initiated under PR</w:t>
            </w:r>
            <w:r w:rsidR="00781596" w:rsidRPr="000042F9">
              <w:rPr>
                <w:rFonts w:ascii="Arial" w:hAnsi="Arial" w:cs="Arial"/>
                <w:color w:val="auto"/>
                <w:sz w:val="22"/>
                <w:szCs w:val="22"/>
              </w:rPr>
              <w:t>24</w:t>
            </w:r>
            <w:r w:rsidRPr="000042F9">
              <w:rPr>
                <w:rFonts w:ascii="Arial" w:hAnsi="Arial" w:cs="Arial"/>
                <w:color w:val="auto"/>
                <w:sz w:val="22"/>
                <w:szCs w:val="22"/>
              </w:rPr>
              <w:t xml:space="preserve"> review programme to incorporate improvements to be delivered under AMP</w:t>
            </w:r>
            <w:r w:rsidR="00781596" w:rsidRPr="000042F9">
              <w:rPr>
                <w:rFonts w:ascii="Arial" w:hAnsi="Arial" w:cs="Arial"/>
                <w:color w:val="auto"/>
                <w:sz w:val="22"/>
                <w:szCs w:val="22"/>
              </w:rPr>
              <w:t>8</w:t>
            </w:r>
            <w:r w:rsidRPr="000042F9">
              <w:rPr>
                <w:rFonts w:ascii="Arial" w:hAnsi="Arial" w:cs="Arial"/>
                <w:color w:val="auto"/>
                <w:sz w:val="22"/>
                <w:szCs w:val="22"/>
              </w:rPr>
              <w:t>.</w:t>
            </w:r>
          </w:p>
        </w:tc>
      </w:tr>
      <w:tr w:rsidR="0041030E" w:rsidRPr="008F36B8" w14:paraId="2CDBEDE8" w14:textId="77777777" w:rsidTr="00211A39">
        <w:tc>
          <w:tcPr>
            <w:tcW w:w="2660" w:type="dxa"/>
            <w:tcBorders>
              <w:left w:val="nil"/>
              <w:right w:val="nil"/>
            </w:tcBorders>
          </w:tcPr>
          <w:p w14:paraId="0FA32913" w14:textId="616E718B" w:rsidR="0041030E" w:rsidRPr="00C05A26" w:rsidRDefault="0041030E" w:rsidP="0041030E">
            <w:pPr>
              <w:pStyle w:val="Tablebody"/>
              <w:spacing w:before="40" w:after="40" w:line="270" w:lineRule="exact"/>
              <w:rPr>
                <w:rFonts w:ascii="Arial" w:hAnsi="Arial" w:cs="Arial"/>
                <w:color w:val="auto"/>
                <w:sz w:val="22"/>
                <w:szCs w:val="22"/>
              </w:rPr>
            </w:pPr>
            <w:r w:rsidRPr="00C05A26">
              <w:rPr>
                <w:rFonts w:ascii="Arial" w:hAnsi="Arial" w:cs="Arial"/>
                <w:color w:val="auto"/>
                <w:sz w:val="22"/>
                <w:szCs w:val="22"/>
              </w:rPr>
              <w:t xml:space="preserve">Variation determined </w:t>
            </w:r>
            <w:r w:rsidRPr="00C05A26">
              <w:rPr>
                <w:rFonts w:ascii="Arial" w:hAnsi="Arial" w:cs="Arial"/>
                <w:color w:val="auto"/>
                <w:sz w:val="22"/>
                <w:szCs w:val="22"/>
              </w:rPr>
              <w:fldChar w:fldCharType="begin"/>
            </w:r>
            <w:r w:rsidRPr="00C05A26">
              <w:rPr>
                <w:rFonts w:ascii="Arial" w:hAnsi="Arial" w:cs="Arial"/>
                <w:color w:val="auto"/>
                <w:sz w:val="22"/>
                <w:szCs w:val="22"/>
              </w:rPr>
              <w:instrText xml:space="preserve"> MERGEFIELD FE_Permit_Number </w:instrText>
            </w:r>
            <w:r w:rsidRPr="00C05A26">
              <w:rPr>
                <w:rFonts w:ascii="Arial" w:hAnsi="Arial" w:cs="Arial"/>
                <w:color w:val="auto"/>
                <w:sz w:val="22"/>
                <w:szCs w:val="22"/>
              </w:rPr>
              <w:fldChar w:fldCharType="separate"/>
            </w:r>
            <w:r w:rsidR="00F6207E" w:rsidRPr="00C05A26">
              <w:rPr>
                <w:rFonts w:ascii="Arial" w:hAnsi="Arial" w:cs="Arial"/>
                <w:noProof/>
                <w:color w:val="auto"/>
                <w:sz w:val="22"/>
                <w:szCs w:val="22"/>
              </w:rPr>
              <w:t>S/01/56190/R</w:t>
            </w:r>
            <w:r w:rsidRPr="00C05A26">
              <w:rPr>
                <w:rFonts w:ascii="Arial" w:hAnsi="Arial" w:cs="Arial"/>
                <w:color w:val="auto"/>
                <w:sz w:val="22"/>
                <w:szCs w:val="22"/>
              </w:rPr>
              <w:fldChar w:fldCharType="end"/>
            </w:r>
            <w:r w:rsidRPr="00C05A26">
              <w:rPr>
                <w:rFonts w:ascii="Arial" w:hAnsi="Arial" w:cs="Arial"/>
                <w:color w:val="auto"/>
                <w:sz w:val="22"/>
                <w:szCs w:val="22"/>
              </w:rPr>
              <w:t xml:space="preserve"> </w:t>
            </w:r>
          </w:p>
        </w:tc>
        <w:tc>
          <w:tcPr>
            <w:tcW w:w="1593" w:type="dxa"/>
            <w:tcBorders>
              <w:left w:val="nil"/>
              <w:right w:val="nil"/>
            </w:tcBorders>
          </w:tcPr>
          <w:p w14:paraId="68D561B8" w14:textId="256733CB" w:rsidR="00781596" w:rsidRPr="00C05A26" w:rsidRDefault="00781596" w:rsidP="0041030E">
            <w:pPr>
              <w:pStyle w:val="Tablebody"/>
              <w:spacing w:before="40" w:after="40" w:line="270" w:lineRule="exact"/>
              <w:rPr>
                <w:rFonts w:ascii="Arial" w:hAnsi="Arial" w:cs="Arial"/>
                <w:color w:val="auto"/>
                <w:sz w:val="22"/>
                <w:szCs w:val="22"/>
              </w:rPr>
            </w:pPr>
            <w:r w:rsidRPr="00C05A26">
              <w:rPr>
                <w:rFonts w:ascii="Arial" w:hAnsi="Arial" w:cs="Arial"/>
                <w:color w:val="auto"/>
                <w:sz w:val="22"/>
                <w:szCs w:val="22"/>
              </w:rPr>
              <w:t>Issued</w:t>
            </w:r>
          </w:p>
          <w:p w14:paraId="016B6731" w14:textId="2FD3A62B" w:rsidR="0041030E" w:rsidRPr="00C05A26" w:rsidRDefault="00C05A26" w:rsidP="0041030E">
            <w:pPr>
              <w:pStyle w:val="Tablebody"/>
              <w:spacing w:before="40" w:after="40" w:line="270" w:lineRule="exact"/>
              <w:rPr>
                <w:rFonts w:ascii="Arial" w:hAnsi="Arial" w:cs="Arial"/>
                <w:color w:val="auto"/>
                <w:sz w:val="22"/>
                <w:szCs w:val="22"/>
              </w:rPr>
            </w:pPr>
            <w:r w:rsidRPr="00C05A26">
              <w:rPr>
                <w:rFonts w:ascii="Arial" w:hAnsi="Arial" w:cs="Arial"/>
                <w:color w:val="auto"/>
                <w:sz w:val="22"/>
                <w:szCs w:val="22"/>
              </w:rPr>
              <w:t>20</w:t>
            </w:r>
            <w:r w:rsidR="0041030E" w:rsidRPr="00C05A26">
              <w:rPr>
                <w:rFonts w:ascii="Arial" w:hAnsi="Arial" w:cs="Arial"/>
                <w:color w:val="auto"/>
                <w:sz w:val="22"/>
                <w:szCs w:val="22"/>
              </w:rPr>
              <w:t>/</w:t>
            </w:r>
            <w:r w:rsidRPr="00C05A26">
              <w:rPr>
                <w:rFonts w:ascii="Arial" w:hAnsi="Arial" w:cs="Arial"/>
                <w:color w:val="auto"/>
                <w:sz w:val="22"/>
                <w:szCs w:val="22"/>
              </w:rPr>
              <w:t>02</w:t>
            </w:r>
            <w:r w:rsidR="0041030E" w:rsidRPr="00C05A26">
              <w:rPr>
                <w:rFonts w:ascii="Arial" w:hAnsi="Arial" w:cs="Arial"/>
                <w:color w:val="auto"/>
                <w:sz w:val="22"/>
                <w:szCs w:val="22"/>
              </w:rPr>
              <w:t>/</w:t>
            </w:r>
            <w:r w:rsidRPr="00C05A26">
              <w:rPr>
                <w:rFonts w:ascii="Arial" w:hAnsi="Arial" w:cs="Arial"/>
                <w:color w:val="auto"/>
                <w:sz w:val="22"/>
                <w:szCs w:val="22"/>
              </w:rPr>
              <w:t>2026</w:t>
            </w:r>
          </w:p>
        </w:tc>
        <w:tc>
          <w:tcPr>
            <w:tcW w:w="3793" w:type="dxa"/>
            <w:tcBorders>
              <w:left w:val="nil"/>
              <w:right w:val="nil"/>
            </w:tcBorders>
          </w:tcPr>
          <w:p w14:paraId="10627980" w14:textId="57CE84FA"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00AE427D">
              <w:rPr>
                <w:rFonts w:ascii="Arial" w:hAnsi="Arial" w:cs="Arial"/>
                <w:color w:val="auto"/>
                <w:sz w:val="22"/>
                <w:szCs w:val="22"/>
              </w:rPr>
              <w:t>Hafren</w:t>
            </w:r>
            <w:proofErr w:type="spellEnd"/>
            <w:r w:rsidR="00AE427D">
              <w:rPr>
                <w:rFonts w:ascii="Arial" w:hAnsi="Arial" w:cs="Arial"/>
                <w:color w:val="auto"/>
                <w:sz w:val="22"/>
                <w:szCs w:val="22"/>
              </w:rPr>
              <w:t xml:space="preserve"> </w:t>
            </w:r>
            <w:r w:rsidR="00D32FF7">
              <w:rPr>
                <w:rFonts w:ascii="Arial" w:hAnsi="Arial" w:cs="Arial"/>
                <w:color w:val="auto"/>
                <w:sz w:val="22"/>
                <w:szCs w:val="22"/>
              </w:rPr>
              <w:t>Dyfrdwy</w:t>
            </w:r>
            <w:r w:rsidRPr="008F36B8">
              <w:rPr>
                <w:rFonts w:ascii="Arial" w:hAnsi="Arial" w:cs="Arial"/>
                <w:color w:val="auto"/>
                <w:sz w:val="22"/>
                <w:szCs w:val="22"/>
              </w:rPr>
              <w:t xml:space="preserve">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3" w:name="_Hlt13295849"/>
      <w:bookmarkStart w:id="4" w:name="OperatorName2"/>
      <w:bookmarkEnd w:id="3"/>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CC16F0" w:rsidRDefault="00CE57D2" w:rsidP="00A40593">
      <w:pPr>
        <w:pStyle w:val="Heading3nonum"/>
        <w:spacing w:before="0"/>
        <w:ind w:right="1701"/>
        <w:rPr>
          <w:rFonts w:cs="Arial"/>
          <w:bCs/>
          <w:color w:val="auto"/>
          <w:sz w:val="22"/>
          <w:szCs w:val="22"/>
        </w:rPr>
      </w:pPr>
      <w:r w:rsidRPr="00CC16F0">
        <w:rPr>
          <w:rFonts w:cs="Arial"/>
          <w:bCs/>
          <w:color w:val="auto"/>
          <w:sz w:val="22"/>
          <w:szCs w:val="22"/>
        </w:rPr>
        <w:t>p</w:t>
      </w:r>
      <w:r w:rsidR="00A40593" w:rsidRPr="00CC16F0">
        <w:rPr>
          <w:rFonts w:cs="Arial"/>
          <w:bCs/>
          <w:color w:val="auto"/>
          <w:sz w:val="22"/>
          <w:szCs w:val="22"/>
        </w:rPr>
        <w:t>ermit number</w:t>
      </w:r>
    </w:p>
    <w:p w14:paraId="19B3A4AA" w14:textId="4EDD5D72" w:rsidR="00A40593" w:rsidRPr="00CC16F0" w:rsidRDefault="002F406F" w:rsidP="00A40593">
      <w:pPr>
        <w:pStyle w:val="Data"/>
        <w:ind w:right="1701"/>
        <w:rPr>
          <w:rStyle w:val="licenceno"/>
          <w:rFonts w:cs="Arial"/>
          <w:color w:val="auto"/>
          <w:sz w:val="22"/>
          <w:szCs w:val="22"/>
        </w:rPr>
      </w:pPr>
      <w:r w:rsidRPr="00CC16F0">
        <w:rPr>
          <w:rStyle w:val="licenceno"/>
          <w:rFonts w:cs="Arial"/>
          <w:color w:val="auto"/>
          <w:sz w:val="22"/>
          <w:szCs w:val="22"/>
        </w:rPr>
        <w:fldChar w:fldCharType="begin"/>
      </w:r>
      <w:r w:rsidRPr="00CC16F0">
        <w:rPr>
          <w:rStyle w:val="licenceno"/>
          <w:rFonts w:cs="Arial"/>
          <w:color w:val="auto"/>
          <w:sz w:val="22"/>
          <w:szCs w:val="22"/>
        </w:rPr>
        <w:instrText xml:space="preserve"> MERGEFIELD FE_Permit_Number </w:instrText>
      </w:r>
      <w:r w:rsidRPr="00CC16F0">
        <w:rPr>
          <w:rStyle w:val="licenceno"/>
          <w:rFonts w:cs="Arial"/>
          <w:color w:val="auto"/>
          <w:sz w:val="22"/>
          <w:szCs w:val="22"/>
        </w:rPr>
        <w:fldChar w:fldCharType="separate"/>
      </w:r>
      <w:r w:rsidR="00F6207E" w:rsidRPr="00CC16F0">
        <w:rPr>
          <w:rStyle w:val="licenceno"/>
          <w:rFonts w:cs="Arial"/>
          <w:noProof/>
          <w:color w:val="auto"/>
          <w:sz w:val="22"/>
          <w:szCs w:val="22"/>
        </w:rPr>
        <w:t>S/01/56190/R</w:t>
      </w:r>
      <w:r w:rsidRPr="00CC16F0">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4"/>
    <w:p w14:paraId="11FDD8F2" w14:textId="3BEFECDA" w:rsidR="00167FFA" w:rsidRPr="008F36B8" w:rsidRDefault="00AE427D" w:rsidP="00167FFA">
      <w:pPr>
        <w:pStyle w:val="Heading3nonum"/>
        <w:spacing w:before="0"/>
        <w:rPr>
          <w:b/>
          <w:color w:val="auto"/>
          <w:sz w:val="22"/>
          <w:szCs w:val="22"/>
        </w:rPr>
      </w:pPr>
      <w:proofErr w:type="spellStart"/>
      <w:r>
        <w:rPr>
          <w:b/>
          <w:color w:val="auto"/>
          <w:sz w:val="22"/>
          <w:szCs w:val="22"/>
        </w:rPr>
        <w:t>Hafren</w:t>
      </w:r>
      <w:proofErr w:type="spellEnd"/>
      <w:r>
        <w:rPr>
          <w:b/>
          <w:color w:val="auto"/>
          <w:sz w:val="22"/>
          <w:szCs w:val="22"/>
        </w:rPr>
        <w:t xml:space="preserve"> </w:t>
      </w:r>
      <w:r w:rsidR="00D32FF7">
        <w:rPr>
          <w:b/>
          <w:color w:val="auto"/>
          <w:sz w:val="22"/>
          <w:szCs w:val="22"/>
        </w:rPr>
        <w:t>Dyfrdwy</w:t>
      </w:r>
      <w:r w:rsidR="008C471F" w:rsidRPr="008F36B8">
        <w:rPr>
          <w:b/>
          <w:color w:val="auto"/>
          <w:sz w:val="22"/>
          <w:szCs w:val="22"/>
        </w:rPr>
        <w:t xml:space="preserve"> </w:t>
      </w:r>
      <w:proofErr w:type="spellStart"/>
      <w:r w:rsidR="008C471F" w:rsidRPr="008F36B8">
        <w:rPr>
          <w:b/>
          <w:color w:val="auto"/>
          <w:sz w:val="22"/>
          <w:szCs w:val="22"/>
        </w:rPr>
        <w:t>Cyfyngedig</w:t>
      </w:r>
      <w:proofErr w:type="spellEnd"/>
      <w:r w:rsidR="008C471F" w:rsidRPr="008F36B8">
        <w:rPr>
          <w:b/>
          <w:color w:val="auto"/>
          <w:sz w:val="22"/>
          <w:szCs w:val="22"/>
        </w:rPr>
        <w:t xml:space="preserve"> </w:t>
      </w:r>
      <w:r w:rsidR="008C471F"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0AA3705C" w:rsidR="008C471F" w:rsidRPr="008F36B8" w:rsidRDefault="005917FB" w:rsidP="00420953">
      <w:pPr>
        <w:pStyle w:val="Data"/>
        <w:ind w:right="1701"/>
        <w:rPr>
          <w:rStyle w:val="licenceno"/>
          <w:rFonts w:cs="Arial"/>
          <w:sz w:val="22"/>
          <w:szCs w:val="22"/>
        </w:rPr>
      </w:pPr>
      <w:r>
        <w:rPr>
          <w:rStyle w:val="licenceno"/>
          <w:rFonts w:cs="Arial"/>
          <w:sz w:val="22"/>
          <w:szCs w:val="22"/>
        </w:rPr>
        <w:t>Packsaddle</w:t>
      </w:r>
    </w:p>
    <w:p w14:paraId="442BF39D" w14:textId="18413535" w:rsidR="008C471F" w:rsidRPr="008F36B8" w:rsidRDefault="005917FB" w:rsidP="00420953">
      <w:pPr>
        <w:pStyle w:val="Data"/>
        <w:ind w:right="1701"/>
        <w:rPr>
          <w:rStyle w:val="licenceno"/>
          <w:rFonts w:cs="Arial"/>
          <w:sz w:val="22"/>
          <w:szCs w:val="22"/>
        </w:rPr>
      </w:pPr>
      <w:r>
        <w:rPr>
          <w:rStyle w:val="licenceno"/>
          <w:rFonts w:cs="Arial"/>
          <w:sz w:val="22"/>
          <w:szCs w:val="22"/>
        </w:rPr>
        <w:t>Wrexham Road</w:t>
      </w:r>
    </w:p>
    <w:p w14:paraId="652DB56F" w14:textId="565E7587" w:rsidR="008C471F" w:rsidRPr="008F36B8" w:rsidRDefault="005917FB" w:rsidP="00420953">
      <w:pPr>
        <w:pStyle w:val="Data"/>
        <w:ind w:right="1701"/>
        <w:rPr>
          <w:rStyle w:val="licenceno"/>
          <w:rFonts w:cs="Arial"/>
          <w:sz w:val="22"/>
          <w:szCs w:val="22"/>
        </w:rPr>
      </w:pPr>
      <w:proofErr w:type="spellStart"/>
      <w:r>
        <w:rPr>
          <w:rStyle w:val="licenceno"/>
          <w:rFonts w:cs="Arial"/>
          <w:sz w:val="22"/>
          <w:szCs w:val="22"/>
        </w:rPr>
        <w:t>Rhostyllen</w:t>
      </w:r>
      <w:proofErr w:type="spellEnd"/>
    </w:p>
    <w:p w14:paraId="259656A4" w14:textId="06CC132F" w:rsidR="008C471F" w:rsidRPr="008F36B8" w:rsidRDefault="005917FB" w:rsidP="00420953">
      <w:pPr>
        <w:pStyle w:val="Data"/>
        <w:ind w:right="1701"/>
        <w:rPr>
          <w:rStyle w:val="licenceno"/>
          <w:rFonts w:cs="Arial"/>
          <w:sz w:val="22"/>
          <w:szCs w:val="22"/>
        </w:rPr>
      </w:pPr>
      <w:r>
        <w:rPr>
          <w:rStyle w:val="licenceno"/>
          <w:rFonts w:cs="Arial"/>
          <w:sz w:val="22"/>
          <w:szCs w:val="22"/>
        </w:rPr>
        <w:t>Wrexham</w:t>
      </w:r>
    </w:p>
    <w:p w14:paraId="138699F6" w14:textId="1CBF973C" w:rsidR="008C471F" w:rsidRPr="008F36B8" w:rsidRDefault="005917FB"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5715F1DC"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D32FF7" w:rsidRPr="00D32FF7">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0868AC21" w:rsidR="00CE57D2" w:rsidRPr="00D64055" w:rsidRDefault="00CE57D2" w:rsidP="00DD4860">
      <w:pPr>
        <w:pStyle w:val="Data"/>
        <w:ind w:right="23"/>
        <w:rPr>
          <w:rStyle w:val="change"/>
          <w:rFonts w:cs="Arial"/>
          <w:bCs/>
          <w:color w:val="auto"/>
          <w:sz w:val="22"/>
          <w:szCs w:val="22"/>
        </w:rPr>
      </w:pPr>
      <w:r w:rsidRPr="00D64055">
        <w:rPr>
          <w:bCs/>
          <w:color w:val="auto"/>
          <w:sz w:val="22"/>
          <w:szCs w:val="22"/>
        </w:rPr>
        <w:fldChar w:fldCharType="begin"/>
      </w:r>
      <w:r w:rsidRPr="00D64055">
        <w:rPr>
          <w:bCs/>
          <w:color w:val="auto"/>
          <w:sz w:val="22"/>
          <w:szCs w:val="22"/>
        </w:rPr>
        <w:instrText xml:space="preserve"> MERGEFIELD Site_Name </w:instrText>
      </w:r>
      <w:r w:rsidRPr="00D64055">
        <w:rPr>
          <w:bCs/>
          <w:color w:val="auto"/>
          <w:sz w:val="22"/>
          <w:szCs w:val="22"/>
        </w:rPr>
        <w:fldChar w:fldCharType="separate"/>
      </w:r>
      <w:r w:rsidR="008F7742" w:rsidRPr="00D64055">
        <w:rPr>
          <w:bCs/>
          <w:noProof/>
          <w:color w:val="auto"/>
          <w:sz w:val="22"/>
          <w:szCs w:val="22"/>
        </w:rPr>
        <w:t>Bettws Cedewain Wastewater Treatment Works</w:t>
      </w:r>
      <w:r w:rsidRPr="00D64055">
        <w:rPr>
          <w:bCs/>
          <w:color w:val="auto"/>
          <w:sz w:val="22"/>
          <w:szCs w:val="22"/>
        </w:rPr>
        <w:fldChar w:fldCharType="end"/>
      </w:r>
    </w:p>
    <w:p w14:paraId="4BF4D1B5" w14:textId="0C1565F7" w:rsidR="00E84C8B" w:rsidRPr="00D64055" w:rsidRDefault="00CE57D2" w:rsidP="00167FFA">
      <w:pPr>
        <w:pStyle w:val="Data"/>
        <w:rPr>
          <w:rStyle w:val="change"/>
          <w:rFonts w:cs="Arial"/>
          <w:color w:val="auto"/>
          <w:sz w:val="22"/>
          <w:szCs w:val="22"/>
        </w:rPr>
      </w:pPr>
      <w:r w:rsidRPr="00D64055">
        <w:rPr>
          <w:rStyle w:val="change"/>
          <w:rFonts w:cs="Arial"/>
          <w:color w:val="auto"/>
          <w:sz w:val="22"/>
          <w:szCs w:val="22"/>
        </w:rPr>
        <w:fldChar w:fldCharType="begin"/>
      </w:r>
      <w:r w:rsidRPr="00D64055">
        <w:rPr>
          <w:rStyle w:val="change"/>
          <w:rFonts w:cs="Arial"/>
          <w:color w:val="auto"/>
          <w:sz w:val="22"/>
          <w:szCs w:val="22"/>
        </w:rPr>
        <w:instrText xml:space="preserve"> MERGEFIELD DSI_ADD2 </w:instrText>
      </w:r>
      <w:r w:rsidRPr="00D64055">
        <w:rPr>
          <w:rStyle w:val="change"/>
          <w:rFonts w:cs="Arial"/>
          <w:color w:val="auto"/>
          <w:sz w:val="22"/>
          <w:szCs w:val="22"/>
        </w:rPr>
        <w:fldChar w:fldCharType="separate"/>
      </w:r>
      <w:r w:rsidR="006E31DD" w:rsidRPr="00D64055">
        <w:rPr>
          <w:rStyle w:val="change"/>
          <w:rFonts w:cs="Arial"/>
          <w:noProof/>
          <w:color w:val="auto"/>
          <w:sz w:val="22"/>
          <w:szCs w:val="22"/>
        </w:rPr>
        <w:t>Off B4389</w:t>
      </w:r>
      <w:r w:rsidRPr="00D64055">
        <w:rPr>
          <w:rStyle w:val="change"/>
          <w:rFonts w:cs="Arial"/>
          <w:color w:val="auto"/>
          <w:sz w:val="22"/>
          <w:szCs w:val="22"/>
        </w:rPr>
        <w:fldChar w:fldCharType="end"/>
      </w:r>
    </w:p>
    <w:p w14:paraId="0A1DDF1B" w14:textId="0866B840" w:rsidR="00E84C8B" w:rsidRPr="00BF613A" w:rsidRDefault="00CE57D2" w:rsidP="00167FFA">
      <w:pPr>
        <w:pStyle w:val="Data"/>
        <w:rPr>
          <w:rStyle w:val="change"/>
          <w:rFonts w:cs="Arial"/>
          <w:color w:val="auto"/>
          <w:sz w:val="22"/>
          <w:szCs w:val="22"/>
        </w:rPr>
      </w:pPr>
      <w:r w:rsidRPr="00D64055">
        <w:rPr>
          <w:rStyle w:val="change"/>
          <w:rFonts w:cs="Arial"/>
          <w:color w:val="auto"/>
          <w:sz w:val="22"/>
          <w:szCs w:val="22"/>
        </w:rPr>
        <w:fldChar w:fldCharType="begin"/>
      </w:r>
      <w:r w:rsidRPr="00BF613A">
        <w:rPr>
          <w:rStyle w:val="change"/>
          <w:rFonts w:cs="Arial"/>
          <w:color w:val="auto"/>
          <w:sz w:val="22"/>
          <w:szCs w:val="22"/>
        </w:rPr>
        <w:instrText xml:space="preserve"> MERGEFIELD DSI_ADD3 </w:instrText>
      </w:r>
      <w:r w:rsidRPr="00D64055">
        <w:rPr>
          <w:rStyle w:val="change"/>
          <w:rFonts w:cs="Arial"/>
          <w:color w:val="auto"/>
          <w:sz w:val="22"/>
          <w:szCs w:val="22"/>
        </w:rPr>
        <w:fldChar w:fldCharType="separate"/>
      </w:r>
      <w:r w:rsidR="006E31DD" w:rsidRPr="00BF613A">
        <w:rPr>
          <w:rStyle w:val="change"/>
          <w:rFonts w:cs="Arial"/>
          <w:noProof/>
          <w:color w:val="auto"/>
          <w:sz w:val="22"/>
          <w:szCs w:val="22"/>
        </w:rPr>
        <w:t>Bettws Cedewain</w:t>
      </w:r>
      <w:r w:rsidRPr="00D64055">
        <w:rPr>
          <w:rStyle w:val="change"/>
          <w:rFonts w:cs="Arial"/>
          <w:color w:val="auto"/>
          <w:sz w:val="22"/>
          <w:szCs w:val="22"/>
        </w:rPr>
        <w:fldChar w:fldCharType="end"/>
      </w:r>
    </w:p>
    <w:p w14:paraId="3704B3D3" w14:textId="2C721E7A" w:rsidR="00E84C8B" w:rsidRDefault="00CE57D2" w:rsidP="00167FFA">
      <w:pPr>
        <w:pStyle w:val="Data"/>
        <w:rPr>
          <w:rStyle w:val="change"/>
          <w:rFonts w:cs="Arial"/>
          <w:color w:val="auto"/>
          <w:sz w:val="22"/>
          <w:szCs w:val="22"/>
        </w:rPr>
      </w:pPr>
      <w:r w:rsidRPr="00D64055">
        <w:rPr>
          <w:rStyle w:val="change"/>
          <w:rFonts w:cs="Arial"/>
          <w:color w:val="auto"/>
          <w:sz w:val="22"/>
          <w:szCs w:val="22"/>
        </w:rPr>
        <w:fldChar w:fldCharType="begin"/>
      </w:r>
      <w:r w:rsidRPr="00BF613A">
        <w:rPr>
          <w:rStyle w:val="change"/>
          <w:rFonts w:cs="Arial"/>
          <w:color w:val="auto"/>
          <w:sz w:val="22"/>
          <w:szCs w:val="22"/>
        </w:rPr>
        <w:instrText xml:space="preserve"> MERGEFIELD DSI_ADD4 </w:instrText>
      </w:r>
      <w:r w:rsidRPr="00D64055">
        <w:rPr>
          <w:rStyle w:val="change"/>
          <w:rFonts w:cs="Arial"/>
          <w:color w:val="auto"/>
          <w:sz w:val="22"/>
          <w:szCs w:val="22"/>
        </w:rPr>
        <w:fldChar w:fldCharType="separate"/>
      </w:r>
      <w:r w:rsidR="006E31DD" w:rsidRPr="00BF613A">
        <w:rPr>
          <w:rStyle w:val="change"/>
          <w:rFonts w:cs="Arial"/>
          <w:noProof/>
          <w:color w:val="auto"/>
          <w:sz w:val="22"/>
          <w:szCs w:val="22"/>
        </w:rPr>
        <w:t>Newtown</w:t>
      </w:r>
      <w:r w:rsidRPr="00D64055">
        <w:rPr>
          <w:rStyle w:val="change"/>
          <w:rFonts w:cs="Arial"/>
          <w:color w:val="auto"/>
          <w:sz w:val="22"/>
          <w:szCs w:val="22"/>
        </w:rPr>
        <w:fldChar w:fldCharType="end"/>
      </w:r>
    </w:p>
    <w:p w14:paraId="17312418" w14:textId="50E077E2" w:rsidR="00D32FF7" w:rsidRPr="00BF613A" w:rsidRDefault="00D32FF7" w:rsidP="00167FFA">
      <w:pPr>
        <w:pStyle w:val="Data"/>
        <w:rPr>
          <w:rStyle w:val="change"/>
          <w:rFonts w:cs="Arial"/>
          <w:color w:val="auto"/>
          <w:sz w:val="22"/>
          <w:szCs w:val="22"/>
        </w:rPr>
      </w:pPr>
      <w:r>
        <w:rPr>
          <w:rStyle w:val="change"/>
          <w:rFonts w:cs="Arial"/>
          <w:color w:val="auto"/>
          <w:sz w:val="22"/>
          <w:szCs w:val="22"/>
        </w:rPr>
        <w:t>Powys</w:t>
      </w:r>
    </w:p>
    <w:p w14:paraId="4A737527" w14:textId="50B1463A" w:rsidR="00E84C8B" w:rsidRPr="00BF613A" w:rsidRDefault="00CE57D2" w:rsidP="00167FFA">
      <w:pPr>
        <w:pStyle w:val="Data"/>
        <w:rPr>
          <w:rStyle w:val="change"/>
          <w:rFonts w:cs="Arial"/>
          <w:color w:val="auto"/>
          <w:sz w:val="22"/>
          <w:szCs w:val="22"/>
        </w:rPr>
      </w:pPr>
      <w:r w:rsidRPr="00D64055">
        <w:rPr>
          <w:rStyle w:val="change"/>
          <w:rFonts w:cs="Arial"/>
          <w:color w:val="auto"/>
          <w:sz w:val="22"/>
          <w:szCs w:val="22"/>
        </w:rPr>
        <w:fldChar w:fldCharType="begin"/>
      </w:r>
      <w:r w:rsidRPr="00BF613A">
        <w:rPr>
          <w:rStyle w:val="change"/>
          <w:rFonts w:cs="Arial"/>
          <w:color w:val="auto"/>
          <w:sz w:val="22"/>
          <w:szCs w:val="22"/>
        </w:rPr>
        <w:instrText xml:space="preserve"> MERGEFIELD DSI_POST_CODE </w:instrText>
      </w:r>
      <w:r w:rsidRPr="00D64055">
        <w:rPr>
          <w:rStyle w:val="change"/>
          <w:rFonts w:cs="Arial"/>
          <w:color w:val="auto"/>
          <w:sz w:val="22"/>
          <w:szCs w:val="22"/>
        </w:rPr>
        <w:fldChar w:fldCharType="separate"/>
      </w:r>
      <w:r w:rsidR="00AD6825" w:rsidRPr="00BF613A">
        <w:rPr>
          <w:rStyle w:val="change"/>
          <w:rFonts w:cs="Arial"/>
          <w:noProof/>
          <w:color w:val="auto"/>
          <w:sz w:val="22"/>
          <w:szCs w:val="22"/>
        </w:rPr>
        <w:t>SY16 3BN</w:t>
      </w:r>
      <w:r w:rsidRPr="00D64055">
        <w:rPr>
          <w:rStyle w:val="change"/>
          <w:rFonts w:cs="Arial"/>
          <w:color w:val="auto"/>
          <w:sz w:val="22"/>
          <w:szCs w:val="22"/>
        </w:rPr>
        <w:fldChar w:fldCharType="end"/>
      </w:r>
    </w:p>
    <w:p w14:paraId="4A62284B" w14:textId="77777777" w:rsidR="00167FFA" w:rsidRPr="00BF613A"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076FFB6"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8F36B8">
        <w:rPr>
          <w:rFonts w:cs="Arial"/>
          <w:color w:val="FF0000"/>
          <w:sz w:val="22"/>
          <w:szCs w:val="22"/>
        </w:rPr>
        <w:t xml:space="preserve"> </w:t>
      </w:r>
      <w:r w:rsidR="00C05A26" w:rsidRPr="00C05A26">
        <w:rPr>
          <w:rFonts w:cs="Arial"/>
          <w:b/>
          <w:bCs/>
          <w:color w:val="auto"/>
          <w:sz w:val="22"/>
          <w:szCs w:val="22"/>
        </w:rPr>
        <w:t>20/02/2026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46C42A79" w:rsidR="005B73A2" w:rsidRPr="008F36B8" w:rsidRDefault="00C05A26" w:rsidP="003842F1">
            <w:pPr>
              <w:pStyle w:val="Heading3nonum"/>
              <w:spacing w:before="0"/>
              <w:ind w:right="-135"/>
              <w:jc w:val="center"/>
              <w:rPr>
                <w:rFonts w:cs="Arial"/>
                <w:b/>
                <w:color w:val="FF0000"/>
                <w:sz w:val="22"/>
                <w:szCs w:val="22"/>
              </w:rPr>
            </w:pPr>
            <w:r w:rsidRPr="00C05A26">
              <w:rPr>
                <w:rFonts w:cs="Arial"/>
                <w:b/>
                <w:color w:val="auto"/>
                <w:sz w:val="22"/>
                <w:szCs w:val="22"/>
              </w:rPr>
              <w:t>Joanne Fitton</w:t>
            </w:r>
          </w:p>
        </w:tc>
        <w:tc>
          <w:tcPr>
            <w:tcW w:w="2410" w:type="dxa"/>
            <w:vAlign w:val="center"/>
          </w:tcPr>
          <w:p w14:paraId="615AFEF6" w14:textId="66B48FCF" w:rsidR="00E84C8B" w:rsidRPr="008F36B8" w:rsidRDefault="00C05A26" w:rsidP="003842F1">
            <w:pPr>
              <w:pStyle w:val="Heading3nonum"/>
              <w:spacing w:before="0"/>
              <w:ind w:right="34"/>
              <w:jc w:val="center"/>
              <w:rPr>
                <w:rFonts w:cs="Arial"/>
                <w:b/>
                <w:color w:val="FF0000"/>
                <w:sz w:val="22"/>
                <w:szCs w:val="22"/>
              </w:rPr>
            </w:pPr>
            <w:r w:rsidRPr="00C05A26">
              <w:rPr>
                <w:rFonts w:cs="Arial"/>
                <w:b/>
                <w:color w:val="auto"/>
                <w:sz w:val="22"/>
                <w:szCs w:val="22"/>
              </w:rPr>
              <w:t>20/02/2026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A90BAF8" w14:textId="1E6EC226" w:rsidR="006C6EA9" w:rsidRDefault="00115F79" w:rsidP="006C6EA9">
      <w:pPr>
        <w:spacing w:before="120" w:line="270" w:lineRule="exact"/>
        <w:rPr>
          <w:rFonts w:ascii="Arial" w:hAnsi="Arial" w:cs="Arial"/>
          <w:sz w:val="22"/>
          <w:szCs w:val="22"/>
        </w:rPr>
      </w:pPr>
      <w:r w:rsidRPr="00D32FF7">
        <w:rPr>
          <w:rFonts w:ascii="Arial" w:hAnsi="Arial" w:cs="Arial"/>
          <w:sz w:val="22"/>
          <w:szCs w:val="22"/>
        </w:rPr>
        <w:t xml:space="preserve">No conditions have been varied by the consolidated permit </w:t>
      </w:r>
      <w:proofErr w:type="gramStart"/>
      <w:r w:rsidRPr="00D32FF7">
        <w:rPr>
          <w:rFonts w:ascii="Arial" w:hAnsi="Arial" w:cs="Arial"/>
          <w:sz w:val="22"/>
          <w:szCs w:val="22"/>
        </w:rPr>
        <w:t>as a result of</w:t>
      </w:r>
      <w:proofErr w:type="gramEnd"/>
      <w:r w:rsidRPr="00D32FF7">
        <w:rPr>
          <w:rFonts w:ascii="Arial" w:hAnsi="Arial" w:cs="Arial"/>
          <w:sz w:val="22"/>
          <w:szCs w:val="22"/>
        </w:rPr>
        <w:t xml:space="preserve"> a Natural Resources Wales initiated variation.</w:t>
      </w:r>
    </w:p>
    <w:p w14:paraId="6CB05A82" w14:textId="77777777" w:rsidR="00DF48F4" w:rsidRPr="00D32FF7" w:rsidRDefault="00DF48F4" w:rsidP="006C6EA9">
      <w:pPr>
        <w:spacing w:before="120" w:line="270" w:lineRule="exact"/>
        <w:rPr>
          <w:rFonts w:ascii="Arial" w:hAnsi="Arial" w:cs="Arial"/>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D64055" w:rsidRDefault="008321E6" w:rsidP="00597064">
      <w:pPr>
        <w:pStyle w:val="Act"/>
        <w:ind w:left="567"/>
        <w:rPr>
          <w:bCs/>
          <w:sz w:val="22"/>
          <w:szCs w:val="22"/>
        </w:rPr>
      </w:pPr>
      <w:r w:rsidRPr="00D64055">
        <w:rPr>
          <w:bCs/>
          <w:sz w:val="22"/>
          <w:szCs w:val="22"/>
        </w:rPr>
        <w:t xml:space="preserve">Permit number </w:t>
      </w:r>
    </w:p>
    <w:p w14:paraId="0A4842B3" w14:textId="35C2CD71" w:rsidR="008321E6" w:rsidRPr="00D64055" w:rsidRDefault="002F406F" w:rsidP="00597064">
      <w:pPr>
        <w:pStyle w:val="Data"/>
        <w:ind w:left="567" w:right="1701"/>
        <w:rPr>
          <w:rStyle w:val="licenceno"/>
          <w:color w:val="auto"/>
          <w:sz w:val="22"/>
          <w:szCs w:val="22"/>
        </w:rPr>
      </w:pPr>
      <w:r w:rsidRPr="00D64055">
        <w:rPr>
          <w:rStyle w:val="licenceno"/>
          <w:color w:val="auto"/>
          <w:sz w:val="22"/>
          <w:szCs w:val="22"/>
        </w:rPr>
        <w:fldChar w:fldCharType="begin"/>
      </w:r>
      <w:r w:rsidRPr="00D64055">
        <w:rPr>
          <w:rStyle w:val="licenceno"/>
          <w:color w:val="auto"/>
          <w:sz w:val="22"/>
          <w:szCs w:val="22"/>
        </w:rPr>
        <w:instrText xml:space="preserve"> MERGEFIELD FE_Permit_Number </w:instrText>
      </w:r>
      <w:r w:rsidRPr="00D64055">
        <w:rPr>
          <w:rStyle w:val="licenceno"/>
          <w:color w:val="auto"/>
          <w:sz w:val="22"/>
          <w:szCs w:val="22"/>
        </w:rPr>
        <w:fldChar w:fldCharType="separate"/>
      </w:r>
      <w:r w:rsidR="00F6207E" w:rsidRPr="00D64055">
        <w:rPr>
          <w:rStyle w:val="licenceno"/>
          <w:noProof/>
          <w:color w:val="auto"/>
          <w:sz w:val="22"/>
          <w:szCs w:val="22"/>
        </w:rPr>
        <w:t>S/01/56190/R</w:t>
      </w:r>
      <w:r w:rsidRPr="00D64055">
        <w:rPr>
          <w:rStyle w:val="licenceno"/>
          <w:color w:val="auto"/>
          <w:sz w:val="22"/>
          <w:szCs w:val="22"/>
        </w:rPr>
        <w:fldChar w:fldCharType="end"/>
      </w:r>
    </w:p>
    <w:p w14:paraId="11337F62" w14:textId="63719B05" w:rsidR="008321E6" w:rsidRPr="00D64055" w:rsidRDefault="008321E6" w:rsidP="00986644">
      <w:pPr>
        <w:pStyle w:val="Heading3nonum"/>
        <w:spacing w:before="240"/>
        <w:ind w:left="567"/>
        <w:rPr>
          <w:color w:val="auto"/>
          <w:sz w:val="22"/>
          <w:szCs w:val="22"/>
        </w:rPr>
      </w:pPr>
      <w:r w:rsidRPr="00D64055">
        <w:rPr>
          <w:color w:val="auto"/>
          <w:sz w:val="22"/>
          <w:szCs w:val="22"/>
        </w:rPr>
        <w:t xml:space="preserve">This is the consolidated permit referred to in the variation and consolidation notice for </w:t>
      </w:r>
      <w:r w:rsidR="00143E45" w:rsidRPr="00D64055">
        <w:rPr>
          <w:color w:val="auto"/>
          <w:sz w:val="22"/>
          <w:szCs w:val="22"/>
        </w:rPr>
        <w:t>variation</w:t>
      </w:r>
      <w:r w:rsidRPr="00D64055">
        <w:rPr>
          <w:color w:val="auto"/>
          <w:sz w:val="22"/>
          <w:szCs w:val="22"/>
        </w:rPr>
        <w:t xml:space="preserve"> </w:t>
      </w:r>
      <w:r w:rsidR="00CE57D2" w:rsidRPr="00D64055">
        <w:rPr>
          <w:color w:val="auto"/>
          <w:sz w:val="22"/>
          <w:szCs w:val="22"/>
        </w:rPr>
        <w:fldChar w:fldCharType="begin"/>
      </w:r>
      <w:r w:rsidR="00CE57D2" w:rsidRPr="00D64055">
        <w:rPr>
          <w:color w:val="auto"/>
          <w:sz w:val="22"/>
          <w:szCs w:val="22"/>
        </w:rPr>
        <w:instrText xml:space="preserve"> MERGEFIELD PAN </w:instrText>
      </w:r>
      <w:r w:rsidR="00CE57D2" w:rsidRPr="00D64055">
        <w:rPr>
          <w:color w:val="auto"/>
          <w:sz w:val="22"/>
          <w:szCs w:val="22"/>
        </w:rPr>
        <w:fldChar w:fldCharType="separate"/>
      </w:r>
      <w:r w:rsidR="003909FC" w:rsidRPr="00D64055">
        <w:rPr>
          <w:noProof/>
          <w:color w:val="auto"/>
          <w:sz w:val="22"/>
          <w:szCs w:val="22"/>
        </w:rPr>
        <w:t>PAN-031052</w:t>
      </w:r>
      <w:r w:rsidR="00CE57D2" w:rsidRPr="00D64055">
        <w:rPr>
          <w:color w:val="auto"/>
          <w:sz w:val="22"/>
          <w:szCs w:val="22"/>
        </w:rPr>
        <w:fldChar w:fldCharType="end"/>
      </w:r>
      <w:r w:rsidRPr="00D64055">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00E088B9" w:rsidR="003842F1" w:rsidRPr="008F36B8" w:rsidRDefault="00AE427D" w:rsidP="003842F1">
      <w:pPr>
        <w:pStyle w:val="Data"/>
        <w:spacing w:line="276" w:lineRule="auto"/>
        <w:ind w:left="567"/>
        <w:rPr>
          <w:b w:val="0"/>
          <w:sz w:val="22"/>
          <w:szCs w:val="22"/>
        </w:rPr>
      </w:pPr>
      <w:proofErr w:type="spellStart"/>
      <w:r>
        <w:rPr>
          <w:rStyle w:val="change"/>
          <w:color w:val="auto"/>
          <w:sz w:val="22"/>
          <w:szCs w:val="22"/>
        </w:rPr>
        <w:t>Hafren</w:t>
      </w:r>
      <w:proofErr w:type="spellEnd"/>
      <w:r>
        <w:rPr>
          <w:rStyle w:val="change"/>
          <w:color w:val="auto"/>
          <w:sz w:val="22"/>
          <w:szCs w:val="22"/>
        </w:rPr>
        <w:t xml:space="preserve"> </w:t>
      </w:r>
      <w:r w:rsidR="00D32FF7">
        <w:rPr>
          <w:rStyle w:val="change"/>
          <w:color w:val="auto"/>
          <w:sz w:val="22"/>
          <w:szCs w:val="22"/>
        </w:rPr>
        <w:t>Dyfrdwy</w:t>
      </w:r>
      <w:r w:rsidR="003842F1" w:rsidRPr="008F36B8">
        <w:rPr>
          <w:rStyle w:val="change"/>
          <w:color w:val="auto"/>
          <w:sz w:val="22"/>
          <w:szCs w:val="22"/>
        </w:rPr>
        <w:t xml:space="preserve"> </w:t>
      </w:r>
      <w:proofErr w:type="spellStart"/>
      <w:r w:rsidR="003842F1" w:rsidRPr="008F36B8">
        <w:rPr>
          <w:rStyle w:val="change"/>
          <w:color w:val="auto"/>
          <w:sz w:val="22"/>
          <w:szCs w:val="22"/>
        </w:rPr>
        <w:t>Cyfyngedig</w:t>
      </w:r>
      <w:proofErr w:type="spellEnd"/>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386F22CF" w:rsidR="003842F1" w:rsidRPr="008F36B8" w:rsidRDefault="005917FB" w:rsidP="003842F1">
      <w:pPr>
        <w:pStyle w:val="Data"/>
        <w:spacing w:line="276" w:lineRule="auto"/>
        <w:ind w:left="567"/>
        <w:rPr>
          <w:bCs/>
          <w:sz w:val="22"/>
          <w:szCs w:val="22"/>
        </w:rPr>
      </w:pPr>
      <w:r>
        <w:rPr>
          <w:bCs/>
          <w:sz w:val="22"/>
          <w:szCs w:val="22"/>
        </w:rPr>
        <w:t>Packsaddle</w:t>
      </w:r>
    </w:p>
    <w:p w14:paraId="11A9C2EF" w14:textId="51C51A01" w:rsidR="003842F1" w:rsidRPr="008F36B8" w:rsidRDefault="005917FB" w:rsidP="003842F1">
      <w:pPr>
        <w:pStyle w:val="Data"/>
        <w:spacing w:line="276" w:lineRule="auto"/>
        <w:ind w:left="567"/>
        <w:rPr>
          <w:bCs/>
          <w:sz w:val="22"/>
          <w:szCs w:val="22"/>
        </w:rPr>
      </w:pPr>
      <w:r>
        <w:rPr>
          <w:bCs/>
          <w:sz w:val="22"/>
          <w:szCs w:val="22"/>
        </w:rPr>
        <w:t>Wrexham Road</w:t>
      </w:r>
    </w:p>
    <w:p w14:paraId="38A813E1" w14:textId="2B9F3AD8" w:rsidR="003842F1" w:rsidRPr="008F36B8" w:rsidRDefault="005917FB" w:rsidP="003842F1">
      <w:pPr>
        <w:pStyle w:val="Data"/>
        <w:spacing w:line="276" w:lineRule="auto"/>
        <w:ind w:left="567"/>
        <w:rPr>
          <w:bCs/>
          <w:sz w:val="22"/>
          <w:szCs w:val="22"/>
        </w:rPr>
      </w:pPr>
      <w:proofErr w:type="spellStart"/>
      <w:r>
        <w:rPr>
          <w:bCs/>
          <w:sz w:val="22"/>
          <w:szCs w:val="22"/>
        </w:rPr>
        <w:t>Rhostyllen</w:t>
      </w:r>
      <w:proofErr w:type="spellEnd"/>
    </w:p>
    <w:p w14:paraId="230F7C67" w14:textId="09A4E69F" w:rsidR="003842F1" w:rsidRPr="008F36B8" w:rsidRDefault="005917FB" w:rsidP="003842F1">
      <w:pPr>
        <w:pStyle w:val="Data"/>
        <w:spacing w:line="276" w:lineRule="auto"/>
        <w:ind w:left="567"/>
        <w:rPr>
          <w:bCs/>
          <w:sz w:val="22"/>
          <w:szCs w:val="22"/>
        </w:rPr>
      </w:pPr>
      <w:r>
        <w:rPr>
          <w:bCs/>
          <w:sz w:val="22"/>
          <w:szCs w:val="22"/>
        </w:rPr>
        <w:t>Wrexham</w:t>
      </w:r>
    </w:p>
    <w:p w14:paraId="242430D8" w14:textId="00A5E3F1" w:rsidR="003842F1" w:rsidRPr="008F36B8" w:rsidRDefault="005917FB"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3CA856BB"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D32FF7" w:rsidRPr="00D32FF7">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4B48F0" w:rsidRDefault="003842F1" w:rsidP="003842F1">
      <w:pPr>
        <w:keepLines/>
        <w:widowControl w:val="0"/>
        <w:spacing w:line="276" w:lineRule="auto"/>
        <w:ind w:firstLine="567"/>
        <w:outlineLvl w:val="2"/>
        <w:rPr>
          <w:rFonts w:ascii="Arial" w:hAnsi="Arial"/>
          <w:sz w:val="22"/>
          <w:szCs w:val="22"/>
          <w:lang w:eastAsia="en-US"/>
        </w:rPr>
      </w:pPr>
      <w:r w:rsidRPr="004B48F0">
        <w:rPr>
          <w:rFonts w:ascii="Arial" w:hAnsi="Arial"/>
          <w:sz w:val="22"/>
          <w:szCs w:val="22"/>
          <w:lang w:eastAsia="en-US"/>
        </w:rPr>
        <w:t>to operate a water discharge activity</w:t>
      </w:r>
      <w:r w:rsidR="00155834" w:rsidRPr="004B48F0">
        <w:rPr>
          <w:rFonts w:ascii="Arial" w:hAnsi="Arial"/>
          <w:sz w:val="22"/>
          <w:szCs w:val="22"/>
          <w:lang w:eastAsia="en-US"/>
        </w:rPr>
        <w:t xml:space="preserve"> at</w:t>
      </w:r>
    </w:p>
    <w:p w14:paraId="44545693" w14:textId="43F166BF" w:rsidR="008321E6" w:rsidRPr="004B48F0" w:rsidRDefault="00CE57D2" w:rsidP="00597064">
      <w:pPr>
        <w:pStyle w:val="Data"/>
        <w:ind w:left="567" w:right="1701"/>
        <w:rPr>
          <w:rStyle w:val="change"/>
          <w:color w:val="auto"/>
          <w:sz w:val="22"/>
          <w:szCs w:val="22"/>
        </w:rPr>
      </w:pPr>
      <w:r w:rsidRPr="004B48F0">
        <w:rPr>
          <w:rStyle w:val="change"/>
          <w:color w:val="auto"/>
          <w:sz w:val="22"/>
          <w:szCs w:val="22"/>
        </w:rPr>
        <w:fldChar w:fldCharType="begin"/>
      </w:r>
      <w:r w:rsidRPr="004B48F0">
        <w:rPr>
          <w:rStyle w:val="change"/>
          <w:color w:val="auto"/>
          <w:sz w:val="22"/>
          <w:szCs w:val="22"/>
        </w:rPr>
        <w:instrText xml:space="preserve"> MERGEFIELD Site_Name </w:instrText>
      </w:r>
      <w:r w:rsidRPr="004B48F0">
        <w:rPr>
          <w:rStyle w:val="change"/>
          <w:color w:val="auto"/>
          <w:sz w:val="22"/>
          <w:szCs w:val="22"/>
        </w:rPr>
        <w:fldChar w:fldCharType="separate"/>
      </w:r>
      <w:r w:rsidR="008F7742" w:rsidRPr="004B48F0">
        <w:rPr>
          <w:rStyle w:val="change"/>
          <w:noProof/>
          <w:color w:val="auto"/>
          <w:sz w:val="22"/>
          <w:szCs w:val="22"/>
        </w:rPr>
        <w:t>Bettws Cedewain Wastewater Treatment Works</w:t>
      </w:r>
      <w:r w:rsidRPr="004B48F0">
        <w:rPr>
          <w:rStyle w:val="change"/>
          <w:color w:val="auto"/>
          <w:sz w:val="22"/>
          <w:szCs w:val="22"/>
        </w:rPr>
        <w:fldChar w:fldCharType="end"/>
      </w:r>
    </w:p>
    <w:p w14:paraId="728A309F" w14:textId="03F5C50A" w:rsidR="008321E6" w:rsidRPr="004B48F0" w:rsidRDefault="00CE57D2" w:rsidP="00597064">
      <w:pPr>
        <w:pStyle w:val="Data"/>
        <w:ind w:left="567"/>
        <w:rPr>
          <w:rStyle w:val="change"/>
          <w:color w:val="auto"/>
          <w:sz w:val="22"/>
          <w:szCs w:val="22"/>
        </w:rPr>
      </w:pPr>
      <w:r w:rsidRPr="004B48F0">
        <w:rPr>
          <w:rStyle w:val="change"/>
          <w:color w:val="auto"/>
          <w:sz w:val="22"/>
          <w:szCs w:val="22"/>
        </w:rPr>
        <w:fldChar w:fldCharType="begin"/>
      </w:r>
      <w:r w:rsidRPr="004B48F0">
        <w:rPr>
          <w:rStyle w:val="change"/>
          <w:color w:val="auto"/>
          <w:sz w:val="22"/>
          <w:szCs w:val="22"/>
        </w:rPr>
        <w:instrText xml:space="preserve"> MERGEFIELD DSI_ADD2 </w:instrText>
      </w:r>
      <w:r w:rsidRPr="004B48F0">
        <w:rPr>
          <w:rStyle w:val="change"/>
          <w:color w:val="auto"/>
          <w:sz w:val="22"/>
          <w:szCs w:val="22"/>
        </w:rPr>
        <w:fldChar w:fldCharType="separate"/>
      </w:r>
      <w:r w:rsidR="006E31DD" w:rsidRPr="004B48F0">
        <w:rPr>
          <w:rStyle w:val="change"/>
          <w:noProof/>
          <w:color w:val="auto"/>
          <w:sz w:val="22"/>
          <w:szCs w:val="22"/>
        </w:rPr>
        <w:t>Off B4389</w:t>
      </w:r>
      <w:r w:rsidRPr="004B48F0">
        <w:rPr>
          <w:rStyle w:val="change"/>
          <w:color w:val="auto"/>
          <w:sz w:val="22"/>
          <w:szCs w:val="22"/>
        </w:rPr>
        <w:fldChar w:fldCharType="end"/>
      </w:r>
    </w:p>
    <w:p w14:paraId="3A784131" w14:textId="7917DB97" w:rsidR="008321E6" w:rsidRPr="00BF613A" w:rsidRDefault="00CE57D2" w:rsidP="00597064">
      <w:pPr>
        <w:pStyle w:val="Data"/>
        <w:ind w:left="567"/>
        <w:rPr>
          <w:rStyle w:val="change"/>
          <w:color w:val="auto"/>
          <w:sz w:val="22"/>
          <w:szCs w:val="22"/>
        </w:rPr>
      </w:pPr>
      <w:r w:rsidRPr="004B48F0">
        <w:rPr>
          <w:rStyle w:val="change"/>
          <w:color w:val="auto"/>
          <w:sz w:val="22"/>
          <w:szCs w:val="22"/>
        </w:rPr>
        <w:fldChar w:fldCharType="begin"/>
      </w:r>
      <w:r w:rsidRPr="00BF613A">
        <w:rPr>
          <w:rStyle w:val="change"/>
          <w:color w:val="auto"/>
          <w:sz w:val="22"/>
          <w:szCs w:val="22"/>
        </w:rPr>
        <w:instrText xml:space="preserve"> MERGEFIELD DSI_ADD3 </w:instrText>
      </w:r>
      <w:r w:rsidRPr="004B48F0">
        <w:rPr>
          <w:rStyle w:val="change"/>
          <w:color w:val="auto"/>
          <w:sz w:val="22"/>
          <w:szCs w:val="22"/>
        </w:rPr>
        <w:fldChar w:fldCharType="separate"/>
      </w:r>
      <w:r w:rsidR="006E31DD" w:rsidRPr="00BF613A">
        <w:rPr>
          <w:rStyle w:val="change"/>
          <w:noProof/>
          <w:color w:val="auto"/>
          <w:sz w:val="22"/>
          <w:szCs w:val="22"/>
        </w:rPr>
        <w:t>Bettws Cedewain</w:t>
      </w:r>
      <w:r w:rsidRPr="004B48F0">
        <w:rPr>
          <w:rStyle w:val="change"/>
          <w:color w:val="auto"/>
          <w:sz w:val="22"/>
          <w:szCs w:val="22"/>
        </w:rPr>
        <w:fldChar w:fldCharType="end"/>
      </w:r>
    </w:p>
    <w:p w14:paraId="3269D157" w14:textId="1BCC22F7" w:rsidR="008321E6" w:rsidRDefault="00CE57D2" w:rsidP="00597064">
      <w:pPr>
        <w:pStyle w:val="Data"/>
        <w:ind w:left="567"/>
        <w:rPr>
          <w:rStyle w:val="change"/>
          <w:color w:val="auto"/>
          <w:sz w:val="22"/>
          <w:szCs w:val="22"/>
        </w:rPr>
      </w:pPr>
      <w:r w:rsidRPr="004B48F0">
        <w:rPr>
          <w:rStyle w:val="change"/>
          <w:color w:val="auto"/>
          <w:sz w:val="22"/>
          <w:szCs w:val="22"/>
        </w:rPr>
        <w:fldChar w:fldCharType="begin"/>
      </w:r>
      <w:r w:rsidRPr="00BF613A">
        <w:rPr>
          <w:rStyle w:val="change"/>
          <w:color w:val="auto"/>
          <w:sz w:val="22"/>
          <w:szCs w:val="22"/>
        </w:rPr>
        <w:instrText xml:space="preserve"> MERGEFIELD DSI_ADD4 </w:instrText>
      </w:r>
      <w:r w:rsidRPr="004B48F0">
        <w:rPr>
          <w:rStyle w:val="change"/>
          <w:color w:val="auto"/>
          <w:sz w:val="22"/>
          <w:szCs w:val="22"/>
        </w:rPr>
        <w:fldChar w:fldCharType="separate"/>
      </w:r>
      <w:r w:rsidR="006E31DD" w:rsidRPr="00BF613A">
        <w:rPr>
          <w:rStyle w:val="change"/>
          <w:noProof/>
          <w:color w:val="auto"/>
          <w:sz w:val="22"/>
          <w:szCs w:val="22"/>
        </w:rPr>
        <w:t>Newtown</w:t>
      </w:r>
      <w:r w:rsidRPr="004B48F0">
        <w:rPr>
          <w:rStyle w:val="change"/>
          <w:color w:val="auto"/>
          <w:sz w:val="22"/>
          <w:szCs w:val="22"/>
        </w:rPr>
        <w:fldChar w:fldCharType="end"/>
      </w:r>
    </w:p>
    <w:p w14:paraId="392ABED9" w14:textId="387D5869" w:rsidR="00D32FF7" w:rsidRPr="00BF613A" w:rsidRDefault="00D32FF7" w:rsidP="00597064">
      <w:pPr>
        <w:pStyle w:val="Data"/>
        <w:ind w:left="567"/>
        <w:rPr>
          <w:rStyle w:val="change"/>
          <w:color w:val="auto"/>
          <w:sz w:val="22"/>
          <w:szCs w:val="22"/>
        </w:rPr>
      </w:pPr>
      <w:r>
        <w:rPr>
          <w:rStyle w:val="change"/>
          <w:color w:val="auto"/>
          <w:sz w:val="22"/>
          <w:szCs w:val="22"/>
        </w:rPr>
        <w:t>Powys</w:t>
      </w:r>
    </w:p>
    <w:p w14:paraId="2090B699" w14:textId="1D147506" w:rsidR="008321E6" w:rsidRPr="00BF613A" w:rsidRDefault="00CE57D2" w:rsidP="00597064">
      <w:pPr>
        <w:pStyle w:val="Data"/>
        <w:ind w:left="567"/>
        <w:rPr>
          <w:rStyle w:val="change"/>
          <w:color w:val="auto"/>
          <w:sz w:val="22"/>
          <w:szCs w:val="22"/>
        </w:rPr>
      </w:pPr>
      <w:r w:rsidRPr="004B48F0">
        <w:rPr>
          <w:rStyle w:val="change"/>
          <w:color w:val="auto"/>
          <w:sz w:val="22"/>
          <w:szCs w:val="22"/>
        </w:rPr>
        <w:fldChar w:fldCharType="begin"/>
      </w:r>
      <w:r w:rsidRPr="00BF613A">
        <w:rPr>
          <w:rStyle w:val="change"/>
          <w:color w:val="auto"/>
          <w:sz w:val="22"/>
          <w:szCs w:val="22"/>
        </w:rPr>
        <w:instrText xml:space="preserve"> MERGEFIELD DSI_POST_CODE </w:instrText>
      </w:r>
      <w:r w:rsidRPr="004B48F0">
        <w:rPr>
          <w:rStyle w:val="change"/>
          <w:color w:val="auto"/>
          <w:sz w:val="22"/>
          <w:szCs w:val="22"/>
        </w:rPr>
        <w:fldChar w:fldCharType="separate"/>
      </w:r>
      <w:r w:rsidR="00AD6825" w:rsidRPr="00BF613A">
        <w:rPr>
          <w:rStyle w:val="change"/>
          <w:noProof/>
          <w:color w:val="auto"/>
          <w:sz w:val="22"/>
          <w:szCs w:val="22"/>
        </w:rPr>
        <w:t>SY16 3BN</w:t>
      </w:r>
      <w:r w:rsidRPr="004B48F0">
        <w:rPr>
          <w:rStyle w:val="change"/>
          <w:color w:val="auto"/>
          <w:sz w:val="22"/>
          <w:szCs w:val="22"/>
        </w:rPr>
        <w:fldChar w:fldCharType="end"/>
      </w:r>
    </w:p>
    <w:p w14:paraId="2E407B93" w14:textId="77777777" w:rsidR="006A2565" w:rsidRPr="00BF613A"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3A3F5AA"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w:t>
      </w:r>
      <w:r w:rsidRPr="00C05A26">
        <w:rPr>
          <w:rFonts w:ascii="Arial" w:hAnsi="Arial" w:cs="Arial"/>
          <w:sz w:val="22"/>
          <w:szCs w:val="22"/>
          <w:lang w:eastAsia="en-US"/>
        </w:rPr>
        <w:t xml:space="preserve">effect from </w:t>
      </w:r>
      <w:r w:rsidR="00C05A26" w:rsidRPr="00C05A26">
        <w:rPr>
          <w:rFonts w:ascii="Arial" w:hAnsi="Arial" w:cs="Arial"/>
          <w:b/>
          <w:bCs/>
          <w:sz w:val="22"/>
          <w:szCs w:val="22"/>
          <w:lang w:eastAsia="en-US"/>
        </w:rPr>
        <w:t>20/02/2026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3A9BE04F" w:rsidR="008321E6" w:rsidRPr="00D550AB" w:rsidRDefault="00C05A26" w:rsidP="003842F1">
            <w:pPr>
              <w:pStyle w:val="Heading3nonum"/>
              <w:spacing w:before="0"/>
              <w:ind w:left="-108" w:right="34"/>
              <w:jc w:val="center"/>
              <w:rPr>
                <w:sz w:val="22"/>
                <w:szCs w:val="22"/>
                <w:highlight w:val="yellow"/>
              </w:rPr>
            </w:pPr>
            <w:r w:rsidRPr="00C05A26">
              <w:rPr>
                <w:b/>
                <w:color w:val="auto"/>
                <w:sz w:val="22"/>
                <w:szCs w:val="22"/>
              </w:rPr>
              <w:t>Joanne Fitton</w:t>
            </w:r>
          </w:p>
        </w:tc>
        <w:tc>
          <w:tcPr>
            <w:tcW w:w="2551" w:type="dxa"/>
            <w:vAlign w:val="center"/>
          </w:tcPr>
          <w:p w14:paraId="0C50D17F" w14:textId="24690DF7" w:rsidR="008321E6" w:rsidRPr="00D550AB" w:rsidRDefault="00C05A26" w:rsidP="003842F1">
            <w:pPr>
              <w:pStyle w:val="Heading3nonum"/>
              <w:spacing w:before="0" w:line="240" w:lineRule="auto"/>
              <w:ind w:left="-108"/>
              <w:jc w:val="center"/>
              <w:rPr>
                <w:b/>
                <w:color w:val="FF0000"/>
                <w:sz w:val="22"/>
                <w:szCs w:val="22"/>
                <w:highlight w:val="yellow"/>
              </w:rPr>
            </w:pPr>
            <w:r w:rsidRPr="00C05A26">
              <w:rPr>
                <w:b/>
                <w:color w:val="auto"/>
                <w:sz w:val="22"/>
                <w:szCs w:val="22"/>
              </w:rPr>
              <w:t>20/02/2026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5"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5"/>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6" w:name="_Ref373938749"/>
    </w:p>
    <w:p w14:paraId="70964946" w14:textId="44FA54A2" w:rsidR="00821962" w:rsidRPr="008F36B8" w:rsidRDefault="00821962" w:rsidP="00AD32CF">
      <w:pPr>
        <w:pStyle w:val="Bullet1"/>
        <w:tabs>
          <w:tab w:val="clear" w:pos="1106"/>
          <w:tab w:val="clear" w:pos="1134"/>
        </w:tabs>
        <w:spacing w:before="0"/>
        <w:ind w:hanging="539"/>
        <w:rPr>
          <w:rFonts w:cs="Arial"/>
          <w:sz w:val="18"/>
          <w:szCs w:val="18"/>
        </w:rPr>
      </w:pPr>
      <w:bookmarkStart w:id="7" w:name="_Ref373938830"/>
      <w:r w:rsidRPr="008F36B8">
        <w:rPr>
          <w:rFonts w:cs="Arial"/>
          <w:sz w:val="18"/>
          <w:szCs w:val="18"/>
        </w:rPr>
        <w:t xml:space="preserve">The operator shall manage and operate the </w:t>
      </w:r>
      <w:bookmarkEnd w:id="6"/>
      <w:bookmarkEnd w:id="7"/>
      <w:r w:rsidR="00B929DB" w:rsidRPr="00B929DB">
        <w:rPr>
          <w:rFonts w:cs="Arial"/>
          <w:sz w:val="18"/>
          <w:szCs w:val="18"/>
        </w:rPr>
        <w:t>activiti</w:t>
      </w:r>
      <w:r w:rsidR="00B929DB" w:rsidRPr="00B929DB">
        <w:rPr>
          <w:rStyle w:val="Red"/>
          <w:rFonts w:cs="Arial"/>
          <w:color w:val="auto"/>
          <w:sz w:val="18"/>
          <w:szCs w:val="18"/>
        </w:rPr>
        <w:t>e</w:t>
      </w:r>
      <w:r w:rsidR="00B929DB">
        <w:rPr>
          <w:rStyle w:val="Red"/>
          <w:rFonts w:cs="Arial"/>
          <w:color w:val="auto"/>
          <w:sz w:val="18"/>
          <w:szCs w:val="18"/>
        </w:rPr>
        <w:t>s</w:t>
      </w:r>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0FF2158A" w:rsidR="00821962" w:rsidRPr="00DF2061" w:rsidRDefault="00821962" w:rsidP="00AD32CF">
      <w:pPr>
        <w:pStyle w:val="Bullet0"/>
        <w:tabs>
          <w:tab w:val="num" w:pos="1134"/>
        </w:tabs>
        <w:spacing w:before="120"/>
        <w:ind w:hanging="113"/>
        <w:rPr>
          <w:rFonts w:cs="Arial"/>
          <w:color w:val="000000" w:themeColor="text1"/>
        </w:rPr>
      </w:pPr>
      <w:r w:rsidRPr="00DF2061">
        <w:rPr>
          <w:rFonts w:cs="Arial"/>
          <w:color w:val="000000" w:themeColor="text1"/>
        </w:rPr>
        <w:t>Permitted activities</w:t>
      </w:r>
    </w:p>
    <w:p w14:paraId="5149B7DC" w14:textId="485261A2" w:rsidR="00821962" w:rsidRPr="00DF2061" w:rsidRDefault="00821962" w:rsidP="00AD32CF">
      <w:pPr>
        <w:pStyle w:val="Bullet1"/>
        <w:tabs>
          <w:tab w:val="num" w:pos="1134"/>
        </w:tabs>
        <w:spacing w:before="0"/>
        <w:ind w:left="1134" w:hanging="567"/>
        <w:rPr>
          <w:rFonts w:cs="Arial"/>
          <w:color w:val="000000" w:themeColor="text1"/>
          <w:sz w:val="18"/>
          <w:szCs w:val="18"/>
        </w:rPr>
      </w:pPr>
      <w:r w:rsidRPr="00DF2061">
        <w:rPr>
          <w:rFonts w:cs="Arial"/>
          <w:color w:val="000000" w:themeColor="text1"/>
          <w:sz w:val="18"/>
          <w:szCs w:val="18"/>
        </w:rPr>
        <w:t>The only activit</w:t>
      </w:r>
      <w:r w:rsidRPr="00DF2061">
        <w:rPr>
          <w:rStyle w:val="Red"/>
          <w:rFonts w:cs="Arial"/>
          <w:color w:val="000000" w:themeColor="text1"/>
          <w:sz w:val="18"/>
          <w:szCs w:val="18"/>
        </w:rPr>
        <w:t>ies</w:t>
      </w:r>
      <w:r w:rsidRPr="00DF2061">
        <w:rPr>
          <w:rFonts w:cs="Arial"/>
          <w:color w:val="000000" w:themeColor="text1"/>
          <w:sz w:val="18"/>
          <w:szCs w:val="18"/>
        </w:rPr>
        <w:t xml:space="preserve"> authorised by the permit </w:t>
      </w:r>
      <w:r w:rsidRPr="00DF2061">
        <w:rPr>
          <w:rStyle w:val="Red"/>
          <w:rFonts w:cs="Arial"/>
          <w:color w:val="000000" w:themeColor="text1"/>
          <w:sz w:val="18"/>
          <w:szCs w:val="18"/>
        </w:rPr>
        <w:t>are</w:t>
      </w:r>
      <w:r w:rsidRPr="00DF2061">
        <w:rPr>
          <w:rFonts w:cs="Arial"/>
          <w:color w:val="000000" w:themeColor="text1"/>
          <w:sz w:val="18"/>
          <w:szCs w:val="18"/>
        </w:rPr>
        <w:t xml:space="preserve"> the activit</w:t>
      </w:r>
      <w:r w:rsidRPr="00DF2061">
        <w:rPr>
          <w:rStyle w:val="Red"/>
          <w:rFonts w:cs="Arial"/>
          <w:color w:val="000000" w:themeColor="text1"/>
          <w:sz w:val="18"/>
          <w:szCs w:val="18"/>
        </w:rPr>
        <w:t>ies</w:t>
      </w:r>
      <w:r w:rsidRPr="00DF2061">
        <w:rPr>
          <w:rFonts w:cs="Arial"/>
          <w:color w:val="000000" w:themeColor="text1"/>
          <w:sz w:val="18"/>
          <w:szCs w:val="18"/>
        </w:rPr>
        <w:t xml:space="preserve"> specified in schedule 1 table S1.1.</w:t>
      </w:r>
    </w:p>
    <w:p w14:paraId="141F4B57" w14:textId="77777777" w:rsidR="00821962" w:rsidRPr="00DF2061" w:rsidRDefault="00821962" w:rsidP="00AD32CF">
      <w:pPr>
        <w:pStyle w:val="Bullet0"/>
        <w:tabs>
          <w:tab w:val="num" w:pos="1134"/>
        </w:tabs>
        <w:spacing w:before="120"/>
        <w:ind w:hanging="113"/>
        <w:rPr>
          <w:rFonts w:cs="Arial"/>
          <w:color w:val="000000" w:themeColor="text1"/>
        </w:rPr>
      </w:pPr>
      <w:r w:rsidRPr="00DF2061">
        <w:rPr>
          <w:rFonts w:cs="Arial"/>
          <w:color w:val="000000" w:themeColor="text1"/>
        </w:rPr>
        <w:t xml:space="preserve">The site </w:t>
      </w:r>
    </w:p>
    <w:p w14:paraId="0F9A08F9" w14:textId="577CA3D0" w:rsidR="00821962" w:rsidRPr="00DF2061" w:rsidRDefault="00821962" w:rsidP="009221AC">
      <w:pPr>
        <w:pStyle w:val="Bullet1"/>
        <w:tabs>
          <w:tab w:val="num" w:pos="1134"/>
        </w:tabs>
        <w:spacing w:before="0"/>
        <w:ind w:left="1134" w:hanging="567"/>
        <w:rPr>
          <w:rFonts w:cs="Arial"/>
          <w:color w:val="000000" w:themeColor="text1"/>
          <w:sz w:val="18"/>
          <w:szCs w:val="18"/>
        </w:rPr>
      </w:pPr>
      <w:r w:rsidRPr="00DF2061">
        <w:rPr>
          <w:rFonts w:cs="Arial"/>
          <w:color w:val="000000" w:themeColor="text1"/>
          <w:sz w:val="18"/>
          <w:szCs w:val="18"/>
        </w:rPr>
        <w:t>The discharge activit</w:t>
      </w:r>
      <w:r w:rsidRPr="00DF2061">
        <w:rPr>
          <w:rStyle w:val="Red"/>
          <w:rFonts w:cs="Arial"/>
          <w:color w:val="000000" w:themeColor="text1"/>
          <w:sz w:val="18"/>
          <w:szCs w:val="18"/>
        </w:rPr>
        <w:t>ies</w:t>
      </w:r>
      <w:r w:rsidRPr="00DF2061">
        <w:rPr>
          <w:rFonts w:cs="Arial"/>
          <w:color w:val="000000" w:themeColor="text1"/>
          <w:sz w:val="18"/>
          <w:szCs w:val="18"/>
        </w:rPr>
        <w:t xml:space="preserve"> shall take place at the discharge point</w:t>
      </w:r>
      <w:r w:rsidRPr="00DF2061">
        <w:rPr>
          <w:rStyle w:val="Red"/>
          <w:rFonts w:cs="Arial"/>
          <w:color w:val="000000" w:themeColor="text1"/>
          <w:sz w:val="18"/>
          <w:szCs w:val="18"/>
        </w:rPr>
        <w:t>s</w:t>
      </w:r>
      <w:r w:rsidRPr="00DF2061">
        <w:rPr>
          <w:rFonts w:cs="Arial"/>
          <w:color w:val="000000" w:themeColor="text1"/>
          <w:sz w:val="18"/>
          <w:szCs w:val="18"/>
        </w:rPr>
        <w:t xml:space="preserve"> marked on the site plan at schedule 7 to this permit, and as listed in table S3.2</w:t>
      </w:r>
      <w:r w:rsidRPr="00DF2061">
        <w:rPr>
          <w:rStyle w:val="Red"/>
          <w:rFonts w:cs="Arial"/>
          <w:color w:val="000000" w:themeColor="text1"/>
          <w:sz w:val="18"/>
          <w:szCs w:val="18"/>
        </w:rPr>
        <w:t>; and, the operating techniques that is</w:t>
      </w:r>
      <w:r w:rsidR="00AD58CE" w:rsidRPr="00DF2061">
        <w:rPr>
          <w:rStyle w:val="Red"/>
          <w:rFonts w:cs="Arial"/>
          <w:color w:val="000000" w:themeColor="text1"/>
          <w:sz w:val="18"/>
          <w:szCs w:val="18"/>
        </w:rPr>
        <w:t>/</w:t>
      </w:r>
      <w:r w:rsidRPr="00DF2061">
        <w:rPr>
          <w:rStyle w:val="Red"/>
          <w:rFonts w:cs="Arial"/>
          <w:color w:val="000000" w:themeColor="text1"/>
          <w:sz w:val="18"/>
          <w:szCs w:val="18"/>
        </w:rPr>
        <w:t>are the subject of conditions prefixed by 2.3 shall be applied at the locations shown, or otherwise described, in schedule 7</w:t>
      </w:r>
      <w:r w:rsidRPr="00DF2061">
        <w:rPr>
          <w:rFonts w:cs="Arial"/>
          <w:color w:val="000000" w:themeColor="text1"/>
          <w:sz w:val="18"/>
          <w:szCs w:val="18"/>
        </w:rPr>
        <w:t>.</w:t>
      </w:r>
    </w:p>
    <w:p w14:paraId="58D11F8E" w14:textId="77777777" w:rsidR="00821962" w:rsidRPr="00DF2061" w:rsidRDefault="00821962" w:rsidP="00AD32CF">
      <w:pPr>
        <w:pStyle w:val="Bullet0"/>
        <w:tabs>
          <w:tab w:val="num" w:pos="1134"/>
        </w:tabs>
        <w:spacing w:before="120"/>
        <w:ind w:hanging="113"/>
        <w:rPr>
          <w:rStyle w:val="Red"/>
          <w:rFonts w:cs="Arial"/>
          <w:color w:val="000000" w:themeColor="text1"/>
        </w:rPr>
      </w:pPr>
      <w:r w:rsidRPr="00DF2061">
        <w:rPr>
          <w:rStyle w:val="Red"/>
          <w:rFonts w:cs="Arial"/>
          <w:color w:val="000000" w:themeColor="text1"/>
        </w:rPr>
        <w:t>Operating techniques</w:t>
      </w:r>
    </w:p>
    <w:p w14:paraId="17338076" w14:textId="0C8E9CF9" w:rsidR="00A739EF" w:rsidRPr="00DF2061" w:rsidRDefault="00A739EF" w:rsidP="00A739EF">
      <w:pPr>
        <w:pStyle w:val="Bullet1"/>
        <w:tabs>
          <w:tab w:val="num" w:pos="1134"/>
        </w:tabs>
        <w:spacing w:before="0"/>
        <w:ind w:left="1134" w:hanging="567"/>
        <w:rPr>
          <w:rStyle w:val="Red"/>
          <w:rFonts w:cs="Arial"/>
          <w:color w:val="000000" w:themeColor="text1"/>
          <w:sz w:val="18"/>
          <w:szCs w:val="18"/>
        </w:rPr>
      </w:pPr>
      <w:bookmarkStart w:id="8" w:name="_Ref373938399"/>
      <w:r w:rsidRPr="00DF2061">
        <w:rPr>
          <w:rStyle w:val="Red"/>
          <w:rFonts w:cs="Arial"/>
          <w:color w:val="000000" w:themeColor="text1"/>
          <w:sz w:val="18"/>
          <w:szCs w:val="18"/>
        </w:rPr>
        <w:t>For the activity</w:t>
      </w:r>
      <w:r w:rsidR="00692C40" w:rsidRPr="00DF2061">
        <w:rPr>
          <w:rStyle w:val="Red"/>
          <w:rFonts w:cs="Arial"/>
          <w:color w:val="000000" w:themeColor="text1"/>
          <w:sz w:val="18"/>
          <w:szCs w:val="18"/>
        </w:rPr>
        <w:t xml:space="preserve"> </w:t>
      </w:r>
      <w:r w:rsidRPr="00DF2061">
        <w:rPr>
          <w:rStyle w:val="Red"/>
          <w:rFonts w:cs="Arial"/>
          <w:color w:val="000000" w:themeColor="text1"/>
          <w:sz w:val="18"/>
          <w:szCs w:val="18"/>
        </w:rPr>
        <w:t xml:space="preserve">A1, referenced in schedule 1, table S1.1, the operator shall comply with the relevant requirements of the Urban </w:t>
      </w:r>
      <w:proofErr w:type="gramStart"/>
      <w:r w:rsidRPr="00DF2061">
        <w:rPr>
          <w:rStyle w:val="Red"/>
          <w:rFonts w:cs="Arial"/>
          <w:color w:val="000000" w:themeColor="text1"/>
          <w:sz w:val="18"/>
          <w:szCs w:val="18"/>
        </w:rPr>
        <w:t>Waste Water</w:t>
      </w:r>
      <w:proofErr w:type="gramEnd"/>
      <w:r w:rsidRPr="00DF2061">
        <w:rPr>
          <w:rStyle w:val="Red"/>
          <w:rFonts w:cs="Arial"/>
          <w:color w:val="000000" w:themeColor="text1"/>
          <w:sz w:val="18"/>
          <w:szCs w:val="18"/>
        </w:rPr>
        <w:t xml:space="preserve"> Treatment (England and Wales) Regulations 1994.</w:t>
      </w:r>
    </w:p>
    <w:bookmarkEnd w:id="8"/>
    <w:p w14:paraId="5A448DEE" w14:textId="5E8A7408" w:rsidR="00821962" w:rsidRPr="00DF2061" w:rsidRDefault="00821962" w:rsidP="00080A80">
      <w:pPr>
        <w:pStyle w:val="Bullet1"/>
        <w:tabs>
          <w:tab w:val="num" w:pos="1134"/>
        </w:tabs>
        <w:spacing w:before="0"/>
        <w:ind w:left="1134" w:hanging="567"/>
        <w:rPr>
          <w:rFonts w:cs="Arial"/>
          <w:color w:val="000000" w:themeColor="text1"/>
          <w:sz w:val="18"/>
          <w:szCs w:val="18"/>
        </w:rPr>
      </w:pPr>
      <w:r w:rsidRPr="00DF2061">
        <w:rPr>
          <w:rFonts w:cs="Arial"/>
          <w:color w:val="000000" w:themeColor="text1"/>
          <w:sz w:val="18"/>
          <w:szCs w:val="18"/>
        </w:rPr>
        <w:t>For the discharge specified in table S3.3:</w:t>
      </w:r>
    </w:p>
    <w:p w14:paraId="1305C3F9" w14:textId="77777777" w:rsidR="00821962" w:rsidRPr="00DF2061" w:rsidRDefault="00821962" w:rsidP="00080A80">
      <w:pPr>
        <w:pStyle w:val="aBullet"/>
        <w:tabs>
          <w:tab w:val="num" w:pos="1701"/>
        </w:tabs>
        <w:spacing w:before="0"/>
        <w:ind w:left="1701" w:hanging="567"/>
        <w:rPr>
          <w:rFonts w:cs="Arial"/>
          <w:color w:val="000000" w:themeColor="text1"/>
          <w:sz w:val="18"/>
          <w:szCs w:val="18"/>
        </w:rPr>
      </w:pPr>
      <w:r w:rsidRPr="00DF2061">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DF2061" w:rsidRDefault="00821962" w:rsidP="00AD32CF">
      <w:pPr>
        <w:pStyle w:val="aBullet"/>
        <w:tabs>
          <w:tab w:val="num" w:pos="1701"/>
        </w:tabs>
        <w:spacing w:before="0"/>
        <w:ind w:left="1701" w:hanging="567"/>
        <w:rPr>
          <w:rStyle w:val="Red"/>
          <w:rFonts w:cs="Arial"/>
          <w:color w:val="000000" w:themeColor="text1"/>
          <w:sz w:val="18"/>
          <w:szCs w:val="18"/>
        </w:rPr>
      </w:pPr>
      <w:r w:rsidRPr="00DF2061">
        <w:rPr>
          <w:rStyle w:val="Red"/>
          <w:rFonts w:cs="Arial"/>
          <w:color w:val="000000" w:themeColor="text1"/>
          <w:sz w:val="18"/>
          <w:szCs w:val="18"/>
        </w:rPr>
        <w:t xml:space="preserve">The discharge shall not be </w:t>
      </w:r>
      <w:proofErr w:type="spellStart"/>
      <w:r w:rsidRPr="00DF2061">
        <w:rPr>
          <w:rStyle w:val="Red"/>
          <w:rFonts w:cs="Arial"/>
          <w:color w:val="000000" w:themeColor="text1"/>
          <w:sz w:val="18"/>
          <w:szCs w:val="18"/>
        </w:rPr>
        <w:t>comminuted</w:t>
      </w:r>
      <w:proofErr w:type="spellEnd"/>
      <w:r w:rsidRPr="00DF2061">
        <w:rPr>
          <w:rStyle w:val="Red"/>
          <w:rFonts w:cs="Arial"/>
          <w:color w:val="000000" w:themeColor="text1"/>
          <w:sz w:val="18"/>
          <w:szCs w:val="18"/>
        </w:rPr>
        <w:t xml:space="preserve"> or macerated and shall have passed through screens as specified</w:t>
      </w:r>
      <w:r w:rsidR="006A07E0" w:rsidRPr="00DF2061">
        <w:rPr>
          <w:rStyle w:val="Red"/>
          <w:rFonts w:cs="Arial"/>
          <w:color w:val="000000" w:themeColor="text1"/>
          <w:sz w:val="18"/>
          <w:szCs w:val="18"/>
        </w:rPr>
        <w:t xml:space="preserve"> </w:t>
      </w:r>
      <w:r w:rsidRPr="00DF2061">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DF2061" w:rsidRDefault="00821962" w:rsidP="00AD32CF">
      <w:pPr>
        <w:pStyle w:val="aBullet"/>
        <w:tabs>
          <w:tab w:val="num" w:pos="1701"/>
        </w:tabs>
        <w:spacing w:before="0"/>
        <w:ind w:left="1701" w:hanging="567"/>
        <w:rPr>
          <w:rStyle w:val="Red"/>
          <w:rFonts w:cs="Arial"/>
          <w:color w:val="000000" w:themeColor="text1"/>
          <w:sz w:val="18"/>
          <w:szCs w:val="18"/>
        </w:rPr>
      </w:pPr>
      <w:r w:rsidRPr="00DF2061">
        <w:rPr>
          <w:rStyle w:val="Red"/>
          <w:rFonts w:cs="Arial"/>
          <w:color w:val="000000" w:themeColor="text1"/>
          <w:sz w:val="18"/>
          <w:szCs w:val="18"/>
        </w:rPr>
        <w:t xml:space="preserve">Where a mechanically cleaned screen is installed, a telemetry alarm system shall be installed and maintained </w:t>
      </w:r>
      <w:proofErr w:type="gramStart"/>
      <w:r w:rsidRPr="00DF2061">
        <w:rPr>
          <w:rStyle w:val="Red"/>
          <w:rFonts w:cs="Arial"/>
          <w:color w:val="000000" w:themeColor="text1"/>
          <w:sz w:val="18"/>
          <w:szCs w:val="18"/>
        </w:rPr>
        <w:t>so as to</w:t>
      </w:r>
      <w:proofErr w:type="gramEnd"/>
      <w:r w:rsidRPr="00DF2061">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0A27F2" w:rsidRDefault="00821962" w:rsidP="00AD32CF">
      <w:pPr>
        <w:pStyle w:val="Bullet0"/>
        <w:tabs>
          <w:tab w:val="num" w:pos="1134"/>
        </w:tabs>
        <w:spacing w:before="120" w:after="240"/>
        <w:ind w:hanging="113"/>
        <w:rPr>
          <w:rStyle w:val="Red"/>
          <w:rFonts w:cs="Arial"/>
          <w:color w:val="000000" w:themeColor="text1"/>
        </w:rPr>
      </w:pPr>
      <w:r w:rsidRPr="000A27F2">
        <w:rPr>
          <w:rStyle w:val="Red"/>
          <w:rFonts w:cs="Arial"/>
          <w:color w:val="000000" w:themeColor="text1"/>
        </w:rPr>
        <w:t>Improvement programme</w:t>
      </w:r>
    </w:p>
    <w:p w14:paraId="361AA548" w14:textId="047310F9" w:rsidR="00885CD7" w:rsidRPr="000A27F2" w:rsidRDefault="00885CD7" w:rsidP="00AD32CF">
      <w:pPr>
        <w:pStyle w:val="Bullet1"/>
        <w:tabs>
          <w:tab w:val="num" w:pos="1134"/>
        </w:tabs>
        <w:spacing w:before="0"/>
        <w:ind w:left="1134" w:hanging="567"/>
        <w:rPr>
          <w:rStyle w:val="Red"/>
          <w:rFonts w:cs="Arial"/>
          <w:color w:val="000000" w:themeColor="text1"/>
          <w:sz w:val="18"/>
          <w:szCs w:val="18"/>
        </w:rPr>
      </w:pPr>
      <w:r w:rsidRPr="000A27F2">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0A27F2" w:rsidRDefault="00885CD7" w:rsidP="00AD32CF">
      <w:pPr>
        <w:pStyle w:val="aBullet"/>
        <w:tabs>
          <w:tab w:val="num" w:pos="1701"/>
        </w:tabs>
        <w:spacing w:before="0"/>
        <w:ind w:left="1701" w:hanging="567"/>
        <w:jc w:val="both"/>
        <w:rPr>
          <w:rStyle w:val="Red"/>
          <w:rFonts w:cs="Arial"/>
          <w:color w:val="000000" w:themeColor="text1"/>
          <w:sz w:val="18"/>
          <w:szCs w:val="18"/>
        </w:rPr>
      </w:pPr>
      <w:r w:rsidRPr="000A27F2">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0A27F2" w:rsidRDefault="00885CD7" w:rsidP="00AD32CF">
      <w:pPr>
        <w:pStyle w:val="aBullet"/>
        <w:tabs>
          <w:tab w:val="num" w:pos="1701"/>
        </w:tabs>
        <w:spacing w:before="0"/>
        <w:ind w:left="1701" w:hanging="567"/>
        <w:jc w:val="both"/>
        <w:rPr>
          <w:rStyle w:val="Red"/>
          <w:rFonts w:cs="Arial"/>
          <w:color w:val="000000" w:themeColor="text1"/>
          <w:sz w:val="18"/>
          <w:szCs w:val="18"/>
        </w:rPr>
      </w:pPr>
      <w:r w:rsidRPr="000A27F2">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0A27F2" w:rsidRDefault="00885CD7" w:rsidP="00AD32CF">
      <w:pPr>
        <w:pStyle w:val="aBullet"/>
        <w:tabs>
          <w:tab w:val="num" w:pos="1701"/>
        </w:tabs>
        <w:spacing w:before="0"/>
        <w:ind w:left="1701" w:hanging="567"/>
        <w:jc w:val="both"/>
        <w:rPr>
          <w:rStyle w:val="Red"/>
          <w:rFonts w:cs="Arial"/>
          <w:color w:val="000000" w:themeColor="text1"/>
          <w:sz w:val="18"/>
          <w:szCs w:val="18"/>
        </w:rPr>
      </w:pPr>
      <w:r w:rsidRPr="000A27F2">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A27F2">
        <w:rPr>
          <w:rStyle w:val="Red"/>
          <w:rFonts w:cs="Arial"/>
          <w:color w:val="000000" w:themeColor="text1"/>
          <w:sz w:val="18"/>
          <w:szCs w:val="18"/>
        </w:rPr>
        <w:t>-</w:t>
      </w:r>
      <w:r w:rsidRPr="000A27F2">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45CB277E" w:rsidR="00821962" w:rsidRPr="000A27F2" w:rsidRDefault="00821962" w:rsidP="00ED0E0C">
      <w:pPr>
        <w:pStyle w:val="Bullet1"/>
        <w:tabs>
          <w:tab w:val="num" w:pos="1134"/>
        </w:tabs>
        <w:spacing w:before="0"/>
        <w:ind w:left="1134" w:hanging="567"/>
        <w:rPr>
          <w:rStyle w:val="Pink"/>
          <w:rFonts w:cs="Arial"/>
          <w:color w:val="000000" w:themeColor="text1"/>
          <w:sz w:val="18"/>
          <w:szCs w:val="18"/>
        </w:rPr>
      </w:pPr>
      <w:r w:rsidRPr="000A27F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58D368E3" w:rsidR="00821962" w:rsidRPr="00D8171F" w:rsidRDefault="00821962" w:rsidP="00D8171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47CA0" w:rsidRDefault="009561D3" w:rsidP="00AD32CF">
      <w:pPr>
        <w:pStyle w:val="aBullet"/>
        <w:tabs>
          <w:tab w:val="num" w:pos="1701"/>
        </w:tabs>
        <w:spacing w:before="0"/>
        <w:ind w:left="1701" w:hanging="567"/>
        <w:rPr>
          <w:rStyle w:val="Red"/>
          <w:rFonts w:cs="Arial"/>
          <w:color w:val="auto"/>
          <w:sz w:val="18"/>
          <w:szCs w:val="18"/>
        </w:rPr>
      </w:pPr>
      <w:r w:rsidRPr="00847CA0">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47CA0" w:rsidRDefault="009561D3" w:rsidP="00AD32CF">
      <w:pPr>
        <w:pStyle w:val="aBullet"/>
        <w:tabs>
          <w:tab w:val="num" w:pos="1701"/>
        </w:tabs>
        <w:spacing w:before="0"/>
        <w:ind w:left="1701" w:hanging="567"/>
        <w:rPr>
          <w:rStyle w:val="Red"/>
          <w:rFonts w:cs="Arial"/>
          <w:color w:val="auto"/>
          <w:sz w:val="18"/>
          <w:szCs w:val="18"/>
        </w:rPr>
      </w:pPr>
      <w:r w:rsidRPr="00847CA0">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DCD374C" w14:textId="77777777" w:rsidR="003C1C29" w:rsidRDefault="003C1C29" w:rsidP="003C1C29">
      <w:pPr>
        <w:pStyle w:val="Bullet"/>
        <w:numPr>
          <w:ilvl w:val="0"/>
          <w:numId w:val="0"/>
        </w:numPr>
        <w:ind w:left="680" w:hanging="680"/>
        <w:rPr>
          <w:rStyle w:val="Red"/>
          <w:rFonts w:cs="Arial"/>
          <w:color w:val="auto"/>
          <w:sz w:val="18"/>
          <w:szCs w:val="18"/>
        </w:rPr>
      </w:pPr>
    </w:p>
    <w:p w14:paraId="6FF62F9C" w14:textId="77777777" w:rsidR="003C1C29" w:rsidRPr="003C1C29" w:rsidRDefault="003C1C29" w:rsidP="003C1C29">
      <w:pPr>
        <w:pStyle w:val="Bullet"/>
        <w:numPr>
          <w:ilvl w:val="0"/>
          <w:numId w:val="0"/>
        </w:numPr>
        <w:ind w:left="680" w:hanging="680"/>
        <w:rPr>
          <w:rStyle w:val="Red"/>
          <w:rFonts w:cs="Arial"/>
          <w:color w:val="auto"/>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295EBB40" w:rsidR="006E592F" w:rsidRPr="000A27F2" w:rsidRDefault="006E592F" w:rsidP="00AD32CF">
      <w:pPr>
        <w:pStyle w:val="aiBullet"/>
        <w:tabs>
          <w:tab w:val="clear" w:pos="1588"/>
          <w:tab w:val="num" w:pos="1985"/>
        </w:tabs>
        <w:spacing w:before="0"/>
        <w:ind w:left="1985" w:hanging="312"/>
        <w:rPr>
          <w:rStyle w:val="Red"/>
          <w:color w:val="000000" w:themeColor="text1"/>
          <w:sz w:val="18"/>
          <w:szCs w:val="18"/>
        </w:rPr>
      </w:pPr>
      <w:r w:rsidRPr="000A27F2">
        <w:rPr>
          <w:rStyle w:val="Red"/>
          <w:color w:val="000000" w:themeColor="text1"/>
          <w:sz w:val="18"/>
          <w:szCs w:val="18"/>
        </w:rPr>
        <w:t>the first flow reading taken after the start of each overflow event</w:t>
      </w:r>
      <w:r w:rsidR="00DE0B1D" w:rsidRPr="000A27F2">
        <w:rPr>
          <w:rStyle w:val="Red"/>
          <w:color w:val="000000" w:themeColor="text1"/>
          <w:sz w:val="18"/>
          <w:szCs w:val="18"/>
        </w:rPr>
        <w:t>.</w:t>
      </w:r>
      <w:r w:rsidR="00FE1670" w:rsidRPr="000A27F2">
        <w:rPr>
          <w:rStyle w:val="Red"/>
          <w:color w:val="000000" w:themeColor="text1"/>
          <w:sz w:val="18"/>
          <w:szCs w:val="18"/>
        </w:rPr>
        <w:t xml:space="preserve"> </w:t>
      </w:r>
    </w:p>
    <w:p w14:paraId="2A5E0A82" w14:textId="77777777" w:rsidR="00821962" w:rsidRPr="000A27F2" w:rsidRDefault="00821962" w:rsidP="00263D8C">
      <w:pPr>
        <w:pStyle w:val="Bullet0"/>
        <w:keepNext/>
        <w:keepLines/>
        <w:tabs>
          <w:tab w:val="num" w:pos="1134"/>
        </w:tabs>
        <w:spacing w:before="120"/>
        <w:ind w:hanging="113"/>
        <w:rPr>
          <w:rFonts w:cs="Arial"/>
          <w:color w:val="000000" w:themeColor="text1"/>
        </w:rPr>
      </w:pPr>
      <w:r w:rsidRPr="000A27F2">
        <w:rPr>
          <w:rFonts w:cs="Arial"/>
          <w:color w:val="000000" w:themeColor="text1"/>
        </w:rPr>
        <w:t>Emissions of substances not controlled by emission limits</w:t>
      </w:r>
    </w:p>
    <w:p w14:paraId="74C5F617" w14:textId="68D5579C" w:rsidR="00821962" w:rsidRPr="000A27F2" w:rsidRDefault="00821962" w:rsidP="00263D8C">
      <w:pPr>
        <w:pStyle w:val="Bullet1"/>
        <w:keepNext/>
        <w:keepLines/>
        <w:tabs>
          <w:tab w:val="num" w:pos="1134"/>
        </w:tabs>
        <w:spacing w:before="0"/>
        <w:ind w:left="1134" w:hanging="567"/>
        <w:rPr>
          <w:rFonts w:cs="Arial"/>
          <w:color w:val="000000" w:themeColor="text1"/>
          <w:sz w:val="18"/>
          <w:szCs w:val="18"/>
        </w:rPr>
      </w:pPr>
      <w:r w:rsidRPr="000A27F2">
        <w:rPr>
          <w:rStyle w:val="Red"/>
          <w:rFonts w:cs="Arial"/>
          <w:color w:val="000000" w:themeColor="text1"/>
          <w:sz w:val="18"/>
          <w:szCs w:val="18"/>
        </w:rPr>
        <w:t>For the activity A1 referenced in schedule 1, table S1.1</w:t>
      </w:r>
      <w:r w:rsidR="008113D4" w:rsidRPr="000A27F2">
        <w:rPr>
          <w:rStyle w:val="Red"/>
          <w:rFonts w:cs="Arial"/>
          <w:color w:val="000000" w:themeColor="text1"/>
          <w:sz w:val="18"/>
          <w:szCs w:val="18"/>
        </w:rPr>
        <w:t>,</w:t>
      </w:r>
      <w:r w:rsidRPr="000A27F2">
        <w:rPr>
          <w:rFonts w:cs="Arial"/>
          <w:color w:val="000000" w:themeColor="text1"/>
          <w:sz w:val="18"/>
          <w:szCs w:val="18"/>
        </w:rPr>
        <w:t xml:space="preserve"> </w:t>
      </w:r>
      <w:r w:rsidR="008113D4" w:rsidRPr="000A27F2">
        <w:rPr>
          <w:rFonts w:cs="Arial"/>
          <w:color w:val="000000" w:themeColor="text1"/>
          <w:sz w:val="18"/>
          <w:szCs w:val="18"/>
        </w:rPr>
        <w:t>t</w:t>
      </w:r>
      <w:r w:rsidRPr="000A27F2">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4C19FDD8" w:rsidR="00821962" w:rsidRPr="008F36B8" w:rsidRDefault="00821962" w:rsidP="00AD32CF">
      <w:pPr>
        <w:pStyle w:val="Bullet1"/>
        <w:tabs>
          <w:tab w:val="num" w:pos="1134"/>
        </w:tabs>
        <w:spacing w:before="0"/>
        <w:ind w:left="1134" w:hanging="567"/>
        <w:rPr>
          <w:rStyle w:val="Red"/>
          <w:rFonts w:cs="Arial"/>
          <w:color w:val="auto"/>
          <w:sz w:val="18"/>
          <w:szCs w:val="18"/>
        </w:rPr>
      </w:pPr>
      <w:r w:rsidRPr="00664FAC">
        <w:rPr>
          <w:rStyle w:val="Red"/>
          <w:rFonts w:cs="Arial"/>
          <w:color w:val="000000" w:themeColor="text1"/>
          <w:sz w:val="18"/>
          <w:szCs w:val="18"/>
        </w:rPr>
        <w:t xml:space="preserve">Accessible monitoring points shall be provided </w:t>
      </w:r>
      <w:r w:rsidRPr="008F36B8">
        <w:rPr>
          <w:rStyle w:val="Red"/>
          <w:rFonts w:cs="Arial"/>
          <w:color w:val="auto"/>
          <w:sz w:val="18"/>
          <w:szCs w:val="18"/>
        </w:rPr>
        <w:t>and maintained to enable the emissions monitoring programme and the environmental or other monitoring to be carried out at the monitorin</w:t>
      </w:r>
      <w:r w:rsidRPr="00B37618">
        <w:rPr>
          <w:rStyle w:val="Red"/>
          <w:rFonts w:cs="Arial"/>
          <w:color w:val="auto"/>
          <w:sz w:val="18"/>
          <w:szCs w:val="18"/>
        </w:rPr>
        <w:t xml:space="preserve">g </w:t>
      </w:r>
      <w:r w:rsidRPr="00664FAC">
        <w:rPr>
          <w:rStyle w:val="Red"/>
          <w:rFonts w:cs="Arial"/>
          <w:color w:val="000000" w:themeColor="text1"/>
          <w:sz w:val="18"/>
          <w:szCs w:val="18"/>
        </w:rPr>
        <w:t xml:space="preserve">points </w:t>
      </w:r>
      <w:r w:rsidRPr="008F36B8">
        <w:rPr>
          <w:rStyle w:val="Red"/>
          <w:rFonts w:cs="Arial"/>
          <w:color w:val="auto"/>
          <w:sz w:val="18"/>
          <w:szCs w:val="18"/>
        </w:rPr>
        <w:t xml:space="preserve">specified in table S3.4 of schedule 3 and shown marked on the </w:t>
      </w:r>
      <w:r w:rsidRPr="00B37618">
        <w:rPr>
          <w:rStyle w:val="Red"/>
          <w:rFonts w:cs="Arial"/>
          <w:color w:val="auto"/>
          <w:sz w:val="18"/>
          <w:szCs w:val="18"/>
        </w:rPr>
        <w:t>site plan in schedule</w:t>
      </w:r>
      <w:r w:rsidRPr="008F36B8">
        <w:rPr>
          <w:rStyle w:val="Red"/>
          <w:rFonts w:cs="Arial"/>
          <w:color w:val="auto"/>
          <w:sz w:val="18"/>
          <w:szCs w:val="18"/>
        </w:rPr>
        <w:t xml:space="preserve"> 7. </w:t>
      </w:r>
    </w:p>
    <w:p w14:paraId="228074BB" w14:textId="77777777" w:rsidR="00821962" w:rsidRPr="00301970" w:rsidRDefault="00821962" w:rsidP="00AD32CF">
      <w:pPr>
        <w:pStyle w:val="Bullet1"/>
        <w:tabs>
          <w:tab w:val="num" w:pos="1134"/>
        </w:tabs>
        <w:spacing w:before="0"/>
        <w:ind w:left="1134" w:hanging="567"/>
        <w:rPr>
          <w:rStyle w:val="Red"/>
          <w:rFonts w:cs="Arial"/>
          <w:color w:val="000000" w:themeColor="text1"/>
          <w:sz w:val="18"/>
          <w:szCs w:val="18"/>
        </w:rPr>
      </w:pPr>
      <w:r w:rsidRPr="00301970">
        <w:rPr>
          <w:rStyle w:val="Red"/>
          <w:rFonts w:cs="Arial"/>
          <w:color w:val="000000" w:themeColor="text1"/>
          <w:sz w:val="18"/>
          <w:szCs w:val="18"/>
        </w:rPr>
        <w:t>The monitoring programme for the parameters subject to schedule 3B shall be:</w:t>
      </w:r>
    </w:p>
    <w:p w14:paraId="350AFE87" w14:textId="77777777" w:rsidR="00821962" w:rsidRPr="00301970" w:rsidRDefault="00821962" w:rsidP="00AD32CF">
      <w:pPr>
        <w:pStyle w:val="aBullet"/>
        <w:tabs>
          <w:tab w:val="num" w:pos="1701"/>
        </w:tabs>
        <w:spacing w:before="0"/>
        <w:ind w:left="1701" w:hanging="567"/>
        <w:rPr>
          <w:rStyle w:val="Red"/>
          <w:rFonts w:cs="Arial"/>
          <w:color w:val="000000" w:themeColor="text1"/>
          <w:sz w:val="18"/>
          <w:szCs w:val="18"/>
        </w:rPr>
      </w:pPr>
      <w:r w:rsidRPr="00301970">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301970" w:rsidRDefault="00821962" w:rsidP="00AD32CF">
      <w:pPr>
        <w:pStyle w:val="aBullet"/>
        <w:tabs>
          <w:tab w:val="num" w:pos="1701"/>
        </w:tabs>
        <w:spacing w:before="0"/>
        <w:ind w:left="1701" w:hanging="567"/>
        <w:rPr>
          <w:rStyle w:val="Red"/>
          <w:rFonts w:cs="Arial"/>
          <w:color w:val="000000" w:themeColor="text1"/>
          <w:sz w:val="18"/>
          <w:szCs w:val="18"/>
        </w:rPr>
      </w:pPr>
      <w:r w:rsidRPr="00301970">
        <w:rPr>
          <w:rStyle w:val="Red"/>
          <w:rFonts w:cs="Arial"/>
          <w:color w:val="000000" w:themeColor="text1"/>
          <w:sz w:val="18"/>
          <w:szCs w:val="18"/>
        </w:rPr>
        <w:t>sample</w:t>
      </w:r>
      <w:r w:rsidR="00E53A9F" w:rsidRPr="00301970">
        <w:rPr>
          <w:rStyle w:val="Red"/>
          <w:rFonts w:cs="Arial"/>
          <w:color w:val="000000" w:themeColor="text1"/>
          <w:sz w:val="18"/>
          <w:szCs w:val="18"/>
        </w:rPr>
        <w:t>s</w:t>
      </w:r>
      <w:r w:rsidRPr="00301970">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01970" w:rsidRDefault="00821962" w:rsidP="00AD32CF">
      <w:pPr>
        <w:pStyle w:val="Bullet1"/>
        <w:tabs>
          <w:tab w:val="num" w:pos="1134"/>
        </w:tabs>
        <w:spacing w:before="0"/>
        <w:ind w:left="1134" w:hanging="567"/>
        <w:rPr>
          <w:rStyle w:val="Red"/>
          <w:rFonts w:cs="Arial"/>
          <w:color w:val="000000" w:themeColor="text1"/>
          <w:sz w:val="18"/>
          <w:szCs w:val="18"/>
        </w:rPr>
      </w:pPr>
      <w:r w:rsidRPr="00301970">
        <w:rPr>
          <w:rStyle w:val="Red"/>
          <w:rFonts w:cs="Arial"/>
          <w:color w:val="000000" w:themeColor="text1"/>
          <w:sz w:val="18"/>
          <w:szCs w:val="18"/>
        </w:rPr>
        <w:t xml:space="preserve">After becoming </w:t>
      </w:r>
      <w:proofErr w:type="gramStart"/>
      <w:r w:rsidRPr="00301970">
        <w:rPr>
          <w:rStyle w:val="Red"/>
          <w:rFonts w:cs="Arial"/>
          <w:color w:val="000000" w:themeColor="text1"/>
          <w:sz w:val="18"/>
          <w:szCs w:val="18"/>
        </w:rPr>
        <w:t>aware, or</w:t>
      </w:r>
      <w:proofErr w:type="gramEnd"/>
      <w:r w:rsidRPr="0030197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57684FA7" w:rsidR="00821962" w:rsidRPr="008F36B8" w:rsidRDefault="00821962" w:rsidP="00402FB1">
      <w:pPr>
        <w:pStyle w:val="aBullet"/>
        <w:tabs>
          <w:tab w:val="num" w:pos="1701"/>
        </w:tabs>
        <w:spacing w:before="0"/>
        <w:ind w:left="1701" w:hanging="567"/>
        <w:rPr>
          <w:sz w:val="18"/>
          <w:szCs w:val="18"/>
        </w:rPr>
      </w:pPr>
      <w:r w:rsidRPr="008F36B8">
        <w:rPr>
          <w:sz w:val="18"/>
          <w:szCs w:val="18"/>
        </w:rPr>
        <w:t>be retained, unless otherwise agreed in writing by Natural Resources Wales, for at least 10 years from the date when the records were made.</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664FAC" w:rsidRDefault="00821962" w:rsidP="00767566">
      <w:pPr>
        <w:pStyle w:val="AlphaBulletL3"/>
        <w:tabs>
          <w:tab w:val="clear" w:pos="2160"/>
          <w:tab w:val="num" w:pos="1701"/>
        </w:tabs>
        <w:spacing w:before="0"/>
        <w:ind w:left="1701" w:hanging="567"/>
        <w:rPr>
          <w:color w:val="000000" w:themeColor="text1"/>
          <w:sz w:val="18"/>
          <w:szCs w:val="18"/>
        </w:rPr>
      </w:pPr>
      <w:r w:rsidRPr="00664FAC">
        <w:rPr>
          <w:color w:val="000000" w:themeColor="text1"/>
          <w:sz w:val="18"/>
          <w:szCs w:val="18"/>
        </w:rPr>
        <w:t xml:space="preserve">any breach of a limit specified in schedule 3 table S3.1 </w:t>
      </w:r>
      <w:r w:rsidRPr="00664FAC">
        <w:rPr>
          <w:rStyle w:val="Red"/>
          <w:color w:val="000000" w:themeColor="text1"/>
          <w:sz w:val="18"/>
          <w:szCs w:val="18"/>
        </w:rPr>
        <w:t>(including individual exceedances of limits which are covered by condition 3.1.2)</w:t>
      </w:r>
      <w:r w:rsidRPr="00664FAC">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55F9C490" w:rsidR="00821962" w:rsidRPr="00664FAC" w:rsidRDefault="00821962" w:rsidP="00767566">
      <w:pPr>
        <w:pStyle w:val="Bullet1"/>
        <w:tabs>
          <w:tab w:val="num" w:pos="1134"/>
        </w:tabs>
        <w:spacing w:before="0"/>
        <w:ind w:left="1134" w:hanging="567"/>
        <w:rPr>
          <w:rStyle w:val="Red"/>
          <w:color w:val="000000" w:themeColor="text1"/>
          <w:sz w:val="18"/>
          <w:szCs w:val="18"/>
        </w:rPr>
      </w:pPr>
      <w:r w:rsidRPr="00664FAC">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79716F1B" w14:textId="77777777" w:rsidR="00810EF6" w:rsidRPr="00810EF6" w:rsidRDefault="00810EF6" w:rsidP="00810EF6">
      <w:pPr>
        <w:pStyle w:val="Bullet"/>
        <w:numPr>
          <w:ilvl w:val="0"/>
          <w:numId w:val="0"/>
        </w:numPr>
        <w:ind w:left="680" w:hanging="680"/>
      </w:pPr>
    </w:p>
    <w:p w14:paraId="460B2540" w14:textId="2AB6BDE3" w:rsidR="00821962" w:rsidRPr="008F36B8" w:rsidRDefault="00821962" w:rsidP="00767566">
      <w:pPr>
        <w:pStyle w:val="Bullet1"/>
        <w:tabs>
          <w:tab w:val="num" w:pos="1134"/>
        </w:tabs>
        <w:spacing w:before="0"/>
        <w:ind w:left="1134" w:hanging="567"/>
        <w:rPr>
          <w:sz w:val="18"/>
          <w:szCs w:val="18"/>
        </w:rPr>
      </w:pPr>
      <w:r w:rsidRPr="00462382">
        <w:rPr>
          <w:rStyle w:val="Red"/>
          <w:color w:val="000000" w:themeColor="text1"/>
          <w:sz w:val="18"/>
          <w:szCs w:val="18"/>
        </w:rPr>
        <w:lastRenderedPageBreak/>
        <w:t>For the activity</w:t>
      </w:r>
      <w:r w:rsidR="00C75932" w:rsidRPr="00462382">
        <w:rPr>
          <w:rStyle w:val="Red"/>
          <w:color w:val="000000" w:themeColor="text1"/>
          <w:sz w:val="18"/>
          <w:szCs w:val="18"/>
        </w:rPr>
        <w:t xml:space="preserve"> </w:t>
      </w:r>
      <w:r w:rsidRPr="00462382">
        <w:rPr>
          <w:rStyle w:val="Red"/>
          <w:color w:val="000000" w:themeColor="text1"/>
          <w:sz w:val="18"/>
          <w:szCs w:val="18"/>
        </w:rPr>
        <w:t>A1 referenced in schedule 1, table S1.1</w:t>
      </w:r>
      <w:r w:rsidR="007F0468" w:rsidRPr="00462382">
        <w:rPr>
          <w:rStyle w:val="Red"/>
          <w:color w:val="000000" w:themeColor="text1"/>
          <w:sz w:val="18"/>
          <w:szCs w:val="18"/>
        </w:rPr>
        <w:t>,</w:t>
      </w:r>
      <w:r w:rsidRPr="00462382">
        <w:rPr>
          <w:color w:val="000000" w:themeColor="text1"/>
          <w:sz w:val="18"/>
          <w:szCs w:val="18"/>
        </w:rPr>
        <w:t xml:space="preserve"> </w:t>
      </w:r>
      <w:r w:rsidRPr="008F36B8">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27B518B0" w:rsidR="00821962" w:rsidRPr="00462382" w:rsidRDefault="00821962" w:rsidP="00767566">
      <w:pPr>
        <w:pStyle w:val="Bullet1"/>
        <w:tabs>
          <w:tab w:val="num" w:pos="1134"/>
        </w:tabs>
        <w:spacing w:before="0"/>
        <w:ind w:left="1134" w:hanging="567"/>
        <w:rPr>
          <w:rStyle w:val="Red"/>
          <w:color w:val="000000" w:themeColor="text1"/>
          <w:sz w:val="18"/>
          <w:szCs w:val="18"/>
        </w:rPr>
      </w:pPr>
      <w:r w:rsidRPr="00462382">
        <w:rPr>
          <w:rStyle w:val="Red"/>
          <w:color w:val="000000" w:themeColor="text1"/>
          <w:sz w:val="18"/>
          <w:szCs w:val="18"/>
        </w:rPr>
        <w:t>For the activity A1</w:t>
      </w:r>
      <w:r w:rsidR="0028216F" w:rsidRPr="00462382">
        <w:rPr>
          <w:rStyle w:val="Red"/>
          <w:color w:val="000000" w:themeColor="text1"/>
          <w:sz w:val="18"/>
          <w:szCs w:val="18"/>
        </w:rPr>
        <w:t xml:space="preserve"> </w:t>
      </w:r>
      <w:r w:rsidRPr="00462382">
        <w:rPr>
          <w:rStyle w:val="Red"/>
          <w:color w:val="000000" w:themeColor="text1"/>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462382">
        <w:rPr>
          <w:rStyle w:val="Red"/>
          <w:color w:val="000000" w:themeColor="text1"/>
          <w:sz w:val="18"/>
          <w:szCs w:val="18"/>
        </w:rPr>
        <w:t>Natural</w:t>
      </w:r>
      <w:r w:rsidRPr="00462382">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2859CEA4" w:rsidR="00821962" w:rsidRPr="003A4D0B" w:rsidRDefault="00145C7D" w:rsidP="003A4D0B">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323133">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323133">
        <w:trPr>
          <w:cantSplit/>
        </w:trPr>
        <w:tc>
          <w:tcPr>
            <w:tcW w:w="666" w:type="pct"/>
          </w:tcPr>
          <w:p w14:paraId="5559C249" w14:textId="77777777" w:rsidR="00145C7D" w:rsidRPr="00462382" w:rsidRDefault="00145C7D" w:rsidP="00145C7D">
            <w:pPr>
              <w:pStyle w:val="TableText"/>
              <w:rPr>
                <w:rStyle w:val="Blue"/>
                <w:color w:val="000000" w:themeColor="text1"/>
                <w:sz w:val="18"/>
                <w:szCs w:val="18"/>
              </w:rPr>
            </w:pPr>
            <w:r w:rsidRPr="00462382">
              <w:rPr>
                <w:rStyle w:val="Blue"/>
                <w:color w:val="000000" w:themeColor="text1"/>
                <w:sz w:val="18"/>
                <w:szCs w:val="18"/>
              </w:rPr>
              <w:t>A1</w:t>
            </w:r>
          </w:p>
        </w:tc>
        <w:tc>
          <w:tcPr>
            <w:tcW w:w="3163" w:type="pct"/>
          </w:tcPr>
          <w:p w14:paraId="6F7F4841" w14:textId="0C1FB9D4" w:rsidR="00145C7D" w:rsidRPr="00462382" w:rsidRDefault="00145C7D" w:rsidP="00145C7D">
            <w:pPr>
              <w:pStyle w:val="TableText"/>
              <w:rPr>
                <w:rStyle w:val="Blue"/>
                <w:color w:val="000000" w:themeColor="text1"/>
                <w:sz w:val="18"/>
                <w:szCs w:val="18"/>
              </w:rPr>
            </w:pPr>
            <w:r w:rsidRPr="00462382">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462382" w:rsidRDefault="00E26848" w:rsidP="00145C7D">
            <w:pPr>
              <w:pStyle w:val="TableText"/>
              <w:rPr>
                <w:rStyle w:val="Red"/>
                <w:color w:val="000000" w:themeColor="text1"/>
                <w:sz w:val="18"/>
                <w:szCs w:val="18"/>
              </w:rPr>
            </w:pPr>
            <w:r w:rsidRPr="00462382">
              <w:rPr>
                <w:rStyle w:val="Red"/>
                <w:color w:val="000000" w:themeColor="text1"/>
                <w:sz w:val="18"/>
                <w:szCs w:val="18"/>
              </w:rPr>
              <w:t>N/A</w:t>
            </w:r>
          </w:p>
        </w:tc>
      </w:tr>
      <w:tr w:rsidR="00145C7D" w:rsidRPr="008F36B8" w14:paraId="35359560" w14:textId="77777777" w:rsidTr="00323133">
        <w:trPr>
          <w:cantSplit/>
        </w:trPr>
        <w:tc>
          <w:tcPr>
            <w:tcW w:w="666" w:type="pct"/>
          </w:tcPr>
          <w:p w14:paraId="70DA1ED6" w14:textId="5D4C7002" w:rsidR="00145C7D" w:rsidRPr="00462382" w:rsidRDefault="00145C7D" w:rsidP="00145C7D">
            <w:pPr>
              <w:pStyle w:val="TableText"/>
              <w:rPr>
                <w:rStyle w:val="Blue"/>
                <w:color w:val="000000" w:themeColor="text1"/>
                <w:sz w:val="18"/>
                <w:szCs w:val="18"/>
              </w:rPr>
            </w:pPr>
            <w:r w:rsidRPr="00462382">
              <w:rPr>
                <w:rStyle w:val="Blue"/>
                <w:color w:val="000000" w:themeColor="text1"/>
                <w:sz w:val="18"/>
                <w:szCs w:val="18"/>
              </w:rPr>
              <w:t>A2</w:t>
            </w:r>
          </w:p>
        </w:tc>
        <w:tc>
          <w:tcPr>
            <w:tcW w:w="3163" w:type="pct"/>
          </w:tcPr>
          <w:p w14:paraId="7ADDDB78" w14:textId="49FD6EE2" w:rsidR="00145C7D" w:rsidRPr="00462382" w:rsidRDefault="00145C7D" w:rsidP="00145C7D">
            <w:pPr>
              <w:pStyle w:val="TableText"/>
              <w:rPr>
                <w:rStyle w:val="Blue"/>
                <w:color w:val="000000" w:themeColor="text1"/>
                <w:sz w:val="18"/>
                <w:szCs w:val="18"/>
              </w:rPr>
            </w:pPr>
            <w:r w:rsidRPr="00462382">
              <w:rPr>
                <w:rStyle w:val="Blue"/>
                <w:color w:val="000000" w:themeColor="text1"/>
                <w:sz w:val="18"/>
                <w:szCs w:val="18"/>
              </w:rPr>
              <w:t>Discharge of storm sewage via Storm Discharge Point</w:t>
            </w:r>
          </w:p>
        </w:tc>
        <w:tc>
          <w:tcPr>
            <w:tcW w:w="1171" w:type="pct"/>
          </w:tcPr>
          <w:p w14:paraId="2C3981CE" w14:textId="73A4731F" w:rsidR="00145C7D" w:rsidRPr="00462382" w:rsidRDefault="002F1071" w:rsidP="00145C7D">
            <w:pPr>
              <w:pStyle w:val="TableText"/>
              <w:rPr>
                <w:color w:val="000000" w:themeColor="text1"/>
                <w:sz w:val="18"/>
                <w:szCs w:val="18"/>
              </w:rPr>
            </w:pPr>
            <w:r w:rsidRPr="00462382">
              <w:rPr>
                <w:color w:val="000000" w:themeColor="text1"/>
                <w:sz w:val="18"/>
                <w:szCs w:val="18"/>
              </w:rPr>
              <w:t>N/A</w:t>
            </w:r>
          </w:p>
        </w:tc>
      </w:tr>
    </w:tbl>
    <w:p w14:paraId="63B06009" w14:textId="1F556ADE" w:rsidR="00821962" w:rsidRPr="008F36B8" w:rsidRDefault="00821962" w:rsidP="00117092">
      <w:pPr>
        <w:spacing w:before="120" w:after="120"/>
        <w:ind w:left="567"/>
        <w:rPr>
          <w:rStyle w:val="Pink"/>
          <w:rFonts w:ascii="Arial" w:hAnsi="Arial" w:cs="Arial"/>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59F691A8" w:rsidR="00821962" w:rsidRPr="00031EAA" w:rsidRDefault="00821962" w:rsidP="00031EAA">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9"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7C77E0CC" w:rsidR="00834F68" w:rsidRPr="00BB099A" w:rsidRDefault="00834F68" w:rsidP="00821962">
            <w:pPr>
              <w:pStyle w:val="TableText"/>
              <w:rPr>
                <w:rStyle w:val="Blue"/>
                <w:color w:val="000000" w:themeColor="text1"/>
                <w:sz w:val="18"/>
                <w:szCs w:val="18"/>
              </w:rPr>
            </w:pPr>
            <w:r w:rsidRPr="00BB099A">
              <w:rPr>
                <w:rStyle w:val="Blue"/>
                <w:color w:val="000000" w:themeColor="text1"/>
                <w:sz w:val="18"/>
                <w:szCs w:val="18"/>
              </w:rPr>
              <w:t>A1 Secondary treated sewage effluent</w:t>
            </w:r>
            <w:r w:rsidR="002B4350" w:rsidRPr="00BB099A">
              <w:rPr>
                <w:rStyle w:val="Blue"/>
                <w:color w:val="000000" w:themeColor="text1"/>
                <w:sz w:val="18"/>
                <w:szCs w:val="18"/>
              </w:rPr>
              <w:t xml:space="preserve"> </w:t>
            </w:r>
            <w:r w:rsidRPr="00BB099A">
              <w:rPr>
                <w:rStyle w:val="Blue"/>
                <w:color w:val="000000" w:themeColor="text1"/>
                <w:sz w:val="18"/>
                <w:szCs w:val="18"/>
              </w:rPr>
              <w:t>via Final Effluent Discharge Point</w:t>
            </w:r>
          </w:p>
        </w:tc>
        <w:tc>
          <w:tcPr>
            <w:tcW w:w="729" w:type="pct"/>
          </w:tcPr>
          <w:p w14:paraId="3AAF2186"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Dry weather flow</w:t>
            </w:r>
          </w:p>
        </w:tc>
        <w:tc>
          <w:tcPr>
            <w:tcW w:w="686" w:type="pct"/>
          </w:tcPr>
          <w:p w14:paraId="6BA5DA5C" w14:textId="20382574" w:rsidR="00834F68" w:rsidRPr="00BB099A" w:rsidRDefault="00BB263B"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123</w:t>
            </w:r>
            <w:r w:rsidR="00834F68" w:rsidRPr="00BB099A">
              <w:rPr>
                <w:rStyle w:val="Blue"/>
                <w:rFonts w:cs="Calibri"/>
                <w:color w:val="000000" w:themeColor="text1"/>
                <w:sz w:val="18"/>
                <w:szCs w:val="18"/>
              </w:rPr>
              <w:t xml:space="preserve"> m</w:t>
            </w:r>
            <w:r w:rsidR="00834F68" w:rsidRPr="00BB099A">
              <w:rPr>
                <w:rStyle w:val="Blue"/>
                <w:rFonts w:cs="Calibri"/>
                <w:color w:val="000000" w:themeColor="text1"/>
                <w:sz w:val="18"/>
                <w:szCs w:val="18"/>
                <w:vertAlign w:val="superscript"/>
              </w:rPr>
              <w:t>3</w:t>
            </w:r>
            <w:r w:rsidR="00834F68" w:rsidRPr="00BB099A">
              <w:rPr>
                <w:rStyle w:val="Blue"/>
                <w:rFonts w:cs="Calibri"/>
                <w:color w:val="000000" w:themeColor="text1"/>
                <w:sz w:val="18"/>
                <w:szCs w:val="18"/>
              </w:rPr>
              <w:t>/day</w:t>
            </w:r>
          </w:p>
          <w:p w14:paraId="54B6DC9A" w14:textId="77777777" w:rsidR="00834F68" w:rsidRPr="00BB099A" w:rsidRDefault="00834F68" w:rsidP="00821962">
            <w:pPr>
              <w:pStyle w:val="TableText"/>
              <w:rPr>
                <w:rStyle w:val="Blue"/>
                <w:rFonts w:cs="Calibri"/>
                <w:color w:val="000000" w:themeColor="text1"/>
                <w:sz w:val="18"/>
                <w:szCs w:val="18"/>
              </w:rPr>
            </w:pPr>
          </w:p>
          <w:p w14:paraId="0639F06B" w14:textId="77777777" w:rsidR="00834F68" w:rsidRPr="00BB099A"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Total daily volume</w:t>
            </w:r>
          </w:p>
        </w:tc>
        <w:tc>
          <w:tcPr>
            <w:tcW w:w="629" w:type="pct"/>
          </w:tcPr>
          <w:p w14:paraId="7011DBAB"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 xml:space="preserve">N/A                                                                </w:t>
            </w:r>
          </w:p>
        </w:tc>
        <w:tc>
          <w:tcPr>
            <w:tcW w:w="800" w:type="pct"/>
          </w:tcPr>
          <w:p w14:paraId="782521D5"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Continuous</w:t>
            </w:r>
          </w:p>
        </w:tc>
        <w:tc>
          <w:tcPr>
            <w:tcW w:w="714" w:type="pct"/>
          </w:tcPr>
          <w:p w14:paraId="438FEC2E" w14:textId="20F321FB" w:rsidR="00834F68" w:rsidRPr="00BB099A" w:rsidRDefault="00834F68" w:rsidP="00821962">
            <w:pPr>
              <w:pStyle w:val="TableText"/>
              <w:rPr>
                <w:rStyle w:val="Blue"/>
                <w:rFonts w:cs="Calibri"/>
                <w:color w:val="000000" w:themeColor="text1"/>
                <w:sz w:val="18"/>
                <w:szCs w:val="18"/>
                <w:highlight w:val="yellow"/>
              </w:rPr>
            </w:pPr>
            <w:r w:rsidRPr="00BB099A">
              <w:rPr>
                <w:rStyle w:val="Blue"/>
                <w:rFonts w:cs="Calibri"/>
                <w:color w:val="000000" w:themeColor="text1"/>
                <w:sz w:val="18"/>
                <w:szCs w:val="18"/>
              </w:rPr>
              <w:t>Condition</w:t>
            </w:r>
            <w:r w:rsidR="00F44471" w:rsidRPr="00BB099A">
              <w:rPr>
                <w:rStyle w:val="Blue"/>
                <w:rFonts w:cs="Calibri"/>
                <w:color w:val="000000" w:themeColor="text1"/>
                <w:sz w:val="18"/>
                <w:szCs w:val="18"/>
              </w:rPr>
              <w:t>s</w:t>
            </w:r>
            <w:r w:rsidRPr="00BB099A">
              <w:rPr>
                <w:rStyle w:val="Blue"/>
                <w:rFonts w:cs="Calibri"/>
                <w:color w:val="000000" w:themeColor="text1"/>
                <w:sz w:val="18"/>
                <w:szCs w:val="18"/>
              </w:rPr>
              <w:t xml:space="preserve"> </w:t>
            </w:r>
            <w:r w:rsidRPr="00462382">
              <w:rPr>
                <w:rStyle w:val="Blue"/>
                <w:rFonts w:cs="Calibri"/>
                <w:color w:val="000000" w:themeColor="text1"/>
                <w:sz w:val="18"/>
                <w:szCs w:val="18"/>
              </w:rPr>
              <w:t>3.1.</w:t>
            </w:r>
            <w:r w:rsidR="00D70F1D" w:rsidRPr="00462382">
              <w:rPr>
                <w:rStyle w:val="Blue"/>
                <w:rFonts w:cs="Calibri"/>
                <w:color w:val="000000" w:themeColor="text1"/>
                <w:sz w:val="18"/>
                <w:szCs w:val="18"/>
              </w:rPr>
              <w:t>4</w:t>
            </w:r>
            <w:r w:rsidRPr="00462382">
              <w:rPr>
                <w:rStyle w:val="Blue"/>
                <w:rFonts w:cs="Calibri"/>
                <w:color w:val="000000" w:themeColor="text1"/>
                <w:sz w:val="18"/>
                <w:szCs w:val="18"/>
              </w:rPr>
              <w:t xml:space="preserve"> and 3.3.</w:t>
            </w:r>
            <w:r w:rsidR="00D70F1D" w:rsidRPr="00462382">
              <w:rPr>
                <w:rStyle w:val="Blue"/>
                <w:rFonts w:cs="Calibri"/>
                <w:color w:val="000000" w:themeColor="text1"/>
                <w:sz w:val="18"/>
                <w:szCs w:val="18"/>
              </w:rPr>
              <w:t>8</w:t>
            </w:r>
            <w:r w:rsidRPr="00462382">
              <w:rPr>
                <w:rStyle w:val="Blue"/>
                <w:rFonts w:cs="Calibri"/>
                <w:color w:val="000000" w:themeColor="text1"/>
                <w:sz w:val="18"/>
                <w:szCs w:val="18"/>
              </w:rPr>
              <w:t xml:space="preserve"> app</w:t>
            </w:r>
            <w:r w:rsidR="00F44471" w:rsidRPr="00462382">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BB099A" w:rsidRDefault="00834F68" w:rsidP="00821962">
            <w:pPr>
              <w:pStyle w:val="TableText"/>
              <w:rPr>
                <w:rStyle w:val="Blue"/>
                <w:color w:val="000000" w:themeColor="text1"/>
                <w:sz w:val="18"/>
                <w:szCs w:val="18"/>
              </w:rPr>
            </w:pPr>
          </w:p>
        </w:tc>
        <w:tc>
          <w:tcPr>
            <w:tcW w:w="729" w:type="pct"/>
          </w:tcPr>
          <w:p w14:paraId="5115A222"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15-minute instantaneous or averaged flow</w:t>
            </w:r>
          </w:p>
        </w:tc>
        <w:tc>
          <w:tcPr>
            <w:tcW w:w="686" w:type="pct"/>
          </w:tcPr>
          <w:p w14:paraId="45F9D542"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No limit set. Record as l/s</w:t>
            </w:r>
          </w:p>
        </w:tc>
        <w:tc>
          <w:tcPr>
            <w:tcW w:w="761" w:type="pct"/>
          </w:tcPr>
          <w:p w14:paraId="1C7715D4" w14:textId="3BE6B48D"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15</w:t>
            </w:r>
            <w:r w:rsidR="006D5376" w:rsidRPr="00BB099A">
              <w:rPr>
                <w:rStyle w:val="Blue"/>
                <w:rFonts w:cs="Calibri"/>
                <w:color w:val="000000" w:themeColor="text1"/>
                <w:sz w:val="18"/>
                <w:szCs w:val="18"/>
              </w:rPr>
              <w:t>-</w:t>
            </w:r>
            <w:r w:rsidRPr="00BB099A">
              <w:rPr>
                <w:rStyle w:val="Blue"/>
                <w:rFonts w:cs="Calibri"/>
                <w:color w:val="000000" w:themeColor="text1"/>
                <w:sz w:val="18"/>
                <w:szCs w:val="18"/>
              </w:rPr>
              <w:t>minute</w:t>
            </w:r>
          </w:p>
        </w:tc>
        <w:tc>
          <w:tcPr>
            <w:tcW w:w="629" w:type="pct"/>
          </w:tcPr>
          <w:p w14:paraId="1F8D191E"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N/A</w:t>
            </w:r>
          </w:p>
        </w:tc>
        <w:tc>
          <w:tcPr>
            <w:tcW w:w="800" w:type="pct"/>
          </w:tcPr>
          <w:p w14:paraId="03096919"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Continuous</w:t>
            </w:r>
          </w:p>
        </w:tc>
        <w:tc>
          <w:tcPr>
            <w:tcW w:w="714" w:type="pct"/>
          </w:tcPr>
          <w:p w14:paraId="1B11855A" w14:textId="77777777" w:rsidR="00834F68" w:rsidRPr="00BB099A" w:rsidRDefault="00834F68" w:rsidP="00821962">
            <w:pPr>
              <w:pStyle w:val="TableText"/>
              <w:rPr>
                <w:rStyle w:val="Blue"/>
                <w:rFonts w:cs="Calibri"/>
                <w:color w:val="000000" w:themeColor="text1"/>
                <w:sz w:val="18"/>
                <w:szCs w:val="18"/>
                <w:highlight w:val="yellow"/>
              </w:rPr>
            </w:pPr>
            <w:r w:rsidRPr="00BB099A">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BB099A" w:rsidRDefault="00834F68" w:rsidP="00821962">
            <w:pPr>
              <w:pStyle w:val="TableText"/>
              <w:rPr>
                <w:rStyle w:val="Blue"/>
                <w:color w:val="000000" w:themeColor="text1"/>
                <w:sz w:val="18"/>
                <w:szCs w:val="18"/>
              </w:rPr>
            </w:pPr>
          </w:p>
        </w:tc>
        <w:tc>
          <w:tcPr>
            <w:tcW w:w="729" w:type="pct"/>
          </w:tcPr>
          <w:p w14:paraId="1CCC406C"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ATU-BOD as O</w:t>
            </w:r>
            <w:r w:rsidRPr="00BB099A">
              <w:rPr>
                <w:rStyle w:val="Blue"/>
                <w:rFonts w:cs="Calibri"/>
                <w:color w:val="000000" w:themeColor="text1"/>
                <w:sz w:val="18"/>
                <w:szCs w:val="18"/>
                <w:vertAlign w:val="subscript"/>
              </w:rPr>
              <w:t>2</w:t>
            </w:r>
          </w:p>
        </w:tc>
        <w:tc>
          <w:tcPr>
            <w:tcW w:w="686" w:type="pct"/>
          </w:tcPr>
          <w:p w14:paraId="62D02136" w14:textId="1C59016D" w:rsidR="00834F68" w:rsidRPr="00BB099A" w:rsidRDefault="00722931"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 xml:space="preserve">20 </w:t>
            </w:r>
            <w:r w:rsidR="00834F68" w:rsidRPr="00BB099A">
              <w:rPr>
                <w:rStyle w:val="Blue"/>
                <w:rFonts w:cs="Calibri"/>
                <w:color w:val="000000" w:themeColor="text1"/>
                <w:sz w:val="18"/>
                <w:szCs w:val="18"/>
              </w:rPr>
              <w:t>mg/l</w:t>
            </w:r>
          </w:p>
        </w:tc>
        <w:tc>
          <w:tcPr>
            <w:tcW w:w="761" w:type="pct"/>
          </w:tcPr>
          <w:p w14:paraId="6596F460"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Instantaneous (spot sample)</w:t>
            </w:r>
          </w:p>
        </w:tc>
        <w:tc>
          <w:tcPr>
            <w:tcW w:w="629" w:type="pct"/>
          </w:tcPr>
          <w:p w14:paraId="6B29E5F5"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N/A</w:t>
            </w:r>
          </w:p>
        </w:tc>
        <w:tc>
          <w:tcPr>
            <w:tcW w:w="800" w:type="pct"/>
          </w:tcPr>
          <w:p w14:paraId="4167D51A"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As specified in schedule 3B</w:t>
            </w:r>
          </w:p>
        </w:tc>
        <w:tc>
          <w:tcPr>
            <w:tcW w:w="714" w:type="pct"/>
          </w:tcPr>
          <w:p w14:paraId="47670BE7"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Look up table</w:t>
            </w:r>
          </w:p>
          <w:p w14:paraId="5740855E" w14:textId="77777777" w:rsidR="00834F68" w:rsidRPr="00BB099A" w:rsidRDefault="00834F68" w:rsidP="00821962">
            <w:pPr>
              <w:pStyle w:val="TableText"/>
              <w:rPr>
                <w:rStyle w:val="Blue"/>
                <w:rFonts w:cs="Calibri"/>
                <w:color w:val="000000" w:themeColor="text1"/>
                <w:sz w:val="18"/>
                <w:szCs w:val="18"/>
              </w:rPr>
            </w:pPr>
            <w:r w:rsidRPr="00BB099A">
              <w:rPr>
                <w:rStyle w:val="Blue"/>
                <w:rFonts w:cs="Calibri"/>
                <w:color w:val="000000" w:themeColor="text1"/>
                <w:sz w:val="18"/>
                <w:szCs w:val="18"/>
              </w:rPr>
              <w:t>(Conditions 3.1.2 and 3.1.3 apply)</w:t>
            </w:r>
          </w:p>
        </w:tc>
      </w:tr>
      <w:tr w:rsidR="00382A00" w:rsidRPr="008F36B8" w14:paraId="217F4607" w14:textId="77777777" w:rsidTr="00224209">
        <w:trPr>
          <w:cantSplit/>
        </w:trPr>
        <w:tc>
          <w:tcPr>
            <w:tcW w:w="681" w:type="pct"/>
            <w:vMerge/>
          </w:tcPr>
          <w:p w14:paraId="42165C96" w14:textId="77777777" w:rsidR="00382A00" w:rsidRPr="00BB099A" w:rsidRDefault="00382A00" w:rsidP="00382A00">
            <w:pPr>
              <w:pStyle w:val="TableText"/>
              <w:rPr>
                <w:rStyle w:val="Blue"/>
                <w:color w:val="000000" w:themeColor="text1"/>
                <w:sz w:val="18"/>
                <w:szCs w:val="18"/>
              </w:rPr>
            </w:pPr>
          </w:p>
        </w:tc>
        <w:tc>
          <w:tcPr>
            <w:tcW w:w="729" w:type="pct"/>
          </w:tcPr>
          <w:p w14:paraId="6EEAB7B6" w14:textId="42F09D1B"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Ammoniacal nitrogen (expressed as N)</w:t>
            </w:r>
          </w:p>
        </w:tc>
        <w:tc>
          <w:tcPr>
            <w:tcW w:w="686" w:type="pct"/>
          </w:tcPr>
          <w:p w14:paraId="3D96BD6C" w14:textId="23C7F05F"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5 mg/l</w:t>
            </w:r>
          </w:p>
        </w:tc>
        <w:tc>
          <w:tcPr>
            <w:tcW w:w="761" w:type="pct"/>
          </w:tcPr>
          <w:p w14:paraId="5AEDBF42" w14:textId="485D4500"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Instantaneous (spot sample)</w:t>
            </w:r>
          </w:p>
        </w:tc>
        <w:tc>
          <w:tcPr>
            <w:tcW w:w="629" w:type="pct"/>
          </w:tcPr>
          <w:p w14:paraId="6DCF3DCF" w14:textId="3D2CFEB2"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1</w:t>
            </w:r>
            <w:r w:rsidRPr="00BB099A">
              <w:rPr>
                <w:rStyle w:val="Blue"/>
                <w:rFonts w:cs="Calibri"/>
                <w:color w:val="000000" w:themeColor="text1"/>
                <w:sz w:val="18"/>
                <w:szCs w:val="18"/>
                <w:vertAlign w:val="superscript"/>
              </w:rPr>
              <w:t>st</w:t>
            </w:r>
            <w:r w:rsidRPr="00BB099A">
              <w:rPr>
                <w:rStyle w:val="Blue"/>
                <w:rFonts w:cs="Calibri"/>
                <w:color w:val="000000" w:themeColor="text1"/>
                <w:sz w:val="18"/>
                <w:szCs w:val="18"/>
              </w:rPr>
              <w:t xml:space="preserve"> May to 31</w:t>
            </w:r>
            <w:r w:rsidRPr="00BB099A">
              <w:rPr>
                <w:rStyle w:val="Blue"/>
                <w:rFonts w:cs="Calibri"/>
                <w:color w:val="000000" w:themeColor="text1"/>
                <w:sz w:val="18"/>
                <w:szCs w:val="18"/>
                <w:vertAlign w:val="superscript"/>
              </w:rPr>
              <w:t xml:space="preserve">st </w:t>
            </w:r>
            <w:r w:rsidRPr="00BB099A">
              <w:rPr>
                <w:rStyle w:val="Blue"/>
                <w:rFonts w:cs="Calibri"/>
                <w:color w:val="000000" w:themeColor="text1"/>
                <w:sz w:val="18"/>
                <w:szCs w:val="18"/>
              </w:rPr>
              <w:t>October inclusive</w:t>
            </w:r>
          </w:p>
        </w:tc>
        <w:tc>
          <w:tcPr>
            <w:tcW w:w="800" w:type="pct"/>
          </w:tcPr>
          <w:p w14:paraId="4283318C" w14:textId="0233C983"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As specified in schedule 3B</w:t>
            </w:r>
          </w:p>
        </w:tc>
        <w:tc>
          <w:tcPr>
            <w:tcW w:w="714" w:type="pct"/>
          </w:tcPr>
          <w:p w14:paraId="17C647B6" w14:textId="77777777"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Look up table</w:t>
            </w:r>
          </w:p>
          <w:p w14:paraId="3E10B1BC" w14:textId="2CB9CF89" w:rsidR="00382A00" w:rsidRPr="00BB099A" w:rsidRDefault="00382A00" w:rsidP="00382A00">
            <w:pPr>
              <w:pStyle w:val="TableText"/>
              <w:rPr>
                <w:rStyle w:val="Blue"/>
                <w:rFonts w:cs="Calibri"/>
                <w:color w:val="000000" w:themeColor="text1"/>
                <w:sz w:val="18"/>
                <w:szCs w:val="18"/>
              </w:rPr>
            </w:pPr>
            <w:r w:rsidRPr="00BB099A">
              <w:rPr>
                <w:rStyle w:val="Blue"/>
                <w:rFonts w:cs="Calibri"/>
                <w:color w:val="000000" w:themeColor="text1"/>
                <w:sz w:val="18"/>
                <w:szCs w:val="18"/>
              </w:rPr>
              <w:t>(Conditions 3.1.2 and 3.1.3 apply)</w:t>
            </w:r>
          </w:p>
        </w:tc>
      </w:tr>
      <w:tr w:rsidR="006A2565" w:rsidRPr="008F36B8" w14:paraId="390F8D44" w14:textId="77777777" w:rsidTr="00224209">
        <w:trPr>
          <w:cantSplit/>
        </w:trPr>
        <w:tc>
          <w:tcPr>
            <w:tcW w:w="681" w:type="pct"/>
            <w:vMerge/>
          </w:tcPr>
          <w:p w14:paraId="78D9F441" w14:textId="77777777" w:rsidR="006A2565" w:rsidRPr="00BB099A" w:rsidRDefault="006A2565" w:rsidP="006A2565">
            <w:pPr>
              <w:pStyle w:val="TableText"/>
              <w:rPr>
                <w:rStyle w:val="Blue"/>
                <w:color w:val="000000" w:themeColor="text1"/>
                <w:sz w:val="18"/>
                <w:szCs w:val="18"/>
              </w:rPr>
            </w:pPr>
          </w:p>
        </w:tc>
        <w:tc>
          <w:tcPr>
            <w:tcW w:w="729" w:type="pct"/>
          </w:tcPr>
          <w:p w14:paraId="5C7C5A8C"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Ammoniacal nitrogen (expressed as N)</w:t>
            </w:r>
          </w:p>
        </w:tc>
        <w:tc>
          <w:tcPr>
            <w:tcW w:w="686" w:type="pct"/>
          </w:tcPr>
          <w:p w14:paraId="29AA8D4B" w14:textId="454B131B" w:rsidR="006A2565" w:rsidRPr="00BB099A" w:rsidRDefault="006A6BA6"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10</w:t>
            </w:r>
            <w:r w:rsidR="006A2565" w:rsidRPr="00BB099A">
              <w:rPr>
                <w:rStyle w:val="Blue"/>
                <w:rFonts w:cs="Calibri"/>
                <w:color w:val="000000" w:themeColor="text1"/>
                <w:sz w:val="18"/>
                <w:szCs w:val="18"/>
              </w:rPr>
              <w:t xml:space="preserve"> mg/l</w:t>
            </w:r>
          </w:p>
        </w:tc>
        <w:tc>
          <w:tcPr>
            <w:tcW w:w="761" w:type="pct"/>
          </w:tcPr>
          <w:p w14:paraId="0EFB4752"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Instantaneous (spot sample)</w:t>
            </w:r>
          </w:p>
        </w:tc>
        <w:tc>
          <w:tcPr>
            <w:tcW w:w="629" w:type="pct"/>
          </w:tcPr>
          <w:p w14:paraId="579288A7" w14:textId="3686F65C" w:rsidR="0054739A" w:rsidRPr="00BB099A" w:rsidRDefault="0054739A" w:rsidP="0054739A">
            <w:pPr>
              <w:pStyle w:val="TableText"/>
              <w:rPr>
                <w:rStyle w:val="Blue"/>
                <w:rFonts w:cs="Calibri"/>
                <w:color w:val="000000" w:themeColor="text1"/>
                <w:sz w:val="18"/>
                <w:szCs w:val="18"/>
              </w:rPr>
            </w:pPr>
            <w:r w:rsidRPr="00BB099A">
              <w:rPr>
                <w:rStyle w:val="Blue"/>
                <w:rFonts w:cs="Calibri"/>
                <w:color w:val="000000" w:themeColor="text1"/>
                <w:sz w:val="18"/>
                <w:szCs w:val="18"/>
              </w:rPr>
              <w:t>1</w:t>
            </w:r>
            <w:proofErr w:type="gramStart"/>
            <w:r w:rsidRPr="00BB099A">
              <w:rPr>
                <w:rStyle w:val="Blue"/>
                <w:rFonts w:cs="Calibri"/>
                <w:color w:val="000000" w:themeColor="text1"/>
                <w:sz w:val="18"/>
                <w:szCs w:val="18"/>
                <w:vertAlign w:val="superscript"/>
              </w:rPr>
              <w:t>st</w:t>
            </w:r>
            <w:r w:rsidRPr="00BB099A">
              <w:rPr>
                <w:rStyle w:val="Blue"/>
                <w:rFonts w:cs="Calibri"/>
                <w:color w:val="000000" w:themeColor="text1"/>
                <w:sz w:val="18"/>
                <w:szCs w:val="18"/>
              </w:rPr>
              <w:t xml:space="preserve">  November</w:t>
            </w:r>
            <w:proofErr w:type="gramEnd"/>
            <w:r w:rsidRPr="00BB099A">
              <w:rPr>
                <w:rStyle w:val="Blue"/>
                <w:rFonts w:cs="Calibri"/>
                <w:color w:val="000000" w:themeColor="text1"/>
                <w:sz w:val="18"/>
                <w:szCs w:val="18"/>
              </w:rPr>
              <w:t xml:space="preserve"> to 30</w:t>
            </w:r>
            <w:r w:rsidRPr="00BB099A">
              <w:rPr>
                <w:rStyle w:val="Blue"/>
                <w:rFonts w:cs="Calibri"/>
                <w:color w:val="000000" w:themeColor="text1"/>
                <w:sz w:val="18"/>
                <w:szCs w:val="18"/>
                <w:vertAlign w:val="superscript"/>
              </w:rPr>
              <w:t>th</w:t>
            </w:r>
            <w:r w:rsidRPr="00BB099A">
              <w:rPr>
                <w:rStyle w:val="Blue"/>
                <w:rFonts w:cs="Calibri"/>
                <w:color w:val="000000" w:themeColor="text1"/>
                <w:sz w:val="18"/>
                <w:szCs w:val="18"/>
              </w:rPr>
              <w:t xml:space="preserve"> April inclusive</w:t>
            </w:r>
          </w:p>
          <w:p w14:paraId="58EBDCCB" w14:textId="053B7631" w:rsidR="006A2565" w:rsidRPr="00BB099A" w:rsidDel="00B21CF1" w:rsidRDefault="006A2565" w:rsidP="0054739A">
            <w:pPr>
              <w:pStyle w:val="TableText"/>
              <w:rPr>
                <w:rStyle w:val="Blue"/>
                <w:rFonts w:cs="Calibri"/>
                <w:color w:val="000000" w:themeColor="text1"/>
                <w:sz w:val="18"/>
                <w:szCs w:val="18"/>
              </w:rPr>
            </w:pPr>
          </w:p>
        </w:tc>
        <w:tc>
          <w:tcPr>
            <w:tcW w:w="800" w:type="pct"/>
          </w:tcPr>
          <w:p w14:paraId="6B8246F0"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As specified in schedule 3B</w:t>
            </w:r>
          </w:p>
        </w:tc>
        <w:tc>
          <w:tcPr>
            <w:tcW w:w="714" w:type="pct"/>
          </w:tcPr>
          <w:p w14:paraId="7FE8544D"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Look up table</w:t>
            </w:r>
          </w:p>
          <w:p w14:paraId="0EF71C91"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BB099A" w:rsidRDefault="006A2565" w:rsidP="006A2565">
            <w:pPr>
              <w:pStyle w:val="TableText"/>
              <w:rPr>
                <w:rStyle w:val="Blue"/>
                <w:color w:val="000000" w:themeColor="text1"/>
                <w:sz w:val="18"/>
                <w:szCs w:val="18"/>
              </w:rPr>
            </w:pPr>
          </w:p>
        </w:tc>
        <w:tc>
          <w:tcPr>
            <w:tcW w:w="729" w:type="pct"/>
          </w:tcPr>
          <w:p w14:paraId="6D9881DD" w14:textId="364F08E2"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Suspended solids (measured after drying at 105°C)</w:t>
            </w:r>
          </w:p>
        </w:tc>
        <w:tc>
          <w:tcPr>
            <w:tcW w:w="686" w:type="pct"/>
          </w:tcPr>
          <w:p w14:paraId="0EBAE4CA" w14:textId="24F5BD07" w:rsidR="006A2565" w:rsidRPr="00BB099A" w:rsidRDefault="0014602F"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30</w:t>
            </w:r>
            <w:r w:rsidR="006A2565" w:rsidRPr="00BB099A">
              <w:rPr>
                <w:rStyle w:val="Blue"/>
                <w:rFonts w:cs="Calibri"/>
                <w:color w:val="000000" w:themeColor="text1"/>
                <w:sz w:val="18"/>
                <w:szCs w:val="18"/>
              </w:rPr>
              <w:t xml:space="preserve"> mg/l</w:t>
            </w:r>
          </w:p>
        </w:tc>
        <w:tc>
          <w:tcPr>
            <w:tcW w:w="761" w:type="pct"/>
          </w:tcPr>
          <w:p w14:paraId="32E7C345"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Instantaneous (spot sample)</w:t>
            </w:r>
          </w:p>
        </w:tc>
        <w:tc>
          <w:tcPr>
            <w:tcW w:w="629" w:type="pct"/>
          </w:tcPr>
          <w:p w14:paraId="003AF627"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N/A</w:t>
            </w:r>
          </w:p>
        </w:tc>
        <w:tc>
          <w:tcPr>
            <w:tcW w:w="800" w:type="pct"/>
          </w:tcPr>
          <w:p w14:paraId="7101DF9A"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As specified in schedule 3B</w:t>
            </w:r>
          </w:p>
        </w:tc>
        <w:tc>
          <w:tcPr>
            <w:tcW w:w="714" w:type="pct"/>
          </w:tcPr>
          <w:p w14:paraId="6FEC01F1"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Look up table</w:t>
            </w:r>
          </w:p>
          <w:p w14:paraId="4C137176" w14:textId="77777777" w:rsidR="006A2565" w:rsidRPr="00BB099A" w:rsidRDefault="006A2565" w:rsidP="006A2565">
            <w:pPr>
              <w:pStyle w:val="TableText"/>
              <w:rPr>
                <w:rStyle w:val="Blue"/>
                <w:rFonts w:cs="Calibri"/>
                <w:color w:val="000000" w:themeColor="text1"/>
                <w:sz w:val="18"/>
                <w:szCs w:val="18"/>
              </w:rPr>
            </w:pPr>
            <w:r w:rsidRPr="00BB099A">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BB099A" w:rsidRDefault="006A2565" w:rsidP="006A2565">
            <w:pPr>
              <w:pStyle w:val="TableText"/>
              <w:rPr>
                <w:rStyle w:val="Blue"/>
                <w:color w:val="000000" w:themeColor="text1"/>
              </w:rPr>
            </w:pPr>
          </w:p>
        </w:tc>
        <w:tc>
          <w:tcPr>
            <w:tcW w:w="729" w:type="pct"/>
          </w:tcPr>
          <w:p w14:paraId="6AAA777B"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Visible oil or grease</w:t>
            </w:r>
          </w:p>
        </w:tc>
        <w:tc>
          <w:tcPr>
            <w:tcW w:w="686" w:type="pct"/>
          </w:tcPr>
          <w:p w14:paraId="28B690B6"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No significant trace present so far as is reasonably practicable</w:t>
            </w:r>
          </w:p>
        </w:tc>
        <w:tc>
          <w:tcPr>
            <w:tcW w:w="761" w:type="pct"/>
          </w:tcPr>
          <w:p w14:paraId="7EDA6696" w14:textId="49DD5CA8"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Instantaneous (visual examination)</w:t>
            </w:r>
          </w:p>
        </w:tc>
        <w:tc>
          <w:tcPr>
            <w:tcW w:w="629" w:type="pct"/>
          </w:tcPr>
          <w:p w14:paraId="1B9E8BD8"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N/A</w:t>
            </w:r>
          </w:p>
        </w:tc>
        <w:tc>
          <w:tcPr>
            <w:tcW w:w="800" w:type="pct"/>
          </w:tcPr>
          <w:p w14:paraId="2C67A0FB"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N/A</w:t>
            </w:r>
          </w:p>
        </w:tc>
        <w:tc>
          <w:tcPr>
            <w:tcW w:w="714" w:type="pct"/>
          </w:tcPr>
          <w:p w14:paraId="1E9789EA"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No significant trace</w:t>
            </w:r>
          </w:p>
          <w:p w14:paraId="3692897C" w14:textId="77777777" w:rsidR="006A2565" w:rsidRPr="00BB099A" w:rsidRDefault="006A2565" w:rsidP="006A2565">
            <w:pPr>
              <w:pStyle w:val="TableText"/>
              <w:rPr>
                <w:rStyle w:val="Blue"/>
                <w:color w:val="000000" w:themeColor="text1"/>
                <w:sz w:val="18"/>
                <w:szCs w:val="18"/>
              </w:rPr>
            </w:pPr>
            <w:r w:rsidRPr="00BB099A">
              <w:rPr>
                <w:rStyle w:val="Blue"/>
                <w:color w:val="000000" w:themeColor="text1"/>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BB099A" w:rsidRDefault="005D24CE" w:rsidP="005D24CE">
            <w:pPr>
              <w:pStyle w:val="TableText"/>
              <w:rPr>
                <w:rStyle w:val="Blue"/>
                <w:color w:val="000000" w:themeColor="text1"/>
                <w:sz w:val="18"/>
                <w:szCs w:val="18"/>
              </w:rPr>
            </w:pPr>
            <w:r w:rsidRPr="00BB099A">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07CD7E1F" w:rsidR="005D24CE" w:rsidRPr="008F36B8" w:rsidRDefault="0091603F" w:rsidP="005D24CE">
            <w:pPr>
              <w:pStyle w:val="TableText"/>
              <w:rPr>
                <w:rStyle w:val="Blue"/>
                <w:color w:val="auto"/>
                <w:sz w:val="18"/>
                <w:szCs w:val="18"/>
              </w:rPr>
            </w:pPr>
            <w:r>
              <w:rPr>
                <w:rStyle w:val="Blue"/>
                <w:rFonts w:cs="Arial"/>
                <w:color w:val="000000" w:themeColor="text1"/>
                <w:sz w:val="18"/>
                <w:szCs w:val="18"/>
              </w:rPr>
              <w:t>4.4</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8F36B8" w:rsidRDefault="005D24CE" w:rsidP="005D24CE">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1BA5F055"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91603F">
              <w:rPr>
                <w:rStyle w:val="Blue"/>
                <w:rFonts w:cs="Arial"/>
                <w:color w:val="auto"/>
                <w:sz w:val="18"/>
                <w:szCs w:val="18"/>
              </w:rPr>
              <w:t>3.1.</w:t>
            </w:r>
            <w:r w:rsidR="0091603F" w:rsidRPr="0091603F">
              <w:rPr>
                <w:rStyle w:val="Blue"/>
                <w:rFonts w:cs="Arial"/>
                <w:color w:val="auto"/>
                <w:sz w:val="18"/>
                <w:szCs w:val="18"/>
              </w:rPr>
              <w:t>5</w:t>
            </w:r>
            <w:r w:rsidRPr="00300ECA">
              <w:rPr>
                <w:rStyle w:val="Blue"/>
                <w:rFonts w:cs="Arial"/>
                <w:color w:val="auto"/>
                <w:sz w:val="18"/>
                <w:szCs w:val="18"/>
              </w:rPr>
              <w:t xml:space="preserve"> applies</w:t>
            </w:r>
          </w:p>
        </w:tc>
      </w:tr>
      <w:bookmarkEnd w:id="9"/>
    </w:tbl>
    <w:p w14:paraId="5A0F1241" w14:textId="0D9EE827" w:rsidR="003B780E" w:rsidRPr="008F36B8" w:rsidRDefault="00D84C44" w:rsidP="002D5C3B">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BB099A" w:rsidRDefault="00821962" w:rsidP="00821962">
            <w:pPr>
              <w:pStyle w:val="TableText"/>
              <w:rPr>
                <w:b/>
                <w:color w:val="000000" w:themeColor="text1"/>
                <w:sz w:val="18"/>
                <w:szCs w:val="18"/>
              </w:rPr>
            </w:pPr>
            <w:r w:rsidRPr="00BB099A">
              <w:rPr>
                <w:b/>
                <w:color w:val="000000" w:themeColor="text1"/>
                <w:sz w:val="18"/>
                <w:szCs w:val="18"/>
              </w:rPr>
              <w:t>Effluent Name</w:t>
            </w:r>
          </w:p>
        </w:tc>
        <w:tc>
          <w:tcPr>
            <w:tcW w:w="1331" w:type="pct"/>
          </w:tcPr>
          <w:p w14:paraId="5E62AEA0" w14:textId="77777777" w:rsidR="00821962" w:rsidRPr="00BB099A" w:rsidRDefault="00821962" w:rsidP="00821962">
            <w:pPr>
              <w:pStyle w:val="TableText"/>
              <w:rPr>
                <w:b/>
                <w:color w:val="000000" w:themeColor="text1"/>
                <w:sz w:val="18"/>
                <w:szCs w:val="18"/>
              </w:rPr>
            </w:pPr>
            <w:r w:rsidRPr="00BB099A">
              <w:rPr>
                <w:b/>
                <w:color w:val="000000" w:themeColor="text1"/>
                <w:sz w:val="18"/>
                <w:szCs w:val="18"/>
              </w:rPr>
              <w:t>Discharge Point</w:t>
            </w:r>
          </w:p>
        </w:tc>
        <w:tc>
          <w:tcPr>
            <w:tcW w:w="1173" w:type="pct"/>
          </w:tcPr>
          <w:p w14:paraId="0AD215CE" w14:textId="501A044C" w:rsidR="00821962" w:rsidRPr="00BB099A" w:rsidRDefault="00821962" w:rsidP="00821962">
            <w:pPr>
              <w:pStyle w:val="TableText"/>
              <w:rPr>
                <w:b/>
                <w:color w:val="000000" w:themeColor="text1"/>
                <w:sz w:val="18"/>
                <w:szCs w:val="18"/>
              </w:rPr>
            </w:pPr>
            <w:r w:rsidRPr="00BB099A">
              <w:rPr>
                <w:b/>
                <w:color w:val="000000" w:themeColor="text1"/>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567B2E" w:rsidRPr="008F36B8" w14:paraId="5AB43B47" w14:textId="77777777" w:rsidTr="005D036B">
        <w:trPr>
          <w:cantSplit/>
        </w:trPr>
        <w:tc>
          <w:tcPr>
            <w:tcW w:w="1485" w:type="pct"/>
          </w:tcPr>
          <w:p w14:paraId="77BEE575" w14:textId="7A7969C8" w:rsidR="00567B2E" w:rsidRPr="00BB099A" w:rsidRDefault="00567B2E" w:rsidP="00044886">
            <w:pPr>
              <w:pStyle w:val="TableText"/>
              <w:rPr>
                <w:rStyle w:val="Blue"/>
                <w:color w:val="000000" w:themeColor="text1"/>
                <w:sz w:val="18"/>
                <w:szCs w:val="18"/>
              </w:rPr>
            </w:pPr>
            <w:r w:rsidRPr="00BB099A">
              <w:rPr>
                <w:rStyle w:val="Blue"/>
                <w:color w:val="000000" w:themeColor="text1"/>
                <w:sz w:val="18"/>
                <w:szCs w:val="18"/>
              </w:rPr>
              <w:t>A1 Secondary treated sewage effluent</w:t>
            </w:r>
          </w:p>
        </w:tc>
        <w:tc>
          <w:tcPr>
            <w:tcW w:w="1331" w:type="pct"/>
          </w:tcPr>
          <w:p w14:paraId="7175BEA6" w14:textId="7D1FC89B" w:rsidR="00567B2E" w:rsidRPr="00BB099A" w:rsidRDefault="00567B2E" w:rsidP="00044886">
            <w:pPr>
              <w:pStyle w:val="TableText"/>
              <w:rPr>
                <w:rStyle w:val="Blue"/>
                <w:color w:val="000000" w:themeColor="text1"/>
                <w:sz w:val="18"/>
                <w:szCs w:val="18"/>
              </w:rPr>
            </w:pPr>
            <w:r w:rsidRPr="00BB099A">
              <w:rPr>
                <w:rStyle w:val="Blue"/>
                <w:color w:val="000000" w:themeColor="text1"/>
                <w:sz w:val="18"/>
                <w:szCs w:val="18"/>
              </w:rPr>
              <w:t>Final Effluent Discharge Point</w:t>
            </w:r>
          </w:p>
        </w:tc>
        <w:tc>
          <w:tcPr>
            <w:tcW w:w="1173" w:type="pct"/>
          </w:tcPr>
          <w:p w14:paraId="4D1FDDF7" w14:textId="38054EF9" w:rsidR="00567B2E" w:rsidRPr="00BB099A" w:rsidRDefault="00567B2E" w:rsidP="00044886">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12519 96063</w:t>
            </w:r>
          </w:p>
        </w:tc>
        <w:tc>
          <w:tcPr>
            <w:tcW w:w="1011" w:type="pct"/>
            <w:vMerge w:val="restart"/>
          </w:tcPr>
          <w:p w14:paraId="5A9329B7" w14:textId="3D5361FC" w:rsidR="00567B2E" w:rsidRPr="00FD4CC1" w:rsidRDefault="00567B2E" w:rsidP="00044886">
            <w:pPr>
              <w:pStyle w:val="TableText"/>
              <w:rPr>
                <w:rStyle w:val="Blue"/>
                <w:color w:val="FF0000"/>
                <w:sz w:val="18"/>
                <w:szCs w:val="18"/>
              </w:rPr>
            </w:pPr>
            <w:proofErr w:type="spellStart"/>
            <w:r w:rsidRPr="00BB099A">
              <w:rPr>
                <w:rStyle w:val="Blue"/>
                <w:color w:val="000000" w:themeColor="text1"/>
                <w:sz w:val="18"/>
                <w:szCs w:val="18"/>
              </w:rPr>
              <w:t>Bechan</w:t>
            </w:r>
            <w:proofErr w:type="spellEnd"/>
            <w:r w:rsidRPr="00BB099A">
              <w:rPr>
                <w:rStyle w:val="Blue"/>
                <w:color w:val="000000" w:themeColor="text1"/>
                <w:sz w:val="18"/>
                <w:szCs w:val="18"/>
              </w:rPr>
              <w:t xml:space="preserve"> Brook</w:t>
            </w:r>
          </w:p>
        </w:tc>
      </w:tr>
      <w:tr w:rsidR="00567B2E" w:rsidRPr="008F36B8" w14:paraId="10B1CB26" w14:textId="77777777" w:rsidTr="005D036B">
        <w:trPr>
          <w:cantSplit/>
        </w:trPr>
        <w:tc>
          <w:tcPr>
            <w:tcW w:w="1485" w:type="pct"/>
          </w:tcPr>
          <w:p w14:paraId="2C7BC43B" w14:textId="4E224616" w:rsidR="00567B2E" w:rsidRPr="00BB099A" w:rsidRDefault="00567B2E" w:rsidP="00334F72">
            <w:pPr>
              <w:pStyle w:val="TableText"/>
              <w:rPr>
                <w:rStyle w:val="Blue"/>
                <w:color w:val="000000" w:themeColor="text1"/>
                <w:sz w:val="18"/>
                <w:szCs w:val="18"/>
              </w:rPr>
            </w:pPr>
            <w:r w:rsidRPr="00BB099A">
              <w:rPr>
                <w:rStyle w:val="Blue"/>
                <w:color w:val="000000" w:themeColor="text1"/>
                <w:sz w:val="18"/>
                <w:szCs w:val="18"/>
              </w:rPr>
              <w:t>A2 Storm sewage</w:t>
            </w:r>
          </w:p>
        </w:tc>
        <w:tc>
          <w:tcPr>
            <w:tcW w:w="1331" w:type="pct"/>
          </w:tcPr>
          <w:p w14:paraId="2323C9A0" w14:textId="30020723" w:rsidR="00567B2E" w:rsidRPr="00BB099A" w:rsidRDefault="00567B2E" w:rsidP="00334F72">
            <w:pPr>
              <w:pStyle w:val="TableText"/>
              <w:rPr>
                <w:rStyle w:val="Blue"/>
                <w:color w:val="000000" w:themeColor="text1"/>
                <w:sz w:val="18"/>
                <w:szCs w:val="18"/>
              </w:rPr>
            </w:pPr>
            <w:r w:rsidRPr="00BB099A">
              <w:rPr>
                <w:rStyle w:val="Blue"/>
                <w:color w:val="000000" w:themeColor="text1"/>
                <w:sz w:val="18"/>
                <w:szCs w:val="18"/>
              </w:rPr>
              <w:t>Storm Discharge Point</w:t>
            </w:r>
          </w:p>
        </w:tc>
        <w:tc>
          <w:tcPr>
            <w:tcW w:w="1173" w:type="pct"/>
          </w:tcPr>
          <w:p w14:paraId="2EFACFD3" w14:textId="2EEC1388" w:rsidR="00567B2E" w:rsidRPr="00BB099A" w:rsidRDefault="00567B2E" w:rsidP="00334F72">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12519 96063</w:t>
            </w:r>
          </w:p>
        </w:tc>
        <w:tc>
          <w:tcPr>
            <w:tcW w:w="1011" w:type="pct"/>
            <w:vMerge/>
          </w:tcPr>
          <w:p w14:paraId="67039D2E" w14:textId="1B100495" w:rsidR="00567B2E" w:rsidRPr="00FD4CC1" w:rsidRDefault="00567B2E"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7"/>
        <w:gridCol w:w="1557"/>
        <w:gridCol w:w="1702"/>
        <w:gridCol w:w="1841"/>
        <w:gridCol w:w="286"/>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381927" w:rsidRPr="008F36B8" w14:paraId="38614349" w14:textId="0A742329" w:rsidTr="00381927">
        <w:trPr>
          <w:cantSplit/>
          <w:tblHeader/>
        </w:trPr>
        <w:tc>
          <w:tcPr>
            <w:tcW w:w="1096" w:type="pct"/>
          </w:tcPr>
          <w:p w14:paraId="770A5586" w14:textId="23B863AE" w:rsidR="00381927" w:rsidRPr="00BB099A" w:rsidRDefault="00381927" w:rsidP="000C7E7B">
            <w:pPr>
              <w:pStyle w:val="TableText"/>
              <w:keepNext/>
              <w:rPr>
                <w:b/>
                <w:color w:val="000000" w:themeColor="text1"/>
                <w:sz w:val="18"/>
                <w:szCs w:val="18"/>
              </w:rPr>
            </w:pPr>
            <w:r w:rsidRPr="00BB099A">
              <w:rPr>
                <w:b/>
                <w:color w:val="000000" w:themeColor="text1"/>
                <w:sz w:val="18"/>
                <w:szCs w:val="18"/>
              </w:rPr>
              <w:t xml:space="preserve">Effluents and discharge points </w:t>
            </w:r>
          </w:p>
        </w:tc>
        <w:tc>
          <w:tcPr>
            <w:tcW w:w="859" w:type="pct"/>
          </w:tcPr>
          <w:p w14:paraId="627FE10D" w14:textId="77777777" w:rsidR="00381927" w:rsidRPr="00BB099A" w:rsidRDefault="00381927" w:rsidP="000C7E7B">
            <w:pPr>
              <w:pStyle w:val="TableText"/>
              <w:keepNext/>
              <w:rPr>
                <w:b/>
                <w:color w:val="000000" w:themeColor="text1"/>
                <w:sz w:val="18"/>
                <w:szCs w:val="18"/>
              </w:rPr>
            </w:pPr>
            <w:r w:rsidRPr="00BB099A">
              <w:rPr>
                <w:b/>
                <w:color w:val="000000" w:themeColor="text1"/>
                <w:sz w:val="18"/>
                <w:szCs w:val="18"/>
              </w:rPr>
              <w:t>Description of discharge</w:t>
            </w:r>
          </w:p>
        </w:tc>
        <w:tc>
          <w:tcPr>
            <w:tcW w:w="939" w:type="pct"/>
          </w:tcPr>
          <w:p w14:paraId="5EE994CD" w14:textId="77777777" w:rsidR="00381927" w:rsidRPr="00BB099A" w:rsidRDefault="00381927" w:rsidP="000C7E7B">
            <w:pPr>
              <w:pStyle w:val="TableText"/>
              <w:keepNext/>
              <w:rPr>
                <w:b/>
                <w:color w:val="000000" w:themeColor="text1"/>
                <w:sz w:val="18"/>
                <w:szCs w:val="18"/>
              </w:rPr>
            </w:pPr>
            <w:r w:rsidRPr="00BB099A">
              <w:rPr>
                <w:b/>
                <w:color w:val="000000" w:themeColor="text1"/>
                <w:sz w:val="18"/>
                <w:szCs w:val="18"/>
              </w:rPr>
              <w:t>Overflow setting l/s</w:t>
            </w:r>
          </w:p>
        </w:tc>
        <w:tc>
          <w:tcPr>
            <w:tcW w:w="1016" w:type="pct"/>
          </w:tcPr>
          <w:p w14:paraId="41FE5796" w14:textId="0FB7C4D8" w:rsidR="00381927" w:rsidRPr="00BB099A" w:rsidRDefault="00381927" w:rsidP="000C7E7B">
            <w:pPr>
              <w:pStyle w:val="TableText"/>
              <w:keepNext/>
              <w:rPr>
                <w:rStyle w:val="Red"/>
                <w:b/>
                <w:color w:val="000000" w:themeColor="text1"/>
                <w:sz w:val="18"/>
                <w:szCs w:val="18"/>
              </w:rPr>
            </w:pPr>
            <w:r w:rsidRPr="00BB099A">
              <w:rPr>
                <w:rStyle w:val="Red"/>
                <w:b/>
                <w:color w:val="000000" w:themeColor="text1"/>
                <w:sz w:val="18"/>
                <w:szCs w:val="18"/>
              </w:rPr>
              <w:t>Maximum size of solid matter</w:t>
            </w:r>
          </w:p>
        </w:tc>
        <w:tc>
          <w:tcPr>
            <w:tcW w:w="1090" w:type="pct"/>
            <w:gridSpan w:val="2"/>
          </w:tcPr>
          <w:p w14:paraId="2475979D" w14:textId="1AFC6888" w:rsidR="00381927" w:rsidRPr="00BB099A" w:rsidRDefault="00381927" w:rsidP="001B303B">
            <w:pPr>
              <w:pStyle w:val="TableText"/>
              <w:keepNext/>
              <w:rPr>
                <w:rStyle w:val="Red"/>
                <w:b/>
                <w:color w:val="000000" w:themeColor="text1"/>
                <w:sz w:val="18"/>
                <w:szCs w:val="18"/>
              </w:rPr>
            </w:pPr>
            <w:r w:rsidRPr="00BB099A">
              <w:rPr>
                <w:rStyle w:val="Red"/>
                <w:b/>
                <w:color w:val="000000" w:themeColor="text1"/>
                <w:sz w:val="18"/>
                <w:szCs w:val="18"/>
              </w:rPr>
              <w:t>Screen aperture size</w:t>
            </w:r>
          </w:p>
        </w:tc>
      </w:tr>
      <w:tr w:rsidR="00381927" w:rsidRPr="008F36B8" w14:paraId="33E9E4B5" w14:textId="4E4632F5" w:rsidTr="00381927">
        <w:trPr>
          <w:cantSplit/>
        </w:trPr>
        <w:tc>
          <w:tcPr>
            <w:tcW w:w="1096" w:type="pct"/>
          </w:tcPr>
          <w:p w14:paraId="73D8BE62" w14:textId="2D520FB1" w:rsidR="00381927" w:rsidRPr="00BB099A" w:rsidRDefault="00381927" w:rsidP="009A1C04">
            <w:pPr>
              <w:pStyle w:val="TableText"/>
              <w:rPr>
                <w:rStyle w:val="Blue"/>
                <w:color w:val="000000" w:themeColor="text1"/>
                <w:sz w:val="18"/>
                <w:szCs w:val="18"/>
              </w:rPr>
            </w:pPr>
            <w:r w:rsidRPr="00BB099A">
              <w:rPr>
                <w:rStyle w:val="Blue"/>
                <w:color w:val="000000" w:themeColor="text1"/>
                <w:sz w:val="18"/>
                <w:szCs w:val="18"/>
              </w:rPr>
              <w:t>A2 Storm sewage via Storm Discharge Point</w:t>
            </w:r>
          </w:p>
        </w:tc>
        <w:tc>
          <w:tcPr>
            <w:tcW w:w="859" w:type="pct"/>
          </w:tcPr>
          <w:p w14:paraId="5D0CB487" w14:textId="77777777" w:rsidR="00381927" w:rsidRPr="00BB099A" w:rsidRDefault="00381927" w:rsidP="009A1C04">
            <w:pPr>
              <w:pStyle w:val="TableText"/>
              <w:rPr>
                <w:rStyle w:val="Blue"/>
                <w:color w:val="000000" w:themeColor="text1"/>
                <w:sz w:val="18"/>
                <w:szCs w:val="18"/>
              </w:rPr>
            </w:pPr>
            <w:r w:rsidRPr="00BB099A">
              <w:rPr>
                <w:rStyle w:val="Blue"/>
                <w:color w:val="000000" w:themeColor="text1"/>
                <w:sz w:val="18"/>
                <w:szCs w:val="18"/>
              </w:rPr>
              <w:t>Storm sewage</w:t>
            </w:r>
          </w:p>
        </w:tc>
        <w:tc>
          <w:tcPr>
            <w:tcW w:w="939" w:type="pct"/>
          </w:tcPr>
          <w:p w14:paraId="1F131938" w14:textId="04E5A77A" w:rsidR="00381927" w:rsidRPr="00BB099A" w:rsidRDefault="00381927" w:rsidP="006D1EEC">
            <w:pPr>
              <w:pStyle w:val="NormalWeb"/>
              <w:spacing w:before="60" w:beforeAutospacing="0" w:after="60" w:afterAutospacing="0"/>
              <w:ind w:left="85" w:right="85"/>
              <w:rPr>
                <w:rStyle w:val="Blue"/>
                <w:rFonts w:ascii="Arial" w:hAnsi="Arial" w:cs="Arial"/>
                <w:color w:val="000000" w:themeColor="text1"/>
                <w:sz w:val="18"/>
                <w:szCs w:val="18"/>
              </w:rPr>
            </w:pPr>
            <w:r w:rsidRPr="00BB099A">
              <w:rPr>
                <w:rStyle w:val="Blue"/>
                <w:rFonts w:ascii="Arial" w:hAnsi="Arial" w:cs="Arial"/>
                <w:color w:val="000000" w:themeColor="text1"/>
                <w:sz w:val="18"/>
                <w:szCs w:val="18"/>
              </w:rPr>
              <w:t>4.4</w:t>
            </w:r>
          </w:p>
        </w:tc>
        <w:tc>
          <w:tcPr>
            <w:tcW w:w="1016" w:type="pct"/>
          </w:tcPr>
          <w:p w14:paraId="5EF74E77" w14:textId="77777777" w:rsidR="00381927" w:rsidRPr="00BB099A" w:rsidRDefault="00381927" w:rsidP="009A1C04">
            <w:pPr>
              <w:pStyle w:val="TableText"/>
              <w:rPr>
                <w:rStyle w:val="Blue"/>
                <w:color w:val="000000" w:themeColor="text1"/>
                <w:sz w:val="18"/>
                <w:szCs w:val="18"/>
              </w:rPr>
            </w:pPr>
            <w:r w:rsidRPr="00BB099A">
              <w:rPr>
                <w:rStyle w:val="Blue"/>
                <w:color w:val="000000" w:themeColor="text1"/>
                <w:sz w:val="18"/>
                <w:szCs w:val="18"/>
              </w:rPr>
              <w:t>No greater than 10 mm in more than 2 dimensions</w:t>
            </w:r>
            <w:r w:rsidRPr="00BB099A" w:rsidDel="005434D5">
              <w:rPr>
                <w:rStyle w:val="Blue"/>
                <w:color w:val="000000" w:themeColor="text1"/>
                <w:sz w:val="18"/>
                <w:szCs w:val="18"/>
              </w:rPr>
              <w:t xml:space="preserve"> </w:t>
            </w:r>
          </w:p>
          <w:p w14:paraId="1639EC8E" w14:textId="22FDF2D0" w:rsidR="00381927" w:rsidRPr="00BB099A" w:rsidRDefault="00381927" w:rsidP="009A1C04">
            <w:pPr>
              <w:pStyle w:val="TableText"/>
              <w:rPr>
                <w:rStyle w:val="Pink"/>
                <w:color w:val="000000" w:themeColor="text1"/>
                <w:sz w:val="18"/>
                <w:szCs w:val="18"/>
              </w:rPr>
            </w:pPr>
          </w:p>
        </w:tc>
        <w:tc>
          <w:tcPr>
            <w:tcW w:w="1090" w:type="pct"/>
            <w:gridSpan w:val="2"/>
          </w:tcPr>
          <w:p w14:paraId="43786244" w14:textId="77777777" w:rsidR="00381927" w:rsidRPr="00BB099A" w:rsidRDefault="00381927" w:rsidP="009D2A98">
            <w:pPr>
              <w:pStyle w:val="TableText"/>
              <w:rPr>
                <w:rStyle w:val="Blue"/>
                <w:color w:val="000000" w:themeColor="text1"/>
                <w:sz w:val="18"/>
                <w:szCs w:val="18"/>
              </w:rPr>
            </w:pPr>
            <w:r w:rsidRPr="00BB099A">
              <w:rPr>
                <w:rStyle w:val="Blue"/>
                <w:color w:val="000000" w:themeColor="text1"/>
                <w:sz w:val="18"/>
                <w:szCs w:val="18"/>
              </w:rPr>
              <w:t xml:space="preserve">10 mm </w:t>
            </w:r>
          </w:p>
          <w:p w14:paraId="761DC16F" w14:textId="76FC1FD2" w:rsidR="00381927" w:rsidRPr="00BB099A" w:rsidRDefault="00381927" w:rsidP="009A1C04">
            <w:pPr>
              <w:pStyle w:val="TableText"/>
              <w:rPr>
                <w:rStyle w:val="Blue"/>
                <w:color w:val="000000" w:themeColor="text1"/>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10"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10"/>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B9667C">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553D6" w:rsidRPr="008F36B8" w14:paraId="3CC22947" w14:textId="77777777" w:rsidTr="00B9667C">
        <w:trPr>
          <w:cantSplit/>
        </w:trPr>
        <w:tc>
          <w:tcPr>
            <w:tcW w:w="1095" w:type="pct"/>
            <w:vMerge w:val="restart"/>
          </w:tcPr>
          <w:p w14:paraId="1C6D2F4E" w14:textId="501E9313" w:rsidR="009553D6" w:rsidRPr="00BB099A" w:rsidRDefault="00B9667C" w:rsidP="00B9667C">
            <w:pPr>
              <w:pStyle w:val="TableText"/>
              <w:rPr>
                <w:rStyle w:val="Blue"/>
                <w:color w:val="000000" w:themeColor="text1"/>
                <w:sz w:val="18"/>
                <w:szCs w:val="18"/>
              </w:rPr>
            </w:pPr>
            <w:r w:rsidRPr="00BB099A">
              <w:rPr>
                <w:rStyle w:val="Blue"/>
                <w:color w:val="000000" w:themeColor="text1"/>
                <w:sz w:val="18"/>
                <w:szCs w:val="18"/>
              </w:rPr>
              <w:t>A1 Secondary treated sewage effluent via Final Effluent Discharge Point</w:t>
            </w:r>
          </w:p>
        </w:tc>
        <w:tc>
          <w:tcPr>
            <w:tcW w:w="1251" w:type="pct"/>
          </w:tcPr>
          <w:p w14:paraId="23BC8CD8" w14:textId="607A0443" w:rsidR="009553D6" w:rsidRPr="00BB099A" w:rsidRDefault="009553D6" w:rsidP="009553D6">
            <w:pPr>
              <w:pStyle w:val="TableText"/>
              <w:rPr>
                <w:rStyle w:val="Blue"/>
                <w:color w:val="000000" w:themeColor="text1"/>
                <w:sz w:val="18"/>
                <w:szCs w:val="18"/>
              </w:rPr>
            </w:pPr>
            <w:r w:rsidRPr="00BB099A">
              <w:rPr>
                <w:rStyle w:val="Blue"/>
                <w:color w:val="000000" w:themeColor="text1"/>
                <w:sz w:val="18"/>
                <w:szCs w:val="18"/>
              </w:rPr>
              <w:t xml:space="preserve">Final </w:t>
            </w:r>
            <w:r w:rsidR="00C04295" w:rsidRPr="00BB099A">
              <w:rPr>
                <w:rStyle w:val="Blue"/>
                <w:color w:val="000000" w:themeColor="text1"/>
                <w:sz w:val="18"/>
                <w:szCs w:val="18"/>
              </w:rPr>
              <w:t>e</w:t>
            </w:r>
            <w:r w:rsidRPr="00BB099A">
              <w:rPr>
                <w:rStyle w:val="Blue"/>
                <w:color w:val="000000" w:themeColor="text1"/>
                <w:sz w:val="18"/>
                <w:szCs w:val="18"/>
              </w:rPr>
              <w:t>ffluent sampling</w:t>
            </w:r>
          </w:p>
        </w:tc>
        <w:tc>
          <w:tcPr>
            <w:tcW w:w="1095" w:type="pct"/>
          </w:tcPr>
          <w:p w14:paraId="1373F537" w14:textId="6A0E154F" w:rsidR="009553D6" w:rsidRPr="00BB099A" w:rsidRDefault="001F31DA" w:rsidP="009553D6">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12515 96066</w:t>
            </w:r>
          </w:p>
        </w:tc>
        <w:tc>
          <w:tcPr>
            <w:tcW w:w="1559" w:type="pct"/>
          </w:tcPr>
          <w:p w14:paraId="6293020A" w14:textId="64B46E5A" w:rsidR="009553D6" w:rsidRPr="00BB099A" w:rsidRDefault="009553D6" w:rsidP="009553D6">
            <w:pPr>
              <w:pStyle w:val="TableText"/>
              <w:rPr>
                <w:rStyle w:val="Blue"/>
                <w:color w:val="000000" w:themeColor="text1"/>
                <w:sz w:val="18"/>
                <w:szCs w:val="18"/>
              </w:rPr>
            </w:pPr>
            <w:r w:rsidRPr="00BB099A">
              <w:rPr>
                <w:rStyle w:val="Blue"/>
                <w:color w:val="000000" w:themeColor="text1"/>
                <w:sz w:val="18"/>
                <w:szCs w:val="18"/>
              </w:rPr>
              <w:t>Final Effluent Sample Point</w:t>
            </w:r>
          </w:p>
        </w:tc>
      </w:tr>
      <w:tr w:rsidR="009553D6" w:rsidRPr="008F36B8" w14:paraId="64D0E5CC" w14:textId="77777777" w:rsidTr="00B9667C">
        <w:trPr>
          <w:cantSplit/>
        </w:trPr>
        <w:tc>
          <w:tcPr>
            <w:tcW w:w="1095" w:type="pct"/>
            <w:vMerge/>
          </w:tcPr>
          <w:p w14:paraId="7FB654FE" w14:textId="77777777" w:rsidR="009553D6" w:rsidRPr="00BB099A" w:rsidRDefault="009553D6" w:rsidP="009553D6">
            <w:pPr>
              <w:pStyle w:val="TableText"/>
              <w:rPr>
                <w:rStyle w:val="Blue"/>
                <w:color w:val="000000" w:themeColor="text1"/>
                <w:sz w:val="18"/>
                <w:szCs w:val="18"/>
              </w:rPr>
            </w:pPr>
          </w:p>
        </w:tc>
        <w:tc>
          <w:tcPr>
            <w:tcW w:w="1251" w:type="pct"/>
          </w:tcPr>
          <w:p w14:paraId="10E78A10" w14:textId="3961C6E3" w:rsidR="009553D6" w:rsidRPr="00BB099A" w:rsidRDefault="009553D6" w:rsidP="009553D6">
            <w:pPr>
              <w:pStyle w:val="TableText"/>
              <w:rPr>
                <w:rStyle w:val="Blue"/>
                <w:color w:val="000000" w:themeColor="text1"/>
                <w:sz w:val="18"/>
                <w:szCs w:val="18"/>
              </w:rPr>
            </w:pPr>
            <w:r w:rsidRPr="00BB099A">
              <w:rPr>
                <w:rStyle w:val="Blue"/>
                <w:color w:val="000000" w:themeColor="text1"/>
                <w:sz w:val="18"/>
                <w:szCs w:val="18"/>
              </w:rPr>
              <w:t>MCERTS continuous flow monitoring</w:t>
            </w:r>
          </w:p>
        </w:tc>
        <w:tc>
          <w:tcPr>
            <w:tcW w:w="1095" w:type="pct"/>
          </w:tcPr>
          <w:p w14:paraId="1DA84FF9" w14:textId="33051FAD" w:rsidR="009553D6" w:rsidRPr="00BB099A" w:rsidRDefault="002B1548" w:rsidP="009553D6">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12515 96066</w:t>
            </w:r>
          </w:p>
        </w:tc>
        <w:tc>
          <w:tcPr>
            <w:tcW w:w="1559" w:type="pct"/>
          </w:tcPr>
          <w:p w14:paraId="5D10B3DC" w14:textId="51D3E24D" w:rsidR="009553D6" w:rsidRPr="00BB099A" w:rsidRDefault="009553D6" w:rsidP="009553D6">
            <w:pPr>
              <w:pStyle w:val="TableText"/>
              <w:rPr>
                <w:rStyle w:val="Blue"/>
                <w:color w:val="000000" w:themeColor="text1"/>
                <w:sz w:val="18"/>
                <w:szCs w:val="18"/>
              </w:rPr>
            </w:pPr>
            <w:r w:rsidRPr="00BB099A">
              <w:rPr>
                <w:rStyle w:val="Blue"/>
                <w:color w:val="000000" w:themeColor="text1"/>
                <w:sz w:val="18"/>
                <w:szCs w:val="18"/>
              </w:rPr>
              <w:t>MCERTS Flow Monitoring Point</w:t>
            </w:r>
          </w:p>
        </w:tc>
      </w:tr>
      <w:tr w:rsidR="00590AD8" w:rsidRPr="008F36B8" w14:paraId="5DC0552A" w14:textId="77777777" w:rsidTr="00B9667C">
        <w:trPr>
          <w:cantSplit/>
        </w:trPr>
        <w:tc>
          <w:tcPr>
            <w:tcW w:w="1095" w:type="pct"/>
            <w:vMerge w:val="restart"/>
          </w:tcPr>
          <w:p w14:paraId="2A2FADF5" w14:textId="4B5AC583" w:rsidR="00590AD8" w:rsidRPr="00BB099A" w:rsidRDefault="00590AD8" w:rsidP="008A08E9">
            <w:pPr>
              <w:pStyle w:val="TableText"/>
              <w:rPr>
                <w:rStyle w:val="Blue"/>
                <w:color w:val="000000" w:themeColor="text1"/>
                <w:sz w:val="18"/>
                <w:szCs w:val="18"/>
              </w:rPr>
            </w:pPr>
            <w:r w:rsidRPr="00BB099A">
              <w:rPr>
                <w:rStyle w:val="Blue"/>
                <w:color w:val="000000" w:themeColor="text1"/>
                <w:sz w:val="18"/>
                <w:szCs w:val="18"/>
              </w:rPr>
              <w:t>A2 Storm sewage via Storm Discharge Point</w:t>
            </w:r>
          </w:p>
        </w:tc>
        <w:tc>
          <w:tcPr>
            <w:tcW w:w="1251" w:type="pct"/>
          </w:tcPr>
          <w:p w14:paraId="023152B2" w14:textId="63441951" w:rsidR="00590AD8" w:rsidRPr="00BB099A" w:rsidRDefault="00590AD8" w:rsidP="008A08E9">
            <w:pPr>
              <w:pStyle w:val="TableText"/>
              <w:rPr>
                <w:rStyle w:val="Blue"/>
                <w:color w:val="000000" w:themeColor="text1"/>
                <w:sz w:val="18"/>
                <w:szCs w:val="18"/>
              </w:rPr>
            </w:pPr>
            <w:r w:rsidRPr="00BB099A">
              <w:rPr>
                <w:rStyle w:val="Blue"/>
                <w:color w:val="000000" w:themeColor="text1"/>
                <w:sz w:val="18"/>
                <w:szCs w:val="18"/>
              </w:rPr>
              <w:t xml:space="preserve">Storm </w:t>
            </w:r>
            <w:r w:rsidR="00C04295" w:rsidRPr="00BB099A">
              <w:rPr>
                <w:rStyle w:val="Blue"/>
                <w:color w:val="000000" w:themeColor="text1"/>
                <w:sz w:val="18"/>
                <w:szCs w:val="18"/>
              </w:rPr>
              <w:t>e</w:t>
            </w:r>
            <w:r w:rsidRPr="00BB099A">
              <w:rPr>
                <w:rStyle w:val="Blue"/>
                <w:color w:val="000000" w:themeColor="text1"/>
                <w:sz w:val="18"/>
                <w:szCs w:val="18"/>
              </w:rPr>
              <w:t>ffluent sampling</w:t>
            </w:r>
          </w:p>
        </w:tc>
        <w:tc>
          <w:tcPr>
            <w:tcW w:w="1095" w:type="pct"/>
          </w:tcPr>
          <w:p w14:paraId="393E1D1A" w14:textId="6E3641CF" w:rsidR="00590AD8" w:rsidRPr="00BB099A" w:rsidRDefault="00320C76" w:rsidP="008A08E9">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12484 96088</w:t>
            </w:r>
          </w:p>
        </w:tc>
        <w:tc>
          <w:tcPr>
            <w:tcW w:w="1559" w:type="pct"/>
          </w:tcPr>
          <w:p w14:paraId="1EEF4F42" w14:textId="2B025A04" w:rsidR="00590AD8" w:rsidRPr="00BB099A" w:rsidRDefault="00590AD8" w:rsidP="008A08E9">
            <w:pPr>
              <w:pStyle w:val="TableText"/>
              <w:rPr>
                <w:rStyle w:val="Blue"/>
                <w:color w:val="000000" w:themeColor="text1"/>
                <w:sz w:val="18"/>
                <w:szCs w:val="18"/>
                <w:highlight w:val="green"/>
              </w:rPr>
            </w:pPr>
            <w:r w:rsidRPr="00BB099A">
              <w:rPr>
                <w:rStyle w:val="Blue"/>
                <w:color w:val="000000" w:themeColor="text1"/>
                <w:sz w:val="18"/>
                <w:szCs w:val="18"/>
              </w:rPr>
              <w:t>Storm Sample Point</w:t>
            </w:r>
          </w:p>
        </w:tc>
      </w:tr>
      <w:tr w:rsidR="00590AD8" w:rsidRPr="008F36B8" w14:paraId="5F057204" w14:textId="77777777" w:rsidTr="00B9667C">
        <w:trPr>
          <w:cantSplit/>
        </w:trPr>
        <w:tc>
          <w:tcPr>
            <w:tcW w:w="1095" w:type="pct"/>
            <w:vMerge/>
          </w:tcPr>
          <w:p w14:paraId="36902352" w14:textId="77777777" w:rsidR="00590AD8" w:rsidRPr="00BB099A" w:rsidRDefault="00590AD8" w:rsidP="008A08E9">
            <w:pPr>
              <w:pStyle w:val="TableText"/>
              <w:rPr>
                <w:rStyle w:val="Blue"/>
                <w:color w:val="000000" w:themeColor="text1"/>
                <w:sz w:val="18"/>
                <w:szCs w:val="18"/>
              </w:rPr>
            </w:pPr>
          </w:p>
        </w:tc>
        <w:tc>
          <w:tcPr>
            <w:tcW w:w="1251" w:type="pct"/>
          </w:tcPr>
          <w:p w14:paraId="52A7CC51" w14:textId="249F386F" w:rsidR="00590AD8" w:rsidRPr="00BB099A" w:rsidRDefault="005613D5" w:rsidP="001A02D5">
            <w:pPr>
              <w:pStyle w:val="TableText"/>
              <w:rPr>
                <w:rStyle w:val="Blue"/>
                <w:color w:val="000000" w:themeColor="text1"/>
                <w:sz w:val="18"/>
                <w:szCs w:val="18"/>
              </w:rPr>
            </w:pPr>
            <w:r w:rsidRPr="00BB099A">
              <w:rPr>
                <w:rStyle w:val="Blue"/>
                <w:color w:val="000000" w:themeColor="text1"/>
                <w:sz w:val="18"/>
                <w:szCs w:val="18"/>
              </w:rPr>
              <w:t>MCERTS e</w:t>
            </w:r>
            <w:r w:rsidR="00242539" w:rsidRPr="00BB099A">
              <w:rPr>
                <w:rStyle w:val="Blue"/>
                <w:color w:val="000000" w:themeColor="text1"/>
                <w:sz w:val="18"/>
                <w:szCs w:val="18"/>
              </w:rPr>
              <w:t>vent duration monitoring</w:t>
            </w:r>
          </w:p>
        </w:tc>
        <w:tc>
          <w:tcPr>
            <w:tcW w:w="1095" w:type="pct"/>
          </w:tcPr>
          <w:p w14:paraId="0A561CDD" w14:textId="5FD768B8" w:rsidR="00590AD8" w:rsidRPr="00BB099A" w:rsidRDefault="009B4D4B" w:rsidP="008A08E9">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12484 96088</w:t>
            </w:r>
          </w:p>
        </w:tc>
        <w:tc>
          <w:tcPr>
            <w:tcW w:w="1559" w:type="pct"/>
          </w:tcPr>
          <w:p w14:paraId="249E112B" w14:textId="38C1A854" w:rsidR="00590AD8" w:rsidRPr="00BB099A" w:rsidRDefault="005F25EA" w:rsidP="008A08E9">
            <w:pPr>
              <w:pStyle w:val="TableText"/>
              <w:rPr>
                <w:rStyle w:val="Blue"/>
                <w:color w:val="000000" w:themeColor="text1"/>
                <w:sz w:val="18"/>
                <w:szCs w:val="18"/>
                <w:highlight w:val="green"/>
              </w:rPr>
            </w:pPr>
            <w:r w:rsidRPr="00BB099A">
              <w:rPr>
                <w:rStyle w:val="Blue"/>
                <w:color w:val="000000" w:themeColor="text1"/>
                <w:sz w:val="18"/>
                <w:szCs w:val="18"/>
              </w:rPr>
              <w:t xml:space="preserve">MCERTS </w:t>
            </w:r>
            <w:r w:rsidR="00590AD8" w:rsidRPr="00BB099A">
              <w:rPr>
                <w:rStyle w:val="Blue"/>
                <w:color w:val="000000" w:themeColor="text1"/>
                <w:sz w:val="18"/>
                <w:szCs w:val="18"/>
              </w:rPr>
              <w:t>Storm to Environment EDM Monitoring Point</w:t>
            </w:r>
          </w:p>
        </w:tc>
      </w:tr>
      <w:tr w:rsidR="00127AF5" w:rsidRPr="008F36B8" w14:paraId="6C9142D7" w14:textId="77777777" w:rsidTr="00B9667C">
        <w:trPr>
          <w:cantSplit/>
        </w:trPr>
        <w:tc>
          <w:tcPr>
            <w:tcW w:w="1095" w:type="pct"/>
            <w:vMerge/>
          </w:tcPr>
          <w:p w14:paraId="0C7992FE" w14:textId="77777777" w:rsidR="00127AF5" w:rsidRPr="00BB099A" w:rsidRDefault="00127AF5" w:rsidP="00127AF5">
            <w:pPr>
              <w:pStyle w:val="TableText"/>
              <w:rPr>
                <w:rStyle w:val="Blue"/>
                <w:color w:val="000000" w:themeColor="text1"/>
                <w:sz w:val="18"/>
                <w:szCs w:val="18"/>
              </w:rPr>
            </w:pPr>
          </w:p>
        </w:tc>
        <w:tc>
          <w:tcPr>
            <w:tcW w:w="1251" w:type="pct"/>
          </w:tcPr>
          <w:p w14:paraId="2F08E068" w14:textId="622CCA8D" w:rsidR="00127AF5" w:rsidRPr="00BB099A" w:rsidRDefault="00127AF5" w:rsidP="00127AF5">
            <w:pPr>
              <w:pStyle w:val="TableText"/>
              <w:rPr>
                <w:rStyle w:val="Blue"/>
                <w:color w:val="000000" w:themeColor="text1"/>
                <w:sz w:val="18"/>
                <w:szCs w:val="18"/>
              </w:rPr>
            </w:pPr>
            <w:r w:rsidRPr="00BB099A">
              <w:rPr>
                <w:rStyle w:val="Blue"/>
                <w:color w:val="000000" w:themeColor="text1"/>
                <w:sz w:val="18"/>
                <w:szCs w:val="18"/>
              </w:rPr>
              <w:t>Flow passed forward monitoring</w:t>
            </w:r>
          </w:p>
        </w:tc>
        <w:tc>
          <w:tcPr>
            <w:tcW w:w="1095" w:type="pct"/>
          </w:tcPr>
          <w:p w14:paraId="0295D039" w14:textId="658E2FA1" w:rsidR="00127AF5" w:rsidRPr="00BB099A" w:rsidRDefault="00E96346" w:rsidP="00127AF5">
            <w:pPr>
              <w:pStyle w:val="TableText"/>
              <w:rPr>
                <w:rStyle w:val="Blue"/>
                <w:color w:val="000000" w:themeColor="text1"/>
                <w:sz w:val="18"/>
                <w:szCs w:val="18"/>
              </w:rPr>
            </w:pPr>
            <w:proofErr w:type="gramStart"/>
            <w:r w:rsidRPr="00BB099A">
              <w:rPr>
                <w:rStyle w:val="Blue"/>
                <w:color w:val="000000" w:themeColor="text1"/>
                <w:sz w:val="18"/>
                <w:szCs w:val="18"/>
              </w:rPr>
              <w:t>SO</w:t>
            </w:r>
            <w:proofErr w:type="gramEnd"/>
            <w:r w:rsidRPr="00BB099A">
              <w:rPr>
                <w:rStyle w:val="Blue"/>
                <w:color w:val="000000" w:themeColor="text1"/>
                <w:sz w:val="18"/>
                <w:szCs w:val="18"/>
              </w:rPr>
              <w:t xml:space="preserve"> 12496 96093</w:t>
            </w:r>
          </w:p>
        </w:tc>
        <w:tc>
          <w:tcPr>
            <w:tcW w:w="1559" w:type="pct"/>
          </w:tcPr>
          <w:p w14:paraId="4861D766" w14:textId="5FD60AE3" w:rsidR="00127AF5" w:rsidRPr="00BB099A" w:rsidRDefault="00127AF5" w:rsidP="00127AF5">
            <w:pPr>
              <w:pStyle w:val="TableText"/>
              <w:rPr>
                <w:rStyle w:val="Blue"/>
                <w:color w:val="000000" w:themeColor="text1"/>
                <w:sz w:val="18"/>
                <w:szCs w:val="18"/>
              </w:rPr>
            </w:pPr>
            <w:r w:rsidRPr="00BB099A">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2437F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2437F8" w:rsidRDefault="00821962" w:rsidP="00821962">
            <w:pPr>
              <w:pStyle w:val="TableText"/>
              <w:rPr>
                <w:rStyle w:val="Red"/>
                <w:b/>
                <w:color w:val="000000" w:themeColor="text1"/>
                <w:sz w:val="18"/>
                <w:szCs w:val="18"/>
              </w:rPr>
            </w:pPr>
            <w:r w:rsidRPr="002437F8">
              <w:rPr>
                <w:rStyle w:val="Red"/>
                <w:b/>
                <w:color w:val="000000" w:themeColor="text1"/>
                <w:sz w:val="18"/>
                <w:szCs w:val="18"/>
              </w:rPr>
              <w:t>Number of s</w:t>
            </w:r>
            <w:bookmarkStart w:id="11" w:name="_Hlt511551491"/>
            <w:bookmarkEnd w:id="11"/>
            <w:r w:rsidRPr="002437F8">
              <w:rPr>
                <w:rStyle w:val="Red"/>
                <w:b/>
                <w:color w:val="000000" w:themeColor="text1"/>
                <w:sz w:val="18"/>
                <w:szCs w:val="18"/>
              </w:rPr>
              <w:t>amples taken in any period of 12 months</w:t>
            </w:r>
          </w:p>
        </w:tc>
        <w:tc>
          <w:tcPr>
            <w:tcW w:w="2660" w:type="pct"/>
          </w:tcPr>
          <w:p w14:paraId="182EF317" w14:textId="77777777" w:rsidR="00821962" w:rsidRPr="002437F8" w:rsidRDefault="00821962" w:rsidP="00821962">
            <w:pPr>
              <w:pStyle w:val="TableText"/>
              <w:rPr>
                <w:rStyle w:val="Red"/>
                <w:b/>
                <w:color w:val="000000" w:themeColor="text1"/>
                <w:sz w:val="18"/>
                <w:szCs w:val="18"/>
              </w:rPr>
            </w:pPr>
            <w:r w:rsidRPr="002437F8">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4–7  </w:t>
            </w:r>
          </w:p>
        </w:tc>
        <w:tc>
          <w:tcPr>
            <w:tcW w:w="2660" w:type="pct"/>
          </w:tcPr>
          <w:p w14:paraId="69C4BC74"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8–16</w:t>
            </w:r>
          </w:p>
        </w:tc>
        <w:tc>
          <w:tcPr>
            <w:tcW w:w="2660" w:type="pct"/>
          </w:tcPr>
          <w:p w14:paraId="0648B3A3"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17–28 </w:t>
            </w:r>
          </w:p>
        </w:tc>
        <w:tc>
          <w:tcPr>
            <w:tcW w:w="2660" w:type="pct"/>
          </w:tcPr>
          <w:p w14:paraId="778D512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29–40 </w:t>
            </w:r>
          </w:p>
        </w:tc>
        <w:tc>
          <w:tcPr>
            <w:tcW w:w="2660" w:type="pct"/>
          </w:tcPr>
          <w:p w14:paraId="1B0C750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41–53  </w:t>
            </w:r>
          </w:p>
        </w:tc>
        <w:tc>
          <w:tcPr>
            <w:tcW w:w="2660" w:type="pct"/>
          </w:tcPr>
          <w:p w14:paraId="6261ED31"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54–67  </w:t>
            </w:r>
          </w:p>
        </w:tc>
        <w:tc>
          <w:tcPr>
            <w:tcW w:w="2660" w:type="pct"/>
          </w:tcPr>
          <w:p w14:paraId="3DA4AA29"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68–81  </w:t>
            </w:r>
          </w:p>
        </w:tc>
        <w:tc>
          <w:tcPr>
            <w:tcW w:w="2660" w:type="pct"/>
          </w:tcPr>
          <w:p w14:paraId="240BF003"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82–95 </w:t>
            </w:r>
          </w:p>
        </w:tc>
        <w:tc>
          <w:tcPr>
            <w:tcW w:w="2660" w:type="pct"/>
          </w:tcPr>
          <w:p w14:paraId="3947566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96–110 </w:t>
            </w:r>
          </w:p>
        </w:tc>
        <w:tc>
          <w:tcPr>
            <w:tcW w:w="2660" w:type="pct"/>
          </w:tcPr>
          <w:p w14:paraId="7B637391"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111–125  </w:t>
            </w:r>
          </w:p>
        </w:tc>
        <w:tc>
          <w:tcPr>
            <w:tcW w:w="2660" w:type="pct"/>
          </w:tcPr>
          <w:p w14:paraId="3A267D7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126–140  </w:t>
            </w:r>
          </w:p>
        </w:tc>
        <w:tc>
          <w:tcPr>
            <w:tcW w:w="2660" w:type="pct"/>
          </w:tcPr>
          <w:p w14:paraId="49045AE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141–155  </w:t>
            </w:r>
          </w:p>
        </w:tc>
        <w:tc>
          <w:tcPr>
            <w:tcW w:w="2660" w:type="pct"/>
          </w:tcPr>
          <w:p w14:paraId="68142938"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156–171  </w:t>
            </w:r>
          </w:p>
        </w:tc>
        <w:tc>
          <w:tcPr>
            <w:tcW w:w="2660" w:type="pct"/>
          </w:tcPr>
          <w:p w14:paraId="7C328F6C"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172–187 </w:t>
            </w:r>
          </w:p>
        </w:tc>
        <w:tc>
          <w:tcPr>
            <w:tcW w:w="2660" w:type="pct"/>
          </w:tcPr>
          <w:p w14:paraId="3D32E7D7"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188–203  </w:t>
            </w:r>
          </w:p>
        </w:tc>
        <w:tc>
          <w:tcPr>
            <w:tcW w:w="2660" w:type="pct"/>
          </w:tcPr>
          <w:p w14:paraId="757AB9A0"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204–219  </w:t>
            </w:r>
          </w:p>
        </w:tc>
        <w:tc>
          <w:tcPr>
            <w:tcW w:w="2660" w:type="pct"/>
          </w:tcPr>
          <w:p w14:paraId="7C72F087"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220–235  </w:t>
            </w:r>
          </w:p>
        </w:tc>
        <w:tc>
          <w:tcPr>
            <w:tcW w:w="2660" w:type="pct"/>
          </w:tcPr>
          <w:p w14:paraId="777683A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236–251 </w:t>
            </w:r>
          </w:p>
        </w:tc>
        <w:tc>
          <w:tcPr>
            <w:tcW w:w="2660" w:type="pct"/>
          </w:tcPr>
          <w:p w14:paraId="1036B43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252–268 </w:t>
            </w:r>
          </w:p>
        </w:tc>
        <w:tc>
          <w:tcPr>
            <w:tcW w:w="2660" w:type="pct"/>
          </w:tcPr>
          <w:p w14:paraId="758D1B52"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269–284  </w:t>
            </w:r>
          </w:p>
        </w:tc>
        <w:tc>
          <w:tcPr>
            <w:tcW w:w="2660" w:type="pct"/>
          </w:tcPr>
          <w:p w14:paraId="059DCBA8"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285–300  </w:t>
            </w:r>
          </w:p>
        </w:tc>
        <w:tc>
          <w:tcPr>
            <w:tcW w:w="2660" w:type="pct"/>
          </w:tcPr>
          <w:p w14:paraId="2E8AAEF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301–317 </w:t>
            </w:r>
          </w:p>
        </w:tc>
        <w:tc>
          <w:tcPr>
            <w:tcW w:w="2660" w:type="pct"/>
          </w:tcPr>
          <w:p w14:paraId="4208F093"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318–334  </w:t>
            </w:r>
          </w:p>
        </w:tc>
        <w:tc>
          <w:tcPr>
            <w:tcW w:w="2660" w:type="pct"/>
          </w:tcPr>
          <w:p w14:paraId="3F38A396"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335–350 </w:t>
            </w:r>
          </w:p>
        </w:tc>
        <w:tc>
          <w:tcPr>
            <w:tcW w:w="2660" w:type="pct"/>
          </w:tcPr>
          <w:p w14:paraId="69B8293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351–365 </w:t>
            </w:r>
          </w:p>
        </w:tc>
        <w:tc>
          <w:tcPr>
            <w:tcW w:w="2660" w:type="pct"/>
          </w:tcPr>
          <w:p w14:paraId="3579A65B" w14:textId="77777777" w:rsidR="00821962" w:rsidRPr="002437F8" w:rsidRDefault="00821962" w:rsidP="00821962">
            <w:pPr>
              <w:pStyle w:val="TableText"/>
              <w:rPr>
                <w:rStyle w:val="Red"/>
                <w:color w:val="000000" w:themeColor="text1"/>
                <w:sz w:val="18"/>
                <w:szCs w:val="18"/>
              </w:rPr>
            </w:pPr>
            <w:r w:rsidRPr="002437F8">
              <w:rPr>
                <w:rStyle w:val="Red"/>
                <w:color w:val="000000" w:themeColor="text1"/>
                <w:sz w:val="18"/>
                <w:szCs w:val="18"/>
              </w:rPr>
              <w:t xml:space="preserve"> 25</w:t>
            </w:r>
          </w:p>
        </w:tc>
      </w:tr>
    </w:tbl>
    <w:p w14:paraId="6186E131" w14:textId="77777777" w:rsidR="00821962" w:rsidRPr="00BB099A" w:rsidRDefault="005D2F25" w:rsidP="00821962">
      <w:pPr>
        <w:pStyle w:val="Heading1NotIndexed"/>
        <w:ind w:left="567"/>
        <w:rPr>
          <w:rStyle w:val="Red"/>
          <w:color w:val="000000" w:themeColor="text1"/>
        </w:rPr>
      </w:pPr>
      <w:r w:rsidRPr="008F36B8">
        <w:rPr>
          <w:rStyle w:val="Red"/>
        </w:rPr>
        <w:br w:type="page"/>
      </w:r>
      <w:r w:rsidR="00821962" w:rsidRPr="00BB099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B099A" w:rsidRPr="00BB099A" w14:paraId="15F89F50" w14:textId="77777777" w:rsidTr="001F4EC0">
        <w:trPr>
          <w:cantSplit/>
          <w:tblHeader/>
        </w:trPr>
        <w:tc>
          <w:tcPr>
            <w:tcW w:w="737" w:type="pct"/>
          </w:tcPr>
          <w:p w14:paraId="0E79F7C9" w14:textId="77777777" w:rsidR="00821962" w:rsidRPr="00BB099A" w:rsidRDefault="00821962" w:rsidP="00821962">
            <w:pPr>
              <w:pStyle w:val="TableText"/>
              <w:rPr>
                <w:rStyle w:val="Red"/>
                <w:b/>
                <w:color w:val="000000" w:themeColor="text1"/>
                <w:sz w:val="18"/>
                <w:szCs w:val="18"/>
              </w:rPr>
            </w:pPr>
            <w:r w:rsidRPr="00BB099A">
              <w:rPr>
                <w:rStyle w:val="Red"/>
                <w:b/>
                <w:color w:val="000000" w:themeColor="text1"/>
                <w:sz w:val="18"/>
                <w:szCs w:val="18"/>
              </w:rPr>
              <w:t>Parameter</w:t>
            </w:r>
          </w:p>
        </w:tc>
        <w:tc>
          <w:tcPr>
            <w:tcW w:w="1056" w:type="pct"/>
          </w:tcPr>
          <w:p w14:paraId="78238B78" w14:textId="77777777" w:rsidR="00821962" w:rsidRPr="00BB099A" w:rsidRDefault="00821962" w:rsidP="00821962">
            <w:pPr>
              <w:pStyle w:val="TableText"/>
              <w:rPr>
                <w:rStyle w:val="Red"/>
                <w:b/>
                <w:color w:val="000000" w:themeColor="text1"/>
                <w:sz w:val="18"/>
                <w:szCs w:val="18"/>
              </w:rPr>
            </w:pPr>
            <w:r w:rsidRPr="00BB099A">
              <w:rPr>
                <w:rStyle w:val="Red"/>
                <w:b/>
                <w:color w:val="000000" w:themeColor="text1"/>
                <w:sz w:val="18"/>
                <w:szCs w:val="18"/>
              </w:rPr>
              <w:t>‘Normal frequency’ of samples per year</w:t>
            </w:r>
          </w:p>
        </w:tc>
        <w:tc>
          <w:tcPr>
            <w:tcW w:w="1055" w:type="pct"/>
          </w:tcPr>
          <w:p w14:paraId="06AA764E" w14:textId="77777777" w:rsidR="00821962" w:rsidRPr="00BB099A" w:rsidRDefault="00821962" w:rsidP="00821962">
            <w:pPr>
              <w:pStyle w:val="TableText"/>
              <w:rPr>
                <w:rStyle w:val="Red"/>
                <w:b/>
                <w:color w:val="000000" w:themeColor="text1"/>
                <w:sz w:val="18"/>
                <w:szCs w:val="18"/>
              </w:rPr>
            </w:pPr>
            <w:r w:rsidRPr="00BB099A">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BB099A" w:rsidRDefault="00821962" w:rsidP="00821962">
            <w:pPr>
              <w:pStyle w:val="TableText"/>
              <w:rPr>
                <w:rStyle w:val="Red"/>
                <w:b/>
                <w:color w:val="000000" w:themeColor="text1"/>
                <w:sz w:val="18"/>
                <w:szCs w:val="18"/>
              </w:rPr>
            </w:pPr>
            <w:r w:rsidRPr="00BB099A">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BB099A" w:rsidRDefault="00821962" w:rsidP="00821962">
            <w:pPr>
              <w:pStyle w:val="TableText"/>
              <w:rPr>
                <w:rStyle w:val="Red"/>
                <w:b/>
                <w:color w:val="000000" w:themeColor="text1"/>
                <w:sz w:val="18"/>
                <w:szCs w:val="18"/>
              </w:rPr>
            </w:pPr>
            <w:r w:rsidRPr="00BB099A">
              <w:rPr>
                <w:rStyle w:val="Red"/>
                <w:b/>
                <w:color w:val="000000" w:themeColor="text1"/>
                <w:sz w:val="18"/>
                <w:szCs w:val="18"/>
              </w:rPr>
              <w:t>Out of hours samples</w:t>
            </w:r>
          </w:p>
        </w:tc>
      </w:tr>
      <w:tr w:rsidR="00BB099A" w:rsidRPr="00BB099A" w14:paraId="22B5F3DB" w14:textId="77777777" w:rsidTr="001F4EC0">
        <w:trPr>
          <w:cantSplit/>
        </w:trPr>
        <w:tc>
          <w:tcPr>
            <w:tcW w:w="737" w:type="pct"/>
          </w:tcPr>
          <w:p w14:paraId="7E04794E"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Sanitary</w:t>
            </w:r>
          </w:p>
          <w:p w14:paraId="0CAE9CDA" w14:textId="77777777" w:rsidR="00821962" w:rsidRPr="00BB099A" w:rsidRDefault="00821962" w:rsidP="00821962">
            <w:pPr>
              <w:pStyle w:val="TableText"/>
              <w:rPr>
                <w:rStyle w:val="Red"/>
                <w:color w:val="000000" w:themeColor="text1"/>
                <w:sz w:val="18"/>
                <w:szCs w:val="18"/>
              </w:rPr>
            </w:pPr>
          </w:p>
        </w:tc>
        <w:tc>
          <w:tcPr>
            <w:tcW w:w="1056" w:type="pct"/>
          </w:tcPr>
          <w:p w14:paraId="21C3FFE2"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24</w:t>
            </w:r>
          </w:p>
        </w:tc>
        <w:tc>
          <w:tcPr>
            <w:tcW w:w="1055" w:type="pct"/>
          </w:tcPr>
          <w:p w14:paraId="773C4CC7"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12</w:t>
            </w:r>
          </w:p>
        </w:tc>
        <w:tc>
          <w:tcPr>
            <w:tcW w:w="1059" w:type="pct"/>
          </w:tcPr>
          <w:p w14:paraId="5F5A59AA"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24</w:t>
            </w:r>
          </w:p>
        </w:tc>
        <w:tc>
          <w:tcPr>
            <w:tcW w:w="1093" w:type="pct"/>
          </w:tcPr>
          <w:p w14:paraId="282EB3D6"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For 24 samples 2 out of hours samples per annum</w:t>
            </w:r>
          </w:p>
        </w:tc>
      </w:tr>
      <w:tr w:rsidR="00BB099A" w:rsidRPr="00BB099A" w14:paraId="7C438A51" w14:textId="77777777" w:rsidTr="001F4EC0">
        <w:trPr>
          <w:cantSplit/>
        </w:trPr>
        <w:tc>
          <w:tcPr>
            <w:tcW w:w="737" w:type="pct"/>
          </w:tcPr>
          <w:p w14:paraId="3958ED9A"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Non sanitary</w:t>
            </w:r>
          </w:p>
          <w:p w14:paraId="23A00D01" w14:textId="77777777" w:rsidR="00821962" w:rsidRPr="00BB099A" w:rsidRDefault="00821962" w:rsidP="00821962">
            <w:pPr>
              <w:pStyle w:val="TableText"/>
              <w:rPr>
                <w:rStyle w:val="Red"/>
                <w:color w:val="000000" w:themeColor="text1"/>
                <w:sz w:val="18"/>
                <w:szCs w:val="18"/>
              </w:rPr>
            </w:pPr>
          </w:p>
        </w:tc>
        <w:tc>
          <w:tcPr>
            <w:tcW w:w="1056" w:type="pct"/>
          </w:tcPr>
          <w:p w14:paraId="4E1FB3F5"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12</w:t>
            </w:r>
          </w:p>
        </w:tc>
        <w:tc>
          <w:tcPr>
            <w:tcW w:w="1055" w:type="pct"/>
          </w:tcPr>
          <w:p w14:paraId="31479A9E"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12</w:t>
            </w:r>
          </w:p>
        </w:tc>
        <w:tc>
          <w:tcPr>
            <w:tcW w:w="1059" w:type="pct"/>
          </w:tcPr>
          <w:p w14:paraId="2303665C"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12</w:t>
            </w:r>
          </w:p>
        </w:tc>
        <w:tc>
          <w:tcPr>
            <w:tcW w:w="1093" w:type="pct"/>
          </w:tcPr>
          <w:p w14:paraId="547A8B6C" w14:textId="77777777" w:rsidR="00821962" w:rsidRPr="00BB099A" w:rsidRDefault="00821962" w:rsidP="00821962">
            <w:pPr>
              <w:pStyle w:val="TableText"/>
              <w:rPr>
                <w:rStyle w:val="Red"/>
                <w:color w:val="000000" w:themeColor="text1"/>
                <w:sz w:val="18"/>
                <w:szCs w:val="18"/>
              </w:rPr>
            </w:pPr>
            <w:r w:rsidRPr="00BB099A">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6F7B6F1E" w14:textId="3CC95B74" w:rsidR="00821962" w:rsidRPr="008F36B8" w:rsidRDefault="00821962" w:rsidP="002437F8">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30FB179" w:rsidR="001A6A99" w:rsidRPr="00BB099A" w:rsidRDefault="00D55C1F" w:rsidP="00BB099A">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66421EA" w:rsidR="00D55C1F" w:rsidRPr="00BB099A" w:rsidRDefault="002C4064" w:rsidP="00821962">
            <w:pPr>
              <w:pStyle w:val="TableText"/>
              <w:rPr>
                <w:rStyle w:val="Blue"/>
                <w:rFonts w:cs="Arial"/>
                <w:color w:val="000000" w:themeColor="text1"/>
                <w:sz w:val="18"/>
                <w:szCs w:val="18"/>
              </w:rPr>
            </w:pPr>
            <w:r w:rsidRPr="00BB099A">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Dry Weather Flow (daily flows total)</w:t>
            </w:r>
          </w:p>
        </w:tc>
        <w:tc>
          <w:tcPr>
            <w:tcW w:w="1000" w:type="pct"/>
          </w:tcPr>
          <w:p w14:paraId="3484A241" w14:textId="33881C17" w:rsidR="00D55C1F" w:rsidRPr="00BB099A" w:rsidRDefault="007A27A9" w:rsidP="00821962">
            <w:pPr>
              <w:pStyle w:val="TableText"/>
              <w:rPr>
                <w:rStyle w:val="Blue"/>
                <w:rFonts w:cs="Arial"/>
                <w:color w:val="000000" w:themeColor="text1"/>
                <w:sz w:val="18"/>
                <w:szCs w:val="18"/>
              </w:rPr>
            </w:pPr>
            <w:r w:rsidRPr="00BB099A">
              <w:rPr>
                <w:rStyle w:val="Blue"/>
                <w:rFonts w:cs="Calibri"/>
                <w:color w:val="000000" w:themeColor="text1"/>
                <w:sz w:val="18"/>
                <w:szCs w:val="18"/>
              </w:rPr>
              <w:t>MCERTS Flow Monitoring Point</w:t>
            </w:r>
          </w:p>
        </w:tc>
        <w:tc>
          <w:tcPr>
            <w:tcW w:w="1082" w:type="pct"/>
          </w:tcPr>
          <w:p w14:paraId="5F5164DD"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Annually</w:t>
            </w:r>
          </w:p>
          <w:p w14:paraId="5097568A"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BB099A"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15-minute flow</w:t>
            </w:r>
          </w:p>
        </w:tc>
        <w:tc>
          <w:tcPr>
            <w:tcW w:w="1000" w:type="pct"/>
          </w:tcPr>
          <w:p w14:paraId="429B42A0" w14:textId="290C68F9" w:rsidR="00D55C1F" w:rsidRPr="00BB099A" w:rsidRDefault="003A3DD7" w:rsidP="00821962">
            <w:pPr>
              <w:pStyle w:val="TableText"/>
              <w:rPr>
                <w:rStyle w:val="Blue"/>
                <w:rFonts w:cs="Arial"/>
                <w:color w:val="000000" w:themeColor="text1"/>
                <w:sz w:val="18"/>
                <w:szCs w:val="18"/>
              </w:rPr>
            </w:pPr>
            <w:r w:rsidRPr="00BB099A">
              <w:rPr>
                <w:rStyle w:val="Blue"/>
                <w:rFonts w:cs="Arial"/>
                <w:color w:val="000000" w:themeColor="text1"/>
                <w:sz w:val="18"/>
                <w:szCs w:val="18"/>
              </w:rPr>
              <w:t>MCERTS Flow Monitoring Point</w:t>
            </w:r>
          </w:p>
        </w:tc>
        <w:tc>
          <w:tcPr>
            <w:tcW w:w="1082" w:type="pct"/>
          </w:tcPr>
          <w:p w14:paraId="5957CCEA"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 xml:space="preserve">Reports to be provided to Natural Resources Wales upon request </w:t>
            </w:r>
          </w:p>
          <w:p w14:paraId="185D1037"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10B49A5B"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Operator Self</w:t>
            </w:r>
            <w:r w:rsidR="00127AF5" w:rsidRPr="00BB099A">
              <w:rPr>
                <w:rStyle w:val="Blue"/>
                <w:rFonts w:cs="Arial"/>
                <w:color w:val="000000" w:themeColor="text1"/>
                <w:sz w:val="18"/>
                <w:szCs w:val="18"/>
              </w:rPr>
              <w:t>-</w:t>
            </w:r>
            <w:r w:rsidRPr="00BB099A">
              <w:rPr>
                <w:rStyle w:val="Blue"/>
                <w:rFonts w:cs="Arial"/>
                <w:color w:val="000000" w:themeColor="text1"/>
                <w:sz w:val="18"/>
                <w:szCs w:val="18"/>
              </w:rPr>
              <w:t>Monitoring - ATU-BOD as O</w:t>
            </w:r>
            <w:r w:rsidRPr="00BB099A">
              <w:rPr>
                <w:rStyle w:val="Blue"/>
                <w:rFonts w:cs="Arial"/>
                <w:color w:val="000000" w:themeColor="text1"/>
                <w:sz w:val="18"/>
                <w:szCs w:val="18"/>
                <w:vertAlign w:val="subscript"/>
              </w:rPr>
              <w:t>2</w:t>
            </w:r>
            <w:r w:rsidRPr="00BB099A">
              <w:rPr>
                <w:rStyle w:val="Blue"/>
                <w:rFonts w:cs="Arial"/>
                <w:color w:val="000000" w:themeColor="text1"/>
                <w:sz w:val="18"/>
                <w:szCs w:val="18"/>
              </w:rPr>
              <w:t>, ammoniacal nitrogen (expressed as N), suspended solids (measured after drying at 105</w:t>
            </w:r>
            <w:r w:rsidR="0042379F" w:rsidRPr="00BB099A">
              <w:rPr>
                <w:rStyle w:val="Blue"/>
                <w:rFonts w:cs="Arial"/>
                <w:color w:val="000000" w:themeColor="text1"/>
                <w:sz w:val="18"/>
                <w:szCs w:val="18"/>
              </w:rPr>
              <w:t>°</w:t>
            </w:r>
            <w:r w:rsidRPr="00BB099A">
              <w:rPr>
                <w:rStyle w:val="Blue"/>
                <w:rFonts w:cs="Arial"/>
                <w:color w:val="000000" w:themeColor="text1"/>
                <w:sz w:val="18"/>
                <w:szCs w:val="18"/>
              </w:rPr>
              <w:t>C)</w:t>
            </w:r>
          </w:p>
        </w:tc>
        <w:tc>
          <w:tcPr>
            <w:tcW w:w="1000" w:type="pct"/>
          </w:tcPr>
          <w:p w14:paraId="58FF3449" w14:textId="2BB2C46C" w:rsidR="00D55C1F" w:rsidRPr="00BB099A" w:rsidRDefault="0074732C" w:rsidP="00821962">
            <w:pPr>
              <w:pStyle w:val="TableText"/>
              <w:rPr>
                <w:rStyle w:val="Blue"/>
                <w:rFonts w:cs="Arial"/>
                <w:color w:val="000000" w:themeColor="text1"/>
                <w:sz w:val="18"/>
                <w:szCs w:val="18"/>
              </w:rPr>
            </w:pPr>
            <w:r w:rsidRPr="00BB099A">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BB099A" w:rsidRDefault="00D55C1F" w:rsidP="00821962">
            <w:pPr>
              <w:pStyle w:val="TableText"/>
              <w:rPr>
                <w:rStyle w:val="Blue"/>
                <w:rFonts w:cs="Arial"/>
                <w:color w:val="000000" w:themeColor="text1"/>
                <w:sz w:val="18"/>
                <w:szCs w:val="18"/>
              </w:rPr>
            </w:pPr>
            <w:r w:rsidRPr="00BB099A">
              <w:rPr>
                <w:rStyle w:val="Blue"/>
                <w:rFonts w:cs="Arial"/>
                <w:color w:val="000000" w:themeColor="text1"/>
                <w:sz w:val="18"/>
                <w:szCs w:val="18"/>
              </w:rPr>
              <w:t>Operator Self-Monitoring summary report</w:t>
            </w:r>
          </w:p>
        </w:tc>
        <w:tc>
          <w:tcPr>
            <w:tcW w:w="1000" w:type="pct"/>
          </w:tcPr>
          <w:p w14:paraId="0417BC7D" w14:textId="2EBE397E" w:rsidR="00D55C1F" w:rsidRPr="00BB099A" w:rsidRDefault="0074732C" w:rsidP="00821962">
            <w:pPr>
              <w:pStyle w:val="TableText"/>
              <w:rPr>
                <w:rStyle w:val="Blue"/>
                <w:rFonts w:cs="Arial"/>
                <w:color w:val="000000" w:themeColor="text1"/>
                <w:sz w:val="18"/>
                <w:szCs w:val="18"/>
              </w:rPr>
            </w:pPr>
            <w:r w:rsidRPr="00BB099A">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B099A" w:rsidRDefault="006F65DE" w:rsidP="006F65DE">
            <w:pPr>
              <w:pStyle w:val="TableText"/>
              <w:rPr>
                <w:rStyle w:val="Blue"/>
                <w:rFonts w:cs="Arial"/>
                <w:color w:val="000000" w:themeColor="text1"/>
                <w:sz w:val="18"/>
                <w:szCs w:val="18"/>
                <w:highlight w:val="green"/>
              </w:rPr>
            </w:pPr>
            <w:r w:rsidRPr="00BB099A">
              <w:rPr>
                <w:rStyle w:val="Blue"/>
                <w:rFonts w:cs="Arial"/>
                <w:color w:val="000000" w:themeColor="text1"/>
                <w:sz w:val="18"/>
                <w:szCs w:val="18"/>
              </w:rPr>
              <w:t>A2 Storm sewage via Storm Discharge Point</w:t>
            </w:r>
          </w:p>
        </w:tc>
        <w:tc>
          <w:tcPr>
            <w:tcW w:w="1166" w:type="pct"/>
          </w:tcPr>
          <w:p w14:paraId="4A9C5661" w14:textId="6F435348" w:rsidR="006F65DE" w:rsidRPr="00BB099A" w:rsidRDefault="006F65DE" w:rsidP="00335B6B">
            <w:pPr>
              <w:pStyle w:val="TableText"/>
              <w:rPr>
                <w:rStyle w:val="Blue"/>
                <w:rFonts w:cs="Arial"/>
                <w:color w:val="000000" w:themeColor="text1"/>
                <w:sz w:val="18"/>
                <w:szCs w:val="18"/>
              </w:rPr>
            </w:pPr>
            <w:r w:rsidRPr="00BB099A">
              <w:rPr>
                <w:rStyle w:val="Blue"/>
                <w:rFonts w:cs="Arial"/>
                <w:color w:val="000000" w:themeColor="text1"/>
                <w:sz w:val="18"/>
                <w:szCs w:val="18"/>
              </w:rPr>
              <w:t>Storm event recorder status operational</w:t>
            </w:r>
          </w:p>
        </w:tc>
        <w:tc>
          <w:tcPr>
            <w:tcW w:w="1000" w:type="pct"/>
          </w:tcPr>
          <w:p w14:paraId="6AAA9A1B" w14:textId="37EF6828" w:rsidR="006F65DE" w:rsidRPr="00BB099A" w:rsidRDefault="00335B6B" w:rsidP="006F65DE">
            <w:pPr>
              <w:pStyle w:val="TableText"/>
              <w:rPr>
                <w:rStyle w:val="Blue"/>
                <w:rFonts w:cs="Arial"/>
                <w:color w:val="000000" w:themeColor="text1"/>
                <w:sz w:val="18"/>
                <w:szCs w:val="18"/>
                <w:highlight w:val="cyan"/>
              </w:rPr>
            </w:pPr>
            <w:r w:rsidRPr="00BB099A">
              <w:rPr>
                <w:rStyle w:val="Blue"/>
                <w:rFonts w:cs="Arial"/>
                <w:color w:val="000000" w:themeColor="text1"/>
                <w:sz w:val="18"/>
                <w:szCs w:val="18"/>
              </w:rPr>
              <w:t>M</w:t>
            </w:r>
            <w:r w:rsidRPr="00BB099A">
              <w:rPr>
                <w:rStyle w:val="Blue"/>
                <w:color w:val="000000" w:themeColor="text1"/>
                <w:sz w:val="18"/>
                <w:szCs w:val="18"/>
              </w:rPr>
              <w:t xml:space="preserve">CERTS </w:t>
            </w:r>
            <w:r w:rsidR="006F65DE" w:rsidRPr="00BB099A">
              <w:rPr>
                <w:rStyle w:val="Blue"/>
                <w:rFonts w:cs="Arial"/>
                <w:color w:val="000000" w:themeColor="text1"/>
                <w:sz w:val="18"/>
                <w:szCs w:val="18"/>
              </w:rPr>
              <w:t>Storm to Environment EDM Monitoring Point</w:t>
            </w:r>
          </w:p>
        </w:tc>
        <w:tc>
          <w:tcPr>
            <w:tcW w:w="1082" w:type="pct"/>
          </w:tcPr>
          <w:p w14:paraId="2A330F66" w14:textId="77777777" w:rsidR="006F65DE" w:rsidRPr="00BB099A" w:rsidRDefault="006F65DE" w:rsidP="006F65DE">
            <w:pPr>
              <w:pStyle w:val="TableText"/>
              <w:rPr>
                <w:rStyle w:val="Blue"/>
                <w:rFonts w:cs="Arial"/>
                <w:color w:val="000000" w:themeColor="text1"/>
                <w:sz w:val="18"/>
                <w:szCs w:val="18"/>
              </w:rPr>
            </w:pPr>
            <w:r w:rsidRPr="00BB099A">
              <w:rPr>
                <w:rStyle w:val="Blue"/>
                <w:rFonts w:cs="Arial"/>
                <w:color w:val="000000" w:themeColor="text1"/>
                <w:sz w:val="18"/>
                <w:szCs w:val="18"/>
              </w:rPr>
              <w:t>Annually</w:t>
            </w:r>
          </w:p>
          <w:p w14:paraId="111051C0" w14:textId="03E27288" w:rsidR="006F65DE" w:rsidRPr="00BB099A" w:rsidRDefault="006F65DE" w:rsidP="006F65DE">
            <w:pPr>
              <w:pStyle w:val="TableText"/>
              <w:rPr>
                <w:rStyle w:val="Blue"/>
                <w:rFonts w:cs="Arial"/>
                <w:color w:val="000000" w:themeColor="text1"/>
                <w:sz w:val="18"/>
                <w:szCs w:val="18"/>
                <w:highlight w:val="cyan"/>
              </w:rPr>
            </w:pPr>
            <w:r w:rsidRPr="00BB099A">
              <w:rPr>
                <w:rStyle w:val="Blue"/>
                <w:rFonts w:cs="Arial"/>
                <w:color w:val="000000" w:themeColor="text1"/>
                <w:sz w:val="18"/>
                <w:szCs w:val="18"/>
              </w:rPr>
              <w:t>Report to be submitted within 2 months</w:t>
            </w:r>
          </w:p>
        </w:tc>
        <w:tc>
          <w:tcPr>
            <w:tcW w:w="915" w:type="pct"/>
          </w:tcPr>
          <w:p w14:paraId="3A1CDE22" w14:textId="215080E8" w:rsidR="006F65DE" w:rsidRPr="00BB099A" w:rsidRDefault="006F65DE" w:rsidP="006F65DE">
            <w:pPr>
              <w:pStyle w:val="TableText"/>
              <w:rPr>
                <w:rStyle w:val="Blue"/>
                <w:rFonts w:cs="Arial"/>
                <w:color w:val="000000" w:themeColor="text1"/>
                <w:sz w:val="18"/>
                <w:szCs w:val="18"/>
                <w:highlight w:val="cyan"/>
              </w:rPr>
            </w:pPr>
            <w:r w:rsidRPr="00BB099A">
              <w:rPr>
                <w:rStyle w:val="Blue"/>
                <w:rFonts w:cs="Arial"/>
                <w:color w:val="000000" w:themeColor="text1"/>
                <w:sz w:val="18"/>
                <w:szCs w:val="18"/>
              </w:rPr>
              <w:t>1</w:t>
            </w:r>
            <w:r w:rsidRPr="00BB099A">
              <w:rPr>
                <w:rStyle w:val="Blue"/>
                <w:rFonts w:cs="Arial"/>
                <w:color w:val="000000" w:themeColor="text1"/>
                <w:sz w:val="18"/>
                <w:szCs w:val="18"/>
                <w:vertAlign w:val="superscript"/>
              </w:rPr>
              <w:t>st</w:t>
            </w:r>
            <w:r w:rsidRPr="00BB099A">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BB099A" w:rsidRDefault="001030AF" w:rsidP="001030AF">
            <w:pPr>
              <w:pStyle w:val="TableText"/>
              <w:rPr>
                <w:rStyle w:val="Blue"/>
                <w:rFonts w:cs="Arial"/>
                <w:color w:val="000000" w:themeColor="text1"/>
                <w:sz w:val="18"/>
                <w:szCs w:val="18"/>
              </w:rPr>
            </w:pPr>
            <w:r w:rsidRPr="00BB099A">
              <w:rPr>
                <w:rStyle w:val="Blue"/>
                <w:rFonts w:cs="Arial"/>
                <w:color w:val="000000" w:themeColor="text1"/>
                <w:sz w:val="18"/>
                <w:szCs w:val="18"/>
              </w:rPr>
              <w:t>Storm Sample Point</w:t>
            </w:r>
          </w:p>
          <w:p w14:paraId="40492469" w14:textId="77777777" w:rsidR="001030AF" w:rsidRPr="00BB099A" w:rsidRDefault="001030AF" w:rsidP="001030AF">
            <w:pPr>
              <w:pStyle w:val="TableText"/>
              <w:rPr>
                <w:rStyle w:val="Blue"/>
                <w:rFonts w:cs="Arial"/>
                <w:color w:val="000000" w:themeColor="text1"/>
                <w:sz w:val="18"/>
                <w:szCs w:val="18"/>
              </w:rPr>
            </w:pPr>
            <w:r w:rsidRPr="00BB099A">
              <w:rPr>
                <w:rStyle w:val="Blue"/>
                <w:rFonts w:cs="Arial"/>
                <w:color w:val="000000" w:themeColor="text1"/>
                <w:sz w:val="18"/>
                <w:szCs w:val="18"/>
              </w:rPr>
              <w:t>and</w:t>
            </w:r>
          </w:p>
          <w:p w14:paraId="52BC4783" w14:textId="33F8999D" w:rsidR="002B3F38" w:rsidRPr="00BB099A" w:rsidRDefault="00335B6B" w:rsidP="002B3F38">
            <w:pPr>
              <w:pStyle w:val="TableText"/>
              <w:rPr>
                <w:rStyle w:val="Blue"/>
                <w:rFonts w:cs="Arial"/>
                <w:color w:val="000000" w:themeColor="text1"/>
                <w:sz w:val="18"/>
                <w:szCs w:val="18"/>
              </w:rPr>
            </w:pPr>
            <w:r w:rsidRPr="00BB099A">
              <w:rPr>
                <w:rStyle w:val="Blue"/>
                <w:rFonts w:cs="Arial"/>
                <w:color w:val="000000" w:themeColor="text1"/>
                <w:sz w:val="18"/>
                <w:szCs w:val="18"/>
              </w:rPr>
              <w:t>M</w:t>
            </w:r>
            <w:r w:rsidRPr="00BB099A">
              <w:rPr>
                <w:rStyle w:val="Blue"/>
                <w:color w:val="000000" w:themeColor="text1"/>
                <w:sz w:val="18"/>
                <w:szCs w:val="18"/>
              </w:rPr>
              <w:t xml:space="preserve">CERTS </w:t>
            </w:r>
            <w:r w:rsidR="00013B16" w:rsidRPr="00BB099A">
              <w:rPr>
                <w:rStyle w:val="Blue"/>
                <w:rFonts w:cs="Arial"/>
                <w:color w:val="000000" w:themeColor="text1"/>
                <w:sz w:val="18"/>
                <w:szCs w:val="18"/>
              </w:rPr>
              <w:t>S</w:t>
            </w:r>
            <w:r w:rsidR="007942AE" w:rsidRPr="00BB099A">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D19C4E9" w:rsidR="002B3F38" w:rsidRPr="00BB099A" w:rsidRDefault="00213E07" w:rsidP="002B3F38">
            <w:pPr>
              <w:pStyle w:val="TableText"/>
              <w:rPr>
                <w:rStyle w:val="Blue"/>
                <w:rFonts w:cs="Arial"/>
                <w:color w:val="000000" w:themeColor="text1"/>
                <w:sz w:val="18"/>
                <w:szCs w:val="18"/>
              </w:rPr>
            </w:pPr>
            <w:r w:rsidRPr="00BB099A">
              <w:rPr>
                <w:rStyle w:val="Blue"/>
                <w:rFonts w:cs="Arial"/>
                <w:color w:val="000000" w:themeColor="text1"/>
                <w:sz w:val="18"/>
                <w:szCs w:val="18"/>
              </w:rPr>
              <w:t>M</w:t>
            </w:r>
            <w:r w:rsidRPr="00BB099A">
              <w:rPr>
                <w:rStyle w:val="Blue"/>
                <w:color w:val="000000" w:themeColor="text1"/>
                <w:sz w:val="18"/>
                <w:szCs w:val="18"/>
              </w:rPr>
              <w:t xml:space="preserve">CERTS </w:t>
            </w:r>
            <w:r w:rsidR="007942AE" w:rsidRPr="00BB099A">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33B942F" w:rsidR="002B3F38" w:rsidRPr="003D0470" w:rsidRDefault="0087716C" w:rsidP="00213E07">
            <w:pPr>
              <w:pStyle w:val="TableText"/>
              <w:rPr>
                <w:rStyle w:val="Blue"/>
                <w:rFonts w:cs="Arial"/>
                <w:color w:val="7030A0"/>
                <w:sz w:val="18"/>
                <w:szCs w:val="18"/>
              </w:rPr>
            </w:pPr>
            <w:r w:rsidRPr="00213E07">
              <w:rPr>
                <w:rStyle w:val="Blue"/>
                <w:rFonts w:cs="Arial"/>
                <w:color w:val="000000" w:themeColor="text1"/>
                <w:sz w:val="18"/>
                <w:szCs w:val="18"/>
              </w:rPr>
              <w:t>S</w:t>
            </w:r>
            <w:r w:rsidR="002B3F38" w:rsidRPr="00213E07">
              <w:rPr>
                <w:rStyle w:val="Blue"/>
                <w:rFonts w:cs="Arial"/>
                <w:color w:val="000000" w:themeColor="text1"/>
                <w:sz w:val="18"/>
                <w:szCs w:val="18"/>
              </w:rPr>
              <w:t xml:space="preserve">torm sewage discharge </w:t>
            </w:r>
            <w:proofErr w:type="gramStart"/>
            <w:r w:rsidR="002B3F38" w:rsidRPr="00213E07">
              <w:rPr>
                <w:rStyle w:val="Blue"/>
                <w:rFonts w:cs="Arial"/>
                <w:color w:val="000000" w:themeColor="text1"/>
                <w:sz w:val="18"/>
                <w:szCs w:val="18"/>
              </w:rPr>
              <w:t>start</w:t>
            </w:r>
            <w:proofErr w:type="gramEnd"/>
            <w:r w:rsidR="002B3F38" w:rsidRPr="00213E07">
              <w:rPr>
                <w:rStyle w:val="Blue"/>
                <w:rFonts w:cs="Arial"/>
                <w:color w:val="000000" w:themeColor="text1"/>
                <w:sz w:val="18"/>
                <w:szCs w:val="18"/>
              </w:rPr>
              <w:t xml:space="preserve"> and end times</w:t>
            </w:r>
          </w:p>
        </w:tc>
        <w:tc>
          <w:tcPr>
            <w:tcW w:w="1000" w:type="pct"/>
          </w:tcPr>
          <w:p w14:paraId="4D5B4C10" w14:textId="6DA9A65A" w:rsidR="002B3F38" w:rsidRPr="00BB099A" w:rsidRDefault="00213E07" w:rsidP="002B3F38">
            <w:pPr>
              <w:pStyle w:val="TableText"/>
              <w:rPr>
                <w:rStyle w:val="Blue"/>
                <w:rFonts w:cs="Arial"/>
                <w:color w:val="000000" w:themeColor="text1"/>
                <w:sz w:val="18"/>
                <w:szCs w:val="18"/>
              </w:rPr>
            </w:pPr>
            <w:r w:rsidRPr="00BB099A">
              <w:rPr>
                <w:rStyle w:val="Blue"/>
                <w:rFonts w:cs="Arial"/>
                <w:color w:val="000000" w:themeColor="text1"/>
                <w:sz w:val="18"/>
                <w:szCs w:val="18"/>
              </w:rPr>
              <w:t>M</w:t>
            </w:r>
            <w:r w:rsidRPr="00BB099A">
              <w:rPr>
                <w:rStyle w:val="Blue"/>
                <w:color w:val="000000" w:themeColor="text1"/>
                <w:sz w:val="18"/>
                <w:szCs w:val="18"/>
              </w:rPr>
              <w:t xml:space="preserve">CERTS </w:t>
            </w:r>
            <w:r w:rsidR="007942AE" w:rsidRPr="00BB099A">
              <w:rPr>
                <w:rStyle w:val="Blue"/>
                <w:rFonts w:cs="Arial"/>
                <w:color w:val="000000" w:themeColor="text1"/>
                <w:sz w:val="18"/>
                <w:szCs w:val="18"/>
              </w:rPr>
              <w:t>Storm to Environment EDM Monitoring Point</w:t>
            </w:r>
          </w:p>
        </w:tc>
        <w:tc>
          <w:tcPr>
            <w:tcW w:w="1082" w:type="pct"/>
          </w:tcPr>
          <w:p w14:paraId="4281D5A8"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213E07" w:rsidRDefault="002B3F38" w:rsidP="002B3F38">
            <w:pPr>
              <w:pStyle w:val="TableText"/>
              <w:rPr>
                <w:rStyle w:val="Blue"/>
                <w:rFonts w:cs="Arial"/>
                <w:color w:val="000000" w:themeColor="text1"/>
                <w:sz w:val="18"/>
                <w:szCs w:val="18"/>
              </w:rPr>
            </w:pPr>
            <w:r w:rsidRPr="00213E0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BB099A" w:rsidRDefault="00882241" w:rsidP="002B3F38">
            <w:pPr>
              <w:pStyle w:val="TableText"/>
              <w:rPr>
                <w:rStyle w:val="Blue"/>
                <w:rFonts w:cs="Arial"/>
                <w:color w:val="000000" w:themeColor="text1"/>
                <w:sz w:val="18"/>
                <w:szCs w:val="18"/>
              </w:rPr>
            </w:pPr>
            <w:r w:rsidRPr="00BB099A">
              <w:rPr>
                <w:rStyle w:val="Blue"/>
                <w:rFonts w:cs="Calibri"/>
                <w:color w:val="000000" w:themeColor="text1"/>
                <w:sz w:val="18"/>
                <w:szCs w:val="18"/>
              </w:rPr>
              <w:t>MCERTS FPF Monitoring Point</w:t>
            </w:r>
          </w:p>
        </w:tc>
        <w:tc>
          <w:tcPr>
            <w:tcW w:w="1082" w:type="pct"/>
          </w:tcPr>
          <w:p w14:paraId="4AF39935" w14:textId="6530CBDF" w:rsidR="002B3F38" w:rsidRPr="00BB099A" w:rsidRDefault="002B3F38" w:rsidP="002B3F38">
            <w:pPr>
              <w:pStyle w:val="TableText"/>
              <w:rPr>
                <w:rStyle w:val="Blue"/>
                <w:rFonts w:cs="Arial"/>
                <w:color w:val="000000" w:themeColor="text1"/>
                <w:sz w:val="18"/>
                <w:szCs w:val="18"/>
              </w:rPr>
            </w:pPr>
            <w:r w:rsidRPr="00BB099A">
              <w:rPr>
                <w:rStyle w:val="Blue"/>
                <w:rFonts w:cs="Arial"/>
                <w:color w:val="000000" w:themeColor="text1"/>
                <w:sz w:val="18"/>
                <w:szCs w:val="18"/>
              </w:rPr>
              <w:t xml:space="preserve">Reports to be provided to </w:t>
            </w:r>
            <w:r w:rsidR="0036367A" w:rsidRPr="00BB099A">
              <w:rPr>
                <w:rStyle w:val="Blue"/>
                <w:rFonts w:cs="Arial"/>
                <w:color w:val="000000" w:themeColor="text1"/>
                <w:sz w:val="18"/>
                <w:szCs w:val="18"/>
              </w:rPr>
              <w:t>Natural</w:t>
            </w:r>
            <w:r w:rsidRPr="00BB099A">
              <w:rPr>
                <w:rStyle w:val="Blue"/>
                <w:rFonts w:cs="Arial"/>
                <w:color w:val="000000" w:themeColor="text1"/>
                <w:sz w:val="18"/>
                <w:szCs w:val="18"/>
              </w:rPr>
              <w:t xml:space="preserve"> Resources Wales upon request </w:t>
            </w:r>
          </w:p>
          <w:p w14:paraId="7E496BDA" w14:textId="6AC92B5C" w:rsidR="002B3F38" w:rsidRPr="00BB099A" w:rsidRDefault="002B3F38" w:rsidP="002B3F38">
            <w:pPr>
              <w:pStyle w:val="TableText"/>
              <w:rPr>
                <w:rStyle w:val="Blue"/>
                <w:rFonts w:cs="Arial"/>
                <w:color w:val="000000" w:themeColor="text1"/>
                <w:sz w:val="18"/>
                <w:szCs w:val="18"/>
              </w:rPr>
            </w:pPr>
            <w:r w:rsidRPr="00BB099A">
              <w:rPr>
                <w:rStyle w:val="Blue"/>
                <w:rFonts w:cs="Arial"/>
                <w:color w:val="000000" w:themeColor="text1"/>
                <w:sz w:val="18"/>
                <w:szCs w:val="18"/>
              </w:rPr>
              <w:t xml:space="preserve">Report to be submitted within 28 days unless otherwise specified in writing by </w:t>
            </w:r>
            <w:r w:rsidR="0036367A" w:rsidRPr="00BB099A">
              <w:rPr>
                <w:rStyle w:val="Blue"/>
                <w:rFonts w:cs="Arial"/>
                <w:color w:val="000000" w:themeColor="text1"/>
                <w:sz w:val="18"/>
                <w:szCs w:val="18"/>
              </w:rPr>
              <w:t>Natural</w:t>
            </w:r>
            <w:r w:rsidRPr="00BB099A">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366442D8" w:rsidR="002D5236" w:rsidRPr="00BB099A" w:rsidRDefault="00572226" w:rsidP="002D5236">
            <w:pPr>
              <w:pStyle w:val="TableText"/>
              <w:rPr>
                <w:rStyle w:val="Blue"/>
                <w:rFonts w:cs="Calibri"/>
                <w:color w:val="000000" w:themeColor="text1"/>
                <w:sz w:val="18"/>
                <w:szCs w:val="18"/>
              </w:rPr>
            </w:pPr>
            <w:r w:rsidRPr="00BB099A">
              <w:rPr>
                <w:rStyle w:val="Blue"/>
                <w:rFonts w:cs="Arial"/>
                <w:color w:val="000000" w:themeColor="text1"/>
                <w:sz w:val="18"/>
                <w:szCs w:val="18"/>
              </w:rPr>
              <w:t xml:space="preserve">MCERTS </w:t>
            </w:r>
            <w:r w:rsidR="002D5236" w:rsidRPr="00BB099A">
              <w:rPr>
                <w:rStyle w:val="Blue"/>
                <w:rFonts w:cs="Calibri"/>
                <w:color w:val="000000" w:themeColor="text1"/>
                <w:sz w:val="18"/>
                <w:szCs w:val="18"/>
              </w:rPr>
              <w:t>Storm to Environment EDM Monitoring Point</w:t>
            </w:r>
          </w:p>
        </w:tc>
        <w:tc>
          <w:tcPr>
            <w:tcW w:w="1082" w:type="pct"/>
          </w:tcPr>
          <w:p w14:paraId="1BB4A25C" w14:textId="504D3318" w:rsidR="002D5236" w:rsidRPr="00BB099A" w:rsidRDefault="002D5236" w:rsidP="002D5236">
            <w:pPr>
              <w:pStyle w:val="TableText"/>
              <w:rPr>
                <w:rStyle w:val="Blue"/>
                <w:rFonts w:cs="Arial"/>
                <w:color w:val="000000" w:themeColor="text1"/>
                <w:sz w:val="18"/>
                <w:szCs w:val="18"/>
              </w:rPr>
            </w:pPr>
            <w:r w:rsidRPr="00BB099A">
              <w:rPr>
                <w:rStyle w:val="Blue"/>
                <w:rFonts w:cs="Arial"/>
                <w:color w:val="000000" w:themeColor="text1"/>
                <w:sz w:val="18"/>
                <w:szCs w:val="18"/>
              </w:rPr>
              <w:t xml:space="preserve">Reports to be provided to </w:t>
            </w:r>
            <w:r w:rsidR="0036367A" w:rsidRPr="00BB099A">
              <w:rPr>
                <w:rStyle w:val="Blue"/>
                <w:rFonts w:cs="Arial"/>
                <w:color w:val="000000" w:themeColor="text1"/>
                <w:sz w:val="18"/>
                <w:szCs w:val="18"/>
              </w:rPr>
              <w:t>Natural</w:t>
            </w:r>
            <w:r w:rsidRPr="00BB099A">
              <w:rPr>
                <w:rStyle w:val="Blue"/>
                <w:rFonts w:cs="Arial"/>
                <w:color w:val="000000" w:themeColor="text1"/>
                <w:sz w:val="18"/>
                <w:szCs w:val="18"/>
              </w:rPr>
              <w:t xml:space="preserve"> Resources Wales upon request </w:t>
            </w:r>
          </w:p>
          <w:p w14:paraId="7559B109" w14:textId="520258A6" w:rsidR="002D5236" w:rsidRPr="00BB099A" w:rsidRDefault="002D5236" w:rsidP="002D5236">
            <w:pPr>
              <w:pStyle w:val="TableText"/>
              <w:rPr>
                <w:rStyle w:val="Blue"/>
                <w:rFonts w:cs="Arial"/>
                <w:color w:val="000000" w:themeColor="text1"/>
                <w:sz w:val="18"/>
                <w:szCs w:val="18"/>
                <w:highlight w:val="green"/>
              </w:rPr>
            </w:pPr>
            <w:r w:rsidRPr="00BB099A">
              <w:rPr>
                <w:rStyle w:val="Blue"/>
                <w:rFonts w:cs="Arial"/>
                <w:color w:val="000000" w:themeColor="text1"/>
                <w:sz w:val="18"/>
                <w:szCs w:val="18"/>
              </w:rPr>
              <w:t xml:space="preserve">Report to be submitted within 28 days unless otherwise specified in writing by </w:t>
            </w:r>
            <w:r w:rsidR="0036367A" w:rsidRPr="00BB099A">
              <w:rPr>
                <w:rStyle w:val="Blue"/>
                <w:rFonts w:cs="Arial"/>
                <w:color w:val="000000" w:themeColor="text1"/>
                <w:sz w:val="18"/>
                <w:szCs w:val="18"/>
              </w:rPr>
              <w:t>Natural</w:t>
            </w:r>
            <w:r w:rsidRPr="00BB099A">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5AFA1283" w:rsidR="002D5236" w:rsidRPr="00BB099A" w:rsidRDefault="00006465" w:rsidP="002D5236">
            <w:pPr>
              <w:pStyle w:val="TableText"/>
              <w:rPr>
                <w:rStyle w:val="Blue"/>
                <w:rFonts w:cs="Calibri"/>
                <w:color w:val="000000" w:themeColor="text1"/>
                <w:sz w:val="18"/>
                <w:szCs w:val="18"/>
              </w:rPr>
            </w:pPr>
            <w:r w:rsidRPr="00BB099A">
              <w:rPr>
                <w:rStyle w:val="Blue"/>
                <w:rFonts w:cs="Calibri"/>
                <w:color w:val="000000" w:themeColor="text1"/>
                <w:sz w:val="18"/>
                <w:szCs w:val="18"/>
              </w:rPr>
              <w:t xml:space="preserve">MCERTS </w:t>
            </w:r>
            <w:r w:rsidR="002D5236" w:rsidRPr="00BB099A">
              <w:rPr>
                <w:rStyle w:val="Blue"/>
                <w:rFonts w:cs="Calibri"/>
                <w:color w:val="000000" w:themeColor="text1"/>
                <w:sz w:val="18"/>
                <w:szCs w:val="18"/>
              </w:rPr>
              <w:t>Storm to Environment EDM Monitoring Point</w:t>
            </w:r>
          </w:p>
        </w:tc>
        <w:tc>
          <w:tcPr>
            <w:tcW w:w="1082" w:type="pct"/>
          </w:tcPr>
          <w:p w14:paraId="2804F422" w14:textId="12DB0144" w:rsidR="002D5236" w:rsidRPr="00BB099A" w:rsidRDefault="002D5236" w:rsidP="002D5236">
            <w:pPr>
              <w:pStyle w:val="TableText"/>
              <w:rPr>
                <w:rStyle w:val="Blue"/>
                <w:rFonts w:cs="Arial"/>
                <w:color w:val="000000" w:themeColor="text1"/>
                <w:sz w:val="18"/>
                <w:szCs w:val="18"/>
              </w:rPr>
            </w:pPr>
            <w:r w:rsidRPr="00BB099A">
              <w:rPr>
                <w:rStyle w:val="Blue"/>
                <w:rFonts w:cs="Arial"/>
                <w:color w:val="000000" w:themeColor="text1"/>
                <w:sz w:val="18"/>
                <w:szCs w:val="18"/>
              </w:rPr>
              <w:t xml:space="preserve">Reports to be provided to </w:t>
            </w:r>
            <w:r w:rsidR="0036367A" w:rsidRPr="00BB099A">
              <w:rPr>
                <w:rStyle w:val="Blue"/>
                <w:rFonts w:cs="Arial"/>
                <w:color w:val="000000" w:themeColor="text1"/>
                <w:sz w:val="18"/>
                <w:szCs w:val="18"/>
              </w:rPr>
              <w:t>Natural</w:t>
            </w:r>
            <w:r w:rsidRPr="00BB099A">
              <w:rPr>
                <w:rStyle w:val="Blue"/>
                <w:rFonts w:cs="Arial"/>
                <w:color w:val="000000" w:themeColor="text1"/>
                <w:sz w:val="18"/>
                <w:szCs w:val="18"/>
              </w:rPr>
              <w:t xml:space="preserve"> Resources Wales upon request </w:t>
            </w:r>
          </w:p>
          <w:p w14:paraId="36C1951E" w14:textId="611691B1" w:rsidR="002D5236" w:rsidRPr="00BB099A" w:rsidRDefault="002D5236" w:rsidP="002D5236">
            <w:pPr>
              <w:pStyle w:val="TableText"/>
              <w:rPr>
                <w:rStyle w:val="Blue"/>
                <w:rFonts w:cs="Arial"/>
                <w:color w:val="000000" w:themeColor="text1"/>
                <w:sz w:val="18"/>
                <w:szCs w:val="18"/>
                <w:highlight w:val="green"/>
              </w:rPr>
            </w:pPr>
            <w:r w:rsidRPr="00BB099A">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BB099A" w:rsidRDefault="00C03BF8" w:rsidP="00C03BF8">
            <w:pPr>
              <w:pStyle w:val="TableText"/>
              <w:rPr>
                <w:rStyle w:val="Blue"/>
                <w:rFonts w:cs="Calibri"/>
                <w:color w:val="000000" w:themeColor="text1"/>
                <w:sz w:val="18"/>
                <w:szCs w:val="18"/>
              </w:rPr>
            </w:pPr>
            <w:r w:rsidRPr="00BB099A">
              <w:rPr>
                <w:rStyle w:val="Blue"/>
                <w:rFonts w:cs="Calibri"/>
                <w:color w:val="000000" w:themeColor="text1"/>
                <w:sz w:val="18"/>
                <w:szCs w:val="18"/>
              </w:rPr>
              <w:t xml:space="preserve">MCERTS FPF Monitoring Point </w:t>
            </w:r>
          </w:p>
          <w:p w14:paraId="4CA0CCBB" w14:textId="77777777" w:rsidR="00C03BF8" w:rsidRPr="00BB099A" w:rsidRDefault="00C03BF8" w:rsidP="00C03BF8">
            <w:pPr>
              <w:pStyle w:val="TableText"/>
              <w:rPr>
                <w:rStyle w:val="Blue"/>
                <w:rFonts w:cs="Calibri"/>
                <w:color w:val="000000" w:themeColor="text1"/>
                <w:sz w:val="18"/>
                <w:szCs w:val="18"/>
              </w:rPr>
            </w:pPr>
            <w:r w:rsidRPr="00BB099A">
              <w:rPr>
                <w:rStyle w:val="Blue"/>
                <w:rFonts w:cs="Calibri"/>
                <w:color w:val="000000" w:themeColor="text1"/>
                <w:sz w:val="18"/>
                <w:szCs w:val="18"/>
              </w:rPr>
              <w:t>and</w:t>
            </w:r>
          </w:p>
          <w:p w14:paraId="1EC5D147" w14:textId="495F97BC" w:rsidR="008D4811" w:rsidRPr="00BB099A" w:rsidRDefault="00006465" w:rsidP="00C03BF8">
            <w:pPr>
              <w:pStyle w:val="TableText"/>
              <w:rPr>
                <w:rStyle w:val="Blue"/>
                <w:rFonts w:cs="Arial"/>
                <w:color w:val="000000" w:themeColor="text1"/>
                <w:sz w:val="18"/>
                <w:szCs w:val="18"/>
              </w:rPr>
            </w:pPr>
            <w:r w:rsidRPr="00BB099A">
              <w:rPr>
                <w:rStyle w:val="Blue"/>
                <w:rFonts w:cs="Calibri"/>
                <w:color w:val="000000" w:themeColor="text1"/>
                <w:sz w:val="18"/>
                <w:szCs w:val="18"/>
              </w:rPr>
              <w:t xml:space="preserve">MCERTS </w:t>
            </w:r>
            <w:r w:rsidR="008D4811" w:rsidRPr="00BB099A">
              <w:rPr>
                <w:rStyle w:val="Blue"/>
                <w:rFonts w:cs="Calibri"/>
                <w:color w:val="000000" w:themeColor="text1"/>
                <w:sz w:val="18"/>
                <w:szCs w:val="18"/>
              </w:rPr>
              <w:t>Storm to Environment EDM Monitoring Point</w:t>
            </w:r>
          </w:p>
        </w:tc>
        <w:tc>
          <w:tcPr>
            <w:tcW w:w="1082" w:type="pct"/>
          </w:tcPr>
          <w:p w14:paraId="11BD0754" w14:textId="674C8DD1" w:rsidR="002B3F38" w:rsidRPr="00BB099A" w:rsidRDefault="002B3F38" w:rsidP="00006465">
            <w:pPr>
              <w:pStyle w:val="TableText"/>
              <w:rPr>
                <w:rStyle w:val="Blue"/>
                <w:rFonts w:cs="Arial"/>
                <w:color w:val="000000" w:themeColor="text1"/>
                <w:sz w:val="18"/>
                <w:szCs w:val="18"/>
                <w:highlight w:val="yellow"/>
              </w:rPr>
            </w:pPr>
            <w:r w:rsidRPr="00BB099A">
              <w:rPr>
                <w:rStyle w:val="Blue"/>
                <w:rFonts w:cs="Arial"/>
                <w:color w:val="000000" w:themeColor="text1"/>
                <w:sz w:val="18"/>
                <w:szCs w:val="18"/>
              </w:rPr>
              <w:t>Annually</w:t>
            </w:r>
          </w:p>
          <w:p w14:paraId="6C62DCB0" w14:textId="3D3C2D89" w:rsidR="002B3F38" w:rsidRPr="00BB099A" w:rsidRDefault="002B3F38" w:rsidP="00D16230">
            <w:pPr>
              <w:pStyle w:val="TableText"/>
              <w:rPr>
                <w:rStyle w:val="Blue"/>
                <w:rFonts w:cs="Arial"/>
                <w:color w:val="000000" w:themeColor="text1"/>
                <w:sz w:val="18"/>
                <w:szCs w:val="18"/>
                <w:highlight w:val="green"/>
              </w:rPr>
            </w:pPr>
            <w:r w:rsidRPr="00BB099A">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639DE08F"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4F143C5E" w:rsidR="00821962" w:rsidRPr="008F36B8" w:rsidRDefault="00821962" w:rsidP="00821962">
            <w:pPr>
              <w:pStyle w:val="TableText"/>
              <w:rPr>
                <w:rStyle w:val="Blue"/>
                <w:sz w:val="18"/>
                <w:szCs w:val="18"/>
              </w:rPr>
            </w:pPr>
            <w:r w:rsidRPr="003150B5">
              <w:rPr>
                <w:rStyle w:val="Blue"/>
                <w:color w:val="000000" w:themeColor="text1"/>
                <w:sz w:val="18"/>
                <w:szCs w:val="18"/>
              </w:rPr>
              <w:t>OSM - ATU-BOD as O</w:t>
            </w:r>
            <w:r w:rsidRPr="003150B5">
              <w:rPr>
                <w:rStyle w:val="Blue"/>
                <w:color w:val="000000" w:themeColor="text1"/>
                <w:sz w:val="18"/>
                <w:szCs w:val="18"/>
                <w:vertAlign w:val="subscript"/>
              </w:rPr>
              <w:t>2</w:t>
            </w:r>
            <w:r w:rsidRPr="003150B5">
              <w:rPr>
                <w:rStyle w:val="Blue"/>
                <w:color w:val="000000" w:themeColor="text1"/>
                <w:sz w:val="18"/>
                <w:szCs w:val="18"/>
              </w:rPr>
              <w:t>, ammoniacal nitrogen (expressed as N), suspended solids (measured after drying at 105</w:t>
            </w:r>
            <w:r w:rsidR="0042379F" w:rsidRPr="003150B5">
              <w:rPr>
                <w:rStyle w:val="Blue"/>
                <w:color w:val="000000" w:themeColor="text1"/>
                <w:sz w:val="18"/>
                <w:szCs w:val="18"/>
              </w:rPr>
              <w:t>°</w:t>
            </w:r>
            <w:r w:rsidRPr="003150B5">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941A83B"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09113BBF"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56B84AA5" w:rsidR="00821962" w:rsidRPr="008F36B8" w:rsidRDefault="002F406F" w:rsidP="00821962">
            <w:pPr>
              <w:pStyle w:val="TableText"/>
              <w:rPr>
                <w:color w:val="FF0000"/>
              </w:rPr>
            </w:pPr>
            <w:r w:rsidRPr="001846B2">
              <w:rPr>
                <w:color w:val="000000" w:themeColor="text1"/>
              </w:rPr>
              <w:fldChar w:fldCharType="begin"/>
            </w:r>
            <w:r w:rsidRPr="001846B2">
              <w:rPr>
                <w:color w:val="000000" w:themeColor="text1"/>
              </w:rPr>
              <w:instrText xml:space="preserve"> MERGEFIELD FE_Permit_Number </w:instrText>
            </w:r>
            <w:r w:rsidRPr="001846B2">
              <w:rPr>
                <w:color w:val="000000" w:themeColor="text1"/>
              </w:rPr>
              <w:fldChar w:fldCharType="separate"/>
            </w:r>
            <w:r w:rsidR="00F6207E" w:rsidRPr="001846B2">
              <w:rPr>
                <w:noProof/>
                <w:color w:val="000000" w:themeColor="text1"/>
              </w:rPr>
              <w:t>S/01/56190/R</w:t>
            </w:r>
            <w:r w:rsidRPr="001846B2">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6374A78F" w:rsidR="00821962" w:rsidRPr="008F36B8" w:rsidRDefault="00AE427D" w:rsidP="00821962">
            <w:pPr>
              <w:pStyle w:val="TableText"/>
            </w:pPr>
            <w:proofErr w:type="spellStart"/>
            <w:r>
              <w:t>Hafren</w:t>
            </w:r>
            <w:proofErr w:type="spellEnd"/>
            <w:r>
              <w:t xml:space="preserve"> </w:t>
            </w:r>
            <w:r w:rsidR="00D32FF7">
              <w:t>Dyfrdwy</w:t>
            </w:r>
            <w:r w:rsidR="00B9650A" w:rsidRPr="008F36B8">
              <w:t xml:space="preserve"> </w:t>
            </w:r>
            <w:proofErr w:type="spellStart"/>
            <w:r w:rsidR="00B9650A" w:rsidRPr="008F36B8">
              <w:t>Cyfyngedig</w:t>
            </w:r>
            <w:proofErr w:type="spellEnd"/>
          </w:p>
        </w:tc>
      </w:tr>
      <w:tr w:rsidR="00821962" w:rsidRPr="008F7742"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58148FD" w:rsidR="00821962" w:rsidRPr="008F7742" w:rsidRDefault="00E223F0" w:rsidP="00821962">
            <w:pPr>
              <w:pStyle w:val="TableText"/>
              <w:rPr>
                <w:color w:val="FF0000"/>
              </w:rPr>
            </w:pPr>
            <w:r w:rsidRPr="00CF1D42">
              <w:rPr>
                <w:color w:val="000000" w:themeColor="text1"/>
              </w:rPr>
              <w:fldChar w:fldCharType="begin"/>
            </w:r>
            <w:r w:rsidRPr="00CF1D42">
              <w:rPr>
                <w:color w:val="000000" w:themeColor="text1"/>
              </w:rPr>
              <w:instrText xml:space="preserve"> MERGEFIELD Site_Name </w:instrText>
            </w:r>
            <w:r w:rsidRPr="00CF1D42">
              <w:rPr>
                <w:color w:val="000000" w:themeColor="text1"/>
              </w:rPr>
              <w:fldChar w:fldCharType="separate"/>
            </w:r>
            <w:r w:rsidR="008F7742" w:rsidRPr="00CF1D42">
              <w:rPr>
                <w:noProof/>
                <w:color w:val="000000" w:themeColor="text1"/>
              </w:rPr>
              <w:t>Bettws Cedewain Wastewater Treatment Works</w:t>
            </w:r>
            <w:r w:rsidRPr="00CF1D42">
              <w:rPr>
                <w:color w:val="000000" w:themeColor="text1"/>
              </w:rPr>
              <w:fldChar w:fldCharType="end"/>
            </w:r>
            <w:r w:rsidRPr="00CF1D42">
              <w:rPr>
                <w:color w:val="000000" w:themeColor="text1"/>
              </w:rPr>
              <w:t xml:space="preserve">, </w:t>
            </w:r>
            <w:r w:rsidRPr="00CF1D42">
              <w:rPr>
                <w:color w:val="000000" w:themeColor="text1"/>
              </w:rPr>
              <w:fldChar w:fldCharType="begin"/>
            </w:r>
            <w:r w:rsidRPr="00CF1D42">
              <w:rPr>
                <w:color w:val="000000" w:themeColor="text1"/>
              </w:rPr>
              <w:instrText xml:space="preserve"> MERGEFIELD DSI_ADD2 </w:instrText>
            </w:r>
            <w:r w:rsidRPr="00CF1D42">
              <w:rPr>
                <w:color w:val="000000" w:themeColor="text1"/>
              </w:rPr>
              <w:fldChar w:fldCharType="separate"/>
            </w:r>
            <w:r w:rsidR="006E31DD" w:rsidRPr="00CF1D42">
              <w:rPr>
                <w:noProof/>
                <w:color w:val="000000" w:themeColor="text1"/>
              </w:rPr>
              <w:t>Off B4389</w:t>
            </w:r>
            <w:r w:rsidRPr="00CF1D42">
              <w:rPr>
                <w:color w:val="000000" w:themeColor="text1"/>
              </w:rPr>
              <w:fldChar w:fldCharType="end"/>
            </w:r>
            <w:r w:rsidRPr="00CF1D42">
              <w:rPr>
                <w:color w:val="000000" w:themeColor="text1"/>
              </w:rPr>
              <w:t xml:space="preserve">, </w:t>
            </w:r>
            <w:r w:rsidRPr="00CF1D42">
              <w:rPr>
                <w:color w:val="000000" w:themeColor="text1"/>
              </w:rPr>
              <w:fldChar w:fldCharType="begin"/>
            </w:r>
            <w:r w:rsidRPr="00CF1D42">
              <w:rPr>
                <w:color w:val="000000" w:themeColor="text1"/>
              </w:rPr>
              <w:instrText xml:space="preserve"> MERGEFIELD DSI_ADD3 </w:instrText>
            </w:r>
            <w:r w:rsidRPr="00CF1D42">
              <w:rPr>
                <w:color w:val="000000" w:themeColor="text1"/>
              </w:rPr>
              <w:fldChar w:fldCharType="separate"/>
            </w:r>
            <w:r w:rsidR="006E31DD" w:rsidRPr="00CF1D42">
              <w:rPr>
                <w:noProof/>
                <w:color w:val="000000" w:themeColor="text1"/>
              </w:rPr>
              <w:t>Bettws Cedewain</w:t>
            </w:r>
            <w:r w:rsidRPr="00CF1D42">
              <w:rPr>
                <w:color w:val="000000" w:themeColor="text1"/>
              </w:rPr>
              <w:fldChar w:fldCharType="end"/>
            </w:r>
            <w:r w:rsidRPr="00CF1D42">
              <w:rPr>
                <w:color w:val="000000" w:themeColor="text1"/>
              </w:rPr>
              <w:t xml:space="preserve">, </w:t>
            </w:r>
            <w:r w:rsidRPr="00CF1D42">
              <w:rPr>
                <w:color w:val="000000" w:themeColor="text1"/>
              </w:rPr>
              <w:fldChar w:fldCharType="begin"/>
            </w:r>
            <w:r w:rsidRPr="00CF1D42">
              <w:rPr>
                <w:color w:val="000000" w:themeColor="text1"/>
              </w:rPr>
              <w:instrText xml:space="preserve"> MERGEFIELD DSI_ADD4 </w:instrText>
            </w:r>
            <w:r w:rsidRPr="00CF1D42">
              <w:rPr>
                <w:color w:val="000000" w:themeColor="text1"/>
              </w:rPr>
              <w:fldChar w:fldCharType="separate"/>
            </w:r>
            <w:r w:rsidR="006E31DD" w:rsidRPr="00CF1D42">
              <w:rPr>
                <w:noProof/>
                <w:color w:val="000000" w:themeColor="text1"/>
              </w:rPr>
              <w:t>Newtown</w:t>
            </w:r>
            <w:r w:rsidRPr="00CF1D42">
              <w:rPr>
                <w:color w:val="000000" w:themeColor="text1"/>
              </w:rPr>
              <w:fldChar w:fldCharType="end"/>
            </w:r>
            <w:r w:rsidRPr="00CF1D42">
              <w:rPr>
                <w:color w:val="000000" w:themeColor="text1"/>
              </w:rPr>
              <w:t>,</w:t>
            </w:r>
            <w:r w:rsidR="00CF1D42" w:rsidRPr="00CF1D42">
              <w:rPr>
                <w:color w:val="000000" w:themeColor="text1"/>
              </w:rPr>
              <w:t xml:space="preserve"> Powys,</w:t>
            </w:r>
            <w:r w:rsidRPr="00CF1D42">
              <w:rPr>
                <w:color w:val="000000" w:themeColor="text1"/>
              </w:rPr>
              <w:t xml:space="preserve"> </w:t>
            </w:r>
            <w:r w:rsidRPr="00CF1D42">
              <w:rPr>
                <w:color w:val="000000" w:themeColor="text1"/>
              </w:rPr>
              <w:fldChar w:fldCharType="begin"/>
            </w:r>
            <w:r w:rsidRPr="00CF1D42">
              <w:rPr>
                <w:color w:val="000000" w:themeColor="text1"/>
              </w:rPr>
              <w:instrText xml:space="preserve"> MERGEFIELD DSI_POST_CODE </w:instrText>
            </w:r>
            <w:r w:rsidRPr="00CF1D42">
              <w:rPr>
                <w:color w:val="000000" w:themeColor="text1"/>
              </w:rPr>
              <w:fldChar w:fldCharType="separate"/>
            </w:r>
            <w:r w:rsidR="00AD6825" w:rsidRPr="00CF1D42">
              <w:rPr>
                <w:noProof/>
                <w:color w:val="000000" w:themeColor="text1"/>
              </w:rPr>
              <w:t>SY16 3BN</w:t>
            </w:r>
            <w:r w:rsidRPr="00CF1D42">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319347D5" w:rsidR="00821962" w:rsidRPr="00CF1D42" w:rsidRDefault="00821962" w:rsidP="00CF1D42">
            <w:pPr>
              <w:pStyle w:val="TableText"/>
              <w:rPr>
                <w:b/>
                <w:color w:val="FF0000"/>
                <w:sz w:val="18"/>
                <w:szCs w:val="18"/>
              </w:rPr>
            </w:pPr>
            <w:r w:rsidRPr="00955724">
              <w:rPr>
                <w:rStyle w:val="Red"/>
                <w:b/>
                <w:color w:val="000000" w:themeColor="text1"/>
                <w:sz w:val="18"/>
                <w:szCs w:val="18"/>
              </w:rPr>
              <w:t xml:space="preserve">To be notified within 7 days of detection unless otherwise agreed in writing by </w:t>
            </w:r>
            <w:r w:rsidR="0036367A" w:rsidRPr="00955724">
              <w:rPr>
                <w:rStyle w:val="Red"/>
                <w:b/>
                <w:color w:val="000000" w:themeColor="text1"/>
                <w:sz w:val="18"/>
                <w:szCs w:val="18"/>
              </w:rPr>
              <w:t>Natural</w:t>
            </w:r>
            <w:r w:rsidRPr="00955724">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24BEF181" w14:textId="77777777" w:rsidR="005543CE" w:rsidRPr="00F7062C" w:rsidRDefault="00821962" w:rsidP="001A0993">
            <w:pPr>
              <w:pStyle w:val="TableText"/>
              <w:rPr>
                <w:rStyle w:val="Red"/>
                <w:b/>
                <w:color w:val="000000" w:themeColor="text1"/>
                <w:sz w:val="18"/>
                <w:szCs w:val="18"/>
              </w:rPr>
            </w:pPr>
            <w:r w:rsidRPr="00F7062C">
              <w:rPr>
                <w:b/>
                <w:color w:val="000000" w:themeColor="text1"/>
                <w:sz w:val="18"/>
                <w:szCs w:val="18"/>
              </w:rPr>
              <w:t xml:space="preserve">(b) Notification requirements for the breach of a limit specified in schedule 3 table S3.1 </w:t>
            </w:r>
            <w:r w:rsidRPr="00F7062C">
              <w:rPr>
                <w:rStyle w:val="Red"/>
                <w:b/>
                <w:color w:val="000000" w:themeColor="text1"/>
                <w:sz w:val="18"/>
                <w:szCs w:val="18"/>
              </w:rPr>
              <w:t>(including individual exceedances of limits which are covered by condition 3.1.2)</w:t>
            </w:r>
            <w:r w:rsidR="00B3393B" w:rsidRPr="00F7062C">
              <w:rPr>
                <w:rStyle w:val="Red"/>
                <w:b/>
                <w:color w:val="000000" w:themeColor="text1"/>
                <w:sz w:val="18"/>
                <w:szCs w:val="18"/>
              </w:rPr>
              <w:t>.</w:t>
            </w:r>
          </w:p>
          <w:p w14:paraId="7E4D2E2B" w14:textId="23779098" w:rsidR="00821962" w:rsidRPr="008F36B8" w:rsidRDefault="00821962" w:rsidP="001A0993">
            <w:pPr>
              <w:pStyle w:val="TableText"/>
              <w:rPr>
                <w:rStyle w:val="PinkBold"/>
                <w:b w:val="0"/>
                <w:sz w:val="18"/>
                <w:szCs w:val="18"/>
              </w:rPr>
            </w:pP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BB099A" w:rsidRDefault="0080514D" w:rsidP="00821962">
            <w:pPr>
              <w:pStyle w:val="TableText"/>
              <w:rPr>
                <w:color w:val="000000" w:themeColor="text1"/>
                <w:sz w:val="18"/>
                <w:szCs w:val="18"/>
              </w:rPr>
            </w:pPr>
            <w:r w:rsidRPr="00BB099A">
              <w:rPr>
                <w:color w:val="000000" w:themeColor="text1"/>
                <w:sz w:val="18"/>
                <w:szCs w:val="18"/>
              </w:rPr>
              <w:t>Self-monitoring</w:t>
            </w:r>
            <w:r w:rsidR="00821962" w:rsidRPr="00BB099A">
              <w:rPr>
                <w:color w:val="000000" w:themeColor="text1"/>
                <w:sz w:val="18"/>
                <w:szCs w:val="18"/>
              </w:rPr>
              <w:t xml:space="preserve"> regime (where relevant)</w:t>
            </w:r>
          </w:p>
        </w:tc>
        <w:tc>
          <w:tcPr>
            <w:tcW w:w="3531" w:type="pct"/>
          </w:tcPr>
          <w:p w14:paraId="0AD13E8B" w14:textId="026DB92B" w:rsidR="005543CE" w:rsidRPr="00BB099A" w:rsidRDefault="00821962" w:rsidP="005A0BB7">
            <w:pPr>
              <w:pStyle w:val="TableText"/>
              <w:rPr>
                <w:rStyle w:val="Blue"/>
                <w:color w:val="000000" w:themeColor="text1"/>
                <w:sz w:val="18"/>
                <w:szCs w:val="18"/>
              </w:rPr>
            </w:pPr>
            <w:r w:rsidRPr="00BB099A">
              <w:rPr>
                <w:rStyle w:val="Blue"/>
                <w:color w:val="000000" w:themeColor="text1"/>
                <w:sz w:val="18"/>
                <w:szCs w:val="18"/>
              </w:rPr>
              <w:t>e.g. OSM/</w:t>
            </w:r>
            <w:r w:rsidR="00F2606C" w:rsidRPr="00BB099A">
              <w:rPr>
                <w:rStyle w:val="Blue"/>
                <w:color w:val="000000" w:themeColor="text1"/>
                <w:sz w:val="18"/>
                <w:szCs w:val="18"/>
              </w:rPr>
              <w:t>EDM</w:t>
            </w:r>
          </w:p>
          <w:p w14:paraId="7EB57395" w14:textId="4AC19D5F" w:rsidR="00821962" w:rsidRPr="00BB099A" w:rsidRDefault="00821962" w:rsidP="005A0BB7">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BB099A" w:rsidRDefault="00821962" w:rsidP="00821962">
            <w:pPr>
              <w:pStyle w:val="TableText"/>
              <w:rPr>
                <w:color w:val="000000" w:themeColor="text1"/>
                <w:sz w:val="18"/>
                <w:szCs w:val="18"/>
              </w:rPr>
            </w:pPr>
            <w:r w:rsidRPr="00BB099A">
              <w:rPr>
                <w:color w:val="000000" w:themeColor="text1"/>
                <w:sz w:val="18"/>
                <w:szCs w:val="18"/>
              </w:rPr>
              <w:t xml:space="preserve">Type of failure </w:t>
            </w:r>
          </w:p>
        </w:tc>
        <w:tc>
          <w:tcPr>
            <w:tcW w:w="3531" w:type="pct"/>
          </w:tcPr>
          <w:p w14:paraId="6DD97A89" w14:textId="5B26DDAD" w:rsidR="00821962" w:rsidRPr="00BB099A" w:rsidRDefault="00821962" w:rsidP="00D15172">
            <w:pPr>
              <w:pStyle w:val="TableText"/>
              <w:rPr>
                <w:rStyle w:val="Pink"/>
                <w:color w:val="000000" w:themeColor="text1"/>
                <w:sz w:val="18"/>
                <w:szCs w:val="18"/>
              </w:rPr>
            </w:pPr>
            <w:r w:rsidRPr="00BB099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00CCB084"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7F6C2093" w:rsidR="00821962" w:rsidRPr="008F36B8" w:rsidRDefault="00821962" w:rsidP="00D16230">
      <w:pPr>
        <w:spacing w:before="120"/>
        <w:ind w:left="567"/>
        <w:rPr>
          <w:rFonts w:ascii="Arial" w:hAnsi="Arial" w:cs="Arial"/>
          <w:sz w:val="18"/>
          <w:szCs w:val="18"/>
        </w:rPr>
      </w:pPr>
      <w:r w:rsidRPr="00A44903">
        <w:rPr>
          <w:rStyle w:val="Red"/>
          <w:rFonts w:ascii="Arial" w:hAnsi="Arial" w:cs="Arial"/>
          <w:color w:val="000000" w:themeColor="text1"/>
          <w:sz w:val="18"/>
          <w:szCs w:val="18"/>
        </w:rPr>
        <w:t>For the activity A1</w:t>
      </w:r>
      <w:r w:rsidR="0024082D" w:rsidRPr="00A44903">
        <w:rPr>
          <w:rStyle w:val="Red"/>
          <w:rFonts w:ascii="Arial" w:hAnsi="Arial" w:cs="Arial"/>
          <w:color w:val="000000" w:themeColor="text1"/>
          <w:sz w:val="18"/>
          <w:szCs w:val="18"/>
        </w:rPr>
        <w:t>,</w:t>
      </w:r>
      <w:r w:rsidRPr="00A44903">
        <w:rPr>
          <w:rStyle w:val="Red"/>
          <w:rFonts w:ascii="Arial" w:hAnsi="Arial" w:cs="Arial"/>
          <w:color w:val="000000" w:themeColor="text1"/>
          <w:sz w:val="18"/>
          <w:szCs w:val="18"/>
        </w:rPr>
        <w:t xml:space="preserve"> referenced in schedule 1, table S1.1</w:t>
      </w:r>
      <w:r w:rsidR="0024082D" w:rsidRPr="00A44903">
        <w:rPr>
          <w:rStyle w:val="Red"/>
          <w:rFonts w:ascii="Arial" w:hAnsi="Arial" w:cs="Arial"/>
          <w:color w:val="000000" w:themeColor="text1"/>
          <w:sz w:val="18"/>
          <w:szCs w:val="18"/>
        </w:rPr>
        <w:t>,</w:t>
      </w:r>
      <w:r w:rsidRPr="00A44903">
        <w:rPr>
          <w:rFonts w:ascii="Arial" w:hAnsi="Arial" w:cs="Arial"/>
          <w:color w:val="000000" w:themeColor="text1"/>
          <w:sz w:val="18"/>
          <w:szCs w:val="18"/>
        </w:rPr>
        <w:t xml:space="preserve"> </w:t>
      </w:r>
      <w:r w:rsidRPr="008F36B8">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3F789A29"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3FDF038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conditions </w:t>
      </w:r>
      <w:r w:rsidRPr="002B27BA">
        <w:rPr>
          <w:rFonts w:ascii="Arial" w:hAnsi="Arial" w:cs="Arial"/>
          <w:sz w:val="18"/>
          <w:szCs w:val="18"/>
        </w:rPr>
        <w:t>2.3.</w:t>
      </w:r>
      <w:r w:rsidR="00905068">
        <w:rPr>
          <w:rFonts w:ascii="Arial" w:hAnsi="Arial" w:cs="Arial"/>
          <w:sz w:val="18"/>
          <w:szCs w:val="18"/>
        </w:rPr>
        <w:t>2</w:t>
      </w:r>
      <w:r w:rsidRPr="002B27BA">
        <w:rPr>
          <w:rFonts w:ascii="Arial" w:hAnsi="Arial" w:cs="Arial"/>
          <w:sz w:val="18"/>
          <w:szCs w:val="18"/>
        </w:rPr>
        <w:t xml:space="preserve"> and 3.1.</w:t>
      </w:r>
      <w:r w:rsidR="00905068">
        <w:rPr>
          <w:rFonts w:ascii="Arial" w:hAnsi="Arial" w:cs="Arial"/>
          <w:sz w:val="18"/>
          <w:szCs w:val="18"/>
        </w:rPr>
        <w:t>5</w:t>
      </w:r>
      <w:r w:rsidRPr="008F36B8">
        <w:rPr>
          <w:rFonts w:ascii="Arial" w:hAnsi="Arial" w:cs="Arial"/>
          <w:sz w:val="18"/>
          <w:szCs w:val="18"/>
        </w:rPr>
        <w:t xml:space="preserve"> means,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2" w:name="OLE_LINK1"/>
      <w:bookmarkStart w:id="13"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2"/>
      <w:bookmarkEnd w:id="13"/>
    </w:p>
    <w:p w14:paraId="717E8E6F" w14:textId="5DA7A1E6"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w:t>
      </w:r>
      <w:r w:rsidRPr="000929AB">
        <w:rPr>
          <w:rFonts w:ascii="Arial" w:hAnsi="Arial" w:cs="Arial"/>
          <w:iCs/>
          <w:sz w:val="18"/>
          <w:szCs w:val="18"/>
        </w:rPr>
        <w:t>condition 3.1.</w:t>
      </w:r>
      <w:r w:rsidR="000929AB" w:rsidRPr="000929AB">
        <w:rPr>
          <w:rFonts w:ascii="Arial" w:hAnsi="Arial" w:cs="Arial"/>
          <w:iCs/>
          <w:sz w:val="18"/>
          <w:szCs w:val="18"/>
        </w:rPr>
        <w:t>5</w:t>
      </w:r>
      <w:r w:rsidR="00981F7C" w:rsidRPr="000929A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691AB18A"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0E4EE287" w:rsidR="00E93FDA" w:rsidRDefault="006F6983" w:rsidP="00821962">
      <w:pPr>
        <w:ind w:left="567"/>
        <w:rPr>
          <w:rFonts w:ascii="Arial" w:hAnsi="Arial"/>
          <w:sz w:val="20"/>
        </w:rPr>
      </w:pPr>
      <w:r w:rsidRPr="006F6983">
        <w:rPr>
          <w:rFonts w:ascii="Arial" w:hAnsi="Arial"/>
          <w:noProof/>
          <w:sz w:val="20"/>
        </w:rPr>
        <w:drawing>
          <wp:inline distT="0" distB="0" distL="0" distR="0" wp14:anchorId="03550EE4" wp14:editId="32F8874F">
            <wp:extent cx="5760720" cy="3699510"/>
            <wp:effectExtent l="0" t="0" r="0" b="0"/>
            <wp:docPr id="35851705"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1705" name="Picture 1" descr="A map of a river&#10;&#10;AI-generated content may be incorrect."/>
                    <pic:cNvPicPr/>
                  </pic:nvPicPr>
                  <pic:blipFill>
                    <a:blip r:embed="rId16"/>
                    <a:stretch>
                      <a:fillRect/>
                    </a:stretch>
                  </pic:blipFill>
                  <pic:spPr>
                    <a:xfrm>
                      <a:off x="0" y="0"/>
                      <a:ext cx="5760720" cy="3699510"/>
                    </a:xfrm>
                    <a:prstGeom prst="rect">
                      <a:avLst/>
                    </a:prstGeom>
                  </pic:spPr>
                </pic:pic>
              </a:graphicData>
            </a:graphic>
          </wp:inline>
        </w:drawing>
      </w:r>
    </w:p>
    <w:p w14:paraId="14EFFC84" w14:textId="77777777" w:rsidR="00D25E15" w:rsidRDefault="00D25E15" w:rsidP="00821962">
      <w:pPr>
        <w:ind w:left="567"/>
        <w:rPr>
          <w:rFonts w:ascii="Arial" w:hAnsi="Arial"/>
          <w:sz w:val="20"/>
        </w:rPr>
      </w:pP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590B" w14:textId="77777777" w:rsidR="009F0455" w:rsidRDefault="009F0455">
      <w:r>
        <w:separator/>
      </w:r>
    </w:p>
  </w:endnote>
  <w:endnote w:type="continuationSeparator" w:id="0">
    <w:p w14:paraId="043579E6" w14:textId="77777777" w:rsidR="009F0455" w:rsidRDefault="009F0455">
      <w:r>
        <w:continuationSeparator/>
      </w:r>
    </w:p>
  </w:endnote>
  <w:endnote w:type="continuationNotice" w:id="1">
    <w:p w14:paraId="0834A37E" w14:textId="77777777" w:rsidR="009F0455" w:rsidRDefault="009F0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38EC9ACE"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AE427D">
      <w:rPr>
        <w:rFonts w:ascii="Arial" w:hAnsi="Arial"/>
        <w:sz w:val="18"/>
        <w:szCs w:val="18"/>
      </w:rPr>
      <w:t>number:</w:t>
    </w:r>
    <w:r w:rsidR="007A339F" w:rsidRPr="00AE427D">
      <w:t xml:space="preserve"> </w:t>
    </w:r>
    <w:r w:rsidR="00F6207E" w:rsidRPr="00AE427D">
      <w:rPr>
        <w:rFonts w:ascii="Arial" w:hAnsi="Arial"/>
        <w:sz w:val="18"/>
        <w:szCs w:val="18"/>
      </w:rPr>
      <w:t>PAN-031052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074B3F0" w:rsidR="005413F8" w:rsidRPr="000B393C" w:rsidRDefault="004B48F0" w:rsidP="005413F8">
    <w:pPr>
      <w:pStyle w:val="Footer"/>
      <w:rPr>
        <w:sz w:val="18"/>
        <w:szCs w:val="18"/>
      </w:rPr>
    </w:pPr>
    <w:r w:rsidRPr="004B48F0">
      <w:rPr>
        <w:rFonts w:ascii="Arial" w:hAnsi="Arial" w:cs="Arial"/>
        <w:sz w:val="18"/>
        <w:szCs w:val="18"/>
      </w:rPr>
      <w:t>S/01/56190/R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C05A26">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E14A4" w14:textId="77777777" w:rsidR="009F0455" w:rsidRDefault="009F0455">
      <w:r>
        <w:separator/>
      </w:r>
    </w:p>
  </w:footnote>
  <w:footnote w:type="continuationSeparator" w:id="0">
    <w:p w14:paraId="313ADB0F" w14:textId="77777777" w:rsidR="009F0455" w:rsidRDefault="009F0455">
      <w:r>
        <w:continuationSeparator/>
      </w:r>
    </w:p>
  </w:footnote>
  <w:footnote w:type="continuationNotice" w:id="1">
    <w:p w14:paraId="2ABF2C9F" w14:textId="77777777" w:rsidR="009F0455" w:rsidRDefault="009F045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109"/>
    <w:rsid w:val="00000E05"/>
    <w:rsid w:val="00001CB1"/>
    <w:rsid w:val="000027CA"/>
    <w:rsid w:val="0000309E"/>
    <w:rsid w:val="00003E84"/>
    <w:rsid w:val="000042F9"/>
    <w:rsid w:val="000053C0"/>
    <w:rsid w:val="00006465"/>
    <w:rsid w:val="00010875"/>
    <w:rsid w:val="00010AD6"/>
    <w:rsid w:val="00013B16"/>
    <w:rsid w:val="000142C4"/>
    <w:rsid w:val="00015073"/>
    <w:rsid w:val="000152E5"/>
    <w:rsid w:val="00015AC2"/>
    <w:rsid w:val="00031EAA"/>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6766B"/>
    <w:rsid w:val="00070B01"/>
    <w:rsid w:val="00074EAF"/>
    <w:rsid w:val="00080A80"/>
    <w:rsid w:val="00081DCB"/>
    <w:rsid w:val="00087BBC"/>
    <w:rsid w:val="0009173A"/>
    <w:rsid w:val="000917B4"/>
    <w:rsid w:val="00091D98"/>
    <w:rsid w:val="000929AB"/>
    <w:rsid w:val="00092B85"/>
    <w:rsid w:val="00092FCF"/>
    <w:rsid w:val="000933C8"/>
    <w:rsid w:val="000961C4"/>
    <w:rsid w:val="000A27F2"/>
    <w:rsid w:val="000A38F4"/>
    <w:rsid w:val="000A64F1"/>
    <w:rsid w:val="000B0480"/>
    <w:rsid w:val="000B0DB1"/>
    <w:rsid w:val="000B4BA1"/>
    <w:rsid w:val="000B4F54"/>
    <w:rsid w:val="000B57A2"/>
    <w:rsid w:val="000B5A22"/>
    <w:rsid w:val="000B7A91"/>
    <w:rsid w:val="000C1E8C"/>
    <w:rsid w:val="000C3304"/>
    <w:rsid w:val="000C35FD"/>
    <w:rsid w:val="000C64A7"/>
    <w:rsid w:val="000C7E7B"/>
    <w:rsid w:val="000D0661"/>
    <w:rsid w:val="000D0B36"/>
    <w:rsid w:val="000D32BB"/>
    <w:rsid w:val="000D58F5"/>
    <w:rsid w:val="000D66F0"/>
    <w:rsid w:val="000D6B16"/>
    <w:rsid w:val="000E75DC"/>
    <w:rsid w:val="000F7E5D"/>
    <w:rsid w:val="001001E2"/>
    <w:rsid w:val="0010272E"/>
    <w:rsid w:val="0010284D"/>
    <w:rsid w:val="001030AF"/>
    <w:rsid w:val="001038EE"/>
    <w:rsid w:val="00105142"/>
    <w:rsid w:val="00112221"/>
    <w:rsid w:val="0011273F"/>
    <w:rsid w:val="0011528C"/>
    <w:rsid w:val="00115F79"/>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02F"/>
    <w:rsid w:val="00146CDC"/>
    <w:rsid w:val="00147251"/>
    <w:rsid w:val="00151891"/>
    <w:rsid w:val="00152F08"/>
    <w:rsid w:val="00155834"/>
    <w:rsid w:val="001566BD"/>
    <w:rsid w:val="00156C8F"/>
    <w:rsid w:val="00157B09"/>
    <w:rsid w:val="00166CD6"/>
    <w:rsid w:val="00167927"/>
    <w:rsid w:val="00167FFA"/>
    <w:rsid w:val="001711C9"/>
    <w:rsid w:val="001725EC"/>
    <w:rsid w:val="00175B8E"/>
    <w:rsid w:val="00177405"/>
    <w:rsid w:val="0018058D"/>
    <w:rsid w:val="001827DE"/>
    <w:rsid w:val="0018468B"/>
    <w:rsid w:val="001846B2"/>
    <w:rsid w:val="00185532"/>
    <w:rsid w:val="001855D4"/>
    <w:rsid w:val="00186191"/>
    <w:rsid w:val="001861AE"/>
    <w:rsid w:val="001873CD"/>
    <w:rsid w:val="001A02D5"/>
    <w:rsid w:val="001A0920"/>
    <w:rsid w:val="001A0993"/>
    <w:rsid w:val="001A6103"/>
    <w:rsid w:val="001A6A99"/>
    <w:rsid w:val="001A6C95"/>
    <w:rsid w:val="001B0CB7"/>
    <w:rsid w:val="001B25E6"/>
    <w:rsid w:val="001B303B"/>
    <w:rsid w:val="001B4EB8"/>
    <w:rsid w:val="001B6005"/>
    <w:rsid w:val="001C4699"/>
    <w:rsid w:val="001C4703"/>
    <w:rsid w:val="001C4825"/>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31DA"/>
    <w:rsid w:val="001F4EC0"/>
    <w:rsid w:val="00201A43"/>
    <w:rsid w:val="00202DAE"/>
    <w:rsid w:val="002037AB"/>
    <w:rsid w:val="00211A39"/>
    <w:rsid w:val="00212EB7"/>
    <w:rsid w:val="00213E07"/>
    <w:rsid w:val="00214F2A"/>
    <w:rsid w:val="00214FBD"/>
    <w:rsid w:val="00215107"/>
    <w:rsid w:val="00215208"/>
    <w:rsid w:val="0021613B"/>
    <w:rsid w:val="002162E8"/>
    <w:rsid w:val="00221C7D"/>
    <w:rsid w:val="00224209"/>
    <w:rsid w:val="0022522D"/>
    <w:rsid w:val="00230114"/>
    <w:rsid w:val="002313D5"/>
    <w:rsid w:val="00232BD2"/>
    <w:rsid w:val="0023456E"/>
    <w:rsid w:val="00234EDA"/>
    <w:rsid w:val="0024082D"/>
    <w:rsid w:val="0024140B"/>
    <w:rsid w:val="00242539"/>
    <w:rsid w:val="002437F8"/>
    <w:rsid w:val="00245A48"/>
    <w:rsid w:val="00245B21"/>
    <w:rsid w:val="0024782C"/>
    <w:rsid w:val="002537CB"/>
    <w:rsid w:val="0025402D"/>
    <w:rsid w:val="0025551A"/>
    <w:rsid w:val="00255BB1"/>
    <w:rsid w:val="00263D8C"/>
    <w:rsid w:val="00272103"/>
    <w:rsid w:val="00272130"/>
    <w:rsid w:val="002725A1"/>
    <w:rsid w:val="00273597"/>
    <w:rsid w:val="00273DB7"/>
    <w:rsid w:val="0027720E"/>
    <w:rsid w:val="0027754F"/>
    <w:rsid w:val="0028216F"/>
    <w:rsid w:val="0028277D"/>
    <w:rsid w:val="002857A0"/>
    <w:rsid w:val="00290887"/>
    <w:rsid w:val="0029272D"/>
    <w:rsid w:val="00292BB2"/>
    <w:rsid w:val="00296DF4"/>
    <w:rsid w:val="00297337"/>
    <w:rsid w:val="00297BF8"/>
    <w:rsid w:val="002A2BFE"/>
    <w:rsid w:val="002B1548"/>
    <w:rsid w:val="002B255C"/>
    <w:rsid w:val="002B27BA"/>
    <w:rsid w:val="002B344C"/>
    <w:rsid w:val="002B3F38"/>
    <w:rsid w:val="002B4350"/>
    <w:rsid w:val="002B45D1"/>
    <w:rsid w:val="002B4BE0"/>
    <w:rsid w:val="002B5D5F"/>
    <w:rsid w:val="002C1CAB"/>
    <w:rsid w:val="002C4064"/>
    <w:rsid w:val="002C4456"/>
    <w:rsid w:val="002C4E3F"/>
    <w:rsid w:val="002C4E46"/>
    <w:rsid w:val="002C5440"/>
    <w:rsid w:val="002C5A88"/>
    <w:rsid w:val="002D3996"/>
    <w:rsid w:val="002D5236"/>
    <w:rsid w:val="002D5C3B"/>
    <w:rsid w:val="002D5E90"/>
    <w:rsid w:val="002E42B7"/>
    <w:rsid w:val="002F1071"/>
    <w:rsid w:val="002F273F"/>
    <w:rsid w:val="002F406F"/>
    <w:rsid w:val="002F7CD0"/>
    <w:rsid w:val="00300ECA"/>
    <w:rsid w:val="003016A5"/>
    <w:rsid w:val="00301970"/>
    <w:rsid w:val="00306791"/>
    <w:rsid w:val="003069CB"/>
    <w:rsid w:val="003104F0"/>
    <w:rsid w:val="00310BBE"/>
    <w:rsid w:val="00311B25"/>
    <w:rsid w:val="00312383"/>
    <w:rsid w:val="00312599"/>
    <w:rsid w:val="00313EAB"/>
    <w:rsid w:val="003150B5"/>
    <w:rsid w:val="00320C76"/>
    <w:rsid w:val="00321410"/>
    <w:rsid w:val="00322A52"/>
    <w:rsid w:val="00323133"/>
    <w:rsid w:val="0032794D"/>
    <w:rsid w:val="00330F8A"/>
    <w:rsid w:val="00331482"/>
    <w:rsid w:val="00331C24"/>
    <w:rsid w:val="00334B0C"/>
    <w:rsid w:val="00334F72"/>
    <w:rsid w:val="00335B6B"/>
    <w:rsid w:val="00336586"/>
    <w:rsid w:val="003370AB"/>
    <w:rsid w:val="00337BC0"/>
    <w:rsid w:val="00340438"/>
    <w:rsid w:val="003425F8"/>
    <w:rsid w:val="00345BAB"/>
    <w:rsid w:val="00346DA0"/>
    <w:rsid w:val="00350FA5"/>
    <w:rsid w:val="003545CA"/>
    <w:rsid w:val="003547F4"/>
    <w:rsid w:val="00355EE5"/>
    <w:rsid w:val="00361C65"/>
    <w:rsid w:val="00362E32"/>
    <w:rsid w:val="0036367A"/>
    <w:rsid w:val="00367A15"/>
    <w:rsid w:val="00367B7E"/>
    <w:rsid w:val="003737C3"/>
    <w:rsid w:val="00377090"/>
    <w:rsid w:val="00380D0F"/>
    <w:rsid w:val="00381927"/>
    <w:rsid w:val="00382A00"/>
    <w:rsid w:val="003842F1"/>
    <w:rsid w:val="00385F36"/>
    <w:rsid w:val="00386FB9"/>
    <w:rsid w:val="003909FC"/>
    <w:rsid w:val="00394F8F"/>
    <w:rsid w:val="0039599B"/>
    <w:rsid w:val="003A06D1"/>
    <w:rsid w:val="003A06EE"/>
    <w:rsid w:val="003A16D3"/>
    <w:rsid w:val="003A3DD7"/>
    <w:rsid w:val="003A46DD"/>
    <w:rsid w:val="003A4D0B"/>
    <w:rsid w:val="003B114A"/>
    <w:rsid w:val="003B124C"/>
    <w:rsid w:val="003B134E"/>
    <w:rsid w:val="003B28B2"/>
    <w:rsid w:val="003B3025"/>
    <w:rsid w:val="003B5372"/>
    <w:rsid w:val="003B6582"/>
    <w:rsid w:val="003B780E"/>
    <w:rsid w:val="003B78EA"/>
    <w:rsid w:val="003C1C29"/>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674A"/>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70B2"/>
    <w:rsid w:val="00457B80"/>
    <w:rsid w:val="00461776"/>
    <w:rsid w:val="00462382"/>
    <w:rsid w:val="00462F2F"/>
    <w:rsid w:val="00464B17"/>
    <w:rsid w:val="00470FBE"/>
    <w:rsid w:val="004770F0"/>
    <w:rsid w:val="004854BB"/>
    <w:rsid w:val="00486E1B"/>
    <w:rsid w:val="00490569"/>
    <w:rsid w:val="004908AB"/>
    <w:rsid w:val="00492EA8"/>
    <w:rsid w:val="00493E33"/>
    <w:rsid w:val="004944A7"/>
    <w:rsid w:val="00496934"/>
    <w:rsid w:val="00496F69"/>
    <w:rsid w:val="004A3186"/>
    <w:rsid w:val="004A4BC6"/>
    <w:rsid w:val="004A510A"/>
    <w:rsid w:val="004A5FBC"/>
    <w:rsid w:val="004A687C"/>
    <w:rsid w:val="004A7F2D"/>
    <w:rsid w:val="004B2037"/>
    <w:rsid w:val="004B24EB"/>
    <w:rsid w:val="004B4739"/>
    <w:rsid w:val="004B48F0"/>
    <w:rsid w:val="004C22FA"/>
    <w:rsid w:val="004C44EC"/>
    <w:rsid w:val="004C4B5A"/>
    <w:rsid w:val="004C61EE"/>
    <w:rsid w:val="004C6BD0"/>
    <w:rsid w:val="004D092B"/>
    <w:rsid w:val="004D1783"/>
    <w:rsid w:val="004D3AB2"/>
    <w:rsid w:val="004D6018"/>
    <w:rsid w:val="004D7529"/>
    <w:rsid w:val="004E119F"/>
    <w:rsid w:val="004E3F21"/>
    <w:rsid w:val="004E75D7"/>
    <w:rsid w:val="004E7E00"/>
    <w:rsid w:val="004E7FBE"/>
    <w:rsid w:val="004F05BF"/>
    <w:rsid w:val="004F0D6D"/>
    <w:rsid w:val="005016BA"/>
    <w:rsid w:val="00502E5E"/>
    <w:rsid w:val="0050395C"/>
    <w:rsid w:val="00503A0A"/>
    <w:rsid w:val="00506614"/>
    <w:rsid w:val="00515E17"/>
    <w:rsid w:val="0052225E"/>
    <w:rsid w:val="005233A6"/>
    <w:rsid w:val="00523F49"/>
    <w:rsid w:val="0052516B"/>
    <w:rsid w:val="005256E3"/>
    <w:rsid w:val="00527423"/>
    <w:rsid w:val="00527653"/>
    <w:rsid w:val="00534AC7"/>
    <w:rsid w:val="00534C4C"/>
    <w:rsid w:val="005368C1"/>
    <w:rsid w:val="00537069"/>
    <w:rsid w:val="00537D5E"/>
    <w:rsid w:val="00540361"/>
    <w:rsid w:val="00540905"/>
    <w:rsid w:val="005413F8"/>
    <w:rsid w:val="005434B5"/>
    <w:rsid w:val="00545528"/>
    <w:rsid w:val="0054739A"/>
    <w:rsid w:val="005536DE"/>
    <w:rsid w:val="005543CE"/>
    <w:rsid w:val="00557B82"/>
    <w:rsid w:val="005613D5"/>
    <w:rsid w:val="00566018"/>
    <w:rsid w:val="00567B2E"/>
    <w:rsid w:val="00567EFB"/>
    <w:rsid w:val="00572226"/>
    <w:rsid w:val="005724A0"/>
    <w:rsid w:val="00572718"/>
    <w:rsid w:val="00572C09"/>
    <w:rsid w:val="00573C19"/>
    <w:rsid w:val="0057543B"/>
    <w:rsid w:val="0057696D"/>
    <w:rsid w:val="0058006E"/>
    <w:rsid w:val="00582AE4"/>
    <w:rsid w:val="005832BD"/>
    <w:rsid w:val="00583FB7"/>
    <w:rsid w:val="00585F88"/>
    <w:rsid w:val="005905A5"/>
    <w:rsid w:val="00590AD8"/>
    <w:rsid w:val="00590BDE"/>
    <w:rsid w:val="005917FB"/>
    <w:rsid w:val="00595A19"/>
    <w:rsid w:val="00596214"/>
    <w:rsid w:val="00596813"/>
    <w:rsid w:val="00597064"/>
    <w:rsid w:val="005A0AE8"/>
    <w:rsid w:val="005A0BB7"/>
    <w:rsid w:val="005A58D2"/>
    <w:rsid w:val="005A5EA8"/>
    <w:rsid w:val="005B07D9"/>
    <w:rsid w:val="005B15C8"/>
    <w:rsid w:val="005B6AFB"/>
    <w:rsid w:val="005B73A2"/>
    <w:rsid w:val="005B74CA"/>
    <w:rsid w:val="005C164B"/>
    <w:rsid w:val="005C3154"/>
    <w:rsid w:val="005C3203"/>
    <w:rsid w:val="005C3A28"/>
    <w:rsid w:val="005C51BC"/>
    <w:rsid w:val="005D036B"/>
    <w:rsid w:val="005D24CE"/>
    <w:rsid w:val="005D26AB"/>
    <w:rsid w:val="005D2F25"/>
    <w:rsid w:val="005D37E1"/>
    <w:rsid w:val="005D427A"/>
    <w:rsid w:val="005D5109"/>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1E1"/>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4FAC"/>
    <w:rsid w:val="00665E2D"/>
    <w:rsid w:val="00673725"/>
    <w:rsid w:val="006752A7"/>
    <w:rsid w:val="00675541"/>
    <w:rsid w:val="0067700E"/>
    <w:rsid w:val="00680709"/>
    <w:rsid w:val="006817D2"/>
    <w:rsid w:val="006863C7"/>
    <w:rsid w:val="00692529"/>
    <w:rsid w:val="00692C40"/>
    <w:rsid w:val="00693C5A"/>
    <w:rsid w:val="006947DB"/>
    <w:rsid w:val="006A07E0"/>
    <w:rsid w:val="006A0D80"/>
    <w:rsid w:val="006A2565"/>
    <w:rsid w:val="006A6BA6"/>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31DD"/>
    <w:rsid w:val="006E592F"/>
    <w:rsid w:val="006E72B1"/>
    <w:rsid w:val="006E7968"/>
    <w:rsid w:val="006F1136"/>
    <w:rsid w:val="006F2B2A"/>
    <w:rsid w:val="006F65DE"/>
    <w:rsid w:val="006F6983"/>
    <w:rsid w:val="006F75CB"/>
    <w:rsid w:val="00701F70"/>
    <w:rsid w:val="00705C4E"/>
    <w:rsid w:val="007061B5"/>
    <w:rsid w:val="00707B75"/>
    <w:rsid w:val="0071043B"/>
    <w:rsid w:val="007104E5"/>
    <w:rsid w:val="00713D81"/>
    <w:rsid w:val="00716D99"/>
    <w:rsid w:val="00717300"/>
    <w:rsid w:val="0072070B"/>
    <w:rsid w:val="00720B48"/>
    <w:rsid w:val="00722931"/>
    <w:rsid w:val="00722B81"/>
    <w:rsid w:val="007246CC"/>
    <w:rsid w:val="007251B2"/>
    <w:rsid w:val="0072561C"/>
    <w:rsid w:val="007264B2"/>
    <w:rsid w:val="00730D1B"/>
    <w:rsid w:val="0073258C"/>
    <w:rsid w:val="00732859"/>
    <w:rsid w:val="007338D3"/>
    <w:rsid w:val="00733EC4"/>
    <w:rsid w:val="0073786A"/>
    <w:rsid w:val="0074032E"/>
    <w:rsid w:val="00742596"/>
    <w:rsid w:val="0074276B"/>
    <w:rsid w:val="00742E8E"/>
    <w:rsid w:val="0074535E"/>
    <w:rsid w:val="0074732C"/>
    <w:rsid w:val="007475F4"/>
    <w:rsid w:val="00752C00"/>
    <w:rsid w:val="0076354E"/>
    <w:rsid w:val="0076455E"/>
    <w:rsid w:val="007670DE"/>
    <w:rsid w:val="00767566"/>
    <w:rsid w:val="007708BE"/>
    <w:rsid w:val="00770D30"/>
    <w:rsid w:val="0077497F"/>
    <w:rsid w:val="007775B8"/>
    <w:rsid w:val="00780CC6"/>
    <w:rsid w:val="00780FE8"/>
    <w:rsid w:val="00781596"/>
    <w:rsid w:val="007822AC"/>
    <w:rsid w:val="0078628E"/>
    <w:rsid w:val="0078668B"/>
    <w:rsid w:val="00791AEF"/>
    <w:rsid w:val="007942AE"/>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5ADA"/>
    <w:rsid w:val="007D7E5A"/>
    <w:rsid w:val="007E3427"/>
    <w:rsid w:val="007E52AD"/>
    <w:rsid w:val="007E5650"/>
    <w:rsid w:val="007E76A5"/>
    <w:rsid w:val="007F0468"/>
    <w:rsid w:val="007F27CF"/>
    <w:rsid w:val="007F408A"/>
    <w:rsid w:val="007F40B3"/>
    <w:rsid w:val="007F6316"/>
    <w:rsid w:val="0080514D"/>
    <w:rsid w:val="00810EF6"/>
    <w:rsid w:val="008113D4"/>
    <w:rsid w:val="00815AE7"/>
    <w:rsid w:val="00820344"/>
    <w:rsid w:val="00821962"/>
    <w:rsid w:val="0082294D"/>
    <w:rsid w:val="00822CC9"/>
    <w:rsid w:val="008237F5"/>
    <w:rsid w:val="008252A3"/>
    <w:rsid w:val="008255E1"/>
    <w:rsid w:val="008321E6"/>
    <w:rsid w:val="00832458"/>
    <w:rsid w:val="008335C8"/>
    <w:rsid w:val="00834F68"/>
    <w:rsid w:val="008356DA"/>
    <w:rsid w:val="00835A9E"/>
    <w:rsid w:val="00836687"/>
    <w:rsid w:val="00837B7B"/>
    <w:rsid w:val="008407D6"/>
    <w:rsid w:val="00842F1D"/>
    <w:rsid w:val="00845906"/>
    <w:rsid w:val="008476DC"/>
    <w:rsid w:val="00847CA0"/>
    <w:rsid w:val="00850177"/>
    <w:rsid w:val="008503C5"/>
    <w:rsid w:val="00850E7A"/>
    <w:rsid w:val="0085189A"/>
    <w:rsid w:val="0085190D"/>
    <w:rsid w:val="00856F31"/>
    <w:rsid w:val="00864445"/>
    <w:rsid w:val="008679AD"/>
    <w:rsid w:val="00875DF6"/>
    <w:rsid w:val="0087716C"/>
    <w:rsid w:val="00882241"/>
    <w:rsid w:val="00885CD7"/>
    <w:rsid w:val="00886D15"/>
    <w:rsid w:val="008872C9"/>
    <w:rsid w:val="00887927"/>
    <w:rsid w:val="00890D76"/>
    <w:rsid w:val="00895CE9"/>
    <w:rsid w:val="00895F39"/>
    <w:rsid w:val="00897097"/>
    <w:rsid w:val="008A08E9"/>
    <w:rsid w:val="008A1EA0"/>
    <w:rsid w:val="008A3F55"/>
    <w:rsid w:val="008A4244"/>
    <w:rsid w:val="008A5D8E"/>
    <w:rsid w:val="008A6512"/>
    <w:rsid w:val="008A79F2"/>
    <w:rsid w:val="008B0FAD"/>
    <w:rsid w:val="008B3B76"/>
    <w:rsid w:val="008B5271"/>
    <w:rsid w:val="008B7058"/>
    <w:rsid w:val="008C44D3"/>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8F7742"/>
    <w:rsid w:val="00900539"/>
    <w:rsid w:val="0090270F"/>
    <w:rsid w:val="009029AC"/>
    <w:rsid w:val="009042E0"/>
    <w:rsid w:val="00905068"/>
    <w:rsid w:val="00905E5E"/>
    <w:rsid w:val="009068CE"/>
    <w:rsid w:val="009143CB"/>
    <w:rsid w:val="0091603F"/>
    <w:rsid w:val="00921064"/>
    <w:rsid w:val="009221AC"/>
    <w:rsid w:val="0092497F"/>
    <w:rsid w:val="009272C9"/>
    <w:rsid w:val="009275BD"/>
    <w:rsid w:val="0093046D"/>
    <w:rsid w:val="00930610"/>
    <w:rsid w:val="00933762"/>
    <w:rsid w:val="009341A5"/>
    <w:rsid w:val="00942105"/>
    <w:rsid w:val="00943DC7"/>
    <w:rsid w:val="00944B58"/>
    <w:rsid w:val="00950D58"/>
    <w:rsid w:val="00952C06"/>
    <w:rsid w:val="00954A99"/>
    <w:rsid w:val="009553D6"/>
    <w:rsid w:val="00955724"/>
    <w:rsid w:val="009561D3"/>
    <w:rsid w:val="009564BE"/>
    <w:rsid w:val="00956EC7"/>
    <w:rsid w:val="00957728"/>
    <w:rsid w:val="00962DF2"/>
    <w:rsid w:val="00962F3C"/>
    <w:rsid w:val="0096356C"/>
    <w:rsid w:val="0097226C"/>
    <w:rsid w:val="009728B9"/>
    <w:rsid w:val="00973180"/>
    <w:rsid w:val="009740F2"/>
    <w:rsid w:val="00977071"/>
    <w:rsid w:val="00977C81"/>
    <w:rsid w:val="00981F7C"/>
    <w:rsid w:val="00984C1D"/>
    <w:rsid w:val="00986336"/>
    <w:rsid w:val="00986644"/>
    <w:rsid w:val="00991C4F"/>
    <w:rsid w:val="00993889"/>
    <w:rsid w:val="009A1C04"/>
    <w:rsid w:val="009A32D7"/>
    <w:rsid w:val="009A36B5"/>
    <w:rsid w:val="009A5B0F"/>
    <w:rsid w:val="009A5F9C"/>
    <w:rsid w:val="009B4D4B"/>
    <w:rsid w:val="009B6B1A"/>
    <w:rsid w:val="009C172E"/>
    <w:rsid w:val="009C1D21"/>
    <w:rsid w:val="009C28CB"/>
    <w:rsid w:val="009C7332"/>
    <w:rsid w:val="009C74ED"/>
    <w:rsid w:val="009D2A98"/>
    <w:rsid w:val="009D4C79"/>
    <w:rsid w:val="009D5A76"/>
    <w:rsid w:val="009D5F6A"/>
    <w:rsid w:val="009D6840"/>
    <w:rsid w:val="009E117B"/>
    <w:rsid w:val="009E1FE3"/>
    <w:rsid w:val="009E2E6C"/>
    <w:rsid w:val="009F0455"/>
    <w:rsid w:val="009F3266"/>
    <w:rsid w:val="009F46A9"/>
    <w:rsid w:val="009F5997"/>
    <w:rsid w:val="00A006BA"/>
    <w:rsid w:val="00A05ED9"/>
    <w:rsid w:val="00A11F4E"/>
    <w:rsid w:val="00A12922"/>
    <w:rsid w:val="00A14988"/>
    <w:rsid w:val="00A1509C"/>
    <w:rsid w:val="00A15272"/>
    <w:rsid w:val="00A1551F"/>
    <w:rsid w:val="00A175B0"/>
    <w:rsid w:val="00A20254"/>
    <w:rsid w:val="00A242AF"/>
    <w:rsid w:val="00A25406"/>
    <w:rsid w:val="00A30317"/>
    <w:rsid w:val="00A30819"/>
    <w:rsid w:val="00A3128C"/>
    <w:rsid w:val="00A3432D"/>
    <w:rsid w:val="00A34DDD"/>
    <w:rsid w:val="00A36CF7"/>
    <w:rsid w:val="00A37036"/>
    <w:rsid w:val="00A40593"/>
    <w:rsid w:val="00A43D2A"/>
    <w:rsid w:val="00A445C6"/>
    <w:rsid w:val="00A44903"/>
    <w:rsid w:val="00A467B6"/>
    <w:rsid w:val="00A47A52"/>
    <w:rsid w:val="00A52636"/>
    <w:rsid w:val="00A5286C"/>
    <w:rsid w:val="00A54B58"/>
    <w:rsid w:val="00A570D6"/>
    <w:rsid w:val="00A57806"/>
    <w:rsid w:val="00A60AC7"/>
    <w:rsid w:val="00A631A5"/>
    <w:rsid w:val="00A708DD"/>
    <w:rsid w:val="00A72257"/>
    <w:rsid w:val="00A739EF"/>
    <w:rsid w:val="00A74497"/>
    <w:rsid w:val="00A76D30"/>
    <w:rsid w:val="00A83F3D"/>
    <w:rsid w:val="00A8666A"/>
    <w:rsid w:val="00A87011"/>
    <w:rsid w:val="00A915E6"/>
    <w:rsid w:val="00A92C20"/>
    <w:rsid w:val="00A96A72"/>
    <w:rsid w:val="00A972AA"/>
    <w:rsid w:val="00A977E9"/>
    <w:rsid w:val="00AA3017"/>
    <w:rsid w:val="00AA367A"/>
    <w:rsid w:val="00AA3F55"/>
    <w:rsid w:val="00AA51EA"/>
    <w:rsid w:val="00AA551A"/>
    <w:rsid w:val="00AA61D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D6825"/>
    <w:rsid w:val="00AE0E0A"/>
    <w:rsid w:val="00AE2DBB"/>
    <w:rsid w:val="00AE427D"/>
    <w:rsid w:val="00AE64EF"/>
    <w:rsid w:val="00AF06AD"/>
    <w:rsid w:val="00AF07B3"/>
    <w:rsid w:val="00AF08C3"/>
    <w:rsid w:val="00AF3BDE"/>
    <w:rsid w:val="00AF40EC"/>
    <w:rsid w:val="00AF479F"/>
    <w:rsid w:val="00AF4BBB"/>
    <w:rsid w:val="00AF6446"/>
    <w:rsid w:val="00AF7E50"/>
    <w:rsid w:val="00B0555F"/>
    <w:rsid w:val="00B07024"/>
    <w:rsid w:val="00B10199"/>
    <w:rsid w:val="00B1095A"/>
    <w:rsid w:val="00B11546"/>
    <w:rsid w:val="00B13C4E"/>
    <w:rsid w:val="00B13CB3"/>
    <w:rsid w:val="00B15C68"/>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37618"/>
    <w:rsid w:val="00B409F8"/>
    <w:rsid w:val="00B428E7"/>
    <w:rsid w:val="00B42FF9"/>
    <w:rsid w:val="00B430D1"/>
    <w:rsid w:val="00B43D60"/>
    <w:rsid w:val="00B4553C"/>
    <w:rsid w:val="00B50B49"/>
    <w:rsid w:val="00B52C29"/>
    <w:rsid w:val="00B52F7D"/>
    <w:rsid w:val="00B61A56"/>
    <w:rsid w:val="00B61B8A"/>
    <w:rsid w:val="00B626C5"/>
    <w:rsid w:val="00B6277D"/>
    <w:rsid w:val="00B63048"/>
    <w:rsid w:val="00B75296"/>
    <w:rsid w:val="00B929DB"/>
    <w:rsid w:val="00B94E56"/>
    <w:rsid w:val="00B95B62"/>
    <w:rsid w:val="00B9650A"/>
    <w:rsid w:val="00B9667C"/>
    <w:rsid w:val="00B96FEF"/>
    <w:rsid w:val="00BA0A1B"/>
    <w:rsid w:val="00BA110E"/>
    <w:rsid w:val="00BA5708"/>
    <w:rsid w:val="00BA5F4B"/>
    <w:rsid w:val="00BA69B1"/>
    <w:rsid w:val="00BB0634"/>
    <w:rsid w:val="00BB08E1"/>
    <w:rsid w:val="00BB099A"/>
    <w:rsid w:val="00BB22EC"/>
    <w:rsid w:val="00BB263B"/>
    <w:rsid w:val="00BB30CE"/>
    <w:rsid w:val="00BC4DF7"/>
    <w:rsid w:val="00BC56BF"/>
    <w:rsid w:val="00BC5B95"/>
    <w:rsid w:val="00BD0D7A"/>
    <w:rsid w:val="00BD15E5"/>
    <w:rsid w:val="00BD2511"/>
    <w:rsid w:val="00BE0129"/>
    <w:rsid w:val="00BE0FE9"/>
    <w:rsid w:val="00BE5551"/>
    <w:rsid w:val="00BE5E02"/>
    <w:rsid w:val="00BE6AE3"/>
    <w:rsid w:val="00BE719A"/>
    <w:rsid w:val="00BE750E"/>
    <w:rsid w:val="00BE7593"/>
    <w:rsid w:val="00BF12AD"/>
    <w:rsid w:val="00BF2649"/>
    <w:rsid w:val="00BF613A"/>
    <w:rsid w:val="00BF6B24"/>
    <w:rsid w:val="00C00667"/>
    <w:rsid w:val="00C01B09"/>
    <w:rsid w:val="00C03014"/>
    <w:rsid w:val="00C03BF8"/>
    <w:rsid w:val="00C04295"/>
    <w:rsid w:val="00C05A26"/>
    <w:rsid w:val="00C05E6E"/>
    <w:rsid w:val="00C06C73"/>
    <w:rsid w:val="00C07A12"/>
    <w:rsid w:val="00C12B62"/>
    <w:rsid w:val="00C13545"/>
    <w:rsid w:val="00C1435F"/>
    <w:rsid w:val="00C17C7E"/>
    <w:rsid w:val="00C2108D"/>
    <w:rsid w:val="00C22DB2"/>
    <w:rsid w:val="00C25E57"/>
    <w:rsid w:val="00C31D2C"/>
    <w:rsid w:val="00C35036"/>
    <w:rsid w:val="00C430CE"/>
    <w:rsid w:val="00C45B96"/>
    <w:rsid w:val="00C47CDC"/>
    <w:rsid w:val="00C51EBA"/>
    <w:rsid w:val="00C52ACA"/>
    <w:rsid w:val="00C52AD5"/>
    <w:rsid w:val="00C53601"/>
    <w:rsid w:val="00C53701"/>
    <w:rsid w:val="00C56114"/>
    <w:rsid w:val="00C57CAF"/>
    <w:rsid w:val="00C6299D"/>
    <w:rsid w:val="00C63FF4"/>
    <w:rsid w:val="00C648C5"/>
    <w:rsid w:val="00C7142D"/>
    <w:rsid w:val="00C724AE"/>
    <w:rsid w:val="00C7451A"/>
    <w:rsid w:val="00C75932"/>
    <w:rsid w:val="00C75A5C"/>
    <w:rsid w:val="00C77DEA"/>
    <w:rsid w:val="00C8568E"/>
    <w:rsid w:val="00C91F1D"/>
    <w:rsid w:val="00C932E8"/>
    <w:rsid w:val="00C93881"/>
    <w:rsid w:val="00C93940"/>
    <w:rsid w:val="00C94444"/>
    <w:rsid w:val="00C94451"/>
    <w:rsid w:val="00C94802"/>
    <w:rsid w:val="00CA0858"/>
    <w:rsid w:val="00CA7083"/>
    <w:rsid w:val="00CA7344"/>
    <w:rsid w:val="00CB16ED"/>
    <w:rsid w:val="00CB6A42"/>
    <w:rsid w:val="00CC0E1E"/>
    <w:rsid w:val="00CC16F0"/>
    <w:rsid w:val="00CC3CCF"/>
    <w:rsid w:val="00CC5217"/>
    <w:rsid w:val="00CC781D"/>
    <w:rsid w:val="00CD1173"/>
    <w:rsid w:val="00CD644B"/>
    <w:rsid w:val="00CE0A4A"/>
    <w:rsid w:val="00CE1DA0"/>
    <w:rsid w:val="00CE1F33"/>
    <w:rsid w:val="00CE3A15"/>
    <w:rsid w:val="00CE57D2"/>
    <w:rsid w:val="00CE5F5D"/>
    <w:rsid w:val="00CE7CC3"/>
    <w:rsid w:val="00CF0741"/>
    <w:rsid w:val="00CF1D42"/>
    <w:rsid w:val="00CF1EC2"/>
    <w:rsid w:val="00CF2289"/>
    <w:rsid w:val="00CF3252"/>
    <w:rsid w:val="00D0396D"/>
    <w:rsid w:val="00D060EA"/>
    <w:rsid w:val="00D11BD4"/>
    <w:rsid w:val="00D14840"/>
    <w:rsid w:val="00D15172"/>
    <w:rsid w:val="00D15917"/>
    <w:rsid w:val="00D16230"/>
    <w:rsid w:val="00D16D47"/>
    <w:rsid w:val="00D2050D"/>
    <w:rsid w:val="00D25A6F"/>
    <w:rsid w:val="00D25E15"/>
    <w:rsid w:val="00D275A8"/>
    <w:rsid w:val="00D32FF7"/>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94B"/>
    <w:rsid w:val="00D53C21"/>
    <w:rsid w:val="00D550AB"/>
    <w:rsid w:val="00D555F3"/>
    <w:rsid w:val="00D55924"/>
    <w:rsid w:val="00D55C1F"/>
    <w:rsid w:val="00D57BA1"/>
    <w:rsid w:val="00D57DC2"/>
    <w:rsid w:val="00D6083F"/>
    <w:rsid w:val="00D64055"/>
    <w:rsid w:val="00D67ADE"/>
    <w:rsid w:val="00D70F1D"/>
    <w:rsid w:val="00D73E08"/>
    <w:rsid w:val="00D75FCA"/>
    <w:rsid w:val="00D7616C"/>
    <w:rsid w:val="00D772F5"/>
    <w:rsid w:val="00D8171F"/>
    <w:rsid w:val="00D83C77"/>
    <w:rsid w:val="00D84C44"/>
    <w:rsid w:val="00D90878"/>
    <w:rsid w:val="00D932BD"/>
    <w:rsid w:val="00DA1866"/>
    <w:rsid w:val="00DA4F24"/>
    <w:rsid w:val="00DA5260"/>
    <w:rsid w:val="00DA533D"/>
    <w:rsid w:val="00DA7542"/>
    <w:rsid w:val="00DB0590"/>
    <w:rsid w:val="00DC05B1"/>
    <w:rsid w:val="00DC3165"/>
    <w:rsid w:val="00DC6DF1"/>
    <w:rsid w:val="00DC795F"/>
    <w:rsid w:val="00DD3D09"/>
    <w:rsid w:val="00DD4134"/>
    <w:rsid w:val="00DD4860"/>
    <w:rsid w:val="00DD6C0F"/>
    <w:rsid w:val="00DE02A7"/>
    <w:rsid w:val="00DE0B1D"/>
    <w:rsid w:val="00DE1513"/>
    <w:rsid w:val="00DE1BAF"/>
    <w:rsid w:val="00DE25C5"/>
    <w:rsid w:val="00DE6F95"/>
    <w:rsid w:val="00DF16C8"/>
    <w:rsid w:val="00DF2061"/>
    <w:rsid w:val="00DF21E0"/>
    <w:rsid w:val="00DF48F4"/>
    <w:rsid w:val="00DF6316"/>
    <w:rsid w:val="00DF648C"/>
    <w:rsid w:val="00DF6F6D"/>
    <w:rsid w:val="00DF7A9A"/>
    <w:rsid w:val="00DF7EFA"/>
    <w:rsid w:val="00E01182"/>
    <w:rsid w:val="00E01FD9"/>
    <w:rsid w:val="00E032D4"/>
    <w:rsid w:val="00E0343F"/>
    <w:rsid w:val="00E039E3"/>
    <w:rsid w:val="00E05904"/>
    <w:rsid w:val="00E0601D"/>
    <w:rsid w:val="00E06E5E"/>
    <w:rsid w:val="00E1036E"/>
    <w:rsid w:val="00E12A23"/>
    <w:rsid w:val="00E1303A"/>
    <w:rsid w:val="00E15B17"/>
    <w:rsid w:val="00E205C3"/>
    <w:rsid w:val="00E223F0"/>
    <w:rsid w:val="00E227B4"/>
    <w:rsid w:val="00E24746"/>
    <w:rsid w:val="00E26848"/>
    <w:rsid w:val="00E27770"/>
    <w:rsid w:val="00E277C4"/>
    <w:rsid w:val="00E31ECA"/>
    <w:rsid w:val="00E32259"/>
    <w:rsid w:val="00E41750"/>
    <w:rsid w:val="00E41DBB"/>
    <w:rsid w:val="00E42F96"/>
    <w:rsid w:val="00E4680B"/>
    <w:rsid w:val="00E53A9F"/>
    <w:rsid w:val="00E57353"/>
    <w:rsid w:val="00E61407"/>
    <w:rsid w:val="00E635D1"/>
    <w:rsid w:val="00E64575"/>
    <w:rsid w:val="00E64EB7"/>
    <w:rsid w:val="00E65A9A"/>
    <w:rsid w:val="00E66004"/>
    <w:rsid w:val="00E665A8"/>
    <w:rsid w:val="00E705CA"/>
    <w:rsid w:val="00E7257D"/>
    <w:rsid w:val="00E72F18"/>
    <w:rsid w:val="00E74C13"/>
    <w:rsid w:val="00E7686E"/>
    <w:rsid w:val="00E84C8B"/>
    <w:rsid w:val="00E879A8"/>
    <w:rsid w:val="00E93C2F"/>
    <w:rsid w:val="00E93FDA"/>
    <w:rsid w:val="00E95083"/>
    <w:rsid w:val="00E9577E"/>
    <w:rsid w:val="00E96346"/>
    <w:rsid w:val="00E9731F"/>
    <w:rsid w:val="00E97768"/>
    <w:rsid w:val="00EA0692"/>
    <w:rsid w:val="00EA1DB1"/>
    <w:rsid w:val="00EA1F59"/>
    <w:rsid w:val="00EA5919"/>
    <w:rsid w:val="00EB25CD"/>
    <w:rsid w:val="00EB3853"/>
    <w:rsid w:val="00EB5B59"/>
    <w:rsid w:val="00EC0228"/>
    <w:rsid w:val="00EC0A49"/>
    <w:rsid w:val="00EC4A5D"/>
    <w:rsid w:val="00ED0BFA"/>
    <w:rsid w:val="00ED0E0C"/>
    <w:rsid w:val="00ED3863"/>
    <w:rsid w:val="00ED44BC"/>
    <w:rsid w:val="00ED51F8"/>
    <w:rsid w:val="00ED575A"/>
    <w:rsid w:val="00ED5DBB"/>
    <w:rsid w:val="00EE0A23"/>
    <w:rsid w:val="00EE27DE"/>
    <w:rsid w:val="00EE3306"/>
    <w:rsid w:val="00EE444D"/>
    <w:rsid w:val="00EE6146"/>
    <w:rsid w:val="00EF4541"/>
    <w:rsid w:val="00F012DE"/>
    <w:rsid w:val="00F01403"/>
    <w:rsid w:val="00F058F3"/>
    <w:rsid w:val="00F136E3"/>
    <w:rsid w:val="00F148D2"/>
    <w:rsid w:val="00F15C93"/>
    <w:rsid w:val="00F15F05"/>
    <w:rsid w:val="00F202FE"/>
    <w:rsid w:val="00F2606C"/>
    <w:rsid w:val="00F26DFE"/>
    <w:rsid w:val="00F340D8"/>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07E"/>
    <w:rsid w:val="00F62571"/>
    <w:rsid w:val="00F63526"/>
    <w:rsid w:val="00F63CCF"/>
    <w:rsid w:val="00F65C53"/>
    <w:rsid w:val="00F7062C"/>
    <w:rsid w:val="00F742D1"/>
    <w:rsid w:val="00F86494"/>
    <w:rsid w:val="00F95FCC"/>
    <w:rsid w:val="00F96A88"/>
    <w:rsid w:val="00F97866"/>
    <w:rsid w:val="00FA70DB"/>
    <w:rsid w:val="00FB1541"/>
    <w:rsid w:val="00FB2CFC"/>
    <w:rsid w:val="00FB4247"/>
    <w:rsid w:val="00FB4E43"/>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 w:val="00FF74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REGU-212-13542029</_dlc_DocId>
    <_dlc_DocIdUrl xmlns="9be56660-2c31-41ef-bc00-23e72f632f2a">
      <Url>https://cyfoethnaturiolcymru.sharepoint.com/teams/Regulatory/Permitting/_layouts/15/DocIdRedir.aspx?ID=REGU-212-13542029</Url>
      <Description>REGU-212-13542029</Description>
    </_dlc_DocIdUrl>
    <lcf76f155ced4ddcb4097134ff3c332f xmlns="84145aa9-ae2a-4b81-96bf-da2258b9f1c9">
      <Terms xmlns="http://schemas.microsoft.com/office/infopath/2007/PartnerControls"/>
    </lcf76f155ced4ddcb4097134ff3c332f>
    <Site_x0020_Name xmlns="859f7ad6-93f6-4205-b62b-a17f28acbbac">Bettws Cedewain Wastewater Treatment Works</Site_x0020_Name>
    <Internal_x002f_External xmlns="859f7ad6-93f6-4205-b62b-a17f28acbbac">Outgoing document</Internal_x002f_External>
    <Post_x0020_code xmlns="859f7ad6-93f6-4205-b62b-a17f28acbbac">SY16 3BN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2026-02-20T00:00:00+00:00</Document_x0020_Date>
    <Facility_x0020_Address xmlns="859f7ad6-93f6-4205-b62b-a17f28acbbac">Off B4389, Bettws Cedewain, Newtown,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C40E9B02-DA05-4310-B197-860FB7AD7CD1}">
  <ds:schemaRefs>
    <ds:schemaRef ds:uri="9be56660-2c31-41ef-bc00-23e72f632f2a"/>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6e121689-de5b-41b9-a751-bfeda7fa2b07"/>
    <ds:schemaRef ds:uri="84145aa9-ae2a-4b81-96bf-da2258b9f1c9"/>
    <ds:schemaRef ds:uri="859f7ad6-93f6-4205-b62b-a17f28acbbac"/>
    <ds:schemaRef ds:uri="http://www.w3.org/XML/1998/namespace"/>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E1CB2A0D-105C-4B2A-999A-77DAD6DDC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6210</Words>
  <Characters>34504</Characters>
  <Application>Microsoft Office Word</Application>
  <DocSecurity>0</DocSecurity>
  <Lines>1380</Lines>
  <Paragraphs>753</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(20/02/2026)</dc:title>
  <dc:subject/>
  <dc:creator>Tinubu, Oluwasegun</dc:creator>
  <cp:keywords>233 08 SD69, 233-08-SD69, 23308SD69</cp:keywords>
  <dc:description>233_08_SD69, version 3_x000d_
Issue date: 06/001/2011</dc:description>
  <cp:lastModifiedBy>Tinubu, Oluwasegun</cp:lastModifiedBy>
  <cp:revision>252</cp:revision>
  <dcterms:created xsi:type="dcterms:W3CDTF">2025-10-16T07:31:00Z</dcterms:created>
  <dcterms:modified xsi:type="dcterms:W3CDTF">2026-02-20T09:39:00Z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3d825e95-b6c7-4548-a538-29f07f425ad6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