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0907D" w14:textId="6AC3610D" w:rsidR="00E84C8B" w:rsidRPr="008F36B8" w:rsidRDefault="00E4680B" w:rsidP="00DF16C8">
      <w:pPr>
        <w:pStyle w:val="TOC1"/>
      </w:pPr>
      <w:bookmarkStart w:id="0" w:name="_Toc464892553"/>
      <w:bookmarkStart w:id="1" w:name="_Toc78173393"/>
      <w:r w:rsidRPr="008F36B8">
        <w:tab/>
      </w:r>
    </w:p>
    <w:p w14:paraId="2333D119" w14:textId="646F3013" w:rsidR="00E84C8B" w:rsidRPr="008F36B8" w:rsidRDefault="00D84C44" w:rsidP="00E84C8B">
      <w:pPr>
        <w:rPr>
          <w:rFonts w:ascii="Arial" w:hAnsi="Arial" w:cs="Arial"/>
          <w:color w:val="FF00FF"/>
          <w:sz w:val="22"/>
        </w:rPr>
      </w:pPr>
      <w:r w:rsidRPr="008F36B8">
        <w:rPr>
          <w:noProof/>
        </w:rPr>
        <w:drawing>
          <wp:anchor distT="0" distB="0" distL="114300" distR="114300" simplePos="0" relativeHeight="251658265" behindDoc="0" locked="0" layoutInCell="1" allowOverlap="1" wp14:anchorId="15984C21" wp14:editId="6852992A">
            <wp:simplePos x="0" y="0"/>
            <wp:positionH relativeFrom="column">
              <wp:posOffset>-767715</wp:posOffset>
            </wp:positionH>
            <wp:positionV relativeFrom="paragraph">
              <wp:posOffset>147108</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2C81701B" w14:textId="77777777" w:rsidR="00E4680B" w:rsidRPr="008F36B8" w:rsidRDefault="00E4680B">
      <w:pPr>
        <w:pStyle w:val="coverTitle"/>
        <w:rPr>
          <w:rFonts w:cs="Arial"/>
        </w:rPr>
      </w:pPr>
    </w:p>
    <w:p w14:paraId="7CB67400" w14:textId="77777777" w:rsidR="00E84C8B" w:rsidRPr="008F36B8"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introductory note</w:t>
      </w:r>
    </w:p>
    <w:p w14:paraId="7E8D2D0A" w14:textId="77777777" w:rsidR="00E84C8B" w:rsidRPr="00D84C44" w:rsidRDefault="00F41335" w:rsidP="00DF16C8">
      <w:pPr>
        <w:pStyle w:val="a"/>
        <w:ind w:left="851"/>
        <w:rPr>
          <w:rFonts w:cs="Arial"/>
          <w:szCs w:val="24"/>
        </w:rPr>
      </w:pPr>
      <w:r w:rsidRPr="00D84C44">
        <w:rPr>
          <w:rFonts w:cs="Arial"/>
          <w:szCs w:val="24"/>
        </w:rPr>
        <w:t>The Environmental Permitting (England &amp; Wales) Regulations 2016</w:t>
      </w:r>
    </w:p>
    <w:p w14:paraId="0905E161" w14:textId="77777777" w:rsidR="00E84C8B" w:rsidRPr="008F36B8" w:rsidRDefault="00E84C8B">
      <w:pPr>
        <w:pStyle w:val="a"/>
        <w:rPr>
          <w:rFonts w:cs="Arial"/>
          <w:sz w:val="22"/>
          <w:szCs w:val="22"/>
        </w:rPr>
      </w:pPr>
    </w:p>
    <w:p w14:paraId="41A40CBF" w14:textId="110C5831" w:rsidR="005B73A2" w:rsidRPr="008F36B8" w:rsidRDefault="009E5150" w:rsidP="0025402D">
      <w:pPr>
        <w:pStyle w:val="coverLicenceHolder"/>
        <w:pBdr>
          <w:top w:val="single" w:sz="4" w:space="25" w:color="auto"/>
        </w:pBdr>
        <w:ind w:left="3261"/>
        <w:rPr>
          <w:sz w:val="22"/>
          <w:szCs w:val="22"/>
        </w:rPr>
      </w:pPr>
      <w:proofErr w:type="spellStart"/>
      <w:r>
        <w:rPr>
          <w:sz w:val="22"/>
          <w:szCs w:val="22"/>
        </w:rPr>
        <w:t>Hafren</w:t>
      </w:r>
      <w:proofErr w:type="spellEnd"/>
      <w:r>
        <w:rPr>
          <w:sz w:val="22"/>
          <w:szCs w:val="22"/>
        </w:rPr>
        <w:t xml:space="preserve"> Dyfrdwy </w:t>
      </w:r>
      <w:proofErr w:type="spellStart"/>
      <w:r>
        <w:rPr>
          <w:sz w:val="22"/>
          <w:szCs w:val="22"/>
        </w:rPr>
        <w:t>Cyfyngedig</w:t>
      </w:r>
      <w:proofErr w:type="spellEnd"/>
    </w:p>
    <w:p w14:paraId="4D89D24E" w14:textId="77777777" w:rsidR="005B73A2" w:rsidRPr="008F36B8" w:rsidRDefault="005B73A2" w:rsidP="0025402D">
      <w:pPr>
        <w:pStyle w:val="coverLicenceHolder"/>
        <w:pBdr>
          <w:top w:val="single" w:sz="4" w:space="25" w:color="auto"/>
        </w:pBdr>
        <w:ind w:left="3261"/>
        <w:rPr>
          <w:color w:val="FF0000"/>
          <w:sz w:val="22"/>
          <w:szCs w:val="22"/>
        </w:rPr>
      </w:pPr>
    </w:p>
    <w:p w14:paraId="3B55C8C9" w14:textId="75E8B9BD" w:rsidR="005B73A2" w:rsidRPr="00D26115" w:rsidRDefault="00717300" w:rsidP="0025402D">
      <w:pPr>
        <w:pStyle w:val="coverLicenceHolder"/>
        <w:pBdr>
          <w:top w:val="single" w:sz="4" w:space="25" w:color="auto"/>
        </w:pBdr>
        <w:ind w:left="3261"/>
        <w:rPr>
          <w:color w:val="000000" w:themeColor="text1"/>
          <w:sz w:val="22"/>
          <w:szCs w:val="22"/>
        </w:rPr>
      </w:pPr>
      <w:r w:rsidRPr="00D26115">
        <w:rPr>
          <w:color w:val="000000" w:themeColor="text1"/>
          <w:sz w:val="22"/>
          <w:szCs w:val="22"/>
        </w:rPr>
        <w:fldChar w:fldCharType="begin"/>
      </w:r>
      <w:r w:rsidRPr="00D26115">
        <w:rPr>
          <w:color w:val="000000" w:themeColor="text1"/>
          <w:sz w:val="22"/>
          <w:szCs w:val="22"/>
        </w:rPr>
        <w:instrText xml:space="preserve"> MERGEFIELD Site_Name </w:instrText>
      </w:r>
      <w:r w:rsidRPr="00D26115">
        <w:rPr>
          <w:color w:val="000000" w:themeColor="text1"/>
          <w:sz w:val="22"/>
          <w:szCs w:val="22"/>
        </w:rPr>
        <w:fldChar w:fldCharType="separate"/>
      </w:r>
      <w:r w:rsidR="00F36A9A" w:rsidRPr="00D26115">
        <w:rPr>
          <w:noProof/>
          <w:color w:val="000000" w:themeColor="text1"/>
          <w:sz w:val="22"/>
          <w:szCs w:val="22"/>
        </w:rPr>
        <w:t>Guilsfield Wastewater Treatment Works</w:t>
      </w:r>
      <w:r w:rsidRPr="00D26115">
        <w:rPr>
          <w:color w:val="000000" w:themeColor="text1"/>
          <w:sz w:val="22"/>
          <w:szCs w:val="22"/>
        </w:rPr>
        <w:fldChar w:fldCharType="end"/>
      </w:r>
      <w:r w:rsidR="005B73A2" w:rsidRPr="00D26115">
        <w:rPr>
          <w:color w:val="000000" w:themeColor="text1"/>
          <w:sz w:val="22"/>
          <w:szCs w:val="22"/>
        </w:rPr>
        <w:t xml:space="preserve"> </w:t>
      </w:r>
    </w:p>
    <w:p w14:paraId="6504A7AD" w14:textId="0B292E86" w:rsidR="00717300" w:rsidRPr="00D26115" w:rsidRDefault="00717300" w:rsidP="0025402D">
      <w:pPr>
        <w:pStyle w:val="coverLicenceHolder"/>
        <w:pBdr>
          <w:top w:val="single" w:sz="4" w:space="25" w:color="auto"/>
        </w:pBdr>
        <w:ind w:left="3261"/>
        <w:rPr>
          <w:color w:val="000000" w:themeColor="text1"/>
          <w:sz w:val="22"/>
          <w:szCs w:val="22"/>
        </w:rPr>
      </w:pPr>
      <w:r w:rsidRPr="00D26115">
        <w:rPr>
          <w:color w:val="000000" w:themeColor="text1"/>
          <w:sz w:val="22"/>
          <w:szCs w:val="22"/>
        </w:rPr>
        <w:fldChar w:fldCharType="begin"/>
      </w:r>
      <w:r w:rsidRPr="00D26115">
        <w:rPr>
          <w:color w:val="000000" w:themeColor="text1"/>
          <w:sz w:val="22"/>
          <w:szCs w:val="22"/>
        </w:rPr>
        <w:instrText xml:space="preserve"> MERGEFIELD DSI_ADD2 </w:instrText>
      </w:r>
      <w:r w:rsidRPr="00D26115">
        <w:rPr>
          <w:color w:val="000000" w:themeColor="text1"/>
          <w:sz w:val="22"/>
          <w:szCs w:val="22"/>
        </w:rPr>
        <w:fldChar w:fldCharType="separate"/>
      </w:r>
      <w:r w:rsidR="00F36A9A" w:rsidRPr="00D26115">
        <w:rPr>
          <w:noProof/>
          <w:color w:val="000000" w:themeColor="text1"/>
          <w:sz w:val="22"/>
          <w:szCs w:val="22"/>
        </w:rPr>
        <w:t>Off B4392</w:t>
      </w:r>
      <w:r w:rsidRPr="00D26115">
        <w:rPr>
          <w:color w:val="000000" w:themeColor="text1"/>
          <w:sz w:val="22"/>
          <w:szCs w:val="22"/>
        </w:rPr>
        <w:fldChar w:fldCharType="end"/>
      </w:r>
    </w:p>
    <w:p w14:paraId="7EA17DD2" w14:textId="168993FE" w:rsidR="00717300" w:rsidRPr="00D26115" w:rsidRDefault="00717300" w:rsidP="0025402D">
      <w:pPr>
        <w:pStyle w:val="coverLicenceHolder"/>
        <w:pBdr>
          <w:top w:val="single" w:sz="4" w:space="25" w:color="auto"/>
        </w:pBdr>
        <w:ind w:left="3261"/>
        <w:rPr>
          <w:color w:val="000000" w:themeColor="text1"/>
          <w:sz w:val="22"/>
          <w:szCs w:val="22"/>
        </w:rPr>
      </w:pPr>
      <w:r w:rsidRPr="00D26115">
        <w:rPr>
          <w:color w:val="000000" w:themeColor="text1"/>
          <w:sz w:val="22"/>
          <w:szCs w:val="22"/>
        </w:rPr>
        <w:fldChar w:fldCharType="begin"/>
      </w:r>
      <w:r w:rsidRPr="00D26115">
        <w:rPr>
          <w:color w:val="000000" w:themeColor="text1"/>
          <w:sz w:val="22"/>
          <w:szCs w:val="22"/>
        </w:rPr>
        <w:instrText xml:space="preserve"> MERGEFIELD DSI_ADD3 </w:instrText>
      </w:r>
      <w:r w:rsidRPr="00D26115">
        <w:rPr>
          <w:color w:val="000000" w:themeColor="text1"/>
          <w:sz w:val="22"/>
          <w:szCs w:val="22"/>
        </w:rPr>
        <w:fldChar w:fldCharType="separate"/>
      </w:r>
      <w:r w:rsidR="00F36A9A" w:rsidRPr="00D26115">
        <w:rPr>
          <w:noProof/>
          <w:color w:val="000000" w:themeColor="text1"/>
          <w:sz w:val="22"/>
          <w:szCs w:val="22"/>
        </w:rPr>
        <w:t>Guilsfield</w:t>
      </w:r>
      <w:r w:rsidRPr="00D26115">
        <w:rPr>
          <w:color w:val="000000" w:themeColor="text1"/>
          <w:sz w:val="22"/>
          <w:szCs w:val="22"/>
        </w:rPr>
        <w:fldChar w:fldCharType="end"/>
      </w:r>
    </w:p>
    <w:p w14:paraId="1464E9A9" w14:textId="6B0C9A38" w:rsidR="00717300" w:rsidRDefault="00717300" w:rsidP="0025402D">
      <w:pPr>
        <w:pStyle w:val="coverLicenceHolder"/>
        <w:pBdr>
          <w:top w:val="single" w:sz="4" w:space="25" w:color="auto"/>
        </w:pBdr>
        <w:ind w:left="3261"/>
        <w:rPr>
          <w:color w:val="000000" w:themeColor="text1"/>
          <w:sz w:val="22"/>
          <w:szCs w:val="22"/>
        </w:rPr>
      </w:pPr>
      <w:r w:rsidRPr="00D26115">
        <w:rPr>
          <w:color w:val="000000" w:themeColor="text1"/>
          <w:sz w:val="22"/>
          <w:szCs w:val="22"/>
        </w:rPr>
        <w:fldChar w:fldCharType="begin"/>
      </w:r>
      <w:r w:rsidRPr="007142C7">
        <w:rPr>
          <w:color w:val="000000" w:themeColor="text1"/>
          <w:sz w:val="22"/>
          <w:szCs w:val="22"/>
        </w:rPr>
        <w:instrText xml:space="preserve"> MERGEFIELD DSI_ADD4 </w:instrText>
      </w:r>
      <w:r w:rsidRPr="00D26115">
        <w:rPr>
          <w:color w:val="000000" w:themeColor="text1"/>
          <w:sz w:val="22"/>
          <w:szCs w:val="22"/>
        </w:rPr>
        <w:fldChar w:fldCharType="separate"/>
      </w:r>
      <w:r w:rsidR="00F36A9A" w:rsidRPr="007142C7">
        <w:rPr>
          <w:noProof/>
          <w:color w:val="000000" w:themeColor="text1"/>
          <w:sz w:val="22"/>
          <w:szCs w:val="22"/>
        </w:rPr>
        <w:t>Welshpool</w:t>
      </w:r>
      <w:r w:rsidRPr="00D26115">
        <w:rPr>
          <w:color w:val="000000" w:themeColor="text1"/>
          <w:sz w:val="22"/>
          <w:szCs w:val="22"/>
        </w:rPr>
        <w:fldChar w:fldCharType="end"/>
      </w:r>
    </w:p>
    <w:p w14:paraId="049A4554" w14:textId="3DAA027F" w:rsidR="00D26115" w:rsidRPr="007142C7" w:rsidRDefault="00D26115" w:rsidP="0025402D">
      <w:pPr>
        <w:pStyle w:val="coverLicenceHolder"/>
        <w:pBdr>
          <w:top w:val="single" w:sz="4" w:space="25" w:color="auto"/>
        </w:pBdr>
        <w:ind w:left="3261"/>
        <w:rPr>
          <w:color w:val="000000" w:themeColor="text1"/>
          <w:sz w:val="22"/>
          <w:szCs w:val="22"/>
        </w:rPr>
      </w:pPr>
      <w:r>
        <w:rPr>
          <w:color w:val="000000" w:themeColor="text1"/>
          <w:sz w:val="22"/>
          <w:szCs w:val="22"/>
        </w:rPr>
        <w:t>Powys</w:t>
      </w:r>
    </w:p>
    <w:p w14:paraId="7E64C258" w14:textId="16AA602A" w:rsidR="005B73A2" w:rsidRPr="007142C7" w:rsidRDefault="00717300" w:rsidP="0025402D">
      <w:pPr>
        <w:pStyle w:val="coverLicenceHolder"/>
        <w:pBdr>
          <w:top w:val="single" w:sz="4" w:space="25" w:color="auto"/>
        </w:pBdr>
        <w:ind w:left="3261"/>
        <w:rPr>
          <w:color w:val="000000" w:themeColor="text1"/>
          <w:sz w:val="22"/>
          <w:szCs w:val="22"/>
        </w:rPr>
      </w:pPr>
      <w:r w:rsidRPr="00D26115">
        <w:rPr>
          <w:color w:val="000000" w:themeColor="text1"/>
          <w:sz w:val="22"/>
          <w:szCs w:val="22"/>
        </w:rPr>
        <w:fldChar w:fldCharType="begin"/>
      </w:r>
      <w:r w:rsidRPr="007142C7">
        <w:rPr>
          <w:color w:val="000000" w:themeColor="text1"/>
          <w:sz w:val="22"/>
          <w:szCs w:val="22"/>
        </w:rPr>
        <w:instrText xml:space="preserve"> MERGEFIELD DSI_POST_CODE </w:instrText>
      </w:r>
      <w:r w:rsidRPr="00D26115">
        <w:rPr>
          <w:color w:val="000000" w:themeColor="text1"/>
          <w:sz w:val="22"/>
          <w:szCs w:val="22"/>
        </w:rPr>
        <w:fldChar w:fldCharType="separate"/>
      </w:r>
      <w:r w:rsidR="006D3226">
        <w:rPr>
          <w:noProof/>
          <w:color w:val="000000" w:themeColor="text1"/>
          <w:sz w:val="22"/>
          <w:szCs w:val="22"/>
        </w:rPr>
        <w:t>SY21 9PR</w:t>
      </w:r>
      <w:r w:rsidRPr="00D26115">
        <w:rPr>
          <w:color w:val="000000" w:themeColor="text1"/>
          <w:sz w:val="22"/>
          <w:szCs w:val="22"/>
        </w:rPr>
        <w:fldChar w:fldCharType="end"/>
      </w:r>
    </w:p>
    <w:p w14:paraId="7A80B4E2" w14:textId="77777777" w:rsidR="005B73A2" w:rsidRPr="007142C7" w:rsidRDefault="005B73A2" w:rsidP="0025402D">
      <w:pPr>
        <w:pStyle w:val="coverLicenceHolder"/>
        <w:pBdr>
          <w:top w:val="single" w:sz="4" w:space="25" w:color="auto"/>
        </w:pBdr>
        <w:ind w:left="3261"/>
        <w:rPr>
          <w:color w:val="000000" w:themeColor="text1"/>
          <w:sz w:val="22"/>
          <w:szCs w:val="22"/>
        </w:rPr>
      </w:pPr>
    </w:p>
    <w:p w14:paraId="36A83950" w14:textId="77777777" w:rsidR="006D7C1E" w:rsidRPr="007142C7" w:rsidRDefault="006D7C1E" w:rsidP="0025402D">
      <w:pPr>
        <w:pStyle w:val="coverLicenceHolder"/>
        <w:pBdr>
          <w:top w:val="single" w:sz="4" w:space="25" w:color="auto"/>
        </w:pBdr>
        <w:ind w:left="3261"/>
        <w:rPr>
          <w:rFonts w:cs="Arial"/>
          <w:color w:val="000000" w:themeColor="text1"/>
          <w:sz w:val="22"/>
          <w:szCs w:val="22"/>
        </w:rPr>
      </w:pPr>
    </w:p>
    <w:p w14:paraId="6EAB8B99" w14:textId="5C7A3E6B" w:rsidR="003370AB" w:rsidRPr="00D26115" w:rsidRDefault="003370AB" w:rsidP="0025402D">
      <w:pPr>
        <w:pStyle w:val="coverLicenceHolder"/>
        <w:pBdr>
          <w:top w:val="single" w:sz="4" w:space="25" w:color="auto"/>
        </w:pBdr>
        <w:spacing w:before="120" w:line="270" w:lineRule="exact"/>
        <w:ind w:left="3261"/>
        <w:rPr>
          <w:rFonts w:cs="Arial"/>
          <w:color w:val="000000" w:themeColor="text1"/>
          <w:sz w:val="22"/>
          <w:szCs w:val="22"/>
        </w:rPr>
      </w:pPr>
      <w:r w:rsidRPr="00D26115">
        <w:rPr>
          <w:rFonts w:cs="Arial"/>
          <w:color w:val="000000" w:themeColor="text1"/>
          <w:sz w:val="22"/>
          <w:szCs w:val="22"/>
        </w:rPr>
        <w:t>Variation</w:t>
      </w:r>
      <w:r w:rsidR="003F2D1E" w:rsidRPr="00D26115">
        <w:rPr>
          <w:rFonts w:cs="Arial"/>
          <w:color w:val="000000" w:themeColor="text1"/>
          <w:sz w:val="22"/>
          <w:szCs w:val="22"/>
        </w:rPr>
        <w:t xml:space="preserve"> </w:t>
      </w:r>
      <w:r w:rsidRPr="00D26115">
        <w:rPr>
          <w:rFonts w:cs="Arial"/>
          <w:color w:val="000000" w:themeColor="text1"/>
          <w:sz w:val="22"/>
          <w:szCs w:val="22"/>
        </w:rPr>
        <w:t>number</w:t>
      </w:r>
    </w:p>
    <w:p w14:paraId="46176F1B" w14:textId="7EF2574C" w:rsidR="003370AB" w:rsidRPr="00D26115" w:rsidRDefault="00717300" w:rsidP="0025402D">
      <w:pPr>
        <w:pStyle w:val="coverLicenceHolder"/>
        <w:pBdr>
          <w:top w:val="single" w:sz="4" w:space="25" w:color="auto"/>
        </w:pBdr>
        <w:spacing w:before="120" w:line="270" w:lineRule="exact"/>
        <w:ind w:left="3261"/>
        <w:rPr>
          <w:rFonts w:cs="Arial"/>
          <w:color w:val="000000" w:themeColor="text1"/>
          <w:sz w:val="22"/>
          <w:szCs w:val="22"/>
        </w:rPr>
      </w:pPr>
      <w:r w:rsidRPr="00D26115">
        <w:rPr>
          <w:rFonts w:cs="Arial"/>
          <w:color w:val="000000" w:themeColor="text1"/>
          <w:sz w:val="22"/>
          <w:szCs w:val="22"/>
        </w:rPr>
        <w:fldChar w:fldCharType="begin"/>
      </w:r>
      <w:r w:rsidRPr="00D26115">
        <w:rPr>
          <w:rFonts w:cs="Arial"/>
          <w:color w:val="000000" w:themeColor="text1"/>
          <w:sz w:val="22"/>
          <w:szCs w:val="22"/>
        </w:rPr>
        <w:instrText xml:space="preserve"> MERGEFIELD PAN </w:instrText>
      </w:r>
      <w:r w:rsidRPr="00D26115">
        <w:rPr>
          <w:rFonts w:cs="Arial"/>
          <w:color w:val="000000" w:themeColor="text1"/>
          <w:sz w:val="22"/>
          <w:szCs w:val="22"/>
        </w:rPr>
        <w:fldChar w:fldCharType="separate"/>
      </w:r>
      <w:r w:rsidR="00AA68AC" w:rsidRPr="00D26115">
        <w:rPr>
          <w:rFonts w:cs="Arial"/>
          <w:noProof/>
          <w:color w:val="000000" w:themeColor="text1"/>
          <w:sz w:val="22"/>
          <w:szCs w:val="22"/>
        </w:rPr>
        <w:t>PAN-031054</w:t>
      </w:r>
      <w:r w:rsidRPr="00D26115">
        <w:rPr>
          <w:rFonts w:cs="Arial"/>
          <w:color w:val="000000" w:themeColor="text1"/>
          <w:sz w:val="22"/>
          <w:szCs w:val="22"/>
        </w:rPr>
        <w:fldChar w:fldCharType="end"/>
      </w:r>
    </w:p>
    <w:p w14:paraId="0C0E48D6" w14:textId="77777777" w:rsidR="00E84C8B" w:rsidRPr="00D26115" w:rsidRDefault="004F05BF" w:rsidP="0025402D">
      <w:pPr>
        <w:pStyle w:val="coverAuthNos"/>
        <w:spacing w:before="480"/>
        <w:ind w:left="3261"/>
        <w:rPr>
          <w:rFonts w:cs="Arial"/>
          <w:color w:val="000000" w:themeColor="text1"/>
          <w:sz w:val="22"/>
          <w:szCs w:val="22"/>
        </w:rPr>
      </w:pPr>
      <w:r w:rsidRPr="00D26115">
        <w:rPr>
          <w:rFonts w:cs="Arial"/>
          <w:color w:val="000000" w:themeColor="text1"/>
          <w:sz w:val="22"/>
          <w:szCs w:val="22"/>
        </w:rPr>
        <w:t>P</w:t>
      </w:r>
      <w:r w:rsidR="00E84C8B" w:rsidRPr="00D26115">
        <w:rPr>
          <w:rFonts w:cs="Arial"/>
          <w:color w:val="000000" w:themeColor="text1"/>
          <w:sz w:val="22"/>
          <w:szCs w:val="22"/>
        </w:rPr>
        <w:t>ermit number</w:t>
      </w:r>
    </w:p>
    <w:p w14:paraId="1B0CEE0B" w14:textId="3F9A4B5C" w:rsidR="00E84C8B" w:rsidRPr="00D26115" w:rsidRDefault="002F406F" w:rsidP="0025402D">
      <w:pPr>
        <w:pStyle w:val="coverAuthNos"/>
        <w:ind w:left="3261"/>
        <w:rPr>
          <w:rFonts w:cs="Arial"/>
          <w:color w:val="000000" w:themeColor="text1"/>
          <w:sz w:val="22"/>
          <w:szCs w:val="22"/>
        </w:rPr>
      </w:pPr>
      <w:r w:rsidRPr="00D26115">
        <w:rPr>
          <w:rFonts w:cs="Arial"/>
          <w:color w:val="000000" w:themeColor="text1"/>
          <w:sz w:val="22"/>
          <w:szCs w:val="22"/>
          <w:lang w:val="de-DE"/>
        </w:rPr>
        <w:fldChar w:fldCharType="begin"/>
      </w:r>
      <w:r w:rsidRPr="00D26115">
        <w:rPr>
          <w:rFonts w:cs="Arial"/>
          <w:color w:val="000000" w:themeColor="text1"/>
          <w:sz w:val="22"/>
          <w:szCs w:val="22"/>
        </w:rPr>
        <w:instrText xml:space="preserve"> MERGEFIELD FE_Permit_Number </w:instrText>
      </w:r>
      <w:r w:rsidRPr="00D26115">
        <w:rPr>
          <w:rFonts w:cs="Arial"/>
          <w:color w:val="000000" w:themeColor="text1"/>
          <w:sz w:val="22"/>
          <w:szCs w:val="22"/>
          <w:lang w:val="de-DE"/>
        </w:rPr>
        <w:fldChar w:fldCharType="separate"/>
      </w:r>
      <w:r w:rsidR="00AA68AC" w:rsidRPr="00D26115">
        <w:rPr>
          <w:rFonts w:cs="Arial"/>
          <w:noProof/>
          <w:color w:val="000000" w:themeColor="text1"/>
          <w:sz w:val="22"/>
          <w:szCs w:val="22"/>
        </w:rPr>
        <w:t>S/01/55544/R</w:t>
      </w:r>
      <w:r w:rsidRPr="00D26115">
        <w:rPr>
          <w:rFonts w:cs="Arial"/>
          <w:color w:val="000000" w:themeColor="text1"/>
          <w:sz w:val="22"/>
          <w:szCs w:val="22"/>
          <w:lang w:val="de-DE"/>
        </w:rPr>
        <w:fldChar w:fldCharType="end"/>
      </w:r>
    </w:p>
    <w:p w14:paraId="5A14ED97" w14:textId="77777777" w:rsidR="00A47A52" w:rsidRPr="00E64EB7" w:rsidRDefault="00A47A52" w:rsidP="00837B7B">
      <w:pPr>
        <w:pStyle w:val="coverAuthNos"/>
        <w:ind w:left="0"/>
        <w:jc w:val="center"/>
        <w:rPr>
          <w:rFonts w:cs="Arial"/>
        </w:rPr>
      </w:pPr>
    </w:p>
    <w:p w14:paraId="2B4A6C3E" w14:textId="0825A477" w:rsidR="007F40B3" w:rsidRPr="008F36B8" w:rsidRDefault="007F40B3" w:rsidP="003F7A6C">
      <w:pPr>
        <w:rPr>
          <w:rStyle w:val="Pink"/>
          <w:rFonts w:ascii="Arial" w:hAnsi="Arial" w:cs="Arial"/>
          <w:sz w:val="18"/>
          <w:szCs w:val="18"/>
        </w:rPr>
      </w:pPr>
    </w:p>
    <w:p w14:paraId="40310FED" w14:textId="77777777" w:rsidR="003F7A6C" w:rsidRPr="00E64EB7" w:rsidRDefault="003F7A6C" w:rsidP="003F7A6C">
      <w:pPr>
        <w:pStyle w:val="coverAuthNos"/>
        <w:ind w:left="0"/>
        <w:rPr>
          <w:rFonts w:cs="Arial"/>
        </w:rPr>
      </w:pPr>
    </w:p>
    <w:p w14:paraId="353CC28D" w14:textId="77777777" w:rsidR="00A47A52" w:rsidRPr="00E64EB7" w:rsidRDefault="00A47A52" w:rsidP="00837B7B">
      <w:pPr>
        <w:pStyle w:val="coverAuthNos"/>
        <w:ind w:left="0"/>
        <w:jc w:val="center"/>
        <w:rPr>
          <w:rFonts w:cs="Arial"/>
        </w:rPr>
      </w:pPr>
    </w:p>
    <w:p w14:paraId="770071B0" w14:textId="49CDBEC0" w:rsidR="00AC41E4" w:rsidRPr="00CC3E80" w:rsidRDefault="00850177" w:rsidP="009A36B5">
      <w:pPr>
        <w:pStyle w:val="coverAuthNos"/>
        <w:spacing w:line="240" w:lineRule="auto"/>
        <w:ind w:left="0"/>
        <w:jc w:val="center"/>
        <w:rPr>
          <w:b/>
          <w:color w:val="000000" w:themeColor="text1"/>
          <w:sz w:val="36"/>
          <w:szCs w:val="36"/>
        </w:rPr>
      </w:pPr>
      <w:r w:rsidRPr="008F36B8">
        <w:rPr>
          <w:b/>
          <w:color w:val="FF0000"/>
          <w:sz w:val="36"/>
          <w:szCs w:val="36"/>
        </w:rPr>
        <w:br w:type="page"/>
      </w:r>
      <w:r w:rsidR="00717300" w:rsidRPr="00CC3E80">
        <w:rPr>
          <w:b/>
          <w:color w:val="000000" w:themeColor="text1"/>
          <w:sz w:val="36"/>
          <w:szCs w:val="36"/>
        </w:rPr>
        <w:lastRenderedPageBreak/>
        <w:fldChar w:fldCharType="begin"/>
      </w:r>
      <w:r w:rsidR="00717300" w:rsidRPr="00CC3E80">
        <w:rPr>
          <w:b/>
          <w:color w:val="000000" w:themeColor="text1"/>
          <w:sz w:val="36"/>
          <w:szCs w:val="36"/>
        </w:rPr>
        <w:instrText xml:space="preserve"> MERGEFIELD Site_Name </w:instrText>
      </w:r>
      <w:r w:rsidR="00717300" w:rsidRPr="00CC3E80">
        <w:rPr>
          <w:b/>
          <w:color w:val="000000" w:themeColor="text1"/>
          <w:sz w:val="36"/>
          <w:szCs w:val="36"/>
        </w:rPr>
        <w:fldChar w:fldCharType="separate"/>
      </w:r>
      <w:r w:rsidR="00F36A9A" w:rsidRPr="00CC3E80">
        <w:rPr>
          <w:b/>
          <w:noProof/>
          <w:color w:val="000000" w:themeColor="text1"/>
          <w:sz w:val="36"/>
          <w:szCs w:val="36"/>
        </w:rPr>
        <w:t>Guilsfield Wastewater Treatment Works</w:t>
      </w:r>
      <w:r w:rsidR="00717300" w:rsidRPr="00CC3E80">
        <w:rPr>
          <w:b/>
          <w:color w:val="000000" w:themeColor="text1"/>
          <w:sz w:val="36"/>
          <w:szCs w:val="36"/>
        </w:rPr>
        <w:fldChar w:fldCharType="end"/>
      </w:r>
    </w:p>
    <w:p w14:paraId="67165E4D" w14:textId="492DAC5C" w:rsidR="003370AB" w:rsidRPr="00CC3E80" w:rsidRDefault="00AF08C3" w:rsidP="003370AB">
      <w:pPr>
        <w:pStyle w:val="Heading1nonum"/>
        <w:spacing w:before="80" w:after="0" w:line="240" w:lineRule="auto"/>
        <w:jc w:val="center"/>
        <w:rPr>
          <w:color w:val="000000" w:themeColor="text1"/>
          <w:szCs w:val="36"/>
        </w:rPr>
      </w:pPr>
      <w:r w:rsidRPr="00CC3E80">
        <w:rPr>
          <w:color w:val="000000" w:themeColor="text1"/>
          <w:szCs w:val="36"/>
        </w:rPr>
        <w:t>P</w:t>
      </w:r>
      <w:r w:rsidR="003370AB" w:rsidRPr="00CC3E80">
        <w:rPr>
          <w:color w:val="000000" w:themeColor="text1"/>
          <w:szCs w:val="36"/>
        </w:rPr>
        <w:t xml:space="preserve">ermit </w:t>
      </w:r>
      <w:r w:rsidR="00BE5E02" w:rsidRPr="00CC3E80">
        <w:rPr>
          <w:color w:val="000000" w:themeColor="text1"/>
          <w:szCs w:val="36"/>
        </w:rPr>
        <w:t>n</w:t>
      </w:r>
      <w:r w:rsidR="003370AB" w:rsidRPr="00CC3E80">
        <w:rPr>
          <w:color w:val="000000" w:themeColor="text1"/>
          <w:szCs w:val="36"/>
        </w:rPr>
        <w:t xml:space="preserve">umber </w:t>
      </w:r>
      <w:r w:rsidR="002F406F" w:rsidRPr="00CC3E80">
        <w:rPr>
          <w:color w:val="000000" w:themeColor="text1"/>
          <w:szCs w:val="36"/>
        </w:rPr>
        <w:fldChar w:fldCharType="begin"/>
      </w:r>
      <w:r w:rsidR="002F406F" w:rsidRPr="00CC3E80">
        <w:rPr>
          <w:color w:val="000000" w:themeColor="text1"/>
          <w:szCs w:val="36"/>
        </w:rPr>
        <w:instrText xml:space="preserve"> MERGEFIELD FE_Permit_Number </w:instrText>
      </w:r>
      <w:r w:rsidR="002F406F" w:rsidRPr="00CC3E80">
        <w:rPr>
          <w:color w:val="000000" w:themeColor="text1"/>
          <w:szCs w:val="36"/>
        </w:rPr>
        <w:fldChar w:fldCharType="separate"/>
      </w:r>
      <w:r w:rsidR="00AA68AC" w:rsidRPr="00CC3E80">
        <w:rPr>
          <w:noProof/>
          <w:color w:val="000000" w:themeColor="text1"/>
          <w:szCs w:val="36"/>
        </w:rPr>
        <w:t>S/01/55544/R</w:t>
      </w:r>
      <w:r w:rsidR="002F406F" w:rsidRPr="00CC3E80">
        <w:rPr>
          <w:color w:val="000000" w:themeColor="text1"/>
          <w:szCs w:val="36"/>
        </w:rPr>
        <w:fldChar w:fldCharType="end"/>
      </w:r>
    </w:p>
    <w:bookmarkEnd w:id="0"/>
    <w:bookmarkEnd w:id="1"/>
    <w:p w14:paraId="602CA96E" w14:textId="77777777" w:rsidR="003370AB" w:rsidRPr="008F36B8" w:rsidRDefault="003370AB" w:rsidP="003370AB">
      <w:pPr>
        <w:pStyle w:val="Heading1nonum"/>
      </w:pPr>
      <w:r w:rsidRPr="008F36B8">
        <w:t>Introductory note</w:t>
      </w:r>
    </w:p>
    <w:p w14:paraId="2C6CCBA9" w14:textId="77777777" w:rsidR="003370AB" w:rsidRPr="008F36B8" w:rsidRDefault="003370AB" w:rsidP="003370AB">
      <w:pPr>
        <w:pStyle w:val="Heading2a"/>
        <w:spacing w:before="120"/>
        <w:rPr>
          <w:i w:val="0"/>
        </w:rPr>
      </w:pPr>
      <w:r w:rsidRPr="008F36B8">
        <w:rPr>
          <w:i w:val="0"/>
        </w:rPr>
        <w:t xml:space="preserve">This introductory note does not form a part of the </w:t>
      </w:r>
      <w:r w:rsidR="008679AD" w:rsidRPr="008F36B8">
        <w:rPr>
          <w:i w:val="0"/>
        </w:rPr>
        <w:t>notice.</w:t>
      </w:r>
    </w:p>
    <w:p w14:paraId="64CDDF0B" w14:textId="77777777" w:rsidR="00E84C8B" w:rsidRPr="008F36B8" w:rsidRDefault="00E84C8B" w:rsidP="00167FFA">
      <w:pPr>
        <w:tabs>
          <w:tab w:val="left" w:pos="-720"/>
          <w:tab w:val="left" w:pos="0"/>
          <w:tab w:val="left" w:pos="972"/>
        </w:tabs>
        <w:spacing w:line="270" w:lineRule="exact"/>
        <w:rPr>
          <w:rFonts w:ascii="Arial" w:hAnsi="Arial" w:cs="Arial"/>
          <w:color w:val="000000"/>
        </w:rPr>
      </w:pPr>
    </w:p>
    <w:p w14:paraId="48F2A23B" w14:textId="25389953" w:rsidR="00952C06" w:rsidRPr="008F36B8" w:rsidRDefault="0090270F" w:rsidP="00457B80">
      <w:pPr>
        <w:pStyle w:val="BodyText2"/>
        <w:tabs>
          <w:tab w:val="left" w:pos="-720"/>
          <w:tab w:val="left" w:pos="0"/>
          <w:tab w:val="left" w:pos="972"/>
        </w:tabs>
        <w:spacing w:line="270" w:lineRule="exact"/>
        <w:jc w:val="left"/>
        <w:rPr>
          <w:rFonts w:cs="Arial"/>
          <w:sz w:val="22"/>
          <w:szCs w:val="22"/>
        </w:rPr>
      </w:pPr>
      <w:r w:rsidRPr="008F36B8">
        <w:rPr>
          <w:rFonts w:cs="Arial"/>
          <w:sz w:val="22"/>
          <w:szCs w:val="22"/>
        </w:rPr>
        <w:t>The following</w:t>
      </w:r>
      <w:r w:rsidR="00E84C8B" w:rsidRPr="008F36B8">
        <w:rPr>
          <w:rFonts w:cs="Arial"/>
          <w:sz w:val="22"/>
          <w:szCs w:val="22"/>
        </w:rPr>
        <w:t xml:space="preserve"> </w:t>
      </w:r>
      <w:r w:rsidR="0010272E" w:rsidRPr="008F36B8">
        <w:rPr>
          <w:rFonts w:cs="Arial"/>
          <w:sz w:val="22"/>
          <w:szCs w:val="22"/>
        </w:rPr>
        <w:t xml:space="preserve">notice </w:t>
      </w:r>
      <w:r w:rsidR="00E84C8B" w:rsidRPr="008F36B8">
        <w:rPr>
          <w:rFonts w:cs="Arial"/>
          <w:sz w:val="22"/>
          <w:szCs w:val="22"/>
        </w:rPr>
        <w:t xml:space="preserve">gives notice of </w:t>
      </w:r>
      <w:r w:rsidR="00E84C8B" w:rsidRPr="008F36B8">
        <w:rPr>
          <w:rFonts w:cs="Arial"/>
          <w:color w:val="000000"/>
          <w:sz w:val="22"/>
          <w:szCs w:val="22"/>
        </w:rPr>
        <w:t>the variation</w:t>
      </w:r>
      <w:r w:rsidR="004F05BF" w:rsidRPr="008F36B8">
        <w:rPr>
          <w:rFonts w:cs="Arial"/>
          <w:color w:val="000000"/>
          <w:sz w:val="22"/>
          <w:szCs w:val="22"/>
        </w:rPr>
        <w:t xml:space="preserve"> and consolidation</w:t>
      </w:r>
      <w:r w:rsidR="00E84C8B" w:rsidRPr="008F36B8">
        <w:rPr>
          <w:rFonts w:cs="Arial"/>
          <w:color w:val="000000"/>
          <w:sz w:val="22"/>
          <w:szCs w:val="22"/>
        </w:rPr>
        <w:t xml:space="preserve"> </w:t>
      </w:r>
      <w:r w:rsidR="00952C06" w:rsidRPr="008F36B8">
        <w:rPr>
          <w:rFonts w:cs="Arial"/>
          <w:color w:val="000000"/>
          <w:sz w:val="22"/>
          <w:szCs w:val="22"/>
        </w:rPr>
        <w:t>of</w:t>
      </w:r>
      <w:r w:rsidR="00952C06" w:rsidRPr="008F36B8">
        <w:rPr>
          <w:rFonts w:cs="Arial"/>
          <w:sz w:val="22"/>
          <w:szCs w:val="22"/>
        </w:rPr>
        <w:t xml:space="preserve"> </w:t>
      </w:r>
      <w:r w:rsidR="008872C9" w:rsidRPr="008F36B8">
        <w:rPr>
          <w:rFonts w:cs="Arial"/>
          <w:sz w:val="22"/>
          <w:szCs w:val="22"/>
        </w:rPr>
        <w:t xml:space="preserve">environmental permit </w:t>
      </w:r>
      <w:r w:rsidR="002F406F" w:rsidRPr="00CC3E80">
        <w:rPr>
          <w:rFonts w:cs="Arial"/>
          <w:color w:val="000000" w:themeColor="text1"/>
          <w:sz w:val="22"/>
          <w:szCs w:val="22"/>
        </w:rPr>
        <w:fldChar w:fldCharType="begin"/>
      </w:r>
      <w:r w:rsidR="002F406F" w:rsidRPr="00CC3E80">
        <w:rPr>
          <w:rFonts w:cs="Arial"/>
          <w:color w:val="000000" w:themeColor="text1"/>
          <w:sz w:val="22"/>
          <w:szCs w:val="22"/>
        </w:rPr>
        <w:instrText xml:space="preserve"> MERGEFIELD FE_Permit_Number </w:instrText>
      </w:r>
      <w:r w:rsidR="002F406F" w:rsidRPr="00CC3E80">
        <w:rPr>
          <w:rFonts w:cs="Arial"/>
          <w:color w:val="000000" w:themeColor="text1"/>
          <w:sz w:val="22"/>
          <w:szCs w:val="22"/>
        </w:rPr>
        <w:fldChar w:fldCharType="separate"/>
      </w:r>
      <w:r w:rsidR="00AA68AC" w:rsidRPr="00CC3E80">
        <w:rPr>
          <w:rFonts w:cs="Arial"/>
          <w:noProof/>
          <w:color w:val="000000" w:themeColor="text1"/>
          <w:sz w:val="22"/>
          <w:szCs w:val="22"/>
        </w:rPr>
        <w:t>S/01/55544/R</w:t>
      </w:r>
      <w:r w:rsidR="002F406F" w:rsidRPr="00CC3E80">
        <w:rPr>
          <w:rFonts w:cs="Arial"/>
          <w:color w:val="000000" w:themeColor="text1"/>
          <w:sz w:val="22"/>
          <w:szCs w:val="22"/>
        </w:rPr>
        <w:fldChar w:fldCharType="end"/>
      </w:r>
      <w:r w:rsidR="008872C9" w:rsidRPr="00CC3E80">
        <w:rPr>
          <w:rFonts w:cs="Arial"/>
          <w:color w:val="000000" w:themeColor="text1"/>
          <w:sz w:val="22"/>
          <w:szCs w:val="22"/>
        </w:rPr>
        <w:t>.</w:t>
      </w:r>
    </w:p>
    <w:p w14:paraId="1F46873B" w14:textId="77777777" w:rsidR="008872C9" w:rsidRPr="008F36B8" w:rsidRDefault="008872C9" w:rsidP="00457B80">
      <w:pPr>
        <w:pStyle w:val="BodyText2"/>
        <w:tabs>
          <w:tab w:val="left" w:pos="-720"/>
          <w:tab w:val="left" w:pos="0"/>
          <w:tab w:val="left" w:pos="972"/>
        </w:tabs>
        <w:spacing w:line="270" w:lineRule="exact"/>
        <w:jc w:val="left"/>
        <w:rPr>
          <w:rFonts w:cs="Arial"/>
          <w:sz w:val="22"/>
          <w:szCs w:val="22"/>
        </w:rPr>
      </w:pPr>
    </w:p>
    <w:p w14:paraId="6FBE9515" w14:textId="2DF969AE" w:rsidR="003C3C68" w:rsidRPr="008F36B8" w:rsidRDefault="008872C9" w:rsidP="00457B80">
      <w:pPr>
        <w:spacing w:line="270" w:lineRule="exact"/>
        <w:rPr>
          <w:rStyle w:val="Pink"/>
          <w:rFonts w:ascii="Arial" w:hAnsi="Arial" w:cs="Arial"/>
          <w:color w:val="auto"/>
          <w:sz w:val="22"/>
          <w:szCs w:val="22"/>
        </w:rPr>
      </w:pPr>
      <w:r w:rsidRPr="008F36B8">
        <w:rPr>
          <w:rStyle w:val="Pink"/>
          <w:rFonts w:ascii="Arial" w:hAnsi="Arial" w:cs="Arial"/>
          <w:color w:val="auto"/>
          <w:sz w:val="22"/>
          <w:szCs w:val="22"/>
        </w:rPr>
        <w:t xml:space="preserve">This permit variation and consolidation is to reflect asset improvements that have been agreed between </w:t>
      </w:r>
      <w:r w:rsidR="000B57A2" w:rsidRPr="008F36B8">
        <w:rPr>
          <w:rStyle w:val="Pink"/>
          <w:rFonts w:ascii="Arial" w:hAnsi="Arial" w:cs="Arial"/>
          <w:color w:val="auto"/>
          <w:sz w:val="22"/>
          <w:szCs w:val="22"/>
        </w:rPr>
        <w:t>Natural Resources Wales</w:t>
      </w:r>
      <w:r w:rsidRPr="008F36B8">
        <w:rPr>
          <w:rStyle w:val="Pink"/>
          <w:rFonts w:ascii="Arial" w:hAnsi="Arial" w:cs="Arial"/>
          <w:color w:val="auto"/>
          <w:sz w:val="22"/>
          <w:szCs w:val="22"/>
        </w:rPr>
        <w:t xml:space="preserve"> and </w:t>
      </w:r>
      <w:proofErr w:type="spellStart"/>
      <w:r w:rsidR="006D52C6">
        <w:rPr>
          <w:rStyle w:val="Pink"/>
          <w:rFonts w:ascii="Arial" w:hAnsi="Arial" w:cs="Arial"/>
          <w:color w:val="auto"/>
          <w:sz w:val="22"/>
          <w:szCs w:val="22"/>
        </w:rPr>
        <w:t>Hafren</w:t>
      </w:r>
      <w:proofErr w:type="spellEnd"/>
      <w:r w:rsidR="006D52C6">
        <w:rPr>
          <w:rStyle w:val="Pink"/>
          <w:rFonts w:ascii="Arial" w:hAnsi="Arial" w:cs="Arial"/>
          <w:color w:val="auto"/>
          <w:sz w:val="22"/>
          <w:szCs w:val="22"/>
        </w:rPr>
        <w:t xml:space="preserve"> Dyfrdwy </w:t>
      </w:r>
      <w:proofErr w:type="spellStart"/>
      <w:r w:rsidR="006D52C6">
        <w:rPr>
          <w:rStyle w:val="Pink"/>
          <w:rFonts w:ascii="Arial" w:hAnsi="Arial" w:cs="Arial"/>
          <w:color w:val="auto"/>
          <w:sz w:val="22"/>
          <w:szCs w:val="22"/>
        </w:rPr>
        <w:t>Cyfyngedig</w:t>
      </w:r>
      <w:r w:rsidRPr="008F36B8">
        <w:rPr>
          <w:rStyle w:val="Pink"/>
          <w:rFonts w:ascii="Arial" w:hAnsi="Arial" w:cs="Arial"/>
          <w:color w:val="auto"/>
          <w:sz w:val="22"/>
          <w:szCs w:val="22"/>
        </w:rPr>
        <w:t>as</w:t>
      </w:r>
      <w:proofErr w:type="spellEnd"/>
      <w:r w:rsidRPr="008F36B8">
        <w:rPr>
          <w:rStyle w:val="Pink"/>
          <w:rFonts w:ascii="Arial" w:hAnsi="Arial" w:cs="Arial"/>
          <w:color w:val="auto"/>
          <w:sz w:val="22"/>
          <w:szCs w:val="22"/>
        </w:rPr>
        <w:t xml:space="preserve"> part of the National Environment Programme.</w:t>
      </w:r>
      <w:r w:rsidRPr="00CC3E80">
        <w:rPr>
          <w:rStyle w:val="Pink"/>
          <w:rFonts w:ascii="Arial" w:hAnsi="Arial" w:cs="Arial"/>
          <w:color w:val="000000" w:themeColor="text1"/>
          <w:sz w:val="22"/>
          <w:szCs w:val="22"/>
        </w:rPr>
        <w:t xml:space="preserve"> This permit requires the operator to </w:t>
      </w:r>
      <w:r w:rsidR="00B96FEF" w:rsidRPr="00CC3E80">
        <w:rPr>
          <w:rStyle w:val="Pink"/>
          <w:rFonts w:ascii="Arial" w:hAnsi="Arial" w:cs="Arial"/>
          <w:color w:val="000000" w:themeColor="text1"/>
          <w:sz w:val="22"/>
          <w:szCs w:val="22"/>
        </w:rPr>
        <w:t xml:space="preserve">MCERTS certify the overflow </w:t>
      </w:r>
      <w:r w:rsidR="00D73E08" w:rsidRPr="00CC3E80">
        <w:rPr>
          <w:rStyle w:val="Pink"/>
          <w:rFonts w:ascii="Arial" w:hAnsi="Arial" w:cs="Arial"/>
          <w:color w:val="000000" w:themeColor="text1"/>
          <w:sz w:val="22"/>
          <w:szCs w:val="22"/>
        </w:rPr>
        <w:t>operati</w:t>
      </w:r>
      <w:r w:rsidR="00E227B4" w:rsidRPr="00CC3E80">
        <w:rPr>
          <w:rStyle w:val="Pink"/>
          <w:rFonts w:ascii="Arial" w:hAnsi="Arial" w:cs="Arial"/>
          <w:color w:val="000000" w:themeColor="text1"/>
          <w:sz w:val="22"/>
          <w:szCs w:val="22"/>
        </w:rPr>
        <w:t>on</w:t>
      </w:r>
      <w:r w:rsidR="00D73E08" w:rsidRPr="00CC3E80">
        <w:rPr>
          <w:rStyle w:val="Pink"/>
          <w:rFonts w:ascii="Arial" w:hAnsi="Arial" w:cs="Arial"/>
          <w:color w:val="000000" w:themeColor="text1"/>
          <w:sz w:val="22"/>
          <w:szCs w:val="22"/>
        </w:rPr>
        <w:t xml:space="preserve"> monitoring</w:t>
      </w:r>
      <w:r w:rsidR="00367B7E" w:rsidRPr="00CC3E80">
        <w:rPr>
          <w:rStyle w:val="Pink"/>
          <w:rFonts w:ascii="Arial" w:hAnsi="Arial" w:cs="Arial"/>
          <w:color w:val="000000" w:themeColor="text1"/>
          <w:sz w:val="22"/>
          <w:szCs w:val="22"/>
        </w:rPr>
        <w:t xml:space="preserve"> and </w:t>
      </w:r>
      <w:r w:rsidR="007C6EA3" w:rsidRPr="00CC3E80">
        <w:rPr>
          <w:rStyle w:val="Pink"/>
          <w:rFonts w:ascii="Arial" w:hAnsi="Arial" w:cs="Arial"/>
          <w:color w:val="000000" w:themeColor="text1"/>
          <w:sz w:val="22"/>
          <w:szCs w:val="22"/>
        </w:rPr>
        <w:t>increase the</w:t>
      </w:r>
      <w:r w:rsidR="00367B7E" w:rsidRPr="00CC3E80">
        <w:rPr>
          <w:rStyle w:val="Pink"/>
          <w:rFonts w:ascii="Arial" w:hAnsi="Arial" w:cs="Arial"/>
          <w:color w:val="000000" w:themeColor="text1"/>
          <w:sz w:val="22"/>
          <w:szCs w:val="22"/>
        </w:rPr>
        <w:t xml:space="preserve"> monitoring frequency </w:t>
      </w:r>
      <w:r w:rsidR="004944A7" w:rsidRPr="00CC3E80">
        <w:rPr>
          <w:rStyle w:val="Pink"/>
          <w:rFonts w:ascii="Arial" w:hAnsi="Arial" w:cs="Arial"/>
          <w:color w:val="000000" w:themeColor="text1"/>
          <w:sz w:val="22"/>
          <w:szCs w:val="22"/>
        </w:rPr>
        <w:t>to 2-minutes</w:t>
      </w:r>
      <w:r w:rsidR="00701F70" w:rsidRPr="00CC3E80">
        <w:rPr>
          <w:rStyle w:val="Pink"/>
          <w:rFonts w:ascii="Arial" w:hAnsi="Arial" w:cs="Arial"/>
          <w:color w:val="000000" w:themeColor="text1"/>
          <w:sz w:val="22"/>
          <w:szCs w:val="22"/>
        </w:rPr>
        <w:t xml:space="preserve"> to allow performance against permit conditions to be better regulated.</w:t>
      </w:r>
    </w:p>
    <w:p w14:paraId="5D12C81B" w14:textId="77777777" w:rsidR="00D47353" w:rsidRPr="008F36B8" w:rsidRDefault="00D47353" w:rsidP="00167FFA">
      <w:pPr>
        <w:pStyle w:val="Draftingnote"/>
        <w:spacing w:before="0"/>
        <w:rPr>
          <w:rFonts w:cs="Arial"/>
          <w:i w:val="0"/>
          <w:color w:val="000000"/>
          <w:sz w:val="22"/>
          <w:szCs w:val="22"/>
        </w:rPr>
      </w:pPr>
    </w:p>
    <w:p w14:paraId="16829E9E" w14:textId="77777777" w:rsidR="009D5F6A" w:rsidRPr="008F36B8" w:rsidRDefault="00A467B6" w:rsidP="00167FFA">
      <w:pPr>
        <w:pStyle w:val="Draftingnote"/>
        <w:spacing w:before="0"/>
        <w:rPr>
          <w:rFonts w:cs="Arial"/>
          <w:i w:val="0"/>
          <w:color w:val="000000"/>
          <w:sz w:val="22"/>
          <w:szCs w:val="22"/>
        </w:rPr>
      </w:pPr>
      <w:r w:rsidRPr="008F36B8">
        <w:rPr>
          <w:rFonts w:cs="Arial"/>
          <w:i w:val="0"/>
          <w:color w:val="000000"/>
          <w:sz w:val="22"/>
          <w:szCs w:val="22"/>
        </w:rPr>
        <w:t xml:space="preserve">The </w:t>
      </w:r>
      <w:r w:rsidR="00452DD5" w:rsidRPr="008F36B8">
        <w:rPr>
          <w:rFonts w:cs="Arial"/>
          <w:i w:val="0"/>
          <w:color w:val="000000"/>
          <w:sz w:val="22"/>
          <w:szCs w:val="22"/>
        </w:rPr>
        <w:t>s</w:t>
      </w:r>
      <w:r w:rsidRPr="008F36B8">
        <w:rPr>
          <w:rFonts w:cs="Arial"/>
          <w:i w:val="0"/>
          <w:color w:val="000000"/>
          <w:sz w:val="22"/>
          <w:szCs w:val="22"/>
        </w:rPr>
        <w:t>chedules specify the changes made to the</w:t>
      </w:r>
      <w:r w:rsidR="00952C06" w:rsidRPr="008F36B8">
        <w:rPr>
          <w:rFonts w:cs="Arial"/>
          <w:i w:val="0"/>
          <w:color w:val="000000"/>
          <w:sz w:val="22"/>
          <w:szCs w:val="22"/>
        </w:rPr>
        <w:t xml:space="preserve"> </w:t>
      </w:r>
      <w:r w:rsidR="0090270F" w:rsidRPr="008F36B8">
        <w:rPr>
          <w:rFonts w:cs="Arial"/>
          <w:i w:val="0"/>
          <w:color w:val="000000"/>
          <w:sz w:val="22"/>
          <w:szCs w:val="22"/>
        </w:rPr>
        <w:t>permit.</w:t>
      </w:r>
    </w:p>
    <w:p w14:paraId="2C0BC634" w14:textId="77777777" w:rsidR="007D7E5A" w:rsidRPr="008F36B8" w:rsidRDefault="007D7E5A" w:rsidP="00167FFA">
      <w:pPr>
        <w:pStyle w:val="Draftingnote"/>
        <w:spacing w:before="0"/>
        <w:rPr>
          <w:rFonts w:cs="Arial"/>
          <w:i w:val="0"/>
          <w:color w:val="000000"/>
          <w:sz w:val="22"/>
          <w:szCs w:val="22"/>
        </w:rPr>
      </w:pPr>
    </w:p>
    <w:p w14:paraId="5ABF7236" w14:textId="26A51A53" w:rsidR="00E84C8B" w:rsidRPr="008F36B8" w:rsidRDefault="00E84C8B"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w:t>
      </w:r>
      <w:r w:rsidR="0013782D" w:rsidRPr="008F36B8">
        <w:rPr>
          <w:sz w:val="22"/>
          <w:szCs w:val="22"/>
        </w:rPr>
        <w:t xml:space="preserve"> </w:t>
      </w:r>
      <w:r w:rsidR="00837B7B" w:rsidRPr="008F36B8">
        <w:rPr>
          <w:sz w:val="22"/>
          <w:szCs w:val="22"/>
        </w:rPr>
        <w:t>It is not backdated before 6</w:t>
      </w:r>
      <w:r w:rsidR="00D16230" w:rsidRPr="00D16230">
        <w:rPr>
          <w:sz w:val="22"/>
          <w:szCs w:val="22"/>
          <w:vertAlign w:val="superscript"/>
        </w:rPr>
        <w:t>th</w:t>
      </w:r>
      <w:r w:rsidR="00D16230">
        <w:rPr>
          <w:sz w:val="22"/>
          <w:szCs w:val="22"/>
        </w:rPr>
        <w:t xml:space="preserve"> </w:t>
      </w:r>
      <w:r w:rsidR="00837B7B" w:rsidRPr="008F36B8">
        <w:rPr>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93"/>
        <w:gridCol w:w="3793"/>
      </w:tblGrid>
      <w:tr w:rsidR="00A40593" w:rsidRPr="008F36B8" w14:paraId="634E3953" w14:textId="77777777" w:rsidTr="00211A39">
        <w:trPr>
          <w:cantSplit/>
        </w:trPr>
        <w:tc>
          <w:tcPr>
            <w:tcW w:w="8046" w:type="dxa"/>
            <w:gridSpan w:val="3"/>
            <w:tcBorders>
              <w:top w:val="nil"/>
              <w:left w:val="nil"/>
              <w:right w:val="nil"/>
            </w:tcBorders>
            <w:shd w:val="clear" w:color="auto" w:fill="000000"/>
          </w:tcPr>
          <w:p w14:paraId="32B84C27" w14:textId="65A4916C"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lastRenderedPageBreak/>
              <w:t xml:space="preserve">Status log of </w:t>
            </w:r>
            <w:r w:rsidR="00186191">
              <w:rPr>
                <w:rFonts w:ascii="Arial" w:hAnsi="Arial" w:cs="Arial"/>
                <w:color w:val="FFFFFF"/>
                <w:sz w:val="22"/>
                <w:szCs w:val="22"/>
              </w:rPr>
              <w:t xml:space="preserve">the </w:t>
            </w:r>
            <w:r w:rsidRPr="008F36B8">
              <w:rPr>
                <w:rFonts w:ascii="Arial" w:hAnsi="Arial" w:cs="Arial"/>
                <w:color w:val="FFFFFF"/>
                <w:sz w:val="22"/>
                <w:szCs w:val="22"/>
              </w:rPr>
              <w:t>permit</w:t>
            </w:r>
          </w:p>
        </w:tc>
      </w:tr>
      <w:tr w:rsidR="00A40593" w:rsidRPr="008F36B8" w14:paraId="007C9A7E" w14:textId="77777777" w:rsidTr="00211A39">
        <w:tc>
          <w:tcPr>
            <w:tcW w:w="2660"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593"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CC3E80" w:rsidRPr="008F36B8" w14:paraId="1A1CD074" w14:textId="77777777" w:rsidTr="00211A39">
        <w:tc>
          <w:tcPr>
            <w:tcW w:w="2660" w:type="dxa"/>
            <w:tcBorders>
              <w:left w:val="nil"/>
              <w:right w:val="nil"/>
            </w:tcBorders>
          </w:tcPr>
          <w:p w14:paraId="797BBD79" w14:textId="59891AAC" w:rsidR="00F21CAA" w:rsidRPr="004D3071" w:rsidRDefault="00F21CAA" w:rsidP="00F21CAA">
            <w:pPr>
              <w:pStyle w:val="Tablebody"/>
              <w:spacing w:before="40" w:after="40" w:line="270" w:lineRule="exact"/>
              <w:rPr>
                <w:rFonts w:ascii="Arial" w:hAnsi="Arial" w:cs="Arial"/>
                <w:color w:val="000000" w:themeColor="text1"/>
                <w:sz w:val="22"/>
                <w:szCs w:val="22"/>
              </w:rPr>
            </w:pPr>
            <w:r w:rsidRPr="004D3071">
              <w:rPr>
                <w:rFonts w:ascii="Arial" w:hAnsi="Arial" w:cs="Arial"/>
                <w:color w:val="000000" w:themeColor="text1"/>
                <w:sz w:val="22"/>
                <w:szCs w:val="22"/>
              </w:rPr>
              <w:t>Transfer notification</w:t>
            </w:r>
          </w:p>
          <w:p w14:paraId="776F4028" w14:textId="1B20D667" w:rsidR="00CC3E80" w:rsidRPr="004D3071" w:rsidRDefault="00F21CAA" w:rsidP="00F21CAA">
            <w:pPr>
              <w:pStyle w:val="Tablebody"/>
              <w:spacing w:before="40" w:after="40" w:line="270" w:lineRule="exact"/>
              <w:rPr>
                <w:rFonts w:ascii="Arial" w:hAnsi="Arial" w:cs="Arial"/>
                <w:color w:val="000000" w:themeColor="text1"/>
                <w:sz w:val="22"/>
                <w:szCs w:val="22"/>
              </w:rPr>
            </w:pPr>
            <w:r w:rsidRPr="004D3071">
              <w:rPr>
                <w:rFonts w:ascii="Arial" w:hAnsi="Arial" w:cs="Arial"/>
                <w:color w:val="000000" w:themeColor="text1"/>
                <w:sz w:val="22"/>
                <w:szCs w:val="22"/>
              </w:rPr>
              <w:t>S/01/55544/R/T002</w:t>
            </w:r>
          </w:p>
        </w:tc>
        <w:tc>
          <w:tcPr>
            <w:tcW w:w="1593" w:type="dxa"/>
            <w:tcBorders>
              <w:left w:val="nil"/>
              <w:right w:val="nil"/>
            </w:tcBorders>
          </w:tcPr>
          <w:p w14:paraId="01FD42C9" w14:textId="5E292BB5" w:rsidR="00CC3E80" w:rsidRPr="004D3071" w:rsidRDefault="00F21CAA" w:rsidP="00E1303A">
            <w:pPr>
              <w:pStyle w:val="Tablebody"/>
              <w:spacing w:before="40" w:after="40" w:line="270" w:lineRule="exact"/>
              <w:rPr>
                <w:rFonts w:ascii="Arial" w:hAnsi="Arial" w:cs="Arial"/>
                <w:color w:val="000000" w:themeColor="text1"/>
                <w:sz w:val="22"/>
                <w:szCs w:val="22"/>
              </w:rPr>
            </w:pPr>
            <w:r w:rsidRPr="004D3071">
              <w:rPr>
                <w:rFonts w:ascii="Arial" w:hAnsi="Arial" w:cs="Arial"/>
                <w:color w:val="000000" w:themeColor="text1"/>
                <w:sz w:val="22"/>
                <w:szCs w:val="22"/>
              </w:rPr>
              <w:t>Duly Made 04/12/2018</w:t>
            </w:r>
          </w:p>
        </w:tc>
        <w:tc>
          <w:tcPr>
            <w:tcW w:w="3793" w:type="dxa"/>
            <w:tcBorders>
              <w:left w:val="nil"/>
              <w:right w:val="nil"/>
            </w:tcBorders>
          </w:tcPr>
          <w:p w14:paraId="6BF7BD0F" w14:textId="111062ED" w:rsidR="00CC3E80" w:rsidRPr="004D3071" w:rsidRDefault="00F21CAA" w:rsidP="00E1303A">
            <w:pPr>
              <w:pStyle w:val="Tablebody"/>
              <w:spacing w:before="40" w:after="40" w:line="270" w:lineRule="exact"/>
              <w:rPr>
                <w:rFonts w:ascii="Arial" w:hAnsi="Arial" w:cs="Arial"/>
                <w:color w:val="000000" w:themeColor="text1"/>
                <w:sz w:val="22"/>
                <w:szCs w:val="22"/>
              </w:rPr>
            </w:pPr>
            <w:r w:rsidRPr="004D3071">
              <w:rPr>
                <w:rFonts w:ascii="Arial" w:hAnsi="Arial" w:cs="Arial"/>
                <w:color w:val="000000" w:themeColor="text1"/>
                <w:sz w:val="22"/>
                <w:szCs w:val="22"/>
              </w:rPr>
              <w:t xml:space="preserve">Application to transfer the permit in full to </w:t>
            </w:r>
            <w:proofErr w:type="spellStart"/>
            <w:r w:rsidRPr="004D3071">
              <w:rPr>
                <w:rFonts w:ascii="Arial" w:hAnsi="Arial" w:cs="Arial"/>
                <w:color w:val="000000" w:themeColor="text1"/>
                <w:sz w:val="22"/>
                <w:szCs w:val="22"/>
              </w:rPr>
              <w:t>Hafren</w:t>
            </w:r>
            <w:proofErr w:type="spellEnd"/>
            <w:r w:rsidRPr="004D3071">
              <w:rPr>
                <w:rFonts w:ascii="Arial" w:hAnsi="Arial" w:cs="Arial"/>
                <w:color w:val="000000" w:themeColor="text1"/>
                <w:sz w:val="22"/>
                <w:szCs w:val="22"/>
              </w:rPr>
              <w:t xml:space="preserve"> Dyfrdwy </w:t>
            </w:r>
            <w:proofErr w:type="spellStart"/>
            <w:r w:rsidRPr="004D3071">
              <w:rPr>
                <w:rFonts w:ascii="Arial" w:hAnsi="Arial" w:cs="Arial"/>
                <w:color w:val="000000" w:themeColor="text1"/>
                <w:sz w:val="22"/>
                <w:szCs w:val="22"/>
              </w:rPr>
              <w:t>Cyfyngedig</w:t>
            </w:r>
            <w:proofErr w:type="spellEnd"/>
            <w:r w:rsidRPr="004D3071">
              <w:rPr>
                <w:rFonts w:ascii="Arial" w:hAnsi="Arial" w:cs="Arial"/>
                <w:color w:val="000000" w:themeColor="text1"/>
                <w:sz w:val="22"/>
                <w:szCs w:val="22"/>
              </w:rPr>
              <w:t>.</w:t>
            </w:r>
          </w:p>
        </w:tc>
      </w:tr>
      <w:tr w:rsidR="00CC3E80" w:rsidRPr="008F36B8" w14:paraId="128BD13A" w14:textId="77777777" w:rsidTr="00211A39">
        <w:tc>
          <w:tcPr>
            <w:tcW w:w="2660" w:type="dxa"/>
            <w:tcBorders>
              <w:left w:val="nil"/>
              <w:right w:val="nil"/>
            </w:tcBorders>
          </w:tcPr>
          <w:p w14:paraId="6FF1BCA1" w14:textId="7F55138D" w:rsidR="004A23CF" w:rsidRPr="004D3071" w:rsidRDefault="004A23CF" w:rsidP="004A23CF">
            <w:pPr>
              <w:pStyle w:val="Tablebody"/>
              <w:spacing w:before="40" w:after="40" w:line="270" w:lineRule="exact"/>
              <w:rPr>
                <w:rFonts w:ascii="Arial" w:hAnsi="Arial" w:cs="Arial"/>
                <w:color w:val="000000" w:themeColor="text1"/>
                <w:sz w:val="22"/>
                <w:szCs w:val="22"/>
              </w:rPr>
            </w:pPr>
            <w:r w:rsidRPr="004D3071">
              <w:rPr>
                <w:rFonts w:ascii="Arial" w:hAnsi="Arial" w:cs="Arial"/>
                <w:color w:val="000000" w:themeColor="text1"/>
                <w:sz w:val="22"/>
                <w:szCs w:val="22"/>
              </w:rPr>
              <w:t>Transfer determined</w:t>
            </w:r>
          </w:p>
          <w:p w14:paraId="0281E359" w14:textId="27DE571D" w:rsidR="00CC3E80" w:rsidRPr="004D3071" w:rsidRDefault="004A23CF" w:rsidP="004A23CF">
            <w:pPr>
              <w:pStyle w:val="Tablebody"/>
              <w:spacing w:before="40" w:after="40" w:line="270" w:lineRule="exact"/>
              <w:rPr>
                <w:rFonts w:ascii="Arial" w:hAnsi="Arial" w:cs="Arial"/>
                <w:color w:val="000000" w:themeColor="text1"/>
                <w:sz w:val="22"/>
                <w:szCs w:val="22"/>
              </w:rPr>
            </w:pPr>
            <w:r w:rsidRPr="004D3071">
              <w:rPr>
                <w:rFonts w:ascii="Arial" w:hAnsi="Arial" w:cs="Arial"/>
                <w:color w:val="000000" w:themeColor="text1"/>
                <w:sz w:val="22"/>
                <w:szCs w:val="22"/>
              </w:rPr>
              <w:t>S/01/55544/R</w:t>
            </w:r>
          </w:p>
        </w:tc>
        <w:tc>
          <w:tcPr>
            <w:tcW w:w="1593" w:type="dxa"/>
            <w:tcBorders>
              <w:left w:val="nil"/>
              <w:right w:val="nil"/>
            </w:tcBorders>
          </w:tcPr>
          <w:p w14:paraId="4BFB8BE6" w14:textId="4F17D6C7" w:rsidR="00CC3E80" w:rsidRPr="004D3071" w:rsidRDefault="004A23CF" w:rsidP="00E1303A">
            <w:pPr>
              <w:pStyle w:val="Tablebody"/>
              <w:spacing w:before="40" w:after="40" w:line="270" w:lineRule="exact"/>
              <w:rPr>
                <w:rFonts w:ascii="Arial" w:hAnsi="Arial" w:cs="Arial"/>
                <w:color w:val="000000" w:themeColor="text1"/>
                <w:sz w:val="22"/>
                <w:szCs w:val="22"/>
              </w:rPr>
            </w:pPr>
            <w:r w:rsidRPr="004D3071">
              <w:rPr>
                <w:rFonts w:ascii="Arial" w:hAnsi="Arial" w:cs="Arial"/>
                <w:color w:val="000000" w:themeColor="text1"/>
                <w:sz w:val="22"/>
                <w:szCs w:val="22"/>
              </w:rPr>
              <w:t>18/12/2018</w:t>
            </w:r>
          </w:p>
        </w:tc>
        <w:tc>
          <w:tcPr>
            <w:tcW w:w="3793" w:type="dxa"/>
            <w:tcBorders>
              <w:left w:val="nil"/>
              <w:right w:val="nil"/>
            </w:tcBorders>
          </w:tcPr>
          <w:p w14:paraId="0C32C3BD" w14:textId="74EAC247" w:rsidR="00CC3E80" w:rsidRPr="004D3071" w:rsidRDefault="004A23CF" w:rsidP="00E1303A">
            <w:pPr>
              <w:pStyle w:val="Tablebody"/>
              <w:spacing w:before="40" w:after="40" w:line="270" w:lineRule="exact"/>
              <w:rPr>
                <w:rFonts w:ascii="Arial" w:hAnsi="Arial" w:cs="Arial"/>
                <w:color w:val="000000" w:themeColor="text1"/>
                <w:sz w:val="22"/>
                <w:szCs w:val="22"/>
              </w:rPr>
            </w:pPr>
            <w:r w:rsidRPr="004D3071">
              <w:rPr>
                <w:rFonts w:ascii="Arial" w:hAnsi="Arial" w:cs="Arial"/>
                <w:color w:val="000000" w:themeColor="text1"/>
                <w:sz w:val="22"/>
                <w:szCs w:val="22"/>
              </w:rPr>
              <w:t>Full transfer of permit.</w:t>
            </w:r>
          </w:p>
        </w:tc>
      </w:tr>
      <w:tr w:rsidR="00CC3E80" w:rsidRPr="008F36B8" w14:paraId="39DF531E" w14:textId="77777777" w:rsidTr="00211A39">
        <w:tc>
          <w:tcPr>
            <w:tcW w:w="2660" w:type="dxa"/>
            <w:tcBorders>
              <w:left w:val="nil"/>
              <w:right w:val="nil"/>
            </w:tcBorders>
          </w:tcPr>
          <w:p w14:paraId="2432C156" w14:textId="3AEBEAE6" w:rsidR="0091217B" w:rsidRPr="004D3071" w:rsidRDefault="0091217B" w:rsidP="0091217B">
            <w:pPr>
              <w:pStyle w:val="Tablebody"/>
              <w:spacing w:before="40" w:after="40" w:line="270" w:lineRule="exact"/>
              <w:rPr>
                <w:rFonts w:ascii="Arial" w:hAnsi="Arial" w:cs="Arial"/>
                <w:color w:val="000000" w:themeColor="text1"/>
                <w:sz w:val="22"/>
                <w:szCs w:val="22"/>
              </w:rPr>
            </w:pPr>
            <w:r w:rsidRPr="004D3071">
              <w:rPr>
                <w:rFonts w:ascii="Arial" w:hAnsi="Arial" w:cs="Arial"/>
                <w:color w:val="000000" w:themeColor="text1"/>
                <w:sz w:val="22"/>
                <w:szCs w:val="22"/>
              </w:rPr>
              <w:t>Regulator-initiated</w:t>
            </w:r>
          </w:p>
          <w:p w14:paraId="26D9FFCE" w14:textId="14AF8756" w:rsidR="0091217B" w:rsidRPr="004D3071" w:rsidRDefault="0091217B" w:rsidP="0091217B">
            <w:pPr>
              <w:pStyle w:val="Tablebody"/>
              <w:spacing w:before="40" w:after="40" w:line="270" w:lineRule="exact"/>
              <w:rPr>
                <w:rFonts w:ascii="Arial" w:hAnsi="Arial" w:cs="Arial"/>
                <w:color w:val="000000" w:themeColor="text1"/>
                <w:sz w:val="22"/>
                <w:szCs w:val="22"/>
              </w:rPr>
            </w:pPr>
            <w:r w:rsidRPr="004D3071">
              <w:rPr>
                <w:rFonts w:ascii="Arial" w:hAnsi="Arial" w:cs="Arial"/>
                <w:color w:val="000000" w:themeColor="text1"/>
                <w:sz w:val="22"/>
                <w:szCs w:val="22"/>
              </w:rPr>
              <w:t>variation</w:t>
            </w:r>
          </w:p>
          <w:p w14:paraId="3897C437" w14:textId="14374F64" w:rsidR="00CC3E80" w:rsidRPr="004D3071" w:rsidRDefault="0091217B" w:rsidP="0091217B">
            <w:pPr>
              <w:pStyle w:val="Tablebody"/>
              <w:spacing w:before="40" w:after="40" w:line="270" w:lineRule="exact"/>
              <w:rPr>
                <w:rFonts w:ascii="Arial" w:hAnsi="Arial" w:cs="Arial"/>
                <w:color w:val="000000" w:themeColor="text1"/>
                <w:sz w:val="22"/>
                <w:szCs w:val="22"/>
              </w:rPr>
            </w:pPr>
            <w:r w:rsidRPr="004D3071">
              <w:rPr>
                <w:rFonts w:ascii="Arial" w:hAnsi="Arial" w:cs="Arial"/>
                <w:color w:val="000000" w:themeColor="text1"/>
                <w:sz w:val="22"/>
                <w:szCs w:val="22"/>
              </w:rPr>
              <w:t>Application PAN-009337</w:t>
            </w:r>
          </w:p>
        </w:tc>
        <w:tc>
          <w:tcPr>
            <w:tcW w:w="1593" w:type="dxa"/>
            <w:tcBorders>
              <w:left w:val="nil"/>
              <w:right w:val="nil"/>
            </w:tcBorders>
          </w:tcPr>
          <w:p w14:paraId="314F4CF2" w14:textId="0944BE23" w:rsidR="00CC3E80" w:rsidRPr="004D3071" w:rsidRDefault="0091217B" w:rsidP="00E1303A">
            <w:pPr>
              <w:pStyle w:val="Tablebody"/>
              <w:spacing w:before="40" w:after="40" w:line="270" w:lineRule="exact"/>
              <w:rPr>
                <w:rFonts w:ascii="Arial" w:hAnsi="Arial" w:cs="Arial"/>
                <w:color w:val="000000" w:themeColor="text1"/>
                <w:sz w:val="22"/>
                <w:szCs w:val="22"/>
              </w:rPr>
            </w:pPr>
            <w:r w:rsidRPr="004D3071">
              <w:rPr>
                <w:rFonts w:ascii="Arial" w:hAnsi="Arial" w:cs="Arial"/>
                <w:color w:val="000000" w:themeColor="text1"/>
                <w:sz w:val="22"/>
                <w:szCs w:val="22"/>
              </w:rPr>
              <w:t>Duly Made 11/02/2020</w:t>
            </w:r>
          </w:p>
        </w:tc>
        <w:tc>
          <w:tcPr>
            <w:tcW w:w="3793" w:type="dxa"/>
            <w:tcBorders>
              <w:left w:val="nil"/>
              <w:right w:val="nil"/>
            </w:tcBorders>
          </w:tcPr>
          <w:p w14:paraId="4A47A705" w14:textId="29D5A7E2" w:rsidR="00CC3E80" w:rsidRPr="004D3071" w:rsidRDefault="00A63918" w:rsidP="00E1303A">
            <w:pPr>
              <w:pStyle w:val="Tablebody"/>
              <w:spacing w:before="40" w:after="40" w:line="270" w:lineRule="exact"/>
              <w:rPr>
                <w:rFonts w:ascii="Arial" w:hAnsi="Arial" w:cs="Arial"/>
                <w:color w:val="000000" w:themeColor="text1"/>
                <w:sz w:val="22"/>
                <w:szCs w:val="22"/>
              </w:rPr>
            </w:pPr>
            <w:r w:rsidRPr="004D3071">
              <w:rPr>
                <w:rFonts w:ascii="Arial" w:hAnsi="Arial" w:cs="Arial"/>
                <w:color w:val="000000" w:themeColor="text1"/>
                <w:sz w:val="22"/>
                <w:szCs w:val="22"/>
              </w:rPr>
              <w:t>AMP programme EDM variation.</w:t>
            </w:r>
          </w:p>
        </w:tc>
      </w:tr>
      <w:tr w:rsidR="00CC3E80" w:rsidRPr="008F36B8" w14:paraId="1C7AD929" w14:textId="77777777" w:rsidTr="00211A39">
        <w:tc>
          <w:tcPr>
            <w:tcW w:w="2660" w:type="dxa"/>
            <w:tcBorders>
              <w:left w:val="nil"/>
              <w:right w:val="nil"/>
            </w:tcBorders>
          </w:tcPr>
          <w:p w14:paraId="54705EE5" w14:textId="6D009A5D" w:rsidR="0097550A" w:rsidRPr="004D3071" w:rsidRDefault="0097550A" w:rsidP="0097550A">
            <w:pPr>
              <w:pStyle w:val="Tablebody"/>
              <w:spacing w:before="40" w:after="40" w:line="270" w:lineRule="exact"/>
              <w:rPr>
                <w:rFonts w:ascii="Arial" w:hAnsi="Arial" w:cs="Arial"/>
                <w:color w:val="000000" w:themeColor="text1"/>
                <w:sz w:val="22"/>
                <w:szCs w:val="22"/>
              </w:rPr>
            </w:pPr>
            <w:r w:rsidRPr="004D3071">
              <w:rPr>
                <w:rFonts w:ascii="Arial" w:hAnsi="Arial" w:cs="Arial"/>
                <w:color w:val="000000" w:themeColor="text1"/>
                <w:sz w:val="22"/>
                <w:szCs w:val="22"/>
              </w:rPr>
              <w:t>Variation Issued</w:t>
            </w:r>
          </w:p>
          <w:p w14:paraId="1A47F273" w14:textId="75F547A9" w:rsidR="00CC3E80" w:rsidRPr="004D3071" w:rsidRDefault="0097550A" w:rsidP="0097550A">
            <w:pPr>
              <w:pStyle w:val="Tablebody"/>
              <w:spacing w:before="40" w:after="40" w:line="270" w:lineRule="exact"/>
              <w:rPr>
                <w:rFonts w:ascii="Arial" w:hAnsi="Arial" w:cs="Arial"/>
                <w:color w:val="000000" w:themeColor="text1"/>
                <w:sz w:val="22"/>
                <w:szCs w:val="22"/>
              </w:rPr>
            </w:pPr>
            <w:r w:rsidRPr="004D3071">
              <w:rPr>
                <w:rFonts w:ascii="Arial" w:hAnsi="Arial" w:cs="Arial"/>
                <w:color w:val="000000" w:themeColor="text1"/>
                <w:sz w:val="22"/>
                <w:szCs w:val="22"/>
              </w:rPr>
              <w:t>S/01/55544/R</w:t>
            </w:r>
          </w:p>
        </w:tc>
        <w:tc>
          <w:tcPr>
            <w:tcW w:w="1593" w:type="dxa"/>
            <w:tcBorders>
              <w:left w:val="nil"/>
              <w:right w:val="nil"/>
            </w:tcBorders>
          </w:tcPr>
          <w:p w14:paraId="552CF68D" w14:textId="5CF0C904" w:rsidR="00CC3E80" w:rsidRPr="004D3071" w:rsidRDefault="000F478F" w:rsidP="00E1303A">
            <w:pPr>
              <w:pStyle w:val="Tablebody"/>
              <w:spacing w:before="40" w:after="40" w:line="270" w:lineRule="exact"/>
              <w:rPr>
                <w:rFonts w:ascii="Arial" w:hAnsi="Arial" w:cs="Arial"/>
                <w:color w:val="000000" w:themeColor="text1"/>
                <w:sz w:val="22"/>
                <w:szCs w:val="22"/>
              </w:rPr>
            </w:pPr>
            <w:r w:rsidRPr="004D3071">
              <w:rPr>
                <w:rFonts w:ascii="Arial" w:hAnsi="Arial" w:cs="Arial"/>
                <w:color w:val="000000" w:themeColor="text1"/>
                <w:sz w:val="22"/>
                <w:szCs w:val="22"/>
              </w:rPr>
              <w:t>08/09/2020</w:t>
            </w:r>
          </w:p>
        </w:tc>
        <w:tc>
          <w:tcPr>
            <w:tcW w:w="3793" w:type="dxa"/>
            <w:tcBorders>
              <w:left w:val="nil"/>
              <w:right w:val="nil"/>
            </w:tcBorders>
          </w:tcPr>
          <w:p w14:paraId="38FB51B8" w14:textId="5429A0D2" w:rsidR="00CC3E80" w:rsidRPr="004D3071" w:rsidRDefault="000F478F" w:rsidP="00E1303A">
            <w:pPr>
              <w:pStyle w:val="Tablebody"/>
              <w:spacing w:before="40" w:after="40" w:line="270" w:lineRule="exact"/>
              <w:rPr>
                <w:rFonts w:ascii="Arial" w:hAnsi="Arial" w:cs="Arial"/>
                <w:color w:val="000000" w:themeColor="text1"/>
                <w:sz w:val="22"/>
                <w:szCs w:val="22"/>
              </w:rPr>
            </w:pPr>
            <w:r w:rsidRPr="004D3071">
              <w:rPr>
                <w:rFonts w:ascii="Arial" w:hAnsi="Arial" w:cs="Arial"/>
                <w:color w:val="000000" w:themeColor="text1"/>
                <w:sz w:val="22"/>
                <w:szCs w:val="22"/>
              </w:rPr>
              <w:t xml:space="preserve">Varied permit issued to </w:t>
            </w:r>
            <w:proofErr w:type="spellStart"/>
            <w:r w:rsidRPr="004D3071">
              <w:rPr>
                <w:rFonts w:ascii="Arial" w:hAnsi="Arial" w:cs="Arial"/>
                <w:color w:val="000000" w:themeColor="text1"/>
                <w:sz w:val="22"/>
                <w:szCs w:val="22"/>
              </w:rPr>
              <w:t>Hafren</w:t>
            </w:r>
            <w:proofErr w:type="spellEnd"/>
            <w:r w:rsidRPr="004D3071">
              <w:rPr>
                <w:rFonts w:ascii="Arial" w:hAnsi="Arial" w:cs="Arial"/>
                <w:color w:val="000000" w:themeColor="text1"/>
                <w:sz w:val="22"/>
                <w:szCs w:val="22"/>
              </w:rPr>
              <w:t xml:space="preserve"> Dyfrdwy </w:t>
            </w:r>
            <w:proofErr w:type="spellStart"/>
            <w:r w:rsidRPr="004D3071">
              <w:rPr>
                <w:rFonts w:ascii="Arial" w:hAnsi="Arial" w:cs="Arial"/>
                <w:color w:val="000000" w:themeColor="text1"/>
                <w:sz w:val="22"/>
                <w:szCs w:val="22"/>
              </w:rPr>
              <w:t>Cyfyngedig</w:t>
            </w:r>
            <w:proofErr w:type="spellEnd"/>
            <w:r w:rsidRPr="004D3071">
              <w:rPr>
                <w:rFonts w:ascii="Arial" w:hAnsi="Arial" w:cs="Arial"/>
                <w:color w:val="000000" w:themeColor="text1"/>
                <w:sz w:val="22"/>
                <w:szCs w:val="22"/>
              </w:rPr>
              <w:t>.</w:t>
            </w:r>
          </w:p>
        </w:tc>
      </w:tr>
      <w:tr w:rsidR="00CC3E80" w:rsidRPr="008F36B8" w14:paraId="53C01F29" w14:textId="77777777" w:rsidTr="00211A39">
        <w:tc>
          <w:tcPr>
            <w:tcW w:w="2660" w:type="dxa"/>
            <w:tcBorders>
              <w:left w:val="nil"/>
              <w:right w:val="nil"/>
            </w:tcBorders>
          </w:tcPr>
          <w:p w14:paraId="43996412" w14:textId="6DF0E374" w:rsidR="00F2594F" w:rsidRPr="004D3071" w:rsidRDefault="00F2594F" w:rsidP="00F2594F">
            <w:pPr>
              <w:pStyle w:val="Tablebody"/>
              <w:spacing w:before="40" w:after="40" w:line="270" w:lineRule="exact"/>
              <w:rPr>
                <w:rFonts w:ascii="Arial" w:hAnsi="Arial" w:cs="Arial"/>
                <w:color w:val="000000" w:themeColor="text1"/>
                <w:sz w:val="22"/>
                <w:szCs w:val="22"/>
              </w:rPr>
            </w:pPr>
            <w:r w:rsidRPr="004D3071">
              <w:rPr>
                <w:rFonts w:ascii="Arial" w:hAnsi="Arial" w:cs="Arial"/>
                <w:color w:val="000000" w:themeColor="text1"/>
                <w:sz w:val="22"/>
                <w:szCs w:val="22"/>
              </w:rPr>
              <w:t>Regulator-initiated</w:t>
            </w:r>
          </w:p>
          <w:p w14:paraId="672E00E2" w14:textId="6EA0E1F3" w:rsidR="00CC3E80" w:rsidRPr="004D3071" w:rsidRDefault="00F2594F" w:rsidP="00F2594F">
            <w:pPr>
              <w:pStyle w:val="Tablebody"/>
              <w:spacing w:before="40" w:after="40" w:line="270" w:lineRule="exact"/>
              <w:rPr>
                <w:rFonts w:ascii="Arial" w:hAnsi="Arial" w:cs="Arial"/>
                <w:color w:val="000000" w:themeColor="text1"/>
                <w:sz w:val="22"/>
                <w:szCs w:val="22"/>
              </w:rPr>
            </w:pPr>
            <w:r w:rsidRPr="004D3071">
              <w:rPr>
                <w:rFonts w:ascii="Arial" w:hAnsi="Arial" w:cs="Arial"/>
                <w:color w:val="000000" w:themeColor="text1"/>
                <w:sz w:val="22"/>
                <w:szCs w:val="22"/>
              </w:rPr>
              <w:t>variation PAN-024102</w:t>
            </w:r>
          </w:p>
        </w:tc>
        <w:tc>
          <w:tcPr>
            <w:tcW w:w="1593" w:type="dxa"/>
            <w:tcBorders>
              <w:left w:val="nil"/>
              <w:right w:val="nil"/>
            </w:tcBorders>
          </w:tcPr>
          <w:p w14:paraId="6AE4C0DB" w14:textId="6410F494" w:rsidR="00CC3E80" w:rsidRPr="004D3071" w:rsidRDefault="00301704" w:rsidP="00E1303A">
            <w:pPr>
              <w:pStyle w:val="Tablebody"/>
              <w:spacing w:before="40" w:after="40" w:line="270" w:lineRule="exact"/>
              <w:rPr>
                <w:rFonts w:ascii="Arial" w:hAnsi="Arial" w:cs="Arial"/>
                <w:color w:val="000000" w:themeColor="text1"/>
                <w:sz w:val="22"/>
                <w:szCs w:val="22"/>
              </w:rPr>
            </w:pPr>
            <w:r w:rsidRPr="004D3071">
              <w:rPr>
                <w:rFonts w:ascii="Arial" w:hAnsi="Arial" w:cs="Arial"/>
                <w:color w:val="000000" w:themeColor="text1"/>
                <w:sz w:val="22"/>
                <w:szCs w:val="22"/>
              </w:rPr>
              <w:t>07/12/2023</w:t>
            </w:r>
          </w:p>
        </w:tc>
        <w:tc>
          <w:tcPr>
            <w:tcW w:w="3793" w:type="dxa"/>
            <w:tcBorders>
              <w:left w:val="nil"/>
              <w:right w:val="nil"/>
            </w:tcBorders>
          </w:tcPr>
          <w:p w14:paraId="64C77AD5" w14:textId="576DC1EF" w:rsidR="00CC3E80" w:rsidRPr="004D3071" w:rsidRDefault="00260712" w:rsidP="00E1303A">
            <w:pPr>
              <w:pStyle w:val="Tablebody"/>
              <w:spacing w:before="40" w:after="40" w:line="270" w:lineRule="exact"/>
              <w:rPr>
                <w:rFonts w:ascii="Arial" w:hAnsi="Arial" w:cs="Arial"/>
                <w:color w:val="000000" w:themeColor="text1"/>
                <w:sz w:val="22"/>
                <w:szCs w:val="22"/>
              </w:rPr>
            </w:pPr>
            <w:r w:rsidRPr="004D3071">
              <w:rPr>
                <w:rFonts w:ascii="Arial" w:hAnsi="Arial" w:cs="Arial"/>
                <w:color w:val="000000" w:themeColor="text1"/>
                <w:sz w:val="22"/>
                <w:szCs w:val="22"/>
              </w:rPr>
              <w:t>Total Phosphorus limit, effective from 22/12/2024, has been added. Iron limits added to allow for iron dosing. The LUT Suspended Solids limit has been tightened.</w:t>
            </w:r>
          </w:p>
        </w:tc>
      </w:tr>
      <w:tr w:rsidR="00CC3E80" w:rsidRPr="008F36B8" w14:paraId="4BBC9AD0" w14:textId="77777777" w:rsidTr="00211A39">
        <w:tc>
          <w:tcPr>
            <w:tcW w:w="2660" w:type="dxa"/>
            <w:tcBorders>
              <w:left w:val="nil"/>
              <w:right w:val="nil"/>
            </w:tcBorders>
          </w:tcPr>
          <w:p w14:paraId="77BA4811" w14:textId="53B298F0" w:rsidR="00260712" w:rsidRPr="004D3071" w:rsidRDefault="00260712" w:rsidP="00260712">
            <w:pPr>
              <w:pStyle w:val="Tablebody"/>
              <w:spacing w:before="40" w:after="40" w:line="270" w:lineRule="exact"/>
              <w:rPr>
                <w:rFonts w:ascii="Arial" w:hAnsi="Arial" w:cs="Arial"/>
                <w:color w:val="000000" w:themeColor="text1"/>
                <w:sz w:val="22"/>
                <w:szCs w:val="22"/>
              </w:rPr>
            </w:pPr>
            <w:r w:rsidRPr="004D3071">
              <w:rPr>
                <w:rFonts w:ascii="Arial" w:hAnsi="Arial" w:cs="Arial"/>
                <w:color w:val="000000" w:themeColor="text1"/>
                <w:sz w:val="22"/>
                <w:szCs w:val="22"/>
              </w:rPr>
              <w:t>Variation determined</w:t>
            </w:r>
          </w:p>
          <w:p w14:paraId="0F2E3189" w14:textId="406BB4FA" w:rsidR="00CC3E80" w:rsidRPr="004D3071" w:rsidRDefault="00260712" w:rsidP="00260712">
            <w:pPr>
              <w:pStyle w:val="Tablebody"/>
              <w:spacing w:before="40" w:after="40" w:line="270" w:lineRule="exact"/>
              <w:rPr>
                <w:rFonts w:ascii="Arial" w:hAnsi="Arial" w:cs="Arial"/>
                <w:color w:val="000000" w:themeColor="text1"/>
                <w:sz w:val="22"/>
                <w:szCs w:val="22"/>
              </w:rPr>
            </w:pPr>
            <w:r w:rsidRPr="004D3071">
              <w:rPr>
                <w:rFonts w:ascii="Arial" w:hAnsi="Arial" w:cs="Arial"/>
                <w:color w:val="000000" w:themeColor="text1"/>
                <w:sz w:val="22"/>
                <w:szCs w:val="22"/>
              </w:rPr>
              <w:t>S/01/55544/R</w:t>
            </w:r>
          </w:p>
        </w:tc>
        <w:tc>
          <w:tcPr>
            <w:tcW w:w="1593" w:type="dxa"/>
            <w:tcBorders>
              <w:left w:val="nil"/>
              <w:right w:val="nil"/>
            </w:tcBorders>
          </w:tcPr>
          <w:p w14:paraId="7A2F191A" w14:textId="6B0E7465" w:rsidR="00CC3E80" w:rsidRPr="004D3071" w:rsidRDefault="00232FF8" w:rsidP="00E1303A">
            <w:pPr>
              <w:pStyle w:val="Tablebody"/>
              <w:spacing w:before="40" w:after="40" w:line="270" w:lineRule="exact"/>
              <w:rPr>
                <w:rFonts w:ascii="Arial" w:hAnsi="Arial" w:cs="Arial"/>
                <w:color w:val="000000" w:themeColor="text1"/>
                <w:sz w:val="22"/>
                <w:szCs w:val="22"/>
              </w:rPr>
            </w:pPr>
            <w:r w:rsidRPr="004D3071">
              <w:rPr>
                <w:rFonts w:ascii="Arial" w:hAnsi="Arial" w:cs="Arial"/>
                <w:color w:val="000000" w:themeColor="text1"/>
                <w:sz w:val="22"/>
                <w:szCs w:val="22"/>
              </w:rPr>
              <w:t>05/04/2024</w:t>
            </w:r>
          </w:p>
        </w:tc>
        <w:tc>
          <w:tcPr>
            <w:tcW w:w="3793" w:type="dxa"/>
            <w:tcBorders>
              <w:left w:val="nil"/>
              <w:right w:val="nil"/>
            </w:tcBorders>
          </w:tcPr>
          <w:p w14:paraId="7BE2ED75" w14:textId="1446384D" w:rsidR="00CC3E80" w:rsidRPr="004D3071" w:rsidRDefault="00232FF8" w:rsidP="00E1303A">
            <w:pPr>
              <w:pStyle w:val="Tablebody"/>
              <w:spacing w:before="40" w:after="40" w:line="270" w:lineRule="exact"/>
              <w:rPr>
                <w:rFonts w:ascii="Arial" w:hAnsi="Arial" w:cs="Arial"/>
                <w:color w:val="000000" w:themeColor="text1"/>
                <w:sz w:val="22"/>
                <w:szCs w:val="22"/>
              </w:rPr>
            </w:pPr>
            <w:r w:rsidRPr="004D3071">
              <w:rPr>
                <w:rFonts w:ascii="Arial" w:hAnsi="Arial" w:cs="Arial"/>
                <w:color w:val="000000" w:themeColor="text1"/>
                <w:sz w:val="22"/>
                <w:szCs w:val="22"/>
              </w:rPr>
              <w:t xml:space="preserve">Varied and consolidated permit issued to </w:t>
            </w:r>
            <w:proofErr w:type="spellStart"/>
            <w:r w:rsidRPr="004D3071">
              <w:rPr>
                <w:rFonts w:ascii="Arial" w:hAnsi="Arial" w:cs="Arial"/>
                <w:color w:val="000000" w:themeColor="text1"/>
                <w:sz w:val="22"/>
                <w:szCs w:val="22"/>
              </w:rPr>
              <w:t>Hafren</w:t>
            </w:r>
            <w:proofErr w:type="spellEnd"/>
            <w:r w:rsidRPr="004D3071">
              <w:rPr>
                <w:rFonts w:ascii="Arial" w:hAnsi="Arial" w:cs="Arial"/>
                <w:color w:val="000000" w:themeColor="text1"/>
                <w:sz w:val="22"/>
                <w:szCs w:val="22"/>
              </w:rPr>
              <w:t xml:space="preserve"> Dyfrdwy </w:t>
            </w:r>
            <w:proofErr w:type="spellStart"/>
            <w:r w:rsidRPr="004D3071">
              <w:rPr>
                <w:rFonts w:ascii="Arial" w:hAnsi="Arial" w:cs="Arial"/>
                <w:color w:val="000000" w:themeColor="text1"/>
                <w:sz w:val="22"/>
                <w:szCs w:val="22"/>
              </w:rPr>
              <w:t>Cyfyngedig</w:t>
            </w:r>
            <w:proofErr w:type="spellEnd"/>
            <w:r w:rsidRPr="004D3071">
              <w:rPr>
                <w:rFonts w:ascii="Arial" w:hAnsi="Arial" w:cs="Arial"/>
                <w:color w:val="000000" w:themeColor="text1"/>
                <w:sz w:val="22"/>
                <w:szCs w:val="22"/>
              </w:rPr>
              <w:t>.</w:t>
            </w:r>
          </w:p>
        </w:tc>
      </w:tr>
      <w:tr w:rsidR="00A40593" w:rsidRPr="008F36B8" w14:paraId="0E5D8FB3" w14:textId="77777777" w:rsidTr="00211A39">
        <w:tc>
          <w:tcPr>
            <w:tcW w:w="2660" w:type="dxa"/>
            <w:tcBorders>
              <w:left w:val="nil"/>
              <w:right w:val="nil"/>
            </w:tcBorders>
          </w:tcPr>
          <w:p w14:paraId="3EDA6BBC" w14:textId="67510573" w:rsidR="00232FF8" w:rsidRPr="004D3071" w:rsidRDefault="00232FF8" w:rsidP="00232FF8">
            <w:pPr>
              <w:pStyle w:val="Tablebody"/>
              <w:spacing w:before="40" w:after="40" w:line="270" w:lineRule="exact"/>
              <w:rPr>
                <w:rFonts w:ascii="Arial" w:hAnsi="Arial" w:cs="Arial"/>
                <w:color w:val="000000" w:themeColor="text1"/>
                <w:sz w:val="22"/>
                <w:szCs w:val="22"/>
              </w:rPr>
            </w:pPr>
            <w:r w:rsidRPr="004D3071">
              <w:rPr>
                <w:rFonts w:ascii="Arial" w:hAnsi="Arial" w:cs="Arial"/>
                <w:color w:val="000000" w:themeColor="text1"/>
                <w:sz w:val="22"/>
                <w:szCs w:val="22"/>
              </w:rPr>
              <w:t>Regulator-initiated</w:t>
            </w:r>
          </w:p>
          <w:p w14:paraId="473F82AE" w14:textId="5C63CECE" w:rsidR="00A40593" w:rsidRPr="004D3071" w:rsidRDefault="00232FF8" w:rsidP="00232FF8">
            <w:pPr>
              <w:pStyle w:val="Tablebody"/>
              <w:spacing w:before="40" w:after="40" w:line="270" w:lineRule="exact"/>
              <w:rPr>
                <w:rFonts w:ascii="Arial" w:hAnsi="Arial" w:cs="Arial"/>
                <w:color w:val="000000" w:themeColor="text1"/>
                <w:sz w:val="22"/>
                <w:szCs w:val="22"/>
              </w:rPr>
            </w:pPr>
            <w:r w:rsidRPr="004D3071">
              <w:rPr>
                <w:rFonts w:ascii="Arial" w:hAnsi="Arial" w:cs="Arial"/>
                <w:color w:val="000000" w:themeColor="text1"/>
                <w:sz w:val="22"/>
                <w:szCs w:val="22"/>
              </w:rPr>
              <w:t>variation PAN-028272</w:t>
            </w:r>
          </w:p>
        </w:tc>
        <w:tc>
          <w:tcPr>
            <w:tcW w:w="1593" w:type="dxa"/>
            <w:tcBorders>
              <w:left w:val="nil"/>
              <w:right w:val="nil"/>
            </w:tcBorders>
          </w:tcPr>
          <w:p w14:paraId="6E0E55E6" w14:textId="626B6CEE" w:rsidR="00781596" w:rsidRPr="004D3071" w:rsidRDefault="00A40593" w:rsidP="00E1303A">
            <w:pPr>
              <w:pStyle w:val="Tablebody"/>
              <w:spacing w:before="40" w:after="40" w:line="270" w:lineRule="exact"/>
              <w:rPr>
                <w:rFonts w:ascii="Arial" w:hAnsi="Arial" w:cs="Arial"/>
                <w:color w:val="000000" w:themeColor="text1"/>
                <w:sz w:val="22"/>
                <w:szCs w:val="22"/>
              </w:rPr>
            </w:pPr>
            <w:r w:rsidRPr="004D3071">
              <w:rPr>
                <w:rFonts w:ascii="Arial" w:hAnsi="Arial" w:cs="Arial"/>
                <w:color w:val="000000" w:themeColor="text1"/>
                <w:sz w:val="22"/>
                <w:szCs w:val="22"/>
              </w:rPr>
              <w:t xml:space="preserve">Duly </w:t>
            </w:r>
            <w:r w:rsidR="00781596" w:rsidRPr="004D3071">
              <w:rPr>
                <w:rFonts w:ascii="Arial" w:hAnsi="Arial" w:cs="Arial"/>
                <w:color w:val="000000" w:themeColor="text1"/>
                <w:sz w:val="22"/>
                <w:szCs w:val="22"/>
              </w:rPr>
              <w:t>M</w:t>
            </w:r>
            <w:r w:rsidRPr="004D3071">
              <w:rPr>
                <w:rFonts w:ascii="Arial" w:hAnsi="Arial" w:cs="Arial"/>
                <w:color w:val="000000" w:themeColor="text1"/>
                <w:sz w:val="22"/>
                <w:szCs w:val="22"/>
              </w:rPr>
              <w:t>ade</w:t>
            </w:r>
          </w:p>
          <w:p w14:paraId="6A851BCF" w14:textId="70BCC599" w:rsidR="00A40593" w:rsidRPr="004D3071" w:rsidRDefault="00396F6E" w:rsidP="00E1303A">
            <w:pPr>
              <w:pStyle w:val="Tablebody"/>
              <w:spacing w:before="40" w:after="40" w:line="270" w:lineRule="exact"/>
              <w:rPr>
                <w:rFonts w:ascii="Arial" w:hAnsi="Arial" w:cs="Arial"/>
                <w:color w:val="000000" w:themeColor="text1"/>
                <w:sz w:val="22"/>
                <w:szCs w:val="22"/>
              </w:rPr>
            </w:pPr>
            <w:r w:rsidRPr="004D3071">
              <w:rPr>
                <w:rFonts w:ascii="Arial" w:hAnsi="Arial" w:cs="Arial"/>
                <w:color w:val="000000" w:themeColor="text1"/>
                <w:sz w:val="22"/>
                <w:szCs w:val="22"/>
              </w:rPr>
              <w:t>10/02/2025</w:t>
            </w:r>
          </w:p>
        </w:tc>
        <w:tc>
          <w:tcPr>
            <w:tcW w:w="3793" w:type="dxa"/>
            <w:tcBorders>
              <w:left w:val="nil"/>
              <w:right w:val="nil"/>
            </w:tcBorders>
          </w:tcPr>
          <w:p w14:paraId="0F88CE43" w14:textId="02F4F3F6" w:rsidR="00A40593" w:rsidRPr="004D3071" w:rsidRDefault="00396F6E" w:rsidP="00E1303A">
            <w:pPr>
              <w:pStyle w:val="Tablebody"/>
              <w:spacing w:before="40" w:after="40" w:line="270" w:lineRule="exact"/>
              <w:rPr>
                <w:rFonts w:ascii="Arial" w:hAnsi="Arial" w:cs="Arial"/>
                <w:color w:val="000000" w:themeColor="text1"/>
                <w:sz w:val="22"/>
                <w:szCs w:val="22"/>
              </w:rPr>
            </w:pPr>
            <w:r w:rsidRPr="004D3071">
              <w:rPr>
                <w:rFonts w:ascii="Arial" w:hAnsi="Arial" w:cs="Arial"/>
                <w:color w:val="000000" w:themeColor="text1"/>
                <w:sz w:val="22"/>
                <w:szCs w:val="22"/>
              </w:rPr>
              <w:t>Variation of permit initiated under PR19 review programme to incorporate improvements to be delivered under AMP7</w:t>
            </w:r>
          </w:p>
        </w:tc>
      </w:tr>
      <w:tr w:rsidR="00A40593" w:rsidRPr="008F36B8" w14:paraId="5DA0E9A3" w14:textId="77777777" w:rsidTr="00211A39">
        <w:tc>
          <w:tcPr>
            <w:tcW w:w="2660" w:type="dxa"/>
            <w:tcBorders>
              <w:left w:val="nil"/>
              <w:right w:val="nil"/>
            </w:tcBorders>
          </w:tcPr>
          <w:p w14:paraId="798B4EDF" w14:textId="3943A711" w:rsidR="00396F6E" w:rsidRPr="004D3071" w:rsidRDefault="00396F6E" w:rsidP="00396F6E">
            <w:pPr>
              <w:pStyle w:val="Tablebody"/>
              <w:spacing w:before="40" w:after="40" w:line="270" w:lineRule="exact"/>
              <w:rPr>
                <w:rFonts w:ascii="Arial" w:hAnsi="Arial" w:cs="Arial"/>
                <w:color w:val="000000" w:themeColor="text1"/>
                <w:sz w:val="22"/>
                <w:szCs w:val="22"/>
              </w:rPr>
            </w:pPr>
            <w:r w:rsidRPr="004D3071">
              <w:rPr>
                <w:rFonts w:ascii="Arial" w:hAnsi="Arial" w:cs="Arial"/>
                <w:color w:val="000000" w:themeColor="text1"/>
                <w:sz w:val="22"/>
                <w:szCs w:val="22"/>
              </w:rPr>
              <w:t>Variation determined</w:t>
            </w:r>
          </w:p>
          <w:p w14:paraId="603D28FC" w14:textId="705DB140" w:rsidR="00A40593" w:rsidRPr="004D3071" w:rsidRDefault="00396F6E" w:rsidP="00396F6E">
            <w:pPr>
              <w:pStyle w:val="Tablebody"/>
              <w:spacing w:before="40" w:after="40" w:line="270" w:lineRule="exact"/>
              <w:rPr>
                <w:rFonts w:ascii="Arial" w:hAnsi="Arial" w:cs="Arial"/>
                <w:color w:val="000000" w:themeColor="text1"/>
                <w:sz w:val="22"/>
                <w:szCs w:val="22"/>
              </w:rPr>
            </w:pPr>
            <w:r w:rsidRPr="004D3071">
              <w:rPr>
                <w:rFonts w:ascii="Arial" w:hAnsi="Arial" w:cs="Arial"/>
                <w:color w:val="000000" w:themeColor="text1"/>
                <w:sz w:val="22"/>
                <w:szCs w:val="22"/>
              </w:rPr>
              <w:t>S/01/55544/R</w:t>
            </w:r>
          </w:p>
        </w:tc>
        <w:tc>
          <w:tcPr>
            <w:tcW w:w="1593" w:type="dxa"/>
            <w:tcBorders>
              <w:left w:val="nil"/>
              <w:right w:val="nil"/>
            </w:tcBorders>
          </w:tcPr>
          <w:p w14:paraId="7A1EAEEC" w14:textId="77777777" w:rsidR="00781596" w:rsidRPr="004D3071" w:rsidRDefault="00781596" w:rsidP="00E1303A">
            <w:pPr>
              <w:pStyle w:val="Tablebody"/>
              <w:spacing w:before="40" w:after="40" w:line="270" w:lineRule="exact"/>
              <w:rPr>
                <w:rFonts w:ascii="Arial" w:hAnsi="Arial" w:cs="Arial"/>
                <w:color w:val="000000" w:themeColor="text1"/>
                <w:sz w:val="22"/>
                <w:szCs w:val="22"/>
              </w:rPr>
            </w:pPr>
            <w:r w:rsidRPr="004D3071">
              <w:rPr>
                <w:rFonts w:ascii="Arial" w:hAnsi="Arial" w:cs="Arial"/>
                <w:color w:val="000000" w:themeColor="text1"/>
                <w:sz w:val="22"/>
                <w:szCs w:val="22"/>
              </w:rPr>
              <w:t>Issued</w:t>
            </w:r>
          </w:p>
          <w:p w14:paraId="255A2B88" w14:textId="66474783" w:rsidR="00A40593" w:rsidRPr="004D3071" w:rsidRDefault="004D49D6" w:rsidP="00E1303A">
            <w:pPr>
              <w:pStyle w:val="Tablebody"/>
              <w:spacing w:before="40" w:after="40" w:line="270" w:lineRule="exact"/>
              <w:rPr>
                <w:rFonts w:ascii="Arial" w:hAnsi="Arial" w:cs="Arial"/>
                <w:color w:val="000000" w:themeColor="text1"/>
                <w:sz w:val="22"/>
                <w:szCs w:val="22"/>
              </w:rPr>
            </w:pPr>
            <w:r w:rsidRPr="004D3071">
              <w:rPr>
                <w:rFonts w:ascii="Arial" w:hAnsi="Arial" w:cs="Arial"/>
                <w:color w:val="000000" w:themeColor="text1"/>
                <w:sz w:val="22"/>
                <w:szCs w:val="22"/>
              </w:rPr>
              <w:t>26/03/2025</w:t>
            </w:r>
          </w:p>
        </w:tc>
        <w:tc>
          <w:tcPr>
            <w:tcW w:w="3793" w:type="dxa"/>
            <w:tcBorders>
              <w:left w:val="nil"/>
              <w:right w:val="nil"/>
            </w:tcBorders>
          </w:tcPr>
          <w:p w14:paraId="0F44CE09" w14:textId="5D540A64" w:rsidR="00A40593" w:rsidRPr="004D3071" w:rsidRDefault="004D49D6" w:rsidP="00E1303A">
            <w:pPr>
              <w:pStyle w:val="Tablebody"/>
              <w:spacing w:before="40" w:after="40" w:line="270" w:lineRule="exact"/>
              <w:rPr>
                <w:rFonts w:ascii="Arial" w:hAnsi="Arial" w:cs="Arial"/>
                <w:color w:val="000000" w:themeColor="text1"/>
                <w:sz w:val="22"/>
                <w:szCs w:val="22"/>
              </w:rPr>
            </w:pPr>
            <w:r w:rsidRPr="004D3071">
              <w:rPr>
                <w:rFonts w:ascii="Arial" w:hAnsi="Arial" w:cs="Arial"/>
                <w:color w:val="000000" w:themeColor="text1"/>
                <w:sz w:val="22"/>
                <w:szCs w:val="22"/>
              </w:rPr>
              <w:t xml:space="preserve">Varied and consolidated permit issued to </w:t>
            </w:r>
            <w:proofErr w:type="spellStart"/>
            <w:r w:rsidRPr="004D3071">
              <w:rPr>
                <w:rFonts w:ascii="Arial" w:hAnsi="Arial" w:cs="Arial"/>
                <w:color w:val="000000" w:themeColor="text1"/>
                <w:sz w:val="22"/>
                <w:szCs w:val="22"/>
              </w:rPr>
              <w:t>Hafren</w:t>
            </w:r>
            <w:proofErr w:type="spellEnd"/>
            <w:r w:rsidRPr="004D3071">
              <w:rPr>
                <w:rFonts w:ascii="Arial" w:hAnsi="Arial" w:cs="Arial"/>
                <w:color w:val="000000" w:themeColor="text1"/>
                <w:sz w:val="22"/>
                <w:szCs w:val="22"/>
              </w:rPr>
              <w:t xml:space="preserve"> Dyfrdwy </w:t>
            </w:r>
            <w:proofErr w:type="spellStart"/>
            <w:r w:rsidRPr="004D3071">
              <w:rPr>
                <w:rFonts w:ascii="Arial" w:hAnsi="Arial" w:cs="Arial"/>
                <w:color w:val="000000" w:themeColor="text1"/>
                <w:sz w:val="22"/>
                <w:szCs w:val="22"/>
              </w:rPr>
              <w:t>Cyfyngedig</w:t>
            </w:r>
            <w:proofErr w:type="spellEnd"/>
            <w:r w:rsidRPr="004D3071">
              <w:rPr>
                <w:rFonts w:ascii="Arial" w:hAnsi="Arial" w:cs="Arial"/>
                <w:color w:val="000000" w:themeColor="text1"/>
                <w:sz w:val="22"/>
                <w:szCs w:val="22"/>
              </w:rPr>
              <w:t>.</w:t>
            </w:r>
          </w:p>
        </w:tc>
      </w:tr>
      <w:tr w:rsidR="0041030E" w:rsidRPr="008F36B8" w14:paraId="64AE5942" w14:textId="77777777" w:rsidTr="00D15917">
        <w:trPr>
          <w:trHeight w:val="1033"/>
        </w:trPr>
        <w:tc>
          <w:tcPr>
            <w:tcW w:w="2660" w:type="dxa"/>
            <w:tcBorders>
              <w:left w:val="nil"/>
              <w:right w:val="nil"/>
            </w:tcBorders>
          </w:tcPr>
          <w:p w14:paraId="295CA5C8" w14:textId="0CA0B344" w:rsidR="0041030E" w:rsidRPr="004D3071" w:rsidRDefault="0041030E" w:rsidP="00D5101A">
            <w:pPr>
              <w:pStyle w:val="Tablebody"/>
              <w:spacing w:before="40" w:after="40" w:line="270" w:lineRule="exact"/>
              <w:rPr>
                <w:rFonts w:ascii="Arial" w:hAnsi="Arial" w:cs="Arial"/>
                <w:color w:val="000000" w:themeColor="text1"/>
                <w:sz w:val="22"/>
                <w:szCs w:val="22"/>
              </w:rPr>
            </w:pPr>
            <w:r w:rsidRPr="004D3071">
              <w:rPr>
                <w:rFonts w:ascii="Arial" w:hAnsi="Arial" w:cs="Arial"/>
                <w:color w:val="000000" w:themeColor="text1"/>
                <w:sz w:val="22"/>
                <w:szCs w:val="22"/>
              </w:rPr>
              <w:t xml:space="preserve">Regulator-initiated variation </w:t>
            </w:r>
            <w:r w:rsidRPr="004D3071">
              <w:rPr>
                <w:rFonts w:ascii="Arial" w:hAnsi="Arial" w:cs="Arial"/>
                <w:color w:val="000000" w:themeColor="text1"/>
                <w:sz w:val="22"/>
                <w:szCs w:val="22"/>
              </w:rPr>
              <w:fldChar w:fldCharType="begin"/>
            </w:r>
            <w:r w:rsidRPr="004D3071">
              <w:rPr>
                <w:rFonts w:ascii="Arial" w:hAnsi="Arial" w:cs="Arial"/>
                <w:color w:val="000000" w:themeColor="text1"/>
                <w:sz w:val="22"/>
                <w:szCs w:val="22"/>
              </w:rPr>
              <w:instrText xml:space="preserve"> MERGEFIELD PAN </w:instrText>
            </w:r>
            <w:r w:rsidRPr="004D3071">
              <w:rPr>
                <w:rFonts w:ascii="Arial" w:hAnsi="Arial" w:cs="Arial"/>
                <w:color w:val="000000" w:themeColor="text1"/>
                <w:sz w:val="22"/>
                <w:szCs w:val="22"/>
              </w:rPr>
              <w:fldChar w:fldCharType="separate"/>
            </w:r>
            <w:r w:rsidR="00AA68AC" w:rsidRPr="004D3071">
              <w:rPr>
                <w:rFonts w:ascii="Arial" w:hAnsi="Arial" w:cs="Arial"/>
                <w:noProof/>
                <w:color w:val="000000" w:themeColor="text1"/>
                <w:sz w:val="22"/>
                <w:szCs w:val="22"/>
              </w:rPr>
              <w:t>PAN-031054</w:t>
            </w:r>
            <w:r w:rsidRPr="004D3071">
              <w:rPr>
                <w:rFonts w:ascii="Arial" w:hAnsi="Arial" w:cs="Arial"/>
                <w:color w:val="000000" w:themeColor="text1"/>
                <w:sz w:val="22"/>
                <w:szCs w:val="22"/>
              </w:rPr>
              <w:fldChar w:fldCharType="end"/>
            </w:r>
          </w:p>
        </w:tc>
        <w:tc>
          <w:tcPr>
            <w:tcW w:w="1593" w:type="dxa"/>
            <w:tcBorders>
              <w:left w:val="nil"/>
              <w:right w:val="nil"/>
            </w:tcBorders>
          </w:tcPr>
          <w:p w14:paraId="4AE88188" w14:textId="0684D4AB" w:rsidR="00781596" w:rsidRPr="004D3071" w:rsidRDefault="00781596" w:rsidP="00D5101A">
            <w:pPr>
              <w:pStyle w:val="Tablebody"/>
              <w:spacing w:before="40" w:after="40" w:line="270" w:lineRule="exact"/>
              <w:rPr>
                <w:rFonts w:ascii="Arial" w:hAnsi="Arial" w:cs="Arial"/>
                <w:color w:val="000000" w:themeColor="text1"/>
                <w:sz w:val="22"/>
                <w:szCs w:val="22"/>
              </w:rPr>
            </w:pPr>
            <w:r w:rsidRPr="004D3071">
              <w:rPr>
                <w:rFonts w:ascii="Arial" w:hAnsi="Arial" w:cs="Arial"/>
                <w:color w:val="000000" w:themeColor="text1"/>
                <w:sz w:val="22"/>
                <w:szCs w:val="22"/>
              </w:rPr>
              <w:t>Duly Made</w:t>
            </w:r>
          </w:p>
          <w:p w14:paraId="4D15B714" w14:textId="412577F0" w:rsidR="0041030E" w:rsidRPr="004D3071" w:rsidRDefault="004D3071" w:rsidP="00D5101A">
            <w:pPr>
              <w:pStyle w:val="Tablebody"/>
              <w:spacing w:before="40" w:after="40" w:line="270" w:lineRule="exact"/>
              <w:rPr>
                <w:rFonts w:ascii="Arial" w:hAnsi="Arial" w:cs="Arial"/>
                <w:color w:val="000000" w:themeColor="text1"/>
                <w:sz w:val="22"/>
                <w:szCs w:val="22"/>
              </w:rPr>
            </w:pPr>
            <w:r w:rsidRPr="004D3071">
              <w:rPr>
                <w:rFonts w:ascii="Arial" w:hAnsi="Arial" w:cs="Arial"/>
                <w:color w:val="000000" w:themeColor="text1"/>
                <w:sz w:val="22"/>
                <w:szCs w:val="22"/>
              </w:rPr>
              <w:t>30/12/2025</w:t>
            </w:r>
          </w:p>
        </w:tc>
        <w:tc>
          <w:tcPr>
            <w:tcW w:w="3793" w:type="dxa"/>
            <w:tcBorders>
              <w:left w:val="nil"/>
              <w:right w:val="nil"/>
            </w:tcBorders>
          </w:tcPr>
          <w:p w14:paraId="551D6B68" w14:textId="35C364AD" w:rsidR="0041030E" w:rsidRPr="008F36B8" w:rsidRDefault="0041030E" w:rsidP="00D5101A">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Variation of permit initiated under PR</w:t>
            </w:r>
            <w:r w:rsidR="00781596">
              <w:rPr>
                <w:rFonts w:ascii="Arial" w:hAnsi="Arial" w:cs="Arial"/>
                <w:color w:val="auto"/>
                <w:sz w:val="22"/>
                <w:szCs w:val="22"/>
              </w:rPr>
              <w:t>24</w:t>
            </w:r>
            <w:r w:rsidRPr="008F36B8">
              <w:rPr>
                <w:rFonts w:ascii="Arial" w:hAnsi="Arial" w:cs="Arial"/>
                <w:color w:val="auto"/>
                <w:sz w:val="22"/>
                <w:szCs w:val="22"/>
              </w:rPr>
              <w:t xml:space="preserve"> review programme to incorporate improvements to be delivered under AMP</w:t>
            </w:r>
            <w:r w:rsidR="00781596">
              <w:rPr>
                <w:rFonts w:ascii="Arial" w:hAnsi="Arial" w:cs="Arial"/>
                <w:color w:val="auto"/>
                <w:sz w:val="22"/>
                <w:szCs w:val="22"/>
              </w:rPr>
              <w:t>8</w:t>
            </w:r>
            <w:r w:rsidRPr="008F36B8">
              <w:rPr>
                <w:rFonts w:ascii="Arial" w:hAnsi="Arial" w:cs="Arial"/>
                <w:color w:val="auto"/>
                <w:sz w:val="22"/>
                <w:szCs w:val="22"/>
              </w:rPr>
              <w:t>.</w:t>
            </w:r>
          </w:p>
        </w:tc>
      </w:tr>
      <w:tr w:rsidR="0041030E" w:rsidRPr="008F36B8" w14:paraId="2CDBEDE8" w14:textId="77777777" w:rsidTr="00211A39">
        <w:tc>
          <w:tcPr>
            <w:tcW w:w="2660" w:type="dxa"/>
            <w:tcBorders>
              <w:left w:val="nil"/>
              <w:right w:val="nil"/>
            </w:tcBorders>
          </w:tcPr>
          <w:p w14:paraId="0FA32913" w14:textId="58E35E64" w:rsidR="0041030E" w:rsidRPr="00295837" w:rsidRDefault="0041030E" w:rsidP="0041030E">
            <w:pPr>
              <w:pStyle w:val="Tablebody"/>
              <w:spacing w:before="40" w:after="40" w:line="270" w:lineRule="exact"/>
              <w:rPr>
                <w:rFonts w:ascii="Arial" w:hAnsi="Arial" w:cs="Arial"/>
                <w:color w:val="auto"/>
                <w:sz w:val="22"/>
                <w:szCs w:val="22"/>
              </w:rPr>
            </w:pPr>
            <w:r w:rsidRPr="00295837">
              <w:rPr>
                <w:rFonts w:ascii="Arial" w:hAnsi="Arial" w:cs="Arial"/>
                <w:color w:val="auto"/>
                <w:sz w:val="22"/>
                <w:szCs w:val="22"/>
              </w:rPr>
              <w:t xml:space="preserve">Variation determined </w:t>
            </w:r>
            <w:r w:rsidRPr="00295837">
              <w:rPr>
                <w:rFonts w:ascii="Arial" w:hAnsi="Arial" w:cs="Arial"/>
                <w:color w:val="auto"/>
                <w:sz w:val="22"/>
                <w:szCs w:val="22"/>
              </w:rPr>
              <w:fldChar w:fldCharType="begin"/>
            </w:r>
            <w:r w:rsidRPr="00295837">
              <w:rPr>
                <w:rFonts w:ascii="Arial" w:hAnsi="Arial" w:cs="Arial"/>
                <w:color w:val="auto"/>
                <w:sz w:val="22"/>
                <w:szCs w:val="22"/>
              </w:rPr>
              <w:instrText xml:space="preserve"> MERGEFIELD FE_Permit_Number </w:instrText>
            </w:r>
            <w:r w:rsidRPr="00295837">
              <w:rPr>
                <w:rFonts w:ascii="Arial" w:hAnsi="Arial" w:cs="Arial"/>
                <w:color w:val="auto"/>
                <w:sz w:val="22"/>
                <w:szCs w:val="22"/>
              </w:rPr>
              <w:fldChar w:fldCharType="separate"/>
            </w:r>
            <w:r w:rsidR="00AA68AC" w:rsidRPr="00295837">
              <w:rPr>
                <w:rFonts w:ascii="Arial" w:hAnsi="Arial" w:cs="Arial"/>
                <w:noProof/>
                <w:color w:val="auto"/>
                <w:sz w:val="22"/>
                <w:szCs w:val="22"/>
              </w:rPr>
              <w:t>S/01/55544/R</w:t>
            </w:r>
            <w:r w:rsidRPr="00295837">
              <w:rPr>
                <w:rFonts w:ascii="Arial" w:hAnsi="Arial" w:cs="Arial"/>
                <w:color w:val="auto"/>
                <w:sz w:val="22"/>
                <w:szCs w:val="22"/>
              </w:rPr>
              <w:fldChar w:fldCharType="end"/>
            </w:r>
            <w:r w:rsidRPr="00295837">
              <w:rPr>
                <w:rFonts w:ascii="Arial" w:hAnsi="Arial" w:cs="Arial"/>
                <w:color w:val="auto"/>
                <w:sz w:val="22"/>
                <w:szCs w:val="22"/>
              </w:rPr>
              <w:t xml:space="preserve"> </w:t>
            </w:r>
          </w:p>
        </w:tc>
        <w:tc>
          <w:tcPr>
            <w:tcW w:w="1593" w:type="dxa"/>
            <w:tcBorders>
              <w:left w:val="nil"/>
              <w:right w:val="nil"/>
            </w:tcBorders>
          </w:tcPr>
          <w:p w14:paraId="68D561B8" w14:textId="256733CB" w:rsidR="00781596" w:rsidRPr="00295837" w:rsidRDefault="00781596" w:rsidP="0041030E">
            <w:pPr>
              <w:pStyle w:val="Tablebody"/>
              <w:spacing w:before="40" w:after="40" w:line="270" w:lineRule="exact"/>
              <w:rPr>
                <w:rFonts w:ascii="Arial" w:hAnsi="Arial" w:cs="Arial"/>
                <w:color w:val="auto"/>
                <w:sz w:val="22"/>
                <w:szCs w:val="22"/>
              </w:rPr>
            </w:pPr>
            <w:r w:rsidRPr="00295837">
              <w:rPr>
                <w:rFonts w:ascii="Arial" w:hAnsi="Arial" w:cs="Arial"/>
                <w:color w:val="auto"/>
                <w:sz w:val="22"/>
                <w:szCs w:val="22"/>
              </w:rPr>
              <w:t>Issued</w:t>
            </w:r>
          </w:p>
          <w:p w14:paraId="016B6731" w14:textId="0AAC5CA7" w:rsidR="0041030E" w:rsidRPr="00295837" w:rsidRDefault="00295837" w:rsidP="0041030E">
            <w:pPr>
              <w:pStyle w:val="Tablebody"/>
              <w:spacing w:before="40" w:after="40" w:line="270" w:lineRule="exact"/>
              <w:rPr>
                <w:rFonts w:ascii="Arial" w:hAnsi="Arial" w:cs="Arial"/>
                <w:color w:val="auto"/>
                <w:sz w:val="22"/>
                <w:szCs w:val="22"/>
              </w:rPr>
            </w:pPr>
            <w:r w:rsidRPr="00295837">
              <w:rPr>
                <w:rFonts w:ascii="Arial" w:hAnsi="Arial" w:cs="Arial"/>
                <w:color w:val="auto"/>
                <w:sz w:val="22"/>
                <w:szCs w:val="22"/>
              </w:rPr>
              <w:t>20/02/2026</w:t>
            </w:r>
          </w:p>
        </w:tc>
        <w:tc>
          <w:tcPr>
            <w:tcW w:w="3793" w:type="dxa"/>
            <w:tcBorders>
              <w:left w:val="nil"/>
              <w:right w:val="nil"/>
            </w:tcBorders>
          </w:tcPr>
          <w:p w14:paraId="10627980" w14:textId="14D114E8" w:rsidR="0041030E" w:rsidRPr="008F36B8" w:rsidRDefault="0041030E" w:rsidP="0041030E">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 xml:space="preserve">Varied permit issued to </w:t>
            </w:r>
            <w:proofErr w:type="spellStart"/>
            <w:r w:rsidR="009E5150">
              <w:rPr>
                <w:rFonts w:ascii="Arial" w:hAnsi="Arial" w:cs="Arial"/>
                <w:color w:val="auto"/>
                <w:sz w:val="22"/>
                <w:szCs w:val="22"/>
              </w:rPr>
              <w:t>Hafren</w:t>
            </w:r>
            <w:proofErr w:type="spellEnd"/>
            <w:r w:rsidR="009E5150">
              <w:rPr>
                <w:rFonts w:ascii="Arial" w:hAnsi="Arial" w:cs="Arial"/>
                <w:color w:val="auto"/>
                <w:sz w:val="22"/>
                <w:szCs w:val="22"/>
              </w:rPr>
              <w:t xml:space="preserve"> Dyfrdwy </w:t>
            </w:r>
            <w:proofErr w:type="spellStart"/>
            <w:r w:rsidR="009E5150">
              <w:rPr>
                <w:rFonts w:ascii="Arial" w:hAnsi="Arial" w:cs="Arial"/>
                <w:color w:val="auto"/>
                <w:sz w:val="22"/>
                <w:szCs w:val="22"/>
              </w:rPr>
              <w:t>Cyfyngedig</w:t>
            </w:r>
            <w:proofErr w:type="spellEnd"/>
            <w:r w:rsidRPr="008F36B8">
              <w:rPr>
                <w:rFonts w:ascii="Arial" w:hAnsi="Arial" w:cs="Arial"/>
                <w:color w:val="auto"/>
                <w:sz w:val="22"/>
                <w:szCs w:val="22"/>
              </w:rPr>
              <w:t>.</w:t>
            </w:r>
          </w:p>
        </w:tc>
      </w:tr>
    </w:tbl>
    <w:p w14:paraId="1261C2EA" w14:textId="0E4F8EA9" w:rsidR="004F05BF" w:rsidRPr="008F36B8" w:rsidRDefault="00DF16C8" w:rsidP="00B3393B">
      <w:pPr>
        <w:pStyle w:val="Heading3nonum"/>
        <w:rPr>
          <w:sz w:val="22"/>
          <w:szCs w:val="22"/>
        </w:rPr>
      </w:pPr>
      <w:r w:rsidRPr="008F36B8">
        <w:rPr>
          <w:sz w:val="22"/>
          <w:szCs w:val="22"/>
        </w:rPr>
        <w:t>End of introductory note</w:t>
      </w:r>
      <w:r w:rsidR="00B1095A">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8F36B8" w14:paraId="6F0AE47F" w14:textId="77777777" w:rsidTr="005A5EA8">
        <w:tc>
          <w:tcPr>
            <w:tcW w:w="6209"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772D67D1" w:rsidR="00FF6887" w:rsidRPr="008F36B8" w:rsidRDefault="00E4680B" w:rsidP="00167FFA">
      <w:pPr>
        <w:pStyle w:val="Data"/>
        <w:rPr>
          <w:rStyle w:val="change"/>
          <w:rFonts w:cs="Arial"/>
          <w:b w:val="0"/>
          <w:sz w:val="22"/>
          <w:szCs w:val="22"/>
        </w:rPr>
      </w:pPr>
      <w:bookmarkStart w:id="2" w:name="_Hlt13295849"/>
      <w:bookmarkStart w:id="3" w:name="OperatorName2"/>
      <w:bookmarkEnd w:id="2"/>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of its powers under </w:t>
      </w:r>
      <w:r w:rsidR="00D555F3" w:rsidRPr="008F36B8">
        <w:rPr>
          <w:rFonts w:cs="Arial"/>
          <w:b w:val="0"/>
          <w:sz w:val="22"/>
          <w:szCs w:val="22"/>
        </w:rPr>
        <w:t>regulation 2</w:t>
      </w:r>
      <w:r w:rsidR="00FF6887" w:rsidRPr="008F36B8">
        <w:rPr>
          <w:rFonts w:cs="Arial"/>
          <w:b w:val="0"/>
          <w:sz w:val="22"/>
          <w:szCs w:val="22"/>
        </w:rPr>
        <w:t xml:space="preserve">0 of the Environmental Permitting (England and Wales) Regulations </w:t>
      </w:r>
      <w:r w:rsidR="0090270F" w:rsidRPr="008F36B8">
        <w:rPr>
          <w:rFonts w:cs="Arial"/>
          <w:b w:val="0"/>
          <w:sz w:val="22"/>
          <w:szCs w:val="22"/>
        </w:rPr>
        <w:t>201</w:t>
      </w:r>
      <w:r w:rsidR="00C25E57" w:rsidRPr="008F36B8">
        <w:rPr>
          <w:rFonts w:cs="Arial"/>
          <w:b w:val="0"/>
          <w:sz w:val="22"/>
          <w:szCs w:val="22"/>
        </w:rPr>
        <w:t>6</w:t>
      </w:r>
      <w:r w:rsidR="0090270F" w:rsidRPr="008F36B8">
        <w:rPr>
          <w:rFonts w:cs="Arial"/>
          <w:b w:val="0"/>
          <w:sz w:val="22"/>
          <w:szCs w:val="22"/>
        </w:rPr>
        <w:t xml:space="preserve"> varies</w:t>
      </w:r>
      <w:r w:rsidR="00FF6887" w:rsidRPr="008F36B8">
        <w:rPr>
          <w:rFonts w:cs="Arial"/>
          <w:b w:val="0"/>
          <w:sz w:val="22"/>
          <w:szCs w:val="22"/>
        </w:rPr>
        <w:t xml:space="preserve"> </w:t>
      </w:r>
      <w:r w:rsidR="00112221" w:rsidRPr="008F36B8">
        <w:rPr>
          <w:rFonts w:cs="Arial"/>
          <w:b w:val="0"/>
          <w:sz w:val="22"/>
          <w:szCs w:val="22"/>
        </w:rPr>
        <w:t>and consolidates</w:t>
      </w:r>
    </w:p>
    <w:p w14:paraId="1C8F25B5" w14:textId="77777777" w:rsidR="00FF6887" w:rsidRPr="008F36B8" w:rsidRDefault="00FF6887" w:rsidP="00167FFA">
      <w:pPr>
        <w:pStyle w:val="Data"/>
        <w:rPr>
          <w:rStyle w:val="change"/>
          <w:rFonts w:cs="Arial"/>
          <w:sz w:val="22"/>
          <w:szCs w:val="22"/>
        </w:rPr>
      </w:pPr>
    </w:p>
    <w:p w14:paraId="3AA65264" w14:textId="60EAB124" w:rsidR="00A40593" w:rsidRPr="008F36B8" w:rsidRDefault="00CE57D2" w:rsidP="00A40593">
      <w:pPr>
        <w:pStyle w:val="Heading3nonum"/>
        <w:spacing w:before="0"/>
        <w:ind w:right="1701"/>
        <w:rPr>
          <w:rFonts w:cs="Arial"/>
          <w:bCs/>
          <w:sz w:val="22"/>
          <w:szCs w:val="22"/>
        </w:rPr>
      </w:pPr>
      <w:r w:rsidRPr="008F36B8">
        <w:rPr>
          <w:rFonts w:cs="Arial"/>
          <w:bCs/>
          <w:sz w:val="22"/>
          <w:szCs w:val="22"/>
        </w:rPr>
        <w:t>p</w:t>
      </w:r>
      <w:r w:rsidR="00A40593" w:rsidRPr="008F36B8">
        <w:rPr>
          <w:rFonts w:cs="Arial"/>
          <w:bCs/>
          <w:sz w:val="22"/>
          <w:szCs w:val="22"/>
        </w:rPr>
        <w:t>ermit number</w:t>
      </w:r>
    </w:p>
    <w:p w14:paraId="19B3A4AA" w14:textId="60182132" w:rsidR="00A40593" w:rsidRPr="007414F9" w:rsidRDefault="002F406F" w:rsidP="00A40593">
      <w:pPr>
        <w:pStyle w:val="Data"/>
        <w:ind w:right="1701"/>
        <w:rPr>
          <w:rStyle w:val="licenceno"/>
          <w:rFonts w:cs="Arial"/>
          <w:color w:val="000000" w:themeColor="text1"/>
          <w:sz w:val="22"/>
          <w:szCs w:val="22"/>
        </w:rPr>
      </w:pPr>
      <w:r w:rsidRPr="007414F9">
        <w:rPr>
          <w:rStyle w:val="licenceno"/>
          <w:rFonts w:cs="Arial"/>
          <w:color w:val="000000" w:themeColor="text1"/>
          <w:sz w:val="22"/>
          <w:szCs w:val="22"/>
        </w:rPr>
        <w:fldChar w:fldCharType="begin"/>
      </w:r>
      <w:r w:rsidRPr="007414F9">
        <w:rPr>
          <w:rStyle w:val="licenceno"/>
          <w:rFonts w:cs="Arial"/>
          <w:color w:val="000000" w:themeColor="text1"/>
          <w:sz w:val="22"/>
          <w:szCs w:val="22"/>
        </w:rPr>
        <w:instrText xml:space="preserve"> MERGEFIELD FE_Permit_Number </w:instrText>
      </w:r>
      <w:r w:rsidRPr="007414F9">
        <w:rPr>
          <w:rStyle w:val="licenceno"/>
          <w:rFonts w:cs="Arial"/>
          <w:color w:val="000000" w:themeColor="text1"/>
          <w:sz w:val="22"/>
          <w:szCs w:val="22"/>
        </w:rPr>
        <w:fldChar w:fldCharType="separate"/>
      </w:r>
      <w:r w:rsidR="00AA68AC" w:rsidRPr="007414F9">
        <w:rPr>
          <w:rStyle w:val="licenceno"/>
          <w:rFonts w:cs="Arial"/>
          <w:noProof/>
          <w:color w:val="000000" w:themeColor="text1"/>
          <w:sz w:val="22"/>
          <w:szCs w:val="22"/>
        </w:rPr>
        <w:t>S/01/55544/R</w:t>
      </w:r>
      <w:r w:rsidRPr="007414F9">
        <w:rPr>
          <w:rStyle w:val="licenceno"/>
          <w:rFonts w:cs="Arial"/>
          <w:color w:val="000000" w:themeColor="text1"/>
          <w:sz w:val="22"/>
          <w:szCs w:val="22"/>
        </w:rPr>
        <w:fldChar w:fldCharType="end"/>
      </w:r>
    </w:p>
    <w:p w14:paraId="50B2DF13" w14:textId="77777777" w:rsidR="00A40593" w:rsidRPr="008F36B8" w:rsidRDefault="00A40593" w:rsidP="00167FFA">
      <w:pPr>
        <w:pStyle w:val="Data"/>
        <w:rPr>
          <w:rStyle w:val="change"/>
          <w:rFonts w:cs="Arial"/>
          <w:sz w:val="22"/>
          <w:szCs w:val="22"/>
        </w:rPr>
      </w:pPr>
    </w:p>
    <w:p w14:paraId="7924C09A" w14:textId="77777777" w:rsidR="00A40593" w:rsidRPr="008F36B8" w:rsidRDefault="00A40593" w:rsidP="00167FFA">
      <w:pPr>
        <w:pStyle w:val="Data"/>
        <w:rPr>
          <w:rStyle w:val="change"/>
          <w:rFonts w:cs="Arial"/>
          <w:b w:val="0"/>
          <w:bCs/>
          <w:color w:val="000000"/>
          <w:sz w:val="22"/>
          <w:szCs w:val="22"/>
        </w:rPr>
      </w:pPr>
      <w:r w:rsidRPr="008F36B8">
        <w:rPr>
          <w:rStyle w:val="change"/>
          <w:rFonts w:cs="Arial"/>
          <w:b w:val="0"/>
          <w:bCs/>
          <w:color w:val="000000"/>
          <w:sz w:val="22"/>
          <w:szCs w:val="22"/>
        </w:rPr>
        <w:t>issued to</w:t>
      </w:r>
    </w:p>
    <w:bookmarkEnd w:id="3"/>
    <w:p w14:paraId="11FDD8F2" w14:textId="5B9BF2B4" w:rsidR="00167FFA" w:rsidRPr="008F36B8" w:rsidRDefault="00B5499F" w:rsidP="00167FFA">
      <w:pPr>
        <w:pStyle w:val="Heading3nonum"/>
        <w:spacing w:before="0"/>
        <w:rPr>
          <w:b/>
          <w:color w:val="auto"/>
          <w:sz w:val="22"/>
          <w:szCs w:val="22"/>
        </w:rPr>
      </w:pPr>
      <w:proofErr w:type="spellStart"/>
      <w:r w:rsidRPr="00B5499F">
        <w:rPr>
          <w:b/>
          <w:color w:val="auto"/>
          <w:sz w:val="22"/>
          <w:szCs w:val="22"/>
        </w:rPr>
        <w:t>Hafren</w:t>
      </w:r>
      <w:proofErr w:type="spellEnd"/>
      <w:r w:rsidRPr="00B5499F">
        <w:rPr>
          <w:b/>
          <w:color w:val="auto"/>
          <w:sz w:val="22"/>
          <w:szCs w:val="22"/>
        </w:rPr>
        <w:t xml:space="preserve"> Dyfrdwy </w:t>
      </w:r>
      <w:proofErr w:type="spellStart"/>
      <w:r w:rsidRPr="00B5499F">
        <w:rPr>
          <w:b/>
          <w:color w:val="auto"/>
          <w:sz w:val="22"/>
          <w:szCs w:val="22"/>
        </w:rPr>
        <w:t>Cyfyngedi</w:t>
      </w:r>
      <w:r w:rsidR="006D52C6">
        <w:rPr>
          <w:b/>
          <w:color w:val="auto"/>
          <w:sz w:val="22"/>
          <w:szCs w:val="22"/>
        </w:rPr>
        <w:t>g</w:t>
      </w:r>
      <w:proofErr w:type="spellEnd"/>
      <w:r w:rsidRPr="00B5499F">
        <w:rPr>
          <w:b/>
          <w:color w:val="auto"/>
          <w:sz w:val="22"/>
          <w:szCs w:val="22"/>
        </w:rPr>
        <w:t xml:space="preserve"> </w:t>
      </w:r>
      <w:r w:rsidR="008C471F" w:rsidRPr="0074535E">
        <w:rPr>
          <w:bCs/>
          <w:color w:val="auto"/>
          <w:sz w:val="22"/>
          <w:szCs w:val="22"/>
        </w:rPr>
        <w:t>(“the operator”)</w:t>
      </w:r>
    </w:p>
    <w:p w14:paraId="52787F46" w14:textId="77777777" w:rsidR="008C471F" w:rsidRPr="008F36B8" w:rsidRDefault="008C471F" w:rsidP="00167FFA">
      <w:pPr>
        <w:pStyle w:val="Heading3nonum"/>
        <w:spacing w:before="0"/>
        <w:rPr>
          <w:rFonts w:cs="Arial"/>
          <w:color w:val="FF0000"/>
          <w:sz w:val="22"/>
          <w:szCs w:val="22"/>
        </w:rPr>
      </w:pPr>
    </w:p>
    <w:p w14:paraId="73B78594" w14:textId="77777777" w:rsidR="008C471F" w:rsidRPr="008F36B8" w:rsidRDefault="008C471F" w:rsidP="00420953">
      <w:pPr>
        <w:pStyle w:val="Data"/>
        <w:ind w:right="1701"/>
        <w:rPr>
          <w:rStyle w:val="licenceno"/>
          <w:rFonts w:cs="Arial"/>
          <w:b w:val="0"/>
          <w:bCs/>
          <w:sz w:val="22"/>
          <w:szCs w:val="22"/>
        </w:rPr>
      </w:pPr>
      <w:r w:rsidRPr="008F36B8">
        <w:rPr>
          <w:rStyle w:val="licenceno"/>
          <w:rFonts w:cs="Arial"/>
          <w:b w:val="0"/>
          <w:bCs/>
          <w:sz w:val="22"/>
          <w:szCs w:val="22"/>
        </w:rPr>
        <w:t>whose registered office is</w:t>
      </w:r>
    </w:p>
    <w:p w14:paraId="628C8735" w14:textId="1A0C12AE" w:rsidR="008C471F" w:rsidRPr="008F36B8" w:rsidRDefault="00B5499F" w:rsidP="00420953">
      <w:pPr>
        <w:pStyle w:val="Data"/>
        <w:ind w:right="1701"/>
        <w:rPr>
          <w:rStyle w:val="licenceno"/>
          <w:rFonts w:cs="Arial"/>
          <w:sz w:val="22"/>
          <w:szCs w:val="22"/>
        </w:rPr>
      </w:pPr>
      <w:r>
        <w:rPr>
          <w:rStyle w:val="licenceno"/>
          <w:rFonts w:cs="Arial"/>
          <w:sz w:val="22"/>
          <w:szCs w:val="22"/>
        </w:rPr>
        <w:t>Packsaddle</w:t>
      </w:r>
    </w:p>
    <w:p w14:paraId="442BF39D" w14:textId="6B788FC3" w:rsidR="008C471F" w:rsidRPr="008F36B8" w:rsidRDefault="00B5499F" w:rsidP="00420953">
      <w:pPr>
        <w:pStyle w:val="Data"/>
        <w:ind w:right="1701"/>
        <w:rPr>
          <w:rStyle w:val="licenceno"/>
          <w:rFonts w:cs="Arial"/>
          <w:sz w:val="22"/>
          <w:szCs w:val="22"/>
        </w:rPr>
      </w:pPr>
      <w:r>
        <w:rPr>
          <w:rStyle w:val="licenceno"/>
          <w:rFonts w:cs="Arial"/>
          <w:sz w:val="22"/>
          <w:szCs w:val="22"/>
        </w:rPr>
        <w:t>Wrexham Road</w:t>
      </w:r>
    </w:p>
    <w:p w14:paraId="652DB56F" w14:textId="6CE6F5C6" w:rsidR="008C471F" w:rsidRPr="008F36B8" w:rsidRDefault="00B5499F" w:rsidP="00420953">
      <w:pPr>
        <w:pStyle w:val="Data"/>
        <w:ind w:right="1701"/>
        <w:rPr>
          <w:rStyle w:val="licenceno"/>
          <w:rFonts w:cs="Arial"/>
          <w:sz w:val="22"/>
          <w:szCs w:val="22"/>
        </w:rPr>
      </w:pPr>
      <w:proofErr w:type="spellStart"/>
      <w:r>
        <w:rPr>
          <w:rStyle w:val="licenceno"/>
          <w:rFonts w:cs="Arial"/>
          <w:sz w:val="22"/>
          <w:szCs w:val="22"/>
        </w:rPr>
        <w:t>Rhostyllen</w:t>
      </w:r>
      <w:proofErr w:type="spellEnd"/>
    </w:p>
    <w:p w14:paraId="259656A4" w14:textId="64FA2455" w:rsidR="008C471F" w:rsidRPr="008F36B8" w:rsidRDefault="00B5499F" w:rsidP="00420953">
      <w:pPr>
        <w:pStyle w:val="Data"/>
        <w:ind w:right="1701"/>
        <w:rPr>
          <w:rStyle w:val="licenceno"/>
          <w:rFonts w:cs="Arial"/>
          <w:sz w:val="22"/>
          <w:szCs w:val="22"/>
        </w:rPr>
      </w:pPr>
      <w:r>
        <w:rPr>
          <w:rStyle w:val="licenceno"/>
          <w:rFonts w:cs="Arial"/>
          <w:sz w:val="22"/>
          <w:szCs w:val="22"/>
        </w:rPr>
        <w:t>Wrexham</w:t>
      </w:r>
    </w:p>
    <w:p w14:paraId="138699F6" w14:textId="2383425F" w:rsidR="008C471F" w:rsidRPr="008F36B8" w:rsidRDefault="009E5150" w:rsidP="00420953">
      <w:pPr>
        <w:pStyle w:val="Data"/>
        <w:ind w:right="1701"/>
        <w:rPr>
          <w:rStyle w:val="licenceno"/>
          <w:rFonts w:cs="Arial"/>
          <w:sz w:val="22"/>
          <w:szCs w:val="22"/>
        </w:rPr>
      </w:pPr>
      <w:r>
        <w:rPr>
          <w:rStyle w:val="licenceno"/>
          <w:rFonts w:cs="Arial"/>
          <w:sz w:val="22"/>
          <w:szCs w:val="22"/>
        </w:rPr>
        <w:t>LL14 4EH</w:t>
      </w:r>
    </w:p>
    <w:p w14:paraId="2DCD37AD" w14:textId="77777777" w:rsidR="00420953" w:rsidRPr="008F36B8" w:rsidRDefault="00420953" w:rsidP="008C471F">
      <w:pPr>
        <w:pStyle w:val="Heading3nonum"/>
        <w:spacing w:before="0"/>
        <w:rPr>
          <w:rFonts w:cs="Arial"/>
          <w:color w:val="FF0000"/>
          <w:sz w:val="22"/>
          <w:szCs w:val="22"/>
        </w:rPr>
      </w:pPr>
    </w:p>
    <w:p w14:paraId="34DDC25D" w14:textId="3A8CEB6B" w:rsidR="00E84C8B" w:rsidRPr="008F36B8" w:rsidRDefault="00420953" w:rsidP="00167FFA">
      <w:pPr>
        <w:pStyle w:val="Data"/>
        <w:rPr>
          <w:rStyle w:val="change"/>
          <w:rFonts w:cs="Arial"/>
          <w:b w:val="0"/>
          <w:bCs/>
          <w:color w:val="auto"/>
          <w:sz w:val="22"/>
          <w:szCs w:val="22"/>
        </w:rPr>
      </w:pPr>
      <w:r w:rsidRPr="008F36B8">
        <w:rPr>
          <w:rStyle w:val="change"/>
          <w:rFonts w:cs="Arial"/>
          <w:b w:val="0"/>
          <w:bCs/>
          <w:color w:val="auto"/>
          <w:sz w:val="22"/>
          <w:szCs w:val="22"/>
        </w:rPr>
        <w:t xml:space="preserve">company registration number </w:t>
      </w:r>
      <w:r w:rsidR="009E5150">
        <w:rPr>
          <w:rStyle w:val="change"/>
          <w:rFonts w:cs="Arial"/>
          <w:color w:val="auto"/>
          <w:sz w:val="22"/>
          <w:szCs w:val="22"/>
        </w:rPr>
        <w:t>03527628</w:t>
      </w:r>
    </w:p>
    <w:p w14:paraId="3A762D72" w14:textId="77777777" w:rsidR="00DF6316" w:rsidRPr="008F36B8" w:rsidRDefault="00DF6316" w:rsidP="00167FFA">
      <w:pPr>
        <w:pStyle w:val="Data"/>
        <w:ind w:right="1701"/>
        <w:rPr>
          <w:b w:val="0"/>
          <w:sz w:val="22"/>
          <w:szCs w:val="22"/>
        </w:rPr>
      </w:pPr>
    </w:p>
    <w:p w14:paraId="62BA4913" w14:textId="77777777" w:rsidR="00420953" w:rsidRPr="008F36B8" w:rsidRDefault="00420953" w:rsidP="00420953">
      <w:pPr>
        <w:pStyle w:val="Data"/>
        <w:spacing w:line="276" w:lineRule="auto"/>
        <w:ind w:right="23"/>
        <w:rPr>
          <w:b w:val="0"/>
          <w:color w:val="auto"/>
          <w:sz w:val="22"/>
          <w:szCs w:val="22"/>
        </w:rPr>
      </w:pPr>
      <w:r w:rsidRPr="008F36B8">
        <w:rPr>
          <w:b w:val="0"/>
          <w:sz w:val="22"/>
          <w:szCs w:val="22"/>
        </w:rPr>
        <w:t>to operat</w:t>
      </w:r>
      <w:r w:rsidRPr="008F36B8">
        <w:rPr>
          <w:b w:val="0"/>
          <w:color w:val="auto"/>
          <w:sz w:val="22"/>
          <w:szCs w:val="22"/>
        </w:rPr>
        <w:t xml:space="preserve">e </w:t>
      </w:r>
      <w:r w:rsidRPr="008F36B8">
        <w:rPr>
          <w:rFonts w:cs="Arial"/>
          <w:b w:val="0"/>
          <w:color w:val="auto"/>
          <w:sz w:val="22"/>
          <w:szCs w:val="22"/>
        </w:rPr>
        <w:t>a water discharge activity</w:t>
      </w:r>
      <w:r w:rsidRPr="008F36B8">
        <w:rPr>
          <w:b w:val="0"/>
          <w:color w:val="auto"/>
          <w:sz w:val="22"/>
          <w:szCs w:val="22"/>
        </w:rPr>
        <w:t xml:space="preserve"> at</w:t>
      </w:r>
    </w:p>
    <w:p w14:paraId="1F9255DD" w14:textId="00F03A9C" w:rsidR="00CE57D2" w:rsidRPr="007414F9" w:rsidRDefault="00CE57D2" w:rsidP="00DD4860">
      <w:pPr>
        <w:pStyle w:val="Data"/>
        <w:ind w:right="23"/>
        <w:rPr>
          <w:rStyle w:val="change"/>
          <w:rFonts w:cs="Arial"/>
          <w:bCs/>
          <w:color w:val="000000" w:themeColor="text1"/>
          <w:sz w:val="22"/>
          <w:szCs w:val="22"/>
        </w:rPr>
      </w:pPr>
      <w:r w:rsidRPr="007414F9">
        <w:rPr>
          <w:bCs/>
          <w:color w:val="000000" w:themeColor="text1"/>
          <w:sz w:val="22"/>
          <w:szCs w:val="22"/>
        </w:rPr>
        <w:fldChar w:fldCharType="begin"/>
      </w:r>
      <w:r w:rsidRPr="007414F9">
        <w:rPr>
          <w:bCs/>
          <w:color w:val="000000" w:themeColor="text1"/>
          <w:sz w:val="22"/>
          <w:szCs w:val="22"/>
        </w:rPr>
        <w:instrText xml:space="preserve"> MERGEFIELD Site_Name </w:instrText>
      </w:r>
      <w:r w:rsidRPr="007414F9">
        <w:rPr>
          <w:bCs/>
          <w:color w:val="000000" w:themeColor="text1"/>
          <w:sz w:val="22"/>
          <w:szCs w:val="22"/>
        </w:rPr>
        <w:fldChar w:fldCharType="separate"/>
      </w:r>
      <w:r w:rsidR="00F36A9A" w:rsidRPr="007414F9">
        <w:rPr>
          <w:bCs/>
          <w:noProof/>
          <w:color w:val="000000" w:themeColor="text1"/>
          <w:sz w:val="22"/>
          <w:szCs w:val="22"/>
        </w:rPr>
        <w:t>Guilsfield Wastewater Treatment Works</w:t>
      </w:r>
      <w:r w:rsidRPr="007414F9">
        <w:rPr>
          <w:bCs/>
          <w:color w:val="000000" w:themeColor="text1"/>
          <w:sz w:val="22"/>
          <w:szCs w:val="22"/>
        </w:rPr>
        <w:fldChar w:fldCharType="end"/>
      </w:r>
    </w:p>
    <w:p w14:paraId="4BF4D1B5" w14:textId="18F13B9D" w:rsidR="00E84C8B" w:rsidRPr="007414F9" w:rsidRDefault="00CE57D2" w:rsidP="00167FFA">
      <w:pPr>
        <w:pStyle w:val="Data"/>
        <w:rPr>
          <w:rStyle w:val="change"/>
          <w:rFonts w:cs="Arial"/>
          <w:color w:val="000000" w:themeColor="text1"/>
          <w:sz w:val="22"/>
          <w:szCs w:val="22"/>
        </w:rPr>
      </w:pPr>
      <w:r w:rsidRPr="007414F9">
        <w:rPr>
          <w:rStyle w:val="change"/>
          <w:rFonts w:cs="Arial"/>
          <w:color w:val="000000" w:themeColor="text1"/>
          <w:sz w:val="22"/>
          <w:szCs w:val="22"/>
        </w:rPr>
        <w:fldChar w:fldCharType="begin"/>
      </w:r>
      <w:r w:rsidRPr="007414F9">
        <w:rPr>
          <w:rStyle w:val="change"/>
          <w:rFonts w:cs="Arial"/>
          <w:color w:val="000000" w:themeColor="text1"/>
          <w:sz w:val="22"/>
          <w:szCs w:val="22"/>
        </w:rPr>
        <w:instrText xml:space="preserve"> MERGEFIELD DSI_ADD2 </w:instrText>
      </w:r>
      <w:r w:rsidRPr="007414F9">
        <w:rPr>
          <w:rStyle w:val="change"/>
          <w:rFonts w:cs="Arial"/>
          <w:color w:val="000000" w:themeColor="text1"/>
          <w:sz w:val="22"/>
          <w:szCs w:val="22"/>
        </w:rPr>
        <w:fldChar w:fldCharType="separate"/>
      </w:r>
      <w:r w:rsidR="00F36A9A" w:rsidRPr="007414F9">
        <w:rPr>
          <w:rStyle w:val="change"/>
          <w:rFonts w:cs="Arial"/>
          <w:noProof/>
          <w:color w:val="000000" w:themeColor="text1"/>
          <w:sz w:val="22"/>
          <w:szCs w:val="22"/>
        </w:rPr>
        <w:t>Off B4392</w:t>
      </w:r>
      <w:r w:rsidRPr="007414F9">
        <w:rPr>
          <w:rStyle w:val="change"/>
          <w:rFonts w:cs="Arial"/>
          <w:color w:val="000000" w:themeColor="text1"/>
          <w:sz w:val="22"/>
          <w:szCs w:val="22"/>
        </w:rPr>
        <w:fldChar w:fldCharType="end"/>
      </w:r>
    </w:p>
    <w:p w14:paraId="0A1DDF1B" w14:textId="410A67BF" w:rsidR="00E84C8B" w:rsidRPr="007414F9" w:rsidRDefault="00CE57D2" w:rsidP="00167FFA">
      <w:pPr>
        <w:pStyle w:val="Data"/>
        <w:rPr>
          <w:rStyle w:val="change"/>
          <w:rFonts w:cs="Arial"/>
          <w:color w:val="000000" w:themeColor="text1"/>
          <w:sz w:val="22"/>
          <w:szCs w:val="22"/>
        </w:rPr>
      </w:pPr>
      <w:r w:rsidRPr="007414F9">
        <w:rPr>
          <w:rStyle w:val="change"/>
          <w:rFonts w:cs="Arial"/>
          <w:color w:val="000000" w:themeColor="text1"/>
          <w:sz w:val="22"/>
          <w:szCs w:val="22"/>
        </w:rPr>
        <w:fldChar w:fldCharType="begin"/>
      </w:r>
      <w:r w:rsidRPr="007414F9">
        <w:rPr>
          <w:rStyle w:val="change"/>
          <w:rFonts w:cs="Arial"/>
          <w:color w:val="000000" w:themeColor="text1"/>
          <w:sz w:val="22"/>
          <w:szCs w:val="22"/>
        </w:rPr>
        <w:instrText xml:space="preserve"> MERGEFIELD DSI_ADD3 </w:instrText>
      </w:r>
      <w:r w:rsidRPr="007414F9">
        <w:rPr>
          <w:rStyle w:val="change"/>
          <w:rFonts w:cs="Arial"/>
          <w:color w:val="000000" w:themeColor="text1"/>
          <w:sz w:val="22"/>
          <w:szCs w:val="22"/>
        </w:rPr>
        <w:fldChar w:fldCharType="separate"/>
      </w:r>
      <w:r w:rsidR="00F36A9A" w:rsidRPr="007414F9">
        <w:rPr>
          <w:rStyle w:val="change"/>
          <w:rFonts w:cs="Arial"/>
          <w:noProof/>
          <w:color w:val="000000" w:themeColor="text1"/>
          <w:sz w:val="22"/>
          <w:szCs w:val="22"/>
        </w:rPr>
        <w:t>Guilsfield</w:t>
      </w:r>
      <w:r w:rsidRPr="007414F9">
        <w:rPr>
          <w:rStyle w:val="change"/>
          <w:rFonts w:cs="Arial"/>
          <w:color w:val="000000" w:themeColor="text1"/>
          <w:sz w:val="22"/>
          <w:szCs w:val="22"/>
        </w:rPr>
        <w:fldChar w:fldCharType="end"/>
      </w:r>
    </w:p>
    <w:p w14:paraId="3704B3D3" w14:textId="0DDE455A" w:rsidR="00E84C8B" w:rsidRPr="007414F9" w:rsidRDefault="00CE57D2" w:rsidP="00167FFA">
      <w:pPr>
        <w:pStyle w:val="Data"/>
        <w:rPr>
          <w:rStyle w:val="change"/>
          <w:rFonts w:cs="Arial"/>
          <w:color w:val="000000" w:themeColor="text1"/>
          <w:sz w:val="22"/>
          <w:szCs w:val="22"/>
        </w:rPr>
      </w:pPr>
      <w:r w:rsidRPr="007414F9">
        <w:rPr>
          <w:rStyle w:val="change"/>
          <w:rFonts w:cs="Arial"/>
          <w:color w:val="000000" w:themeColor="text1"/>
          <w:sz w:val="22"/>
          <w:szCs w:val="22"/>
        </w:rPr>
        <w:fldChar w:fldCharType="begin"/>
      </w:r>
      <w:r w:rsidRPr="007414F9">
        <w:rPr>
          <w:rStyle w:val="change"/>
          <w:rFonts w:cs="Arial"/>
          <w:color w:val="000000" w:themeColor="text1"/>
          <w:sz w:val="22"/>
          <w:szCs w:val="22"/>
        </w:rPr>
        <w:instrText xml:space="preserve"> MERGEFIELD DSI_ADD4 </w:instrText>
      </w:r>
      <w:r w:rsidRPr="007414F9">
        <w:rPr>
          <w:rStyle w:val="change"/>
          <w:rFonts w:cs="Arial"/>
          <w:color w:val="000000" w:themeColor="text1"/>
          <w:sz w:val="22"/>
          <w:szCs w:val="22"/>
        </w:rPr>
        <w:fldChar w:fldCharType="separate"/>
      </w:r>
      <w:r w:rsidR="00F36A9A" w:rsidRPr="007414F9">
        <w:rPr>
          <w:rStyle w:val="change"/>
          <w:rFonts w:cs="Arial"/>
          <w:noProof/>
          <w:color w:val="000000" w:themeColor="text1"/>
          <w:sz w:val="22"/>
          <w:szCs w:val="22"/>
        </w:rPr>
        <w:t>Welshpool</w:t>
      </w:r>
      <w:r w:rsidRPr="007414F9">
        <w:rPr>
          <w:rStyle w:val="change"/>
          <w:rFonts w:cs="Arial"/>
          <w:color w:val="000000" w:themeColor="text1"/>
          <w:sz w:val="22"/>
          <w:szCs w:val="22"/>
        </w:rPr>
        <w:fldChar w:fldCharType="end"/>
      </w:r>
    </w:p>
    <w:p w14:paraId="5B596A71" w14:textId="295B9058" w:rsidR="00D26115" w:rsidRPr="007414F9" w:rsidRDefault="00D26115" w:rsidP="00167FFA">
      <w:pPr>
        <w:pStyle w:val="Data"/>
        <w:rPr>
          <w:rStyle w:val="change"/>
          <w:rFonts w:cs="Arial"/>
          <w:color w:val="000000" w:themeColor="text1"/>
          <w:sz w:val="22"/>
          <w:szCs w:val="22"/>
        </w:rPr>
      </w:pPr>
      <w:r w:rsidRPr="007414F9">
        <w:rPr>
          <w:rStyle w:val="change"/>
          <w:rFonts w:cs="Arial"/>
          <w:color w:val="000000" w:themeColor="text1"/>
          <w:sz w:val="22"/>
          <w:szCs w:val="22"/>
        </w:rPr>
        <w:t>Powys</w:t>
      </w:r>
    </w:p>
    <w:p w14:paraId="4A737527" w14:textId="141736D3" w:rsidR="00E84C8B" w:rsidRPr="007414F9" w:rsidRDefault="00CE57D2" w:rsidP="00167FFA">
      <w:pPr>
        <w:pStyle w:val="Data"/>
        <w:rPr>
          <w:rStyle w:val="change"/>
          <w:rFonts w:cs="Arial"/>
          <w:color w:val="000000" w:themeColor="text1"/>
          <w:sz w:val="22"/>
          <w:szCs w:val="22"/>
        </w:rPr>
      </w:pPr>
      <w:r w:rsidRPr="007414F9">
        <w:rPr>
          <w:rStyle w:val="change"/>
          <w:rFonts w:cs="Arial"/>
          <w:color w:val="000000" w:themeColor="text1"/>
          <w:sz w:val="22"/>
          <w:szCs w:val="22"/>
        </w:rPr>
        <w:fldChar w:fldCharType="begin"/>
      </w:r>
      <w:r w:rsidRPr="007414F9">
        <w:rPr>
          <w:rStyle w:val="change"/>
          <w:rFonts w:cs="Arial"/>
          <w:color w:val="000000" w:themeColor="text1"/>
          <w:sz w:val="22"/>
          <w:szCs w:val="22"/>
        </w:rPr>
        <w:instrText xml:space="preserve"> MERGEFIELD DSI_POST_CODE </w:instrText>
      </w:r>
      <w:r w:rsidRPr="007414F9">
        <w:rPr>
          <w:rStyle w:val="change"/>
          <w:rFonts w:cs="Arial"/>
          <w:color w:val="000000" w:themeColor="text1"/>
          <w:sz w:val="22"/>
          <w:szCs w:val="22"/>
        </w:rPr>
        <w:fldChar w:fldCharType="separate"/>
      </w:r>
      <w:r w:rsidR="006D3226">
        <w:rPr>
          <w:rStyle w:val="change"/>
          <w:rFonts w:cs="Arial"/>
          <w:noProof/>
          <w:color w:val="000000" w:themeColor="text1"/>
          <w:sz w:val="22"/>
          <w:szCs w:val="22"/>
        </w:rPr>
        <w:t>SY21 9PR</w:t>
      </w:r>
      <w:r w:rsidRPr="007414F9">
        <w:rPr>
          <w:rStyle w:val="change"/>
          <w:rFonts w:cs="Arial"/>
          <w:color w:val="000000" w:themeColor="text1"/>
          <w:sz w:val="22"/>
          <w:szCs w:val="22"/>
        </w:rPr>
        <w:fldChar w:fldCharType="end"/>
      </w:r>
    </w:p>
    <w:p w14:paraId="4A62284B" w14:textId="77777777" w:rsidR="00167FFA" w:rsidRPr="007142C7" w:rsidRDefault="00167FFA" w:rsidP="00167FFA">
      <w:pPr>
        <w:pStyle w:val="Heading3nonum"/>
        <w:spacing w:before="0"/>
        <w:rPr>
          <w:rFonts w:cs="Arial"/>
          <w:sz w:val="22"/>
          <w:szCs w:val="22"/>
        </w:rPr>
      </w:pPr>
    </w:p>
    <w:p w14:paraId="32B097E5" w14:textId="77777777" w:rsidR="00E84C8B" w:rsidRPr="008F36B8" w:rsidRDefault="00FF6887" w:rsidP="00167FFA">
      <w:pPr>
        <w:pStyle w:val="Heading3nonum"/>
        <w:spacing w:before="0"/>
        <w:rPr>
          <w:rFonts w:cs="Arial"/>
          <w:sz w:val="22"/>
          <w:szCs w:val="22"/>
        </w:rPr>
      </w:pPr>
      <w:r w:rsidRPr="008F36B8">
        <w:rPr>
          <w:rFonts w:cs="Arial"/>
          <w:sz w:val="22"/>
          <w:szCs w:val="22"/>
        </w:rPr>
        <w:t xml:space="preserve">to the extent set out in the </w:t>
      </w:r>
      <w:r w:rsidR="0010272E" w:rsidRPr="008F36B8">
        <w:rPr>
          <w:rFonts w:cs="Arial"/>
          <w:sz w:val="22"/>
          <w:szCs w:val="22"/>
        </w:rPr>
        <w:t>s</w:t>
      </w:r>
      <w:r w:rsidRPr="008F36B8">
        <w:rPr>
          <w:rFonts w:cs="Arial"/>
          <w:sz w:val="22"/>
          <w:szCs w:val="22"/>
        </w:rPr>
        <w:t>chedules</w:t>
      </w:r>
      <w:r w:rsidR="00DF6316" w:rsidRPr="008F36B8">
        <w:rPr>
          <w:rFonts w:cs="Arial"/>
          <w:sz w:val="22"/>
          <w:szCs w:val="22"/>
        </w:rPr>
        <w:t>.</w:t>
      </w:r>
    </w:p>
    <w:p w14:paraId="3BBFED14" w14:textId="77777777" w:rsidR="003370AB" w:rsidRPr="008F36B8" w:rsidRDefault="003370AB" w:rsidP="00167FFA">
      <w:pPr>
        <w:pStyle w:val="Heading3nonum"/>
        <w:spacing w:before="0"/>
        <w:rPr>
          <w:rFonts w:cs="Arial"/>
          <w:sz w:val="22"/>
          <w:szCs w:val="22"/>
        </w:rPr>
      </w:pPr>
    </w:p>
    <w:p w14:paraId="4CF6FDA5" w14:textId="7B15CBCF" w:rsidR="00E84C8B" w:rsidRPr="00295837" w:rsidRDefault="00E84C8B" w:rsidP="00167FFA">
      <w:pPr>
        <w:pStyle w:val="Heading3nonum"/>
        <w:spacing w:before="0"/>
        <w:rPr>
          <w:rFonts w:cs="Arial"/>
          <w:color w:val="auto"/>
          <w:sz w:val="22"/>
          <w:szCs w:val="22"/>
        </w:rPr>
      </w:pPr>
      <w:r w:rsidRPr="008F36B8">
        <w:rPr>
          <w:rFonts w:cs="Arial"/>
          <w:sz w:val="22"/>
          <w:szCs w:val="22"/>
        </w:rPr>
        <w:t>The notice shall take effect from</w:t>
      </w:r>
      <w:r w:rsidRPr="008F36B8">
        <w:rPr>
          <w:rFonts w:cs="Arial"/>
          <w:color w:val="FF0000"/>
          <w:sz w:val="22"/>
          <w:szCs w:val="22"/>
        </w:rPr>
        <w:t xml:space="preserve"> </w:t>
      </w:r>
      <w:r w:rsidR="00295837" w:rsidRPr="00295837">
        <w:rPr>
          <w:rFonts w:cs="Arial"/>
          <w:b/>
          <w:bCs/>
          <w:color w:val="auto"/>
          <w:sz w:val="22"/>
          <w:szCs w:val="22"/>
        </w:rPr>
        <w:t>20/02/2026</w:t>
      </w:r>
    </w:p>
    <w:p w14:paraId="3A6D7391" w14:textId="77777777" w:rsidR="00643A32" w:rsidRPr="00295837" w:rsidRDefault="00643A32" w:rsidP="00167FFA">
      <w:pPr>
        <w:pStyle w:val="Heading3nonum"/>
        <w:spacing w:before="0"/>
        <w:rPr>
          <w:rFonts w:cs="Arial"/>
          <w:color w:val="auto"/>
          <w:sz w:val="22"/>
          <w:szCs w:val="22"/>
        </w:rPr>
      </w:pPr>
    </w:p>
    <w:p w14:paraId="26FA6291" w14:textId="77777777" w:rsidR="00E84C8B" w:rsidRPr="00295837" w:rsidRDefault="00E84C8B" w:rsidP="00167FFA">
      <w:pPr>
        <w:pStyle w:val="Data"/>
        <w:ind w:right="1701"/>
        <w:rPr>
          <w:rFonts w:cs="Arial"/>
          <w:b w:val="0"/>
          <w:color w:val="auto"/>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295837" w:rsidRPr="00295837" w14:paraId="66D664DA" w14:textId="77777777" w:rsidTr="00B1095A">
        <w:trPr>
          <w:trHeight w:hRule="exact" w:val="393"/>
        </w:trPr>
        <w:tc>
          <w:tcPr>
            <w:tcW w:w="5279" w:type="dxa"/>
            <w:tcBorders>
              <w:top w:val="nil"/>
              <w:left w:val="nil"/>
              <w:right w:val="nil"/>
            </w:tcBorders>
          </w:tcPr>
          <w:p w14:paraId="6EA42B97" w14:textId="77777777" w:rsidR="00E84C8B" w:rsidRPr="00295837" w:rsidRDefault="00E84C8B" w:rsidP="00167FFA">
            <w:pPr>
              <w:pStyle w:val="Heading3nonum"/>
              <w:spacing w:before="0"/>
              <w:ind w:right="1701"/>
              <w:rPr>
                <w:rFonts w:cs="Arial"/>
                <w:color w:val="auto"/>
                <w:sz w:val="22"/>
                <w:szCs w:val="22"/>
              </w:rPr>
            </w:pPr>
            <w:r w:rsidRPr="00295837">
              <w:rPr>
                <w:rFonts w:cs="Arial"/>
                <w:color w:val="auto"/>
                <w:sz w:val="22"/>
                <w:szCs w:val="22"/>
              </w:rPr>
              <w:t>Name</w:t>
            </w:r>
          </w:p>
        </w:tc>
        <w:tc>
          <w:tcPr>
            <w:tcW w:w="2410" w:type="dxa"/>
            <w:tcBorders>
              <w:top w:val="nil"/>
              <w:left w:val="nil"/>
              <w:right w:val="nil"/>
            </w:tcBorders>
          </w:tcPr>
          <w:p w14:paraId="2B2934AC" w14:textId="77777777" w:rsidR="00E84C8B" w:rsidRPr="00295837" w:rsidRDefault="00E84C8B" w:rsidP="00167FFA">
            <w:pPr>
              <w:pStyle w:val="Heading3nonum"/>
              <w:spacing w:before="0"/>
              <w:ind w:right="1701"/>
              <w:rPr>
                <w:rFonts w:cs="Arial"/>
                <w:color w:val="auto"/>
                <w:sz w:val="22"/>
                <w:szCs w:val="22"/>
              </w:rPr>
            </w:pPr>
            <w:r w:rsidRPr="00295837">
              <w:rPr>
                <w:rFonts w:cs="Arial"/>
                <w:color w:val="auto"/>
                <w:sz w:val="22"/>
                <w:szCs w:val="22"/>
              </w:rPr>
              <w:t>Date</w:t>
            </w:r>
          </w:p>
        </w:tc>
      </w:tr>
      <w:tr w:rsidR="00295837" w:rsidRPr="00295837" w14:paraId="7AF4140E" w14:textId="77777777" w:rsidTr="00B1095A">
        <w:trPr>
          <w:trHeight w:hRule="exact" w:val="960"/>
        </w:trPr>
        <w:tc>
          <w:tcPr>
            <w:tcW w:w="5279" w:type="dxa"/>
            <w:vAlign w:val="center"/>
          </w:tcPr>
          <w:p w14:paraId="49E7EC24" w14:textId="2B687EE1" w:rsidR="005B73A2" w:rsidRPr="00295837" w:rsidRDefault="00295837" w:rsidP="003842F1">
            <w:pPr>
              <w:pStyle w:val="Heading3nonum"/>
              <w:spacing w:before="0"/>
              <w:ind w:right="-135"/>
              <w:jc w:val="center"/>
              <w:rPr>
                <w:rFonts w:cs="Arial"/>
                <w:b/>
                <w:color w:val="auto"/>
                <w:sz w:val="22"/>
                <w:szCs w:val="22"/>
              </w:rPr>
            </w:pPr>
            <w:r w:rsidRPr="00295837">
              <w:rPr>
                <w:rFonts w:cs="Arial"/>
                <w:b/>
                <w:color w:val="auto"/>
                <w:sz w:val="22"/>
                <w:szCs w:val="22"/>
              </w:rPr>
              <w:t>Joanne Fitton</w:t>
            </w:r>
          </w:p>
        </w:tc>
        <w:tc>
          <w:tcPr>
            <w:tcW w:w="2410" w:type="dxa"/>
            <w:vAlign w:val="center"/>
          </w:tcPr>
          <w:p w14:paraId="615AFEF6" w14:textId="0C4D0F59" w:rsidR="00E84C8B" w:rsidRPr="00295837" w:rsidRDefault="00295837" w:rsidP="003842F1">
            <w:pPr>
              <w:pStyle w:val="Heading3nonum"/>
              <w:spacing w:before="0"/>
              <w:ind w:right="34"/>
              <w:jc w:val="center"/>
              <w:rPr>
                <w:rFonts w:cs="Arial"/>
                <w:b/>
                <w:color w:val="auto"/>
                <w:sz w:val="22"/>
                <w:szCs w:val="22"/>
              </w:rPr>
            </w:pPr>
            <w:r w:rsidRPr="00295837">
              <w:rPr>
                <w:rFonts w:cs="Arial"/>
                <w:b/>
                <w:color w:val="auto"/>
                <w:sz w:val="22"/>
                <w:szCs w:val="22"/>
              </w:rPr>
              <w:t>20/02/2026</w:t>
            </w:r>
          </w:p>
        </w:tc>
      </w:tr>
    </w:tbl>
    <w:p w14:paraId="56C5A537" w14:textId="41CB68ED" w:rsidR="00E84C8B" w:rsidRPr="008F36B8" w:rsidRDefault="00E84C8B" w:rsidP="00B3393B">
      <w:pPr>
        <w:pStyle w:val="Heading3nonum"/>
        <w:rPr>
          <w:rFonts w:cs="Arial"/>
          <w:sz w:val="22"/>
          <w:szCs w:val="22"/>
        </w:rPr>
      </w:pPr>
      <w:r w:rsidRPr="008F36B8">
        <w:rPr>
          <w:rFonts w:cs="Arial"/>
          <w:sz w:val="22"/>
          <w:szCs w:val="22"/>
        </w:rPr>
        <w:t xml:space="preserve">Authorised on behalf of </w:t>
      </w:r>
      <w:r w:rsidR="00E4680B" w:rsidRPr="008F36B8">
        <w:rPr>
          <w:rFonts w:cs="Arial"/>
          <w:sz w:val="22"/>
          <w:szCs w:val="22"/>
        </w:rPr>
        <w:t>Natural Resources Wales</w:t>
      </w:r>
      <w:r w:rsidR="00B1095A">
        <w:rPr>
          <w:rFonts w:cs="Arial"/>
          <w:sz w:val="22"/>
          <w:szCs w:val="22"/>
        </w:rPr>
        <w:t>.</w:t>
      </w:r>
    </w:p>
    <w:p w14:paraId="5DD35902" w14:textId="77777777" w:rsidR="001447B2" w:rsidRPr="008F36B8" w:rsidRDefault="00864445" w:rsidP="005E55B6">
      <w:pPr>
        <w:pStyle w:val="Draftingnote"/>
        <w:spacing w:before="120"/>
        <w:rPr>
          <w:b/>
          <w:i w:val="0"/>
          <w:color w:val="000000"/>
          <w:sz w:val="22"/>
          <w:szCs w:val="22"/>
        </w:rPr>
      </w:pPr>
      <w:r w:rsidRPr="008F36B8">
        <w:rPr>
          <w:b/>
          <w:i w:val="0"/>
          <w:color w:val="000000"/>
          <w:sz w:val="22"/>
          <w:szCs w:val="22"/>
        </w:rPr>
        <w:br w:type="page"/>
      </w:r>
      <w:r w:rsidR="001447B2" w:rsidRPr="008F36B8">
        <w:rPr>
          <w:b/>
          <w:i w:val="0"/>
          <w:color w:val="000000"/>
          <w:sz w:val="22"/>
          <w:szCs w:val="22"/>
        </w:rPr>
        <w:lastRenderedPageBreak/>
        <w:t xml:space="preserve">Schedule 1 </w:t>
      </w:r>
    </w:p>
    <w:p w14:paraId="05944AA8" w14:textId="740E5A9A" w:rsidR="0011528C" w:rsidRPr="00F35945" w:rsidRDefault="0011528C" w:rsidP="0011528C">
      <w:pPr>
        <w:spacing w:before="120" w:line="270" w:lineRule="exact"/>
        <w:rPr>
          <w:rFonts w:ascii="Arial" w:hAnsi="Arial" w:cs="Arial"/>
          <w:color w:val="000000" w:themeColor="text1"/>
          <w:sz w:val="22"/>
          <w:szCs w:val="22"/>
        </w:rPr>
      </w:pPr>
      <w:r w:rsidRPr="00F35945">
        <w:rPr>
          <w:rFonts w:ascii="Arial" w:hAnsi="Arial" w:cs="Arial"/>
          <w:color w:val="000000" w:themeColor="text1"/>
          <w:sz w:val="22"/>
          <w:szCs w:val="22"/>
        </w:rPr>
        <w:t xml:space="preserve">No conditions have been varied by the consolidated permit </w:t>
      </w:r>
      <w:proofErr w:type="gramStart"/>
      <w:r w:rsidRPr="00F35945">
        <w:rPr>
          <w:rFonts w:ascii="Arial" w:hAnsi="Arial" w:cs="Arial"/>
          <w:color w:val="000000" w:themeColor="text1"/>
          <w:sz w:val="22"/>
          <w:szCs w:val="22"/>
        </w:rPr>
        <w:t>as a result of</w:t>
      </w:r>
      <w:proofErr w:type="gramEnd"/>
      <w:r w:rsidRPr="00F35945">
        <w:rPr>
          <w:rFonts w:ascii="Arial" w:hAnsi="Arial" w:cs="Arial"/>
          <w:color w:val="000000" w:themeColor="text1"/>
          <w:sz w:val="22"/>
          <w:szCs w:val="22"/>
        </w:rPr>
        <w:t xml:space="preserve"> a Natural Resources Wales initiated variation.</w:t>
      </w:r>
    </w:p>
    <w:p w14:paraId="0A90BAF8" w14:textId="7747A77C" w:rsidR="006C6EA9" w:rsidRPr="008F36B8" w:rsidRDefault="006C6EA9" w:rsidP="006C6EA9">
      <w:pPr>
        <w:spacing w:before="120" w:line="270" w:lineRule="exact"/>
        <w:rPr>
          <w:rFonts w:ascii="Arial" w:hAnsi="Arial" w:cs="Arial"/>
          <w:color w:val="FF0000"/>
          <w:sz w:val="22"/>
          <w:szCs w:val="22"/>
        </w:rPr>
      </w:pPr>
    </w:p>
    <w:p w14:paraId="4B9AE163" w14:textId="77777777" w:rsidR="006C6EA9" w:rsidRPr="008F36B8" w:rsidRDefault="006C6EA9" w:rsidP="006C6EA9">
      <w:pPr>
        <w:pStyle w:val="Heading3nonum"/>
        <w:rPr>
          <w:rFonts w:cs="Arial"/>
          <w:b/>
          <w:color w:val="auto"/>
          <w:sz w:val="22"/>
          <w:szCs w:val="22"/>
        </w:rPr>
      </w:pPr>
      <w:r w:rsidRPr="008F36B8">
        <w:rPr>
          <w:rFonts w:cs="Arial"/>
          <w:b/>
          <w:color w:val="auto"/>
          <w:sz w:val="22"/>
          <w:szCs w:val="22"/>
        </w:rPr>
        <w:t xml:space="preserve">Schedule 2 – </w:t>
      </w:r>
      <w:r w:rsidR="000C3304" w:rsidRPr="008F36B8">
        <w:rPr>
          <w:rFonts w:cs="Arial"/>
          <w:b/>
          <w:color w:val="auto"/>
          <w:sz w:val="22"/>
          <w:szCs w:val="22"/>
        </w:rPr>
        <w:t>consolidated</w:t>
      </w:r>
      <w:r w:rsidRPr="008F36B8">
        <w:rPr>
          <w:rFonts w:cs="Arial"/>
          <w:b/>
          <w:color w:val="auto"/>
          <w:sz w:val="22"/>
          <w:szCs w:val="22"/>
        </w:rPr>
        <w:t xml:space="preserve"> permit</w:t>
      </w:r>
    </w:p>
    <w:p w14:paraId="0FC56BE8" w14:textId="77777777" w:rsidR="00A977E9" w:rsidRPr="008F36B8" w:rsidRDefault="000C3304" w:rsidP="006C6EA9">
      <w:pPr>
        <w:pStyle w:val="Heading3nonum"/>
        <w:rPr>
          <w:rFonts w:cs="Arial"/>
          <w:color w:val="auto"/>
          <w:sz w:val="22"/>
          <w:szCs w:val="22"/>
        </w:rPr>
        <w:sectPr w:rsidR="00A977E9" w:rsidRPr="008F36B8"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8F36B8">
        <w:rPr>
          <w:rFonts w:cs="Arial"/>
          <w:color w:val="auto"/>
          <w:sz w:val="22"/>
          <w:szCs w:val="22"/>
        </w:rPr>
        <w:t>Consolidated</w:t>
      </w:r>
      <w:r w:rsidR="006C6EA9" w:rsidRPr="008F36B8">
        <w:rPr>
          <w:rFonts w:cs="Arial"/>
          <w:color w:val="auto"/>
          <w:sz w:val="22"/>
          <w:szCs w:val="22"/>
        </w:rPr>
        <w:t xml:space="preserve"> permit issued as</w:t>
      </w:r>
      <w:r w:rsidR="00A36CF7" w:rsidRPr="008F36B8">
        <w:rPr>
          <w:rFonts w:cs="Arial"/>
          <w:color w:val="auto"/>
          <w:sz w:val="22"/>
          <w:szCs w:val="22"/>
        </w:rPr>
        <w:t xml:space="preserve"> a</w:t>
      </w:r>
      <w:r w:rsidR="006C6EA9" w:rsidRPr="008F36B8">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8F36B8" w14:paraId="019019EF" w14:textId="77777777" w:rsidTr="005A5EA8">
        <w:trPr>
          <w:trHeight w:val="555"/>
        </w:trPr>
        <w:tc>
          <w:tcPr>
            <w:tcW w:w="3577"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8F36B8" w:rsidRDefault="008321E6" w:rsidP="00597064">
      <w:pPr>
        <w:pStyle w:val="Act"/>
        <w:spacing w:line="240" w:lineRule="auto"/>
        <w:ind w:left="567"/>
      </w:pPr>
    </w:p>
    <w:p w14:paraId="5041E057" w14:textId="77777777" w:rsidR="008321E6" w:rsidRPr="00B5499F" w:rsidRDefault="008321E6" w:rsidP="00597064">
      <w:pPr>
        <w:pStyle w:val="Act"/>
        <w:ind w:left="567"/>
        <w:rPr>
          <w:bCs/>
          <w:color w:val="000000" w:themeColor="text1"/>
          <w:sz w:val="22"/>
          <w:szCs w:val="22"/>
        </w:rPr>
      </w:pPr>
      <w:r w:rsidRPr="008F36B8">
        <w:rPr>
          <w:bCs/>
          <w:sz w:val="22"/>
          <w:szCs w:val="22"/>
        </w:rPr>
        <w:t xml:space="preserve">Permit number </w:t>
      </w:r>
    </w:p>
    <w:p w14:paraId="0A4842B3" w14:textId="1196E147" w:rsidR="008321E6" w:rsidRPr="00B5499F" w:rsidRDefault="002F406F" w:rsidP="00597064">
      <w:pPr>
        <w:pStyle w:val="Data"/>
        <w:ind w:left="567" w:right="1701"/>
        <w:rPr>
          <w:rStyle w:val="licenceno"/>
          <w:color w:val="000000" w:themeColor="text1"/>
          <w:sz w:val="22"/>
          <w:szCs w:val="22"/>
        </w:rPr>
      </w:pPr>
      <w:r w:rsidRPr="00B5499F">
        <w:rPr>
          <w:rStyle w:val="licenceno"/>
          <w:color w:val="000000" w:themeColor="text1"/>
          <w:sz w:val="22"/>
          <w:szCs w:val="22"/>
        </w:rPr>
        <w:fldChar w:fldCharType="begin"/>
      </w:r>
      <w:r w:rsidRPr="00B5499F">
        <w:rPr>
          <w:rStyle w:val="licenceno"/>
          <w:color w:val="000000" w:themeColor="text1"/>
          <w:sz w:val="22"/>
          <w:szCs w:val="22"/>
        </w:rPr>
        <w:instrText xml:space="preserve"> MERGEFIELD FE_Permit_Number </w:instrText>
      </w:r>
      <w:r w:rsidRPr="00B5499F">
        <w:rPr>
          <w:rStyle w:val="licenceno"/>
          <w:color w:val="000000" w:themeColor="text1"/>
          <w:sz w:val="22"/>
          <w:szCs w:val="22"/>
        </w:rPr>
        <w:fldChar w:fldCharType="separate"/>
      </w:r>
      <w:r w:rsidR="00AA68AC" w:rsidRPr="00B5499F">
        <w:rPr>
          <w:rStyle w:val="licenceno"/>
          <w:noProof/>
          <w:color w:val="000000" w:themeColor="text1"/>
          <w:sz w:val="22"/>
          <w:szCs w:val="22"/>
        </w:rPr>
        <w:t>S/01/55544/R</w:t>
      </w:r>
      <w:r w:rsidRPr="00B5499F">
        <w:rPr>
          <w:rStyle w:val="licenceno"/>
          <w:color w:val="000000" w:themeColor="text1"/>
          <w:sz w:val="22"/>
          <w:szCs w:val="22"/>
        </w:rPr>
        <w:fldChar w:fldCharType="end"/>
      </w:r>
    </w:p>
    <w:p w14:paraId="11337F62" w14:textId="759B3DD8" w:rsidR="008321E6" w:rsidRPr="008F36B8" w:rsidRDefault="008321E6" w:rsidP="00986644">
      <w:pPr>
        <w:pStyle w:val="Heading3nonum"/>
        <w:spacing w:before="240"/>
        <w:ind w:left="567"/>
        <w:rPr>
          <w:color w:val="FF0000"/>
          <w:sz w:val="22"/>
          <w:szCs w:val="22"/>
        </w:rPr>
      </w:pPr>
      <w:r w:rsidRPr="008F36B8">
        <w:rPr>
          <w:sz w:val="22"/>
          <w:szCs w:val="22"/>
        </w:rPr>
        <w:t xml:space="preserve">This is the consolidated permit referred to in the variation and consolidation notice for </w:t>
      </w:r>
      <w:r w:rsidR="00143E45" w:rsidRPr="006D52C6">
        <w:rPr>
          <w:color w:val="000000" w:themeColor="text1"/>
          <w:sz w:val="22"/>
          <w:szCs w:val="22"/>
        </w:rPr>
        <w:t>variation</w:t>
      </w:r>
      <w:r w:rsidRPr="006D52C6">
        <w:rPr>
          <w:color w:val="000000" w:themeColor="text1"/>
          <w:sz w:val="22"/>
          <w:szCs w:val="22"/>
        </w:rPr>
        <w:t xml:space="preserve"> </w:t>
      </w:r>
      <w:r w:rsidR="00CE57D2" w:rsidRPr="006D52C6">
        <w:rPr>
          <w:color w:val="000000" w:themeColor="text1"/>
          <w:sz w:val="22"/>
          <w:szCs w:val="22"/>
        </w:rPr>
        <w:fldChar w:fldCharType="begin"/>
      </w:r>
      <w:r w:rsidR="00CE57D2" w:rsidRPr="006D52C6">
        <w:rPr>
          <w:color w:val="000000" w:themeColor="text1"/>
          <w:sz w:val="22"/>
          <w:szCs w:val="22"/>
        </w:rPr>
        <w:instrText xml:space="preserve"> MERGEFIELD PAN </w:instrText>
      </w:r>
      <w:r w:rsidR="00CE57D2" w:rsidRPr="006D52C6">
        <w:rPr>
          <w:color w:val="000000" w:themeColor="text1"/>
          <w:sz w:val="22"/>
          <w:szCs w:val="22"/>
        </w:rPr>
        <w:fldChar w:fldCharType="separate"/>
      </w:r>
      <w:r w:rsidR="00AA68AC" w:rsidRPr="006D52C6">
        <w:rPr>
          <w:noProof/>
          <w:color w:val="000000" w:themeColor="text1"/>
          <w:sz w:val="22"/>
          <w:szCs w:val="22"/>
        </w:rPr>
        <w:t>PAN-031054</w:t>
      </w:r>
      <w:r w:rsidR="00CE57D2" w:rsidRPr="006D52C6">
        <w:rPr>
          <w:color w:val="000000" w:themeColor="text1"/>
          <w:sz w:val="22"/>
          <w:szCs w:val="22"/>
        </w:rPr>
        <w:fldChar w:fldCharType="end"/>
      </w:r>
      <w:r w:rsidRPr="006D52C6">
        <w:rPr>
          <w:color w:val="000000" w:themeColor="text1"/>
          <w:sz w:val="22"/>
          <w:szCs w:val="22"/>
        </w:rPr>
        <w:t xml:space="preserve"> authorising </w:t>
      </w:r>
    </w:p>
    <w:p w14:paraId="7FAA8879" w14:textId="77777777" w:rsidR="008321E6" w:rsidRPr="008F36B8" w:rsidRDefault="008321E6" w:rsidP="00597064">
      <w:pPr>
        <w:pStyle w:val="Data"/>
        <w:ind w:left="567"/>
        <w:rPr>
          <w:rStyle w:val="change"/>
          <w:i/>
          <w:sz w:val="22"/>
          <w:szCs w:val="22"/>
        </w:rPr>
      </w:pPr>
    </w:p>
    <w:p w14:paraId="4C427ACC" w14:textId="5D1A3702" w:rsidR="003842F1" w:rsidRPr="008F36B8" w:rsidRDefault="006D52C6" w:rsidP="003842F1">
      <w:pPr>
        <w:pStyle w:val="Data"/>
        <w:spacing w:line="276" w:lineRule="auto"/>
        <w:ind w:left="567"/>
        <w:rPr>
          <w:b w:val="0"/>
          <w:sz w:val="22"/>
          <w:szCs w:val="22"/>
        </w:rPr>
      </w:pPr>
      <w:proofErr w:type="spellStart"/>
      <w:r>
        <w:rPr>
          <w:rStyle w:val="change"/>
          <w:color w:val="auto"/>
          <w:sz w:val="22"/>
          <w:szCs w:val="22"/>
        </w:rPr>
        <w:t>Hafren</w:t>
      </w:r>
      <w:proofErr w:type="spellEnd"/>
      <w:r>
        <w:rPr>
          <w:rStyle w:val="change"/>
          <w:color w:val="auto"/>
          <w:sz w:val="22"/>
          <w:szCs w:val="22"/>
        </w:rPr>
        <w:t xml:space="preserve"> Dyfrdwy </w:t>
      </w:r>
      <w:proofErr w:type="spellStart"/>
      <w:r>
        <w:rPr>
          <w:rStyle w:val="change"/>
          <w:color w:val="auto"/>
          <w:sz w:val="22"/>
          <w:szCs w:val="22"/>
        </w:rPr>
        <w:t>Cyfyngedig</w:t>
      </w:r>
      <w:proofErr w:type="spellEnd"/>
      <w:r>
        <w:rPr>
          <w:rStyle w:val="change"/>
          <w:color w:val="auto"/>
          <w:sz w:val="22"/>
          <w:szCs w:val="22"/>
        </w:rPr>
        <w:t xml:space="preserve"> </w:t>
      </w:r>
      <w:r w:rsidR="003842F1" w:rsidRPr="008F36B8">
        <w:rPr>
          <w:b w:val="0"/>
          <w:sz w:val="22"/>
          <w:szCs w:val="22"/>
        </w:rPr>
        <w:t>(“the operator”),</w:t>
      </w:r>
    </w:p>
    <w:p w14:paraId="2D6DD33B" w14:textId="77777777" w:rsidR="003842F1" w:rsidRPr="008F36B8" w:rsidRDefault="003842F1" w:rsidP="003842F1">
      <w:pPr>
        <w:pStyle w:val="Data"/>
        <w:spacing w:line="276" w:lineRule="auto"/>
        <w:ind w:left="567"/>
        <w:rPr>
          <w:b w:val="0"/>
          <w:sz w:val="22"/>
          <w:szCs w:val="22"/>
        </w:rPr>
      </w:pPr>
    </w:p>
    <w:p w14:paraId="694D4038" w14:textId="77777777" w:rsidR="003842F1" w:rsidRPr="008F36B8" w:rsidRDefault="003842F1" w:rsidP="003842F1">
      <w:pPr>
        <w:pStyle w:val="Data"/>
        <w:spacing w:line="276" w:lineRule="auto"/>
        <w:ind w:left="567"/>
        <w:rPr>
          <w:b w:val="0"/>
          <w:sz w:val="22"/>
          <w:szCs w:val="22"/>
        </w:rPr>
      </w:pPr>
      <w:r w:rsidRPr="008F36B8">
        <w:rPr>
          <w:b w:val="0"/>
          <w:sz w:val="22"/>
          <w:szCs w:val="22"/>
        </w:rPr>
        <w:t>whose registered office is</w:t>
      </w:r>
    </w:p>
    <w:p w14:paraId="53A5909D" w14:textId="063CAC67" w:rsidR="003842F1" w:rsidRPr="008F36B8" w:rsidRDefault="00B5499F" w:rsidP="003842F1">
      <w:pPr>
        <w:pStyle w:val="Data"/>
        <w:spacing w:line="276" w:lineRule="auto"/>
        <w:ind w:left="567"/>
        <w:rPr>
          <w:bCs/>
          <w:sz w:val="22"/>
          <w:szCs w:val="22"/>
        </w:rPr>
      </w:pPr>
      <w:r>
        <w:rPr>
          <w:bCs/>
          <w:sz w:val="22"/>
          <w:szCs w:val="22"/>
        </w:rPr>
        <w:t>Packsaddle</w:t>
      </w:r>
    </w:p>
    <w:p w14:paraId="11A9C2EF" w14:textId="4FE30D17" w:rsidR="003842F1" w:rsidRPr="008F36B8" w:rsidRDefault="00B5499F" w:rsidP="003842F1">
      <w:pPr>
        <w:pStyle w:val="Data"/>
        <w:spacing w:line="276" w:lineRule="auto"/>
        <w:ind w:left="567"/>
        <w:rPr>
          <w:bCs/>
          <w:sz w:val="22"/>
          <w:szCs w:val="22"/>
        </w:rPr>
      </w:pPr>
      <w:r>
        <w:rPr>
          <w:bCs/>
          <w:sz w:val="22"/>
          <w:szCs w:val="22"/>
        </w:rPr>
        <w:t>Wrexham Road</w:t>
      </w:r>
    </w:p>
    <w:p w14:paraId="38A813E1" w14:textId="1BB9C0E6" w:rsidR="003842F1" w:rsidRPr="008F36B8" w:rsidRDefault="00B5499F" w:rsidP="003842F1">
      <w:pPr>
        <w:pStyle w:val="Data"/>
        <w:spacing w:line="276" w:lineRule="auto"/>
        <w:ind w:left="567"/>
        <w:rPr>
          <w:bCs/>
          <w:sz w:val="22"/>
          <w:szCs w:val="22"/>
        </w:rPr>
      </w:pPr>
      <w:proofErr w:type="spellStart"/>
      <w:r>
        <w:rPr>
          <w:bCs/>
          <w:sz w:val="22"/>
          <w:szCs w:val="22"/>
        </w:rPr>
        <w:t>Rhostyllen</w:t>
      </w:r>
      <w:proofErr w:type="spellEnd"/>
    </w:p>
    <w:p w14:paraId="230F7C67" w14:textId="115E9EC2" w:rsidR="003842F1" w:rsidRPr="008F36B8" w:rsidRDefault="00B5499F" w:rsidP="003842F1">
      <w:pPr>
        <w:pStyle w:val="Data"/>
        <w:spacing w:line="276" w:lineRule="auto"/>
        <w:ind w:left="567"/>
        <w:rPr>
          <w:bCs/>
          <w:sz w:val="22"/>
          <w:szCs w:val="22"/>
        </w:rPr>
      </w:pPr>
      <w:r>
        <w:rPr>
          <w:bCs/>
          <w:sz w:val="22"/>
          <w:szCs w:val="22"/>
        </w:rPr>
        <w:t>Wrexham</w:t>
      </w:r>
    </w:p>
    <w:p w14:paraId="242430D8" w14:textId="577F400C" w:rsidR="003842F1" w:rsidRPr="008F36B8" w:rsidRDefault="009E5150" w:rsidP="003842F1">
      <w:pPr>
        <w:pStyle w:val="Data"/>
        <w:spacing w:line="276" w:lineRule="auto"/>
        <w:ind w:left="567"/>
        <w:rPr>
          <w:bCs/>
          <w:sz w:val="22"/>
          <w:szCs w:val="22"/>
        </w:rPr>
      </w:pPr>
      <w:r>
        <w:rPr>
          <w:bCs/>
          <w:sz w:val="22"/>
          <w:szCs w:val="22"/>
        </w:rPr>
        <w:t>LL14 4EH</w:t>
      </w:r>
    </w:p>
    <w:p w14:paraId="1B729581" w14:textId="77777777" w:rsidR="008321E6" w:rsidRPr="008F36B8" w:rsidRDefault="008321E6" w:rsidP="00597064">
      <w:pPr>
        <w:pStyle w:val="Data"/>
        <w:ind w:left="567"/>
        <w:rPr>
          <w:rStyle w:val="change"/>
          <w:i/>
          <w:sz w:val="22"/>
          <w:szCs w:val="22"/>
        </w:rPr>
      </w:pPr>
    </w:p>
    <w:p w14:paraId="15DE30D6" w14:textId="145E7FEA" w:rsidR="003842F1" w:rsidRPr="008F36B8" w:rsidRDefault="003842F1" w:rsidP="003842F1">
      <w:pPr>
        <w:keepLines/>
        <w:widowControl w:val="0"/>
        <w:spacing w:line="276" w:lineRule="auto"/>
        <w:ind w:left="567"/>
        <w:outlineLvl w:val="2"/>
        <w:rPr>
          <w:rFonts w:ascii="Arial" w:hAnsi="Arial"/>
          <w:b/>
          <w:bCs/>
          <w:color w:val="000000"/>
          <w:sz w:val="22"/>
          <w:szCs w:val="22"/>
          <w:lang w:eastAsia="en-US"/>
        </w:rPr>
      </w:pPr>
      <w:r w:rsidRPr="008F36B8">
        <w:rPr>
          <w:rFonts w:ascii="Arial" w:hAnsi="Arial"/>
          <w:color w:val="000000"/>
          <w:sz w:val="22"/>
          <w:szCs w:val="22"/>
          <w:lang w:eastAsia="en-US"/>
        </w:rPr>
        <w:t>company registration number</w:t>
      </w:r>
      <w:r w:rsidRPr="008F36B8">
        <w:rPr>
          <w:rFonts w:ascii="Arial" w:hAnsi="Arial"/>
          <w:b/>
          <w:bCs/>
          <w:color w:val="000000"/>
          <w:sz w:val="22"/>
          <w:szCs w:val="22"/>
          <w:lang w:eastAsia="en-US"/>
        </w:rPr>
        <w:t xml:space="preserve"> </w:t>
      </w:r>
      <w:r w:rsidR="009E5150">
        <w:rPr>
          <w:rFonts w:ascii="Arial" w:hAnsi="Arial"/>
          <w:b/>
          <w:bCs/>
          <w:color w:val="000000"/>
          <w:sz w:val="22"/>
          <w:szCs w:val="22"/>
          <w:lang w:eastAsia="en-US"/>
        </w:rPr>
        <w:t>03527628</w:t>
      </w:r>
    </w:p>
    <w:p w14:paraId="08043359" w14:textId="77777777" w:rsidR="003842F1" w:rsidRPr="008F36B8" w:rsidRDefault="003842F1" w:rsidP="003842F1">
      <w:pPr>
        <w:keepLines/>
        <w:widowControl w:val="0"/>
        <w:spacing w:line="276" w:lineRule="auto"/>
        <w:ind w:left="567"/>
        <w:outlineLvl w:val="2"/>
        <w:rPr>
          <w:rFonts w:ascii="Arial" w:hAnsi="Arial"/>
          <w:color w:val="000000"/>
          <w:sz w:val="22"/>
          <w:szCs w:val="22"/>
          <w:lang w:eastAsia="en-US"/>
        </w:rPr>
      </w:pPr>
    </w:p>
    <w:p w14:paraId="24329A40" w14:textId="6CDFEC03" w:rsidR="003842F1" w:rsidRPr="008F36B8" w:rsidRDefault="003842F1" w:rsidP="003842F1">
      <w:pPr>
        <w:keepLines/>
        <w:widowControl w:val="0"/>
        <w:spacing w:line="276" w:lineRule="auto"/>
        <w:ind w:firstLine="567"/>
        <w:outlineLvl w:val="2"/>
        <w:rPr>
          <w:rFonts w:ascii="Arial" w:hAnsi="Arial"/>
          <w:color w:val="000000"/>
          <w:sz w:val="22"/>
          <w:szCs w:val="22"/>
          <w:lang w:eastAsia="en-US"/>
        </w:rPr>
      </w:pPr>
      <w:r w:rsidRPr="008F36B8">
        <w:rPr>
          <w:rFonts w:ascii="Arial" w:hAnsi="Arial"/>
          <w:color w:val="000000"/>
          <w:sz w:val="22"/>
          <w:szCs w:val="22"/>
          <w:lang w:eastAsia="en-US"/>
        </w:rPr>
        <w:t>to operat</w:t>
      </w:r>
      <w:r w:rsidRPr="008F36B8">
        <w:rPr>
          <w:rFonts w:ascii="Arial" w:hAnsi="Arial"/>
          <w:sz w:val="22"/>
          <w:szCs w:val="22"/>
          <w:lang w:eastAsia="en-US"/>
        </w:rPr>
        <w:t>e a water discharge activity</w:t>
      </w:r>
      <w:r w:rsidR="00155834">
        <w:rPr>
          <w:rFonts w:ascii="Arial" w:hAnsi="Arial"/>
          <w:sz w:val="22"/>
          <w:szCs w:val="22"/>
          <w:lang w:eastAsia="en-US"/>
        </w:rPr>
        <w:t xml:space="preserve"> at</w:t>
      </w:r>
    </w:p>
    <w:p w14:paraId="44545693" w14:textId="3152DD6F" w:rsidR="008321E6" w:rsidRPr="006D52C6" w:rsidRDefault="00CE57D2" w:rsidP="00597064">
      <w:pPr>
        <w:pStyle w:val="Data"/>
        <w:ind w:left="567" w:right="1701"/>
        <w:rPr>
          <w:rStyle w:val="change"/>
          <w:color w:val="000000" w:themeColor="text1"/>
          <w:sz w:val="22"/>
          <w:szCs w:val="22"/>
        </w:rPr>
      </w:pPr>
      <w:r w:rsidRPr="006D52C6">
        <w:rPr>
          <w:rStyle w:val="change"/>
          <w:color w:val="000000" w:themeColor="text1"/>
          <w:sz w:val="22"/>
          <w:szCs w:val="22"/>
        </w:rPr>
        <w:fldChar w:fldCharType="begin"/>
      </w:r>
      <w:r w:rsidRPr="006D52C6">
        <w:rPr>
          <w:rStyle w:val="change"/>
          <w:color w:val="000000" w:themeColor="text1"/>
          <w:sz w:val="22"/>
          <w:szCs w:val="22"/>
        </w:rPr>
        <w:instrText xml:space="preserve"> MERGEFIELD Site_Name </w:instrText>
      </w:r>
      <w:r w:rsidRPr="006D52C6">
        <w:rPr>
          <w:rStyle w:val="change"/>
          <w:color w:val="000000" w:themeColor="text1"/>
          <w:sz w:val="22"/>
          <w:szCs w:val="22"/>
        </w:rPr>
        <w:fldChar w:fldCharType="separate"/>
      </w:r>
      <w:r w:rsidR="00F36A9A" w:rsidRPr="006D52C6">
        <w:rPr>
          <w:rStyle w:val="change"/>
          <w:noProof/>
          <w:color w:val="000000" w:themeColor="text1"/>
          <w:sz w:val="22"/>
          <w:szCs w:val="22"/>
        </w:rPr>
        <w:t>Guilsfield Wastewater Treatment Works</w:t>
      </w:r>
      <w:r w:rsidRPr="006D52C6">
        <w:rPr>
          <w:rStyle w:val="change"/>
          <w:color w:val="000000" w:themeColor="text1"/>
          <w:sz w:val="22"/>
          <w:szCs w:val="22"/>
        </w:rPr>
        <w:fldChar w:fldCharType="end"/>
      </w:r>
    </w:p>
    <w:p w14:paraId="728A309F" w14:textId="0F14A7A3" w:rsidR="008321E6" w:rsidRPr="006D52C6" w:rsidRDefault="00CE57D2" w:rsidP="00597064">
      <w:pPr>
        <w:pStyle w:val="Data"/>
        <w:ind w:left="567"/>
        <w:rPr>
          <w:rStyle w:val="change"/>
          <w:color w:val="000000" w:themeColor="text1"/>
          <w:sz w:val="22"/>
          <w:szCs w:val="22"/>
        </w:rPr>
      </w:pPr>
      <w:r w:rsidRPr="006D52C6">
        <w:rPr>
          <w:rStyle w:val="change"/>
          <w:color w:val="000000" w:themeColor="text1"/>
          <w:sz w:val="22"/>
          <w:szCs w:val="22"/>
        </w:rPr>
        <w:fldChar w:fldCharType="begin"/>
      </w:r>
      <w:r w:rsidRPr="006D52C6">
        <w:rPr>
          <w:rStyle w:val="change"/>
          <w:color w:val="000000" w:themeColor="text1"/>
          <w:sz w:val="22"/>
          <w:szCs w:val="22"/>
        </w:rPr>
        <w:instrText xml:space="preserve"> MERGEFIELD DSI_ADD2 </w:instrText>
      </w:r>
      <w:r w:rsidRPr="006D52C6">
        <w:rPr>
          <w:rStyle w:val="change"/>
          <w:color w:val="000000" w:themeColor="text1"/>
          <w:sz w:val="22"/>
          <w:szCs w:val="22"/>
        </w:rPr>
        <w:fldChar w:fldCharType="separate"/>
      </w:r>
      <w:r w:rsidR="00F36A9A" w:rsidRPr="006D52C6">
        <w:rPr>
          <w:rStyle w:val="change"/>
          <w:noProof/>
          <w:color w:val="000000" w:themeColor="text1"/>
          <w:sz w:val="22"/>
          <w:szCs w:val="22"/>
        </w:rPr>
        <w:t>Off B4392</w:t>
      </w:r>
      <w:r w:rsidRPr="006D52C6">
        <w:rPr>
          <w:rStyle w:val="change"/>
          <w:color w:val="000000" w:themeColor="text1"/>
          <w:sz w:val="22"/>
          <w:szCs w:val="22"/>
        </w:rPr>
        <w:fldChar w:fldCharType="end"/>
      </w:r>
    </w:p>
    <w:p w14:paraId="3A784131" w14:textId="36FC71A5" w:rsidR="008321E6" w:rsidRPr="006D52C6" w:rsidRDefault="00CE57D2" w:rsidP="00597064">
      <w:pPr>
        <w:pStyle w:val="Data"/>
        <w:ind w:left="567"/>
        <w:rPr>
          <w:rStyle w:val="change"/>
          <w:color w:val="000000" w:themeColor="text1"/>
          <w:sz w:val="22"/>
          <w:szCs w:val="22"/>
        </w:rPr>
      </w:pPr>
      <w:r w:rsidRPr="006D52C6">
        <w:rPr>
          <w:rStyle w:val="change"/>
          <w:color w:val="000000" w:themeColor="text1"/>
          <w:sz w:val="22"/>
          <w:szCs w:val="22"/>
        </w:rPr>
        <w:fldChar w:fldCharType="begin"/>
      </w:r>
      <w:r w:rsidRPr="006D52C6">
        <w:rPr>
          <w:rStyle w:val="change"/>
          <w:color w:val="000000" w:themeColor="text1"/>
          <w:sz w:val="22"/>
          <w:szCs w:val="22"/>
        </w:rPr>
        <w:instrText xml:space="preserve"> MERGEFIELD DSI_ADD3 </w:instrText>
      </w:r>
      <w:r w:rsidRPr="006D52C6">
        <w:rPr>
          <w:rStyle w:val="change"/>
          <w:color w:val="000000" w:themeColor="text1"/>
          <w:sz w:val="22"/>
          <w:szCs w:val="22"/>
        </w:rPr>
        <w:fldChar w:fldCharType="separate"/>
      </w:r>
      <w:r w:rsidR="00F36A9A" w:rsidRPr="006D52C6">
        <w:rPr>
          <w:rStyle w:val="change"/>
          <w:noProof/>
          <w:color w:val="000000" w:themeColor="text1"/>
          <w:sz w:val="22"/>
          <w:szCs w:val="22"/>
        </w:rPr>
        <w:t>Guilsfield</w:t>
      </w:r>
      <w:r w:rsidRPr="006D52C6">
        <w:rPr>
          <w:rStyle w:val="change"/>
          <w:color w:val="000000" w:themeColor="text1"/>
          <w:sz w:val="22"/>
          <w:szCs w:val="22"/>
        </w:rPr>
        <w:fldChar w:fldCharType="end"/>
      </w:r>
    </w:p>
    <w:p w14:paraId="3269D157" w14:textId="4D5FEFD6" w:rsidR="008321E6" w:rsidRPr="006D52C6" w:rsidRDefault="00CE57D2" w:rsidP="00597064">
      <w:pPr>
        <w:pStyle w:val="Data"/>
        <w:ind w:left="567"/>
        <w:rPr>
          <w:rStyle w:val="change"/>
          <w:color w:val="000000" w:themeColor="text1"/>
          <w:sz w:val="22"/>
          <w:szCs w:val="22"/>
        </w:rPr>
      </w:pPr>
      <w:r w:rsidRPr="006D52C6">
        <w:rPr>
          <w:rStyle w:val="change"/>
          <w:color w:val="000000" w:themeColor="text1"/>
          <w:sz w:val="22"/>
          <w:szCs w:val="22"/>
        </w:rPr>
        <w:fldChar w:fldCharType="begin"/>
      </w:r>
      <w:r w:rsidRPr="006D52C6">
        <w:rPr>
          <w:rStyle w:val="change"/>
          <w:color w:val="000000" w:themeColor="text1"/>
          <w:sz w:val="22"/>
          <w:szCs w:val="22"/>
        </w:rPr>
        <w:instrText xml:space="preserve"> MERGEFIELD DSI_ADD4 </w:instrText>
      </w:r>
      <w:r w:rsidRPr="006D52C6">
        <w:rPr>
          <w:rStyle w:val="change"/>
          <w:color w:val="000000" w:themeColor="text1"/>
          <w:sz w:val="22"/>
          <w:szCs w:val="22"/>
        </w:rPr>
        <w:fldChar w:fldCharType="separate"/>
      </w:r>
      <w:r w:rsidR="00F36A9A" w:rsidRPr="006D52C6">
        <w:rPr>
          <w:rStyle w:val="change"/>
          <w:noProof/>
          <w:color w:val="000000" w:themeColor="text1"/>
          <w:sz w:val="22"/>
          <w:szCs w:val="22"/>
        </w:rPr>
        <w:t>Welshpool</w:t>
      </w:r>
      <w:r w:rsidRPr="006D52C6">
        <w:rPr>
          <w:rStyle w:val="change"/>
          <w:color w:val="000000" w:themeColor="text1"/>
          <w:sz w:val="22"/>
          <w:szCs w:val="22"/>
        </w:rPr>
        <w:fldChar w:fldCharType="end"/>
      </w:r>
    </w:p>
    <w:p w14:paraId="602EA069" w14:textId="2716C2AE" w:rsidR="00D26115" w:rsidRPr="006D52C6" w:rsidRDefault="00D26115" w:rsidP="00597064">
      <w:pPr>
        <w:pStyle w:val="Data"/>
        <w:ind w:left="567"/>
        <w:rPr>
          <w:rStyle w:val="change"/>
          <w:color w:val="000000" w:themeColor="text1"/>
          <w:sz w:val="22"/>
          <w:szCs w:val="22"/>
        </w:rPr>
      </w:pPr>
      <w:r w:rsidRPr="006D52C6">
        <w:rPr>
          <w:rStyle w:val="change"/>
          <w:color w:val="000000" w:themeColor="text1"/>
          <w:sz w:val="22"/>
          <w:szCs w:val="22"/>
        </w:rPr>
        <w:t>Powys</w:t>
      </w:r>
    </w:p>
    <w:p w14:paraId="2090B699" w14:textId="42242284" w:rsidR="008321E6" w:rsidRPr="006D52C6" w:rsidRDefault="00CE57D2" w:rsidP="00597064">
      <w:pPr>
        <w:pStyle w:val="Data"/>
        <w:ind w:left="567"/>
        <w:rPr>
          <w:rStyle w:val="change"/>
          <w:color w:val="000000" w:themeColor="text1"/>
          <w:sz w:val="22"/>
          <w:szCs w:val="22"/>
        </w:rPr>
      </w:pPr>
      <w:r w:rsidRPr="006D52C6">
        <w:rPr>
          <w:rStyle w:val="change"/>
          <w:color w:val="000000" w:themeColor="text1"/>
          <w:sz w:val="22"/>
          <w:szCs w:val="22"/>
        </w:rPr>
        <w:fldChar w:fldCharType="begin"/>
      </w:r>
      <w:r w:rsidRPr="006D52C6">
        <w:rPr>
          <w:rStyle w:val="change"/>
          <w:color w:val="000000" w:themeColor="text1"/>
          <w:sz w:val="22"/>
          <w:szCs w:val="22"/>
        </w:rPr>
        <w:instrText xml:space="preserve"> MERGEFIELD DSI_POST_CODE </w:instrText>
      </w:r>
      <w:r w:rsidRPr="006D52C6">
        <w:rPr>
          <w:rStyle w:val="change"/>
          <w:color w:val="000000" w:themeColor="text1"/>
          <w:sz w:val="22"/>
          <w:szCs w:val="22"/>
        </w:rPr>
        <w:fldChar w:fldCharType="separate"/>
      </w:r>
      <w:r w:rsidR="006D3226">
        <w:rPr>
          <w:rStyle w:val="change"/>
          <w:noProof/>
          <w:color w:val="000000" w:themeColor="text1"/>
          <w:sz w:val="22"/>
          <w:szCs w:val="22"/>
        </w:rPr>
        <w:t>SY21 9PR</w:t>
      </w:r>
      <w:r w:rsidRPr="006D52C6">
        <w:rPr>
          <w:rStyle w:val="change"/>
          <w:color w:val="000000" w:themeColor="text1"/>
          <w:sz w:val="22"/>
          <w:szCs w:val="22"/>
        </w:rPr>
        <w:fldChar w:fldCharType="end"/>
      </w:r>
    </w:p>
    <w:p w14:paraId="2E407B93" w14:textId="77777777" w:rsidR="006A2565" w:rsidRPr="007142C7" w:rsidRDefault="006A2565" w:rsidP="00597064">
      <w:pPr>
        <w:pStyle w:val="Heading3nonum"/>
        <w:ind w:left="567"/>
        <w:rPr>
          <w:sz w:val="22"/>
          <w:szCs w:val="22"/>
        </w:rPr>
      </w:pPr>
    </w:p>
    <w:p w14:paraId="6AB9C3B3" w14:textId="0FFB1425" w:rsidR="008321E6" w:rsidRDefault="008321E6" w:rsidP="00856F31">
      <w:pPr>
        <w:pStyle w:val="Heading3nonum"/>
        <w:spacing w:before="0"/>
        <w:ind w:left="567"/>
        <w:rPr>
          <w:sz w:val="22"/>
          <w:szCs w:val="22"/>
        </w:rPr>
      </w:pPr>
      <w:r w:rsidRPr="008F36B8">
        <w:rPr>
          <w:sz w:val="22"/>
          <w:szCs w:val="22"/>
        </w:rPr>
        <w:t>to the extent authorised by and subject to the conditions of this permit.</w:t>
      </w:r>
    </w:p>
    <w:p w14:paraId="4EF342BC" w14:textId="77777777" w:rsidR="00856F31" w:rsidRDefault="00856F31" w:rsidP="00856F31">
      <w:pPr>
        <w:pStyle w:val="Heading3nonum"/>
        <w:spacing w:before="0"/>
        <w:ind w:left="567"/>
        <w:rPr>
          <w:sz w:val="22"/>
          <w:szCs w:val="22"/>
        </w:rPr>
      </w:pPr>
    </w:p>
    <w:p w14:paraId="4D8F4FCD" w14:textId="1E94D965" w:rsidR="00856F31" w:rsidRPr="00295837" w:rsidRDefault="00856F31" w:rsidP="00856F31">
      <w:pPr>
        <w:keepLines/>
        <w:widowControl w:val="0"/>
        <w:spacing w:line="270" w:lineRule="exact"/>
        <w:ind w:left="567"/>
        <w:outlineLvl w:val="2"/>
        <w:rPr>
          <w:rFonts w:ascii="Arial" w:hAnsi="Arial" w:cs="Arial"/>
          <w:sz w:val="22"/>
          <w:szCs w:val="22"/>
          <w:lang w:eastAsia="en-US"/>
        </w:rPr>
      </w:pPr>
      <w:r w:rsidRPr="00856F31">
        <w:rPr>
          <w:rFonts w:ascii="Arial" w:hAnsi="Arial" w:cs="Arial"/>
          <w:color w:val="000000"/>
          <w:sz w:val="22"/>
          <w:szCs w:val="22"/>
          <w:lang w:eastAsia="en-US"/>
        </w:rPr>
        <w:t xml:space="preserve">The permit variation and consolidation shall take effect from </w:t>
      </w:r>
      <w:r w:rsidR="00295837" w:rsidRPr="00295837">
        <w:rPr>
          <w:rFonts w:ascii="Arial" w:hAnsi="Arial" w:cs="Arial"/>
          <w:b/>
          <w:bCs/>
          <w:sz w:val="22"/>
          <w:szCs w:val="22"/>
          <w:lang w:eastAsia="en-US"/>
        </w:rPr>
        <w:t>20/02/2026</w:t>
      </w:r>
    </w:p>
    <w:p w14:paraId="7395AC1A" w14:textId="77777777" w:rsidR="008321E6" w:rsidRPr="00295837" w:rsidRDefault="008321E6" w:rsidP="00597064">
      <w:pPr>
        <w:pStyle w:val="Data"/>
        <w:ind w:left="567" w:right="1701"/>
        <w:rPr>
          <w:color w:val="auto"/>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295837" w:rsidRPr="00295837" w14:paraId="6A2F5BB1" w14:textId="77777777" w:rsidTr="00597064">
        <w:trPr>
          <w:trHeight w:hRule="exact" w:val="393"/>
        </w:trPr>
        <w:tc>
          <w:tcPr>
            <w:tcW w:w="5387" w:type="dxa"/>
            <w:tcBorders>
              <w:top w:val="nil"/>
              <w:left w:val="nil"/>
              <w:right w:val="nil"/>
            </w:tcBorders>
          </w:tcPr>
          <w:p w14:paraId="4FF847DF" w14:textId="77777777" w:rsidR="008321E6" w:rsidRPr="00295837" w:rsidRDefault="008321E6" w:rsidP="00597064">
            <w:pPr>
              <w:pStyle w:val="Heading3nonum"/>
              <w:ind w:left="-108" w:right="1701"/>
              <w:rPr>
                <w:color w:val="auto"/>
                <w:sz w:val="22"/>
                <w:szCs w:val="22"/>
              </w:rPr>
            </w:pPr>
            <w:r w:rsidRPr="00295837">
              <w:rPr>
                <w:color w:val="auto"/>
                <w:sz w:val="22"/>
                <w:szCs w:val="22"/>
              </w:rPr>
              <w:t>Name</w:t>
            </w:r>
          </w:p>
        </w:tc>
        <w:tc>
          <w:tcPr>
            <w:tcW w:w="2551" w:type="dxa"/>
            <w:tcBorders>
              <w:top w:val="nil"/>
              <w:left w:val="nil"/>
              <w:right w:val="nil"/>
            </w:tcBorders>
          </w:tcPr>
          <w:p w14:paraId="02EA1B8B" w14:textId="77777777" w:rsidR="008321E6" w:rsidRPr="00295837" w:rsidRDefault="008321E6" w:rsidP="00597064">
            <w:pPr>
              <w:pStyle w:val="Heading3nonum"/>
              <w:ind w:left="-108" w:right="1701"/>
              <w:rPr>
                <w:color w:val="auto"/>
                <w:sz w:val="22"/>
                <w:szCs w:val="22"/>
              </w:rPr>
            </w:pPr>
            <w:r w:rsidRPr="00295837">
              <w:rPr>
                <w:color w:val="auto"/>
                <w:sz w:val="22"/>
                <w:szCs w:val="22"/>
              </w:rPr>
              <w:t>Date</w:t>
            </w:r>
          </w:p>
        </w:tc>
      </w:tr>
      <w:tr w:rsidR="00295837" w:rsidRPr="00295837" w14:paraId="1381AB8A" w14:textId="77777777" w:rsidTr="00597064">
        <w:trPr>
          <w:trHeight w:hRule="exact" w:val="977"/>
        </w:trPr>
        <w:tc>
          <w:tcPr>
            <w:tcW w:w="5387" w:type="dxa"/>
            <w:vAlign w:val="center"/>
          </w:tcPr>
          <w:p w14:paraId="35DD77FC" w14:textId="729EBB80" w:rsidR="008321E6" w:rsidRPr="00295837" w:rsidRDefault="00295837" w:rsidP="003842F1">
            <w:pPr>
              <w:pStyle w:val="Heading3nonum"/>
              <w:spacing w:before="0"/>
              <w:ind w:left="-108" w:right="34"/>
              <w:jc w:val="center"/>
              <w:rPr>
                <w:color w:val="auto"/>
                <w:sz w:val="22"/>
                <w:szCs w:val="22"/>
                <w:highlight w:val="yellow"/>
              </w:rPr>
            </w:pPr>
            <w:r w:rsidRPr="00295837">
              <w:rPr>
                <w:b/>
                <w:color w:val="auto"/>
                <w:sz w:val="22"/>
                <w:szCs w:val="22"/>
              </w:rPr>
              <w:t>Joanne Fitton</w:t>
            </w:r>
          </w:p>
        </w:tc>
        <w:tc>
          <w:tcPr>
            <w:tcW w:w="2551" w:type="dxa"/>
            <w:vAlign w:val="center"/>
          </w:tcPr>
          <w:p w14:paraId="0C50D17F" w14:textId="10571EBC" w:rsidR="008321E6" w:rsidRPr="00295837" w:rsidRDefault="00295837" w:rsidP="003842F1">
            <w:pPr>
              <w:pStyle w:val="Heading3nonum"/>
              <w:spacing w:before="0" w:line="240" w:lineRule="auto"/>
              <w:ind w:left="-108"/>
              <w:jc w:val="center"/>
              <w:rPr>
                <w:b/>
                <w:color w:val="auto"/>
                <w:sz w:val="22"/>
                <w:szCs w:val="22"/>
                <w:highlight w:val="yellow"/>
              </w:rPr>
            </w:pPr>
            <w:r w:rsidRPr="00295837">
              <w:rPr>
                <w:b/>
                <w:color w:val="auto"/>
                <w:sz w:val="22"/>
                <w:szCs w:val="22"/>
              </w:rPr>
              <w:t>20/02/2026</w:t>
            </w:r>
          </w:p>
        </w:tc>
      </w:tr>
    </w:tbl>
    <w:p w14:paraId="709E7BA9" w14:textId="0D306132" w:rsidR="00821962" w:rsidRPr="008F36B8" w:rsidRDefault="008321E6" w:rsidP="00597064">
      <w:pPr>
        <w:pStyle w:val="Heading3nonum"/>
        <w:ind w:left="567"/>
        <w:rPr>
          <w:rStyle w:val="Pink"/>
        </w:rPr>
      </w:pPr>
      <w:r w:rsidRPr="008F36B8">
        <w:rPr>
          <w:sz w:val="22"/>
          <w:szCs w:val="22"/>
        </w:rPr>
        <w:t xml:space="preserve">Authorised </w:t>
      </w:r>
      <w:r w:rsidRPr="008F36B8">
        <w:rPr>
          <w:color w:val="auto"/>
          <w:sz w:val="22"/>
          <w:szCs w:val="22"/>
        </w:rPr>
        <w:t xml:space="preserve">on behalf of </w:t>
      </w:r>
      <w:r w:rsidR="0052516B" w:rsidRPr="008F36B8">
        <w:rPr>
          <w:rFonts w:cs="Arial"/>
          <w:color w:val="auto"/>
          <w:sz w:val="22"/>
          <w:szCs w:val="22"/>
        </w:rPr>
        <w:t>Natural Resources Wales</w:t>
      </w:r>
      <w:bookmarkStart w:id="4" w:name="_Toc392252823"/>
      <w:r w:rsidR="00B1095A">
        <w:rPr>
          <w:rFonts w:cs="Arial"/>
          <w:color w:val="auto"/>
          <w:sz w:val="22"/>
          <w:szCs w:val="22"/>
        </w:rPr>
        <w:t>.</w:t>
      </w:r>
      <w:r w:rsidR="0057696D" w:rsidRPr="008F36B8">
        <w:rPr>
          <w:rFonts w:cs="Arial"/>
          <w:color w:val="auto"/>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4"/>
    </w:p>
    <w:p w14:paraId="6236559A"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Management</w:t>
      </w:r>
    </w:p>
    <w:p w14:paraId="597ECD49" w14:textId="77777777" w:rsidR="00821962" w:rsidRPr="008F36B8" w:rsidRDefault="00821962" w:rsidP="00AD32CF">
      <w:pPr>
        <w:pStyle w:val="Bullet0"/>
        <w:numPr>
          <w:ilvl w:val="1"/>
          <w:numId w:val="2"/>
        </w:numPr>
        <w:tabs>
          <w:tab w:val="clear" w:pos="680"/>
          <w:tab w:val="num" w:pos="1134"/>
        </w:tabs>
        <w:spacing w:before="120"/>
        <w:ind w:hanging="113"/>
        <w:rPr>
          <w:rFonts w:cs="Arial"/>
        </w:rPr>
      </w:pPr>
      <w:r w:rsidRPr="008F36B8">
        <w:rPr>
          <w:rFonts w:cs="Arial"/>
        </w:rPr>
        <w:t>General management</w:t>
      </w:r>
      <w:bookmarkStart w:id="5" w:name="_Ref373938749"/>
    </w:p>
    <w:p w14:paraId="70964946" w14:textId="3260449E" w:rsidR="00821962" w:rsidRPr="008F36B8" w:rsidRDefault="00821962" w:rsidP="00AD32CF">
      <w:pPr>
        <w:pStyle w:val="Bullet1"/>
        <w:tabs>
          <w:tab w:val="clear" w:pos="1106"/>
          <w:tab w:val="clear" w:pos="1134"/>
        </w:tabs>
        <w:spacing w:before="0"/>
        <w:ind w:hanging="539"/>
        <w:rPr>
          <w:rFonts w:cs="Arial"/>
          <w:sz w:val="18"/>
          <w:szCs w:val="18"/>
        </w:rPr>
      </w:pPr>
      <w:bookmarkStart w:id="6" w:name="_Ref373938830"/>
      <w:r w:rsidRPr="008F36B8">
        <w:rPr>
          <w:rFonts w:cs="Arial"/>
          <w:sz w:val="18"/>
          <w:szCs w:val="18"/>
        </w:rPr>
        <w:t xml:space="preserve">The operator shall manage and operate the </w:t>
      </w:r>
      <w:r w:rsidRPr="00A52433">
        <w:rPr>
          <w:rFonts w:cs="Arial"/>
          <w:color w:val="000000" w:themeColor="text1"/>
          <w:sz w:val="18"/>
          <w:szCs w:val="18"/>
        </w:rPr>
        <w:t>activit</w:t>
      </w:r>
      <w:r w:rsidRPr="00A52433">
        <w:rPr>
          <w:rStyle w:val="Red"/>
          <w:rFonts w:cs="Arial"/>
          <w:color w:val="000000" w:themeColor="text1"/>
          <w:sz w:val="18"/>
          <w:szCs w:val="18"/>
        </w:rPr>
        <w:t>ies</w:t>
      </w:r>
      <w:r w:rsidRPr="00A52433">
        <w:rPr>
          <w:rFonts w:cs="Arial"/>
          <w:color w:val="000000" w:themeColor="text1"/>
          <w:sz w:val="18"/>
          <w:szCs w:val="18"/>
        </w:rPr>
        <w:t>:</w:t>
      </w:r>
      <w:bookmarkEnd w:id="5"/>
      <w:bookmarkEnd w:id="6"/>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8F36B8">
        <w:rPr>
          <w:rFonts w:cs="Arial"/>
          <w:sz w:val="18"/>
          <w:szCs w:val="18"/>
        </w:rPr>
        <w:t>as a result of</w:t>
      </w:r>
      <w:proofErr w:type="gramEnd"/>
      <w:r w:rsidRPr="008F36B8">
        <w:rPr>
          <w:rFonts w:cs="Arial"/>
          <w:sz w:val="18"/>
          <w:szCs w:val="18"/>
        </w:rPr>
        <w:t xml:space="preserve">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Operations</w:t>
      </w:r>
    </w:p>
    <w:p w14:paraId="120E7FCE" w14:textId="42D471BF" w:rsidR="00821962" w:rsidRPr="0086778C" w:rsidRDefault="00821962" w:rsidP="00AD32CF">
      <w:pPr>
        <w:pStyle w:val="Bullet0"/>
        <w:tabs>
          <w:tab w:val="num" w:pos="1134"/>
        </w:tabs>
        <w:spacing w:before="120"/>
        <w:ind w:hanging="113"/>
        <w:rPr>
          <w:rFonts w:cs="Arial"/>
          <w:color w:val="000000" w:themeColor="text1"/>
        </w:rPr>
      </w:pPr>
      <w:r w:rsidRPr="0086778C">
        <w:rPr>
          <w:rFonts w:cs="Arial"/>
          <w:color w:val="000000" w:themeColor="text1"/>
        </w:rPr>
        <w:t>Permitted activities</w:t>
      </w:r>
    </w:p>
    <w:p w14:paraId="5149B7DC" w14:textId="558A40D2" w:rsidR="00821962" w:rsidRPr="0086778C" w:rsidRDefault="00821962" w:rsidP="00AD32CF">
      <w:pPr>
        <w:pStyle w:val="Bullet1"/>
        <w:tabs>
          <w:tab w:val="num" w:pos="1134"/>
        </w:tabs>
        <w:spacing w:before="0"/>
        <w:ind w:left="1134" w:hanging="567"/>
        <w:rPr>
          <w:rFonts w:cs="Arial"/>
          <w:color w:val="000000" w:themeColor="text1"/>
          <w:sz w:val="18"/>
          <w:szCs w:val="18"/>
        </w:rPr>
      </w:pPr>
      <w:r w:rsidRPr="0086778C">
        <w:rPr>
          <w:rFonts w:cs="Arial"/>
          <w:color w:val="000000" w:themeColor="text1"/>
          <w:sz w:val="18"/>
          <w:szCs w:val="18"/>
        </w:rPr>
        <w:t>The only activit</w:t>
      </w:r>
      <w:r w:rsidRPr="0086778C">
        <w:rPr>
          <w:rStyle w:val="Red"/>
          <w:rFonts w:cs="Arial"/>
          <w:color w:val="000000" w:themeColor="text1"/>
          <w:sz w:val="18"/>
          <w:szCs w:val="18"/>
        </w:rPr>
        <w:t>ies</w:t>
      </w:r>
      <w:r w:rsidRPr="0086778C">
        <w:rPr>
          <w:rFonts w:cs="Arial"/>
          <w:color w:val="000000" w:themeColor="text1"/>
          <w:sz w:val="18"/>
          <w:szCs w:val="18"/>
        </w:rPr>
        <w:t xml:space="preserve"> authorised by the permit </w:t>
      </w:r>
      <w:r w:rsidRPr="0086778C">
        <w:rPr>
          <w:rStyle w:val="Red"/>
          <w:rFonts w:cs="Arial"/>
          <w:color w:val="000000" w:themeColor="text1"/>
          <w:sz w:val="18"/>
          <w:szCs w:val="18"/>
        </w:rPr>
        <w:t>are</w:t>
      </w:r>
      <w:r w:rsidRPr="0086778C">
        <w:rPr>
          <w:rFonts w:cs="Arial"/>
          <w:color w:val="000000" w:themeColor="text1"/>
          <w:sz w:val="18"/>
          <w:szCs w:val="18"/>
        </w:rPr>
        <w:t xml:space="preserve"> the activit</w:t>
      </w:r>
      <w:r w:rsidRPr="0086778C">
        <w:rPr>
          <w:rStyle w:val="Red"/>
          <w:rFonts w:cs="Arial"/>
          <w:color w:val="000000" w:themeColor="text1"/>
          <w:sz w:val="18"/>
          <w:szCs w:val="18"/>
        </w:rPr>
        <w:t>ies</w:t>
      </w:r>
      <w:r w:rsidRPr="0086778C">
        <w:rPr>
          <w:rFonts w:cs="Arial"/>
          <w:color w:val="000000" w:themeColor="text1"/>
          <w:sz w:val="18"/>
          <w:szCs w:val="18"/>
        </w:rPr>
        <w:t xml:space="preserve"> specified in schedule 1 table S1.1.</w:t>
      </w:r>
    </w:p>
    <w:p w14:paraId="141F4B57" w14:textId="77777777" w:rsidR="00821962" w:rsidRPr="0086778C" w:rsidRDefault="00821962" w:rsidP="00AD32CF">
      <w:pPr>
        <w:pStyle w:val="Bullet0"/>
        <w:tabs>
          <w:tab w:val="num" w:pos="1134"/>
        </w:tabs>
        <w:spacing w:before="120"/>
        <w:ind w:hanging="113"/>
        <w:rPr>
          <w:rFonts w:cs="Arial"/>
          <w:color w:val="000000" w:themeColor="text1"/>
        </w:rPr>
      </w:pPr>
      <w:r w:rsidRPr="0086778C">
        <w:rPr>
          <w:rFonts w:cs="Arial"/>
          <w:color w:val="000000" w:themeColor="text1"/>
        </w:rPr>
        <w:t xml:space="preserve">The site </w:t>
      </w:r>
    </w:p>
    <w:p w14:paraId="0F9A08F9" w14:textId="1116E9A8" w:rsidR="00821962" w:rsidRPr="0086778C" w:rsidRDefault="00821962" w:rsidP="009221AC">
      <w:pPr>
        <w:pStyle w:val="Bullet1"/>
        <w:tabs>
          <w:tab w:val="num" w:pos="1134"/>
        </w:tabs>
        <w:spacing w:before="0"/>
        <w:ind w:left="1134" w:hanging="567"/>
        <w:rPr>
          <w:rFonts w:cs="Arial"/>
          <w:color w:val="000000" w:themeColor="text1"/>
          <w:sz w:val="18"/>
          <w:szCs w:val="18"/>
        </w:rPr>
      </w:pPr>
      <w:r w:rsidRPr="0086778C">
        <w:rPr>
          <w:rFonts w:cs="Arial"/>
          <w:color w:val="000000" w:themeColor="text1"/>
          <w:sz w:val="18"/>
          <w:szCs w:val="18"/>
        </w:rPr>
        <w:t>The discharge activit</w:t>
      </w:r>
      <w:r w:rsidRPr="0086778C">
        <w:rPr>
          <w:rStyle w:val="Red"/>
          <w:rFonts w:cs="Arial"/>
          <w:color w:val="000000" w:themeColor="text1"/>
          <w:sz w:val="18"/>
          <w:szCs w:val="18"/>
        </w:rPr>
        <w:t>ies</w:t>
      </w:r>
      <w:r w:rsidRPr="0086778C">
        <w:rPr>
          <w:rFonts w:cs="Arial"/>
          <w:color w:val="000000" w:themeColor="text1"/>
          <w:sz w:val="18"/>
          <w:szCs w:val="18"/>
        </w:rPr>
        <w:t xml:space="preserve"> shall take place at the discharge point</w:t>
      </w:r>
      <w:r w:rsidRPr="0086778C">
        <w:rPr>
          <w:rStyle w:val="Red"/>
          <w:rFonts w:cs="Arial"/>
          <w:color w:val="000000" w:themeColor="text1"/>
          <w:sz w:val="18"/>
          <w:szCs w:val="18"/>
        </w:rPr>
        <w:t>s</w:t>
      </w:r>
      <w:r w:rsidRPr="0086778C">
        <w:rPr>
          <w:rFonts w:cs="Arial"/>
          <w:color w:val="000000" w:themeColor="text1"/>
          <w:sz w:val="18"/>
          <w:szCs w:val="18"/>
        </w:rPr>
        <w:t xml:space="preserve"> marked on the site plan at schedule 7 to this permit, and as listed in table S3.2</w:t>
      </w:r>
      <w:r w:rsidRPr="0086778C">
        <w:rPr>
          <w:rStyle w:val="Red"/>
          <w:rFonts w:cs="Arial"/>
          <w:color w:val="000000" w:themeColor="text1"/>
          <w:sz w:val="18"/>
          <w:szCs w:val="18"/>
        </w:rPr>
        <w:t xml:space="preserve">; </w:t>
      </w:r>
      <w:proofErr w:type="gramStart"/>
      <w:r w:rsidRPr="0086778C">
        <w:rPr>
          <w:rStyle w:val="Red"/>
          <w:rFonts w:cs="Arial"/>
          <w:color w:val="000000" w:themeColor="text1"/>
          <w:sz w:val="18"/>
          <w:szCs w:val="18"/>
        </w:rPr>
        <w:t>and,</w:t>
      </w:r>
      <w:proofErr w:type="gramEnd"/>
      <w:r w:rsidRPr="0086778C">
        <w:rPr>
          <w:rStyle w:val="Red"/>
          <w:rFonts w:cs="Arial"/>
          <w:color w:val="000000" w:themeColor="text1"/>
          <w:sz w:val="18"/>
          <w:szCs w:val="18"/>
        </w:rPr>
        <w:t xml:space="preserve"> the operating techniques that are the subject of conditions prefixed by 2.3 shall be applied at the locations shown, or otherwise described, in schedule 7</w:t>
      </w:r>
      <w:r w:rsidRPr="0086778C">
        <w:rPr>
          <w:rFonts w:cs="Arial"/>
          <w:color w:val="000000" w:themeColor="text1"/>
          <w:sz w:val="18"/>
          <w:szCs w:val="18"/>
        </w:rPr>
        <w:t>.</w:t>
      </w:r>
    </w:p>
    <w:p w14:paraId="58D11F8E" w14:textId="77777777" w:rsidR="00821962" w:rsidRPr="0086778C" w:rsidRDefault="00821962" w:rsidP="00AD32CF">
      <w:pPr>
        <w:pStyle w:val="Bullet0"/>
        <w:tabs>
          <w:tab w:val="num" w:pos="1134"/>
        </w:tabs>
        <w:spacing w:before="120"/>
        <w:ind w:hanging="113"/>
        <w:rPr>
          <w:rStyle w:val="Red"/>
          <w:rFonts w:cs="Arial"/>
          <w:color w:val="000000" w:themeColor="text1"/>
        </w:rPr>
      </w:pPr>
      <w:r w:rsidRPr="0086778C">
        <w:rPr>
          <w:rStyle w:val="Red"/>
          <w:rFonts w:cs="Arial"/>
          <w:color w:val="000000" w:themeColor="text1"/>
        </w:rPr>
        <w:t>Operating techniques</w:t>
      </w:r>
    </w:p>
    <w:p w14:paraId="17338076" w14:textId="619A1C37" w:rsidR="00A739EF" w:rsidRPr="0086778C" w:rsidRDefault="00A739EF" w:rsidP="00A739EF">
      <w:pPr>
        <w:pStyle w:val="Bullet1"/>
        <w:tabs>
          <w:tab w:val="num" w:pos="1134"/>
        </w:tabs>
        <w:spacing w:before="0"/>
        <w:ind w:left="1134" w:hanging="567"/>
        <w:rPr>
          <w:rStyle w:val="Red"/>
          <w:rFonts w:cs="Arial"/>
          <w:color w:val="000000" w:themeColor="text1"/>
          <w:sz w:val="18"/>
          <w:szCs w:val="18"/>
        </w:rPr>
      </w:pPr>
      <w:bookmarkStart w:id="7" w:name="_Ref373938399"/>
      <w:r w:rsidRPr="0086778C">
        <w:rPr>
          <w:rStyle w:val="Red"/>
          <w:rFonts w:cs="Arial"/>
          <w:color w:val="000000" w:themeColor="text1"/>
          <w:sz w:val="18"/>
          <w:szCs w:val="18"/>
        </w:rPr>
        <w:t>For the activities</w:t>
      </w:r>
      <w:r w:rsidR="003941E6" w:rsidRPr="0086778C">
        <w:rPr>
          <w:rStyle w:val="Red"/>
          <w:rFonts w:cs="Arial"/>
          <w:color w:val="000000" w:themeColor="text1"/>
          <w:sz w:val="18"/>
          <w:szCs w:val="18"/>
        </w:rPr>
        <w:t xml:space="preserve"> </w:t>
      </w:r>
      <w:r w:rsidRPr="0086778C">
        <w:rPr>
          <w:rStyle w:val="Red"/>
          <w:rFonts w:cs="Arial"/>
          <w:color w:val="000000" w:themeColor="text1"/>
          <w:sz w:val="18"/>
          <w:szCs w:val="18"/>
        </w:rPr>
        <w:t xml:space="preserve">A1, referenced in schedule 1, table S1.1, the operator shall comply with the relevant requirements of the Urban </w:t>
      </w:r>
      <w:proofErr w:type="gramStart"/>
      <w:r w:rsidRPr="0086778C">
        <w:rPr>
          <w:rStyle w:val="Red"/>
          <w:rFonts w:cs="Arial"/>
          <w:color w:val="000000" w:themeColor="text1"/>
          <w:sz w:val="18"/>
          <w:szCs w:val="18"/>
        </w:rPr>
        <w:t>Waste Water</w:t>
      </w:r>
      <w:proofErr w:type="gramEnd"/>
      <w:r w:rsidRPr="0086778C">
        <w:rPr>
          <w:rStyle w:val="Red"/>
          <w:rFonts w:cs="Arial"/>
          <w:color w:val="000000" w:themeColor="text1"/>
          <w:sz w:val="18"/>
          <w:szCs w:val="18"/>
        </w:rPr>
        <w:t xml:space="preserve"> Treatment (England and Wales) Regulations 1994.</w:t>
      </w:r>
    </w:p>
    <w:bookmarkEnd w:id="7"/>
    <w:p w14:paraId="5A448DEE" w14:textId="5E4719CD" w:rsidR="00821962" w:rsidRPr="0086778C" w:rsidRDefault="00821962" w:rsidP="00080A80">
      <w:pPr>
        <w:pStyle w:val="Bullet1"/>
        <w:tabs>
          <w:tab w:val="num" w:pos="1134"/>
        </w:tabs>
        <w:spacing w:before="0"/>
        <w:ind w:left="1134" w:hanging="567"/>
        <w:rPr>
          <w:rFonts w:cs="Arial"/>
          <w:color w:val="000000" w:themeColor="text1"/>
          <w:sz w:val="18"/>
          <w:szCs w:val="18"/>
        </w:rPr>
      </w:pPr>
      <w:r w:rsidRPr="008F36B8">
        <w:rPr>
          <w:rFonts w:cs="Arial"/>
          <w:sz w:val="18"/>
          <w:szCs w:val="18"/>
        </w:rPr>
        <w:t xml:space="preserve">For the </w:t>
      </w:r>
      <w:r w:rsidRPr="0086778C">
        <w:rPr>
          <w:rFonts w:cs="Arial"/>
          <w:color w:val="000000" w:themeColor="text1"/>
          <w:sz w:val="18"/>
          <w:szCs w:val="18"/>
        </w:rPr>
        <w:t>discharge specified in table S3.3:</w:t>
      </w:r>
    </w:p>
    <w:p w14:paraId="1305C3F9" w14:textId="77777777" w:rsidR="00821962" w:rsidRPr="0086778C" w:rsidRDefault="00821962" w:rsidP="00080A80">
      <w:pPr>
        <w:pStyle w:val="aBullet"/>
        <w:tabs>
          <w:tab w:val="num" w:pos="1701"/>
        </w:tabs>
        <w:spacing w:before="0"/>
        <w:ind w:left="1701" w:hanging="567"/>
        <w:rPr>
          <w:rFonts w:cs="Arial"/>
          <w:color w:val="000000" w:themeColor="text1"/>
          <w:sz w:val="18"/>
          <w:szCs w:val="18"/>
        </w:rPr>
      </w:pPr>
      <w:r w:rsidRPr="0086778C">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4D38B567" w14:textId="77777777" w:rsidR="00821962" w:rsidRPr="0086778C" w:rsidRDefault="00821962" w:rsidP="00AD32CF">
      <w:pPr>
        <w:pStyle w:val="aBullet"/>
        <w:tabs>
          <w:tab w:val="num" w:pos="1701"/>
        </w:tabs>
        <w:spacing w:before="0"/>
        <w:ind w:left="1701" w:hanging="567"/>
        <w:rPr>
          <w:rStyle w:val="Red"/>
          <w:rFonts w:cs="Arial"/>
          <w:color w:val="000000" w:themeColor="text1"/>
          <w:sz w:val="18"/>
          <w:szCs w:val="18"/>
        </w:rPr>
      </w:pPr>
      <w:r w:rsidRPr="0086778C">
        <w:rPr>
          <w:rStyle w:val="Red"/>
          <w:rFonts w:cs="Arial"/>
          <w:color w:val="000000" w:themeColor="text1"/>
          <w:sz w:val="18"/>
          <w:szCs w:val="18"/>
        </w:rPr>
        <w:t xml:space="preserve">The discharge shall not be </w:t>
      </w:r>
      <w:proofErr w:type="spellStart"/>
      <w:r w:rsidRPr="0086778C">
        <w:rPr>
          <w:rStyle w:val="Red"/>
          <w:rFonts w:cs="Arial"/>
          <w:color w:val="000000" w:themeColor="text1"/>
          <w:sz w:val="18"/>
          <w:szCs w:val="18"/>
        </w:rPr>
        <w:t>comminuted</w:t>
      </w:r>
      <w:proofErr w:type="spellEnd"/>
      <w:r w:rsidRPr="0086778C">
        <w:rPr>
          <w:rStyle w:val="Red"/>
          <w:rFonts w:cs="Arial"/>
          <w:color w:val="000000" w:themeColor="text1"/>
          <w:sz w:val="18"/>
          <w:szCs w:val="18"/>
        </w:rPr>
        <w:t xml:space="preserve"> or macerated and shall have passed through screens as specified</w:t>
      </w:r>
      <w:r w:rsidR="006A07E0" w:rsidRPr="0086778C">
        <w:rPr>
          <w:rStyle w:val="Red"/>
          <w:rFonts w:cs="Arial"/>
          <w:color w:val="000000" w:themeColor="text1"/>
          <w:sz w:val="18"/>
          <w:szCs w:val="18"/>
        </w:rPr>
        <w:t xml:space="preserve"> </w:t>
      </w:r>
      <w:r w:rsidRPr="0086778C">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139403F7" w14:textId="77777777" w:rsidR="00821962" w:rsidRPr="0086778C" w:rsidRDefault="00821962" w:rsidP="00AD32CF">
      <w:pPr>
        <w:pStyle w:val="aBullet"/>
        <w:tabs>
          <w:tab w:val="num" w:pos="1701"/>
        </w:tabs>
        <w:spacing w:before="0"/>
        <w:ind w:left="1701" w:hanging="567"/>
        <w:rPr>
          <w:rStyle w:val="Red"/>
          <w:rFonts w:cs="Arial"/>
          <w:color w:val="000000" w:themeColor="text1"/>
          <w:sz w:val="18"/>
          <w:szCs w:val="18"/>
        </w:rPr>
      </w:pPr>
      <w:r w:rsidRPr="0086778C">
        <w:rPr>
          <w:rStyle w:val="Red"/>
          <w:rFonts w:cs="Arial"/>
          <w:color w:val="000000" w:themeColor="text1"/>
          <w:sz w:val="18"/>
          <w:szCs w:val="18"/>
        </w:rPr>
        <w:t xml:space="preserve">Where a mechanically cleaned screen is installed, a telemetry alarm system shall be installed and maintained </w:t>
      </w:r>
      <w:proofErr w:type="gramStart"/>
      <w:r w:rsidRPr="0086778C">
        <w:rPr>
          <w:rStyle w:val="Red"/>
          <w:rFonts w:cs="Arial"/>
          <w:color w:val="000000" w:themeColor="text1"/>
          <w:sz w:val="18"/>
          <w:szCs w:val="18"/>
        </w:rPr>
        <w:t>so as to</w:t>
      </w:r>
      <w:proofErr w:type="gramEnd"/>
      <w:r w:rsidRPr="0086778C">
        <w:rPr>
          <w:rStyle w:val="Red"/>
          <w:rFonts w:cs="Arial"/>
          <w:color w:val="000000" w:themeColor="text1"/>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7189BB7" w14:textId="77777777" w:rsidR="00821962" w:rsidRPr="00A52433" w:rsidRDefault="00821962" w:rsidP="00AD32CF">
      <w:pPr>
        <w:pStyle w:val="Bullet0"/>
        <w:tabs>
          <w:tab w:val="num" w:pos="1134"/>
        </w:tabs>
        <w:spacing w:before="120" w:after="240"/>
        <w:ind w:hanging="113"/>
        <w:rPr>
          <w:rStyle w:val="Red"/>
          <w:rFonts w:cs="Arial"/>
          <w:color w:val="000000" w:themeColor="text1"/>
        </w:rPr>
      </w:pPr>
      <w:r w:rsidRPr="00A52433">
        <w:rPr>
          <w:rStyle w:val="Red"/>
          <w:rFonts w:cs="Arial"/>
          <w:color w:val="000000" w:themeColor="text1"/>
        </w:rPr>
        <w:t>Improvement programme</w:t>
      </w:r>
    </w:p>
    <w:p w14:paraId="361AA548" w14:textId="047310F9" w:rsidR="00885CD7" w:rsidRPr="00A52433" w:rsidRDefault="00885CD7" w:rsidP="00AD32CF">
      <w:pPr>
        <w:pStyle w:val="Bullet1"/>
        <w:tabs>
          <w:tab w:val="num" w:pos="1134"/>
        </w:tabs>
        <w:spacing w:before="0"/>
        <w:ind w:left="1134" w:hanging="567"/>
        <w:rPr>
          <w:rStyle w:val="Red"/>
          <w:rFonts w:cs="Arial"/>
          <w:color w:val="000000" w:themeColor="text1"/>
          <w:sz w:val="18"/>
          <w:szCs w:val="18"/>
        </w:rPr>
      </w:pPr>
      <w:r w:rsidRPr="00A52433">
        <w:rPr>
          <w:rStyle w:val="Red"/>
          <w:rFonts w:cs="Arial"/>
          <w:color w:val="000000" w:themeColor="text1"/>
          <w:sz w:val="18"/>
          <w:szCs w:val="18"/>
        </w:rPr>
        <w:t>For the activity A2, the flow passed forward monitoring readings required by condition 3.3.1 and tables S3.1 and S3.4 must be taken every two minutes where:</w:t>
      </w:r>
    </w:p>
    <w:p w14:paraId="374380EA" w14:textId="77777777" w:rsidR="00885CD7" w:rsidRPr="00A52433" w:rsidRDefault="00885CD7" w:rsidP="00AD32CF">
      <w:pPr>
        <w:pStyle w:val="aBullet"/>
        <w:tabs>
          <w:tab w:val="num" w:pos="1701"/>
        </w:tabs>
        <w:spacing w:before="0"/>
        <w:ind w:left="1701" w:hanging="567"/>
        <w:jc w:val="both"/>
        <w:rPr>
          <w:rStyle w:val="Red"/>
          <w:rFonts w:cs="Arial"/>
          <w:color w:val="000000" w:themeColor="text1"/>
          <w:sz w:val="18"/>
          <w:szCs w:val="18"/>
        </w:rPr>
      </w:pPr>
      <w:r w:rsidRPr="00A52433">
        <w:rPr>
          <w:rStyle w:val="Red"/>
          <w:rFonts w:cs="Arial"/>
          <w:color w:val="000000" w:themeColor="text1"/>
          <w:sz w:val="18"/>
          <w:szCs w:val="18"/>
        </w:rPr>
        <w:t>the overflow is directly pumped to a storm tank, unless otherwise agreed in writing by Natural Resources Wales; or</w:t>
      </w:r>
    </w:p>
    <w:p w14:paraId="33B56EF8" w14:textId="77777777" w:rsidR="00885CD7" w:rsidRPr="00A52433" w:rsidRDefault="00885CD7" w:rsidP="00AD32CF">
      <w:pPr>
        <w:pStyle w:val="aBullet"/>
        <w:tabs>
          <w:tab w:val="num" w:pos="1701"/>
        </w:tabs>
        <w:spacing w:before="0"/>
        <w:ind w:left="1701" w:hanging="567"/>
        <w:jc w:val="both"/>
        <w:rPr>
          <w:rStyle w:val="Red"/>
          <w:rFonts w:cs="Arial"/>
          <w:color w:val="000000" w:themeColor="text1"/>
          <w:sz w:val="18"/>
          <w:szCs w:val="18"/>
        </w:rPr>
      </w:pPr>
      <w:r w:rsidRPr="00A52433">
        <w:rPr>
          <w:rStyle w:val="Red"/>
          <w:rFonts w:cs="Arial"/>
          <w:color w:val="000000" w:themeColor="text1"/>
          <w:sz w:val="18"/>
          <w:szCs w:val="18"/>
        </w:rPr>
        <w:lastRenderedPageBreak/>
        <w:t>the operator has received the written agreement of Natural Resources Wales to move to monitoring every two minutes from a specified date; or</w:t>
      </w:r>
    </w:p>
    <w:p w14:paraId="526EF164" w14:textId="77777777" w:rsidR="00885CD7" w:rsidRPr="00A52433" w:rsidRDefault="00885CD7" w:rsidP="00AD32CF">
      <w:pPr>
        <w:pStyle w:val="aBullet"/>
        <w:tabs>
          <w:tab w:val="num" w:pos="1701"/>
        </w:tabs>
        <w:spacing w:before="0"/>
        <w:ind w:left="1701" w:hanging="567"/>
        <w:jc w:val="both"/>
        <w:rPr>
          <w:rStyle w:val="Red"/>
          <w:rFonts w:cs="Arial"/>
          <w:color w:val="000000" w:themeColor="text1"/>
          <w:sz w:val="18"/>
          <w:szCs w:val="18"/>
        </w:rPr>
      </w:pPr>
      <w:r w:rsidRPr="00A52433">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A52433">
        <w:rPr>
          <w:rStyle w:val="Red"/>
          <w:rFonts w:cs="Arial"/>
          <w:color w:val="000000" w:themeColor="text1"/>
          <w:sz w:val="18"/>
          <w:szCs w:val="18"/>
        </w:rPr>
        <w:t>-</w:t>
      </w:r>
      <w:r w:rsidRPr="00A52433">
        <w:rPr>
          <w:rStyle w:val="Red"/>
          <w:rFonts w:cs="Arial"/>
          <w:color w:val="000000" w:themeColor="text1"/>
          <w:sz w:val="18"/>
          <w:szCs w:val="18"/>
        </w:rPr>
        <w:t>minute readings to assess compliance with the flow passed forward limit in table S3.1.</w:t>
      </w:r>
    </w:p>
    <w:p w14:paraId="2DB06DDB" w14:textId="77777777" w:rsidR="00821962" w:rsidRPr="008F36B8" w:rsidRDefault="00821962" w:rsidP="00AD32CF">
      <w:pPr>
        <w:pStyle w:val="Bullet"/>
        <w:tabs>
          <w:tab w:val="clear" w:pos="360"/>
          <w:tab w:val="num" w:pos="1134"/>
        </w:tabs>
        <w:spacing w:before="120" w:after="240"/>
        <w:ind w:hanging="113"/>
        <w:rPr>
          <w:rFonts w:cs="Arial"/>
        </w:rPr>
      </w:pPr>
      <w:r w:rsidRPr="008F36B8">
        <w:rPr>
          <w:rFonts w:cs="Arial"/>
        </w:rPr>
        <w:t>Emissions and monitoring</w:t>
      </w:r>
    </w:p>
    <w:p w14:paraId="647326A6" w14:textId="77777777" w:rsidR="00821962" w:rsidRPr="008F36B8" w:rsidRDefault="00821962" w:rsidP="00AD32CF">
      <w:pPr>
        <w:pStyle w:val="Bullet0"/>
        <w:tabs>
          <w:tab w:val="num" w:pos="1134"/>
        </w:tabs>
        <w:spacing w:before="120"/>
        <w:ind w:hanging="113"/>
        <w:rPr>
          <w:rFonts w:cs="Arial"/>
        </w:rPr>
      </w:pPr>
      <w:r w:rsidRPr="008F36B8">
        <w:rPr>
          <w:rFonts w:cs="Arial"/>
        </w:rPr>
        <w:t>Emissions to water</w:t>
      </w:r>
    </w:p>
    <w:p w14:paraId="309EA212"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The limits given in schedule 3 table S3.1 shall not be exceeded.</w:t>
      </w:r>
    </w:p>
    <w:p w14:paraId="50BC585E" w14:textId="24878869" w:rsidR="00821962" w:rsidRPr="0019758C" w:rsidRDefault="00821962" w:rsidP="00AD32CF">
      <w:pPr>
        <w:pStyle w:val="Bullet1"/>
        <w:tabs>
          <w:tab w:val="num" w:pos="1134"/>
        </w:tabs>
        <w:spacing w:before="0"/>
        <w:ind w:left="1134" w:hanging="567"/>
        <w:rPr>
          <w:rStyle w:val="Red"/>
          <w:rFonts w:cs="Arial"/>
          <w:color w:val="000000" w:themeColor="text1"/>
          <w:sz w:val="18"/>
          <w:szCs w:val="18"/>
        </w:rPr>
      </w:pPr>
      <w:r w:rsidRPr="0019758C">
        <w:rPr>
          <w:rStyle w:val="Red"/>
          <w:rFonts w:cs="Arial"/>
          <w:color w:val="000000" w:themeColor="text1"/>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0B46327C" w14:textId="39BA4B9C" w:rsidR="00821962" w:rsidRPr="008F36B8" w:rsidRDefault="00821962" w:rsidP="00AD32CF">
      <w:pPr>
        <w:pStyle w:val="Bullet1"/>
        <w:tabs>
          <w:tab w:val="num" w:pos="1134"/>
        </w:tabs>
        <w:spacing w:before="0"/>
        <w:ind w:left="1134" w:hanging="567"/>
        <w:rPr>
          <w:rStyle w:val="Red"/>
          <w:rFonts w:cs="Arial"/>
          <w:color w:val="auto"/>
          <w:sz w:val="18"/>
          <w:szCs w:val="18"/>
        </w:rPr>
      </w:pPr>
    </w:p>
    <w:p w14:paraId="1F0B6D9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8F36B8">
        <w:rPr>
          <w:rStyle w:val="Red"/>
          <w:rFonts w:cs="Arial"/>
          <w:color w:val="auto"/>
          <w:sz w:val="18"/>
          <w:szCs w:val="18"/>
        </w:rPr>
        <w:t>waste water</w:t>
      </w:r>
      <w:proofErr w:type="gramEnd"/>
      <w:r w:rsidRPr="008F36B8">
        <w:rPr>
          <w:rStyle w:val="Red"/>
          <w:rFonts w:cs="Arial"/>
          <w:color w:val="auto"/>
          <w:sz w:val="18"/>
          <w:szCs w:val="18"/>
        </w:rPr>
        <w:t xml:space="preserve"> treatment works, shall be </w:t>
      </w:r>
      <w:proofErr w:type="gramStart"/>
      <w:r w:rsidRPr="008F36B8">
        <w:rPr>
          <w:rStyle w:val="Red"/>
          <w:rFonts w:cs="Arial"/>
          <w:color w:val="auto"/>
          <w:sz w:val="18"/>
          <w:szCs w:val="18"/>
        </w:rPr>
        <w:t>taken into account</w:t>
      </w:r>
      <w:proofErr w:type="gramEnd"/>
      <w:r w:rsidRPr="008F36B8">
        <w:rPr>
          <w:rStyle w:val="Red"/>
          <w:rFonts w:cs="Arial"/>
          <w:color w:val="auto"/>
          <w:sz w:val="18"/>
          <w:szCs w:val="18"/>
        </w:rPr>
        <w:t xml:space="preserve"> in deciding </w:t>
      </w:r>
      <w:proofErr w:type="gramStart"/>
      <w:r w:rsidRPr="008F36B8">
        <w:rPr>
          <w:rStyle w:val="Red"/>
          <w:rFonts w:cs="Arial"/>
          <w:color w:val="auto"/>
          <w:sz w:val="18"/>
          <w:szCs w:val="18"/>
        </w:rPr>
        <w:t>whether or not</w:t>
      </w:r>
      <w:proofErr w:type="gramEnd"/>
      <w:r w:rsidRPr="008F36B8">
        <w:rPr>
          <w:rStyle w:val="Red"/>
          <w:rFonts w:cs="Arial"/>
          <w:color w:val="auto"/>
          <w:sz w:val="18"/>
          <w:szCs w:val="18"/>
        </w:rPr>
        <w:t xml:space="preserve"> the emission limit has been complied with.</w:t>
      </w:r>
    </w:p>
    <w:p w14:paraId="147798E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On any occasion where unusual weather conditions adversely affect the operation of the </w:t>
      </w:r>
      <w:proofErr w:type="gramStart"/>
      <w:r w:rsidRPr="008F36B8">
        <w:rPr>
          <w:rStyle w:val="Red"/>
          <w:rFonts w:cs="Arial"/>
          <w:color w:val="auto"/>
          <w:sz w:val="18"/>
          <w:szCs w:val="18"/>
        </w:rPr>
        <w:t>waste water</w:t>
      </w:r>
      <w:proofErr w:type="gramEnd"/>
      <w:r w:rsidRPr="008F36B8">
        <w:rPr>
          <w:rStyle w:val="Red"/>
          <w:rFonts w:cs="Arial"/>
          <w:color w:val="auto"/>
          <w:sz w:val="18"/>
          <w:szCs w:val="18"/>
        </w:rPr>
        <w:t xml:space="preserve"> treatment works, the operator shall use its best endeavours to mitigate that adverse effect.</w:t>
      </w:r>
    </w:p>
    <w:p w14:paraId="4B31194D"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18E1B1A5" w14:textId="77777777" w:rsidR="009561D3" w:rsidRPr="008F36B8" w:rsidRDefault="009561D3"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9E5150"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w:t>
      </w:r>
      <w:r w:rsidRPr="009E5150">
        <w:rPr>
          <w:rStyle w:val="Red"/>
          <w:rFonts w:cs="Arial"/>
          <w:color w:val="auto"/>
          <w:sz w:val="18"/>
          <w:szCs w:val="18"/>
        </w:rPr>
        <w:t xml:space="preserve">‘good’ recorded Total Daily Volumes in that calendar year. </w:t>
      </w:r>
    </w:p>
    <w:p w14:paraId="3EE99F5A" w14:textId="77777777" w:rsidR="009561D3" w:rsidRPr="009E5150" w:rsidRDefault="009561D3" w:rsidP="00AD32CF">
      <w:pPr>
        <w:pStyle w:val="aBullet"/>
        <w:tabs>
          <w:tab w:val="num" w:pos="1701"/>
        </w:tabs>
        <w:spacing w:before="0"/>
        <w:ind w:left="1701" w:hanging="567"/>
        <w:rPr>
          <w:rStyle w:val="Red"/>
          <w:rFonts w:cs="Arial"/>
          <w:color w:val="auto"/>
          <w:sz w:val="18"/>
          <w:szCs w:val="18"/>
        </w:rPr>
      </w:pPr>
      <w:r w:rsidRPr="009E5150">
        <w:rPr>
          <w:rStyle w:val="Red"/>
          <w:rFonts w:cs="Arial"/>
          <w:color w:val="auto"/>
          <w:sz w:val="18"/>
          <w:szCs w:val="18"/>
        </w:rPr>
        <w:t xml:space="preserve">Until 1 January 2026 </w:t>
      </w:r>
    </w:p>
    <w:p w14:paraId="23931ABC"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w:t>
      </w:r>
      <w:proofErr w:type="gramStart"/>
      <w:r w:rsidRPr="008F36B8">
        <w:rPr>
          <w:rStyle w:val="Red"/>
          <w:rFonts w:cs="Arial"/>
          <w:color w:val="auto"/>
          <w:sz w:val="18"/>
          <w:szCs w:val="18"/>
        </w:rPr>
        <w:t>year</w:t>
      </w:r>
      <w:proofErr w:type="gramEnd"/>
      <w:r w:rsidRPr="008F36B8">
        <w:rPr>
          <w:rStyle w:val="Red"/>
          <w:rFonts w:cs="Arial"/>
          <w:color w:val="auto"/>
          <w:sz w:val="18"/>
          <w:szCs w:val="18"/>
        </w:rPr>
        <w:t xml:space="preserve">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9E5150" w:rsidRDefault="009561D3" w:rsidP="00AD32CF">
      <w:pPr>
        <w:pStyle w:val="aBullet"/>
        <w:tabs>
          <w:tab w:val="num" w:pos="1701"/>
        </w:tabs>
        <w:spacing w:before="0"/>
        <w:ind w:left="1701" w:hanging="567"/>
        <w:rPr>
          <w:rStyle w:val="Red"/>
          <w:rFonts w:cs="Arial"/>
          <w:color w:val="auto"/>
          <w:sz w:val="18"/>
          <w:szCs w:val="18"/>
        </w:rPr>
      </w:pPr>
      <w:r w:rsidRPr="009E5150">
        <w:rPr>
          <w:rStyle w:val="Red"/>
          <w:rFonts w:cs="Arial"/>
          <w:color w:val="auto"/>
          <w:sz w:val="18"/>
          <w:szCs w:val="18"/>
        </w:rPr>
        <w:t xml:space="preserve">From 1 January 2026 </w:t>
      </w:r>
    </w:p>
    <w:p w14:paraId="125FBC74" w14:textId="77777777" w:rsidR="002B344C" w:rsidRPr="008F36B8" w:rsidRDefault="009561D3" w:rsidP="00AD32CF">
      <w:pPr>
        <w:pStyle w:val="aBullet"/>
        <w:numPr>
          <w:ilvl w:val="0"/>
          <w:numId w:val="0"/>
        </w:numPr>
        <w:spacing w:before="0"/>
        <w:ind w:left="1701"/>
        <w:rPr>
          <w:rStyle w:val="Red"/>
          <w:rFonts w:cs="Arial"/>
          <w:color w:val="auto"/>
          <w:sz w:val="18"/>
          <w:szCs w:val="18"/>
        </w:rPr>
      </w:pPr>
      <w:r w:rsidRPr="008F36B8">
        <w:rPr>
          <w:rStyle w:val="Red"/>
          <w:rFonts w:cs="Arial"/>
          <w:color w:val="auto"/>
          <w:sz w:val="18"/>
          <w:szCs w:val="18"/>
        </w:rPr>
        <w:t xml:space="preserve">The limit has been complied with in an assessment calendar year </w:t>
      </w:r>
      <w:proofErr w:type="gramStart"/>
      <w:r w:rsidRPr="008F36B8">
        <w:rPr>
          <w:rStyle w:val="Red"/>
          <w:rFonts w:cs="Arial"/>
          <w:color w:val="auto"/>
          <w:sz w:val="18"/>
          <w:szCs w:val="18"/>
        </w:rPr>
        <w:t>unless;</w:t>
      </w:r>
      <w:proofErr w:type="gramEnd"/>
      <w:r w:rsidRPr="008F36B8">
        <w:rPr>
          <w:rStyle w:val="Red"/>
          <w:rFonts w:cs="Arial"/>
          <w:color w:val="auto"/>
          <w:sz w:val="18"/>
          <w:szCs w:val="18"/>
        </w:rPr>
        <w:t xml:space="preserve"> </w:t>
      </w:r>
    </w:p>
    <w:p w14:paraId="7DCD6356" w14:textId="77777777" w:rsidR="002B344C" w:rsidRPr="008F36B8" w:rsidRDefault="009561D3" w:rsidP="00B10199">
      <w:pPr>
        <w:pStyle w:val="aiBullet"/>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the limit was exceeded in the compliance assessment calendar year and, </w:t>
      </w:r>
    </w:p>
    <w:p w14:paraId="4B68D918" w14:textId="77777777" w:rsidR="002B344C" w:rsidRDefault="009561D3" w:rsidP="00B10199">
      <w:pPr>
        <w:pStyle w:val="aiBullet"/>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two or more exceedances have occurred in the preceding 4 calendar years. </w:t>
      </w:r>
    </w:p>
    <w:p w14:paraId="55D54D42" w14:textId="77777777" w:rsidR="00A76E47" w:rsidRPr="00A76E47" w:rsidRDefault="00A76E47" w:rsidP="00A76E47">
      <w:pPr>
        <w:pStyle w:val="Bullet"/>
        <w:numPr>
          <w:ilvl w:val="0"/>
          <w:numId w:val="0"/>
        </w:numPr>
        <w:ind w:left="680" w:hanging="680"/>
        <w:rPr>
          <w:rStyle w:val="Red"/>
          <w:rFonts w:cs="Arial"/>
          <w:color w:val="auto"/>
          <w:sz w:val="18"/>
          <w:szCs w:val="18"/>
        </w:rPr>
      </w:pPr>
    </w:p>
    <w:p w14:paraId="0F14DD20" w14:textId="0059753B" w:rsidR="006E592F" w:rsidRPr="008F36B8" w:rsidRDefault="006E592F" w:rsidP="00AD32CF">
      <w:pPr>
        <w:pStyle w:val="Bullet1"/>
        <w:tabs>
          <w:tab w:val="clear" w:pos="1134"/>
        </w:tabs>
        <w:spacing w:before="0"/>
        <w:ind w:left="1134" w:hanging="567"/>
        <w:rPr>
          <w:rStyle w:val="Red"/>
          <w:color w:val="auto"/>
          <w:sz w:val="18"/>
          <w:szCs w:val="18"/>
        </w:rPr>
      </w:pPr>
      <w:r w:rsidRPr="008F36B8">
        <w:rPr>
          <w:rStyle w:val="Red"/>
          <w:color w:val="auto"/>
          <w:sz w:val="18"/>
          <w:szCs w:val="18"/>
        </w:rPr>
        <w:lastRenderedPageBreak/>
        <w:t xml:space="preserve">At least 95% of all flow passed forward readings taken in any calendar year while the overflow is operating must be equal to or greater than 92% of the flow passed forward limit specified in schedule 3 table S3.1. </w:t>
      </w:r>
    </w:p>
    <w:p w14:paraId="2E73D66A" w14:textId="77777777" w:rsidR="006E592F" w:rsidRPr="008F36B8" w:rsidRDefault="006E592F" w:rsidP="00AD32CF">
      <w:pPr>
        <w:pStyle w:val="aBullet"/>
        <w:tabs>
          <w:tab w:val="num" w:pos="1701"/>
        </w:tabs>
        <w:spacing w:before="0"/>
        <w:ind w:left="1701" w:hanging="567"/>
        <w:rPr>
          <w:rStyle w:val="Red"/>
          <w:color w:val="auto"/>
          <w:sz w:val="18"/>
          <w:szCs w:val="18"/>
        </w:rPr>
      </w:pPr>
      <w:proofErr w:type="gramStart"/>
      <w:r w:rsidRPr="008F36B8">
        <w:rPr>
          <w:rStyle w:val="Red"/>
          <w:color w:val="auto"/>
          <w:sz w:val="18"/>
          <w:szCs w:val="18"/>
        </w:rPr>
        <w:t>For the purpose of</w:t>
      </w:r>
      <w:proofErr w:type="gramEnd"/>
      <w:r w:rsidRPr="008F36B8">
        <w:rPr>
          <w:rStyle w:val="Red"/>
          <w:color w:val="auto"/>
          <w:sz w:val="18"/>
          <w:szCs w:val="18"/>
        </w:rPr>
        <w:t xml:space="preserve"> this condition the following readings shall not be used in the assessment.</w:t>
      </w:r>
    </w:p>
    <w:p w14:paraId="2CF5666B" w14:textId="77777777" w:rsidR="006E592F" w:rsidRPr="008F36B8" w:rsidRDefault="006E592F" w:rsidP="00AD32CF">
      <w:pPr>
        <w:pStyle w:val="aiBullet"/>
        <w:tabs>
          <w:tab w:val="clear" w:pos="1588"/>
          <w:tab w:val="num" w:pos="1985"/>
        </w:tabs>
        <w:spacing w:before="0"/>
        <w:ind w:left="1985" w:hanging="312"/>
        <w:rPr>
          <w:rStyle w:val="Red"/>
          <w:color w:val="auto"/>
          <w:sz w:val="18"/>
          <w:szCs w:val="18"/>
        </w:rPr>
      </w:pPr>
      <w:r w:rsidRPr="008F36B8">
        <w:rPr>
          <w:rStyle w:val="Red"/>
          <w:color w:val="auto"/>
          <w:sz w:val="18"/>
          <w:szCs w:val="18"/>
        </w:rPr>
        <w:t>data that is not ‘good’ data; or</w:t>
      </w:r>
    </w:p>
    <w:p w14:paraId="5D66DC67" w14:textId="646A185F" w:rsidR="006E592F" w:rsidRPr="002B11AD" w:rsidRDefault="006E592F" w:rsidP="00AD32CF">
      <w:pPr>
        <w:pStyle w:val="aiBullet"/>
        <w:tabs>
          <w:tab w:val="clear" w:pos="1588"/>
          <w:tab w:val="num" w:pos="1985"/>
        </w:tabs>
        <w:spacing w:before="0"/>
        <w:ind w:left="1985" w:hanging="312"/>
        <w:rPr>
          <w:rStyle w:val="Red"/>
          <w:color w:val="000000" w:themeColor="text1"/>
          <w:sz w:val="18"/>
          <w:szCs w:val="18"/>
        </w:rPr>
      </w:pPr>
      <w:r w:rsidRPr="002B11AD">
        <w:rPr>
          <w:rStyle w:val="Red"/>
          <w:color w:val="000000" w:themeColor="text1"/>
          <w:sz w:val="18"/>
          <w:szCs w:val="18"/>
        </w:rPr>
        <w:t>the first flow reading taken after the start of each overflow event</w:t>
      </w:r>
      <w:r w:rsidR="00DE0B1D" w:rsidRPr="002B11AD">
        <w:rPr>
          <w:rStyle w:val="Red"/>
          <w:color w:val="000000" w:themeColor="text1"/>
          <w:sz w:val="18"/>
          <w:szCs w:val="18"/>
        </w:rPr>
        <w:t>.</w:t>
      </w:r>
      <w:r w:rsidR="00FE1670" w:rsidRPr="002B11AD">
        <w:rPr>
          <w:rStyle w:val="Red"/>
          <w:color w:val="000000" w:themeColor="text1"/>
          <w:sz w:val="18"/>
          <w:szCs w:val="18"/>
        </w:rPr>
        <w:t xml:space="preserve"> </w:t>
      </w:r>
    </w:p>
    <w:p w14:paraId="2A5E0A82" w14:textId="77777777" w:rsidR="00821962" w:rsidRPr="008F36B8" w:rsidRDefault="00821962" w:rsidP="00263D8C">
      <w:pPr>
        <w:pStyle w:val="Bullet0"/>
        <w:keepNext/>
        <w:keepLines/>
        <w:tabs>
          <w:tab w:val="num" w:pos="1134"/>
        </w:tabs>
        <w:spacing w:before="120"/>
        <w:ind w:hanging="113"/>
        <w:rPr>
          <w:rFonts w:cs="Arial"/>
        </w:rPr>
      </w:pPr>
      <w:r w:rsidRPr="008F36B8">
        <w:rPr>
          <w:rFonts w:cs="Arial"/>
        </w:rPr>
        <w:t>Emissions of substances not controlled by emission limits</w:t>
      </w:r>
    </w:p>
    <w:p w14:paraId="74C5F617" w14:textId="6AAD70D5" w:rsidR="00821962" w:rsidRPr="00CB13D2" w:rsidRDefault="00821962" w:rsidP="00263D8C">
      <w:pPr>
        <w:pStyle w:val="Bullet1"/>
        <w:keepNext/>
        <w:keepLines/>
        <w:tabs>
          <w:tab w:val="num" w:pos="1134"/>
        </w:tabs>
        <w:spacing w:before="0"/>
        <w:ind w:left="1134" w:hanging="567"/>
        <w:rPr>
          <w:rFonts w:cs="Arial"/>
          <w:color w:val="000000" w:themeColor="text1"/>
          <w:sz w:val="18"/>
          <w:szCs w:val="18"/>
        </w:rPr>
      </w:pPr>
      <w:r w:rsidRPr="00CB13D2">
        <w:rPr>
          <w:rStyle w:val="Red"/>
          <w:rFonts w:cs="Arial"/>
          <w:color w:val="000000" w:themeColor="text1"/>
          <w:sz w:val="18"/>
          <w:szCs w:val="18"/>
        </w:rPr>
        <w:t>For the activit</w:t>
      </w:r>
      <w:r w:rsidR="00CB13D2" w:rsidRPr="00CB13D2">
        <w:rPr>
          <w:rStyle w:val="Red"/>
          <w:rFonts w:cs="Arial"/>
          <w:color w:val="000000" w:themeColor="text1"/>
          <w:sz w:val="18"/>
          <w:szCs w:val="18"/>
        </w:rPr>
        <w:t>y</w:t>
      </w:r>
      <w:r w:rsidR="00F6185C" w:rsidRPr="00CB13D2">
        <w:rPr>
          <w:rStyle w:val="Red"/>
          <w:rFonts w:cs="Arial"/>
          <w:color w:val="000000" w:themeColor="text1"/>
          <w:sz w:val="18"/>
          <w:szCs w:val="18"/>
        </w:rPr>
        <w:t xml:space="preserve"> </w:t>
      </w:r>
      <w:r w:rsidRPr="00CB13D2">
        <w:rPr>
          <w:rStyle w:val="Red"/>
          <w:rFonts w:cs="Arial"/>
          <w:color w:val="000000" w:themeColor="text1"/>
          <w:sz w:val="18"/>
          <w:szCs w:val="18"/>
        </w:rPr>
        <w:t>A1 referenced in schedule 1, table S1.1</w:t>
      </w:r>
      <w:r w:rsidR="008113D4" w:rsidRPr="00CB13D2">
        <w:rPr>
          <w:rStyle w:val="Red"/>
          <w:rFonts w:cs="Arial"/>
          <w:color w:val="000000" w:themeColor="text1"/>
          <w:sz w:val="18"/>
          <w:szCs w:val="18"/>
        </w:rPr>
        <w:t>,</w:t>
      </w:r>
      <w:r w:rsidRPr="00CB13D2">
        <w:rPr>
          <w:rFonts w:cs="Arial"/>
          <w:color w:val="000000" w:themeColor="text1"/>
          <w:sz w:val="18"/>
          <w:szCs w:val="18"/>
        </w:rPr>
        <w:t xml:space="preserve"> </w:t>
      </w:r>
      <w:r w:rsidR="008113D4" w:rsidRPr="00CB13D2">
        <w:rPr>
          <w:rFonts w:cs="Arial"/>
          <w:color w:val="000000" w:themeColor="text1"/>
          <w:sz w:val="18"/>
          <w:szCs w:val="18"/>
        </w:rPr>
        <w:t>t</w:t>
      </w:r>
      <w:r w:rsidRPr="00CB13D2">
        <w:rPr>
          <w:rFonts w:cs="Arial"/>
          <w:color w:val="000000" w:themeColor="text1"/>
          <w:sz w:val="18"/>
          <w:szCs w:val="18"/>
        </w:rPr>
        <w:t>he operator shall take appropriate measures to minimise so far as reasonably practicable the polluting effects of the emissions of substances in the discharge not controlled by emission limits (excluding odour).</w:t>
      </w:r>
    </w:p>
    <w:p w14:paraId="0B36242C"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w:t>
      </w:r>
      <w:proofErr w:type="gramStart"/>
      <w:r w:rsidRPr="008F36B8">
        <w:rPr>
          <w:rStyle w:val="Red"/>
          <w:rFonts w:cs="Arial"/>
          <w:color w:val="auto"/>
          <w:sz w:val="18"/>
          <w:szCs w:val="18"/>
        </w:rPr>
        <w:t>4;</w:t>
      </w:r>
      <w:proofErr w:type="gramEnd"/>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194A72C6"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5821C49C" w14:textId="23861A75" w:rsidR="00821962" w:rsidRPr="00FC2C15" w:rsidRDefault="00821962" w:rsidP="00AD32CF">
      <w:pPr>
        <w:pStyle w:val="Bullet1"/>
        <w:tabs>
          <w:tab w:val="num" w:pos="1134"/>
        </w:tabs>
        <w:spacing w:before="0"/>
        <w:ind w:left="1134" w:hanging="567"/>
        <w:rPr>
          <w:rStyle w:val="Red"/>
          <w:rFonts w:cs="Arial"/>
          <w:color w:val="000000" w:themeColor="text1"/>
          <w:sz w:val="18"/>
          <w:szCs w:val="18"/>
        </w:rPr>
      </w:pPr>
      <w:r w:rsidRPr="00FC2C15">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228074BB" w14:textId="77777777" w:rsidR="00821962" w:rsidRPr="00FC2C15" w:rsidRDefault="00821962" w:rsidP="00AD32CF">
      <w:pPr>
        <w:pStyle w:val="Bullet1"/>
        <w:tabs>
          <w:tab w:val="num" w:pos="1134"/>
        </w:tabs>
        <w:spacing w:before="0"/>
        <w:ind w:left="1134" w:hanging="567"/>
        <w:rPr>
          <w:rStyle w:val="Red"/>
          <w:rFonts w:cs="Arial"/>
          <w:color w:val="000000" w:themeColor="text1"/>
          <w:sz w:val="18"/>
          <w:szCs w:val="18"/>
        </w:rPr>
      </w:pPr>
      <w:r w:rsidRPr="00FC2C15">
        <w:rPr>
          <w:rStyle w:val="Red"/>
          <w:rFonts w:cs="Arial"/>
          <w:color w:val="000000" w:themeColor="text1"/>
          <w:sz w:val="18"/>
          <w:szCs w:val="18"/>
        </w:rPr>
        <w:t>The monitoring programme for the parameters subject to schedule 3B shall be:</w:t>
      </w:r>
    </w:p>
    <w:p w14:paraId="350AFE87" w14:textId="77777777" w:rsidR="00821962" w:rsidRPr="00FC2C15" w:rsidRDefault="00821962" w:rsidP="00AD32CF">
      <w:pPr>
        <w:pStyle w:val="aBullet"/>
        <w:tabs>
          <w:tab w:val="num" w:pos="1701"/>
        </w:tabs>
        <w:spacing w:before="0"/>
        <w:ind w:left="1701" w:hanging="567"/>
        <w:rPr>
          <w:rStyle w:val="Red"/>
          <w:rFonts w:cs="Arial"/>
          <w:color w:val="000000" w:themeColor="text1"/>
          <w:sz w:val="18"/>
          <w:szCs w:val="18"/>
        </w:rPr>
      </w:pPr>
      <w:r w:rsidRPr="00FC2C15">
        <w:rPr>
          <w:rStyle w:val="Red"/>
          <w:rFonts w:cs="Arial"/>
          <w:color w:val="000000" w:themeColor="text1"/>
          <w:sz w:val="18"/>
          <w:szCs w:val="18"/>
        </w:rPr>
        <w:t>pre-scheduled to cover a calendar year and the programme recorded before the start of a calendar year sample period; and</w:t>
      </w:r>
    </w:p>
    <w:p w14:paraId="01D35DA9" w14:textId="6B13C495" w:rsidR="00821962" w:rsidRPr="00FC2C15" w:rsidRDefault="00821962" w:rsidP="00AD32CF">
      <w:pPr>
        <w:pStyle w:val="aBullet"/>
        <w:tabs>
          <w:tab w:val="num" w:pos="1701"/>
        </w:tabs>
        <w:spacing w:before="0"/>
        <w:ind w:left="1701" w:hanging="567"/>
        <w:rPr>
          <w:rStyle w:val="Red"/>
          <w:rFonts w:cs="Arial"/>
          <w:color w:val="000000" w:themeColor="text1"/>
          <w:sz w:val="18"/>
          <w:szCs w:val="18"/>
        </w:rPr>
      </w:pPr>
      <w:r w:rsidRPr="00FC2C15">
        <w:rPr>
          <w:rStyle w:val="Red"/>
          <w:rFonts w:cs="Arial"/>
          <w:color w:val="000000" w:themeColor="text1"/>
          <w:sz w:val="18"/>
          <w:szCs w:val="18"/>
        </w:rPr>
        <w:t>sample</w:t>
      </w:r>
      <w:r w:rsidR="00E53A9F" w:rsidRPr="00FC2C15">
        <w:rPr>
          <w:rStyle w:val="Red"/>
          <w:rFonts w:cs="Arial"/>
          <w:color w:val="000000" w:themeColor="text1"/>
          <w:sz w:val="18"/>
          <w:szCs w:val="18"/>
        </w:rPr>
        <w:t>s</w:t>
      </w:r>
      <w:r w:rsidRPr="00FC2C15">
        <w:rPr>
          <w:rStyle w:val="Red"/>
          <w:rFonts w:cs="Arial"/>
          <w:color w:val="000000" w:themeColor="text1"/>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FC2C15" w:rsidRDefault="00821962" w:rsidP="00AD32CF">
      <w:pPr>
        <w:pStyle w:val="Bullet1"/>
        <w:tabs>
          <w:tab w:val="num" w:pos="1134"/>
        </w:tabs>
        <w:spacing w:before="0"/>
        <w:ind w:left="1134" w:hanging="567"/>
        <w:rPr>
          <w:rStyle w:val="Red"/>
          <w:rFonts w:cs="Arial"/>
          <w:color w:val="000000" w:themeColor="text1"/>
          <w:sz w:val="18"/>
          <w:szCs w:val="18"/>
        </w:rPr>
      </w:pPr>
      <w:r w:rsidRPr="00FC2C15">
        <w:rPr>
          <w:rStyle w:val="Red"/>
          <w:rFonts w:cs="Arial"/>
          <w:color w:val="000000" w:themeColor="text1"/>
          <w:sz w:val="18"/>
          <w:szCs w:val="18"/>
        </w:rPr>
        <w:t xml:space="preserve">After becoming </w:t>
      </w:r>
      <w:proofErr w:type="gramStart"/>
      <w:r w:rsidRPr="00FC2C15">
        <w:rPr>
          <w:rStyle w:val="Red"/>
          <w:rFonts w:cs="Arial"/>
          <w:color w:val="000000" w:themeColor="text1"/>
          <w:sz w:val="18"/>
          <w:szCs w:val="18"/>
        </w:rPr>
        <w:t>aware, or</w:t>
      </w:r>
      <w:proofErr w:type="gramEnd"/>
      <w:r w:rsidRPr="00FC2C15">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2E0BD224" w14:textId="76804CDF" w:rsidR="00DE1513" w:rsidRPr="008F36B8" w:rsidRDefault="008A5D8E" w:rsidP="00B10199">
      <w:pPr>
        <w:pStyle w:val="Bullet1"/>
        <w:tabs>
          <w:tab w:val="num" w:pos="1134"/>
        </w:tabs>
        <w:spacing w:before="0"/>
        <w:ind w:left="1134" w:hanging="567"/>
        <w:rPr>
          <w:bCs w:val="0"/>
          <w:sz w:val="18"/>
          <w:szCs w:val="22"/>
        </w:rPr>
      </w:pPr>
      <w:r w:rsidRPr="008F36B8">
        <w:rPr>
          <w:sz w:val="18"/>
          <w:szCs w:val="22"/>
        </w:rPr>
        <w:t xml:space="preserve">The Operator shall take appropriate measures to ensure that the event recorder </w:t>
      </w:r>
      <w:proofErr w:type="gramStart"/>
      <w:r w:rsidRPr="008F36B8">
        <w:rPr>
          <w:sz w:val="18"/>
          <w:szCs w:val="22"/>
        </w:rPr>
        <w:t>remains fully operational at all times</w:t>
      </w:r>
      <w:proofErr w:type="gramEnd"/>
      <w:r w:rsidRPr="008F36B8">
        <w:rPr>
          <w:sz w:val="18"/>
          <w:szCs w:val="22"/>
        </w:rPr>
        <w:t xml:space="preserve"> within the reference period specified in table S3.1. Any failures shall be remedied as soon as reasonably practicable.</w:t>
      </w:r>
    </w:p>
    <w:p w14:paraId="16896FE5" w14:textId="77777777" w:rsidR="00DE1513" w:rsidRPr="008F36B8" w:rsidRDefault="00DE1513" w:rsidP="005B74CA">
      <w:pPr>
        <w:pStyle w:val="Bullet1"/>
        <w:keepNext/>
        <w:keepLines/>
        <w:tabs>
          <w:tab w:val="num" w:pos="1134"/>
        </w:tabs>
        <w:spacing w:before="0"/>
        <w:ind w:left="1134" w:hanging="708"/>
        <w:rPr>
          <w:sz w:val="18"/>
          <w:szCs w:val="22"/>
        </w:rPr>
      </w:pPr>
    </w:p>
    <w:p w14:paraId="31965C3D" w14:textId="77777777" w:rsidR="00DE1513" w:rsidRPr="008F36B8" w:rsidRDefault="00DE1513" w:rsidP="00263D8C">
      <w:pPr>
        <w:keepNext/>
        <w:keepLines/>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8F36B8">
        <w:rPr>
          <w:rFonts w:ascii="Arial" w:hAnsi="Arial" w:cs="Arial"/>
          <w:bCs/>
          <w:sz w:val="18"/>
          <w:szCs w:val="18"/>
          <w:lang w:eastAsia="en-US"/>
        </w:rPr>
        <w:t>where;</w:t>
      </w:r>
      <w:proofErr w:type="gramEnd"/>
      <w:r w:rsidRPr="008F36B8">
        <w:rPr>
          <w:rFonts w:ascii="Arial" w:hAnsi="Arial" w:cs="Arial"/>
          <w:bCs/>
          <w:sz w:val="18"/>
          <w:szCs w:val="18"/>
          <w:lang w:eastAsia="en-US"/>
        </w:rPr>
        <w:t xml:space="preserve"> </w:t>
      </w:r>
    </w:p>
    <w:p w14:paraId="705D64E7" w14:textId="77777777" w:rsidR="00DE1513" w:rsidRPr="008F36B8" w:rsidRDefault="00DE1513" w:rsidP="00263D8C">
      <w:pPr>
        <w:keepNext/>
        <w:keepLines/>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263D8C">
      <w:pPr>
        <w:keepNext/>
        <w:keepLines/>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1BD3CB8B" w:rsidR="00DE1513" w:rsidRPr="008F36B8" w:rsidRDefault="00DE1513"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lastRenderedPageBreak/>
        <w:t xml:space="preserve">There shall be no more than 37 days and/or no more than 14 consecutive days with ‘suspect’ or ‘missing’ Total Daily Volumes in a calendar year, unless otherwise agreed in writing by </w:t>
      </w:r>
      <w:r w:rsidR="0036367A">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C117763" w14:textId="77777777" w:rsidR="00DE1513" w:rsidRPr="008F36B8" w:rsidRDefault="00DE1513"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5B74CA">
      <w:pPr>
        <w:pStyle w:val="Bullet1"/>
        <w:tabs>
          <w:tab w:val="clear" w:pos="1106"/>
          <w:tab w:val="num" w:pos="1134"/>
        </w:tabs>
        <w:spacing w:before="0"/>
        <w:ind w:left="1134" w:hanging="708"/>
        <w:rPr>
          <w:rStyle w:val="Pink"/>
          <w:color w:val="auto"/>
          <w:sz w:val="18"/>
          <w:szCs w:val="18"/>
        </w:rPr>
      </w:pPr>
      <w:r w:rsidRPr="008F36B8">
        <w:rPr>
          <w:rStyle w:val="Pink"/>
          <w:color w:val="auto"/>
          <w:sz w:val="18"/>
          <w:szCs w:val="18"/>
        </w:rPr>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07AA42AA"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5B74CA">
      <w:pPr>
        <w:pStyle w:val="Bullet1"/>
        <w:tabs>
          <w:tab w:val="num" w:pos="1134"/>
        </w:tabs>
        <w:spacing w:before="0"/>
        <w:ind w:left="1134" w:hanging="708"/>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5B74CA">
      <w:pPr>
        <w:pStyle w:val="Bullet1"/>
        <w:tabs>
          <w:tab w:val="num" w:pos="1134"/>
        </w:tabs>
        <w:spacing w:before="0"/>
        <w:ind w:left="1134" w:hanging="708"/>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8F36B8" w:rsidRDefault="00821962" w:rsidP="00AD32CF">
      <w:pPr>
        <w:pStyle w:val="Bullet"/>
        <w:tabs>
          <w:tab w:val="clear" w:pos="360"/>
          <w:tab w:val="num" w:pos="1134"/>
        </w:tabs>
        <w:spacing w:before="120" w:after="240"/>
        <w:ind w:hanging="113"/>
      </w:pPr>
      <w:r w:rsidRPr="008F36B8">
        <w:t>Information</w:t>
      </w:r>
    </w:p>
    <w:p w14:paraId="247679CF" w14:textId="77777777" w:rsidR="00821962" w:rsidRPr="008F36B8" w:rsidRDefault="00821962" w:rsidP="00AD32CF">
      <w:pPr>
        <w:pStyle w:val="Bullet0"/>
        <w:tabs>
          <w:tab w:val="num" w:pos="1134"/>
        </w:tabs>
        <w:spacing w:before="120"/>
        <w:ind w:hanging="113"/>
      </w:pPr>
      <w:r w:rsidRPr="008F36B8">
        <w:t>Records</w:t>
      </w:r>
    </w:p>
    <w:p w14:paraId="702BB7DD" w14:textId="77777777" w:rsidR="00821962" w:rsidRPr="008F36B8" w:rsidRDefault="00821962" w:rsidP="005B74CA">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w:t>
      </w:r>
      <w:proofErr w:type="gramStart"/>
      <w:r w:rsidRPr="008F36B8">
        <w:rPr>
          <w:sz w:val="18"/>
          <w:szCs w:val="18"/>
        </w:rPr>
        <w:t>legible;</w:t>
      </w:r>
      <w:proofErr w:type="gramEnd"/>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made as soon as reasonably </w:t>
      </w:r>
      <w:proofErr w:type="gramStart"/>
      <w:r w:rsidRPr="008F36B8">
        <w:rPr>
          <w:sz w:val="18"/>
          <w:szCs w:val="18"/>
        </w:rPr>
        <w:t>practicable;</w:t>
      </w:r>
      <w:proofErr w:type="gramEnd"/>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lastRenderedPageBreak/>
        <w:t xml:space="preserve">The operator shall maintain convenient access, in either electronic or hard copy, to the records, plan and management system required to be maintained by this permit. </w:t>
      </w:r>
    </w:p>
    <w:p w14:paraId="245C51E3" w14:textId="77777777" w:rsidR="00821962" w:rsidRPr="008F36B8" w:rsidRDefault="00821962" w:rsidP="00402FB1">
      <w:pPr>
        <w:pStyle w:val="Bullet0"/>
        <w:tabs>
          <w:tab w:val="num" w:pos="1134"/>
        </w:tabs>
        <w:spacing w:before="120"/>
        <w:ind w:hanging="113"/>
      </w:pPr>
      <w:r w:rsidRPr="008F36B8">
        <w:t>Reporting</w:t>
      </w:r>
    </w:p>
    <w:p w14:paraId="04BE32F5"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402FB1">
      <w:pPr>
        <w:pStyle w:val="Bullet1"/>
        <w:tabs>
          <w:tab w:val="num" w:pos="1134"/>
        </w:tabs>
        <w:spacing w:before="0"/>
        <w:ind w:left="1134" w:hanging="567"/>
        <w:rPr>
          <w:rStyle w:val="Red"/>
          <w:color w:val="auto"/>
          <w:sz w:val="18"/>
          <w:szCs w:val="18"/>
        </w:rPr>
      </w:pPr>
      <w:r w:rsidRPr="008F36B8">
        <w:rPr>
          <w:rStyle w:val="Red"/>
          <w:color w:val="auto"/>
          <w:sz w:val="18"/>
          <w:szCs w:val="18"/>
        </w:rPr>
        <w:t xml:space="preserve">Within the </w:t>
      </w:r>
      <w:proofErr w:type="gramStart"/>
      <w:r w:rsidRPr="008F36B8">
        <w:rPr>
          <w:rStyle w:val="Red"/>
          <w:color w:val="auto"/>
          <w:sz w:val="18"/>
          <w:szCs w:val="18"/>
        </w:rPr>
        <w:t>time period</w:t>
      </w:r>
      <w:proofErr w:type="gramEnd"/>
      <w:r w:rsidRPr="008F36B8">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w:t>
      </w:r>
      <w:proofErr w:type="gramStart"/>
      <w:r w:rsidRPr="008F36B8">
        <w:rPr>
          <w:rStyle w:val="Red"/>
          <w:color w:val="auto"/>
          <w:sz w:val="18"/>
          <w:szCs w:val="18"/>
        </w:rPr>
        <w:t>1;</w:t>
      </w:r>
      <w:proofErr w:type="gramEnd"/>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402FB1">
      <w:pPr>
        <w:pStyle w:val="Bullet0"/>
        <w:tabs>
          <w:tab w:val="clear" w:pos="680"/>
          <w:tab w:val="num" w:pos="1134"/>
        </w:tabs>
        <w:spacing w:before="120" w:after="240"/>
        <w:ind w:hanging="113"/>
      </w:pPr>
      <w:r w:rsidRPr="008F36B8">
        <w:t>Notifications</w:t>
      </w:r>
    </w:p>
    <w:p w14:paraId="2B70343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8F36B8" w:rsidRDefault="00821962" w:rsidP="00B10199">
      <w:pPr>
        <w:pStyle w:val="AlphaBulletL3"/>
        <w:numPr>
          <w:ilvl w:val="2"/>
          <w:numId w:val="9"/>
        </w:numPr>
        <w:tabs>
          <w:tab w:val="clear" w:pos="1134"/>
          <w:tab w:val="num" w:pos="1701"/>
        </w:tabs>
        <w:spacing w:before="0"/>
        <w:ind w:left="1701" w:hanging="567"/>
        <w:rPr>
          <w:sz w:val="18"/>
          <w:szCs w:val="18"/>
        </w:rPr>
      </w:pPr>
      <w:r w:rsidRPr="008F36B8">
        <w:rPr>
          <w:sz w:val="18"/>
          <w:szCs w:val="18"/>
        </w:rPr>
        <w:t>any malfunction, breakdown or failure of equipment or techniques, accident, or emission of a substance not controlled by an emission limit which has caused, is causing or may cause significant pollution; and</w:t>
      </w:r>
    </w:p>
    <w:p w14:paraId="244B38D6" w14:textId="77777777" w:rsidR="00821962" w:rsidRPr="008F36B8" w:rsidRDefault="00821962" w:rsidP="00767566">
      <w:pPr>
        <w:pStyle w:val="AlphaBulletL3"/>
        <w:tabs>
          <w:tab w:val="clear" w:pos="2160"/>
          <w:tab w:val="num" w:pos="1701"/>
        </w:tabs>
        <w:spacing w:before="0"/>
        <w:ind w:left="1701" w:hanging="567"/>
        <w:rPr>
          <w:sz w:val="18"/>
          <w:szCs w:val="18"/>
        </w:rPr>
      </w:pPr>
      <w:r w:rsidRPr="008F36B8">
        <w:rPr>
          <w:sz w:val="18"/>
          <w:szCs w:val="18"/>
        </w:rPr>
        <w:t xml:space="preserve">any </w:t>
      </w:r>
      <w:r w:rsidRPr="00413C8D">
        <w:rPr>
          <w:color w:val="000000" w:themeColor="text1"/>
          <w:sz w:val="18"/>
          <w:szCs w:val="18"/>
        </w:rPr>
        <w:t xml:space="preserve">breach of a limit specified in schedule 3 table S3.1 </w:t>
      </w:r>
      <w:r w:rsidRPr="00413C8D">
        <w:rPr>
          <w:rStyle w:val="Red"/>
          <w:color w:val="000000" w:themeColor="text1"/>
          <w:sz w:val="18"/>
          <w:szCs w:val="18"/>
        </w:rPr>
        <w:t>(including individual exceedances of limits which are covered by condition 3.1.2)</w:t>
      </w:r>
      <w:r w:rsidRPr="00413C8D">
        <w:rPr>
          <w:color w:val="000000" w:themeColor="text1"/>
          <w:sz w:val="18"/>
          <w:szCs w:val="18"/>
        </w:rPr>
        <w:t>.</w:t>
      </w:r>
    </w:p>
    <w:p w14:paraId="74D02382" w14:textId="77777777" w:rsidR="00821962" w:rsidRPr="008F36B8" w:rsidRDefault="00821962" w:rsidP="00767566">
      <w:pPr>
        <w:pStyle w:val="ListParagraph"/>
        <w:spacing w:before="0"/>
        <w:ind w:left="1134"/>
        <w:rPr>
          <w:sz w:val="18"/>
          <w:szCs w:val="18"/>
        </w:rPr>
      </w:pPr>
      <w:r w:rsidRPr="008F36B8">
        <w:rPr>
          <w:sz w:val="18"/>
          <w:szCs w:val="18"/>
        </w:rPr>
        <w:t>Any other significant adverse environmental effects, which may have been caused by the activity, shall also be notified to Natural Resources Wales as soon as reasonably practicable following detection.</w:t>
      </w:r>
    </w:p>
    <w:p w14:paraId="46B094CF"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 xml:space="preserve">The information provided under condition 4.3.1 shall be supported by sending the information listed in schedule 5 to this permit within the </w:t>
      </w:r>
      <w:proofErr w:type="gramStart"/>
      <w:r w:rsidRPr="008F36B8">
        <w:rPr>
          <w:sz w:val="18"/>
          <w:szCs w:val="18"/>
        </w:rPr>
        <w:t>time period</w:t>
      </w:r>
      <w:proofErr w:type="gramEnd"/>
      <w:r w:rsidRPr="008F36B8">
        <w:rPr>
          <w:sz w:val="18"/>
          <w:szCs w:val="18"/>
        </w:rPr>
        <w:t xml:space="preserve"> specified in that schedule.</w:t>
      </w:r>
    </w:p>
    <w:p w14:paraId="7F499E8A" w14:textId="0EB5E4A0" w:rsidR="00821962" w:rsidRPr="00413C8D" w:rsidRDefault="00821962" w:rsidP="00767566">
      <w:pPr>
        <w:pStyle w:val="Bullet1"/>
        <w:tabs>
          <w:tab w:val="num" w:pos="1134"/>
        </w:tabs>
        <w:spacing w:before="0"/>
        <w:ind w:left="1134" w:hanging="567"/>
        <w:rPr>
          <w:rStyle w:val="Red"/>
          <w:color w:val="000000" w:themeColor="text1"/>
          <w:sz w:val="18"/>
          <w:szCs w:val="18"/>
        </w:rPr>
      </w:pPr>
      <w:r w:rsidRPr="00413C8D">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within 14 days of the occurrence of the following matters, except where such disclosure is prohibited by Stock Exchange rules:</w:t>
      </w:r>
    </w:p>
    <w:p w14:paraId="6D5E2E5E" w14:textId="77777777" w:rsidR="00821962" w:rsidRPr="008F36B8" w:rsidRDefault="00821962" w:rsidP="00767566">
      <w:pPr>
        <w:pStyle w:val="ListParagraph"/>
        <w:spacing w:before="0"/>
        <w:ind w:left="1134"/>
        <w:rPr>
          <w:sz w:val="18"/>
          <w:szCs w:val="18"/>
        </w:rPr>
      </w:pPr>
      <w:r w:rsidRPr="008F36B8">
        <w:rPr>
          <w:sz w:val="18"/>
          <w:szCs w:val="18"/>
        </w:rPr>
        <w:t>Where the operator is a registered company:</w:t>
      </w:r>
    </w:p>
    <w:p w14:paraId="5125C981"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 xml:space="preserve">any steps taken with a view to the operator going into administration, </w:t>
      </w:r>
      <w:proofErr w:type="gramStart"/>
      <w:r w:rsidRPr="008F36B8">
        <w:rPr>
          <w:sz w:val="18"/>
          <w:szCs w:val="18"/>
        </w:rPr>
        <w:t>entering into</w:t>
      </w:r>
      <w:proofErr w:type="gramEnd"/>
      <w:r w:rsidRPr="008F36B8">
        <w:rPr>
          <w:sz w:val="18"/>
          <w:szCs w:val="18"/>
        </w:rPr>
        <w:t xml:space="preserve">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8F36B8" w:rsidRDefault="00821962" w:rsidP="00B10199">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4514B25B" w14:textId="77777777" w:rsidR="00821962" w:rsidRDefault="00821962" w:rsidP="00767566">
      <w:pPr>
        <w:pStyle w:val="aBullet"/>
        <w:tabs>
          <w:tab w:val="num" w:pos="1701"/>
        </w:tabs>
        <w:spacing w:before="0"/>
        <w:ind w:left="1701" w:hanging="567"/>
        <w:rPr>
          <w:sz w:val="18"/>
          <w:szCs w:val="18"/>
        </w:rPr>
      </w:pPr>
      <w:r w:rsidRPr="008F36B8">
        <w:rPr>
          <w:sz w:val="18"/>
          <w:szCs w:val="18"/>
        </w:rPr>
        <w:t>any steps taken with a view to the dissolution of the operator.</w:t>
      </w:r>
    </w:p>
    <w:p w14:paraId="15DA702D" w14:textId="77777777" w:rsidR="009B1762" w:rsidRPr="009B1762" w:rsidRDefault="009B1762" w:rsidP="009B1762">
      <w:pPr>
        <w:pStyle w:val="Bullet"/>
        <w:numPr>
          <w:ilvl w:val="0"/>
          <w:numId w:val="0"/>
        </w:numPr>
        <w:ind w:left="680" w:hanging="680"/>
      </w:pPr>
    </w:p>
    <w:p w14:paraId="460B2540" w14:textId="2FF54402" w:rsidR="00821962" w:rsidRPr="002B11AD" w:rsidRDefault="00821962" w:rsidP="00767566">
      <w:pPr>
        <w:pStyle w:val="Bullet1"/>
        <w:tabs>
          <w:tab w:val="num" w:pos="1134"/>
        </w:tabs>
        <w:spacing w:before="0"/>
        <w:ind w:left="1134" w:hanging="567"/>
        <w:rPr>
          <w:color w:val="000000" w:themeColor="text1"/>
          <w:sz w:val="18"/>
          <w:szCs w:val="18"/>
        </w:rPr>
      </w:pPr>
      <w:r w:rsidRPr="002B11AD">
        <w:rPr>
          <w:rStyle w:val="Red"/>
          <w:color w:val="000000" w:themeColor="text1"/>
          <w:sz w:val="18"/>
          <w:szCs w:val="18"/>
        </w:rPr>
        <w:lastRenderedPageBreak/>
        <w:t>For the activity A1 referenced in schedule 1, table S1.1</w:t>
      </w:r>
      <w:r w:rsidR="007F0468" w:rsidRPr="002B11AD">
        <w:rPr>
          <w:rStyle w:val="Red"/>
          <w:color w:val="000000" w:themeColor="text1"/>
          <w:sz w:val="18"/>
          <w:szCs w:val="18"/>
        </w:rPr>
        <w:t>,</w:t>
      </w:r>
      <w:r w:rsidRPr="002B11AD">
        <w:rPr>
          <w:color w:val="000000" w:themeColor="text1"/>
          <w:sz w:val="18"/>
          <w:szCs w:val="18"/>
        </w:rPr>
        <w:t xml:space="preserve"> where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4A0DA13" w14:textId="77777777" w:rsidR="00821962" w:rsidRPr="002B11AD" w:rsidRDefault="00821962" w:rsidP="00767566">
      <w:pPr>
        <w:pStyle w:val="aBullet"/>
        <w:tabs>
          <w:tab w:val="num" w:pos="1701"/>
        </w:tabs>
        <w:spacing w:before="0"/>
        <w:ind w:left="1701" w:hanging="567"/>
        <w:rPr>
          <w:color w:val="000000" w:themeColor="text1"/>
          <w:sz w:val="18"/>
          <w:szCs w:val="18"/>
        </w:rPr>
      </w:pPr>
      <w:r w:rsidRPr="002B11AD">
        <w:rPr>
          <w:color w:val="000000" w:themeColor="text1"/>
          <w:sz w:val="18"/>
          <w:szCs w:val="18"/>
        </w:rPr>
        <w:t>Natural Resources Wales shall be notified in writing at least 14 days before the increase or addition or allowing the introduction; and</w:t>
      </w:r>
    </w:p>
    <w:p w14:paraId="19DACBDE" w14:textId="77777777" w:rsidR="00821962" w:rsidRPr="002B11AD" w:rsidRDefault="00821962" w:rsidP="00767566">
      <w:pPr>
        <w:pStyle w:val="aBullet"/>
        <w:tabs>
          <w:tab w:val="num" w:pos="1701"/>
        </w:tabs>
        <w:spacing w:before="0"/>
        <w:ind w:left="1701" w:hanging="567"/>
        <w:rPr>
          <w:color w:val="000000" w:themeColor="text1"/>
          <w:sz w:val="18"/>
          <w:szCs w:val="18"/>
        </w:rPr>
      </w:pPr>
      <w:r w:rsidRPr="002B11AD">
        <w:rPr>
          <w:color w:val="000000" w:themeColor="text1"/>
          <w:sz w:val="18"/>
          <w:szCs w:val="18"/>
        </w:rPr>
        <w:t>the notification shall contain a description of the proposed change.</w:t>
      </w:r>
    </w:p>
    <w:p w14:paraId="2F26DBCD" w14:textId="34A6DE7A" w:rsidR="00821962" w:rsidRPr="002B11AD" w:rsidRDefault="00821962" w:rsidP="00767566">
      <w:pPr>
        <w:pStyle w:val="Bullet1"/>
        <w:tabs>
          <w:tab w:val="num" w:pos="1134"/>
        </w:tabs>
        <w:spacing w:before="0"/>
        <w:ind w:left="1134" w:hanging="567"/>
        <w:rPr>
          <w:rStyle w:val="Red"/>
          <w:color w:val="000000" w:themeColor="text1"/>
          <w:sz w:val="18"/>
          <w:szCs w:val="18"/>
        </w:rPr>
      </w:pPr>
      <w:r w:rsidRPr="002B11AD">
        <w:rPr>
          <w:rStyle w:val="Red"/>
          <w:color w:val="000000" w:themeColor="text1"/>
          <w:sz w:val="18"/>
          <w:szCs w:val="18"/>
        </w:rPr>
        <w:t xml:space="preserve">For the activity A1 referenced in schedule 1, table S1.1 the operator shall inform Natural Resources Wales in writing of any change, or proposed change, to the population equivalent such as would make a material change to the application of the Regulations and shall, on request, inform </w:t>
      </w:r>
      <w:r w:rsidR="0036367A" w:rsidRPr="002B11AD">
        <w:rPr>
          <w:rStyle w:val="Red"/>
          <w:color w:val="000000" w:themeColor="text1"/>
          <w:sz w:val="18"/>
          <w:szCs w:val="18"/>
        </w:rPr>
        <w:t>Natural</w:t>
      </w:r>
      <w:r w:rsidRPr="002B11AD">
        <w:rPr>
          <w:rStyle w:val="Red"/>
          <w:color w:val="000000" w:themeColor="text1"/>
          <w:sz w:val="18"/>
          <w:szCs w:val="18"/>
        </w:rPr>
        <w:t xml:space="preserve"> Resources Wales in writing of the actual population equivalent. </w:t>
      </w:r>
    </w:p>
    <w:p w14:paraId="07F597D7" w14:textId="77777777" w:rsidR="00821962" w:rsidRPr="008F36B8" w:rsidRDefault="00821962" w:rsidP="00263D8C">
      <w:pPr>
        <w:pStyle w:val="Bullet0"/>
        <w:keepNext/>
        <w:keepLines/>
        <w:spacing w:before="120"/>
        <w:ind w:left="1134" w:hanging="567"/>
      </w:pPr>
      <w:r w:rsidRPr="008F36B8">
        <w:t>Interpretation</w:t>
      </w:r>
    </w:p>
    <w:p w14:paraId="73CEB7F8" w14:textId="77777777" w:rsidR="00821962" w:rsidRPr="008F36B8" w:rsidRDefault="00821962" w:rsidP="00263D8C">
      <w:pPr>
        <w:pStyle w:val="Bullet1"/>
        <w:keepNext/>
        <w:keepLines/>
        <w:spacing w:before="0"/>
        <w:ind w:left="567" w:firstLine="0"/>
        <w:rPr>
          <w:sz w:val="18"/>
          <w:szCs w:val="18"/>
        </w:rPr>
      </w:pPr>
      <w:r w:rsidRPr="008F36B8">
        <w:rPr>
          <w:sz w:val="18"/>
          <w:szCs w:val="18"/>
        </w:rPr>
        <w:t>In this permit the expressions listed in schedule 6 shall have the meaning given in that schedule.</w:t>
      </w:r>
    </w:p>
    <w:p w14:paraId="5C749885" w14:textId="77777777" w:rsidR="00722B81" w:rsidRPr="008F36B8" w:rsidRDefault="00821962" w:rsidP="00263D8C">
      <w:pPr>
        <w:pStyle w:val="Bullet1"/>
        <w:keepNext/>
        <w:keepLines/>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6520A5A" w14:textId="77C9D8D8" w:rsidR="00821962" w:rsidRPr="001E48FE" w:rsidRDefault="00145C7D" w:rsidP="001E48FE">
      <w:pPr>
        <w:pStyle w:val="Heading1"/>
        <w:spacing w:before="120" w:after="240"/>
        <w:ind w:left="567"/>
        <w:rPr>
          <w:rStyle w:val="Pink"/>
          <w:color w:val="auto"/>
          <w:sz w:val="36"/>
        </w:rPr>
      </w:pPr>
      <w:r w:rsidRPr="008F36B8">
        <w:rPr>
          <w:sz w:val="36"/>
        </w:rPr>
        <w:br w:type="page"/>
      </w:r>
      <w:r w:rsidR="00821962" w:rsidRPr="008F36B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4"/>
        <w:gridCol w:w="5103"/>
        <w:gridCol w:w="2279"/>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945638">
        <w:trPr>
          <w:cantSplit/>
          <w:tblHeader/>
        </w:trPr>
        <w:tc>
          <w:tcPr>
            <w:tcW w:w="666" w:type="pct"/>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2996" w:type="pct"/>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1338" w:type="pct"/>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145C7D" w:rsidRPr="008F36B8" w14:paraId="092AA794" w14:textId="77777777" w:rsidTr="00945638">
        <w:trPr>
          <w:cantSplit/>
        </w:trPr>
        <w:tc>
          <w:tcPr>
            <w:tcW w:w="666" w:type="pct"/>
          </w:tcPr>
          <w:p w14:paraId="5559C249" w14:textId="77777777" w:rsidR="00145C7D" w:rsidRPr="000D2874" w:rsidRDefault="00145C7D" w:rsidP="00145C7D">
            <w:pPr>
              <w:pStyle w:val="TableText"/>
              <w:rPr>
                <w:rStyle w:val="Blue"/>
                <w:color w:val="000000" w:themeColor="text1"/>
                <w:sz w:val="18"/>
                <w:szCs w:val="18"/>
              </w:rPr>
            </w:pPr>
            <w:r w:rsidRPr="000D2874">
              <w:rPr>
                <w:rStyle w:val="Blue"/>
                <w:color w:val="000000" w:themeColor="text1"/>
                <w:sz w:val="18"/>
                <w:szCs w:val="18"/>
              </w:rPr>
              <w:t>A1</w:t>
            </w:r>
          </w:p>
        </w:tc>
        <w:tc>
          <w:tcPr>
            <w:tcW w:w="2996" w:type="pct"/>
          </w:tcPr>
          <w:p w14:paraId="6F7F4841" w14:textId="524EC472" w:rsidR="00145C7D" w:rsidRPr="000D2874" w:rsidRDefault="00145C7D" w:rsidP="00145C7D">
            <w:pPr>
              <w:pStyle w:val="TableText"/>
              <w:rPr>
                <w:rStyle w:val="Blue"/>
                <w:color w:val="000000" w:themeColor="text1"/>
                <w:sz w:val="18"/>
                <w:szCs w:val="18"/>
              </w:rPr>
            </w:pPr>
            <w:r w:rsidRPr="000D2874">
              <w:rPr>
                <w:rStyle w:val="Blue"/>
                <w:color w:val="000000" w:themeColor="text1"/>
                <w:sz w:val="18"/>
                <w:szCs w:val="18"/>
              </w:rPr>
              <w:t xml:space="preserve">Discharge of secondary treated sewage effluent </w:t>
            </w:r>
            <w:r w:rsidR="000D2874" w:rsidRPr="000D2874">
              <w:rPr>
                <w:color w:val="000000" w:themeColor="text1"/>
                <w:sz w:val="18"/>
                <w:szCs w:val="18"/>
              </w:rPr>
              <w:t>with nutrient removal</w:t>
            </w:r>
            <w:r w:rsidR="000D2874" w:rsidRPr="000D2874">
              <w:rPr>
                <w:rStyle w:val="Blue"/>
                <w:color w:val="000000" w:themeColor="text1"/>
                <w:sz w:val="18"/>
                <w:szCs w:val="18"/>
              </w:rPr>
              <w:t xml:space="preserve"> </w:t>
            </w:r>
            <w:r w:rsidRPr="000D2874">
              <w:rPr>
                <w:rStyle w:val="Blue"/>
                <w:color w:val="000000" w:themeColor="text1"/>
                <w:sz w:val="18"/>
                <w:szCs w:val="18"/>
              </w:rPr>
              <w:t>via Final Effluent Discharge Point</w:t>
            </w:r>
          </w:p>
        </w:tc>
        <w:tc>
          <w:tcPr>
            <w:tcW w:w="1338" w:type="pct"/>
          </w:tcPr>
          <w:p w14:paraId="0103C85F" w14:textId="3BBFC947" w:rsidR="00145C7D" w:rsidRPr="000D2874" w:rsidRDefault="00E26848" w:rsidP="00145C7D">
            <w:pPr>
              <w:pStyle w:val="TableText"/>
              <w:rPr>
                <w:rStyle w:val="Red"/>
                <w:color w:val="000000" w:themeColor="text1"/>
                <w:sz w:val="18"/>
                <w:szCs w:val="18"/>
              </w:rPr>
            </w:pPr>
            <w:r w:rsidRPr="000D2874">
              <w:rPr>
                <w:rStyle w:val="Red"/>
                <w:color w:val="000000" w:themeColor="text1"/>
                <w:sz w:val="18"/>
                <w:szCs w:val="18"/>
              </w:rPr>
              <w:t>N/A</w:t>
            </w:r>
          </w:p>
        </w:tc>
      </w:tr>
      <w:tr w:rsidR="00145C7D" w:rsidRPr="008F36B8" w14:paraId="35359560" w14:textId="77777777" w:rsidTr="00945638">
        <w:trPr>
          <w:cantSplit/>
        </w:trPr>
        <w:tc>
          <w:tcPr>
            <w:tcW w:w="666" w:type="pct"/>
          </w:tcPr>
          <w:p w14:paraId="70DA1ED6" w14:textId="5D4C7002" w:rsidR="00145C7D" w:rsidRPr="000D2874" w:rsidRDefault="00145C7D" w:rsidP="00145C7D">
            <w:pPr>
              <w:pStyle w:val="TableText"/>
              <w:rPr>
                <w:rStyle w:val="Blue"/>
                <w:color w:val="000000" w:themeColor="text1"/>
                <w:sz w:val="18"/>
                <w:szCs w:val="18"/>
              </w:rPr>
            </w:pPr>
            <w:r w:rsidRPr="000D2874">
              <w:rPr>
                <w:rStyle w:val="Blue"/>
                <w:color w:val="000000" w:themeColor="text1"/>
                <w:sz w:val="18"/>
                <w:szCs w:val="18"/>
              </w:rPr>
              <w:t>A2</w:t>
            </w:r>
          </w:p>
        </w:tc>
        <w:tc>
          <w:tcPr>
            <w:tcW w:w="2996" w:type="pct"/>
          </w:tcPr>
          <w:p w14:paraId="7ADDDB78" w14:textId="49FD6EE2" w:rsidR="00145C7D" w:rsidRPr="000D2874" w:rsidRDefault="00145C7D" w:rsidP="00145C7D">
            <w:pPr>
              <w:pStyle w:val="TableText"/>
              <w:rPr>
                <w:rStyle w:val="Blue"/>
                <w:color w:val="000000" w:themeColor="text1"/>
                <w:sz w:val="18"/>
                <w:szCs w:val="18"/>
              </w:rPr>
            </w:pPr>
            <w:r w:rsidRPr="000D2874">
              <w:rPr>
                <w:rStyle w:val="Blue"/>
                <w:color w:val="000000" w:themeColor="text1"/>
                <w:sz w:val="18"/>
                <w:szCs w:val="18"/>
              </w:rPr>
              <w:t>Discharge of storm sewage via Storm Discharge Point</w:t>
            </w:r>
          </w:p>
        </w:tc>
        <w:tc>
          <w:tcPr>
            <w:tcW w:w="1338" w:type="pct"/>
          </w:tcPr>
          <w:p w14:paraId="2C3981CE" w14:textId="73A4731F" w:rsidR="00145C7D" w:rsidRPr="000D2874" w:rsidRDefault="002F1071" w:rsidP="00145C7D">
            <w:pPr>
              <w:pStyle w:val="TableText"/>
              <w:rPr>
                <w:color w:val="000000" w:themeColor="text1"/>
                <w:sz w:val="18"/>
                <w:szCs w:val="18"/>
              </w:rPr>
            </w:pPr>
            <w:r w:rsidRPr="000D2874">
              <w:rPr>
                <w:color w:val="000000" w:themeColor="text1"/>
                <w:sz w:val="18"/>
                <w:szCs w:val="18"/>
              </w:rPr>
              <w:t>N/A</w:t>
            </w:r>
          </w:p>
        </w:tc>
      </w:tr>
    </w:tbl>
    <w:p w14:paraId="630CCCAD" w14:textId="68DA5D20" w:rsidR="00821962" w:rsidRPr="008F36B8" w:rsidRDefault="00821962" w:rsidP="00117092">
      <w:pPr>
        <w:spacing w:before="120" w:after="120"/>
        <w:ind w:left="567"/>
        <w:rPr>
          <w:rStyle w:val="Pink"/>
          <w:rFonts w:ascii="Arial" w:hAnsi="Arial" w:cs="Arial"/>
          <w:sz w:val="18"/>
          <w:szCs w:val="18"/>
        </w:rPr>
      </w:pPr>
      <w:r w:rsidRPr="008F36B8">
        <w:rPr>
          <w:rStyle w:val="Pink"/>
          <w:rFonts w:ascii="Arial" w:hAnsi="Arial" w:cs="Arial"/>
          <w:sz w:val="18"/>
          <w:szCs w:val="18"/>
        </w:rPr>
        <w:t xml:space="preserve"> </w:t>
      </w:r>
    </w:p>
    <w:p w14:paraId="60B46E7B" w14:textId="77777777" w:rsidR="00821962" w:rsidRPr="008F36B8" w:rsidRDefault="00722B81" w:rsidP="00415153">
      <w:pPr>
        <w:pStyle w:val="Heading1"/>
        <w:spacing w:before="120" w:after="240"/>
        <w:ind w:left="567"/>
        <w:rPr>
          <w:sz w:val="36"/>
        </w:rPr>
      </w:pPr>
      <w:r w:rsidRPr="008F36B8">
        <w:rPr>
          <w:sz w:val="36"/>
        </w:rPr>
        <w:br w:type="page"/>
      </w:r>
      <w:r w:rsidR="00821962"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02715403" w14:textId="4ABDB3CD" w:rsidR="00821962" w:rsidRPr="000D2874" w:rsidRDefault="00821962" w:rsidP="000D2874">
      <w:pPr>
        <w:pStyle w:val="Heading1"/>
        <w:spacing w:before="120" w:after="240"/>
        <w:ind w:left="567"/>
        <w:rPr>
          <w:rStyle w:val="Pink"/>
          <w:color w:val="auto"/>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21962" w:rsidRPr="008F36B8" w14:paraId="6660C221" w14:textId="77777777" w:rsidTr="00E705CA">
        <w:trPr>
          <w:cantSplit/>
          <w:tblHeader/>
        </w:trPr>
        <w:tc>
          <w:tcPr>
            <w:tcW w:w="5000" w:type="pct"/>
            <w:gridSpan w:val="7"/>
            <w:shd w:val="clear" w:color="auto" w:fill="000000"/>
          </w:tcPr>
          <w:p w14:paraId="31D8D499" w14:textId="42333D04" w:rsidR="00821962" w:rsidRPr="008F36B8" w:rsidRDefault="00821962" w:rsidP="00A972AA">
            <w:pPr>
              <w:pStyle w:val="TableText"/>
              <w:rPr>
                <w:b/>
                <w:color w:val="FF0000"/>
                <w:sz w:val="18"/>
                <w:szCs w:val="18"/>
              </w:rPr>
            </w:pPr>
            <w:bookmarkStart w:id="8" w:name="_Hlk94713128"/>
            <w:r w:rsidRPr="008F36B8">
              <w:rPr>
                <w:b/>
                <w:color w:val="FFFFFF"/>
                <w:sz w:val="18"/>
                <w:szCs w:val="18"/>
              </w:rPr>
              <w:t>Table S3.1 Point Source emissions to water (other than sewer) – emission limits and monitoring requirements</w:t>
            </w:r>
          </w:p>
        </w:tc>
      </w:tr>
      <w:tr w:rsidR="00AF3BDE" w:rsidRPr="008F36B8" w14:paraId="7C1A8469" w14:textId="77777777" w:rsidTr="00224209">
        <w:trPr>
          <w:cantSplit/>
          <w:tblHeader/>
        </w:trPr>
        <w:tc>
          <w:tcPr>
            <w:tcW w:w="681" w:type="pct"/>
          </w:tcPr>
          <w:p w14:paraId="29044FF2" w14:textId="7FFF30B3" w:rsidR="00821962" w:rsidRPr="008F36B8" w:rsidRDefault="00821962" w:rsidP="00821962">
            <w:pPr>
              <w:pStyle w:val="TableText"/>
              <w:rPr>
                <w:b/>
                <w:sz w:val="18"/>
                <w:szCs w:val="18"/>
              </w:rPr>
            </w:pPr>
            <w:r w:rsidRPr="008F36B8">
              <w:rPr>
                <w:b/>
                <w:sz w:val="18"/>
                <w:szCs w:val="18"/>
              </w:rPr>
              <w:t>Effluents and discharge points</w:t>
            </w:r>
          </w:p>
        </w:tc>
        <w:tc>
          <w:tcPr>
            <w:tcW w:w="729" w:type="pct"/>
          </w:tcPr>
          <w:p w14:paraId="257BB63B" w14:textId="77777777" w:rsidR="00821962" w:rsidRPr="008F36B8" w:rsidRDefault="00821962" w:rsidP="00821962">
            <w:pPr>
              <w:pStyle w:val="TableText"/>
              <w:rPr>
                <w:b/>
                <w:sz w:val="18"/>
                <w:szCs w:val="18"/>
              </w:rPr>
            </w:pPr>
            <w:r w:rsidRPr="008F36B8">
              <w:rPr>
                <w:b/>
                <w:sz w:val="18"/>
                <w:szCs w:val="18"/>
              </w:rPr>
              <w:t xml:space="preserve">Parameter  </w:t>
            </w:r>
          </w:p>
        </w:tc>
        <w:tc>
          <w:tcPr>
            <w:tcW w:w="686" w:type="pct"/>
          </w:tcPr>
          <w:p w14:paraId="160ABB92" w14:textId="77777777" w:rsidR="00821962" w:rsidRPr="008F36B8" w:rsidRDefault="00821962" w:rsidP="00821962">
            <w:pPr>
              <w:pStyle w:val="TableText"/>
              <w:rPr>
                <w:b/>
                <w:sz w:val="18"/>
                <w:szCs w:val="18"/>
              </w:rPr>
            </w:pPr>
            <w:r w:rsidRPr="008F36B8">
              <w:rPr>
                <w:b/>
                <w:sz w:val="18"/>
                <w:szCs w:val="18"/>
              </w:rPr>
              <w:t>Limit (including unit)</w:t>
            </w:r>
          </w:p>
        </w:tc>
        <w:tc>
          <w:tcPr>
            <w:tcW w:w="761" w:type="pct"/>
          </w:tcPr>
          <w:p w14:paraId="34CA841E" w14:textId="77777777" w:rsidR="00821962" w:rsidRPr="008F36B8" w:rsidRDefault="00821962" w:rsidP="00821962">
            <w:pPr>
              <w:pStyle w:val="TableText"/>
              <w:rPr>
                <w:b/>
                <w:sz w:val="18"/>
                <w:szCs w:val="18"/>
              </w:rPr>
            </w:pPr>
            <w:r w:rsidRPr="008F36B8">
              <w:rPr>
                <w:b/>
                <w:sz w:val="18"/>
                <w:szCs w:val="18"/>
              </w:rPr>
              <w:t>Reference Period</w:t>
            </w:r>
          </w:p>
        </w:tc>
        <w:tc>
          <w:tcPr>
            <w:tcW w:w="629" w:type="pct"/>
          </w:tcPr>
          <w:p w14:paraId="583B2F97" w14:textId="77777777" w:rsidR="00821962" w:rsidRPr="008F36B8" w:rsidRDefault="00821962" w:rsidP="00821962">
            <w:pPr>
              <w:pStyle w:val="TableText"/>
              <w:rPr>
                <w:b/>
                <w:sz w:val="18"/>
                <w:szCs w:val="18"/>
              </w:rPr>
            </w:pPr>
            <w:r w:rsidRPr="008F36B8">
              <w:rPr>
                <w:b/>
                <w:sz w:val="18"/>
                <w:szCs w:val="18"/>
              </w:rPr>
              <w:t>Limit of effective range</w:t>
            </w:r>
          </w:p>
        </w:tc>
        <w:tc>
          <w:tcPr>
            <w:tcW w:w="800" w:type="pct"/>
          </w:tcPr>
          <w:p w14:paraId="719D92A3" w14:textId="77777777" w:rsidR="00821962" w:rsidRPr="008F36B8" w:rsidRDefault="00821962" w:rsidP="00821962">
            <w:pPr>
              <w:pStyle w:val="TableText"/>
              <w:rPr>
                <w:b/>
                <w:sz w:val="18"/>
                <w:szCs w:val="18"/>
              </w:rPr>
            </w:pPr>
            <w:r w:rsidRPr="008F36B8">
              <w:rPr>
                <w:b/>
                <w:sz w:val="18"/>
                <w:szCs w:val="18"/>
              </w:rPr>
              <w:t>Monitoring frequency</w:t>
            </w:r>
          </w:p>
        </w:tc>
        <w:tc>
          <w:tcPr>
            <w:tcW w:w="714" w:type="pct"/>
          </w:tcPr>
          <w:p w14:paraId="450F6ECD" w14:textId="77777777" w:rsidR="00821962" w:rsidRPr="008F36B8" w:rsidRDefault="00821962" w:rsidP="00821962">
            <w:pPr>
              <w:pStyle w:val="TableText"/>
              <w:rPr>
                <w:b/>
                <w:sz w:val="18"/>
                <w:szCs w:val="18"/>
              </w:rPr>
            </w:pPr>
            <w:r w:rsidRPr="008F36B8">
              <w:rPr>
                <w:b/>
                <w:sz w:val="18"/>
                <w:szCs w:val="18"/>
              </w:rPr>
              <w:t>Compliance Statistic</w:t>
            </w:r>
          </w:p>
        </w:tc>
      </w:tr>
      <w:tr w:rsidR="00AF3BDE" w:rsidRPr="008F36B8" w14:paraId="036467AC" w14:textId="77777777" w:rsidTr="00224209">
        <w:trPr>
          <w:cantSplit/>
        </w:trPr>
        <w:tc>
          <w:tcPr>
            <w:tcW w:w="681" w:type="pct"/>
            <w:vMerge w:val="restart"/>
          </w:tcPr>
          <w:p w14:paraId="2056BD76" w14:textId="4D4D2A0A" w:rsidR="00834F68" w:rsidRPr="008F36B8" w:rsidRDefault="00834F68" w:rsidP="00821962">
            <w:pPr>
              <w:pStyle w:val="TableText"/>
              <w:rPr>
                <w:rStyle w:val="Blue"/>
                <w:sz w:val="18"/>
                <w:szCs w:val="18"/>
              </w:rPr>
            </w:pPr>
            <w:r w:rsidRPr="000D2874">
              <w:rPr>
                <w:rStyle w:val="Blue"/>
                <w:color w:val="000000" w:themeColor="text1"/>
                <w:sz w:val="18"/>
                <w:szCs w:val="18"/>
              </w:rPr>
              <w:t>A1 Secondary treated sewage effluent</w:t>
            </w:r>
            <w:r w:rsidR="002B4350" w:rsidRPr="000D2874">
              <w:rPr>
                <w:rStyle w:val="Blue"/>
                <w:color w:val="000000" w:themeColor="text1"/>
                <w:sz w:val="18"/>
                <w:szCs w:val="18"/>
              </w:rPr>
              <w:t xml:space="preserve"> </w:t>
            </w:r>
            <w:r w:rsidRPr="000D2874">
              <w:rPr>
                <w:rStyle w:val="Blue"/>
                <w:color w:val="000000" w:themeColor="text1"/>
                <w:sz w:val="18"/>
                <w:szCs w:val="18"/>
              </w:rPr>
              <w:t>with nutrient removal via Final Effluent Discharge Point</w:t>
            </w:r>
          </w:p>
        </w:tc>
        <w:tc>
          <w:tcPr>
            <w:tcW w:w="729" w:type="pct"/>
          </w:tcPr>
          <w:p w14:paraId="3AAF2186" w14:textId="77777777" w:rsidR="00834F68" w:rsidRPr="00B7644B" w:rsidRDefault="00834F68" w:rsidP="00821962">
            <w:pPr>
              <w:pStyle w:val="TableText"/>
              <w:rPr>
                <w:rStyle w:val="Blue"/>
                <w:rFonts w:cs="Calibri"/>
                <w:color w:val="000000" w:themeColor="text1"/>
                <w:sz w:val="18"/>
                <w:szCs w:val="18"/>
              </w:rPr>
            </w:pPr>
            <w:r w:rsidRPr="00B7644B">
              <w:rPr>
                <w:rStyle w:val="Blue"/>
                <w:rFonts w:cs="Calibri"/>
                <w:color w:val="000000" w:themeColor="text1"/>
                <w:sz w:val="18"/>
                <w:szCs w:val="18"/>
              </w:rPr>
              <w:t>Dry weather flow</w:t>
            </w:r>
          </w:p>
        </w:tc>
        <w:tc>
          <w:tcPr>
            <w:tcW w:w="686" w:type="pct"/>
          </w:tcPr>
          <w:p w14:paraId="6BA5DA5C" w14:textId="0BF7FC90" w:rsidR="00834F68" w:rsidRPr="00B7644B" w:rsidRDefault="000D2874" w:rsidP="00821962">
            <w:pPr>
              <w:pStyle w:val="TableText"/>
              <w:rPr>
                <w:rStyle w:val="Blue"/>
                <w:rFonts w:cs="Calibri"/>
                <w:color w:val="000000" w:themeColor="text1"/>
                <w:sz w:val="18"/>
                <w:szCs w:val="18"/>
              </w:rPr>
            </w:pPr>
            <w:r w:rsidRPr="00B7644B">
              <w:rPr>
                <w:rStyle w:val="Blue"/>
                <w:rFonts w:cs="Calibri"/>
                <w:color w:val="000000" w:themeColor="text1"/>
                <w:sz w:val="18"/>
                <w:szCs w:val="18"/>
              </w:rPr>
              <w:t>270</w:t>
            </w:r>
            <w:r w:rsidR="00834F68" w:rsidRPr="00B7644B">
              <w:rPr>
                <w:rStyle w:val="Blue"/>
                <w:rFonts w:cs="Calibri"/>
                <w:color w:val="000000" w:themeColor="text1"/>
                <w:sz w:val="18"/>
                <w:szCs w:val="18"/>
              </w:rPr>
              <w:t xml:space="preserve"> m</w:t>
            </w:r>
            <w:r w:rsidR="00834F68" w:rsidRPr="00B7644B">
              <w:rPr>
                <w:rStyle w:val="Blue"/>
                <w:rFonts w:cs="Calibri"/>
                <w:color w:val="000000" w:themeColor="text1"/>
                <w:sz w:val="18"/>
                <w:szCs w:val="18"/>
                <w:vertAlign w:val="superscript"/>
              </w:rPr>
              <w:t>3</w:t>
            </w:r>
            <w:r w:rsidR="00834F68" w:rsidRPr="00B7644B">
              <w:rPr>
                <w:rStyle w:val="Blue"/>
                <w:rFonts w:cs="Calibri"/>
                <w:color w:val="000000" w:themeColor="text1"/>
                <w:sz w:val="18"/>
                <w:szCs w:val="18"/>
              </w:rPr>
              <w:t>/day</w:t>
            </w:r>
          </w:p>
          <w:p w14:paraId="54B6DC9A" w14:textId="77777777" w:rsidR="00834F68" w:rsidRPr="00B7644B" w:rsidRDefault="00834F68" w:rsidP="00821962">
            <w:pPr>
              <w:pStyle w:val="TableText"/>
              <w:rPr>
                <w:rStyle w:val="Blue"/>
                <w:rFonts w:cs="Calibri"/>
                <w:color w:val="000000" w:themeColor="text1"/>
                <w:sz w:val="18"/>
                <w:szCs w:val="18"/>
              </w:rPr>
            </w:pPr>
          </w:p>
          <w:p w14:paraId="0639F06B" w14:textId="77777777" w:rsidR="00834F68" w:rsidRPr="00B7644B" w:rsidRDefault="00834F68" w:rsidP="00821962">
            <w:pPr>
              <w:pStyle w:val="TableText"/>
              <w:rPr>
                <w:rStyle w:val="Blue"/>
                <w:rFonts w:cs="Calibri"/>
                <w:color w:val="000000" w:themeColor="text1"/>
                <w:sz w:val="18"/>
                <w:szCs w:val="18"/>
              </w:rPr>
            </w:pPr>
          </w:p>
        </w:tc>
        <w:tc>
          <w:tcPr>
            <w:tcW w:w="761" w:type="pct"/>
          </w:tcPr>
          <w:p w14:paraId="77C8DEA2" w14:textId="77777777" w:rsidR="00834F68" w:rsidRPr="00B7644B" w:rsidRDefault="00834F68" w:rsidP="00821962">
            <w:pPr>
              <w:pStyle w:val="TableText"/>
              <w:rPr>
                <w:rStyle w:val="Blue"/>
                <w:rFonts w:cs="Calibri"/>
                <w:color w:val="000000" w:themeColor="text1"/>
                <w:sz w:val="18"/>
                <w:szCs w:val="18"/>
              </w:rPr>
            </w:pPr>
            <w:r w:rsidRPr="00B7644B">
              <w:rPr>
                <w:rStyle w:val="Blue"/>
                <w:rFonts w:cs="Calibri"/>
                <w:color w:val="000000" w:themeColor="text1"/>
                <w:sz w:val="18"/>
                <w:szCs w:val="18"/>
              </w:rPr>
              <w:t>Total daily volume</w:t>
            </w:r>
          </w:p>
        </w:tc>
        <w:tc>
          <w:tcPr>
            <w:tcW w:w="629" w:type="pct"/>
          </w:tcPr>
          <w:p w14:paraId="7011DBAB" w14:textId="77777777" w:rsidR="00834F68" w:rsidRPr="00B7644B" w:rsidRDefault="00834F68" w:rsidP="00821962">
            <w:pPr>
              <w:pStyle w:val="TableText"/>
              <w:rPr>
                <w:rStyle w:val="Blue"/>
                <w:rFonts w:cs="Calibri"/>
                <w:color w:val="000000" w:themeColor="text1"/>
                <w:sz w:val="18"/>
                <w:szCs w:val="18"/>
              </w:rPr>
            </w:pPr>
            <w:r w:rsidRPr="00B7644B">
              <w:rPr>
                <w:rStyle w:val="Blue"/>
                <w:rFonts w:cs="Calibri"/>
                <w:color w:val="000000" w:themeColor="text1"/>
                <w:sz w:val="18"/>
                <w:szCs w:val="18"/>
              </w:rPr>
              <w:t xml:space="preserve">N/A                                                                </w:t>
            </w:r>
          </w:p>
        </w:tc>
        <w:tc>
          <w:tcPr>
            <w:tcW w:w="800" w:type="pct"/>
          </w:tcPr>
          <w:p w14:paraId="782521D5" w14:textId="77777777" w:rsidR="00834F68" w:rsidRPr="00B7644B" w:rsidRDefault="00834F68" w:rsidP="00821962">
            <w:pPr>
              <w:pStyle w:val="TableText"/>
              <w:rPr>
                <w:rStyle w:val="Blue"/>
                <w:rFonts w:cs="Calibri"/>
                <w:color w:val="000000" w:themeColor="text1"/>
                <w:sz w:val="18"/>
                <w:szCs w:val="18"/>
              </w:rPr>
            </w:pPr>
            <w:r w:rsidRPr="00B7644B">
              <w:rPr>
                <w:rStyle w:val="Blue"/>
                <w:rFonts w:cs="Calibri"/>
                <w:color w:val="000000" w:themeColor="text1"/>
                <w:sz w:val="18"/>
                <w:szCs w:val="18"/>
              </w:rPr>
              <w:t>Continuous</w:t>
            </w:r>
          </w:p>
        </w:tc>
        <w:tc>
          <w:tcPr>
            <w:tcW w:w="714" w:type="pct"/>
          </w:tcPr>
          <w:p w14:paraId="438FEC2E" w14:textId="5BE167C1" w:rsidR="00834F68" w:rsidRPr="00B7644B" w:rsidRDefault="00834F68" w:rsidP="00821962">
            <w:pPr>
              <w:pStyle w:val="TableText"/>
              <w:rPr>
                <w:rStyle w:val="Blue"/>
                <w:rFonts w:cs="Calibri"/>
                <w:color w:val="000000" w:themeColor="text1"/>
                <w:sz w:val="18"/>
                <w:szCs w:val="18"/>
                <w:highlight w:val="yellow"/>
              </w:rPr>
            </w:pPr>
            <w:r w:rsidRPr="00B7644B">
              <w:rPr>
                <w:rStyle w:val="Blue"/>
                <w:rFonts w:cs="Calibri"/>
                <w:color w:val="000000" w:themeColor="text1"/>
                <w:sz w:val="18"/>
                <w:szCs w:val="18"/>
              </w:rPr>
              <w:t>Condition</w:t>
            </w:r>
            <w:r w:rsidR="00F44471" w:rsidRPr="00B7644B">
              <w:rPr>
                <w:rStyle w:val="Blue"/>
                <w:rFonts w:cs="Calibri"/>
                <w:color w:val="000000" w:themeColor="text1"/>
                <w:sz w:val="18"/>
                <w:szCs w:val="18"/>
              </w:rPr>
              <w:t>s</w:t>
            </w:r>
            <w:r w:rsidRPr="00B7644B">
              <w:rPr>
                <w:rStyle w:val="Blue"/>
                <w:rFonts w:cs="Calibri"/>
                <w:color w:val="000000" w:themeColor="text1"/>
                <w:sz w:val="18"/>
                <w:szCs w:val="18"/>
              </w:rPr>
              <w:t xml:space="preserve"> 3.1.</w:t>
            </w:r>
            <w:r w:rsidR="000D2874" w:rsidRPr="00B7644B">
              <w:rPr>
                <w:rStyle w:val="Blue"/>
                <w:rFonts w:cs="Calibri"/>
                <w:color w:val="000000" w:themeColor="text1"/>
                <w:sz w:val="18"/>
                <w:szCs w:val="18"/>
              </w:rPr>
              <w:t>4</w:t>
            </w:r>
            <w:r w:rsidRPr="00B7644B">
              <w:rPr>
                <w:rStyle w:val="Blue"/>
                <w:rFonts w:cs="Calibri"/>
                <w:color w:val="000000" w:themeColor="text1"/>
                <w:sz w:val="18"/>
                <w:szCs w:val="18"/>
              </w:rPr>
              <w:t xml:space="preserve"> and 3.3.</w:t>
            </w:r>
            <w:r w:rsidR="000D2874" w:rsidRPr="00B7644B">
              <w:rPr>
                <w:rStyle w:val="Blue"/>
                <w:rFonts w:cs="Calibri"/>
                <w:color w:val="000000" w:themeColor="text1"/>
                <w:sz w:val="18"/>
                <w:szCs w:val="18"/>
              </w:rPr>
              <w:t>8</w:t>
            </w:r>
            <w:r w:rsidRPr="00B7644B">
              <w:rPr>
                <w:rStyle w:val="Blue"/>
                <w:rFonts w:cs="Calibri"/>
                <w:color w:val="000000" w:themeColor="text1"/>
                <w:sz w:val="18"/>
                <w:szCs w:val="18"/>
              </w:rPr>
              <w:t xml:space="preserve"> app</w:t>
            </w:r>
            <w:r w:rsidR="00F44471" w:rsidRPr="00B7644B">
              <w:rPr>
                <w:rStyle w:val="Blue"/>
                <w:rFonts w:cs="Calibri"/>
                <w:color w:val="000000" w:themeColor="text1"/>
                <w:sz w:val="18"/>
                <w:szCs w:val="18"/>
              </w:rPr>
              <w:t>ly</w:t>
            </w:r>
          </w:p>
        </w:tc>
      </w:tr>
      <w:tr w:rsidR="00AF3BDE" w:rsidRPr="008F36B8" w14:paraId="0A359A0E" w14:textId="77777777" w:rsidTr="00224209">
        <w:trPr>
          <w:cantSplit/>
        </w:trPr>
        <w:tc>
          <w:tcPr>
            <w:tcW w:w="681" w:type="pct"/>
            <w:vMerge/>
          </w:tcPr>
          <w:p w14:paraId="3DE9E57C" w14:textId="77777777" w:rsidR="00834F68" w:rsidRPr="008F36B8" w:rsidRDefault="00834F68" w:rsidP="00821962">
            <w:pPr>
              <w:pStyle w:val="TableText"/>
              <w:rPr>
                <w:rStyle w:val="Blue"/>
                <w:sz w:val="18"/>
                <w:szCs w:val="18"/>
              </w:rPr>
            </w:pPr>
          </w:p>
        </w:tc>
        <w:tc>
          <w:tcPr>
            <w:tcW w:w="729" w:type="pct"/>
          </w:tcPr>
          <w:p w14:paraId="5115A222" w14:textId="77777777" w:rsidR="00834F68" w:rsidRPr="00B7644B" w:rsidRDefault="00834F68" w:rsidP="00821962">
            <w:pPr>
              <w:pStyle w:val="TableText"/>
              <w:rPr>
                <w:rStyle w:val="Blue"/>
                <w:rFonts w:cs="Calibri"/>
                <w:color w:val="000000" w:themeColor="text1"/>
                <w:sz w:val="18"/>
                <w:szCs w:val="18"/>
              </w:rPr>
            </w:pPr>
            <w:r w:rsidRPr="00B7644B">
              <w:rPr>
                <w:rStyle w:val="Blue"/>
                <w:rFonts w:cs="Calibri"/>
                <w:color w:val="000000" w:themeColor="text1"/>
                <w:sz w:val="18"/>
                <w:szCs w:val="18"/>
              </w:rPr>
              <w:t>15-minute instantaneous or averaged flow</w:t>
            </w:r>
          </w:p>
        </w:tc>
        <w:tc>
          <w:tcPr>
            <w:tcW w:w="686" w:type="pct"/>
          </w:tcPr>
          <w:p w14:paraId="45F9D542" w14:textId="77777777" w:rsidR="00834F68" w:rsidRPr="00B7644B" w:rsidRDefault="00834F68" w:rsidP="00821962">
            <w:pPr>
              <w:pStyle w:val="TableText"/>
              <w:rPr>
                <w:rStyle w:val="Blue"/>
                <w:rFonts w:cs="Calibri"/>
                <w:color w:val="000000" w:themeColor="text1"/>
                <w:sz w:val="18"/>
                <w:szCs w:val="18"/>
              </w:rPr>
            </w:pPr>
            <w:r w:rsidRPr="00B7644B">
              <w:rPr>
                <w:rStyle w:val="Blue"/>
                <w:rFonts w:cs="Calibri"/>
                <w:color w:val="000000" w:themeColor="text1"/>
                <w:sz w:val="18"/>
                <w:szCs w:val="18"/>
              </w:rPr>
              <w:t>No limit set. Record as l/s</w:t>
            </w:r>
          </w:p>
        </w:tc>
        <w:tc>
          <w:tcPr>
            <w:tcW w:w="761" w:type="pct"/>
          </w:tcPr>
          <w:p w14:paraId="1C7715D4" w14:textId="3BE6B48D" w:rsidR="00834F68" w:rsidRPr="00B7644B" w:rsidRDefault="00834F68" w:rsidP="00821962">
            <w:pPr>
              <w:pStyle w:val="TableText"/>
              <w:rPr>
                <w:rStyle w:val="Blue"/>
                <w:rFonts w:cs="Calibri"/>
                <w:color w:val="000000" w:themeColor="text1"/>
                <w:sz w:val="18"/>
                <w:szCs w:val="18"/>
              </w:rPr>
            </w:pPr>
            <w:r w:rsidRPr="00B7644B">
              <w:rPr>
                <w:rStyle w:val="Blue"/>
                <w:rFonts w:cs="Calibri"/>
                <w:color w:val="000000" w:themeColor="text1"/>
                <w:sz w:val="18"/>
                <w:szCs w:val="18"/>
              </w:rPr>
              <w:t>15</w:t>
            </w:r>
            <w:r w:rsidR="006D5376" w:rsidRPr="00B7644B">
              <w:rPr>
                <w:rStyle w:val="Blue"/>
                <w:rFonts w:cs="Calibri"/>
                <w:color w:val="000000" w:themeColor="text1"/>
                <w:sz w:val="18"/>
                <w:szCs w:val="18"/>
              </w:rPr>
              <w:t>-</w:t>
            </w:r>
            <w:r w:rsidRPr="00B7644B">
              <w:rPr>
                <w:rStyle w:val="Blue"/>
                <w:rFonts w:cs="Calibri"/>
                <w:color w:val="000000" w:themeColor="text1"/>
                <w:sz w:val="18"/>
                <w:szCs w:val="18"/>
              </w:rPr>
              <w:t>minute</w:t>
            </w:r>
          </w:p>
        </w:tc>
        <w:tc>
          <w:tcPr>
            <w:tcW w:w="629" w:type="pct"/>
          </w:tcPr>
          <w:p w14:paraId="1F8D191E" w14:textId="77777777" w:rsidR="00834F68" w:rsidRPr="00B7644B" w:rsidRDefault="00834F68" w:rsidP="00821962">
            <w:pPr>
              <w:pStyle w:val="TableText"/>
              <w:rPr>
                <w:rStyle w:val="Blue"/>
                <w:rFonts w:cs="Calibri"/>
                <w:color w:val="000000" w:themeColor="text1"/>
                <w:sz w:val="18"/>
                <w:szCs w:val="18"/>
              </w:rPr>
            </w:pPr>
            <w:r w:rsidRPr="00B7644B">
              <w:rPr>
                <w:rStyle w:val="Blue"/>
                <w:rFonts w:cs="Calibri"/>
                <w:color w:val="000000" w:themeColor="text1"/>
                <w:sz w:val="18"/>
                <w:szCs w:val="18"/>
              </w:rPr>
              <w:t>N/A</w:t>
            </w:r>
          </w:p>
        </w:tc>
        <w:tc>
          <w:tcPr>
            <w:tcW w:w="800" w:type="pct"/>
          </w:tcPr>
          <w:p w14:paraId="03096919" w14:textId="77777777" w:rsidR="00834F68" w:rsidRPr="00B7644B" w:rsidRDefault="00834F68" w:rsidP="00821962">
            <w:pPr>
              <w:pStyle w:val="TableText"/>
              <w:rPr>
                <w:rStyle w:val="Blue"/>
                <w:rFonts w:cs="Calibri"/>
                <w:color w:val="000000" w:themeColor="text1"/>
                <w:sz w:val="18"/>
                <w:szCs w:val="18"/>
              </w:rPr>
            </w:pPr>
            <w:r w:rsidRPr="00B7644B">
              <w:rPr>
                <w:rStyle w:val="Blue"/>
                <w:rFonts w:cs="Calibri"/>
                <w:color w:val="000000" w:themeColor="text1"/>
                <w:sz w:val="18"/>
                <w:szCs w:val="18"/>
              </w:rPr>
              <w:t>Continuous</w:t>
            </w:r>
          </w:p>
        </w:tc>
        <w:tc>
          <w:tcPr>
            <w:tcW w:w="714" w:type="pct"/>
          </w:tcPr>
          <w:p w14:paraId="1B11855A" w14:textId="77777777" w:rsidR="00834F68" w:rsidRPr="00B7644B" w:rsidRDefault="00834F68" w:rsidP="00821962">
            <w:pPr>
              <w:pStyle w:val="TableText"/>
              <w:rPr>
                <w:rStyle w:val="Blue"/>
                <w:rFonts w:cs="Calibri"/>
                <w:color w:val="000000" w:themeColor="text1"/>
                <w:sz w:val="18"/>
                <w:szCs w:val="18"/>
                <w:highlight w:val="yellow"/>
              </w:rPr>
            </w:pPr>
            <w:r w:rsidRPr="00B7644B">
              <w:rPr>
                <w:rStyle w:val="Blue"/>
                <w:rFonts w:cs="Calibri"/>
                <w:color w:val="000000" w:themeColor="text1"/>
                <w:sz w:val="18"/>
                <w:szCs w:val="18"/>
              </w:rPr>
              <w:t>N/A</w:t>
            </w:r>
          </w:p>
        </w:tc>
      </w:tr>
      <w:tr w:rsidR="00AF3BDE" w:rsidRPr="008F36B8" w14:paraId="614948EE" w14:textId="77777777" w:rsidTr="00224209">
        <w:trPr>
          <w:cantSplit/>
        </w:trPr>
        <w:tc>
          <w:tcPr>
            <w:tcW w:w="681" w:type="pct"/>
            <w:vMerge/>
          </w:tcPr>
          <w:p w14:paraId="4563B2B9" w14:textId="77777777" w:rsidR="00834F68" w:rsidRPr="008F36B8" w:rsidRDefault="00834F68" w:rsidP="00821962">
            <w:pPr>
              <w:pStyle w:val="TableText"/>
              <w:rPr>
                <w:rStyle w:val="Blue"/>
                <w:sz w:val="18"/>
                <w:szCs w:val="18"/>
              </w:rPr>
            </w:pPr>
          </w:p>
        </w:tc>
        <w:tc>
          <w:tcPr>
            <w:tcW w:w="729" w:type="pct"/>
          </w:tcPr>
          <w:p w14:paraId="1CCC406C" w14:textId="77777777" w:rsidR="00834F68" w:rsidRPr="00B7644B" w:rsidRDefault="00834F68" w:rsidP="00821962">
            <w:pPr>
              <w:pStyle w:val="TableText"/>
              <w:rPr>
                <w:rStyle w:val="Blue"/>
                <w:rFonts w:cs="Calibri"/>
                <w:color w:val="000000" w:themeColor="text1"/>
                <w:sz w:val="18"/>
                <w:szCs w:val="18"/>
              </w:rPr>
            </w:pPr>
            <w:r w:rsidRPr="00B7644B">
              <w:rPr>
                <w:rStyle w:val="Blue"/>
                <w:rFonts w:cs="Calibri"/>
                <w:color w:val="000000" w:themeColor="text1"/>
                <w:sz w:val="18"/>
                <w:szCs w:val="18"/>
              </w:rPr>
              <w:t>ATU-BOD as O</w:t>
            </w:r>
            <w:r w:rsidRPr="00B7644B">
              <w:rPr>
                <w:rStyle w:val="Blue"/>
                <w:rFonts w:cs="Calibri"/>
                <w:color w:val="000000" w:themeColor="text1"/>
                <w:sz w:val="18"/>
                <w:szCs w:val="18"/>
                <w:vertAlign w:val="subscript"/>
              </w:rPr>
              <w:t>2</w:t>
            </w:r>
          </w:p>
        </w:tc>
        <w:tc>
          <w:tcPr>
            <w:tcW w:w="686" w:type="pct"/>
          </w:tcPr>
          <w:p w14:paraId="62D02136" w14:textId="7F802C9B" w:rsidR="00834F68" w:rsidRPr="00B7644B" w:rsidRDefault="00A26388" w:rsidP="00821962">
            <w:pPr>
              <w:pStyle w:val="TableText"/>
              <w:rPr>
                <w:rStyle w:val="Blue"/>
                <w:rFonts w:cs="Calibri"/>
                <w:color w:val="000000" w:themeColor="text1"/>
                <w:sz w:val="18"/>
                <w:szCs w:val="18"/>
              </w:rPr>
            </w:pPr>
            <w:r w:rsidRPr="00B7644B">
              <w:rPr>
                <w:rStyle w:val="Blue"/>
                <w:rFonts w:cs="Calibri"/>
                <w:color w:val="000000" w:themeColor="text1"/>
                <w:sz w:val="18"/>
                <w:szCs w:val="18"/>
              </w:rPr>
              <w:t>25</w:t>
            </w:r>
            <w:r w:rsidR="00834F68" w:rsidRPr="00B7644B">
              <w:rPr>
                <w:rStyle w:val="Blue"/>
                <w:rFonts w:cs="Calibri"/>
                <w:color w:val="000000" w:themeColor="text1"/>
                <w:sz w:val="18"/>
                <w:szCs w:val="18"/>
              </w:rPr>
              <w:t xml:space="preserve"> mg/l</w:t>
            </w:r>
          </w:p>
        </w:tc>
        <w:tc>
          <w:tcPr>
            <w:tcW w:w="761" w:type="pct"/>
          </w:tcPr>
          <w:p w14:paraId="6596F460" w14:textId="77777777" w:rsidR="00834F68" w:rsidRPr="00B7644B" w:rsidRDefault="00834F68" w:rsidP="00821962">
            <w:pPr>
              <w:pStyle w:val="TableText"/>
              <w:rPr>
                <w:rStyle w:val="Blue"/>
                <w:rFonts w:cs="Calibri"/>
                <w:color w:val="000000" w:themeColor="text1"/>
                <w:sz w:val="18"/>
                <w:szCs w:val="18"/>
              </w:rPr>
            </w:pPr>
            <w:r w:rsidRPr="00B7644B">
              <w:rPr>
                <w:rStyle w:val="Blue"/>
                <w:rFonts w:cs="Calibri"/>
                <w:color w:val="000000" w:themeColor="text1"/>
                <w:sz w:val="18"/>
                <w:szCs w:val="18"/>
              </w:rPr>
              <w:t>Instantaneous (spot sample)</w:t>
            </w:r>
          </w:p>
        </w:tc>
        <w:tc>
          <w:tcPr>
            <w:tcW w:w="629" w:type="pct"/>
          </w:tcPr>
          <w:p w14:paraId="6B29E5F5" w14:textId="77777777" w:rsidR="00834F68" w:rsidRPr="00B7644B" w:rsidRDefault="00834F68" w:rsidP="00821962">
            <w:pPr>
              <w:pStyle w:val="TableText"/>
              <w:rPr>
                <w:rStyle w:val="Blue"/>
                <w:rFonts w:cs="Calibri"/>
                <w:color w:val="000000" w:themeColor="text1"/>
                <w:sz w:val="18"/>
                <w:szCs w:val="18"/>
              </w:rPr>
            </w:pPr>
            <w:r w:rsidRPr="00B7644B">
              <w:rPr>
                <w:rStyle w:val="Blue"/>
                <w:rFonts w:cs="Calibri"/>
                <w:color w:val="000000" w:themeColor="text1"/>
                <w:sz w:val="18"/>
                <w:szCs w:val="18"/>
              </w:rPr>
              <w:t>N/A</w:t>
            </w:r>
          </w:p>
        </w:tc>
        <w:tc>
          <w:tcPr>
            <w:tcW w:w="800" w:type="pct"/>
          </w:tcPr>
          <w:p w14:paraId="4167D51A" w14:textId="77777777" w:rsidR="00834F68" w:rsidRPr="00B7644B" w:rsidRDefault="00834F68" w:rsidP="00821962">
            <w:pPr>
              <w:pStyle w:val="TableText"/>
              <w:rPr>
                <w:rStyle w:val="Blue"/>
                <w:rFonts w:cs="Calibri"/>
                <w:color w:val="000000" w:themeColor="text1"/>
                <w:sz w:val="18"/>
                <w:szCs w:val="18"/>
              </w:rPr>
            </w:pPr>
            <w:r w:rsidRPr="00B7644B">
              <w:rPr>
                <w:rStyle w:val="Blue"/>
                <w:rFonts w:cs="Calibri"/>
                <w:color w:val="000000" w:themeColor="text1"/>
                <w:sz w:val="18"/>
                <w:szCs w:val="18"/>
              </w:rPr>
              <w:t>As specified in schedule 3B</w:t>
            </w:r>
          </w:p>
        </w:tc>
        <w:tc>
          <w:tcPr>
            <w:tcW w:w="714" w:type="pct"/>
          </w:tcPr>
          <w:p w14:paraId="47670BE7" w14:textId="77777777" w:rsidR="00834F68" w:rsidRPr="00B7644B" w:rsidRDefault="00834F68" w:rsidP="00821962">
            <w:pPr>
              <w:pStyle w:val="TableText"/>
              <w:rPr>
                <w:rStyle w:val="Blue"/>
                <w:rFonts w:cs="Calibri"/>
                <w:color w:val="000000" w:themeColor="text1"/>
                <w:sz w:val="18"/>
                <w:szCs w:val="18"/>
              </w:rPr>
            </w:pPr>
            <w:r w:rsidRPr="00B7644B">
              <w:rPr>
                <w:rStyle w:val="Blue"/>
                <w:rFonts w:cs="Calibri"/>
                <w:color w:val="000000" w:themeColor="text1"/>
                <w:sz w:val="18"/>
                <w:szCs w:val="18"/>
              </w:rPr>
              <w:t>Look up table</w:t>
            </w:r>
          </w:p>
          <w:p w14:paraId="5740855E" w14:textId="77777777" w:rsidR="00834F68" w:rsidRPr="00B7644B" w:rsidRDefault="00834F68" w:rsidP="00821962">
            <w:pPr>
              <w:pStyle w:val="TableText"/>
              <w:rPr>
                <w:rStyle w:val="Blue"/>
                <w:rFonts w:cs="Calibri"/>
                <w:color w:val="000000" w:themeColor="text1"/>
                <w:sz w:val="18"/>
                <w:szCs w:val="18"/>
              </w:rPr>
            </w:pPr>
            <w:r w:rsidRPr="00B7644B">
              <w:rPr>
                <w:rStyle w:val="Blue"/>
                <w:rFonts w:cs="Calibri"/>
                <w:color w:val="000000" w:themeColor="text1"/>
                <w:sz w:val="18"/>
                <w:szCs w:val="18"/>
              </w:rPr>
              <w:t>(Conditions 3.1.2 and 3.1.3 apply)</w:t>
            </w:r>
          </w:p>
        </w:tc>
      </w:tr>
      <w:tr w:rsidR="006A2565" w:rsidRPr="008F36B8" w14:paraId="7CFC8436" w14:textId="77777777" w:rsidTr="00224209">
        <w:trPr>
          <w:cantSplit/>
        </w:trPr>
        <w:tc>
          <w:tcPr>
            <w:tcW w:w="681" w:type="pct"/>
            <w:vMerge/>
          </w:tcPr>
          <w:p w14:paraId="7DB2A404" w14:textId="77777777" w:rsidR="006A2565" w:rsidRPr="008F36B8" w:rsidRDefault="006A2565" w:rsidP="006A2565">
            <w:pPr>
              <w:pStyle w:val="TableText"/>
              <w:rPr>
                <w:rStyle w:val="Blue"/>
                <w:sz w:val="18"/>
                <w:szCs w:val="18"/>
              </w:rPr>
            </w:pPr>
          </w:p>
        </w:tc>
        <w:tc>
          <w:tcPr>
            <w:tcW w:w="729" w:type="pct"/>
          </w:tcPr>
          <w:p w14:paraId="494B2AA8" w14:textId="514F37F8" w:rsidR="006A2565" w:rsidRPr="00B7644B" w:rsidRDefault="006A2565" w:rsidP="006A2565">
            <w:pPr>
              <w:pStyle w:val="TableText"/>
              <w:rPr>
                <w:rStyle w:val="Blue"/>
                <w:rFonts w:cs="Calibri"/>
                <w:color w:val="000000" w:themeColor="text1"/>
                <w:sz w:val="18"/>
                <w:szCs w:val="18"/>
              </w:rPr>
            </w:pPr>
            <w:r w:rsidRPr="00B7644B">
              <w:rPr>
                <w:rStyle w:val="Blue"/>
                <w:rFonts w:cs="Calibri"/>
                <w:color w:val="000000" w:themeColor="text1"/>
                <w:sz w:val="18"/>
                <w:szCs w:val="18"/>
              </w:rPr>
              <w:t>Ammoniacal nitrogen (expressed as N)</w:t>
            </w:r>
          </w:p>
        </w:tc>
        <w:tc>
          <w:tcPr>
            <w:tcW w:w="686" w:type="pct"/>
          </w:tcPr>
          <w:p w14:paraId="63B05CF3" w14:textId="18868221" w:rsidR="006A2565" w:rsidRPr="00B7644B" w:rsidRDefault="00A26388" w:rsidP="006A2565">
            <w:pPr>
              <w:pStyle w:val="TableText"/>
              <w:rPr>
                <w:rStyle w:val="Blue"/>
                <w:rFonts w:cs="Calibri"/>
                <w:color w:val="000000" w:themeColor="text1"/>
                <w:sz w:val="18"/>
                <w:szCs w:val="18"/>
              </w:rPr>
            </w:pPr>
            <w:r w:rsidRPr="00B7644B">
              <w:rPr>
                <w:rStyle w:val="Blue"/>
                <w:rFonts w:cs="Calibri"/>
                <w:color w:val="000000" w:themeColor="text1"/>
                <w:sz w:val="18"/>
                <w:szCs w:val="18"/>
              </w:rPr>
              <w:t>10</w:t>
            </w:r>
            <w:r w:rsidR="006A2565" w:rsidRPr="00B7644B">
              <w:rPr>
                <w:rStyle w:val="Blue"/>
                <w:rFonts w:cs="Calibri"/>
                <w:color w:val="000000" w:themeColor="text1"/>
                <w:sz w:val="18"/>
                <w:szCs w:val="18"/>
              </w:rPr>
              <w:t xml:space="preserve"> mg/l</w:t>
            </w:r>
          </w:p>
        </w:tc>
        <w:tc>
          <w:tcPr>
            <w:tcW w:w="761" w:type="pct"/>
          </w:tcPr>
          <w:p w14:paraId="7FEAC205" w14:textId="440E0ED5" w:rsidR="006A2565" w:rsidRPr="00B7644B" w:rsidRDefault="006A2565" w:rsidP="006A2565">
            <w:pPr>
              <w:pStyle w:val="TableText"/>
              <w:rPr>
                <w:rStyle w:val="Blue"/>
                <w:rFonts w:cs="Calibri"/>
                <w:color w:val="000000" w:themeColor="text1"/>
                <w:sz w:val="18"/>
                <w:szCs w:val="18"/>
              </w:rPr>
            </w:pPr>
            <w:r w:rsidRPr="00B7644B">
              <w:rPr>
                <w:rStyle w:val="Blue"/>
                <w:rFonts w:cs="Calibri"/>
                <w:color w:val="000000" w:themeColor="text1"/>
                <w:sz w:val="18"/>
                <w:szCs w:val="18"/>
              </w:rPr>
              <w:t>Instantaneous (spot sample)</w:t>
            </w:r>
          </w:p>
        </w:tc>
        <w:tc>
          <w:tcPr>
            <w:tcW w:w="629" w:type="pct"/>
          </w:tcPr>
          <w:p w14:paraId="6C2241A9" w14:textId="6A5BE4E2" w:rsidR="006A2565" w:rsidRPr="00B7644B" w:rsidRDefault="006A2565" w:rsidP="006A2565">
            <w:pPr>
              <w:pStyle w:val="TableText"/>
              <w:rPr>
                <w:rStyle w:val="Blue"/>
                <w:rFonts w:cs="Calibri"/>
                <w:color w:val="000000" w:themeColor="text1"/>
                <w:sz w:val="18"/>
                <w:szCs w:val="18"/>
              </w:rPr>
            </w:pPr>
            <w:r w:rsidRPr="00B7644B">
              <w:rPr>
                <w:rStyle w:val="Blue"/>
                <w:rFonts w:cs="Calibri"/>
                <w:color w:val="000000" w:themeColor="text1"/>
                <w:sz w:val="18"/>
                <w:szCs w:val="18"/>
              </w:rPr>
              <w:t>N/A</w:t>
            </w:r>
          </w:p>
        </w:tc>
        <w:tc>
          <w:tcPr>
            <w:tcW w:w="800" w:type="pct"/>
          </w:tcPr>
          <w:p w14:paraId="793DD65E" w14:textId="62689455" w:rsidR="006A2565" w:rsidRPr="00B7644B" w:rsidRDefault="006A2565" w:rsidP="006A2565">
            <w:pPr>
              <w:pStyle w:val="TableText"/>
              <w:rPr>
                <w:rStyle w:val="Blue"/>
                <w:rFonts w:cs="Calibri"/>
                <w:color w:val="000000" w:themeColor="text1"/>
                <w:sz w:val="18"/>
                <w:szCs w:val="18"/>
              </w:rPr>
            </w:pPr>
            <w:r w:rsidRPr="00B7644B">
              <w:rPr>
                <w:rStyle w:val="Blue"/>
                <w:rFonts w:cs="Calibri"/>
                <w:color w:val="000000" w:themeColor="text1"/>
                <w:sz w:val="18"/>
                <w:szCs w:val="18"/>
              </w:rPr>
              <w:t>As specified in schedule 3B</w:t>
            </w:r>
          </w:p>
        </w:tc>
        <w:tc>
          <w:tcPr>
            <w:tcW w:w="714" w:type="pct"/>
          </w:tcPr>
          <w:p w14:paraId="610F5FBD" w14:textId="77777777" w:rsidR="006A2565" w:rsidRPr="00B7644B" w:rsidRDefault="006A2565" w:rsidP="006A2565">
            <w:pPr>
              <w:pStyle w:val="TableText"/>
              <w:rPr>
                <w:rStyle w:val="Blue"/>
                <w:rFonts w:cs="Calibri"/>
                <w:color w:val="000000" w:themeColor="text1"/>
                <w:sz w:val="18"/>
                <w:szCs w:val="18"/>
              </w:rPr>
            </w:pPr>
            <w:r w:rsidRPr="00B7644B">
              <w:rPr>
                <w:rStyle w:val="Blue"/>
                <w:rFonts w:cs="Calibri"/>
                <w:color w:val="000000" w:themeColor="text1"/>
                <w:sz w:val="18"/>
                <w:szCs w:val="18"/>
              </w:rPr>
              <w:t>Look up table</w:t>
            </w:r>
          </w:p>
          <w:p w14:paraId="5455DC98" w14:textId="25D8ADDA" w:rsidR="006A2565" w:rsidRPr="00B7644B" w:rsidRDefault="006A2565" w:rsidP="006A2565">
            <w:pPr>
              <w:pStyle w:val="TableText"/>
              <w:rPr>
                <w:rStyle w:val="Blue"/>
                <w:rFonts w:cs="Calibri"/>
                <w:color w:val="000000" w:themeColor="text1"/>
                <w:sz w:val="18"/>
                <w:szCs w:val="18"/>
              </w:rPr>
            </w:pPr>
            <w:r w:rsidRPr="00B7644B">
              <w:rPr>
                <w:rStyle w:val="Blue"/>
                <w:rFonts w:cs="Calibri"/>
                <w:color w:val="000000" w:themeColor="text1"/>
                <w:sz w:val="18"/>
                <w:szCs w:val="18"/>
              </w:rPr>
              <w:t>(Conditions 3.1.2 and 3.1.3 apply)</w:t>
            </w:r>
          </w:p>
        </w:tc>
      </w:tr>
      <w:tr w:rsidR="006A2565" w:rsidRPr="008F36B8" w14:paraId="20F49FE6" w14:textId="77777777" w:rsidTr="00224209">
        <w:trPr>
          <w:cantSplit/>
        </w:trPr>
        <w:tc>
          <w:tcPr>
            <w:tcW w:w="681" w:type="pct"/>
            <w:vMerge/>
          </w:tcPr>
          <w:p w14:paraId="1BB72BB3" w14:textId="77777777" w:rsidR="006A2565" w:rsidRPr="008F36B8" w:rsidRDefault="006A2565" w:rsidP="006A2565">
            <w:pPr>
              <w:pStyle w:val="TableText"/>
              <w:rPr>
                <w:rStyle w:val="Blue"/>
                <w:sz w:val="18"/>
                <w:szCs w:val="18"/>
              </w:rPr>
            </w:pPr>
          </w:p>
        </w:tc>
        <w:tc>
          <w:tcPr>
            <w:tcW w:w="729" w:type="pct"/>
          </w:tcPr>
          <w:p w14:paraId="6D9881DD" w14:textId="364F08E2" w:rsidR="006A2565" w:rsidRPr="00B7644B" w:rsidRDefault="006A2565" w:rsidP="006A2565">
            <w:pPr>
              <w:pStyle w:val="TableText"/>
              <w:rPr>
                <w:rStyle w:val="Blue"/>
                <w:rFonts w:cs="Calibri"/>
                <w:color w:val="000000" w:themeColor="text1"/>
                <w:sz w:val="18"/>
                <w:szCs w:val="18"/>
              </w:rPr>
            </w:pPr>
            <w:r w:rsidRPr="00B7644B">
              <w:rPr>
                <w:rStyle w:val="Blue"/>
                <w:rFonts w:cs="Calibri"/>
                <w:color w:val="000000" w:themeColor="text1"/>
                <w:sz w:val="18"/>
                <w:szCs w:val="18"/>
              </w:rPr>
              <w:t>Suspended solids (measured after drying at 105°C)</w:t>
            </w:r>
          </w:p>
        </w:tc>
        <w:tc>
          <w:tcPr>
            <w:tcW w:w="686" w:type="pct"/>
          </w:tcPr>
          <w:p w14:paraId="0EBAE4CA" w14:textId="6741E6E1" w:rsidR="006A2565" w:rsidRPr="00B7644B" w:rsidRDefault="00A26388" w:rsidP="006A2565">
            <w:pPr>
              <w:pStyle w:val="TableText"/>
              <w:rPr>
                <w:rStyle w:val="Blue"/>
                <w:rFonts w:cs="Calibri"/>
                <w:color w:val="000000" w:themeColor="text1"/>
                <w:sz w:val="18"/>
                <w:szCs w:val="18"/>
              </w:rPr>
            </w:pPr>
            <w:r w:rsidRPr="00B7644B">
              <w:rPr>
                <w:rStyle w:val="Blue"/>
                <w:rFonts w:cs="Calibri"/>
                <w:color w:val="000000" w:themeColor="text1"/>
                <w:sz w:val="18"/>
                <w:szCs w:val="18"/>
              </w:rPr>
              <w:t>24</w:t>
            </w:r>
            <w:r w:rsidR="006A2565" w:rsidRPr="00B7644B">
              <w:rPr>
                <w:rStyle w:val="Blue"/>
                <w:rFonts w:cs="Calibri"/>
                <w:color w:val="000000" w:themeColor="text1"/>
                <w:sz w:val="18"/>
                <w:szCs w:val="18"/>
              </w:rPr>
              <w:t xml:space="preserve"> mg/l</w:t>
            </w:r>
          </w:p>
        </w:tc>
        <w:tc>
          <w:tcPr>
            <w:tcW w:w="761" w:type="pct"/>
          </w:tcPr>
          <w:p w14:paraId="32E7C345" w14:textId="77777777" w:rsidR="006A2565" w:rsidRPr="00B7644B" w:rsidRDefault="006A2565" w:rsidP="006A2565">
            <w:pPr>
              <w:pStyle w:val="TableText"/>
              <w:rPr>
                <w:rStyle w:val="Blue"/>
                <w:rFonts w:cs="Calibri"/>
                <w:color w:val="000000" w:themeColor="text1"/>
                <w:sz w:val="18"/>
                <w:szCs w:val="18"/>
              </w:rPr>
            </w:pPr>
            <w:r w:rsidRPr="00B7644B">
              <w:rPr>
                <w:rStyle w:val="Blue"/>
                <w:rFonts w:cs="Calibri"/>
                <w:color w:val="000000" w:themeColor="text1"/>
                <w:sz w:val="18"/>
                <w:szCs w:val="18"/>
              </w:rPr>
              <w:t>Instantaneous (spot sample)</w:t>
            </w:r>
          </w:p>
        </w:tc>
        <w:tc>
          <w:tcPr>
            <w:tcW w:w="629" w:type="pct"/>
          </w:tcPr>
          <w:p w14:paraId="003AF627" w14:textId="77777777" w:rsidR="006A2565" w:rsidRPr="00B7644B" w:rsidRDefault="006A2565" w:rsidP="006A2565">
            <w:pPr>
              <w:pStyle w:val="TableText"/>
              <w:rPr>
                <w:rStyle w:val="Blue"/>
                <w:rFonts w:cs="Calibri"/>
                <w:color w:val="000000" w:themeColor="text1"/>
                <w:sz w:val="18"/>
                <w:szCs w:val="18"/>
              </w:rPr>
            </w:pPr>
            <w:r w:rsidRPr="00B7644B">
              <w:rPr>
                <w:rStyle w:val="Blue"/>
                <w:rFonts w:cs="Calibri"/>
                <w:color w:val="000000" w:themeColor="text1"/>
                <w:sz w:val="18"/>
                <w:szCs w:val="18"/>
              </w:rPr>
              <w:t>N/A</w:t>
            </w:r>
          </w:p>
        </w:tc>
        <w:tc>
          <w:tcPr>
            <w:tcW w:w="800" w:type="pct"/>
          </w:tcPr>
          <w:p w14:paraId="7101DF9A" w14:textId="77777777" w:rsidR="006A2565" w:rsidRPr="00B7644B" w:rsidRDefault="006A2565" w:rsidP="006A2565">
            <w:pPr>
              <w:pStyle w:val="TableText"/>
              <w:rPr>
                <w:rStyle w:val="Blue"/>
                <w:rFonts w:cs="Calibri"/>
                <w:color w:val="000000" w:themeColor="text1"/>
                <w:sz w:val="18"/>
                <w:szCs w:val="18"/>
              </w:rPr>
            </w:pPr>
            <w:r w:rsidRPr="00B7644B">
              <w:rPr>
                <w:rStyle w:val="Blue"/>
                <w:rFonts w:cs="Calibri"/>
                <w:color w:val="000000" w:themeColor="text1"/>
                <w:sz w:val="18"/>
                <w:szCs w:val="18"/>
              </w:rPr>
              <w:t>As specified in schedule 3B</w:t>
            </w:r>
          </w:p>
        </w:tc>
        <w:tc>
          <w:tcPr>
            <w:tcW w:w="714" w:type="pct"/>
          </w:tcPr>
          <w:p w14:paraId="6FEC01F1" w14:textId="77777777" w:rsidR="006A2565" w:rsidRPr="00B7644B" w:rsidRDefault="006A2565" w:rsidP="006A2565">
            <w:pPr>
              <w:pStyle w:val="TableText"/>
              <w:rPr>
                <w:rStyle w:val="Blue"/>
                <w:rFonts w:cs="Calibri"/>
                <w:color w:val="000000" w:themeColor="text1"/>
                <w:sz w:val="18"/>
                <w:szCs w:val="18"/>
              </w:rPr>
            </w:pPr>
            <w:r w:rsidRPr="00B7644B">
              <w:rPr>
                <w:rStyle w:val="Blue"/>
                <w:rFonts w:cs="Calibri"/>
                <w:color w:val="000000" w:themeColor="text1"/>
                <w:sz w:val="18"/>
                <w:szCs w:val="18"/>
              </w:rPr>
              <w:t>Look up table</w:t>
            </w:r>
          </w:p>
          <w:p w14:paraId="4C137176" w14:textId="77777777" w:rsidR="006A2565" w:rsidRPr="00B7644B" w:rsidRDefault="006A2565" w:rsidP="006A2565">
            <w:pPr>
              <w:pStyle w:val="TableText"/>
              <w:rPr>
                <w:rStyle w:val="Blue"/>
                <w:rFonts w:cs="Calibri"/>
                <w:color w:val="000000" w:themeColor="text1"/>
                <w:sz w:val="18"/>
                <w:szCs w:val="18"/>
              </w:rPr>
            </w:pPr>
            <w:r w:rsidRPr="00B7644B">
              <w:rPr>
                <w:rStyle w:val="Blue"/>
                <w:rFonts w:cs="Calibri"/>
                <w:color w:val="000000" w:themeColor="text1"/>
                <w:sz w:val="18"/>
                <w:szCs w:val="18"/>
              </w:rPr>
              <w:t>(Conditions 3.1.2 and 3.1.3 apply)</w:t>
            </w:r>
          </w:p>
        </w:tc>
      </w:tr>
      <w:tr w:rsidR="006A2565" w:rsidRPr="008F36B8" w14:paraId="1553271E" w14:textId="77777777" w:rsidTr="00224209">
        <w:trPr>
          <w:cantSplit/>
        </w:trPr>
        <w:tc>
          <w:tcPr>
            <w:tcW w:w="681" w:type="pct"/>
            <w:vMerge/>
          </w:tcPr>
          <w:p w14:paraId="63A700D6" w14:textId="77777777" w:rsidR="006A2565" w:rsidRPr="008F36B8" w:rsidRDefault="006A2565" w:rsidP="006A2565">
            <w:pPr>
              <w:pStyle w:val="TableText"/>
              <w:rPr>
                <w:rStyle w:val="Blue"/>
              </w:rPr>
            </w:pPr>
          </w:p>
        </w:tc>
        <w:tc>
          <w:tcPr>
            <w:tcW w:w="729" w:type="pct"/>
          </w:tcPr>
          <w:p w14:paraId="18D7FA1F" w14:textId="77777777" w:rsidR="006A2565" w:rsidRPr="00B7644B" w:rsidRDefault="006A2565" w:rsidP="006A2565">
            <w:pPr>
              <w:pStyle w:val="TableText"/>
              <w:rPr>
                <w:rStyle w:val="Blue"/>
                <w:rFonts w:cs="Calibri"/>
                <w:color w:val="000000" w:themeColor="text1"/>
                <w:sz w:val="18"/>
                <w:szCs w:val="18"/>
              </w:rPr>
            </w:pPr>
            <w:r w:rsidRPr="00B7644B">
              <w:rPr>
                <w:rStyle w:val="Blue"/>
                <w:rFonts w:cs="Calibri"/>
                <w:color w:val="000000" w:themeColor="text1"/>
                <w:sz w:val="18"/>
                <w:szCs w:val="18"/>
              </w:rPr>
              <w:t>Total phosphorus as P</w:t>
            </w:r>
          </w:p>
        </w:tc>
        <w:tc>
          <w:tcPr>
            <w:tcW w:w="686" w:type="pct"/>
          </w:tcPr>
          <w:p w14:paraId="30A32BB6" w14:textId="19AF9EF6" w:rsidR="006A2565" w:rsidRPr="00B7644B" w:rsidRDefault="00A26388" w:rsidP="006A2565">
            <w:pPr>
              <w:pStyle w:val="TableText"/>
              <w:rPr>
                <w:rStyle w:val="Blue"/>
                <w:rFonts w:cs="Calibri"/>
                <w:color w:val="000000" w:themeColor="text1"/>
                <w:sz w:val="18"/>
                <w:szCs w:val="18"/>
              </w:rPr>
            </w:pPr>
            <w:r w:rsidRPr="00B7644B">
              <w:rPr>
                <w:rStyle w:val="Blue"/>
                <w:rFonts w:cs="Calibri"/>
                <w:color w:val="000000" w:themeColor="text1"/>
                <w:sz w:val="18"/>
                <w:szCs w:val="18"/>
              </w:rPr>
              <w:t>2</w:t>
            </w:r>
            <w:r w:rsidR="006A2565" w:rsidRPr="00B7644B">
              <w:rPr>
                <w:rStyle w:val="Blue"/>
                <w:rFonts w:cs="Calibri"/>
                <w:color w:val="000000" w:themeColor="text1"/>
                <w:sz w:val="18"/>
                <w:szCs w:val="18"/>
              </w:rPr>
              <w:t xml:space="preserve"> mg/l </w:t>
            </w:r>
          </w:p>
        </w:tc>
        <w:tc>
          <w:tcPr>
            <w:tcW w:w="761" w:type="pct"/>
          </w:tcPr>
          <w:p w14:paraId="7ED0C4A6" w14:textId="3DDC9D2A" w:rsidR="006A2565" w:rsidRPr="00B7644B" w:rsidRDefault="006A2565" w:rsidP="00263D8C">
            <w:pPr>
              <w:pStyle w:val="TableText"/>
              <w:rPr>
                <w:rStyle w:val="Blue"/>
                <w:rFonts w:cs="Calibri"/>
                <w:color w:val="000000" w:themeColor="text1"/>
                <w:sz w:val="18"/>
                <w:szCs w:val="18"/>
              </w:rPr>
            </w:pPr>
            <w:r w:rsidRPr="00B7644B">
              <w:rPr>
                <w:rStyle w:val="Blue"/>
                <w:rFonts w:cs="Calibri"/>
                <w:color w:val="000000" w:themeColor="text1"/>
                <w:sz w:val="18"/>
                <w:szCs w:val="18"/>
              </w:rPr>
              <w:t>Instantaneous (spot sample)</w:t>
            </w:r>
          </w:p>
        </w:tc>
        <w:tc>
          <w:tcPr>
            <w:tcW w:w="629" w:type="pct"/>
          </w:tcPr>
          <w:p w14:paraId="2A1504D9" w14:textId="77777777" w:rsidR="006A2565" w:rsidRPr="00B7644B" w:rsidRDefault="006A2565" w:rsidP="006A2565">
            <w:pPr>
              <w:pStyle w:val="TableText"/>
              <w:rPr>
                <w:rStyle w:val="Blue"/>
                <w:rFonts w:cs="Calibri"/>
                <w:color w:val="000000" w:themeColor="text1"/>
                <w:sz w:val="18"/>
                <w:szCs w:val="18"/>
              </w:rPr>
            </w:pPr>
            <w:r w:rsidRPr="00B7644B">
              <w:rPr>
                <w:rStyle w:val="Blue"/>
                <w:rFonts w:cs="Calibri"/>
                <w:color w:val="000000" w:themeColor="text1"/>
                <w:sz w:val="18"/>
                <w:szCs w:val="18"/>
              </w:rPr>
              <w:t>N/A</w:t>
            </w:r>
          </w:p>
        </w:tc>
        <w:tc>
          <w:tcPr>
            <w:tcW w:w="800" w:type="pct"/>
          </w:tcPr>
          <w:p w14:paraId="0367CC15" w14:textId="77777777" w:rsidR="006A2565" w:rsidRPr="00B7644B" w:rsidRDefault="006A2565" w:rsidP="006A2565">
            <w:pPr>
              <w:pStyle w:val="TableText"/>
              <w:rPr>
                <w:rStyle w:val="Blue"/>
                <w:rFonts w:cs="Calibri"/>
                <w:color w:val="000000" w:themeColor="text1"/>
                <w:sz w:val="18"/>
                <w:szCs w:val="18"/>
              </w:rPr>
            </w:pPr>
            <w:r w:rsidRPr="00B7644B">
              <w:rPr>
                <w:rStyle w:val="Blue"/>
                <w:rFonts w:cs="Calibri"/>
                <w:color w:val="000000" w:themeColor="text1"/>
                <w:sz w:val="18"/>
                <w:szCs w:val="18"/>
              </w:rPr>
              <w:t>As specified in schedule 3B</w:t>
            </w:r>
          </w:p>
        </w:tc>
        <w:tc>
          <w:tcPr>
            <w:tcW w:w="714" w:type="pct"/>
          </w:tcPr>
          <w:p w14:paraId="400CED8A" w14:textId="77777777" w:rsidR="006A2565" w:rsidRPr="00B7644B" w:rsidRDefault="006A2565" w:rsidP="006A2565">
            <w:pPr>
              <w:pStyle w:val="TableText"/>
              <w:rPr>
                <w:rStyle w:val="Blue"/>
                <w:rFonts w:cs="Calibri"/>
                <w:color w:val="000000" w:themeColor="text1"/>
                <w:sz w:val="18"/>
                <w:szCs w:val="18"/>
              </w:rPr>
            </w:pPr>
            <w:r w:rsidRPr="00B7644B">
              <w:rPr>
                <w:rStyle w:val="Blue"/>
                <w:rFonts w:cs="Calibri"/>
                <w:color w:val="000000" w:themeColor="text1"/>
                <w:sz w:val="18"/>
                <w:szCs w:val="18"/>
              </w:rPr>
              <w:t>Annual mean</w:t>
            </w:r>
          </w:p>
          <w:p w14:paraId="4B018B8B" w14:textId="77777777" w:rsidR="006A2565" w:rsidRPr="00B7644B" w:rsidRDefault="006A2565" w:rsidP="006A2565">
            <w:pPr>
              <w:pStyle w:val="TableText"/>
              <w:rPr>
                <w:rStyle w:val="Blue"/>
                <w:rFonts w:cs="Calibri"/>
                <w:color w:val="000000" w:themeColor="text1"/>
                <w:sz w:val="18"/>
                <w:szCs w:val="18"/>
              </w:rPr>
            </w:pPr>
            <w:r w:rsidRPr="00B7644B">
              <w:rPr>
                <w:rStyle w:val="Blue"/>
                <w:rFonts w:cs="Calibri"/>
                <w:color w:val="000000" w:themeColor="text1"/>
                <w:sz w:val="18"/>
                <w:szCs w:val="18"/>
              </w:rPr>
              <w:t>(Condition 3.1.3 applies)</w:t>
            </w:r>
          </w:p>
        </w:tc>
      </w:tr>
      <w:tr w:rsidR="006A2565" w:rsidRPr="008F36B8" w14:paraId="3C17DC2B" w14:textId="77777777" w:rsidTr="00224209">
        <w:trPr>
          <w:cantSplit/>
        </w:trPr>
        <w:tc>
          <w:tcPr>
            <w:tcW w:w="681" w:type="pct"/>
            <w:vMerge/>
          </w:tcPr>
          <w:p w14:paraId="3F33A99A" w14:textId="77777777" w:rsidR="006A2565" w:rsidRPr="008F36B8" w:rsidRDefault="006A2565" w:rsidP="006A2565">
            <w:pPr>
              <w:pStyle w:val="TableText"/>
              <w:rPr>
                <w:rStyle w:val="Blue"/>
              </w:rPr>
            </w:pPr>
          </w:p>
        </w:tc>
        <w:tc>
          <w:tcPr>
            <w:tcW w:w="729" w:type="pct"/>
          </w:tcPr>
          <w:p w14:paraId="3BFE4599" w14:textId="77777777" w:rsidR="006A2565" w:rsidRPr="00B7644B" w:rsidRDefault="006A2565" w:rsidP="006A2565">
            <w:pPr>
              <w:pStyle w:val="TableText"/>
              <w:rPr>
                <w:rStyle w:val="Blue"/>
                <w:color w:val="000000" w:themeColor="text1"/>
                <w:sz w:val="18"/>
                <w:szCs w:val="18"/>
              </w:rPr>
            </w:pPr>
            <w:r w:rsidRPr="00B7644B">
              <w:rPr>
                <w:rStyle w:val="Blue"/>
                <w:color w:val="000000" w:themeColor="text1"/>
                <w:sz w:val="18"/>
                <w:szCs w:val="18"/>
              </w:rPr>
              <w:t>Total iron as Fe</w:t>
            </w:r>
          </w:p>
        </w:tc>
        <w:tc>
          <w:tcPr>
            <w:tcW w:w="686" w:type="pct"/>
          </w:tcPr>
          <w:p w14:paraId="24C0D174" w14:textId="389C85B9" w:rsidR="006A2565" w:rsidRPr="00B7644B" w:rsidRDefault="00B0416A" w:rsidP="006A2565">
            <w:pPr>
              <w:pStyle w:val="TableText"/>
              <w:rPr>
                <w:rStyle w:val="Blue"/>
                <w:color w:val="000000" w:themeColor="text1"/>
                <w:sz w:val="18"/>
                <w:szCs w:val="18"/>
              </w:rPr>
            </w:pPr>
            <w:r w:rsidRPr="00B7644B">
              <w:rPr>
                <w:rStyle w:val="Blue"/>
                <w:color w:val="000000" w:themeColor="text1"/>
                <w:sz w:val="18"/>
                <w:szCs w:val="18"/>
              </w:rPr>
              <w:t>4000</w:t>
            </w:r>
            <w:r w:rsidR="006A2565" w:rsidRPr="00B7644B">
              <w:rPr>
                <w:rStyle w:val="Blue"/>
                <w:color w:val="000000" w:themeColor="text1"/>
                <w:sz w:val="18"/>
                <w:szCs w:val="18"/>
              </w:rPr>
              <w:t xml:space="preserve"> </w:t>
            </w:r>
            <w:r w:rsidR="006A2565" w:rsidRPr="00B7644B">
              <w:rPr>
                <w:rStyle w:val="Blue"/>
                <w:rFonts w:cs="Calibri"/>
                <w:color w:val="000000" w:themeColor="text1"/>
                <w:sz w:val="18"/>
                <w:szCs w:val="18"/>
              </w:rPr>
              <w:t>µ</w:t>
            </w:r>
            <w:r w:rsidR="006A2565" w:rsidRPr="00B7644B">
              <w:rPr>
                <w:rStyle w:val="Blue"/>
                <w:color w:val="000000" w:themeColor="text1"/>
                <w:sz w:val="18"/>
                <w:szCs w:val="18"/>
              </w:rPr>
              <w:t>g/l</w:t>
            </w:r>
          </w:p>
        </w:tc>
        <w:tc>
          <w:tcPr>
            <w:tcW w:w="761" w:type="pct"/>
          </w:tcPr>
          <w:p w14:paraId="143024F0" w14:textId="77777777" w:rsidR="006A2565" w:rsidRPr="00B7644B" w:rsidRDefault="006A2565" w:rsidP="006A2565">
            <w:pPr>
              <w:pStyle w:val="TableText"/>
              <w:rPr>
                <w:rStyle w:val="Blue"/>
                <w:color w:val="000000" w:themeColor="text1"/>
                <w:sz w:val="18"/>
                <w:szCs w:val="18"/>
              </w:rPr>
            </w:pPr>
            <w:r w:rsidRPr="00B7644B">
              <w:rPr>
                <w:rStyle w:val="Blue"/>
                <w:color w:val="000000" w:themeColor="text1"/>
                <w:sz w:val="18"/>
                <w:szCs w:val="18"/>
              </w:rPr>
              <w:t>Instantaneous (spot sample)</w:t>
            </w:r>
          </w:p>
        </w:tc>
        <w:tc>
          <w:tcPr>
            <w:tcW w:w="629" w:type="pct"/>
          </w:tcPr>
          <w:p w14:paraId="1605BDD8" w14:textId="77777777" w:rsidR="006A2565" w:rsidRPr="00B7644B" w:rsidRDefault="006A2565" w:rsidP="006A2565">
            <w:pPr>
              <w:pStyle w:val="TableText"/>
              <w:rPr>
                <w:rStyle w:val="Blue"/>
                <w:color w:val="000000" w:themeColor="text1"/>
                <w:sz w:val="18"/>
                <w:szCs w:val="18"/>
              </w:rPr>
            </w:pPr>
            <w:r w:rsidRPr="00B7644B">
              <w:rPr>
                <w:rStyle w:val="Blue"/>
                <w:color w:val="000000" w:themeColor="text1"/>
                <w:sz w:val="18"/>
                <w:szCs w:val="18"/>
              </w:rPr>
              <w:t>N/A</w:t>
            </w:r>
          </w:p>
        </w:tc>
        <w:tc>
          <w:tcPr>
            <w:tcW w:w="800" w:type="pct"/>
          </w:tcPr>
          <w:p w14:paraId="7550B2D9" w14:textId="77777777" w:rsidR="006A2565" w:rsidRPr="00B7644B" w:rsidRDefault="006A2565" w:rsidP="006A2565">
            <w:pPr>
              <w:pStyle w:val="TableText"/>
              <w:rPr>
                <w:rStyle w:val="Blue"/>
                <w:color w:val="000000" w:themeColor="text1"/>
                <w:sz w:val="18"/>
                <w:szCs w:val="18"/>
              </w:rPr>
            </w:pPr>
            <w:r w:rsidRPr="00B7644B">
              <w:rPr>
                <w:rStyle w:val="Blue"/>
                <w:color w:val="000000" w:themeColor="text1"/>
                <w:sz w:val="18"/>
                <w:szCs w:val="18"/>
              </w:rPr>
              <w:t>As specified in schedule 3B</w:t>
            </w:r>
          </w:p>
        </w:tc>
        <w:tc>
          <w:tcPr>
            <w:tcW w:w="714" w:type="pct"/>
          </w:tcPr>
          <w:p w14:paraId="33EA358E" w14:textId="77777777" w:rsidR="006A2565" w:rsidRPr="00B7644B" w:rsidRDefault="006A2565" w:rsidP="006A2565">
            <w:pPr>
              <w:pStyle w:val="TableText"/>
              <w:rPr>
                <w:rStyle w:val="Blue"/>
                <w:color w:val="000000" w:themeColor="text1"/>
                <w:sz w:val="18"/>
                <w:szCs w:val="18"/>
              </w:rPr>
            </w:pPr>
            <w:r w:rsidRPr="00B7644B">
              <w:rPr>
                <w:rStyle w:val="Blue"/>
                <w:color w:val="000000" w:themeColor="text1"/>
                <w:sz w:val="18"/>
                <w:szCs w:val="18"/>
              </w:rPr>
              <w:t>Look up table</w:t>
            </w:r>
          </w:p>
          <w:p w14:paraId="3B1552D7" w14:textId="77777777" w:rsidR="006A2565" w:rsidRPr="00B7644B" w:rsidRDefault="006A2565" w:rsidP="006A2565">
            <w:pPr>
              <w:pStyle w:val="TableText"/>
              <w:rPr>
                <w:rStyle w:val="Blue"/>
                <w:color w:val="000000" w:themeColor="text1"/>
                <w:sz w:val="18"/>
                <w:szCs w:val="18"/>
              </w:rPr>
            </w:pPr>
            <w:r w:rsidRPr="00B7644B">
              <w:rPr>
                <w:rStyle w:val="Blue"/>
                <w:color w:val="000000" w:themeColor="text1"/>
                <w:sz w:val="18"/>
                <w:szCs w:val="18"/>
              </w:rPr>
              <w:t>(Conditions 3.1.2 and 3.1.3 applies)</w:t>
            </w:r>
          </w:p>
        </w:tc>
      </w:tr>
      <w:tr w:rsidR="006A2565" w:rsidRPr="008F36B8" w14:paraId="66D8AF22" w14:textId="77777777" w:rsidTr="00224209">
        <w:trPr>
          <w:cantSplit/>
        </w:trPr>
        <w:tc>
          <w:tcPr>
            <w:tcW w:w="681" w:type="pct"/>
            <w:vMerge/>
          </w:tcPr>
          <w:p w14:paraId="7A664432" w14:textId="77777777" w:rsidR="006A2565" w:rsidRPr="008F36B8" w:rsidRDefault="006A2565" w:rsidP="006A2565">
            <w:pPr>
              <w:pStyle w:val="TableText"/>
              <w:rPr>
                <w:rStyle w:val="Blue"/>
              </w:rPr>
            </w:pPr>
          </w:p>
        </w:tc>
        <w:tc>
          <w:tcPr>
            <w:tcW w:w="729" w:type="pct"/>
          </w:tcPr>
          <w:p w14:paraId="4053258E" w14:textId="77777777" w:rsidR="006A2565" w:rsidRPr="00B7644B" w:rsidRDefault="006A2565" w:rsidP="006A2565">
            <w:pPr>
              <w:pStyle w:val="TableText"/>
              <w:rPr>
                <w:rStyle w:val="Blue"/>
                <w:color w:val="000000" w:themeColor="text1"/>
                <w:sz w:val="18"/>
                <w:szCs w:val="18"/>
              </w:rPr>
            </w:pPr>
            <w:r w:rsidRPr="00B7644B">
              <w:rPr>
                <w:rStyle w:val="Blue"/>
                <w:color w:val="000000" w:themeColor="text1"/>
                <w:sz w:val="18"/>
                <w:szCs w:val="18"/>
              </w:rPr>
              <w:t>Total iron as Fe</w:t>
            </w:r>
          </w:p>
        </w:tc>
        <w:tc>
          <w:tcPr>
            <w:tcW w:w="686" w:type="pct"/>
          </w:tcPr>
          <w:p w14:paraId="50D487EF" w14:textId="786B34AA" w:rsidR="006A2565" w:rsidRPr="00B7644B" w:rsidRDefault="00C62CEC" w:rsidP="006A2565">
            <w:pPr>
              <w:pStyle w:val="TableText"/>
              <w:rPr>
                <w:rStyle w:val="Blue"/>
                <w:color w:val="000000" w:themeColor="text1"/>
                <w:sz w:val="18"/>
                <w:szCs w:val="18"/>
              </w:rPr>
            </w:pPr>
            <w:r w:rsidRPr="00B7644B">
              <w:rPr>
                <w:rStyle w:val="Blue"/>
                <w:color w:val="000000" w:themeColor="text1"/>
                <w:sz w:val="18"/>
                <w:szCs w:val="18"/>
              </w:rPr>
              <w:t>8000</w:t>
            </w:r>
            <w:r w:rsidR="006A2565" w:rsidRPr="00B7644B">
              <w:rPr>
                <w:rStyle w:val="Blue"/>
                <w:color w:val="000000" w:themeColor="text1"/>
                <w:sz w:val="18"/>
                <w:szCs w:val="18"/>
              </w:rPr>
              <w:t xml:space="preserve"> </w:t>
            </w:r>
            <w:r w:rsidR="006A2565" w:rsidRPr="00B7644B">
              <w:rPr>
                <w:rStyle w:val="Blue"/>
                <w:rFonts w:cs="Calibri"/>
                <w:color w:val="000000" w:themeColor="text1"/>
                <w:sz w:val="18"/>
                <w:szCs w:val="18"/>
              </w:rPr>
              <w:t>µ</w:t>
            </w:r>
            <w:r w:rsidR="006A2565" w:rsidRPr="00B7644B">
              <w:rPr>
                <w:rStyle w:val="Blue"/>
                <w:color w:val="000000" w:themeColor="text1"/>
                <w:sz w:val="18"/>
                <w:szCs w:val="18"/>
              </w:rPr>
              <w:t>g/l</w:t>
            </w:r>
          </w:p>
        </w:tc>
        <w:tc>
          <w:tcPr>
            <w:tcW w:w="761" w:type="pct"/>
          </w:tcPr>
          <w:p w14:paraId="046FC361" w14:textId="77777777" w:rsidR="006A2565" w:rsidRPr="00B7644B" w:rsidRDefault="006A2565" w:rsidP="006A2565">
            <w:pPr>
              <w:pStyle w:val="TableText"/>
              <w:rPr>
                <w:rStyle w:val="Blue"/>
                <w:color w:val="000000" w:themeColor="text1"/>
                <w:sz w:val="18"/>
                <w:szCs w:val="18"/>
              </w:rPr>
            </w:pPr>
            <w:r w:rsidRPr="00B7644B">
              <w:rPr>
                <w:rStyle w:val="Blue"/>
                <w:color w:val="000000" w:themeColor="text1"/>
                <w:sz w:val="18"/>
                <w:szCs w:val="18"/>
              </w:rPr>
              <w:t>Instantaneous (spot sample)</w:t>
            </w:r>
          </w:p>
        </w:tc>
        <w:tc>
          <w:tcPr>
            <w:tcW w:w="629" w:type="pct"/>
          </w:tcPr>
          <w:p w14:paraId="4EA714C3" w14:textId="77777777" w:rsidR="006A2565" w:rsidRPr="00B7644B" w:rsidRDefault="006A2565" w:rsidP="006A2565">
            <w:pPr>
              <w:pStyle w:val="TableText"/>
              <w:rPr>
                <w:rStyle w:val="Blue"/>
                <w:color w:val="000000" w:themeColor="text1"/>
                <w:sz w:val="18"/>
                <w:szCs w:val="18"/>
              </w:rPr>
            </w:pPr>
            <w:r w:rsidRPr="00B7644B">
              <w:rPr>
                <w:rStyle w:val="Blue"/>
                <w:color w:val="000000" w:themeColor="text1"/>
                <w:sz w:val="18"/>
                <w:szCs w:val="18"/>
              </w:rPr>
              <w:t>N/A</w:t>
            </w:r>
          </w:p>
        </w:tc>
        <w:tc>
          <w:tcPr>
            <w:tcW w:w="800" w:type="pct"/>
          </w:tcPr>
          <w:p w14:paraId="7AD46357" w14:textId="77777777" w:rsidR="006A2565" w:rsidRPr="00B7644B" w:rsidRDefault="006A2565" w:rsidP="006A2565">
            <w:pPr>
              <w:pStyle w:val="TableText"/>
              <w:rPr>
                <w:rStyle w:val="Blue"/>
                <w:color w:val="000000" w:themeColor="text1"/>
                <w:sz w:val="18"/>
                <w:szCs w:val="18"/>
              </w:rPr>
            </w:pPr>
            <w:r w:rsidRPr="00B7644B">
              <w:rPr>
                <w:rStyle w:val="Blue"/>
                <w:color w:val="000000" w:themeColor="text1"/>
                <w:sz w:val="18"/>
                <w:szCs w:val="18"/>
              </w:rPr>
              <w:t>As specified in schedule 3B</w:t>
            </w:r>
          </w:p>
        </w:tc>
        <w:tc>
          <w:tcPr>
            <w:tcW w:w="714" w:type="pct"/>
          </w:tcPr>
          <w:p w14:paraId="40F3ED07" w14:textId="77777777" w:rsidR="006A2565" w:rsidRPr="00B7644B" w:rsidRDefault="006A2565" w:rsidP="006A2565">
            <w:pPr>
              <w:pStyle w:val="TableText"/>
              <w:rPr>
                <w:rStyle w:val="Blue"/>
                <w:color w:val="000000" w:themeColor="text1"/>
                <w:sz w:val="18"/>
                <w:szCs w:val="18"/>
              </w:rPr>
            </w:pPr>
            <w:r w:rsidRPr="00B7644B">
              <w:rPr>
                <w:rStyle w:val="Blue"/>
                <w:color w:val="000000" w:themeColor="text1"/>
                <w:sz w:val="18"/>
                <w:szCs w:val="18"/>
              </w:rPr>
              <w:t>Maximum</w:t>
            </w:r>
          </w:p>
          <w:p w14:paraId="68D8F916" w14:textId="77777777" w:rsidR="006A2565" w:rsidRPr="00B7644B" w:rsidRDefault="006A2565" w:rsidP="006A2565">
            <w:pPr>
              <w:pStyle w:val="TableText"/>
              <w:rPr>
                <w:rStyle w:val="Blue"/>
                <w:color w:val="000000" w:themeColor="text1"/>
                <w:sz w:val="18"/>
                <w:szCs w:val="18"/>
              </w:rPr>
            </w:pPr>
            <w:r w:rsidRPr="00B7644B">
              <w:rPr>
                <w:rStyle w:val="Blue"/>
                <w:color w:val="000000" w:themeColor="text1"/>
                <w:sz w:val="18"/>
                <w:szCs w:val="18"/>
              </w:rPr>
              <w:t>(Condition 3.1.3 applies)</w:t>
            </w:r>
          </w:p>
        </w:tc>
      </w:tr>
      <w:tr w:rsidR="006A2565" w:rsidRPr="008F36B8" w14:paraId="2EB12BB8" w14:textId="77777777" w:rsidTr="00224209">
        <w:trPr>
          <w:cantSplit/>
        </w:trPr>
        <w:tc>
          <w:tcPr>
            <w:tcW w:w="681" w:type="pct"/>
            <w:vMerge/>
          </w:tcPr>
          <w:p w14:paraId="21C3AC01" w14:textId="77777777" w:rsidR="006A2565" w:rsidRPr="008F36B8" w:rsidRDefault="006A2565" w:rsidP="006A2565">
            <w:pPr>
              <w:pStyle w:val="TableText"/>
              <w:rPr>
                <w:rStyle w:val="Blue"/>
              </w:rPr>
            </w:pPr>
          </w:p>
        </w:tc>
        <w:tc>
          <w:tcPr>
            <w:tcW w:w="729" w:type="pct"/>
          </w:tcPr>
          <w:p w14:paraId="6AAA777B" w14:textId="77777777" w:rsidR="006A2565" w:rsidRPr="00B7644B" w:rsidRDefault="006A2565" w:rsidP="006A2565">
            <w:pPr>
              <w:pStyle w:val="TableText"/>
              <w:rPr>
                <w:rStyle w:val="Blue"/>
                <w:color w:val="000000" w:themeColor="text1"/>
                <w:sz w:val="18"/>
                <w:szCs w:val="18"/>
              </w:rPr>
            </w:pPr>
            <w:r w:rsidRPr="00B7644B">
              <w:rPr>
                <w:rStyle w:val="Blue"/>
                <w:color w:val="000000" w:themeColor="text1"/>
                <w:sz w:val="18"/>
                <w:szCs w:val="18"/>
              </w:rPr>
              <w:t>Visible oil or grease</w:t>
            </w:r>
          </w:p>
        </w:tc>
        <w:tc>
          <w:tcPr>
            <w:tcW w:w="686" w:type="pct"/>
          </w:tcPr>
          <w:p w14:paraId="28B690B6" w14:textId="77777777" w:rsidR="006A2565" w:rsidRPr="00B7644B" w:rsidRDefault="006A2565" w:rsidP="006A2565">
            <w:pPr>
              <w:pStyle w:val="TableText"/>
              <w:rPr>
                <w:rStyle w:val="Blue"/>
                <w:color w:val="000000" w:themeColor="text1"/>
                <w:sz w:val="18"/>
                <w:szCs w:val="18"/>
              </w:rPr>
            </w:pPr>
            <w:r w:rsidRPr="00B7644B">
              <w:rPr>
                <w:rStyle w:val="Blue"/>
                <w:color w:val="000000" w:themeColor="text1"/>
                <w:sz w:val="18"/>
                <w:szCs w:val="18"/>
              </w:rPr>
              <w:t>No significant trace present so far as is reasonably practicable</w:t>
            </w:r>
          </w:p>
        </w:tc>
        <w:tc>
          <w:tcPr>
            <w:tcW w:w="761" w:type="pct"/>
          </w:tcPr>
          <w:p w14:paraId="7EDA6696" w14:textId="49DD5CA8" w:rsidR="006A2565" w:rsidRPr="00B7644B" w:rsidRDefault="006A2565" w:rsidP="006A2565">
            <w:pPr>
              <w:pStyle w:val="TableText"/>
              <w:rPr>
                <w:rStyle w:val="Blue"/>
                <w:color w:val="000000" w:themeColor="text1"/>
                <w:sz w:val="18"/>
                <w:szCs w:val="18"/>
              </w:rPr>
            </w:pPr>
            <w:r w:rsidRPr="00B7644B">
              <w:rPr>
                <w:rStyle w:val="Blue"/>
                <w:color w:val="000000" w:themeColor="text1"/>
                <w:sz w:val="18"/>
                <w:szCs w:val="18"/>
              </w:rPr>
              <w:t>Instantaneous (visual examination)</w:t>
            </w:r>
          </w:p>
        </w:tc>
        <w:tc>
          <w:tcPr>
            <w:tcW w:w="629" w:type="pct"/>
          </w:tcPr>
          <w:p w14:paraId="1B9E8BD8" w14:textId="77777777" w:rsidR="006A2565" w:rsidRPr="00B7644B" w:rsidRDefault="006A2565" w:rsidP="006A2565">
            <w:pPr>
              <w:pStyle w:val="TableText"/>
              <w:rPr>
                <w:rStyle w:val="Blue"/>
                <w:color w:val="000000" w:themeColor="text1"/>
                <w:sz w:val="18"/>
                <w:szCs w:val="18"/>
              </w:rPr>
            </w:pPr>
            <w:r w:rsidRPr="00B7644B">
              <w:rPr>
                <w:rStyle w:val="Blue"/>
                <w:color w:val="000000" w:themeColor="text1"/>
                <w:sz w:val="18"/>
                <w:szCs w:val="18"/>
              </w:rPr>
              <w:t>N/A</w:t>
            </w:r>
          </w:p>
        </w:tc>
        <w:tc>
          <w:tcPr>
            <w:tcW w:w="800" w:type="pct"/>
          </w:tcPr>
          <w:p w14:paraId="2C67A0FB" w14:textId="77777777" w:rsidR="006A2565" w:rsidRPr="00B7644B" w:rsidRDefault="006A2565" w:rsidP="006A2565">
            <w:pPr>
              <w:pStyle w:val="TableText"/>
              <w:rPr>
                <w:rStyle w:val="Blue"/>
                <w:color w:val="000000" w:themeColor="text1"/>
                <w:sz w:val="18"/>
                <w:szCs w:val="18"/>
              </w:rPr>
            </w:pPr>
            <w:r w:rsidRPr="00B7644B">
              <w:rPr>
                <w:rStyle w:val="Blue"/>
                <w:color w:val="000000" w:themeColor="text1"/>
                <w:sz w:val="18"/>
                <w:szCs w:val="18"/>
              </w:rPr>
              <w:t>N/A</w:t>
            </w:r>
          </w:p>
        </w:tc>
        <w:tc>
          <w:tcPr>
            <w:tcW w:w="714" w:type="pct"/>
          </w:tcPr>
          <w:p w14:paraId="1E9789EA" w14:textId="77777777" w:rsidR="006A2565" w:rsidRPr="00B7644B" w:rsidRDefault="006A2565" w:rsidP="006A2565">
            <w:pPr>
              <w:pStyle w:val="TableText"/>
              <w:rPr>
                <w:rStyle w:val="Blue"/>
                <w:color w:val="000000" w:themeColor="text1"/>
                <w:sz w:val="18"/>
                <w:szCs w:val="18"/>
              </w:rPr>
            </w:pPr>
            <w:r w:rsidRPr="00B7644B">
              <w:rPr>
                <w:rStyle w:val="Blue"/>
                <w:color w:val="000000" w:themeColor="text1"/>
                <w:sz w:val="18"/>
                <w:szCs w:val="18"/>
              </w:rPr>
              <w:t>No significant trace</w:t>
            </w:r>
          </w:p>
          <w:p w14:paraId="3692897C" w14:textId="77777777" w:rsidR="006A2565" w:rsidRPr="00B7644B" w:rsidRDefault="006A2565" w:rsidP="006A2565">
            <w:pPr>
              <w:pStyle w:val="TableText"/>
              <w:rPr>
                <w:rStyle w:val="Blue"/>
                <w:color w:val="000000" w:themeColor="text1"/>
                <w:sz w:val="18"/>
                <w:szCs w:val="18"/>
              </w:rPr>
            </w:pPr>
            <w:r w:rsidRPr="00B7644B">
              <w:rPr>
                <w:rStyle w:val="Blue"/>
                <w:color w:val="000000" w:themeColor="text1"/>
                <w:sz w:val="18"/>
                <w:szCs w:val="18"/>
              </w:rPr>
              <w:t>(Condition 3.1.3 applies)</w:t>
            </w:r>
          </w:p>
        </w:tc>
      </w:tr>
      <w:tr w:rsidR="005D24CE" w:rsidRPr="008F36B8" w14:paraId="37BDA655" w14:textId="77777777" w:rsidTr="00224209">
        <w:trPr>
          <w:cantSplit/>
        </w:trPr>
        <w:tc>
          <w:tcPr>
            <w:tcW w:w="681" w:type="pct"/>
            <w:vMerge w:val="restart"/>
          </w:tcPr>
          <w:p w14:paraId="51C58534" w14:textId="738FFF8F" w:rsidR="005D24CE" w:rsidRPr="00B7644B" w:rsidRDefault="005D24CE" w:rsidP="005D24CE">
            <w:pPr>
              <w:pStyle w:val="TableText"/>
              <w:rPr>
                <w:rStyle w:val="Blue"/>
                <w:color w:val="000000" w:themeColor="text1"/>
                <w:sz w:val="18"/>
                <w:szCs w:val="18"/>
              </w:rPr>
            </w:pPr>
            <w:r w:rsidRPr="00B7644B">
              <w:rPr>
                <w:rStyle w:val="Blue"/>
                <w:color w:val="000000" w:themeColor="text1"/>
                <w:sz w:val="18"/>
                <w:szCs w:val="18"/>
              </w:rPr>
              <w:t>A2 Storm sewage via Storm Discharge Point</w:t>
            </w:r>
          </w:p>
          <w:p w14:paraId="21940791" w14:textId="77777777" w:rsidR="005D24CE" w:rsidRPr="008F36B8" w:rsidRDefault="005D24CE" w:rsidP="005D24CE">
            <w:pPr>
              <w:pStyle w:val="TableText"/>
              <w:rPr>
                <w:rStyle w:val="Blue"/>
                <w:sz w:val="18"/>
                <w:szCs w:val="18"/>
              </w:rPr>
            </w:pPr>
          </w:p>
        </w:tc>
        <w:tc>
          <w:tcPr>
            <w:tcW w:w="729" w:type="pct"/>
          </w:tcPr>
          <w:p w14:paraId="7266FDAC" w14:textId="21E7EF74" w:rsidR="005D24CE" w:rsidRPr="00166CD6" w:rsidRDefault="005D24CE" w:rsidP="005D24CE">
            <w:pPr>
              <w:pStyle w:val="TableText"/>
              <w:rPr>
                <w:rStyle w:val="Blue"/>
                <w:strike/>
                <w:color w:val="000000" w:themeColor="text1"/>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tcPr>
          <w:p w14:paraId="6AFDBAAC" w14:textId="59D9FDE5" w:rsidR="005D24CE" w:rsidRPr="00645CAA" w:rsidRDefault="005D24CE" w:rsidP="005D24CE">
            <w:pPr>
              <w:pStyle w:val="TableText"/>
              <w:rPr>
                <w:rStyle w:val="Blue"/>
                <w:color w:val="000000" w:themeColor="text1"/>
                <w:sz w:val="18"/>
                <w:szCs w:val="18"/>
              </w:rPr>
            </w:pPr>
            <w:r w:rsidRPr="008F36B8">
              <w:rPr>
                <w:rStyle w:val="Blue"/>
                <w:color w:val="auto"/>
                <w:sz w:val="18"/>
                <w:szCs w:val="18"/>
              </w:rPr>
              <w:t>N/A</w:t>
            </w:r>
          </w:p>
        </w:tc>
        <w:tc>
          <w:tcPr>
            <w:tcW w:w="761" w:type="pct"/>
          </w:tcPr>
          <w:p w14:paraId="2D627999" w14:textId="1AEE2258" w:rsidR="005D24CE" w:rsidRPr="00FD4CC1" w:rsidRDefault="005D24CE" w:rsidP="005D24CE">
            <w:pPr>
              <w:pStyle w:val="TableText"/>
              <w:rPr>
                <w:rStyle w:val="Blue"/>
                <w:color w:val="000000" w:themeColor="text1"/>
                <w:sz w:val="18"/>
                <w:szCs w:val="18"/>
              </w:rPr>
            </w:pPr>
            <w:r w:rsidRPr="00FD4CC1">
              <w:rPr>
                <w:rStyle w:val="Blue"/>
                <w:color w:val="auto"/>
                <w:sz w:val="18"/>
                <w:szCs w:val="18"/>
              </w:rPr>
              <w:t>1</w:t>
            </w:r>
            <w:r w:rsidRPr="00FD4CC1">
              <w:rPr>
                <w:rStyle w:val="Blue"/>
                <w:color w:val="auto"/>
                <w:sz w:val="18"/>
                <w:szCs w:val="18"/>
                <w:vertAlign w:val="superscript"/>
              </w:rPr>
              <w:t>st</w:t>
            </w:r>
            <w:r w:rsidRPr="00FD4CC1">
              <w:rPr>
                <w:rStyle w:val="Blue"/>
                <w:color w:val="auto"/>
                <w:sz w:val="18"/>
                <w:szCs w:val="18"/>
              </w:rPr>
              <w:t xml:space="preserve"> January to 31</w:t>
            </w:r>
            <w:r w:rsidRPr="00FD4CC1">
              <w:rPr>
                <w:rStyle w:val="Blue"/>
                <w:color w:val="auto"/>
                <w:sz w:val="18"/>
                <w:szCs w:val="18"/>
                <w:vertAlign w:val="superscript"/>
              </w:rPr>
              <w:t>st</w:t>
            </w:r>
            <w:r w:rsidRPr="00FD4CC1">
              <w:rPr>
                <w:rStyle w:val="Blue"/>
                <w:color w:val="auto"/>
                <w:sz w:val="18"/>
                <w:szCs w:val="18"/>
              </w:rPr>
              <w:t xml:space="preserve"> December inclusive </w:t>
            </w:r>
          </w:p>
        </w:tc>
        <w:tc>
          <w:tcPr>
            <w:tcW w:w="629" w:type="pct"/>
          </w:tcPr>
          <w:p w14:paraId="68376AA0" w14:textId="3CA84FE1" w:rsidR="005D24CE" w:rsidRPr="00FD4CC1" w:rsidRDefault="005D24CE" w:rsidP="005D24CE">
            <w:pPr>
              <w:pStyle w:val="TableText"/>
              <w:rPr>
                <w:rStyle w:val="Blue"/>
                <w:color w:val="000000" w:themeColor="text1"/>
                <w:sz w:val="18"/>
                <w:szCs w:val="18"/>
              </w:rPr>
            </w:pPr>
            <w:r w:rsidRPr="00FD4CC1">
              <w:rPr>
                <w:rStyle w:val="Blue"/>
                <w:color w:val="auto"/>
                <w:sz w:val="18"/>
                <w:szCs w:val="18"/>
              </w:rPr>
              <w:t>N/A</w:t>
            </w:r>
          </w:p>
        </w:tc>
        <w:tc>
          <w:tcPr>
            <w:tcW w:w="800" w:type="pct"/>
          </w:tcPr>
          <w:p w14:paraId="3102652D" w14:textId="200D3046" w:rsidR="005D24CE" w:rsidRPr="00645CAA" w:rsidRDefault="005D24CE" w:rsidP="005D24CE">
            <w:pPr>
              <w:pStyle w:val="TableText"/>
              <w:rPr>
                <w:rStyle w:val="Blue"/>
                <w:color w:val="000000" w:themeColor="text1"/>
                <w:sz w:val="18"/>
                <w:szCs w:val="18"/>
              </w:rPr>
            </w:pPr>
            <w:r>
              <w:rPr>
                <w:rStyle w:val="Blue"/>
                <w:color w:val="auto"/>
                <w:sz w:val="18"/>
                <w:szCs w:val="18"/>
              </w:rPr>
              <w:t>2</w:t>
            </w:r>
            <w:r w:rsidRPr="008F36B8">
              <w:rPr>
                <w:rStyle w:val="Blue"/>
                <w:color w:val="auto"/>
                <w:sz w:val="18"/>
                <w:szCs w:val="18"/>
              </w:rPr>
              <w:t xml:space="preserve"> minutes</w:t>
            </w:r>
          </w:p>
        </w:tc>
        <w:tc>
          <w:tcPr>
            <w:tcW w:w="714" w:type="pct"/>
          </w:tcPr>
          <w:p w14:paraId="2A7A7A96" w14:textId="3501B67C" w:rsidR="005D24CE" w:rsidRPr="00645CAA" w:rsidRDefault="005D24CE" w:rsidP="005D24CE">
            <w:pPr>
              <w:pStyle w:val="TableText"/>
              <w:rPr>
                <w:rStyle w:val="Blue"/>
                <w:color w:val="000000" w:themeColor="text1"/>
                <w:sz w:val="18"/>
                <w:szCs w:val="18"/>
              </w:rPr>
            </w:pPr>
            <w:r w:rsidRPr="00645CAA">
              <w:rPr>
                <w:rStyle w:val="Blue"/>
                <w:color w:val="auto"/>
                <w:sz w:val="18"/>
                <w:szCs w:val="18"/>
              </w:rPr>
              <w:t>Condition 3.3.3 applies</w:t>
            </w:r>
          </w:p>
        </w:tc>
      </w:tr>
      <w:tr w:rsidR="005D24CE" w:rsidRPr="008F36B8" w14:paraId="75737EFE" w14:textId="77777777" w:rsidTr="00224209">
        <w:trPr>
          <w:cantSplit/>
        </w:trPr>
        <w:tc>
          <w:tcPr>
            <w:tcW w:w="681" w:type="pct"/>
            <w:vMerge/>
          </w:tcPr>
          <w:p w14:paraId="0DA30512" w14:textId="77777777" w:rsidR="005D24CE" w:rsidRPr="00AF40EC" w:rsidRDefault="005D24CE" w:rsidP="005D24CE">
            <w:pPr>
              <w:pStyle w:val="TableText"/>
              <w:rPr>
                <w:rStyle w:val="Blue"/>
                <w:color w:val="2E1AEE"/>
                <w:sz w:val="18"/>
                <w:szCs w:val="18"/>
              </w:rPr>
            </w:pPr>
          </w:p>
        </w:tc>
        <w:tc>
          <w:tcPr>
            <w:tcW w:w="729" w:type="pct"/>
          </w:tcPr>
          <w:p w14:paraId="42063CC9" w14:textId="60AA14A3" w:rsidR="005D24CE" w:rsidRPr="008F36B8" w:rsidRDefault="005D24CE" w:rsidP="005D24CE">
            <w:pPr>
              <w:pStyle w:val="TableText"/>
              <w:rPr>
                <w:rStyle w:val="Blue"/>
                <w:color w:val="auto"/>
                <w:sz w:val="18"/>
                <w:szCs w:val="18"/>
              </w:rPr>
            </w:pPr>
            <w:r w:rsidRPr="004414DD">
              <w:rPr>
                <w:rStyle w:val="Blue"/>
                <w:rFonts w:cs="Arial"/>
                <w:color w:val="auto"/>
                <w:sz w:val="18"/>
                <w:szCs w:val="18"/>
              </w:rPr>
              <w:t>Overflow operation monitoring yes/no or start and end times</w:t>
            </w:r>
          </w:p>
        </w:tc>
        <w:tc>
          <w:tcPr>
            <w:tcW w:w="686" w:type="pct"/>
          </w:tcPr>
          <w:p w14:paraId="0456BC2C" w14:textId="77E68CC6" w:rsidR="005D24CE" w:rsidRPr="008F36B8" w:rsidRDefault="005D24CE" w:rsidP="005D24CE">
            <w:pPr>
              <w:pStyle w:val="TableText"/>
              <w:rPr>
                <w:rStyle w:val="Blue"/>
                <w:color w:val="auto"/>
                <w:sz w:val="18"/>
                <w:szCs w:val="18"/>
              </w:rPr>
            </w:pPr>
            <w:r w:rsidRPr="004414DD">
              <w:rPr>
                <w:rStyle w:val="Blue"/>
                <w:rFonts w:cs="Arial"/>
                <w:color w:val="auto"/>
                <w:sz w:val="18"/>
                <w:szCs w:val="18"/>
              </w:rPr>
              <w:t>N/A</w:t>
            </w:r>
          </w:p>
        </w:tc>
        <w:tc>
          <w:tcPr>
            <w:tcW w:w="761" w:type="pct"/>
          </w:tcPr>
          <w:p w14:paraId="0E7D8C99" w14:textId="62B386C8" w:rsidR="005D24CE" w:rsidRPr="00FD4CC1" w:rsidRDefault="005D24CE" w:rsidP="005D24CE">
            <w:pPr>
              <w:pStyle w:val="TableText"/>
              <w:rPr>
                <w:rStyle w:val="Blue"/>
                <w:color w:val="auto"/>
                <w:sz w:val="18"/>
                <w:szCs w:val="18"/>
              </w:rPr>
            </w:pPr>
            <w:r w:rsidRPr="00FD4CC1">
              <w:rPr>
                <w:rStyle w:val="Blue"/>
                <w:rFonts w:cs="Arial"/>
                <w:color w:val="auto"/>
                <w:sz w:val="18"/>
                <w:szCs w:val="18"/>
              </w:rPr>
              <w:t>N/A</w:t>
            </w:r>
          </w:p>
        </w:tc>
        <w:tc>
          <w:tcPr>
            <w:tcW w:w="629" w:type="pct"/>
          </w:tcPr>
          <w:p w14:paraId="01878E4C" w14:textId="1C46946E" w:rsidR="005D24CE" w:rsidRPr="00FD4CC1" w:rsidRDefault="005D24CE" w:rsidP="005D24CE">
            <w:pPr>
              <w:pStyle w:val="TableText"/>
              <w:rPr>
                <w:rStyle w:val="Blue"/>
                <w:color w:val="auto"/>
                <w:sz w:val="18"/>
                <w:szCs w:val="18"/>
              </w:rPr>
            </w:pPr>
            <w:r w:rsidRPr="00FD4CC1">
              <w:rPr>
                <w:rStyle w:val="Blue"/>
                <w:rFonts w:cs="Arial"/>
                <w:color w:val="auto"/>
                <w:sz w:val="18"/>
                <w:szCs w:val="18"/>
              </w:rPr>
              <w:t>N/A</w:t>
            </w:r>
          </w:p>
        </w:tc>
        <w:tc>
          <w:tcPr>
            <w:tcW w:w="800" w:type="pct"/>
          </w:tcPr>
          <w:p w14:paraId="486A9C60" w14:textId="5AB8F768" w:rsidR="005D24CE" w:rsidRDefault="005D24CE" w:rsidP="005D24CE">
            <w:pPr>
              <w:pStyle w:val="TableText"/>
              <w:rPr>
                <w:rStyle w:val="Blue"/>
                <w:color w:val="auto"/>
                <w:sz w:val="18"/>
                <w:szCs w:val="18"/>
              </w:rPr>
            </w:pPr>
            <w:r w:rsidRPr="004414DD">
              <w:rPr>
                <w:rStyle w:val="Blue"/>
                <w:rFonts w:cs="Arial"/>
                <w:color w:val="auto"/>
                <w:sz w:val="18"/>
                <w:szCs w:val="18"/>
              </w:rPr>
              <w:t>2-minute where yes/no or whenever overflow operates where start and end times</w:t>
            </w:r>
          </w:p>
        </w:tc>
        <w:tc>
          <w:tcPr>
            <w:tcW w:w="714" w:type="pct"/>
          </w:tcPr>
          <w:p w14:paraId="3CFDF381" w14:textId="04F83A82" w:rsidR="005D24CE" w:rsidRPr="00645CAA" w:rsidRDefault="005D24CE" w:rsidP="005D24CE">
            <w:pPr>
              <w:pStyle w:val="TableText"/>
              <w:rPr>
                <w:rStyle w:val="Blue"/>
                <w:color w:val="auto"/>
                <w:sz w:val="18"/>
                <w:szCs w:val="18"/>
              </w:rPr>
            </w:pPr>
            <w:r w:rsidRPr="00AC5381">
              <w:rPr>
                <w:rStyle w:val="Blue"/>
                <w:rFonts w:cs="Arial"/>
                <w:color w:val="auto"/>
                <w:sz w:val="18"/>
                <w:szCs w:val="18"/>
              </w:rPr>
              <w:t>Condition 3.3.3 applies</w:t>
            </w:r>
          </w:p>
        </w:tc>
      </w:tr>
      <w:tr w:rsidR="005D24CE" w:rsidRPr="008F36B8" w14:paraId="584F77F8" w14:textId="77777777" w:rsidTr="00224209">
        <w:trPr>
          <w:cantSplit/>
        </w:trPr>
        <w:tc>
          <w:tcPr>
            <w:tcW w:w="681" w:type="pct"/>
            <w:vMerge/>
          </w:tcPr>
          <w:p w14:paraId="36E14A87" w14:textId="77777777" w:rsidR="005D24CE" w:rsidRPr="00AF40EC" w:rsidRDefault="005D24CE" w:rsidP="005D24CE">
            <w:pPr>
              <w:pStyle w:val="TableText"/>
              <w:rPr>
                <w:rStyle w:val="Blue"/>
                <w:color w:val="2E1AEE"/>
                <w:sz w:val="18"/>
                <w:szCs w:val="18"/>
              </w:rPr>
            </w:pPr>
          </w:p>
        </w:tc>
        <w:tc>
          <w:tcPr>
            <w:tcW w:w="729" w:type="pct"/>
          </w:tcPr>
          <w:p w14:paraId="7BF4E86B" w14:textId="41E94C04" w:rsidR="005D24CE" w:rsidRPr="008F36B8" w:rsidRDefault="005D24CE" w:rsidP="005D24CE">
            <w:pPr>
              <w:pStyle w:val="TableText"/>
              <w:rPr>
                <w:rStyle w:val="Blue"/>
                <w:color w:val="auto"/>
                <w:sz w:val="18"/>
                <w:szCs w:val="18"/>
              </w:rPr>
            </w:pPr>
            <w:r w:rsidRPr="004414DD">
              <w:rPr>
                <w:rStyle w:val="Blue"/>
                <w:rFonts w:cs="Arial"/>
                <w:color w:val="auto"/>
                <w:sz w:val="18"/>
                <w:szCs w:val="18"/>
              </w:rPr>
              <w:t>Overflow operation monitoring status (operational / not operational)</w:t>
            </w:r>
          </w:p>
        </w:tc>
        <w:tc>
          <w:tcPr>
            <w:tcW w:w="686" w:type="pct"/>
          </w:tcPr>
          <w:p w14:paraId="7D8546BB" w14:textId="2E161789" w:rsidR="005D24CE" w:rsidRPr="008F36B8" w:rsidRDefault="005D24CE" w:rsidP="005D24CE">
            <w:pPr>
              <w:pStyle w:val="TableText"/>
              <w:rPr>
                <w:rStyle w:val="Blue"/>
                <w:color w:val="auto"/>
                <w:sz w:val="18"/>
                <w:szCs w:val="18"/>
              </w:rPr>
            </w:pPr>
            <w:r w:rsidRPr="004414DD">
              <w:rPr>
                <w:rStyle w:val="Blue"/>
                <w:rFonts w:cs="Arial"/>
                <w:color w:val="auto"/>
                <w:sz w:val="18"/>
                <w:szCs w:val="18"/>
              </w:rPr>
              <w:t>N/A</w:t>
            </w:r>
          </w:p>
        </w:tc>
        <w:tc>
          <w:tcPr>
            <w:tcW w:w="761" w:type="pct"/>
          </w:tcPr>
          <w:p w14:paraId="7CF7697E" w14:textId="2091B3B2" w:rsidR="005D24CE" w:rsidRPr="00FD4CC1" w:rsidRDefault="005D24CE" w:rsidP="005D24CE">
            <w:pPr>
              <w:pStyle w:val="TableText"/>
              <w:rPr>
                <w:rStyle w:val="Blue"/>
                <w:color w:val="auto"/>
                <w:sz w:val="18"/>
                <w:szCs w:val="18"/>
              </w:rPr>
            </w:pPr>
            <w:r w:rsidRPr="00FD4CC1">
              <w:rPr>
                <w:rStyle w:val="Blue"/>
                <w:rFonts w:cs="Arial"/>
                <w:color w:val="auto"/>
                <w:sz w:val="18"/>
                <w:szCs w:val="18"/>
              </w:rPr>
              <w:t>N/A</w:t>
            </w:r>
          </w:p>
        </w:tc>
        <w:tc>
          <w:tcPr>
            <w:tcW w:w="629" w:type="pct"/>
          </w:tcPr>
          <w:p w14:paraId="3A9706D4" w14:textId="10A76DBD" w:rsidR="005D24CE" w:rsidRPr="00FD4CC1" w:rsidRDefault="005D24CE" w:rsidP="005D24CE">
            <w:pPr>
              <w:pStyle w:val="TableText"/>
              <w:rPr>
                <w:rStyle w:val="Blue"/>
                <w:color w:val="auto"/>
                <w:sz w:val="18"/>
                <w:szCs w:val="18"/>
              </w:rPr>
            </w:pPr>
            <w:r w:rsidRPr="00FD4CC1">
              <w:rPr>
                <w:rStyle w:val="Blue"/>
                <w:rFonts w:cs="Arial"/>
                <w:color w:val="auto"/>
                <w:sz w:val="18"/>
                <w:szCs w:val="18"/>
              </w:rPr>
              <w:t>N/A</w:t>
            </w:r>
          </w:p>
        </w:tc>
        <w:tc>
          <w:tcPr>
            <w:tcW w:w="800" w:type="pct"/>
          </w:tcPr>
          <w:p w14:paraId="4EEDB6D3" w14:textId="02299660" w:rsidR="005D24CE" w:rsidRDefault="005D24CE" w:rsidP="005D24CE">
            <w:pPr>
              <w:pStyle w:val="TableText"/>
              <w:rPr>
                <w:rStyle w:val="Blue"/>
                <w:color w:val="auto"/>
                <w:sz w:val="18"/>
                <w:szCs w:val="18"/>
              </w:rPr>
            </w:pPr>
            <w:r w:rsidRPr="004414DD">
              <w:rPr>
                <w:rStyle w:val="Blue"/>
                <w:rFonts w:cs="Arial"/>
                <w:color w:val="auto"/>
                <w:sz w:val="18"/>
                <w:szCs w:val="18"/>
              </w:rPr>
              <w:t>2-minute or whenever operational status changes</w:t>
            </w:r>
          </w:p>
        </w:tc>
        <w:tc>
          <w:tcPr>
            <w:tcW w:w="714" w:type="pct"/>
          </w:tcPr>
          <w:p w14:paraId="108BA541" w14:textId="107A8285" w:rsidR="005D24CE" w:rsidRPr="00645CAA" w:rsidRDefault="005D24CE" w:rsidP="005D24CE">
            <w:pPr>
              <w:pStyle w:val="TableText"/>
              <w:rPr>
                <w:rStyle w:val="Blue"/>
                <w:color w:val="auto"/>
                <w:sz w:val="18"/>
                <w:szCs w:val="18"/>
              </w:rPr>
            </w:pPr>
            <w:r w:rsidRPr="00AC5381">
              <w:rPr>
                <w:rStyle w:val="Blue"/>
                <w:rFonts w:cs="Arial"/>
                <w:color w:val="auto"/>
                <w:sz w:val="18"/>
                <w:szCs w:val="18"/>
              </w:rPr>
              <w:t>Condition 3.3.3 applies</w:t>
            </w:r>
          </w:p>
        </w:tc>
      </w:tr>
      <w:tr w:rsidR="005D24CE" w:rsidRPr="008F36B8" w14:paraId="1C36D88E" w14:textId="77777777" w:rsidTr="00224209">
        <w:trPr>
          <w:cantSplit/>
        </w:trPr>
        <w:tc>
          <w:tcPr>
            <w:tcW w:w="681" w:type="pct"/>
            <w:vMerge/>
          </w:tcPr>
          <w:p w14:paraId="34B8B6EA" w14:textId="77777777" w:rsidR="005D24CE" w:rsidRPr="008F36B8" w:rsidRDefault="005D24CE" w:rsidP="005D24CE">
            <w:pPr>
              <w:pStyle w:val="TableText"/>
              <w:rPr>
                <w:rStyle w:val="Blue"/>
                <w:sz w:val="18"/>
                <w:szCs w:val="18"/>
              </w:rPr>
            </w:pPr>
          </w:p>
        </w:tc>
        <w:tc>
          <w:tcPr>
            <w:tcW w:w="729" w:type="pct"/>
          </w:tcPr>
          <w:p w14:paraId="2D4DFAD6" w14:textId="620C1096" w:rsidR="005D24CE" w:rsidRPr="008F36B8" w:rsidRDefault="005D24CE" w:rsidP="005D24CE">
            <w:pPr>
              <w:pStyle w:val="TableText"/>
              <w:rPr>
                <w:rStyle w:val="Blue"/>
                <w:color w:val="auto"/>
                <w:sz w:val="18"/>
                <w:szCs w:val="18"/>
              </w:rPr>
            </w:pPr>
            <w:r w:rsidRPr="008F36B8">
              <w:rPr>
                <w:rStyle w:val="Blue"/>
                <w:rFonts w:cs="Arial"/>
                <w:color w:val="auto"/>
                <w:sz w:val="18"/>
                <w:szCs w:val="18"/>
              </w:rPr>
              <w:t xml:space="preserve">Flow passed forward </w:t>
            </w:r>
          </w:p>
        </w:tc>
        <w:tc>
          <w:tcPr>
            <w:tcW w:w="686" w:type="pct"/>
          </w:tcPr>
          <w:p w14:paraId="239CB6B1" w14:textId="34897804" w:rsidR="005D24CE" w:rsidRPr="008F36B8" w:rsidRDefault="002B11AD" w:rsidP="002B11AD">
            <w:pPr>
              <w:pStyle w:val="TableText"/>
              <w:ind w:left="0"/>
              <w:rPr>
                <w:rStyle w:val="Blue"/>
                <w:color w:val="auto"/>
                <w:sz w:val="18"/>
                <w:szCs w:val="18"/>
              </w:rPr>
            </w:pPr>
            <w:r>
              <w:rPr>
                <w:rStyle w:val="Blue"/>
                <w:rFonts w:cs="Arial"/>
                <w:color w:val="000000" w:themeColor="text1"/>
                <w:sz w:val="18"/>
                <w:szCs w:val="18"/>
              </w:rPr>
              <w:t>13.2</w:t>
            </w:r>
            <w:r w:rsidR="005D24CE" w:rsidRPr="00A34DDD">
              <w:rPr>
                <w:rStyle w:val="Blue"/>
                <w:rFonts w:cs="Arial"/>
                <w:color w:val="000000" w:themeColor="text1"/>
                <w:sz w:val="18"/>
                <w:szCs w:val="18"/>
              </w:rPr>
              <w:t xml:space="preserve"> l/s</w:t>
            </w:r>
          </w:p>
        </w:tc>
        <w:tc>
          <w:tcPr>
            <w:tcW w:w="761" w:type="pct"/>
          </w:tcPr>
          <w:p w14:paraId="4E195AB3" w14:textId="0D4FED46" w:rsidR="005D24CE" w:rsidRPr="008F36B8" w:rsidRDefault="005D24CE" w:rsidP="005D24CE">
            <w:pPr>
              <w:pStyle w:val="TableText"/>
              <w:rPr>
                <w:rStyle w:val="Blue"/>
                <w:color w:val="auto"/>
                <w:sz w:val="18"/>
                <w:szCs w:val="18"/>
              </w:rPr>
            </w:pPr>
            <w:r w:rsidRPr="008F36B8">
              <w:rPr>
                <w:rStyle w:val="Blue"/>
                <w:rFonts w:cs="Arial"/>
                <w:color w:val="auto"/>
                <w:sz w:val="18"/>
                <w:szCs w:val="18"/>
              </w:rPr>
              <w:t xml:space="preserve">15-minute except </w:t>
            </w:r>
            <w:r w:rsidRPr="00DE0B1D">
              <w:rPr>
                <w:rStyle w:val="Blue"/>
                <w:rFonts w:cs="Arial"/>
                <w:color w:val="auto"/>
                <w:sz w:val="18"/>
                <w:szCs w:val="18"/>
              </w:rPr>
              <w:t>where 2-minute required by condition 2.4.1</w:t>
            </w:r>
          </w:p>
        </w:tc>
        <w:tc>
          <w:tcPr>
            <w:tcW w:w="629" w:type="pct"/>
          </w:tcPr>
          <w:p w14:paraId="3DB959EC" w14:textId="4E4E3F91" w:rsidR="005D24CE" w:rsidRPr="008F36B8" w:rsidRDefault="005D24CE" w:rsidP="005D24CE">
            <w:pPr>
              <w:pStyle w:val="TableText"/>
              <w:rPr>
                <w:rStyle w:val="Blue"/>
                <w:color w:val="auto"/>
                <w:sz w:val="18"/>
                <w:szCs w:val="18"/>
                <w:highlight w:val="yellow"/>
              </w:rPr>
            </w:pPr>
            <w:r w:rsidRPr="00645CAA">
              <w:rPr>
                <w:rStyle w:val="Blue"/>
                <w:rFonts w:cs="Arial"/>
                <w:color w:val="000000" w:themeColor="text1"/>
                <w:sz w:val="18"/>
                <w:szCs w:val="18"/>
              </w:rPr>
              <w:t>N/A</w:t>
            </w:r>
          </w:p>
        </w:tc>
        <w:tc>
          <w:tcPr>
            <w:tcW w:w="800" w:type="pct"/>
          </w:tcPr>
          <w:p w14:paraId="0ABB84DC" w14:textId="0A04DE85" w:rsidR="005D24CE" w:rsidRPr="002B11AD" w:rsidRDefault="005D24CE" w:rsidP="005D24CE">
            <w:pPr>
              <w:pStyle w:val="TableText"/>
              <w:rPr>
                <w:rStyle w:val="Blue"/>
                <w:color w:val="auto"/>
                <w:sz w:val="18"/>
                <w:szCs w:val="18"/>
              </w:rPr>
            </w:pPr>
            <w:r w:rsidRPr="002B11AD">
              <w:rPr>
                <w:rStyle w:val="Blue"/>
                <w:rFonts w:cs="Arial"/>
                <w:color w:val="auto"/>
                <w:sz w:val="18"/>
                <w:szCs w:val="18"/>
              </w:rPr>
              <w:t>Continuous 15-minute instantaneous or averaged flow except where 2-minute required by 2.4.1</w:t>
            </w:r>
          </w:p>
        </w:tc>
        <w:tc>
          <w:tcPr>
            <w:tcW w:w="714" w:type="pct"/>
          </w:tcPr>
          <w:p w14:paraId="57FFC71E" w14:textId="77777777" w:rsidR="005D24CE" w:rsidRPr="002B11AD" w:rsidRDefault="005D24CE" w:rsidP="005D24CE">
            <w:pPr>
              <w:pStyle w:val="TableText"/>
              <w:rPr>
                <w:rStyle w:val="Blue"/>
                <w:rFonts w:cs="Arial"/>
                <w:color w:val="auto"/>
                <w:sz w:val="18"/>
                <w:szCs w:val="18"/>
              </w:rPr>
            </w:pPr>
            <w:r w:rsidRPr="002B11AD">
              <w:rPr>
                <w:rStyle w:val="Blue"/>
                <w:rFonts w:cs="Arial"/>
                <w:color w:val="auto"/>
                <w:sz w:val="18"/>
                <w:szCs w:val="18"/>
              </w:rPr>
              <w:t>Minimum</w:t>
            </w:r>
          </w:p>
          <w:p w14:paraId="56E4A265" w14:textId="6CB40024" w:rsidR="005D24CE" w:rsidRPr="002B11AD" w:rsidRDefault="005D24CE" w:rsidP="005D24CE">
            <w:pPr>
              <w:pStyle w:val="TableText"/>
              <w:rPr>
                <w:rStyle w:val="Blue"/>
                <w:color w:val="auto"/>
                <w:sz w:val="18"/>
                <w:szCs w:val="18"/>
              </w:rPr>
            </w:pPr>
            <w:r w:rsidRPr="002B11AD">
              <w:rPr>
                <w:rStyle w:val="Blue"/>
                <w:rFonts w:cs="Arial"/>
                <w:color w:val="auto"/>
                <w:sz w:val="18"/>
                <w:szCs w:val="18"/>
              </w:rPr>
              <w:t>Condition 3.1.</w:t>
            </w:r>
            <w:r w:rsidR="00CD5E42" w:rsidRPr="002B11AD">
              <w:rPr>
                <w:rStyle w:val="Blue"/>
                <w:rFonts w:cs="Arial"/>
                <w:color w:val="auto"/>
                <w:sz w:val="18"/>
                <w:szCs w:val="18"/>
              </w:rPr>
              <w:t>5</w:t>
            </w:r>
            <w:r w:rsidRPr="002B11AD">
              <w:rPr>
                <w:rStyle w:val="Blue"/>
                <w:rFonts w:cs="Arial"/>
                <w:color w:val="auto"/>
                <w:sz w:val="18"/>
                <w:szCs w:val="18"/>
              </w:rPr>
              <w:t xml:space="preserve"> applies</w:t>
            </w:r>
          </w:p>
        </w:tc>
      </w:tr>
      <w:bookmarkEnd w:id="8"/>
    </w:tbl>
    <w:p w14:paraId="05C3E16C" w14:textId="77777777" w:rsidR="00D84C44" w:rsidRDefault="00D84C44">
      <w:pPr>
        <w:rPr>
          <w:rFonts w:ascii="Arial" w:hAnsi="Arial" w:cs="Arial"/>
          <w:color w:val="FF00FF"/>
          <w:sz w:val="18"/>
          <w:szCs w:val="18"/>
        </w:rPr>
      </w:pPr>
      <w:r>
        <w:rPr>
          <w:rFonts w:ascii="Arial" w:hAnsi="Arial" w:cs="Arial"/>
          <w:color w:val="FF00FF"/>
          <w:sz w:val="18"/>
          <w:szCs w:val="18"/>
        </w:rPr>
        <w:br w:type="page"/>
      </w:r>
    </w:p>
    <w:p w14:paraId="5A0F1241" w14:textId="6A00BB15" w:rsidR="003B780E" w:rsidRPr="008F36B8" w:rsidRDefault="003B780E" w:rsidP="008255E1">
      <w:pPr>
        <w:spacing w:before="120" w:after="120"/>
        <w:ind w:left="567"/>
        <w:rPr>
          <w:rStyle w:val="Pink"/>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2"/>
        <w:gridCol w:w="2412"/>
        <w:gridCol w:w="2126"/>
        <w:gridCol w:w="1832"/>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t>Table S3.2 Discharge points</w:t>
            </w:r>
          </w:p>
        </w:tc>
      </w:tr>
      <w:tr w:rsidR="00821962" w:rsidRPr="008F36B8" w14:paraId="37D81588" w14:textId="77777777" w:rsidTr="005D036B">
        <w:trPr>
          <w:cantSplit/>
          <w:tblHeader/>
        </w:trPr>
        <w:tc>
          <w:tcPr>
            <w:tcW w:w="1485" w:type="pct"/>
          </w:tcPr>
          <w:p w14:paraId="663D729C" w14:textId="77777777" w:rsidR="00821962" w:rsidRPr="008F36B8" w:rsidRDefault="00821962" w:rsidP="00821962">
            <w:pPr>
              <w:pStyle w:val="TableText"/>
              <w:rPr>
                <w:b/>
                <w:sz w:val="18"/>
                <w:szCs w:val="18"/>
              </w:rPr>
            </w:pPr>
            <w:r w:rsidRPr="008F36B8">
              <w:rPr>
                <w:b/>
                <w:sz w:val="18"/>
                <w:szCs w:val="18"/>
              </w:rPr>
              <w:t>Effluent Name</w:t>
            </w:r>
          </w:p>
        </w:tc>
        <w:tc>
          <w:tcPr>
            <w:tcW w:w="1331" w:type="pct"/>
          </w:tcPr>
          <w:p w14:paraId="5E62AEA0" w14:textId="77777777" w:rsidR="00821962" w:rsidRPr="008F36B8" w:rsidRDefault="00821962" w:rsidP="00821962">
            <w:pPr>
              <w:pStyle w:val="TableText"/>
              <w:rPr>
                <w:b/>
                <w:sz w:val="18"/>
                <w:szCs w:val="18"/>
              </w:rPr>
            </w:pPr>
            <w:r w:rsidRPr="008F36B8">
              <w:rPr>
                <w:b/>
                <w:sz w:val="18"/>
                <w:szCs w:val="18"/>
              </w:rPr>
              <w:t>Discharge Point</w:t>
            </w:r>
          </w:p>
        </w:tc>
        <w:tc>
          <w:tcPr>
            <w:tcW w:w="1173" w:type="pct"/>
          </w:tcPr>
          <w:p w14:paraId="0AD215CE" w14:textId="501A044C" w:rsidR="00821962" w:rsidRPr="008F36B8" w:rsidRDefault="00821962" w:rsidP="00821962">
            <w:pPr>
              <w:pStyle w:val="TableText"/>
              <w:rPr>
                <w:b/>
                <w:sz w:val="18"/>
                <w:szCs w:val="18"/>
              </w:rPr>
            </w:pPr>
            <w:r w:rsidRPr="008F36B8">
              <w:rPr>
                <w:b/>
                <w:sz w:val="18"/>
                <w:szCs w:val="18"/>
              </w:rPr>
              <w:t>Discharge point NGR</w:t>
            </w:r>
          </w:p>
        </w:tc>
        <w:tc>
          <w:tcPr>
            <w:tcW w:w="1011" w:type="pct"/>
          </w:tcPr>
          <w:p w14:paraId="389B45F8" w14:textId="783ADCD3" w:rsidR="00821962" w:rsidRPr="008F36B8" w:rsidRDefault="00E9048E" w:rsidP="00821962">
            <w:pPr>
              <w:pStyle w:val="TableText"/>
              <w:rPr>
                <w:b/>
                <w:sz w:val="18"/>
                <w:szCs w:val="18"/>
              </w:rPr>
            </w:pPr>
            <w:r w:rsidRPr="00E9048E">
              <w:rPr>
                <w:b/>
                <w:sz w:val="18"/>
                <w:szCs w:val="18"/>
              </w:rPr>
              <w:t>Receiving water/Environment</w:t>
            </w:r>
          </w:p>
        </w:tc>
      </w:tr>
      <w:tr w:rsidR="00E9048E" w:rsidRPr="008F36B8" w14:paraId="5AB43B47" w14:textId="77777777" w:rsidTr="005D036B">
        <w:trPr>
          <w:cantSplit/>
        </w:trPr>
        <w:tc>
          <w:tcPr>
            <w:tcW w:w="1485" w:type="pct"/>
          </w:tcPr>
          <w:p w14:paraId="77BEE575" w14:textId="7BE1EFF0" w:rsidR="00E9048E" w:rsidRPr="00195F2B" w:rsidRDefault="00E9048E" w:rsidP="00044886">
            <w:pPr>
              <w:pStyle w:val="TableText"/>
              <w:rPr>
                <w:rStyle w:val="Blue"/>
                <w:color w:val="000000" w:themeColor="text1"/>
                <w:sz w:val="18"/>
                <w:szCs w:val="18"/>
              </w:rPr>
            </w:pPr>
            <w:r w:rsidRPr="00195F2B">
              <w:rPr>
                <w:rStyle w:val="Blue"/>
                <w:color w:val="000000" w:themeColor="text1"/>
                <w:sz w:val="18"/>
                <w:szCs w:val="18"/>
              </w:rPr>
              <w:t>A1 Secondary treated sewage effluent with nutrient removal</w:t>
            </w:r>
          </w:p>
        </w:tc>
        <w:tc>
          <w:tcPr>
            <w:tcW w:w="1331" w:type="pct"/>
          </w:tcPr>
          <w:p w14:paraId="7175BEA6" w14:textId="7D1FC89B" w:rsidR="00E9048E" w:rsidRPr="00195F2B" w:rsidRDefault="00E9048E" w:rsidP="00044886">
            <w:pPr>
              <w:pStyle w:val="TableText"/>
              <w:rPr>
                <w:rStyle w:val="Blue"/>
                <w:color w:val="000000" w:themeColor="text1"/>
                <w:sz w:val="18"/>
                <w:szCs w:val="18"/>
              </w:rPr>
            </w:pPr>
            <w:r w:rsidRPr="00195F2B">
              <w:rPr>
                <w:rStyle w:val="Blue"/>
                <w:color w:val="000000" w:themeColor="text1"/>
                <w:sz w:val="18"/>
                <w:szCs w:val="18"/>
              </w:rPr>
              <w:t>Final Effluent Discharge Point</w:t>
            </w:r>
          </w:p>
        </w:tc>
        <w:tc>
          <w:tcPr>
            <w:tcW w:w="1173" w:type="pct"/>
          </w:tcPr>
          <w:p w14:paraId="4D1FDDF7" w14:textId="280DB3F3" w:rsidR="00E9048E" w:rsidRPr="00195F2B" w:rsidRDefault="00E9048E" w:rsidP="00044886">
            <w:pPr>
              <w:pStyle w:val="TableText"/>
              <w:rPr>
                <w:rStyle w:val="Blue"/>
                <w:color w:val="000000" w:themeColor="text1"/>
                <w:sz w:val="18"/>
                <w:szCs w:val="18"/>
              </w:rPr>
            </w:pPr>
            <w:r w:rsidRPr="00195F2B">
              <w:rPr>
                <w:rStyle w:val="Blue"/>
                <w:color w:val="000000" w:themeColor="text1"/>
                <w:sz w:val="18"/>
                <w:szCs w:val="18"/>
              </w:rPr>
              <w:t>SJ 22579 12201</w:t>
            </w:r>
          </w:p>
        </w:tc>
        <w:tc>
          <w:tcPr>
            <w:tcW w:w="1011" w:type="pct"/>
            <w:vMerge w:val="restart"/>
          </w:tcPr>
          <w:p w14:paraId="5A9329B7" w14:textId="275ABAFE" w:rsidR="00E9048E" w:rsidRPr="00195F2B" w:rsidRDefault="00195F2B" w:rsidP="00044886">
            <w:pPr>
              <w:pStyle w:val="TableText"/>
              <w:rPr>
                <w:rStyle w:val="Blue"/>
                <w:color w:val="000000" w:themeColor="text1"/>
                <w:sz w:val="18"/>
                <w:szCs w:val="18"/>
              </w:rPr>
            </w:pPr>
            <w:proofErr w:type="spellStart"/>
            <w:r w:rsidRPr="00195F2B">
              <w:rPr>
                <w:rStyle w:val="Blue"/>
                <w:color w:val="000000" w:themeColor="text1"/>
                <w:sz w:val="18"/>
                <w:szCs w:val="18"/>
              </w:rPr>
              <w:t>Guilsfield</w:t>
            </w:r>
            <w:proofErr w:type="spellEnd"/>
            <w:r w:rsidRPr="00195F2B">
              <w:rPr>
                <w:rStyle w:val="Blue"/>
                <w:color w:val="000000" w:themeColor="text1"/>
                <w:sz w:val="18"/>
                <w:szCs w:val="18"/>
              </w:rPr>
              <w:t xml:space="preserve"> Brook</w:t>
            </w:r>
          </w:p>
        </w:tc>
      </w:tr>
      <w:tr w:rsidR="00E9048E" w:rsidRPr="008F36B8" w14:paraId="10B1CB26" w14:textId="77777777" w:rsidTr="005D036B">
        <w:trPr>
          <w:cantSplit/>
        </w:trPr>
        <w:tc>
          <w:tcPr>
            <w:tcW w:w="1485" w:type="pct"/>
          </w:tcPr>
          <w:p w14:paraId="2C7BC43B" w14:textId="4E224616" w:rsidR="00E9048E" w:rsidRPr="00195F2B" w:rsidRDefault="00E9048E" w:rsidP="00334F72">
            <w:pPr>
              <w:pStyle w:val="TableText"/>
              <w:rPr>
                <w:rStyle w:val="Blue"/>
                <w:color w:val="000000" w:themeColor="text1"/>
                <w:sz w:val="18"/>
                <w:szCs w:val="18"/>
              </w:rPr>
            </w:pPr>
            <w:r w:rsidRPr="00195F2B">
              <w:rPr>
                <w:rStyle w:val="Blue"/>
                <w:color w:val="000000" w:themeColor="text1"/>
                <w:sz w:val="18"/>
                <w:szCs w:val="18"/>
              </w:rPr>
              <w:t>A2 Storm sewage</w:t>
            </w:r>
          </w:p>
        </w:tc>
        <w:tc>
          <w:tcPr>
            <w:tcW w:w="1331" w:type="pct"/>
          </w:tcPr>
          <w:p w14:paraId="2323C9A0" w14:textId="30020723" w:rsidR="00E9048E" w:rsidRPr="00195F2B" w:rsidRDefault="00E9048E" w:rsidP="00334F72">
            <w:pPr>
              <w:pStyle w:val="TableText"/>
              <w:rPr>
                <w:rStyle w:val="Blue"/>
                <w:color w:val="000000" w:themeColor="text1"/>
                <w:sz w:val="18"/>
                <w:szCs w:val="18"/>
              </w:rPr>
            </w:pPr>
            <w:r w:rsidRPr="00195F2B">
              <w:rPr>
                <w:rStyle w:val="Blue"/>
                <w:color w:val="000000" w:themeColor="text1"/>
                <w:sz w:val="18"/>
                <w:szCs w:val="18"/>
              </w:rPr>
              <w:t>Storm Discharge Point</w:t>
            </w:r>
          </w:p>
        </w:tc>
        <w:tc>
          <w:tcPr>
            <w:tcW w:w="1173" w:type="pct"/>
          </w:tcPr>
          <w:p w14:paraId="2EFACFD3" w14:textId="34649E2A" w:rsidR="00E9048E" w:rsidRPr="00195F2B" w:rsidRDefault="00E9048E" w:rsidP="00334F72">
            <w:pPr>
              <w:pStyle w:val="TableText"/>
              <w:rPr>
                <w:rStyle w:val="Blue"/>
                <w:color w:val="000000" w:themeColor="text1"/>
                <w:sz w:val="18"/>
                <w:szCs w:val="18"/>
              </w:rPr>
            </w:pPr>
            <w:r w:rsidRPr="00195F2B">
              <w:rPr>
                <w:rStyle w:val="Blue"/>
                <w:color w:val="000000" w:themeColor="text1"/>
                <w:sz w:val="18"/>
                <w:szCs w:val="18"/>
              </w:rPr>
              <w:t>SJ 22530 12190</w:t>
            </w:r>
          </w:p>
        </w:tc>
        <w:tc>
          <w:tcPr>
            <w:tcW w:w="1011" w:type="pct"/>
            <w:vMerge/>
          </w:tcPr>
          <w:p w14:paraId="67039D2E" w14:textId="53AE77FE" w:rsidR="00E9048E" w:rsidRPr="00195F2B" w:rsidRDefault="00E9048E" w:rsidP="00E9048E">
            <w:pPr>
              <w:pStyle w:val="TableText"/>
              <w:ind w:left="0"/>
              <w:rPr>
                <w:rStyle w:val="Blue"/>
                <w:color w:val="000000" w:themeColor="text1"/>
                <w:sz w:val="18"/>
                <w:szCs w:val="18"/>
              </w:rPr>
            </w:pPr>
          </w:p>
        </w:tc>
      </w:tr>
    </w:tbl>
    <w:p w14:paraId="0FCB37B1" w14:textId="77777777" w:rsidR="00821962" w:rsidRPr="00E9731F" w:rsidRDefault="00821962"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985"/>
        <w:gridCol w:w="1417"/>
        <w:gridCol w:w="1276"/>
        <w:gridCol w:w="2554"/>
        <w:gridCol w:w="141"/>
        <w:gridCol w:w="1689"/>
      </w:tblGrid>
      <w:tr w:rsidR="000C7E7B" w:rsidRPr="008F36B8" w14:paraId="41125316" w14:textId="5FF249F6" w:rsidTr="00BC56BF">
        <w:trPr>
          <w:cantSplit/>
          <w:tblHeader/>
        </w:trPr>
        <w:tc>
          <w:tcPr>
            <w:tcW w:w="4068" w:type="pct"/>
            <w:gridSpan w:val="5"/>
            <w:shd w:val="clear" w:color="auto" w:fill="000000"/>
          </w:tcPr>
          <w:p w14:paraId="02242E56" w14:textId="77777777" w:rsidR="000C7E7B" w:rsidRPr="008F36B8" w:rsidRDefault="000C7E7B" w:rsidP="00BB22EC">
            <w:pPr>
              <w:pStyle w:val="TableText"/>
              <w:keepNext/>
              <w:rPr>
                <w:b/>
                <w:sz w:val="18"/>
                <w:szCs w:val="18"/>
              </w:rPr>
            </w:pPr>
            <w:r w:rsidRPr="008F36B8">
              <w:rPr>
                <w:b/>
                <w:sz w:val="18"/>
                <w:szCs w:val="18"/>
              </w:rPr>
              <w:t>Table S3.3 Storm sewage discharge settings</w:t>
            </w:r>
          </w:p>
        </w:tc>
        <w:tc>
          <w:tcPr>
            <w:tcW w:w="932" w:type="pct"/>
            <w:shd w:val="clear" w:color="auto" w:fill="000000"/>
          </w:tcPr>
          <w:p w14:paraId="6D0C4306" w14:textId="77777777" w:rsidR="000C7E7B" w:rsidRPr="008F36B8" w:rsidRDefault="000C7E7B" w:rsidP="00BB22EC">
            <w:pPr>
              <w:pStyle w:val="TableText"/>
              <w:keepNext/>
              <w:rPr>
                <w:b/>
                <w:sz w:val="18"/>
                <w:szCs w:val="18"/>
              </w:rPr>
            </w:pPr>
          </w:p>
        </w:tc>
      </w:tr>
      <w:tr w:rsidR="00DD1C79" w:rsidRPr="008F36B8" w14:paraId="38614349" w14:textId="0A742329" w:rsidTr="007C456F">
        <w:trPr>
          <w:cantSplit/>
          <w:tblHeader/>
        </w:trPr>
        <w:tc>
          <w:tcPr>
            <w:tcW w:w="1095" w:type="pct"/>
          </w:tcPr>
          <w:p w14:paraId="770A5586" w14:textId="23B863AE" w:rsidR="00DD1C79" w:rsidRPr="008F36B8" w:rsidRDefault="00DD1C79" w:rsidP="000C7E7B">
            <w:pPr>
              <w:pStyle w:val="TableText"/>
              <w:keepNext/>
              <w:rPr>
                <w:b/>
                <w:sz w:val="18"/>
                <w:szCs w:val="18"/>
              </w:rPr>
            </w:pPr>
            <w:r w:rsidRPr="008F36B8">
              <w:rPr>
                <w:b/>
                <w:sz w:val="18"/>
                <w:szCs w:val="18"/>
              </w:rPr>
              <w:t xml:space="preserve">Effluents and discharge points </w:t>
            </w:r>
          </w:p>
        </w:tc>
        <w:tc>
          <w:tcPr>
            <w:tcW w:w="782" w:type="pct"/>
          </w:tcPr>
          <w:p w14:paraId="627FE10D" w14:textId="77777777" w:rsidR="00DD1C79" w:rsidRPr="008F36B8" w:rsidRDefault="00DD1C79" w:rsidP="000C7E7B">
            <w:pPr>
              <w:pStyle w:val="TableText"/>
              <w:keepNext/>
              <w:rPr>
                <w:b/>
                <w:sz w:val="18"/>
                <w:szCs w:val="18"/>
              </w:rPr>
            </w:pPr>
            <w:r w:rsidRPr="008F36B8">
              <w:rPr>
                <w:b/>
                <w:sz w:val="18"/>
                <w:szCs w:val="18"/>
              </w:rPr>
              <w:t>Description of discharge</w:t>
            </w:r>
          </w:p>
        </w:tc>
        <w:tc>
          <w:tcPr>
            <w:tcW w:w="704" w:type="pct"/>
          </w:tcPr>
          <w:p w14:paraId="5EE994CD" w14:textId="77777777" w:rsidR="00DD1C79" w:rsidRPr="008F36B8" w:rsidRDefault="00DD1C79" w:rsidP="000C7E7B">
            <w:pPr>
              <w:pStyle w:val="TableText"/>
              <w:keepNext/>
              <w:rPr>
                <w:b/>
                <w:sz w:val="18"/>
                <w:szCs w:val="18"/>
              </w:rPr>
            </w:pPr>
            <w:r w:rsidRPr="008F36B8">
              <w:rPr>
                <w:b/>
                <w:sz w:val="18"/>
                <w:szCs w:val="18"/>
              </w:rPr>
              <w:t>Overflow setting l/s</w:t>
            </w:r>
          </w:p>
        </w:tc>
        <w:tc>
          <w:tcPr>
            <w:tcW w:w="1409" w:type="pct"/>
          </w:tcPr>
          <w:p w14:paraId="41FE5796" w14:textId="0FB7C4D8" w:rsidR="00DD1C79" w:rsidRPr="004605E3" w:rsidRDefault="00DD1C79" w:rsidP="000C7E7B">
            <w:pPr>
              <w:pStyle w:val="TableText"/>
              <w:keepNext/>
              <w:rPr>
                <w:rStyle w:val="Red"/>
                <w:b/>
                <w:color w:val="000000" w:themeColor="text1"/>
                <w:sz w:val="18"/>
                <w:szCs w:val="18"/>
              </w:rPr>
            </w:pPr>
            <w:r w:rsidRPr="004605E3">
              <w:rPr>
                <w:rStyle w:val="Red"/>
                <w:b/>
                <w:color w:val="000000" w:themeColor="text1"/>
                <w:sz w:val="18"/>
                <w:szCs w:val="18"/>
              </w:rPr>
              <w:t>Maximum size of solid matter</w:t>
            </w:r>
          </w:p>
        </w:tc>
        <w:tc>
          <w:tcPr>
            <w:tcW w:w="1010" w:type="pct"/>
            <w:gridSpan w:val="2"/>
          </w:tcPr>
          <w:p w14:paraId="2475979D" w14:textId="74194908" w:rsidR="00DD1C79" w:rsidRPr="004605E3" w:rsidRDefault="00DD1C79" w:rsidP="001B303B">
            <w:pPr>
              <w:pStyle w:val="TableText"/>
              <w:keepNext/>
              <w:rPr>
                <w:rStyle w:val="Red"/>
                <w:b/>
                <w:color w:val="000000" w:themeColor="text1"/>
                <w:sz w:val="18"/>
                <w:szCs w:val="18"/>
              </w:rPr>
            </w:pPr>
            <w:r w:rsidRPr="004605E3">
              <w:rPr>
                <w:rStyle w:val="Red"/>
                <w:b/>
                <w:color w:val="000000" w:themeColor="text1"/>
                <w:sz w:val="18"/>
                <w:szCs w:val="18"/>
              </w:rPr>
              <w:t>Screen aperture size</w:t>
            </w:r>
          </w:p>
        </w:tc>
      </w:tr>
      <w:tr w:rsidR="00DD1C79" w:rsidRPr="008F36B8" w14:paraId="33E9E4B5" w14:textId="4E4632F5" w:rsidTr="007C456F">
        <w:trPr>
          <w:cantSplit/>
        </w:trPr>
        <w:tc>
          <w:tcPr>
            <w:tcW w:w="1095" w:type="pct"/>
          </w:tcPr>
          <w:p w14:paraId="73D8BE62" w14:textId="2D520FB1" w:rsidR="00DD1C79" w:rsidRPr="00716904" w:rsidRDefault="00DD1C79" w:rsidP="009A1C04">
            <w:pPr>
              <w:pStyle w:val="TableText"/>
              <w:rPr>
                <w:rStyle w:val="Blue"/>
                <w:color w:val="000000" w:themeColor="text1"/>
                <w:sz w:val="18"/>
                <w:szCs w:val="18"/>
              </w:rPr>
            </w:pPr>
            <w:r w:rsidRPr="00716904">
              <w:rPr>
                <w:rStyle w:val="Blue"/>
                <w:color w:val="000000" w:themeColor="text1"/>
                <w:sz w:val="18"/>
                <w:szCs w:val="18"/>
              </w:rPr>
              <w:t>A2 Storm sewage via Storm Discharge Point</w:t>
            </w:r>
          </w:p>
        </w:tc>
        <w:tc>
          <w:tcPr>
            <w:tcW w:w="782" w:type="pct"/>
          </w:tcPr>
          <w:p w14:paraId="5D0CB487" w14:textId="77777777" w:rsidR="00DD1C79" w:rsidRPr="00716904" w:rsidRDefault="00DD1C79" w:rsidP="009A1C04">
            <w:pPr>
              <w:pStyle w:val="TableText"/>
              <w:rPr>
                <w:rStyle w:val="Blue"/>
                <w:color w:val="000000" w:themeColor="text1"/>
                <w:sz w:val="18"/>
                <w:szCs w:val="18"/>
              </w:rPr>
            </w:pPr>
            <w:r w:rsidRPr="00716904">
              <w:rPr>
                <w:rStyle w:val="Blue"/>
                <w:color w:val="000000" w:themeColor="text1"/>
                <w:sz w:val="18"/>
                <w:szCs w:val="18"/>
              </w:rPr>
              <w:t>Storm sewage</w:t>
            </w:r>
          </w:p>
        </w:tc>
        <w:tc>
          <w:tcPr>
            <w:tcW w:w="704" w:type="pct"/>
          </w:tcPr>
          <w:p w14:paraId="1F131938" w14:textId="283F7960" w:rsidR="00DD1C79" w:rsidRPr="00716904" w:rsidRDefault="00716904" w:rsidP="006D1EEC">
            <w:pPr>
              <w:pStyle w:val="NormalWeb"/>
              <w:spacing w:before="60" w:beforeAutospacing="0" w:after="60" w:afterAutospacing="0"/>
              <w:ind w:left="85" w:right="85"/>
              <w:rPr>
                <w:rStyle w:val="Blue"/>
                <w:rFonts w:ascii="Arial" w:hAnsi="Arial" w:cs="Arial"/>
                <w:color w:val="000000" w:themeColor="text1"/>
                <w:sz w:val="18"/>
                <w:szCs w:val="18"/>
              </w:rPr>
            </w:pPr>
            <w:r w:rsidRPr="00716904">
              <w:rPr>
                <w:rStyle w:val="Blue"/>
                <w:rFonts w:ascii="Arial" w:hAnsi="Arial" w:cs="Arial"/>
                <w:color w:val="000000" w:themeColor="text1"/>
                <w:sz w:val="18"/>
                <w:szCs w:val="18"/>
              </w:rPr>
              <w:t>13.2</w:t>
            </w:r>
          </w:p>
        </w:tc>
        <w:tc>
          <w:tcPr>
            <w:tcW w:w="1409" w:type="pct"/>
          </w:tcPr>
          <w:p w14:paraId="1639EC8E" w14:textId="4C91659A" w:rsidR="00DD1C79" w:rsidRPr="00716904" w:rsidRDefault="00DD1C79" w:rsidP="004605E3">
            <w:pPr>
              <w:pStyle w:val="TableText"/>
              <w:rPr>
                <w:rStyle w:val="Pink"/>
                <w:color w:val="000000" w:themeColor="text1"/>
                <w:sz w:val="18"/>
                <w:szCs w:val="18"/>
              </w:rPr>
            </w:pPr>
            <w:r w:rsidRPr="00716904">
              <w:rPr>
                <w:rStyle w:val="Blue"/>
                <w:color w:val="000000" w:themeColor="text1"/>
                <w:sz w:val="18"/>
                <w:szCs w:val="18"/>
              </w:rPr>
              <w:t xml:space="preserve">No greater than 10 mm in more than </w:t>
            </w:r>
            <w:r w:rsidR="007C456F">
              <w:rPr>
                <w:rStyle w:val="Blue"/>
                <w:color w:val="000000" w:themeColor="text1"/>
                <w:sz w:val="18"/>
                <w:szCs w:val="18"/>
              </w:rPr>
              <w:t>1</w:t>
            </w:r>
            <w:r w:rsidRPr="00716904">
              <w:rPr>
                <w:rStyle w:val="Blue"/>
                <w:color w:val="000000" w:themeColor="text1"/>
                <w:sz w:val="18"/>
                <w:szCs w:val="18"/>
              </w:rPr>
              <w:t xml:space="preserve"> dimension</w:t>
            </w:r>
            <w:r w:rsidRPr="00716904" w:rsidDel="005434D5">
              <w:rPr>
                <w:rStyle w:val="Blue"/>
                <w:color w:val="000000" w:themeColor="text1"/>
                <w:sz w:val="18"/>
                <w:szCs w:val="18"/>
              </w:rPr>
              <w:t xml:space="preserve"> </w:t>
            </w:r>
          </w:p>
        </w:tc>
        <w:tc>
          <w:tcPr>
            <w:tcW w:w="1010" w:type="pct"/>
            <w:gridSpan w:val="2"/>
          </w:tcPr>
          <w:p w14:paraId="761DC16F" w14:textId="6F423EEE" w:rsidR="00DD1C79" w:rsidRPr="00716904" w:rsidRDefault="00716904" w:rsidP="009A1C04">
            <w:pPr>
              <w:pStyle w:val="TableText"/>
              <w:rPr>
                <w:rStyle w:val="Blue"/>
                <w:color w:val="000000" w:themeColor="text1"/>
                <w:sz w:val="18"/>
                <w:szCs w:val="18"/>
              </w:rPr>
            </w:pPr>
            <w:r w:rsidRPr="00716904">
              <w:rPr>
                <w:rStyle w:val="Blue"/>
                <w:color w:val="000000" w:themeColor="text1"/>
                <w:sz w:val="18"/>
                <w:szCs w:val="18"/>
              </w:rPr>
              <w:t xml:space="preserve">10 mm x 10 mm </w:t>
            </w:r>
            <w:proofErr w:type="spellStart"/>
            <w:r w:rsidRPr="00716904">
              <w:rPr>
                <w:rStyle w:val="Blue"/>
                <w:color w:val="000000" w:themeColor="text1"/>
                <w:sz w:val="18"/>
                <w:szCs w:val="18"/>
              </w:rPr>
              <w:t>Copasacs</w:t>
            </w:r>
            <w:proofErr w:type="spellEnd"/>
            <w:r w:rsidRPr="00716904">
              <w:rPr>
                <w:rStyle w:val="Blue"/>
                <w:color w:val="000000" w:themeColor="text1"/>
                <w:sz w:val="18"/>
                <w:szCs w:val="18"/>
              </w:rPr>
              <w:t xml:space="preserve"> </w:t>
            </w:r>
          </w:p>
        </w:tc>
      </w:tr>
    </w:tbl>
    <w:p w14:paraId="12338BF3" w14:textId="77777777" w:rsidR="00D37A10" w:rsidRPr="00350FA5" w:rsidRDefault="00D37A10" w:rsidP="00D37A10">
      <w:pPr>
        <w:spacing w:before="120" w:after="120"/>
        <w:ind w:left="567"/>
        <w:rPr>
          <w:rStyle w:val="Pink"/>
          <w:rFonts w:ascii="Arial" w:hAnsi="Arial" w:cs="Arial"/>
          <w:sz w:val="18"/>
          <w:szCs w:val="18"/>
        </w:rPr>
      </w:pPr>
      <w:bookmarkStart w:id="9" w:name="_Hlk113879277"/>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841"/>
        <w:gridCol w:w="2269"/>
        <w:gridCol w:w="2126"/>
        <w:gridCol w:w="2826"/>
      </w:tblGrid>
      <w:tr w:rsidR="001B6005" w:rsidRPr="008F36B8" w14:paraId="0003FBD6" w14:textId="77777777" w:rsidTr="002C4064">
        <w:trPr>
          <w:cantSplit/>
          <w:tblHeader/>
        </w:trPr>
        <w:tc>
          <w:tcPr>
            <w:tcW w:w="5000" w:type="pct"/>
            <w:gridSpan w:val="4"/>
            <w:shd w:val="clear" w:color="auto" w:fill="000000"/>
          </w:tcPr>
          <w:bookmarkEnd w:id="9"/>
          <w:p w14:paraId="57B619AE" w14:textId="4A8ACD9D" w:rsidR="00742E8E" w:rsidRPr="008F36B8" w:rsidRDefault="001B6005" w:rsidP="00300ECA">
            <w:pPr>
              <w:pStyle w:val="TableText"/>
              <w:rPr>
                <w:b/>
                <w:sz w:val="18"/>
                <w:szCs w:val="18"/>
              </w:rPr>
            </w:pPr>
            <w:r w:rsidRPr="008F36B8">
              <w:rPr>
                <w:b/>
                <w:color w:val="FFFFFF"/>
                <w:sz w:val="18"/>
                <w:szCs w:val="18"/>
              </w:rPr>
              <w:t>Table S3.4 Monitoring points</w:t>
            </w:r>
          </w:p>
        </w:tc>
      </w:tr>
      <w:tr w:rsidR="001B6005" w:rsidRPr="008F36B8" w14:paraId="04FF96B3" w14:textId="77777777" w:rsidTr="00616A52">
        <w:trPr>
          <w:cantSplit/>
          <w:tblHeader/>
        </w:trPr>
        <w:tc>
          <w:tcPr>
            <w:tcW w:w="1016" w:type="pct"/>
          </w:tcPr>
          <w:p w14:paraId="33E0E921" w14:textId="768A0F95" w:rsidR="001B6005" w:rsidRPr="008F36B8" w:rsidRDefault="001B6005" w:rsidP="008A08E9">
            <w:pPr>
              <w:pStyle w:val="TableText"/>
              <w:rPr>
                <w:b/>
                <w:sz w:val="18"/>
                <w:szCs w:val="18"/>
              </w:rPr>
            </w:pPr>
            <w:r w:rsidRPr="008F36B8">
              <w:rPr>
                <w:b/>
                <w:sz w:val="18"/>
                <w:szCs w:val="18"/>
              </w:rPr>
              <w:t>Effluents and discharge points</w:t>
            </w:r>
          </w:p>
        </w:tc>
        <w:tc>
          <w:tcPr>
            <w:tcW w:w="1252" w:type="pct"/>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1173" w:type="pct"/>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559" w:type="pct"/>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AD5B50" w:rsidRPr="008F36B8" w14:paraId="34B4F023" w14:textId="77777777" w:rsidTr="00AD5B50">
        <w:trPr>
          <w:cantSplit/>
          <w:trHeight w:val="435"/>
        </w:trPr>
        <w:tc>
          <w:tcPr>
            <w:tcW w:w="1016" w:type="pct"/>
            <w:vMerge w:val="restart"/>
          </w:tcPr>
          <w:p w14:paraId="5C451729" w14:textId="2259E5C0" w:rsidR="00AD5B50" w:rsidRPr="00201830" w:rsidRDefault="00AD5B50" w:rsidP="009553D6">
            <w:pPr>
              <w:pStyle w:val="TableText"/>
              <w:rPr>
                <w:rStyle w:val="Blue"/>
                <w:color w:val="000000" w:themeColor="text1"/>
                <w:sz w:val="18"/>
                <w:szCs w:val="18"/>
              </w:rPr>
            </w:pPr>
            <w:r w:rsidRPr="00201830">
              <w:rPr>
                <w:rStyle w:val="Blue"/>
                <w:color w:val="000000" w:themeColor="text1"/>
                <w:sz w:val="18"/>
                <w:szCs w:val="18"/>
              </w:rPr>
              <w:t>A1 Secondary treated sewage effluent with nutrient removal via Final Effluent Discharge Point</w:t>
            </w:r>
          </w:p>
        </w:tc>
        <w:tc>
          <w:tcPr>
            <w:tcW w:w="1252" w:type="pct"/>
          </w:tcPr>
          <w:p w14:paraId="601451EF" w14:textId="795B5732" w:rsidR="00AD5B50" w:rsidRPr="00201830" w:rsidRDefault="00AD5B50" w:rsidP="009553D6">
            <w:pPr>
              <w:pStyle w:val="TableText"/>
              <w:rPr>
                <w:rStyle w:val="Blue"/>
                <w:color w:val="000000" w:themeColor="text1"/>
                <w:sz w:val="18"/>
                <w:szCs w:val="18"/>
              </w:rPr>
            </w:pPr>
            <w:r w:rsidRPr="00201830">
              <w:rPr>
                <w:rStyle w:val="Blue"/>
                <w:color w:val="000000" w:themeColor="text1"/>
                <w:sz w:val="18"/>
                <w:szCs w:val="18"/>
              </w:rPr>
              <w:t>Final effluent sampling</w:t>
            </w:r>
          </w:p>
        </w:tc>
        <w:tc>
          <w:tcPr>
            <w:tcW w:w="1173" w:type="pct"/>
          </w:tcPr>
          <w:p w14:paraId="06981C9D" w14:textId="388AF9C2" w:rsidR="00AD5B50" w:rsidRPr="00201830" w:rsidRDefault="00871C45" w:rsidP="009553D6">
            <w:pPr>
              <w:pStyle w:val="TableText"/>
              <w:rPr>
                <w:rStyle w:val="Blue"/>
                <w:color w:val="000000" w:themeColor="text1"/>
                <w:sz w:val="18"/>
                <w:szCs w:val="18"/>
              </w:rPr>
            </w:pPr>
            <w:r w:rsidRPr="00201830">
              <w:rPr>
                <w:rStyle w:val="Blue"/>
                <w:color w:val="000000" w:themeColor="text1"/>
                <w:sz w:val="18"/>
                <w:szCs w:val="18"/>
              </w:rPr>
              <w:t>SJ 22579 12201</w:t>
            </w:r>
          </w:p>
        </w:tc>
        <w:tc>
          <w:tcPr>
            <w:tcW w:w="1559" w:type="pct"/>
          </w:tcPr>
          <w:p w14:paraId="148E5DE6" w14:textId="638C4DC8" w:rsidR="00AD5B50" w:rsidRPr="00201830" w:rsidRDefault="00AD5B50" w:rsidP="00AD5B50">
            <w:pPr>
              <w:pStyle w:val="TableText"/>
              <w:rPr>
                <w:color w:val="000000" w:themeColor="text1"/>
                <w:sz w:val="18"/>
                <w:szCs w:val="18"/>
              </w:rPr>
            </w:pPr>
            <w:r w:rsidRPr="00201830">
              <w:rPr>
                <w:rStyle w:val="Blue"/>
                <w:color w:val="000000" w:themeColor="text1"/>
                <w:sz w:val="18"/>
                <w:szCs w:val="18"/>
              </w:rPr>
              <w:t>Final Effluent Sample Point</w:t>
            </w:r>
          </w:p>
        </w:tc>
      </w:tr>
      <w:tr w:rsidR="007F788F" w:rsidRPr="008F36B8" w14:paraId="64D0E5CC" w14:textId="77777777" w:rsidTr="00CF096F">
        <w:trPr>
          <w:cantSplit/>
          <w:trHeight w:val="664"/>
        </w:trPr>
        <w:tc>
          <w:tcPr>
            <w:tcW w:w="1016" w:type="pct"/>
            <w:vMerge/>
          </w:tcPr>
          <w:p w14:paraId="7FB654FE" w14:textId="77777777" w:rsidR="007F788F" w:rsidRPr="00201830" w:rsidRDefault="007F788F" w:rsidP="009553D6">
            <w:pPr>
              <w:pStyle w:val="TableText"/>
              <w:rPr>
                <w:rStyle w:val="Blue"/>
                <w:color w:val="000000" w:themeColor="text1"/>
                <w:sz w:val="18"/>
                <w:szCs w:val="18"/>
              </w:rPr>
            </w:pPr>
          </w:p>
        </w:tc>
        <w:tc>
          <w:tcPr>
            <w:tcW w:w="1252" w:type="pct"/>
          </w:tcPr>
          <w:p w14:paraId="10E78A10" w14:textId="3961C6E3" w:rsidR="007F788F" w:rsidRPr="00201830" w:rsidRDefault="007F788F" w:rsidP="009553D6">
            <w:pPr>
              <w:pStyle w:val="TableText"/>
              <w:rPr>
                <w:rStyle w:val="Blue"/>
                <w:color w:val="000000" w:themeColor="text1"/>
                <w:sz w:val="18"/>
                <w:szCs w:val="18"/>
              </w:rPr>
            </w:pPr>
            <w:r w:rsidRPr="00201830">
              <w:rPr>
                <w:rStyle w:val="Blue"/>
                <w:color w:val="000000" w:themeColor="text1"/>
                <w:sz w:val="18"/>
                <w:szCs w:val="18"/>
              </w:rPr>
              <w:t>MCERTS continuous flow monitoring</w:t>
            </w:r>
          </w:p>
        </w:tc>
        <w:tc>
          <w:tcPr>
            <w:tcW w:w="1173" w:type="pct"/>
          </w:tcPr>
          <w:p w14:paraId="1DA84FF9" w14:textId="603745AE" w:rsidR="007F788F" w:rsidRPr="00201830" w:rsidRDefault="005375E6" w:rsidP="009553D6">
            <w:pPr>
              <w:pStyle w:val="TableText"/>
              <w:rPr>
                <w:rStyle w:val="Blue"/>
                <w:color w:val="000000" w:themeColor="text1"/>
                <w:sz w:val="18"/>
                <w:szCs w:val="18"/>
              </w:rPr>
            </w:pPr>
            <w:r w:rsidRPr="00201830">
              <w:rPr>
                <w:rStyle w:val="Blue"/>
                <w:color w:val="000000" w:themeColor="text1"/>
                <w:sz w:val="18"/>
                <w:szCs w:val="18"/>
              </w:rPr>
              <w:t>SJ 22582 12197</w:t>
            </w:r>
          </w:p>
        </w:tc>
        <w:tc>
          <w:tcPr>
            <w:tcW w:w="1559" w:type="pct"/>
          </w:tcPr>
          <w:p w14:paraId="5D10B3DC" w14:textId="51D3E24D" w:rsidR="007F788F" w:rsidRPr="00201830" w:rsidRDefault="007F788F" w:rsidP="009553D6">
            <w:pPr>
              <w:pStyle w:val="TableText"/>
              <w:rPr>
                <w:rStyle w:val="Blue"/>
                <w:color w:val="000000" w:themeColor="text1"/>
                <w:sz w:val="18"/>
                <w:szCs w:val="18"/>
              </w:rPr>
            </w:pPr>
            <w:r w:rsidRPr="00201830">
              <w:rPr>
                <w:rStyle w:val="Blue"/>
                <w:color w:val="000000" w:themeColor="text1"/>
                <w:sz w:val="18"/>
                <w:szCs w:val="18"/>
              </w:rPr>
              <w:t>MCERTS Flow Monitoring Point</w:t>
            </w:r>
          </w:p>
        </w:tc>
      </w:tr>
      <w:tr w:rsidR="00590AD8" w:rsidRPr="008F36B8" w14:paraId="5DC0552A" w14:textId="77777777" w:rsidTr="00616A52">
        <w:trPr>
          <w:cantSplit/>
        </w:trPr>
        <w:tc>
          <w:tcPr>
            <w:tcW w:w="1016" w:type="pct"/>
            <w:vMerge w:val="restart"/>
          </w:tcPr>
          <w:p w14:paraId="2A2FADF5" w14:textId="4B5AC583" w:rsidR="00590AD8" w:rsidRPr="00201830" w:rsidRDefault="00590AD8" w:rsidP="008A08E9">
            <w:pPr>
              <w:pStyle w:val="TableText"/>
              <w:rPr>
                <w:rStyle w:val="Blue"/>
                <w:color w:val="000000" w:themeColor="text1"/>
                <w:sz w:val="18"/>
                <w:szCs w:val="18"/>
              </w:rPr>
            </w:pPr>
            <w:r w:rsidRPr="00201830">
              <w:rPr>
                <w:rStyle w:val="Blue"/>
                <w:color w:val="000000" w:themeColor="text1"/>
                <w:sz w:val="18"/>
                <w:szCs w:val="18"/>
              </w:rPr>
              <w:t>A2 Storm sewage via Storm Discharge Point</w:t>
            </w:r>
          </w:p>
        </w:tc>
        <w:tc>
          <w:tcPr>
            <w:tcW w:w="1252" w:type="pct"/>
          </w:tcPr>
          <w:p w14:paraId="023152B2" w14:textId="63441951" w:rsidR="00590AD8" w:rsidRPr="00201830" w:rsidRDefault="00590AD8" w:rsidP="008A08E9">
            <w:pPr>
              <w:pStyle w:val="TableText"/>
              <w:rPr>
                <w:rStyle w:val="Blue"/>
                <w:color w:val="000000" w:themeColor="text1"/>
                <w:sz w:val="18"/>
                <w:szCs w:val="18"/>
              </w:rPr>
            </w:pPr>
            <w:r w:rsidRPr="00201830">
              <w:rPr>
                <w:rStyle w:val="Blue"/>
                <w:color w:val="000000" w:themeColor="text1"/>
                <w:sz w:val="18"/>
                <w:szCs w:val="18"/>
              </w:rPr>
              <w:t xml:space="preserve">Storm </w:t>
            </w:r>
            <w:r w:rsidR="00C04295" w:rsidRPr="00201830">
              <w:rPr>
                <w:rStyle w:val="Blue"/>
                <w:color w:val="000000" w:themeColor="text1"/>
                <w:sz w:val="18"/>
                <w:szCs w:val="18"/>
              </w:rPr>
              <w:t>e</w:t>
            </w:r>
            <w:r w:rsidRPr="00201830">
              <w:rPr>
                <w:rStyle w:val="Blue"/>
                <w:color w:val="000000" w:themeColor="text1"/>
                <w:sz w:val="18"/>
                <w:szCs w:val="18"/>
              </w:rPr>
              <w:t>ffluent sampling</w:t>
            </w:r>
          </w:p>
        </w:tc>
        <w:tc>
          <w:tcPr>
            <w:tcW w:w="1173" w:type="pct"/>
          </w:tcPr>
          <w:p w14:paraId="393E1D1A" w14:textId="6DD38FF4" w:rsidR="00590AD8" w:rsidRPr="00201830" w:rsidRDefault="005375E6" w:rsidP="008A08E9">
            <w:pPr>
              <w:pStyle w:val="TableText"/>
              <w:rPr>
                <w:rStyle w:val="Blue"/>
                <w:color w:val="000000" w:themeColor="text1"/>
                <w:sz w:val="18"/>
                <w:szCs w:val="18"/>
              </w:rPr>
            </w:pPr>
            <w:r w:rsidRPr="00201830">
              <w:rPr>
                <w:rStyle w:val="Blue"/>
                <w:color w:val="000000" w:themeColor="text1"/>
                <w:sz w:val="18"/>
                <w:szCs w:val="18"/>
              </w:rPr>
              <w:t>SJ 22543 12179</w:t>
            </w:r>
          </w:p>
        </w:tc>
        <w:tc>
          <w:tcPr>
            <w:tcW w:w="1559" w:type="pct"/>
          </w:tcPr>
          <w:p w14:paraId="1EEF4F42" w14:textId="2B025A04" w:rsidR="00590AD8" w:rsidRPr="00201830" w:rsidRDefault="00590AD8" w:rsidP="008A08E9">
            <w:pPr>
              <w:pStyle w:val="TableText"/>
              <w:rPr>
                <w:rStyle w:val="Blue"/>
                <w:color w:val="000000" w:themeColor="text1"/>
                <w:sz w:val="18"/>
                <w:szCs w:val="18"/>
                <w:highlight w:val="green"/>
              </w:rPr>
            </w:pPr>
            <w:r w:rsidRPr="00201830">
              <w:rPr>
                <w:rStyle w:val="Blue"/>
                <w:color w:val="000000" w:themeColor="text1"/>
                <w:sz w:val="18"/>
                <w:szCs w:val="18"/>
              </w:rPr>
              <w:t>Storm Sample Point</w:t>
            </w:r>
          </w:p>
        </w:tc>
      </w:tr>
      <w:tr w:rsidR="00590AD8" w:rsidRPr="008F36B8" w14:paraId="5F057204" w14:textId="77777777" w:rsidTr="00616A52">
        <w:trPr>
          <w:cantSplit/>
        </w:trPr>
        <w:tc>
          <w:tcPr>
            <w:tcW w:w="1016" w:type="pct"/>
            <w:vMerge/>
          </w:tcPr>
          <w:p w14:paraId="36902352" w14:textId="77777777" w:rsidR="00590AD8" w:rsidRPr="00201830" w:rsidRDefault="00590AD8" w:rsidP="008A08E9">
            <w:pPr>
              <w:pStyle w:val="TableText"/>
              <w:rPr>
                <w:rStyle w:val="Blue"/>
                <w:color w:val="000000" w:themeColor="text1"/>
                <w:sz w:val="18"/>
                <w:szCs w:val="18"/>
              </w:rPr>
            </w:pPr>
          </w:p>
        </w:tc>
        <w:tc>
          <w:tcPr>
            <w:tcW w:w="1252" w:type="pct"/>
          </w:tcPr>
          <w:p w14:paraId="52A7CC51" w14:textId="249F386F" w:rsidR="00590AD8" w:rsidRPr="00201830" w:rsidRDefault="005613D5" w:rsidP="001A02D5">
            <w:pPr>
              <w:pStyle w:val="TableText"/>
              <w:rPr>
                <w:rStyle w:val="Blue"/>
                <w:color w:val="000000" w:themeColor="text1"/>
                <w:sz w:val="18"/>
                <w:szCs w:val="18"/>
              </w:rPr>
            </w:pPr>
            <w:r w:rsidRPr="00201830">
              <w:rPr>
                <w:rStyle w:val="Blue"/>
                <w:color w:val="000000" w:themeColor="text1"/>
                <w:sz w:val="18"/>
                <w:szCs w:val="18"/>
              </w:rPr>
              <w:t>MCERTS e</w:t>
            </w:r>
            <w:r w:rsidR="00242539" w:rsidRPr="00201830">
              <w:rPr>
                <w:rStyle w:val="Blue"/>
                <w:color w:val="000000" w:themeColor="text1"/>
                <w:sz w:val="18"/>
                <w:szCs w:val="18"/>
              </w:rPr>
              <w:t>vent duration monitoring</w:t>
            </w:r>
          </w:p>
        </w:tc>
        <w:tc>
          <w:tcPr>
            <w:tcW w:w="1173" w:type="pct"/>
          </w:tcPr>
          <w:p w14:paraId="0A561CDD" w14:textId="4BF29B06" w:rsidR="00590AD8" w:rsidRPr="00201830" w:rsidRDefault="00AC2BA8" w:rsidP="008A08E9">
            <w:pPr>
              <w:pStyle w:val="TableText"/>
              <w:rPr>
                <w:rStyle w:val="Blue"/>
                <w:color w:val="000000" w:themeColor="text1"/>
                <w:sz w:val="18"/>
                <w:szCs w:val="18"/>
              </w:rPr>
            </w:pPr>
            <w:r w:rsidRPr="00201830">
              <w:rPr>
                <w:rStyle w:val="Blue"/>
                <w:color w:val="000000" w:themeColor="text1"/>
                <w:sz w:val="18"/>
                <w:szCs w:val="18"/>
              </w:rPr>
              <w:t>SJ 22543 12179</w:t>
            </w:r>
          </w:p>
        </w:tc>
        <w:tc>
          <w:tcPr>
            <w:tcW w:w="1559" w:type="pct"/>
          </w:tcPr>
          <w:p w14:paraId="249E112B" w14:textId="38C1A854" w:rsidR="00590AD8" w:rsidRPr="00201830" w:rsidRDefault="005F25EA" w:rsidP="008A08E9">
            <w:pPr>
              <w:pStyle w:val="TableText"/>
              <w:rPr>
                <w:rStyle w:val="Blue"/>
                <w:color w:val="000000" w:themeColor="text1"/>
                <w:sz w:val="18"/>
                <w:szCs w:val="18"/>
                <w:highlight w:val="green"/>
              </w:rPr>
            </w:pPr>
            <w:r w:rsidRPr="00201830">
              <w:rPr>
                <w:rStyle w:val="Blue"/>
                <w:color w:val="000000" w:themeColor="text1"/>
                <w:sz w:val="18"/>
                <w:szCs w:val="18"/>
              </w:rPr>
              <w:t xml:space="preserve">MCERTS </w:t>
            </w:r>
            <w:r w:rsidR="00590AD8" w:rsidRPr="00201830">
              <w:rPr>
                <w:rStyle w:val="Blue"/>
                <w:color w:val="000000" w:themeColor="text1"/>
                <w:sz w:val="18"/>
                <w:szCs w:val="18"/>
              </w:rPr>
              <w:t>Storm to Environment EDM Monitoring Point</w:t>
            </w:r>
          </w:p>
        </w:tc>
      </w:tr>
      <w:tr w:rsidR="00127AF5" w:rsidRPr="008F36B8" w14:paraId="6C9142D7" w14:textId="77777777" w:rsidTr="00616A52">
        <w:trPr>
          <w:cantSplit/>
        </w:trPr>
        <w:tc>
          <w:tcPr>
            <w:tcW w:w="1016" w:type="pct"/>
            <w:vMerge/>
          </w:tcPr>
          <w:p w14:paraId="0C7992FE" w14:textId="77777777" w:rsidR="00127AF5" w:rsidRPr="00201830" w:rsidRDefault="00127AF5" w:rsidP="00127AF5">
            <w:pPr>
              <w:pStyle w:val="TableText"/>
              <w:rPr>
                <w:rStyle w:val="Blue"/>
                <w:color w:val="000000" w:themeColor="text1"/>
                <w:sz w:val="18"/>
                <w:szCs w:val="18"/>
              </w:rPr>
            </w:pPr>
          </w:p>
        </w:tc>
        <w:tc>
          <w:tcPr>
            <w:tcW w:w="1252" w:type="pct"/>
          </w:tcPr>
          <w:p w14:paraId="2F08E068" w14:textId="622CCA8D" w:rsidR="00127AF5" w:rsidRPr="00201830" w:rsidRDefault="00127AF5" w:rsidP="00127AF5">
            <w:pPr>
              <w:pStyle w:val="TableText"/>
              <w:rPr>
                <w:rStyle w:val="Blue"/>
                <w:color w:val="000000" w:themeColor="text1"/>
                <w:sz w:val="18"/>
                <w:szCs w:val="18"/>
              </w:rPr>
            </w:pPr>
            <w:r w:rsidRPr="00201830">
              <w:rPr>
                <w:rStyle w:val="Blue"/>
                <w:color w:val="000000" w:themeColor="text1"/>
                <w:sz w:val="18"/>
                <w:szCs w:val="18"/>
              </w:rPr>
              <w:t>Flow passed forward monitoring</w:t>
            </w:r>
          </w:p>
        </w:tc>
        <w:tc>
          <w:tcPr>
            <w:tcW w:w="1173" w:type="pct"/>
          </w:tcPr>
          <w:p w14:paraId="0295D039" w14:textId="128E7C4B" w:rsidR="00127AF5" w:rsidRPr="00201830" w:rsidRDefault="005375E6" w:rsidP="00127AF5">
            <w:pPr>
              <w:pStyle w:val="TableText"/>
              <w:rPr>
                <w:rStyle w:val="Blue"/>
                <w:color w:val="000000" w:themeColor="text1"/>
                <w:sz w:val="18"/>
                <w:szCs w:val="18"/>
              </w:rPr>
            </w:pPr>
            <w:r w:rsidRPr="00201830">
              <w:rPr>
                <w:rStyle w:val="Blue"/>
                <w:color w:val="000000" w:themeColor="text1"/>
                <w:sz w:val="18"/>
                <w:szCs w:val="18"/>
              </w:rPr>
              <w:t>SJ 22543 12183</w:t>
            </w:r>
          </w:p>
        </w:tc>
        <w:tc>
          <w:tcPr>
            <w:tcW w:w="1559" w:type="pct"/>
          </w:tcPr>
          <w:p w14:paraId="4861D766" w14:textId="5FD60AE3" w:rsidR="00127AF5" w:rsidRPr="00201830" w:rsidRDefault="00127AF5" w:rsidP="00127AF5">
            <w:pPr>
              <w:pStyle w:val="TableText"/>
              <w:rPr>
                <w:rStyle w:val="Blue"/>
                <w:color w:val="000000" w:themeColor="text1"/>
                <w:sz w:val="18"/>
                <w:szCs w:val="18"/>
              </w:rPr>
            </w:pPr>
            <w:r w:rsidRPr="00201830">
              <w:rPr>
                <w:rStyle w:val="Blue"/>
                <w:color w:val="000000" w:themeColor="text1"/>
                <w:sz w:val="18"/>
                <w:szCs w:val="18"/>
              </w:rPr>
              <w:t>MCERTS FPF Monitoring Point</w:t>
            </w:r>
          </w:p>
        </w:tc>
      </w:tr>
    </w:tbl>
    <w:p w14:paraId="5F4F2629" w14:textId="77777777" w:rsidR="00821962" w:rsidRPr="008F36B8" w:rsidRDefault="005D2F25" w:rsidP="00821962">
      <w:pPr>
        <w:pStyle w:val="Heading1NotIndexed"/>
        <w:ind w:left="567"/>
        <w:rPr>
          <w:rStyle w:val="Red"/>
        </w:rPr>
      </w:pPr>
      <w:r w:rsidRPr="008F36B8">
        <w:rPr>
          <w:rStyle w:val="Red"/>
        </w:rPr>
        <w:br w:type="page"/>
      </w:r>
      <w:r w:rsidR="00821962" w:rsidRPr="00201830">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8F36B8" w14:paraId="650C0EE1" w14:textId="77777777" w:rsidTr="001F4EC0">
        <w:trPr>
          <w:cantSplit/>
          <w:tblHeader/>
        </w:trPr>
        <w:tc>
          <w:tcPr>
            <w:tcW w:w="5000" w:type="pct"/>
            <w:gridSpan w:val="2"/>
            <w:shd w:val="clear" w:color="auto" w:fill="000000"/>
          </w:tcPr>
          <w:p w14:paraId="7A77E7FF" w14:textId="77777777" w:rsidR="00821962" w:rsidRPr="008F36B8" w:rsidRDefault="00821962" w:rsidP="00821962">
            <w:pPr>
              <w:pStyle w:val="TableText"/>
              <w:rPr>
                <w:rStyle w:val="Red"/>
                <w:b/>
                <w:sz w:val="18"/>
                <w:szCs w:val="18"/>
              </w:rPr>
            </w:pPr>
            <w:r w:rsidRPr="008F36B8">
              <w:rPr>
                <w:rStyle w:val="Red"/>
                <w:b/>
                <w:color w:val="FFFFFF" w:themeColor="background1"/>
                <w:sz w:val="18"/>
                <w:szCs w:val="18"/>
              </w:rPr>
              <w:t>Look up table</w:t>
            </w:r>
          </w:p>
        </w:tc>
      </w:tr>
      <w:tr w:rsidR="00821962" w:rsidRPr="008F36B8" w14:paraId="5C306D48" w14:textId="77777777" w:rsidTr="001F4EC0">
        <w:trPr>
          <w:cantSplit/>
          <w:tblHeader/>
        </w:trPr>
        <w:tc>
          <w:tcPr>
            <w:tcW w:w="2340" w:type="pct"/>
          </w:tcPr>
          <w:p w14:paraId="1AA3C7A6" w14:textId="77777777" w:rsidR="00821962" w:rsidRPr="00201830" w:rsidRDefault="00821962" w:rsidP="00821962">
            <w:pPr>
              <w:pStyle w:val="TableText"/>
              <w:rPr>
                <w:rStyle w:val="Red"/>
                <w:b/>
                <w:color w:val="000000" w:themeColor="text1"/>
                <w:sz w:val="18"/>
                <w:szCs w:val="18"/>
              </w:rPr>
            </w:pPr>
            <w:r w:rsidRPr="00201830">
              <w:rPr>
                <w:rStyle w:val="Red"/>
                <w:b/>
                <w:color w:val="000000" w:themeColor="text1"/>
                <w:sz w:val="18"/>
                <w:szCs w:val="18"/>
              </w:rPr>
              <w:t>Number of s</w:t>
            </w:r>
            <w:bookmarkStart w:id="10" w:name="_Hlt511551491"/>
            <w:bookmarkEnd w:id="10"/>
            <w:r w:rsidRPr="00201830">
              <w:rPr>
                <w:rStyle w:val="Red"/>
                <w:b/>
                <w:color w:val="000000" w:themeColor="text1"/>
                <w:sz w:val="18"/>
                <w:szCs w:val="18"/>
              </w:rPr>
              <w:t>amples taken in any period of 12 months</w:t>
            </w:r>
          </w:p>
        </w:tc>
        <w:tc>
          <w:tcPr>
            <w:tcW w:w="2660" w:type="pct"/>
          </w:tcPr>
          <w:p w14:paraId="182EF317" w14:textId="77777777" w:rsidR="00821962" w:rsidRPr="00201830" w:rsidRDefault="00821962" w:rsidP="00821962">
            <w:pPr>
              <w:pStyle w:val="TableText"/>
              <w:rPr>
                <w:rStyle w:val="Red"/>
                <w:b/>
                <w:color w:val="000000" w:themeColor="text1"/>
                <w:sz w:val="18"/>
                <w:szCs w:val="18"/>
              </w:rPr>
            </w:pPr>
            <w:r w:rsidRPr="00201830">
              <w:rPr>
                <w:rStyle w:val="Red"/>
                <w:b/>
                <w:color w:val="000000" w:themeColor="text1"/>
                <w:sz w:val="18"/>
                <w:szCs w:val="18"/>
              </w:rPr>
              <w:t>Maximum number of samples permitted to exceed limit for given parameter</w:t>
            </w:r>
          </w:p>
        </w:tc>
      </w:tr>
      <w:tr w:rsidR="00821962" w:rsidRPr="008F36B8" w14:paraId="3B7EA4FA" w14:textId="77777777" w:rsidTr="001F4EC0">
        <w:trPr>
          <w:cantSplit/>
        </w:trPr>
        <w:tc>
          <w:tcPr>
            <w:tcW w:w="2340" w:type="pct"/>
          </w:tcPr>
          <w:p w14:paraId="48DD3846" w14:textId="77777777" w:rsidR="00821962" w:rsidRPr="00201830" w:rsidRDefault="00821962" w:rsidP="00821962">
            <w:pPr>
              <w:pStyle w:val="TableText"/>
              <w:rPr>
                <w:rStyle w:val="Red"/>
                <w:color w:val="000000" w:themeColor="text1"/>
                <w:sz w:val="18"/>
                <w:szCs w:val="18"/>
              </w:rPr>
            </w:pPr>
            <w:r w:rsidRPr="00201830">
              <w:rPr>
                <w:rStyle w:val="Red"/>
                <w:color w:val="000000" w:themeColor="text1"/>
                <w:sz w:val="18"/>
                <w:szCs w:val="18"/>
              </w:rPr>
              <w:t xml:space="preserve">4–7  </w:t>
            </w:r>
          </w:p>
        </w:tc>
        <w:tc>
          <w:tcPr>
            <w:tcW w:w="2660" w:type="pct"/>
          </w:tcPr>
          <w:p w14:paraId="69C4BC74" w14:textId="77777777" w:rsidR="00821962" w:rsidRPr="00201830" w:rsidRDefault="00821962" w:rsidP="00821962">
            <w:pPr>
              <w:pStyle w:val="TableText"/>
              <w:rPr>
                <w:rStyle w:val="Red"/>
                <w:color w:val="000000" w:themeColor="text1"/>
                <w:sz w:val="18"/>
                <w:szCs w:val="18"/>
              </w:rPr>
            </w:pPr>
            <w:r w:rsidRPr="00201830">
              <w:rPr>
                <w:rStyle w:val="Red"/>
                <w:color w:val="000000" w:themeColor="text1"/>
                <w:sz w:val="18"/>
                <w:szCs w:val="18"/>
              </w:rPr>
              <w:t xml:space="preserve"> 1</w:t>
            </w:r>
          </w:p>
        </w:tc>
      </w:tr>
      <w:tr w:rsidR="00821962" w:rsidRPr="008F36B8" w14:paraId="2E2039F9" w14:textId="77777777" w:rsidTr="001F4EC0">
        <w:trPr>
          <w:cantSplit/>
        </w:trPr>
        <w:tc>
          <w:tcPr>
            <w:tcW w:w="2340" w:type="pct"/>
          </w:tcPr>
          <w:p w14:paraId="048BE7CF" w14:textId="77777777" w:rsidR="00821962" w:rsidRPr="00201830" w:rsidRDefault="00821962" w:rsidP="00821962">
            <w:pPr>
              <w:pStyle w:val="TableText"/>
              <w:rPr>
                <w:rStyle w:val="Red"/>
                <w:color w:val="000000" w:themeColor="text1"/>
                <w:sz w:val="18"/>
                <w:szCs w:val="18"/>
              </w:rPr>
            </w:pPr>
            <w:r w:rsidRPr="00201830">
              <w:rPr>
                <w:rStyle w:val="Red"/>
                <w:color w:val="000000" w:themeColor="text1"/>
                <w:sz w:val="18"/>
                <w:szCs w:val="18"/>
              </w:rPr>
              <w:t>8–16</w:t>
            </w:r>
          </w:p>
        </w:tc>
        <w:tc>
          <w:tcPr>
            <w:tcW w:w="2660" w:type="pct"/>
          </w:tcPr>
          <w:p w14:paraId="0648B3A3" w14:textId="77777777" w:rsidR="00821962" w:rsidRPr="00201830" w:rsidRDefault="00821962" w:rsidP="00821962">
            <w:pPr>
              <w:pStyle w:val="TableText"/>
              <w:rPr>
                <w:rStyle w:val="Red"/>
                <w:color w:val="000000" w:themeColor="text1"/>
                <w:sz w:val="18"/>
                <w:szCs w:val="18"/>
              </w:rPr>
            </w:pPr>
            <w:r w:rsidRPr="00201830">
              <w:rPr>
                <w:rStyle w:val="Red"/>
                <w:color w:val="000000" w:themeColor="text1"/>
                <w:sz w:val="18"/>
                <w:szCs w:val="18"/>
              </w:rPr>
              <w:t xml:space="preserve"> 2</w:t>
            </w:r>
          </w:p>
        </w:tc>
      </w:tr>
      <w:tr w:rsidR="00821962" w:rsidRPr="008F36B8" w14:paraId="036FBB89" w14:textId="77777777" w:rsidTr="001F4EC0">
        <w:trPr>
          <w:cantSplit/>
        </w:trPr>
        <w:tc>
          <w:tcPr>
            <w:tcW w:w="2340" w:type="pct"/>
          </w:tcPr>
          <w:p w14:paraId="255CE36B" w14:textId="77777777" w:rsidR="00821962" w:rsidRPr="00201830" w:rsidRDefault="00821962" w:rsidP="00821962">
            <w:pPr>
              <w:pStyle w:val="TableText"/>
              <w:rPr>
                <w:rStyle w:val="Red"/>
                <w:color w:val="000000" w:themeColor="text1"/>
                <w:sz w:val="18"/>
                <w:szCs w:val="18"/>
              </w:rPr>
            </w:pPr>
            <w:r w:rsidRPr="00201830">
              <w:rPr>
                <w:rStyle w:val="Red"/>
                <w:color w:val="000000" w:themeColor="text1"/>
                <w:sz w:val="18"/>
                <w:szCs w:val="18"/>
              </w:rPr>
              <w:t xml:space="preserve">17–28 </w:t>
            </w:r>
          </w:p>
        </w:tc>
        <w:tc>
          <w:tcPr>
            <w:tcW w:w="2660" w:type="pct"/>
          </w:tcPr>
          <w:p w14:paraId="778D512A" w14:textId="77777777" w:rsidR="00821962" w:rsidRPr="00201830" w:rsidRDefault="00821962" w:rsidP="00821962">
            <w:pPr>
              <w:pStyle w:val="TableText"/>
              <w:rPr>
                <w:rStyle w:val="Red"/>
                <w:color w:val="000000" w:themeColor="text1"/>
                <w:sz w:val="18"/>
                <w:szCs w:val="18"/>
              </w:rPr>
            </w:pPr>
            <w:r w:rsidRPr="00201830">
              <w:rPr>
                <w:rStyle w:val="Red"/>
                <w:color w:val="000000" w:themeColor="text1"/>
                <w:sz w:val="18"/>
                <w:szCs w:val="18"/>
              </w:rPr>
              <w:t xml:space="preserve"> 3</w:t>
            </w:r>
          </w:p>
        </w:tc>
      </w:tr>
      <w:tr w:rsidR="00821962" w:rsidRPr="008F36B8" w14:paraId="47F2DE5E" w14:textId="77777777" w:rsidTr="001F4EC0">
        <w:trPr>
          <w:cantSplit/>
        </w:trPr>
        <w:tc>
          <w:tcPr>
            <w:tcW w:w="2340" w:type="pct"/>
          </w:tcPr>
          <w:p w14:paraId="707A333C" w14:textId="77777777" w:rsidR="00821962" w:rsidRPr="00201830" w:rsidRDefault="00821962" w:rsidP="00821962">
            <w:pPr>
              <w:pStyle w:val="TableText"/>
              <w:rPr>
                <w:rStyle w:val="Red"/>
                <w:color w:val="000000" w:themeColor="text1"/>
                <w:sz w:val="18"/>
                <w:szCs w:val="18"/>
              </w:rPr>
            </w:pPr>
            <w:r w:rsidRPr="00201830">
              <w:rPr>
                <w:rStyle w:val="Red"/>
                <w:color w:val="000000" w:themeColor="text1"/>
                <w:sz w:val="18"/>
                <w:szCs w:val="18"/>
              </w:rPr>
              <w:t xml:space="preserve">29–40 </w:t>
            </w:r>
          </w:p>
        </w:tc>
        <w:tc>
          <w:tcPr>
            <w:tcW w:w="2660" w:type="pct"/>
          </w:tcPr>
          <w:p w14:paraId="1B0C750B" w14:textId="77777777" w:rsidR="00821962" w:rsidRPr="00201830" w:rsidRDefault="00821962" w:rsidP="00821962">
            <w:pPr>
              <w:pStyle w:val="TableText"/>
              <w:rPr>
                <w:rStyle w:val="Red"/>
                <w:color w:val="000000" w:themeColor="text1"/>
                <w:sz w:val="18"/>
                <w:szCs w:val="18"/>
              </w:rPr>
            </w:pPr>
            <w:r w:rsidRPr="00201830">
              <w:rPr>
                <w:rStyle w:val="Red"/>
                <w:color w:val="000000" w:themeColor="text1"/>
                <w:sz w:val="18"/>
                <w:szCs w:val="18"/>
              </w:rPr>
              <w:t xml:space="preserve"> 4</w:t>
            </w:r>
          </w:p>
        </w:tc>
      </w:tr>
      <w:tr w:rsidR="00821962" w:rsidRPr="008F36B8" w14:paraId="61D55281" w14:textId="77777777" w:rsidTr="001F4EC0">
        <w:trPr>
          <w:cantSplit/>
        </w:trPr>
        <w:tc>
          <w:tcPr>
            <w:tcW w:w="2340" w:type="pct"/>
          </w:tcPr>
          <w:p w14:paraId="4B499EE7" w14:textId="77777777" w:rsidR="00821962" w:rsidRPr="00201830" w:rsidRDefault="00821962" w:rsidP="00821962">
            <w:pPr>
              <w:pStyle w:val="TableText"/>
              <w:rPr>
                <w:rStyle w:val="Red"/>
                <w:color w:val="000000" w:themeColor="text1"/>
                <w:sz w:val="18"/>
                <w:szCs w:val="18"/>
              </w:rPr>
            </w:pPr>
            <w:r w:rsidRPr="00201830">
              <w:rPr>
                <w:rStyle w:val="Red"/>
                <w:color w:val="000000" w:themeColor="text1"/>
                <w:sz w:val="18"/>
                <w:szCs w:val="18"/>
              </w:rPr>
              <w:t xml:space="preserve">41–53  </w:t>
            </w:r>
          </w:p>
        </w:tc>
        <w:tc>
          <w:tcPr>
            <w:tcW w:w="2660" w:type="pct"/>
          </w:tcPr>
          <w:p w14:paraId="6261ED31" w14:textId="77777777" w:rsidR="00821962" w:rsidRPr="00201830" w:rsidRDefault="00821962" w:rsidP="00821962">
            <w:pPr>
              <w:pStyle w:val="TableText"/>
              <w:rPr>
                <w:rStyle w:val="Red"/>
                <w:color w:val="000000" w:themeColor="text1"/>
                <w:sz w:val="18"/>
                <w:szCs w:val="18"/>
              </w:rPr>
            </w:pPr>
            <w:r w:rsidRPr="00201830">
              <w:rPr>
                <w:rStyle w:val="Red"/>
                <w:color w:val="000000" w:themeColor="text1"/>
                <w:sz w:val="18"/>
                <w:szCs w:val="18"/>
              </w:rPr>
              <w:t xml:space="preserve"> 5</w:t>
            </w:r>
          </w:p>
        </w:tc>
      </w:tr>
      <w:tr w:rsidR="00821962" w:rsidRPr="008F36B8" w14:paraId="7120B617" w14:textId="77777777" w:rsidTr="001F4EC0">
        <w:trPr>
          <w:cantSplit/>
        </w:trPr>
        <w:tc>
          <w:tcPr>
            <w:tcW w:w="2340" w:type="pct"/>
          </w:tcPr>
          <w:p w14:paraId="4FCB19AC" w14:textId="77777777" w:rsidR="00821962" w:rsidRPr="00201830" w:rsidRDefault="00821962" w:rsidP="00821962">
            <w:pPr>
              <w:pStyle w:val="TableText"/>
              <w:rPr>
                <w:rStyle w:val="Red"/>
                <w:color w:val="000000" w:themeColor="text1"/>
                <w:sz w:val="18"/>
                <w:szCs w:val="18"/>
              </w:rPr>
            </w:pPr>
            <w:r w:rsidRPr="00201830">
              <w:rPr>
                <w:rStyle w:val="Red"/>
                <w:color w:val="000000" w:themeColor="text1"/>
                <w:sz w:val="18"/>
                <w:szCs w:val="18"/>
              </w:rPr>
              <w:t xml:space="preserve">54–67  </w:t>
            </w:r>
          </w:p>
        </w:tc>
        <w:tc>
          <w:tcPr>
            <w:tcW w:w="2660" w:type="pct"/>
          </w:tcPr>
          <w:p w14:paraId="3DA4AA29" w14:textId="77777777" w:rsidR="00821962" w:rsidRPr="00201830" w:rsidRDefault="00821962" w:rsidP="00821962">
            <w:pPr>
              <w:pStyle w:val="TableText"/>
              <w:rPr>
                <w:rStyle w:val="Red"/>
                <w:color w:val="000000" w:themeColor="text1"/>
                <w:sz w:val="18"/>
                <w:szCs w:val="18"/>
              </w:rPr>
            </w:pPr>
            <w:r w:rsidRPr="00201830">
              <w:rPr>
                <w:rStyle w:val="Red"/>
                <w:color w:val="000000" w:themeColor="text1"/>
                <w:sz w:val="18"/>
                <w:szCs w:val="18"/>
              </w:rPr>
              <w:t xml:space="preserve"> 6</w:t>
            </w:r>
          </w:p>
        </w:tc>
      </w:tr>
      <w:tr w:rsidR="00821962" w:rsidRPr="008F36B8" w14:paraId="7903627A" w14:textId="77777777" w:rsidTr="001F4EC0">
        <w:trPr>
          <w:cantSplit/>
        </w:trPr>
        <w:tc>
          <w:tcPr>
            <w:tcW w:w="2340" w:type="pct"/>
          </w:tcPr>
          <w:p w14:paraId="0EF69056" w14:textId="77777777" w:rsidR="00821962" w:rsidRPr="00201830" w:rsidRDefault="00821962" w:rsidP="00821962">
            <w:pPr>
              <w:pStyle w:val="TableText"/>
              <w:rPr>
                <w:rStyle w:val="Red"/>
                <w:color w:val="000000" w:themeColor="text1"/>
                <w:sz w:val="18"/>
                <w:szCs w:val="18"/>
              </w:rPr>
            </w:pPr>
            <w:r w:rsidRPr="00201830">
              <w:rPr>
                <w:rStyle w:val="Red"/>
                <w:color w:val="000000" w:themeColor="text1"/>
                <w:sz w:val="18"/>
                <w:szCs w:val="18"/>
              </w:rPr>
              <w:t xml:space="preserve">68–81  </w:t>
            </w:r>
          </w:p>
        </w:tc>
        <w:tc>
          <w:tcPr>
            <w:tcW w:w="2660" w:type="pct"/>
          </w:tcPr>
          <w:p w14:paraId="240BF003" w14:textId="77777777" w:rsidR="00821962" w:rsidRPr="00201830" w:rsidRDefault="00821962" w:rsidP="00821962">
            <w:pPr>
              <w:pStyle w:val="TableText"/>
              <w:rPr>
                <w:rStyle w:val="Red"/>
                <w:color w:val="000000" w:themeColor="text1"/>
                <w:sz w:val="18"/>
                <w:szCs w:val="18"/>
              </w:rPr>
            </w:pPr>
            <w:r w:rsidRPr="00201830">
              <w:rPr>
                <w:rStyle w:val="Red"/>
                <w:color w:val="000000" w:themeColor="text1"/>
                <w:sz w:val="18"/>
                <w:szCs w:val="18"/>
              </w:rPr>
              <w:t xml:space="preserve"> 7</w:t>
            </w:r>
          </w:p>
        </w:tc>
      </w:tr>
      <w:tr w:rsidR="00821962" w:rsidRPr="008F36B8" w14:paraId="00CAE48C" w14:textId="77777777" w:rsidTr="001F4EC0">
        <w:trPr>
          <w:cantSplit/>
        </w:trPr>
        <w:tc>
          <w:tcPr>
            <w:tcW w:w="2340" w:type="pct"/>
          </w:tcPr>
          <w:p w14:paraId="11E5D5CA" w14:textId="77777777" w:rsidR="00821962" w:rsidRPr="00201830" w:rsidRDefault="00821962" w:rsidP="00821962">
            <w:pPr>
              <w:pStyle w:val="TableText"/>
              <w:rPr>
                <w:rStyle w:val="Red"/>
                <w:color w:val="000000" w:themeColor="text1"/>
                <w:sz w:val="18"/>
                <w:szCs w:val="18"/>
              </w:rPr>
            </w:pPr>
            <w:r w:rsidRPr="00201830">
              <w:rPr>
                <w:rStyle w:val="Red"/>
                <w:color w:val="000000" w:themeColor="text1"/>
                <w:sz w:val="18"/>
                <w:szCs w:val="18"/>
              </w:rPr>
              <w:t xml:space="preserve">82–95 </w:t>
            </w:r>
          </w:p>
        </w:tc>
        <w:tc>
          <w:tcPr>
            <w:tcW w:w="2660" w:type="pct"/>
          </w:tcPr>
          <w:p w14:paraId="3947566A" w14:textId="77777777" w:rsidR="00821962" w:rsidRPr="00201830" w:rsidRDefault="00821962" w:rsidP="00821962">
            <w:pPr>
              <w:pStyle w:val="TableText"/>
              <w:rPr>
                <w:rStyle w:val="Red"/>
                <w:color w:val="000000" w:themeColor="text1"/>
                <w:sz w:val="18"/>
                <w:szCs w:val="18"/>
              </w:rPr>
            </w:pPr>
            <w:r w:rsidRPr="00201830">
              <w:rPr>
                <w:rStyle w:val="Red"/>
                <w:color w:val="000000" w:themeColor="text1"/>
                <w:sz w:val="18"/>
                <w:szCs w:val="18"/>
              </w:rPr>
              <w:t xml:space="preserve"> 8</w:t>
            </w:r>
          </w:p>
        </w:tc>
      </w:tr>
      <w:tr w:rsidR="00821962" w:rsidRPr="008F36B8" w14:paraId="315587D5" w14:textId="77777777" w:rsidTr="001F4EC0">
        <w:trPr>
          <w:cantSplit/>
        </w:trPr>
        <w:tc>
          <w:tcPr>
            <w:tcW w:w="2340" w:type="pct"/>
          </w:tcPr>
          <w:p w14:paraId="02AE7FA4" w14:textId="77777777" w:rsidR="00821962" w:rsidRPr="00201830" w:rsidRDefault="00821962" w:rsidP="00821962">
            <w:pPr>
              <w:pStyle w:val="TableText"/>
              <w:rPr>
                <w:rStyle w:val="Red"/>
                <w:color w:val="000000" w:themeColor="text1"/>
                <w:sz w:val="18"/>
                <w:szCs w:val="18"/>
              </w:rPr>
            </w:pPr>
            <w:r w:rsidRPr="00201830">
              <w:rPr>
                <w:rStyle w:val="Red"/>
                <w:color w:val="000000" w:themeColor="text1"/>
                <w:sz w:val="18"/>
                <w:szCs w:val="18"/>
              </w:rPr>
              <w:t xml:space="preserve">96–110 </w:t>
            </w:r>
          </w:p>
        </w:tc>
        <w:tc>
          <w:tcPr>
            <w:tcW w:w="2660" w:type="pct"/>
          </w:tcPr>
          <w:p w14:paraId="7B637391" w14:textId="77777777" w:rsidR="00821962" w:rsidRPr="00201830" w:rsidRDefault="00821962" w:rsidP="00821962">
            <w:pPr>
              <w:pStyle w:val="TableText"/>
              <w:rPr>
                <w:rStyle w:val="Red"/>
                <w:color w:val="000000" w:themeColor="text1"/>
                <w:sz w:val="18"/>
                <w:szCs w:val="18"/>
              </w:rPr>
            </w:pPr>
            <w:r w:rsidRPr="00201830">
              <w:rPr>
                <w:rStyle w:val="Red"/>
                <w:color w:val="000000" w:themeColor="text1"/>
                <w:sz w:val="18"/>
                <w:szCs w:val="18"/>
              </w:rPr>
              <w:t xml:space="preserve"> 9</w:t>
            </w:r>
          </w:p>
        </w:tc>
      </w:tr>
      <w:tr w:rsidR="00821962" w:rsidRPr="008F36B8" w14:paraId="71A8ADA0" w14:textId="77777777" w:rsidTr="001F4EC0">
        <w:trPr>
          <w:cantSplit/>
        </w:trPr>
        <w:tc>
          <w:tcPr>
            <w:tcW w:w="2340" w:type="pct"/>
          </w:tcPr>
          <w:p w14:paraId="3948D52A" w14:textId="77777777" w:rsidR="00821962" w:rsidRPr="00201830" w:rsidRDefault="00821962" w:rsidP="00821962">
            <w:pPr>
              <w:pStyle w:val="TableText"/>
              <w:rPr>
                <w:rStyle w:val="Red"/>
                <w:color w:val="000000" w:themeColor="text1"/>
                <w:sz w:val="18"/>
                <w:szCs w:val="18"/>
              </w:rPr>
            </w:pPr>
            <w:r w:rsidRPr="00201830">
              <w:rPr>
                <w:rStyle w:val="Red"/>
                <w:color w:val="000000" w:themeColor="text1"/>
                <w:sz w:val="18"/>
                <w:szCs w:val="18"/>
              </w:rPr>
              <w:t xml:space="preserve">111–125  </w:t>
            </w:r>
          </w:p>
        </w:tc>
        <w:tc>
          <w:tcPr>
            <w:tcW w:w="2660" w:type="pct"/>
          </w:tcPr>
          <w:p w14:paraId="3A267D7B" w14:textId="77777777" w:rsidR="00821962" w:rsidRPr="00201830" w:rsidRDefault="00821962" w:rsidP="00821962">
            <w:pPr>
              <w:pStyle w:val="TableText"/>
              <w:rPr>
                <w:rStyle w:val="Red"/>
                <w:color w:val="000000" w:themeColor="text1"/>
                <w:sz w:val="18"/>
                <w:szCs w:val="18"/>
              </w:rPr>
            </w:pPr>
            <w:r w:rsidRPr="00201830">
              <w:rPr>
                <w:rStyle w:val="Red"/>
                <w:color w:val="000000" w:themeColor="text1"/>
                <w:sz w:val="18"/>
                <w:szCs w:val="18"/>
              </w:rPr>
              <w:t xml:space="preserve"> 10</w:t>
            </w:r>
          </w:p>
        </w:tc>
      </w:tr>
      <w:tr w:rsidR="00821962" w:rsidRPr="008F36B8" w14:paraId="4720D87D" w14:textId="77777777" w:rsidTr="001F4EC0">
        <w:trPr>
          <w:cantSplit/>
        </w:trPr>
        <w:tc>
          <w:tcPr>
            <w:tcW w:w="2340" w:type="pct"/>
          </w:tcPr>
          <w:p w14:paraId="6F19BA13" w14:textId="77777777" w:rsidR="00821962" w:rsidRPr="00201830" w:rsidRDefault="00821962" w:rsidP="00821962">
            <w:pPr>
              <w:pStyle w:val="TableText"/>
              <w:rPr>
                <w:rStyle w:val="Red"/>
                <w:color w:val="000000" w:themeColor="text1"/>
                <w:sz w:val="18"/>
                <w:szCs w:val="18"/>
              </w:rPr>
            </w:pPr>
            <w:r w:rsidRPr="00201830">
              <w:rPr>
                <w:rStyle w:val="Red"/>
                <w:color w:val="000000" w:themeColor="text1"/>
                <w:sz w:val="18"/>
                <w:szCs w:val="18"/>
              </w:rPr>
              <w:t xml:space="preserve">126–140  </w:t>
            </w:r>
          </w:p>
        </w:tc>
        <w:tc>
          <w:tcPr>
            <w:tcW w:w="2660" w:type="pct"/>
          </w:tcPr>
          <w:p w14:paraId="49045AEB" w14:textId="77777777" w:rsidR="00821962" w:rsidRPr="00201830" w:rsidRDefault="00821962" w:rsidP="00821962">
            <w:pPr>
              <w:pStyle w:val="TableText"/>
              <w:rPr>
                <w:rStyle w:val="Red"/>
                <w:color w:val="000000" w:themeColor="text1"/>
                <w:sz w:val="18"/>
                <w:szCs w:val="18"/>
              </w:rPr>
            </w:pPr>
            <w:r w:rsidRPr="00201830">
              <w:rPr>
                <w:rStyle w:val="Red"/>
                <w:color w:val="000000" w:themeColor="text1"/>
                <w:sz w:val="18"/>
                <w:szCs w:val="18"/>
              </w:rPr>
              <w:t xml:space="preserve"> 11</w:t>
            </w:r>
          </w:p>
        </w:tc>
      </w:tr>
      <w:tr w:rsidR="00821962" w:rsidRPr="008F36B8" w14:paraId="687E353D" w14:textId="77777777" w:rsidTr="001F4EC0">
        <w:trPr>
          <w:cantSplit/>
        </w:trPr>
        <w:tc>
          <w:tcPr>
            <w:tcW w:w="2340" w:type="pct"/>
          </w:tcPr>
          <w:p w14:paraId="521E1B8F" w14:textId="77777777" w:rsidR="00821962" w:rsidRPr="00201830" w:rsidRDefault="00821962" w:rsidP="00821962">
            <w:pPr>
              <w:pStyle w:val="TableText"/>
              <w:rPr>
                <w:rStyle w:val="Red"/>
                <w:color w:val="000000" w:themeColor="text1"/>
                <w:sz w:val="18"/>
                <w:szCs w:val="18"/>
              </w:rPr>
            </w:pPr>
            <w:r w:rsidRPr="00201830">
              <w:rPr>
                <w:rStyle w:val="Red"/>
                <w:color w:val="000000" w:themeColor="text1"/>
                <w:sz w:val="18"/>
                <w:szCs w:val="18"/>
              </w:rPr>
              <w:t xml:space="preserve">141–155  </w:t>
            </w:r>
          </w:p>
        </w:tc>
        <w:tc>
          <w:tcPr>
            <w:tcW w:w="2660" w:type="pct"/>
          </w:tcPr>
          <w:p w14:paraId="68142938" w14:textId="77777777" w:rsidR="00821962" w:rsidRPr="00201830" w:rsidRDefault="00821962" w:rsidP="00821962">
            <w:pPr>
              <w:pStyle w:val="TableText"/>
              <w:rPr>
                <w:rStyle w:val="Red"/>
                <w:color w:val="000000" w:themeColor="text1"/>
                <w:sz w:val="18"/>
                <w:szCs w:val="18"/>
              </w:rPr>
            </w:pPr>
            <w:r w:rsidRPr="00201830">
              <w:rPr>
                <w:rStyle w:val="Red"/>
                <w:color w:val="000000" w:themeColor="text1"/>
                <w:sz w:val="18"/>
                <w:szCs w:val="18"/>
              </w:rPr>
              <w:t xml:space="preserve"> 12</w:t>
            </w:r>
          </w:p>
        </w:tc>
      </w:tr>
      <w:tr w:rsidR="00821962" w:rsidRPr="008F36B8" w14:paraId="3AB52463" w14:textId="77777777" w:rsidTr="001F4EC0">
        <w:trPr>
          <w:cantSplit/>
        </w:trPr>
        <w:tc>
          <w:tcPr>
            <w:tcW w:w="2340" w:type="pct"/>
          </w:tcPr>
          <w:p w14:paraId="4CCD5494" w14:textId="77777777" w:rsidR="00821962" w:rsidRPr="00201830" w:rsidRDefault="00821962" w:rsidP="00821962">
            <w:pPr>
              <w:pStyle w:val="TableText"/>
              <w:rPr>
                <w:rStyle w:val="Red"/>
                <w:color w:val="000000" w:themeColor="text1"/>
                <w:sz w:val="18"/>
                <w:szCs w:val="18"/>
              </w:rPr>
            </w:pPr>
            <w:r w:rsidRPr="00201830">
              <w:rPr>
                <w:rStyle w:val="Red"/>
                <w:color w:val="000000" w:themeColor="text1"/>
                <w:sz w:val="18"/>
                <w:szCs w:val="18"/>
              </w:rPr>
              <w:t xml:space="preserve">156–171  </w:t>
            </w:r>
          </w:p>
        </w:tc>
        <w:tc>
          <w:tcPr>
            <w:tcW w:w="2660" w:type="pct"/>
          </w:tcPr>
          <w:p w14:paraId="7C328F6C" w14:textId="77777777" w:rsidR="00821962" w:rsidRPr="00201830" w:rsidRDefault="00821962" w:rsidP="00821962">
            <w:pPr>
              <w:pStyle w:val="TableText"/>
              <w:rPr>
                <w:rStyle w:val="Red"/>
                <w:color w:val="000000" w:themeColor="text1"/>
                <w:sz w:val="18"/>
                <w:szCs w:val="18"/>
              </w:rPr>
            </w:pPr>
            <w:r w:rsidRPr="00201830">
              <w:rPr>
                <w:rStyle w:val="Red"/>
                <w:color w:val="000000" w:themeColor="text1"/>
                <w:sz w:val="18"/>
                <w:szCs w:val="18"/>
              </w:rPr>
              <w:t xml:space="preserve"> 13</w:t>
            </w:r>
          </w:p>
        </w:tc>
      </w:tr>
      <w:tr w:rsidR="00821962" w:rsidRPr="008F36B8" w14:paraId="64F4F6F3" w14:textId="77777777" w:rsidTr="001F4EC0">
        <w:trPr>
          <w:cantSplit/>
        </w:trPr>
        <w:tc>
          <w:tcPr>
            <w:tcW w:w="2340" w:type="pct"/>
          </w:tcPr>
          <w:p w14:paraId="5241B112" w14:textId="77777777" w:rsidR="00821962" w:rsidRPr="00201830" w:rsidRDefault="00821962" w:rsidP="00821962">
            <w:pPr>
              <w:pStyle w:val="TableText"/>
              <w:rPr>
                <w:rStyle w:val="Red"/>
                <w:color w:val="000000" w:themeColor="text1"/>
                <w:sz w:val="18"/>
                <w:szCs w:val="18"/>
              </w:rPr>
            </w:pPr>
            <w:r w:rsidRPr="00201830">
              <w:rPr>
                <w:rStyle w:val="Red"/>
                <w:color w:val="000000" w:themeColor="text1"/>
                <w:sz w:val="18"/>
                <w:szCs w:val="18"/>
              </w:rPr>
              <w:t xml:space="preserve">172–187 </w:t>
            </w:r>
          </w:p>
        </w:tc>
        <w:tc>
          <w:tcPr>
            <w:tcW w:w="2660" w:type="pct"/>
          </w:tcPr>
          <w:p w14:paraId="3D32E7D7" w14:textId="77777777" w:rsidR="00821962" w:rsidRPr="00201830" w:rsidRDefault="00821962" w:rsidP="00821962">
            <w:pPr>
              <w:pStyle w:val="TableText"/>
              <w:rPr>
                <w:rStyle w:val="Red"/>
                <w:color w:val="000000" w:themeColor="text1"/>
                <w:sz w:val="18"/>
                <w:szCs w:val="18"/>
              </w:rPr>
            </w:pPr>
            <w:r w:rsidRPr="00201830">
              <w:rPr>
                <w:rStyle w:val="Red"/>
                <w:color w:val="000000" w:themeColor="text1"/>
                <w:sz w:val="18"/>
                <w:szCs w:val="18"/>
              </w:rPr>
              <w:t xml:space="preserve"> 14</w:t>
            </w:r>
          </w:p>
        </w:tc>
      </w:tr>
      <w:tr w:rsidR="00821962" w:rsidRPr="008F36B8" w14:paraId="00302C1C" w14:textId="77777777" w:rsidTr="001F4EC0">
        <w:trPr>
          <w:cantSplit/>
        </w:trPr>
        <w:tc>
          <w:tcPr>
            <w:tcW w:w="2340" w:type="pct"/>
          </w:tcPr>
          <w:p w14:paraId="24B2ABEF" w14:textId="77777777" w:rsidR="00821962" w:rsidRPr="00201830" w:rsidRDefault="00821962" w:rsidP="00821962">
            <w:pPr>
              <w:pStyle w:val="TableText"/>
              <w:rPr>
                <w:rStyle w:val="Red"/>
                <w:color w:val="000000" w:themeColor="text1"/>
                <w:sz w:val="18"/>
                <w:szCs w:val="18"/>
              </w:rPr>
            </w:pPr>
            <w:r w:rsidRPr="00201830">
              <w:rPr>
                <w:rStyle w:val="Red"/>
                <w:color w:val="000000" w:themeColor="text1"/>
                <w:sz w:val="18"/>
                <w:szCs w:val="18"/>
              </w:rPr>
              <w:t xml:space="preserve">188–203  </w:t>
            </w:r>
          </w:p>
        </w:tc>
        <w:tc>
          <w:tcPr>
            <w:tcW w:w="2660" w:type="pct"/>
          </w:tcPr>
          <w:p w14:paraId="757AB9A0" w14:textId="77777777" w:rsidR="00821962" w:rsidRPr="00201830" w:rsidRDefault="00821962" w:rsidP="00821962">
            <w:pPr>
              <w:pStyle w:val="TableText"/>
              <w:rPr>
                <w:rStyle w:val="Red"/>
                <w:color w:val="000000" w:themeColor="text1"/>
                <w:sz w:val="18"/>
                <w:szCs w:val="18"/>
              </w:rPr>
            </w:pPr>
            <w:r w:rsidRPr="00201830">
              <w:rPr>
                <w:rStyle w:val="Red"/>
                <w:color w:val="000000" w:themeColor="text1"/>
                <w:sz w:val="18"/>
                <w:szCs w:val="18"/>
              </w:rPr>
              <w:t xml:space="preserve"> 15</w:t>
            </w:r>
          </w:p>
        </w:tc>
      </w:tr>
      <w:tr w:rsidR="00821962" w:rsidRPr="008F36B8" w14:paraId="60825DE8" w14:textId="77777777" w:rsidTr="001F4EC0">
        <w:trPr>
          <w:cantSplit/>
        </w:trPr>
        <w:tc>
          <w:tcPr>
            <w:tcW w:w="2340" w:type="pct"/>
          </w:tcPr>
          <w:p w14:paraId="5318E0BF" w14:textId="77777777" w:rsidR="00821962" w:rsidRPr="00201830" w:rsidRDefault="00821962" w:rsidP="00821962">
            <w:pPr>
              <w:pStyle w:val="TableText"/>
              <w:rPr>
                <w:rStyle w:val="Red"/>
                <w:color w:val="000000" w:themeColor="text1"/>
                <w:sz w:val="18"/>
                <w:szCs w:val="18"/>
              </w:rPr>
            </w:pPr>
            <w:r w:rsidRPr="00201830">
              <w:rPr>
                <w:rStyle w:val="Red"/>
                <w:color w:val="000000" w:themeColor="text1"/>
                <w:sz w:val="18"/>
                <w:szCs w:val="18"/>
              </w:rPr>
              <w:t xml:space="preserve">204–219  </w:t>
            </w:r>
          </w:p>
        </w:tc>
        <w:tc>
          <w:tcPr>
            <w:tcW w:w="2660" w:type="pct"/>
          </w:tcPr>
          <w:p w14:paraId="7C72F087" w14:textId="77777777" w:rsidR="00821962" w:rsidRPr="00201830" w:rsidRDefault="00821962" w:rsidP="00821962">
            <w:pPr>
              <w:pStyle w:val="TableText"/>
              <w:rPr>
                <w:rStyle w:val="Red"/>
                <w:color w:val="000000" w:themeColor="text1"/>
                <w:sz w:val="18"/>
                <w:szCs w:val="18"/>
              </w:rPr>
            </w:pPr>
            <w:r w:rsidRPr="00201830">
              <w:rPr>
                <w:rStyle w:val="Red"/>
                <w:color w:val="000000" w:themeColor="text1"/>
                <w:sz w:val="18"/>
                <w:szCs w:val="18"/>
              </w:rPr>
              <w:t xml:space="preserve"> 16</w:t>
            </w:r>
          </w:p>
        </w:tc>
      </w:tr>
      <w:tr w:rsidR="00821962" w:rsidRPr="008F36B8" w14:paraId="18A631A2" w14:textId="77777777" w:rsidTr="001F4EC0">
        <w:trPr>
          <w:cantSplit/>
        </w:trPr>
        <w:tc>
          <w:tcPr>
            <w:tcW w:w="2340" w:type="pct"/>
          </w:tcPr>
          <w:p w14:paraId="045978A8" w14:textId="77777777" w:rsidR="00821962" w:rsidRPr="00201830" w:rsidRDefault="00821962" w:rsidP="00821962">
            <w:pPr>
              <w:pStyle w:val="TableText"/>
              <w:rPr>
                <w:rStyle w:val="Red"/>
                <w:color w:val="000000" w:themeColor="text1"/>
                <w:sz w:val="18"/>
                <w:szCs w:val="18"/>
              </w:rPr>
            </w:pPr>
            <w:r w:rsidRPr="00201830">
              <w:rPr>
                <w:rStyle w:val="Red"/>
                <w:color w:val="000000" w:themeColor="text1"/>
                <w:sz w:val="18"/>
                <w:szCs w:val="18"/>
              </w:rPr>
              <w:t xml:space="preserve">220–235  </w:t>
            </w:r>
          </w:p>
        </w:tc>
        <w:tc>
          <w:tcPr>
            <w:tcW w:w="2660" w:type="pct"/>
          </w:tcPr>
          <w:p w14:paraId="777683AB" w14:textId="77777777" w:rsidR="00821962" w:rsidRPr="00201830" w:rsidRDefault="00821962" w:rsidP="00821962">
            <w:pPr>
              <w:pStyle w:val="TableText"/>
              <w:rPr>
                <w:rStyle w:val="Red"/>
                <w:color w:val="000000" w:themeColor="text1"/>
                <w:sz w:val="18"/>
                <w:szCs w:val="18"/>
              </w:rPr>
            </w:pPr>
            <w:r w:rsidRPr="00201830">
              <w:rPr>
                <w:rStyle w:val="Red"/>
                <w:color w:val="000000" w:themeColor="text1"/>
                <w:sz w:val="18"/>
                <w:szCs w:val="18"/>
              </w:rPr>
              <w:t xml:space="preserve"> 17</w:t>
            </w:r>
          </w:p>
        </w:tc>
      </w:tr>
      <w:tr w:rsidR="00821962" w:rsidRPr="008F36B8" w14:paraId="1DACC2B4" w14:textId="77777777" w:rsidTr="001F4EC0">
        <w:trPr>
          <w:cantSplit/>
        </w:trPr>
        <w:tc>
          <w:tcPr>
            <w:tcW w:w="2340" w:type="pct"/>
          </w:tcPr>
          <w:p w14:paraId="3ACAC6BB" w14:textId="77777777" w:rsidR="00821962" w:rsidRPr="00201830" w:rsidRDefault="00821962" w:rsidP="00821962">
            <w:pPr>
              <w:pStyle w:val="TableText"/>
              <w:rPr>
                <w:rStyle w:val="Red"/>
                <w:color w:val="000000" w:themeColor="text1"/>
                <w:sz w:val="18"/>
                <w:szCs w:val="18"/>
              </w:rPr>
            </w:pPr>
            <w:r w:rsidRPr="00201830">
              <w:rPr>
                <w:rStyle w:val="Red"/>
                <w:color w:val="000000" w:themeColor="text1"/>
                <w:sz w:val="18"/>
                <w:szCs w:val="18"/>
              </w:rPr>
              <w:t xml:space="preserve">236–251 </w:t>
            </w:r>
          </w:p>
        </w:tc>
        <w:tc>
          <w:tcPr>
            <w:tcW w:w="2660" w:type="pct"/>
          </w:tcPr>
          <w:p w14:paraId="1036B43A" w14:textId="77777777" w:rsidR="00821962" w:rsidRPr="00201830" w:rsidRDefault="00821962" w:rsidP="00821962">
            <w:pPr>
              <w:pStyle w:val="TableText"/>
              <w:rPr>
                <w:rStyle w:val="Red"/>
                <w:color w:val="000000" w:themeColor="text1"/>
                <w:sz w:val="18"/>
                <w:szCs w:val="18"/>
              </w:rPr>
            </w:pPr>
            <w:r w:rsidRPr="00201830">
              <w:rPr>
                <w:rStyle w:val="Red"/>
                <w:color w:val="000000" w:themeColor="text1"/>
                <w:sz w:val="18"/>
                <w:szCs w:val="18"/>
              </w:rPr>
              <w:t xml:space="preserve"> 18</w:t>
            </w:r>
          </w:p>
        </w:tc>
      </w:tr>
      <w:tr w:rsidR="00821962" w:rsidRPr="008F36B8" w14:paraId="415E1685" w14:textId="77777777" w:rsidTr="001F4EC0">
        <w:trPr>
          <w:cantSplit/>
        </w:trPr>
        <w:tc>
          <w:tcPr>
            <w:tcW w:w="2340" w:type="pct"/>
          </w:tcPr>
          <w:p w14:paraId="07B63E9F" w14:textId="77777777" w:rsidR="00821962" w:rsidRPr="00201830" w:rsidRDefault="00821962" w:rsidP="00821962">
            <w:pPr>
              <w:pStyle w:val="TableText"/>
              <w:rPr>
                <w:rStyle w:val="Red"/>
                <w:color w:val="000000" w:themeColor="text1"/>
                <w:sz w:val="18"/>
                <w:szCs w:val="18"/>
              </w:rPr>
            </w:pPr>
            <w:r w:rsidRPr="00201830">
              <w:rPr>
                <w:rStyle w:val="Red"/>
                <w:color w:val="000000" w:themeColor="text1"/>
                <w:sz w:val="18"/>
                <w:szCs w:val="18"/>
              </w:rPr>
              <w:t xml:space="preserve">252–268 </w:t>
            </w:r>
          </w:p>
        </w:tc>
        <w:tc>
          <w:tcPr>
            <w:tcW w:w="2660" w:type="pct"/>
          </w:tcPr>
          <w:p w14:paraId="758D1B52" w14:textId="77777777" w:rsidR="00821962" w:rsidRPr="00201830" w:rsidRDefault="00821962" w:rsidP="00821962">
            <w:pPr>
              <w:pStyle w:val="TableText"/>
              <w:rPr>
                <w:rStyle w:val="Red"/>
                <w:color w:val="000000" w:themeColor="text1"/>
                <w:sz w:val="18"/>
                <w:szCs w:val="18"/>
              </w:rPr>
            </w:pPr>
            <w:r w:rsidRPr="00201830">
              <w:rPr>
                <w:rStyle w:val="Red"/>
                <w:color w:val="000000" w:themeColor="text1"/>
                <w:sz w:val="18"/>
                <w:szCs w:val="18"/>
              </w:rPr>
              <w:t xml:space="preserve"> 19</w:t>
            </w:r>
          </w:p>
        </w:tc>
      </w:tr>
      <w:tr w:rsidR="00821962" w:rsidRPr="008F36B8" w14:paraId="119AA5A7" w14:textId="77777777" w:rsidTr="001F4EC0">
        <w:trPr>
          <w:cantSplit/>
        </w:trPr>
        <w:tc>
          <w:tcPr>
            <w:tcW w:w="2340" w:type="pct"/>
          </w:tcPr>
          <w:p w14:paraId="5192BE5D" w14:textId="77777777" w:rsidR="00821962" w:rsidRPr="00201830" w:rsidRDefault="00821962" w:rsidP="00821962">
            <w:pPr>
              <w:pStyle w:val="TableText"/>
              <w:rPr>
                <w:rStyle w:val="Red"/>
                <w:color w:val="000000" w:themeColor="text1"/>
                <w:sz w:val="18"/>
                <w:szCs w:val="18"/>
              </w:rPr>
            </w:pPr>
            <w:r w:rsidRPr="00201830">
              <w:rPr>
                <w:rStyle w:val="Red"/>
                <w:color w:val="000000" w:themeColor="text1"/>
                <w:sz w:val="18"/>
                <w:szCs w:val="18"/>
              </w:rPr>
              <w:t xml:space="preserve">269–284  </w:t>
            </w:r>
          </w:p>
        </w:tc>
        <w:tc>
          <w:tcPr>
            <w:tcW w:w="2660" w:type="pct"/>
          </w:tcPr>
          <w:p w14:paraId="059DCBA8" w14:textId="77777777" w:rsidR="00821962" w:rsidRPr="00201830" w:rsidRDefault="00821962" w:rsidP="00821962">
            <w:pPr>
              <w:pStyle w:val="TableText"/>
              <w:rPr>
                <w:rStyle w:val="Red"/>
                <w:color w:val="000000" w:themeColor="text1"/>
                <w:sz w:val="18"/>
                <w:szCs w:val="18"/>
              </w:rPr>
            </w:pPr>
            <w:r w:rsidRPr="00201830">
              <w:rPr>
                <w:rStyle w:val="Red"/>
                <w:color w:val="000000" w:themeColor="text1"/>
                <w:sz w:val="18"/>
                <w:szCs w:val="18"/>
              </w:rPr>
              <w:t xml:space="preserve"> 20</w:t>
            </w:r>
          </w:p>
        </w:tc>
      </w:tr>
      <w:tr w:rsidR="00821962" w:rsidRPr="008F36B8" w14:paraId="196799D8" w14:textId="77777777" w:rsidTr="001F4EC0">
        <w:trPr>
          <w:cantSplit/>
        </w:trPr>
        <w:tc>
          <w:tcPr>
            <w:tcW w:w="2340" w:type="pct"/>
          </w:tcPr>
          <w:p w14:paraId="74D1C54A" w14:textId="77777777" w:rsidR="00821962" w:rsidRPr="00201830" w:rsidRDefault="00821962" w:rsidP="00821962">
            <w:pPr>
              <w:pStyle w:val="TableText"/>
              <w:rPr>
                <w:rStyle w:val="Red"/>
                <w:color w:val="000000" w:themeColor="text1"/>
                <w:sz w:val="18"/>
                <w:szCs w:val="18"/>
              </w:rPr>
            </w:pPr>
            <w:r w:rsidRPr="00201830">
              <w:rPr>
                <w:rStyle w:val="Red"/>
                <w:color w:val="000000" w:themeColor="text1"/>
                <w:sz w:val="18"/>
                <w:szCs w:val="18"/>
              </w:rPr>
              <w:t xml:space="preserve">285–300  </w:t>
            </w:r>
          </w:p>
        </w:tc>
        <w:tc>
          <w:tcPr>
            <w:tcW w:w="2660" w:type="pct"/>
          </w:tcPr>
          <w:p w14:paraId="2E8AAEFB" w14:textId="77777777" w:rsidR="00821962" w:rsidRPr="00201830" w:rsidRDefault="00821962" w:rsidP="00821962">
            <w:pPr>
              <w:pStyle w:val="TableText"/>
              <w:rPr>
                <w:rStyle w:val="Red"/>
                <w:color w:val="000000" w:themeColor="text1"/>
                <w:sz w:val="18"/>
                <w:szCs w:val="18"/>
              </w:rPr>
            </w:pPr>
            <w:r w:rsidRPr="00201830">
              <w:rPr>
                <w:rStyle w:val="Red"/>
                <w:color w:val="000000" w:themeColor="text1"/>
                <w:sz w:val="18"/>
                <w:szCs w:val="18"/>
              </w:rPr>
              <w:t xml:space="preserve"> 21</w:t>
            </w:r>
          </w:p>
        </w:tc>
      </w:tr>
      <w:tr w:rsidR="00821962" w:rsidRPr="008F36B8" w14:paraId="6C0218CF" w14:textId="77777777" w:rsidTr="001F4EC0">
        <w:trPr>
          <w:cantSplit/>
        </w:trPr>
        <w:tc>
          <w:tcPr>
            <w:tcW w:w="2340" w:type="pct"/>
          </w:tcPr>
          <w:p w14:paraId="3685B1F6" w14:textId="77777777" w:rsidR="00821962" w:rsidRPr="00201830" w:rsidRDefault="00821962" w:rsidP="00821962">
            <w:pPr>
              <w:pStyle w:val="TableText"/>
              <w:rPr>
                <w:rStyle w:val="Red"/>
                <w:color w:val="000000" w:themeColor="text1"/>
                <w:sz w:val="18"/>
                <w:szCs w:val="18"/>
              </w:rPr>
            </w:pPr>
            <w:r w:rsidRPr="00201830">
              <w:rPr>
                <w:rStyle w:val="Red"/>
                <w:color w:val="000000" w:themeColor="text1"/>
                <w:sz w:val="18"/>
                <w:szCs w:val="18"/>
              </w:rPr>
              <w:t xml:space="preserve">301–317 </w:t>
            </w:r>
          </w:p>
        </w:tc>
        <w:tc>
          <w:tcPr>
            <w:tcW w:w="2660" w:type="pct"/>
          </w:tcPr>
          <w:p w14:paraId="4208F093" w14:textId="77777777" w:rsidR="00821962" w:rsidRPr="00201830" w:rsidRDefault="00821962" w:rsidP="00821962">
            <w:pPr>
              <w:pStyle w:val="TableText"/>
              <w:rPr>
                <w:rStyle w:val="Red"/>
                <w:color w:val="000000" w:themeColor="text1"/>
                <w:sz w:val="18"/>
                <w:szCs w:val="18"/>
              </w:rPr>
            </w:pPr>
            <w:r w:rsidRPr="00201830">
              <w:rPr>
                <w:rStyle w:val="Red"/>
                <w:color w:val="000000" w:themeColor="text1"/>
                <w:sz w:val="18"/>
                <w:szCs w:val="18"/>
              </w:rPr>
              <w:t xml:space="preserve"> 22</w:t>
            </w:r>
          </w:p>
        </w:tc>
      </w:tr>
      <w:tr w:rsidR="00821962" w:rsidRPr="008F36B8" w14:paraId="7AE88628" w14:textId="77777777" w:rsidTr="001F4EC0">
        <w:trPr>
          <w:cantSplit/>
        </w:trPr>
        <w:tc>
          <w:tcPr>
            <w:tcW w:w="2340" w:type="pct"/>
          </w:tcPr>
          <w:p w14:paraId="277E9C23" w14:textId="77777777" w:rsidR="00821962" w:rsidRPr="00201830" w:rsidRDefault="00821962" w:rsidP="00821962">
            <w:pPr>
              <w:pStyle w:val="TableText"/>
              <w:rPr>
                <w:rStyle w:val="Red"/>
                <w:color w:val="000000" w:themeColor="text1"/>
                <w:sz w:val="18"/>
                <w:szCs w:val="18"/>
              </w:rPr>
            </w:pPr>
            <w:r w:rsidRPr="00201830">
              <w:rPr>
                <w:rStyle w:val="Red"/>
                <w:color w:val="000000" w:themeColor="text1"/>
                <w:sz w:val="18"/>
                <w:szCs w:val="18"/>
              </w:rPr>
              <w:t xml:space="preserve">318–334  </w:t>
            </w:r>
          </w:p>
        </w:tc>
        <w:tc>
          <w:tcPr>
            <w:tcW w:w="2660" w:type="pct"/>
          </w:tcPr>
          <w:p w14:paraId="3F38A396" w14:textId="77777777" w:rsidR="00821962" w:rsidRPr="00201830" w:rsidRDefault="00821962" w:rsidP="00821962">
            <w:pPr>
              <w:pStyle w:val="TableText"/>
              <w:rPr>
                <w:rStyle w:val="Red"/>
                <w:color w:val="000000" w:themeColor="text1"/>
                <w:sz w:val="18"/>
                <w:szCs w:val="18"/>
              </w:rPr>
            </w:pPr>
            <w:r w:rsidRPr="00201830">
              <w:rPr>
                <w:rStyle w:val="Red"/>
                <w:color w:val="000000" w:themeColor="text1"/>
                <w:sz w:val="18"/>
                <w:szCs w:val="18"/>
              </w:rPr>
              <w:t xml:space="preserve"> 23</w:t>
            </w:r>
          </w:p>
        </w:tc>
      </w:tr>
      <w:tr w:rsidR="00821962" w:rsidRPr="008F36B8" w14:paraId="59129E24" w14:textId="77777777" w:rsidTr="001F4EC0">
        <w:trPr>
          <w:cantSplit/>
        </w:trPr>
        <w:tc>
          <w:tcPr>
            <w:tcW w:w="2340" w:type="pct"/>
          </w:tcPr>
          <w:p w14:paraId="456FB679" w14:textId="77777777" w:rsidR="00821962" w:rsidRPr="00201830" w:rsidRDefault="00821962" w:rsidP="00821962">
            <w:pPr>
              <w:pStyle w:val="TableText"/>
              <w:rPr>
                <w:rStyle w:val="Red"/>
                <w:color w:val="000000" w:themeColor="text1"/>
                <w:sz w:val="18"/>
                <w:szCs w:val="18"/>
              </w:rPr>
            </w:pPr>
            <w:r w:rsidRPr="00201830">
              <w:rPr>
                <w:rStyle w:val="Red"/>
                <w:color w:val="000000" w:themeColor="text1"/>
                <w:sz w:val="18"/>
                <w:szCs w:val="18"/>
              </w:rPr>
              <w:t xml:space="preserve">335–350 </w:t>
            </w:r>
          </w:p>
        </w:tc>
        <w:tc>
          <w:tcPr>
            <w:tcW w:w="2660" w:type="pct"/>
          </w:tcPr>
          <w:p w14:paraId="69B8293B" w14:textId="77777777" w:rsidR="00821962" w:rsidRPr="00201830" w:rsidRDefault="00821962" w:rsidP="00821962">
            <w:pPr>
              <w:pStyle w:val="TableText"/>
              <w:rPr>
                <w:rStyle w:val="Red"/>
                <w:color w:val="000000" w:themeColor="text1"/>
                <w:sz w:val="18"/>
                <w:szCs w:val="18"/>
              </w:rPr>
            </w:pPr>
            <w:r w:rsidRPr="00201830">
              <w:rPr>
                <w:rStyle w:val="Red"/>
                <w:color w:val="000000" w:themeColor="text1"/>
                <w:sz w:val="18"/>
                <w:szCs w:val="18"/>
              </w:rPr>
              <w:t xml:space="preserve"> 24</w:t>
            </w:r>
          </w:p>
        </w:tc>
      </w:tr>
      <w:tr w:rsidR="00821962" w:rsidRPr="008F36B8" w14:paraId="16EFC043" w14:textId="77777777" w:rsidTr="001F4EC0">
        <w:trPr>
          <w:cantSplit/>
        </w:trPr>
        <w:tc>
          <w:tcPr>
            <w:tcW w:w="2340" w:type="pct"/>
          </w:tcPr>
          <w:p w14:paraId="3A499F86" w14:textId="77777777" w:rsidR="00821962" w:rsidRPr="00201830" w:rsidRDefault="00821962" w:rsidP="00821962">
            <w:pPr>
              <w:pStyle w:val="TableText"/>
              <w:rPr>
                <w:rStyle w:val="Red"/>
                <w:color w:val="000000" w:themeColor="text1"/>
                <w:sz w:val="18"/>
                <w:szCs w:val="18"/>
              </w:rPr>
            </w:pPr>
            <w:r w:rsidRPr="00201830">
              <w:rPr>
                <w:rStyle w:val="Red"/>
                <w:color w:val="000000" w:themeColor="text1"/>
                <w:sz w:val="18"/>
                <w:szCs w:val="18"/>
              </w:rPr>
              <w:t xml:space="preserve">351–365 </w:t>
            </w:r>
          </w:p>
        </w:tc>
        <w:tc>
          <w:tcPr>
            <w:tcW w:w="2660" w:type="pct"/>
          </w:tcPr>
          <w:p w14:paraId="3579A65B" w14:textId="77777777" w:rsidR="00821962" w:rsidRPr="00201830" w:rsidRDefault="00821962" w:rsidP="00821962">
            <w:pPr>
              <w:pStyle w:val="TableText"/>
              <w:rPr>
                <w:rStyle w:val="Red"/>
                <w:color w:val="000000" w:themeColor="text1"/>
                <w:sz w:val="18"/>
                <w:szCs w:val="18"/>
              </w:rPr>
            </w:pPr>
            <w:r w:rsidRPr="00201830">
              <w:rPr>
                <w:rStyle w:val="Red"/>
                <w:color w:val="000000" w:themeColor="text1"/>
                <w:sz w:val="18"/>
                <w:szCs w:val="18"/>
              </w:rPr>
              <w:t xml:space="preserve"> 25</w:t>
            </w:r>
          </w:p>
        </w:tc>
      </w:tr>
    </w:tbl>
    <w:p w14:paraId="6186E131" w14:textId="77777777" w:rsidR="00821962" w:rsidRPr="00B02ABA" w:rsidRDefault="005D2F25" w:rsidP="00821962">
      <w:pPr>
        <w:pStyle w:val="Heading1NotIndexed"/>
        <w:ind w:left="567"/>
        <w:rPr>
          <w:rStyle w:val="Red"/>
          <w:color w:val="000000" w:themeColor="text1"/>
        </w:rPr>
      </w:pPr>
      <w:r w:rsidRPr="008F36B8">
        <w:rPr>
          <w:rStyle w:val="Red"/>
        </w:rPr>
        <w:br w:type="page"/>
      </w:r>
      <w:r w:rsidR="00821962" w:rsidRPr="00B02ABA">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B02ABA" w:rsidRPr="00B02ABA" w14:paraId="15F89F50" w14:textId="77777777" w:rsidTr="001F4EC0">
        <w:trPr>
          <w:cantSplit/>
          <w:tblHeader/>
        </w:trPr>
        <w:tc>
          <w:tcPr>
            <w:tcW w:w="737" w:type="pct"/>
          </w:tcPr>
          <w:p w14:paraId="0E79F7C9" w14:textId="77777777" w:rsidR="00821962" w:rsidRPr="00B02ABA" w:rsidRDefault="00821962" w:rsidP="00821962">
            <w:pPr>
              <w:pStyle w:val="TableText"/>
              <w:rPr>
                <w:rStyle w:val="Red"/>
                <w:b/>
                <w:color w:val="000000" w:themeColor="text1"/>
                <w:sz w:val="18"/>
                <w:szCs w:val="18"/>
              </w:rPr>
            </w:pPr>
            <w:r w:rsidRPr="00B02ABA">
              <w:rPr>
                <w:rStyle w:val="Red"/>
                <w:b/>
                <w:color w:val="000000" w:themeColor="text1"/>
                <w:sz w:val="18"/>
                <w:szCs w:val="18"/>
              </w:rPr>
              <w:t>Parameter</w:t>
            </w:r>
          </w:p>
        </w:tc>
        <w:tc>
          <w:tcPr>
            <w:tcW w:w="1056" w:type="pct"/>
          </w:tcPr>
          <w:p w14:paraId="78238B78" w14:textId="77777777" w:rsidR="00821962" w:rsidRPr="00B02ABA" w:rsidRDefault="00821962" w:rsidP="00821962">
            <w:pPr>
              <w:pStyle w:val="TableText"/>
              <w:rPr>
                <w:rStyle w:val="Red"/>
                <w:b/>
                <w:color w:val="000000" w:themeColor="text1"/>
                <w:sz w:val="18"/>
                <w:szCs w:val="18"/>
              </w:rPr>
            </w:pPr>
            <w:r w:rsidRPr="00B02ABA">
              <w:rPr>
                <w:rStyle w:val="Red"/>
                <w:b/>
                <w:color w:val="000000" w:themeColor="text1"/>
                <w:sz w:val="18"/>
                <w:szCs w:val="18"/>
              </w:rPr>
              <w:t>‘Normal frequency’ of samples per year</w:t>
            </w:r>
          </w:p>
        </w:tc>
        <w:tc>
          <w:tcPr>
            <w:tcW w:w="1055" w:type="pct"/>
          </w:tcPr>
          <w:p w14:paraId="06AA764E" w14:textId="77777777" w:rsidR="00821962" w:rsidRPr="00B02ABA" w:rsidRDefault="00821962" w:rsidP="00821962">
            <w:pPr>
              <w:pStyle w:val="TableText"/>
              <w:rPr>
                <w:rStyle w:val="Red"/>
                <w:b/>
                <w:color w:val="000000" w:themeColor="text1"/>
                <w:sz w:val="18"/>
                <w:szCs w:val="18"/>
              </w:rPr>
            </w:pPr>
            <w:r w:rsidRPr="00B02ABA">
              <w:rPr>
                <w:rStyle w:val="Red"/>
                <w:b/>
                <w:color w:val="000000" w:themeColor="text1"/>
                <w:sz w:val="18"/>
                <w:szCs w:val="18"/>
              </w:rPr>
              <w:t>Reduced Sampling frequency after 12 consecutive months of numeric permit compliance, samples per year or pro rata over the remainder of a year</w:t>
            </w:r>
          </w:p>
        </w:tc>
        <w:tc>
          <w:tcPr>
            <w:tcW w:w="1059" w:type="pct"/>
          </w:tcPr>
          <w:p w14:paraId="54893D9D" w14:textId="77777777" w:rsidR="00821962" w:rsidRPr="00B02ABA" w:rsidRDefault="00821962" w:rsidP="00821962">
            <w:pPr>
              <w:pStyle w:val="TableText"/>
              <w:rPr>
                <w:rStyle w:val="Red"/>
                <w:b/>
                <w:color w:val="000000" w:themeColor="text1"/>
                <w:sz w:val="18"/>
                <w:szCs w:val="18"/>
              </w:rPr>
            </w:pPr>
            <w:r w:rsidRPr="00B02ABA">
              <w:rPr>
                <w:rStyle w:val="Red"/>
                <w:b/>
                <w:color w:val="000000" w:themeColor="text1"/>
                <w:sz w:val="18"/>
                <w:szCs w:val="18"/>
              </w:rPr>
              <w:t>On numeric limit failure return to normal frequency as soon as reasonably practicable, samples per 12 months</w:t>
            </w:r>
          </w:p>
        </w:tc>
        <w:tc>
          <w:tcPr>
            <w:tcW w:w="1093" w:type="pct"/>
          </w:tcPr>
          <w:p w14:paraId="300DA17A" w14:textId="77777777" w:rsidR="00821962" w:rsidRPr="00B02ABA" w:rsidRDefault="00821962" w:rsidP="00821962">
            <w:pPr>
              <w:pStyle w:val="TableText"/>
              <w:rPr>
                <w:rStyle w:val="Red"/>
                <w:b/>
                <w:color w:val="000000" w:themeColor="text1"/>
                <w:sz w:val="18"/>
                <w:szCs w:val="18"/>
              </w:rPr>
            </w:pPr>
            <w:r w:rsidRPr="00B02ABA">
              <w:rPr>
                <w:rStyle w:val="Red"/>
                <w:b/>
                <w:color w:val="000000" w:themeColor="text1"/>
                <w:sz w:val="18"/>
                <w:szCs w:val="18"/>
              </w:rPr>
              <w:t>Out of hours samples</w:t>
            </w:r>
          </w:p>
        </w:tc>
      </w:tr>
      <w:tr w:rsidR="00B02ABA" w:rsidRPr="00B02ABA" w14:paraId="22B5F3DB" w14:textId="77777777" w:rsidTr="001F4EC0">
        <w:trPr>
          <w:cantSplit/>
        </w:trPr>
        <w:tc>
          <w:tcPr>
            <w:tcW w:w="737" w:type="pct"/>
          </w:tcPr>
          <w:p w14:paraId="7E04794E" w14:textId="77777777" w:rsidR="00821962" w:rsidRPr="00B02ABA" w:rsidRDefault="00821962" w:rsidP="00821962">
            <w:pPr>
              <w:pStyle w:val="TableText"/>
              <w:rPr>
                <w:rStyle w:val="Red"/>
                <w:color w:val="000000" w:themeColor="text1"/>
                <w:sz w:val="18"/>
                <w:szCs w:val="18"/>
              </w:rPr>
            </w:pPr>
            <w:r w:rsidRPr="00B02ABA">
              <w:rPr>
                <w:rStyle w:val="Red"/>
                <w:color w:val="000000" w:themeColor="text1"/>
                <w:sz w:val="18"/>
                <w:szCs w:val="18"/>
              </w:rPr>
              <w:t>Sanitary</w:t>
            </w:r>
          </w:p>
          <w:p w14:paraId="0CAE9CDA" w14:textId="77777777" w:rsidR="00821962" w:rsidRPr="00B02ABA" w:rsidRDefault="00821962" w:rsidP="00821962">
            <w:pPr>
              <w:pStyle w:val="TableText"/>
              <w:rPr>
                <w:rStyle w:val="Red"/>
                <w:color w:val="000000" w:themeColor="text1"/>
                <w:sz w:val="18"/>
                <w:szCs w:val="18"/>
              </w:rPr>
            </w:pPr>
          </w:p>
        </w:tc>
        <w:tc>
          <w:tcPr>
            <w:tcW w:w="1056" w:type="pct"/>
          </w:tcPr>
          <w:p w14:paraId="21C3FFE2" w14:textId="77777777" w:rsidR="00821962" w:rsidRPr="00B02ABA" w:rsidRDefault="00821962" w:rsidP="00821962">
            <w:pPr>
              <w:pStyle w:val="TableText"/>
              <w:rPr>
                <w:rStyle w:val="Red"/>
                <w:color w:val="000000" w:themeColor="text1"/>
                <w:sz w:val="18"/>
                <w:szCs w:val="18"/>
              </w:rPr>
            </w:pPr>
            <w:r w:rsidRPr="00B02ABA">
              <w:rPr>
                <w:rStyle w:val="Red"/>
                <w:color w:val="000000" w:themeColor="text1"/>
                <w:sz w:val="18"/>
                <w:szCs w:val="18"/>
              </w:rPr>
              <w:t>24</w:t>
            </w:r>
          </w:p>
        </w:tc>
        <w:tc>
          <w:tcPr>
            <w:tcW w:w="1055" w:type="pct"/>
          </w:tcPr>
          <w:p w14:paraId="773C4CC7" w14:textId="77777777" w:rsidR="00821962" w:rsidRPr="00B02ABA" w:rsidRDefault="00821962" w:rsidP="00821962">
            <w:pPr>
              <w:pStyle w:val="TableText"/>
              <w:rPr>
                <w:rStyle w:val="Red"/>
                <w:color w:val="000000" w:themeColor="text1"/>
                <w:sz w:val="18"/>
                <w:szCs w:val="18"/>
              </w:rPr>
            </w:pPr>
            <w:r w:rsidRPr="00B02ABA">
              <w:rPr>
                <w:rStyle w:val="Red"/>
                <w:color w:val="000000" w:themeColor="text1"/>
                <w:sz w:val="18"/>
                <w:szCs w:val="18"/>
              </w:rPr>
              <w:t>12</w:t>
            </w:r>
          </w:p>
        </w:tc>
        <w:tc>
          <w:tcPr>
            <w:tcW w:w="1059" w:type="pct"/>
          </w:tcPr>
          <w:p w14:paraId="5F5A59AA" w14:textId="77777777" w:rsidR="00821962" w:rsidRPr="00B02ABA" w:rsidRDefault="00821962" w:rsidP="00821962">
            <w:pPr>
              <w:pStyle w:val="TableText"/>
              <w:rPr>
                <w:rStyle w:val="Red"/>
                <w:color w:val="000000" w:themeColor="text1"/>
                <w:sz w:val="18"/>
                <w:szCs w:val="18"/>
              </w:rPr>
            </w:pPr>
            <w:r w:rsidRPr="00B02ABA">
              <w:rPr>
                <w:rStyle w:val="Red"/>
                <w:color w:val="000000" w:themeColor="text1"/>
                <w:sz w:val="18"/>
                <w:szCs w:val="18"/>
              </w:rPr>
              <w:t>24</w:t>
            </w:r>
          </w:p>
        </w:tc>
        <w:tc>
          <w:tcPr>
            <w:tcW w:w="1093" w:type="pct"/>
          </w:tcPr>
          <w:p w14:paraId="282EB3D6" w14:textId="77777777" w:rsidR="00821962" w:rsidRPr="00B02ABA" w:rsidRDefault="00821962" w:rsidP="00821962">
            <w:pPr>
              <w:pStyle w:val="TableText"/>
              <w:rPr>
                <w:rStyle w:val="Red"/>
                <w:color w:val="000000" w:themeColor="text1"/>
                <w:sz w:val="18"/>
                <w:szCs w:val="18"/>
              </w:rPr>
            </w:pPr>
            <w:r w:rsidRPr="00B02ABA">
              <w:rPr>
                <w:rStyle w:val="Red"/>
                <w:color w:val="000000" w:themeColor="text1"/>
                <w:sz w:val="18"/>
                <w:szCs w:val="18"/>
              </w:rPr>
              <w:t>For 24 samples 2 out of hours samples per annum</w:t>
            </w:r>
          </w:p>
        </w:tc>
      </w:tr>
      <w:tr w:rsidR="00B02ABA" w:rsidRPr="00B02ABA" w14:paraId="7C438A51" w14:textId="77777777" w:rsidTr="001F4EC0">
        <w:trPr>
          <w:cantSplit/>
        </w:trPr>
        <w:tc>
          <w:tcPr>
            <w:tcW w:w="737" w:type="pct"/>
          </w:tcPr>
          <w:p w14:paraId="3958ED9A" w14:textId="77777777" w:rsidR="00821962" w:rsidRPr="00B02ABA" w:rsidRDefault="00821962" w:rsidP="00821962">
            <w:pPr>
              <w:pStyle w:val="TableText"/>
              <w:rPr>
                <w:rStyle w:val="Red"/>
                <w:color w:val="000000" w:themeColor="text1"/>
                <w:sz w:val="18"/>
                <w:szCs w:val="18"/>
              </w:rPr>
            </w:pPr>
            <w:r w:rsidRPr="00B02ABA">
              <w:rPr>
                <w:rStyle w:val="Red"/>
                <w:color w:val="000000" w:themeColor="text1"/>
                <w:sz w:val="18"/>
                <w:szCs w:val="18"/>
              </w:rPr>
              <w:t>Non sanitary</w:t>
            </w:r>
          </w:p>
          <w:p w14:paraId="23A00D01" w14:textId="77777777" w:rsidR="00821962" w:rsidRPr="00B02ABA" w:rsidRDefault="00821962" w:rsidP="00821962">
            <w:pPr>
              <w:pStyle w:val="TableText"/>
              <w:rPr>
                <w:rStyle w:val="Red"/>
                <w:color w:val="000000" w:themeColor="text1"/>
                <w:sz w:val="18"/>
                <w:szCs w:val="18"/>
              </w:rPr>
            </w:pPr>
          </w:p>
        </w:tc>
        <w:tc>
          <w:tcPr>
            <w:tcW w:w="1056" w:type="pct"/>
          </w:tcPr>
          <w:p w14:paraId="4E1FB3F5" w14:textId="77777777" w:rsidR="00821962" w:rsidRPr="00B02ABA" w:rsidRDefault="00821962" w:rsidP="00821962">
            <w:pPr>
              <w:pStyle w:val="TableText"/>
              <w:rPr>
                <w:rStyle w:val="Red"/>
                <w:color w:val="000000" w:themeColor="text1"/>
                <w:sz w:val="18"/>
                <w:szCs w:val="18"/>
              </w:rPr>
            </w:pPr>
            <w:r w:rsidRPr="00B02ABA">
              <w:rPr>
                <w:rStyle w:val="Red"/>
                <w:color w:val="000000" w:themeColor="text1"/>
                <w:sz w:val="18"/>
                <w:szCs w:val="18"/>
              </w:rPr>
              <w:t>12</w:t>
            </w:r>
          </w:p>
        </w:tc>
        <w:tc>
          <w:tcPr>
            <w:tcW w:w="1055" w:type="pct"/>
          </w:tcPr>
          <w:p w14:paraId="31479A9E" w14:textId="77777777" w:rsidR="00821962" w:rsidRPr="00B02ABA" w:rsidRDefault="00821962" w:rsidP="00821962">
            <w:pPr>
              <w:pStyle w:val="TableText"/>
              <w:rPr>
                <w:rStyle w:val="Red"/>
                <w:color w:val="000000" w:themeColor="text1"/>
                <w:sz w:val="18"/>
                <w:szCs w:val="18"/>
              </w:rPr>
            </w:pPr>
            <w:r w:rsidRPr="00B02ABA">
              <w:rPr>
                <w:rStyle w:val="Red"/>
                <w:color w:val="000000" w:themeColor="text1"/>
                <w:sz w:val="18"/>
                <w:szCs w:val="18"/>
              </w:rPr>
              <w:t>12</w:t>
            </w:r>
          </w:p>
        </w:tc>
        <w:tc>
          <w:tcPr>
            <w:tcW w:w="1059" w:type="pct"/>
          </w:tcPr>
          <w:p w14:paraId="2303665C" w14:textId="77777777" w:rsidR="00821962" w:rsidRPr="00B02ABA" w:rsidRDefault="00821962" w:rsidP="00821962">
            <w:pPr>
              <w:pStyle w:val="TableText"/>
              <w:rPr>
                <w:rStyle w:val="Red"/>
                <w:color w:val="000000" w:themeColor="text1"/>
                <w:sz w:val="18"/>
                <w:szCs w:val="18"/>
              </w:rPr>
            </w:pPr>
            <w:r w:rsidRPr="00B02ABA">
              <w:rPr>
                <w:rStyle w:val="Red"/>
                <w:color w:val="000000" w:themeColor="text1"/>
                <w:sz w:val="18"/>
                <w:szCs w:val="18"/>
              </w:rPr>
              <w:t>12</w:t>
            </w:r>
          </w:p>
        </w:tc>
        <w:tc>
          <w:tcPr>
            <w:tcW w:w="1093" w:type="pct"/>
          </w:tcPr>
          <w:p w14:paraId="547A8B6C" w14:textId="77777777" w:rsidR="00821962" w:rsidRPr="00B02ABA" w:rsidRDefault="00821962" w:rsidP="00821962">
            <w:pPr>
              <w:pStyle w:val="TableText"/>
              <w:rPr>
                <w:rStyle w:val="Red"/>
                <w:color w:val="000000" w:themeColor="text1"/>
                <w:sz w:val="18"/>
                <w:szCs w:val="18"/>
              </w:rPr>
            </w:pPr>
            <w:r w:rsidRPr="00B02ABA">
              <w:rPr>
                <w:rStyle w:val="Red"/>
                <w:color w:val="000000" w:themeColor="text1"/>
                <w:sz w:val="18"/>
                <w:szCs w:val="18"/>
              </w:rPr>
              <w:t>For 12 samples 1 out of hours sample per annum</w:t>
            </w:r>
          </w:p>
        </w:tc>
      </w:tr>
    </w:tbl>
    <w:p w14:paraId="461E4EB2" w14:textId="77777777" w:rsidR="00821962" w:rsidRPr="008F36B8" w:rsidRDefault="00821962" w:rsidP="00821962">
      <w:pPr>
        <w:ind w:left="567"/>
        <w:rPr>
          <w:rStyle w:val="Pink"/>
        </w:rPr>
      </w:pPr>
    </w:p>
    <w:p w14:paraId="4ABD8B4D" w14:textId="7A78D6F9" w:rsidR="00E21272" w:rsidRPr="00E21272" w:rsidRDefault="00E21272" w:rsidP="00E21272">
      <w:pPr>
        <w:pStyle w:val="Heading1NotIndexed"/>
        <w:rPr>
          <w:rFonts w:cs="Arial"/>
          <w:color w:val="FF00FF"/>
          <w:sz w:val="18"/>
          <w:szCs w:val="18"/>
        </w:rPr>
      </w:pPr>
    </w:p>
    <w:p w14:paraId="74D11A76" w14:textId="78A41B70" w:rsidR="00821962" w:rsidRPr="008F36B8" w:rsidRDefault="005D2F25" w:rsidP="00E21272">
      <w:pPr>
        <w:pStyle w:val="Heading1"/>
        <w:spacing w:after="240"/>
        <w:rPr>
          <w:sz w:val="36"/>
        </w:rPr>
      </w:pPr>
      <w:r w:rsidRPr="00E21272">
        <w:br w:type="page"/>
      </w:r>
      <w:r w:rsidR="00821962" w:rsidRPr="008F36B8">
        <w:rPr>
          <w:sz w:val="36"/>
        </w:rPr>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tcPr>
          <w:p w14:paraId="1FA035C5" w14:textId="78D3243D" w:rsidR="001A6A99" w:rsidRPr="00013966" w:rsidRDefault="00D55C1F" w:rsidP="00013966">
            <w:pPr>
              <w:pStyle w:val="TableText"/>
              <w:rPr>
                <w:b/>
                <w:sz w:val="18"/>
                <w:szCs w:val="18"/>
              </w:rPr>
            </w:pPr>
            <w:r w:rsidRPr="008F36B8">
              <w:rPr>
                <w:b/>
                <w:sz w:val="18"/>
                <w:szCs w:val="18"/>
              </w:rPr>
              <w:t>Monitoring point reference</w:t>
            </w:r>
          </w:p>
        </w:tc>
        <w:tc>
          <w:tcPr>
            <w:tcW w:w="1082" w:type="pct"/>
          </w:tcPr>
          <w:p w14:paraId="603B7ACA" w14:textId="00458FF2" w:rsidR="001E6743" w:rsidRPr="008F36B8" w:rsidRDefault="00D55C1F" w:rsidP="00D37A10">
            <w:pPr>
              <w:pStyle w:val="TableText"/>
              <w:rPr>
                <w:b/>
                <w:sz w:val="18"/>
                <w:szCs w:val="18"/>
              </w:rPr>
            </w:pPr>
            <w:r w:rsidRPr="008F36B8">
              <w:rPr>
                <w:b/>
                <w:sz w:val="18"/>
                <w:szCs w:val="18"/>
              </w:rPr>
              <w:t>Reporting period</w:t>
            </w:r>
          </w:p>
        </w:tc>
        <w:tc>
          <w:tcPr>
            <w:tcW w:w="915" w:type="pct"/>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61452DBB" w:rsidR="00D55C1F" w:rsidRPr="00F36610" w:rsidRDefault="002C4064" w:rsidP="00821962">
            <w:pPr>
              <w:pStyle w:val="TableText"/>
              <w:rPr>
                <w:rStyle w:val="Blue"/>
                <w:rFonts w:cs="Arial"/>
                <w:color w:val="000000" w:themeColor="text1"/>
                <w:sz w:val="18"/>
                <w:szCs w:val="18"/>
              </w:rPr>
            </w:pPr>
            <w:r w:rsidRPr="00F36610">
              <w:rPr>
                <w:rStyle w:val="Blue"/>
                <w:rFonts w:cs="Arial"/>
                <w:color w:val="000000" w:themeColor="text1"/>
                <w:sz w:val="18"/>
                <w:szCs w:val="18"/>
              </w:rPr>
              <w:t>A1 Secondary treated sewage effluent with nutrient removal via Final Effluent Discharge Point</w:t>
            </w:r>
          </w:p>
        </w:tc>
        <w:tc>
          <w:tcPr>
            <w:tcW w:w="1166" w:type="pct"/>
          </w:tcPr>
          <w:p w14:paraId="3025C85F" w14:textId="77777777" w:rsidR="00D55C1F" w:rsidRPr="00F36610" w:rsidRDefault="00D55C1F" w:rsidP="00821962">
            <w:pPr>
              <w:pStyle w:val="TableText"/>
              <w:rPr>
                <w:rStyle w:val="Blue"/>
                <w:rFonts w:cs="Arial"/>
                <w:color w:val="000000" w:themeColor="text1"/>
                <w:sz w:val="18"/>
                <w:szCs w:val="18"/>
              </w:rPr>
            </w:pPr>
            <w:r w:rsidRPr="00F36610">
              <w:rPr>
                <w:rStyle w:val="Blue"/>
                <w:rFonts w:cs="Arial"/>
                <w:color w:val="000000" w:themeColor="text1"/>
                <w:sz w:val="18"/>
                <w:szCs w:val="18"/>
              </w:rPr>
              <w:t>Dry Weather Flow (daily flows total)</w:t>
            </w:r>
          </w:p>
        </w:tc>
        <w:tc>
          <w:tcPr>
            <w:tcW w:w="1000" w:type="pct"/>
          </w:tcPr>
          <w:p w14:paraId="3484A241" w14:textId="33881C17" w:rsidR="00D55C1F" w:rsidRPr="00F36610" w:rsidRDefault="007A27A9" w:rsidP="00821962">
            <w:pPr>
              <w:pStyle w:val="TableText"/>
              <w:rPr>
                <w:rStyle w:val="Blue"/>
                <w:rFonts w:cs="Arial"/>
                <w:color w:val="000000" w:themeColor="text1"/>
                <w:sz w:val="18"/>
                <w:szCs w:val="18"/>
              </w:rPr>
            </w:pPr>
            <w:r w:rsidRPr="00F36610">
              <w:rPr>
                <w:rStyle w:val="Blue"/>
                <w:rFonts w:cs="Calibri"/>
                <w:color w:val="000000" w:themeColor="text1"/>
                <w:sz w:val="18"/>
                <w:szCs w:val="18"/>
              </w:rPr>
              <w:t>MCERTS Flow Monitoring Point</w:t>
            </w:r>
          </w:p>
        </w:tc>
        <w:tc>
          <w:tcPr>
            <w:tcW w:w="1082" w:type="pct"/>
          </w:tcPr>
          <w:p w14:paraId="5F5164DD" w14:textId="77777777" w:rsidR="00D55C1F" w:rsidRPr="00F36610" w:rsidRDefault="00D55C1F" w:rsidP="00821962">
            <w:pPr>
              <w:pStyle w:val="TableText"/>
              <w:rPr>
                <w:rStyle w:val="Blue"/>
                <w:rFonts w:cs="Arial"/>
                <w:color w:val="000000" w:themeColor="text1"/>
                <w:sz w:val="18"/>
                <w:szCs w:val="18"/>
              </w:rPr>
            </w:pPr>
            <w:r w:rsidRPr="00F36610">
              <w:rPr>
                <w:rStyle w:val="Blue"/>
                <w:rFonts w:cs="Arial"/>
                <w:color w:val="000000" w:themeColor="text1"/>
                <w:sz w:val="18"/>
                <w:szCs w:val="18"/>
              </w:rPr>
              <w:t>Annually</w:t>
            </w:r>
          </w:p>
          <w:p w14:paraId="5097568A" w14:textId="77777777" w:rsidR="00D55C1F" w:rsidRPr="00F36610" w:rsidRDefault="00D55C1F" w:rsidP="00821962">
            <w:pPr>
              <w:pStyle w:val="TableText"/>
              <w:rPr>
                <w:rStyle w:val="Blue"/>
                <w:rFonts w:cs="Arial"/>
                <w:color w:val="000000" w:themeColor="text1"/>
                <w:sz w:val="18"/>
                <w:szCs w:val="18"/>
              </w:rPr>
            </w:pPr>
            <w:r w:rsidRPr="00F36610">
              <w:rPr>
                <w:rStyle w:val="Blue"/>
                <w:rFonts w:cs="Arial"/>
                <w:color w:val="000000" w:themeColor="text1"/>
                <w:sz w:val="18"/>
                <w:szCs w:val="18"/>
              </w:rPr>
              <w:t>Report to be submitted within 2 months of the end of the calendar year</w:t>
            </w:r>
          </w:p>
        </w:tc>
        <w:tc>
          <w:tcPr>
            <w:tcW w:w="915" w:type="pct"/>
          </w:tcPr>
          <w:p w14:paraId="58DFC752" w14:textId="77777777" w:rsidR="00D55C1F" w:rsidRPr="00F36610" w:rsidRDefault="00D55C1F" w:rsidP="00821962">
            <w:pPr>
              <w:pStyle w:val="TableText"/>
              <w:rPr>
                <w:rStyle w:val="Blue"/>
                <w:rFonts w:cs="Arial"/>
                <w:color w:val="000000" w:themeColor="text1"/>
                <w:sz w:val="18"/>
                <w:szCs w:val="18"/>
              </w:rPr>
            </w:pPr>
            <w:r w:rsidRPr="00F36610">
              <w:rPr>
                <w:rStyle w:val="Blue"/>
                <w:rFonts w:cs="Arial"/>
                <w:color w:val="000000" w:themeColor="text1"/>
                <w:sz w:val="18"/>
                <w:szCs w:val="18"/>
              </w:rPr>
              <w:t>1</w:t>
            </w:r>
            <w:r w:rsidRPr="00F36610">
              <w:rPr>
                <w:rStyle w:val="Blue"/>
                <w:rFonts w:cs="Arial"/>
                <w:color w:val="000000" w:themeColor="text1"/>
                <w:sz w:val="18"/>
                <w:szCs w:val="18"/>
                <w:vertAlign w:val="superscript"/>
              </w:rPr>
              <w:t>st</w:t>
            </w:r>
            <w:r w:rsidRPr="00F36610">
              <w:rPr>
                <w:rStyle w:val="Blue"/>
                <w:rFonts w:cs="Arial"/>
                <w:color w:val="000000" w:themeColor="text1"/>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F36610" w:rsidRDefault="00D55C1F" w:rsidP="00821962">
            <w:pPr>
              <w:pStyle w:val="TableText"/>
              <w:rPr>
                <w:rStyle w:val="Blue"/>
                <w:rFonts w:cs="Arial"/>
                <w:color w:val="000000" w:themeColor="text1"/>
                <w:sz w:val="18"/>
                <w:szCs w:val="18"/>
              </w:rPr>
            </w:pPr>
          </w:p>
        </w:tc>
        <w:tc>
          <w:tcPr>
            <w:tcW w:w="1166" w:type="pct"/>
          </w:tcPr>
          <w:p w14:paraId="78CF451C" w14:textId="77777777" w:rsidR="00D55C1F" w:rsidRPr="00F36610" w:rsidRDefault="00D55C1F" w:rsidP="00821962">
            <w:pPr>
              <w:pStyle w:val="TableText"/>
              <w:rPr>
                <w:rStyle w:val="Blue"/>
                <w:rFonts w:cs="Arial"/>
                <w:color w:val="000000" w:themeColor="text1"/>
                <w:sz w:val="18"/>
                <w:szCs w:val="18"/>
              </w:rPr>
            </w:pPr>
            <w:r w:rsidRPr="00F36610">
              <w:rPr>
                <w:rStyle w:val="Blue"/>
                <w:rFonts w:cs="Arial"/>
                <w:color w:val="000000" w:themeColor="text1"/>
                <w:sz w:val="18"/>
                <w:szCs w:val="18"/>
              </w:rPr>
              <w:t>15-minute flow</w:t>
            </w:r>
          </w:p>
        </w:tc>
        <w:tc>
          <w:tcPr>
            <w:tcW w:w="1000" w:type="pct"/>
          </w:tcPr>
          <w:p w14:paraId="429B42A0" w14:textId="290C68F9" w:rsidR="00D55C1F" w:rsidRPr="00F36610" w:rsidRDefault="003A3DD7" w:rsidP="00821962">
            <w:pPr>
              <w:pStyle w:val="TableText"/>
              <w:rPr>
                <w:rStyle w:val="Blue"/>
                <w:rFonts w:cs="Arial"/>
                <w:color w:val="000000" w:themeColor="text1"/>
                <w:sz w:val="18"/>
                <w:szCs w:val="18"/>
              </w:rPr>
            </w:pPr>
            <w:r w:rsidRPr="00F36610">
              <w:rPr>
                <w:rStyle w:val="Blue"/>
                <w:rFonts w:cs="Arial"/>
                <w:color w:val="000000" w:themeColor="text1"/>
                <w:sz w:val="18"/>
                <w:szCs w:val="18"/>
              </w:rPr>
              <w:t>MCERTS Flow Monitoring Point</w:t>
            </w:r>
          </w:p>
        </w:tc>
        <w:tc>
          <w:tcPr>
            <w:tcW w:w="1082" w:type="pct"/>
          </w:tcPr>
          <w:p w14:paraId="5957CCEA" w14:textId="77777777" w:rsidR="00D55C1F" w:rsidRPr="00F36610" w:rsidRDefault="00D55C1F" w:rsidP="00821962">
            <w:pPr>
              <w:pStyle w:val="TableText"/>
              <w:rPr>
                <w:rStyle w:val="Blue"/>
                <w:rFonts w:cs="Arial"/>
                <w:color w:val="000000" w:themeColor="text1"/>
                <w:sz w:val="18"/>
                <w:szCs w:val="18"/>
              </w:rPr>
            </w:pPr>
            <w:r w:rsidRPr="00F36610">
              <w:rPr>
                <w:rStyle w:val="Blue"/>
                <w:rFonts w:cs="Arial"/>
                <w:color w:val="000000" w:themeColor="text1"/>
                <w:sz w:val="18"/>
                <w:szCs w:val="18"/>
              </w:rPr>
              <w:t xml:space="preserve">Reports to be provided to Natural Resources Wales upon request </w:t>
            </w:r>
          </w:p>
          <w:p w14:paraId="185D1037" w14:textId="77777777" w:rsidR="00D55C1F" w:rsidRPr="00F36610" w:rsidRDefault="00D55C1F" w:rsidP="00821962">
            <w:pPr>
              <w:pStyle w:val="TableText"/>
              <w:rPr>
                <w:rStyle w:val="Blue"/>
                <w:rFonts w:cs="Arial"/>
                <w:color w:val="000000" w:themeColor="text1"/>
                <w:sz w:val="18"/>
                <w:szCs w:val="18"/>
              </w:rPr>
            </w:pPr>
            <w:r w:rsidRPr="00F36610">
              <w:rPr>
                <w:rStyle w:val="Blue"/>
                <w:rFonts w:cs="Arial"/>
                <w:color w:val="000000" w:themeColor="text1"/>
                <w:sz w:val="18"/>
                <w:szCs w:val="18"/>
              </w:rPr>
              <w:t>Report to be submitted within 28 days unless otherwise specified in writing by Natural Resources Wales</w:t>
            </w:r>
          </w:p>
        </w:tc>
        <w:tc>
          <w:tcPr>
            <w:tcW w:w="915" w:type="pct"/>
          </w:tcPr>
          <w:p w14:paraId="4543D457" w14:textId="77777777" w:rsidR="00D55C1F" w:rsidRPr="00F36610" w:rsidRDefault="00D55C1F" w:rsidP="00821962">
            <w:pPr>
              <w:pStyle w:val="TableText"/>
              <w:rPr>
                <w:rStyle w:val="Blue"/>
                <w:rFonts w:cs="Arial"/>
                <w:color w:val="000000" w:themeColor="text1"/>
                <w:sz w:val="18"/>
                <w:szCs w:val="18"/>
              </w:rPr>
            </w:pPr>
            <w:r w:rsidRPr="00F36610">
              <w:rPr>
                <w:rStyle w:val="Blue"/>
                <w:rFonts w:cs="Arial"/>
                <w:color w:val="000000" w:themeColor="text1"/>
                <w:sz w:val="18"/>
                <w:szCs w:val="18"/>
              </w:rPr>
              <w:t>Upon request by Natural Resources Wales</w:t>
            </w:r>
          </w:p>
        </w:tc>
      </w:tr>
      <w:tr w:rsidR="00D55C1F" w:rsidRPr="008F36B8" w14:paraId="2A2D4ECF" w14:textId="77777777" w:rsidTr="00D55C1F">
        <w:trPr>
          <w:cantSplit/>
        </w:trPr>
        <w:tc>
          <w:tcPr>
            <w:tcW w:w="837" w:type="pct"/>
            <w:vMerge/>
          </w:tcPr>
          <w:p w14:paraId="7C358A9B" w14:textId="77777777" w:rsidR="00D55C1F" w:rsidRPr="00F36610" w:rsidRDefault="00D55C1F" w:rsidP="00821962">
            <w:pPr>
              <w:pStyle w:val="TableText"/>
              <w:rPr>
                <w:rStyle w:val="Blue"/>
                <w:rFonts w:cs="Arial"/>
                <w:color w:val="000000" w:themeColor="text1"/>
                <w:sz w:val="18"/>
                <w:szCs w:val="18"/>
              </w:rPr>
            </w:pPr>
          </w:p>
        </w:tc>
        <w:tc>
          <w:tcPr>
            <w:tcW w:w="1166" w:type="pct"/>
          </w:tcPr>
          <w:p w14:paraId="2D135060" w14:textId="1D35908B" w:rsidR="00D55C1F" w:rsidRPr="00F36610" w:rsidRDefault="00D55C1F" w:rsidP="00821962">
            <w:pPr>
              <w:pStyle w:val="TableText"/>
              <w:rPr>
                <w:rStyle w:val="Blue"/>
                <w:rFonts w:cs="Arial"/>
                <w:color w:val="000000" w:themeColor="text1"/>
                <w:sz w:val="18"/>
                <w:szCs w:val="18"/>
              </w:rPr>
            </w:pPr>
            <w:r w:rsidRPr="00F36610">
              <w:rPr>
                <w:rStyle w:val="Blue"/>
                <w:rFonts w:cs="Arial"/>
                <w:color w:val="000000" w:themeColor="text1"/>
                <w:sz w:val="18"/>
                <w:szCs w:val="18"/>
              </w:rPr>
              <w:t>Operator Self</w:t>
            </w:r>
            <w:r w:rsidR="00127AF5" w:rsidRPr="00F36610">
              <w:rPr>
                <w:rStyle w:val="Blue"/>
                <w:rFonts w:cs="Arial"/>
                <w:color w:val="000000" w:themeColor="text1"/>
                <w:sz w:val="18"/>
                <w:szCs w:val="18"/>
              </w:rPr>
              <w:t>-</w:t>
            </w:r>
            <w:r w:rsidRPr="00F36610">
              <w:rPr>
                <w:rStyle w:val="Blue"/>
                <w:rFonts w:cs="Arial"/>
                <w:color w:val="000000" w:themeColor="text1"/>
                <w:sz w:val="18"/>
                <w:szCs w:val="18"/>
              </w:rPr>
              <w:t>Monitoring - ATU-BOD as O</w:t>
            </w:r>
            <w:r w:rsidRPr="00F36610">
              <w:rPr>
                <w:rStyle w:val="Blue"/>
                <w:rFonts w:cs="Arial"/>
                <w:color w:val="000000" w:themeColor="text1"/>
                <w:sz w:val="18"/>
                <w:szCs w:val="18"/>
                <w:vertAlign w:val="subscript"/>
              </w:rPr>
              <w:t>2</w:t>
            </w:r>
            <w:r w:rsidRPr="00F36610">
              <w:rPr>
                <w:rStyle w:val="Blue"/>
                <w:rFonts w:cs="Arial"/>
                <w:color w:val="000000" w:themeColor="text1"/>
                <w:sz w:val="18"/>
                <w:szCs w:val="18"/>
              </w:rPr>
              <w:t>, ammoniacal nitrogen (expressed as N), suspended solids (measured after drying at 105</w:t>
            </w:r>
            <w:r w:rsidR="0042379F" w:rsidRPr="00F36610">
              <w:rPr>
                <w:rStyle w:val="Blue"/>
                <w:rFonts w:cs="Arial"/>
                <w:color w:val="000000" w:themeColor="text1"/>
                <w:sz w:val="18"/>
                <w:szCs w:val="18"/>
              </w:rPr>
              <w:t>°</w:t>
            </w:r>
            <w:r w:rsidRPr="00F36610">
              <w:rPr>
                <w:rStyle w:val="Blue"/>
                <w:rFonts w:cs="Arial"/>
                <w:color w:val="000000" w:themeColor="text1"/>
                <w:sz w:val="18"/>
                <w:szCs w:val="18"/>
              </w:rPr>
              <w:t>C), total phosphorus as P, total iron as Fe</w:t>
            </w:r>
          </w:p>
        </w:tc>
        <w:tc>
          <w:tcPr>
            <w:tcW w:w="1000" w:type="pct"/>
          </w:tcPr>
          <w:p w14:paraId="58FF3449" w14:textId="2BB2C46C" w:rsidR="00D55C1F" w:rsidRPr="00F36610" w:rsidRDefault="0074732C" w:rsidP="00821962">
            <w:pPr>
              <w:pStyle w:val="TableText"/>
              <w:rPr>
                <w:rStyle w:val="Blue"/>
                <w:rFonts w:cs="Arial"/>
                <w:color w:val="000000" w:themeColor="text1"/>
                <w:sz w:val="18"/>
                <w:szCs w:val="18"/>
              </w:rPr>
            </w:pPr>
            <w:r w:rsidRPr="00F36610">
              <w:rPr>
                <w:rStyle w:val="Blue"/>
                <w:rFonts w:cs="Arial"/>
                <w:color w:val="000000" w:themeColor="text1"/>
                <w:sz w:val="18"/>
                <w:szCs w:val="18"/>
              </w:rPr>
              <w:t>Final Effluent Sample Point</w:t>
            </w:r>
          </w:p>
        </w:tc>
        <w:tc>
          <w:tcPr>
            <w:tcW w:w="1082" w:type="pct"/>
          </w:tcPr>
          <w:p w14:paraId="5185C450" w14:textId="77777777" w:rsidR="00D55C1F" w:rsidRPr="00F36610" w:rsidRDefault="00D55C1F" w:rsidP="00821962">
            <w:pPr>
              <w:pStyle w:val="TableText"/>
              <w:rPr>
                <w:rStyle w:val="Blue"/>
                <w:rFonts w:cs="Arial"/>
                <w:color w:val="000000" w:themeColor="text1"/>
                <w:sz w:val="18"/>
                <w:szCs w:val="18"/>
              </w:rPr>
            </w:pPr>
            <w:r w:rsidRPr="00F36610">
              <w:rPr>
                <w:rStyle w:val="Blue"/>
                <w:rFonts w:cs="Arial"/>
                <w:color w:val="000000" w:themeColor="text1"/>
                <w:sz w:val="18"/>
                <w:szCs w:val="18"/>
              </w:rPr>
              <w:t>Quarterly</w:t>
            </w:r>
          </w:p>
          <w:p w14:paraId="13C90B34" w14:textId="77777777" w:rsidR="00D55C1F" w:rsidRPr="00F36610" w:rsidRDefault="00D55C1F" w:rsidP="00821962">
            <w:pPr>
              <w:pStyle w:val="TableText"/>
              <w:rPr>
                <w:rStyle w:val="Blue"/>
                <w:rFonts w:cs="Arial"/>
                <w:color w:val="000000" w:themeColor="text1"/>
                <w:sz w:val="18"/>
                <w:szCs w:val="18"/>
              </w:rPr>
            </w:pPr>
            <w:r w:rsidRPr="00F36610">
              <w:rPr>
                <w:rStyle w:val="Blue"/>
                <w:rFonts w:cs="Arial"/>
                <w:color w:val="000000" w:themeColor="text1"/>
                <w:sz w:val="18"/>
                <w:szCs w:val="18"/>
              </w:rPr>
              <w:t>Report to be submitted within 28 days</w:t>
            </w:r>
          </w:p>
        </w:tc>
        <w:tc>
          <w:tcPr>
            <w:tcW w:w="915" w:type="pct"/>
          </w:tcPr>
          <w:p w14:paraId="22BF9113" w14:textId="77777777" w:rsidR="00D55C1F" w:rsidRPr="00F36610" w:rsidRDefault="00D55C1F" w:rsidP="00821962">
            <w:pPr>
              <w:pStyle w:val="TableText"/>
              <w:rPr>
                <w:rStyle w:val="Blue"/>
                <w:rFonts w:cs="Arial"/>
                <w:color w:val="000000" w:themeColor="text1"/>
                <w:sz w:val="18"/>
                <w:szCs w:val="18"/>
              </w:rPr>
            </w:pPr>
            <w:r w:rsidRPr="00F36610">
              <w:rPr>
                <w:rStyle w:val="Blue"/>
                <w:rFonts w:cs="Arial"/>
                <w:color w:val="000000" w:themeColor="text1"/>
                <w:sz w:val="18"/>
                <w:szCs w:val="18"/>
              </w:rPr>
              <w:t>1</w:t>
            </w:r>
            <w:r w:rsidRPr="00F36610">
              <w:rPr>
                <w:rStyle w:val="Blue"/>
                <w:rFonts w:cs="Arial"/>
                <w:color w:val="000000" w:themeColor="text1"/>
                <w:sz w:val="18"/>
                <w:szCs w:val="18"/>
                <w:vertAlign w:val="superscript"/>
              </w:rPr>
              <w:t>st</w:t>
            </w:r>
            <w:r w:rsidRPr="00F36610">
              <w:rPr>
                <w:rStyle w:val="Blue"/>
                <w:rFonts w:cs="Arial"/>
                <w:color w:val="000000" w:themeColor="text1"/>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F36610" w:rsidRDefault="00D55C1F" w:rsidP="00821962">
            <w:pPr>
              <w:pStyle w:val="TableText"/>
              <w:rPr>
                <w:rStyle w:val="Blue"/>
                <w:rFonts w:cs="Arial"/>
                <w:color w:val="000000" w:themeColor="text1"/>
                <w:sz w:val="18"/>
                <w:szCs w:val="18"/>
              </w:rPr>
            </w:pPr>
          </w:p>
        </w:tc>
        <w:tc>
          <w:tcPr>
            <w:tcW w:w="1166" w:type="pct"/>
          </w:tcPr>
          <w:p w14:paraId="3DBC83C4" w14:textId="77777777" w:rsidR="00D55C1F" w:rsidRPr="00F36610" w:rsidRDefault="00D55C1F" w:rsidP="00821962">
            <w:pPr>
              <w:pStyle w:val="TableText"/>
              <w:rPr>
                <w:rStyle w:val="Blue"/>
                <w:rFonts w:cs="Arial"/>
                <w:color w:val="000000" w:themeColor="text1"/>
                <w:sz w:val="18"/>
                <w:szCs w:val="18"/>
              </w:rPr>
            </w:pPr>
            <w:r w:rsidRPr="00F36610">
              <w:rPr>
                <w:rStyle w:val="Blue"/>
                <w:rFonts w:cs="Arial"/>
                <w:color w:val="000000" w:themeColor="text1"/>
                <w:sz w:val="18"/>
                <w:szCs w:val="18"/>
              </w:rPr>
              <w:t>Operator Self-Monitoring summary report</w:t>
            </w:r>
          </w:p>
        </w:tc>
        <w:tc>
          <w:tcPr>
            <w:tcW w:w="1000" w:type="pct"/>
          </w:tcPr>
          <w:p w14:paraId="0417BC7D" w14:textId="2EBE397E" w:rsidR="00D55C1F" w:rsidRPr="00F36610" w:rsidRDefault="0074732C" w:rsidP="00821962">
            <w:pPr>
              <w:pStyle w:val="TableText"/>
              <w:rPr>
                <w:rStyle w:val="Blue"/>
                <w:rFonts w:cs="Arial"/>
                <w:color w:val="000000" w:themeColor="text1"/>
                <w:sz w:val="18"/>
                <w:szCs w:val="18"/>
              </w:rPr>
            </w:pPr>
            <w:r w:rsidRPr="00F36610">
              <w:rPr>
                <w:rStyle w:val="Blue"/>
                <w:rFonts w:cs="Arial"/>
                <w:color w:val="000000" w:themeColor="text1"/>
                <w:sz w:val="18"/>
                <w:szCs w:val="18"/>
              </w:rPr>
              <w:t>Final Effluent Sample Point</w:t>
            </w:r>
          </w:p>
        </w:tc>
        <w:tc>
          <w:tcPr>
            <w:tcW w:w="1082" w:type="pct"/>
          </w:tcPr>
          <w:p w14:paraId="1DA6C96D" w14:textId="77777777" w:rsidR="00D55C1F" w:rsidRPr="00F36610" w:rsidRDefault="00D55C1F" w:rsidP="00821962">
            <w:pPr>
              <w:pStyle w:val="TableText"/>
              <w:rPr>
                <w:rStyle w:val="Blue"/>
                <w:rFonts w:cs="Arial"/>
                <w:color w:val="000000" w:themeColor="text1"/>
                <w:sz w:val="18"/>
                <w:szCs w:val="18"/>
              </w:rPr>
            </w:pPr>
            <w:r w:rsidRPr="00F36610">
              <w:rPr>
                <w:rStyle w:val="Blue"/>
                <w:rFonts w:cs="Arial"/>
                <w:color w:val="000000" w:themeColor="text1"/>
                <w:sz w:val="18"/>
                <w:szCs w:val="18"/>
              </w:rPr>
              <w:t>Annually</w:t>
            </w:r>
          </w:p>
          <w:p w14:paraId="228A0F0D" w14:textId="77777777" w:rsidR="00D55C1F" w:rsidRPr="00F36610" w:rsidRDefault="00D55C1F" w:rsidP="00821962">
            <w:pPr>
              <w:pStyle w:val="TableText"/>
              <w:rPr>
                <w:rStyle w:val="Blue"/>
                <w:rFonts w:cs="Arial"/>
                <w:color w:val="000000" w:themeColor="text1"/>
                <w:sz w:val="18"/>
                <w:szCs w:val="18"/>
              </w:rPr>
            </w:pPr>
            <w:r w:rsidRPr="00F36610">
              <w:rPr>
                <w:rStyle w:val="Blue"/>
                <w:rFonts w:cs="Arial"/>
                <w:color w:val="000000" w:themeColor="text1"/>
                <w:sz w:val="18"/>
                <w:szCs w:val="18"/>
              </w:rPr>
              <w:t>Report to be submitted within 2 months of the end of the calendar year</w:t>
            </w:r>
          </w:p>
        </w:tc>
        <w:tc>
          <w:tcPr>
            <w:tcW w:w="915" w:type="pct"/>
          </w:tcPr>
          <w:p w14:paraId="25701EE5" w14:textId="77777777" w:rsidR="00D55C1F" w:rsidRPr="00F36610" w:rsidRDefault="00D55C1F" w:rsidP="00821962">
            <w:pPr>
              <w:pStyle w:val="TableText"/>
              <w:rPr>
                <w:rStyle w:val="Blue"/>
                <w:rFonts w:cs="Arial"/>
                <w:color w:val="000000" w:themeColor="text1"/>
                <w:sz w:val="18"/>
                <w:szCs w:val="18"/>
              </w:rPr>
            </w:pPr>
            <w:r w:rsidRPr="00F36610">
              <w:rPr>
                <w:rStyle w:val="Blue"/>
                <w:rFonts w:cs="Arial"/>
                <w:color w:val="000000" w:themeColor="text1"/>
                <w:sz w:val="18"/>
                <w:szCs w:val="18"/>
              </w:rPr>
              <w:t>1</w:t>
            </w:r>
            <w:r w:rsidRPr="00F36610">
              <w:rPr>
                <w:rStyle w:val="Blue"/>
                <w:rFonts w:cs="Arial"/>
                <w:color w:val="000000" w:themeColor="text1"/>
                <w:sz w:val="18"/>
                <w:szCs w:val="18"/>
                <w:vertAlign w:val="superscript"/>
              </w:rPr>
              <w:t>st</w:t>
            </w:r>
            <w:r w:rsidRPr="00F36610">
              <w:rPr>
                <w:rStyle w:val="Blue"/>
                <w:rFonts w:cs="Arial"/>
                <w:color w:val="000000" w:themeColor="text1"/>
                <w:sz w:val="18"/>
                <w:szCs w:val="18"/>
              </w:rPr>
              <w:t xml:space="preserve"> January</w:t>
            </w:r>
          </w:p>
        </w:tc>
      </w:tr>
      <w:tr w:rsidR="006F65DE" w:rsidRPr="008F36B8" w14:paraId="00829EB7" w14:textId="77777777" w:rsidTr="00D55C1F">
        <w:trPr>
          <w:cantSplit/>
        </w:trPr>
        <w:tc>
          <w:tcPr>
            <w:tcW w:w="837" w:type="pct"/>
            <w:vMerge w:val="restart"/>
          </w:tcPr>
          <w:p w14:paraId="06676C9C" w14:textId="5E2EFD9B" w:rsidR="006F65DE" w:rsidRPr="005C1303" w:rsidRDefault="006F65DE" w:rsidP="006F65DE">
            <w:pPr>
              <w:pStyle w:val="TableText"/>
              <w:rPr>
                <w:rStyle w:val="Blue"/>
                <w:rFonts w:cs="Arial"/>
                <w:color w:val="000000" w:themeColor="text1"/>
                <w:sz w:val="18"/>
                <w:szCs w:val="18"/>
                <w:highlight w:val="green"/>
              </w:rPr>
            </w:pPr>
            <w:r w:rsidRPr="005C1303">
              <w:rPr>
                <w:rStyle w:val="Blue"/>
                <w:rFonts w:cs="Arial"/>
                <w:color w:val="000000" w:themeColor="text1"/>
                <w:sz w:val="18"/>
                <w:szCs w:val="18"/>
              </w:rPr>
              <w:t>A2 Storm sewage via Storm Discharge Point</w:t>
            </w:r>
          </w:p>
        </w:tc>
        <w:tc>
          <w:tcPr>
            <w:tcW w:w="1166" w:type="pct"/>
          </w:tcPr>
          <w:p w14:paraId="4A9C5661" w14:textId="6F435348" w:rsidR="006F65DE" w:rsidRPr="005C1303" w:rsidRDefault="006F65DE" w:rsidP="00335B6B">
            <w:pPr>
              <w:pStyle w:val="TableText"/>
              <w:rPr>
                <w:rStyle w:val="Blue"/>
                <w:rFonts w:cs="Arial"/>
                <w:color w:val="000000" w:themeColor="text1"/>
                <w:sz w:val="18"/>
                <w:szCs w:val="18"/>
              </w:rPr>
            </w:pPr>
            <w:r w:rsidRPr="005C1303">
              <w:rPr>
                <w:rStyle w:val="Blue"/>
                <w:rFonts w:cs="Arial"/>
                <w:color w:val="000000" w:themeColor="text1"/>
                <w:sz w:val="18"/>
                <w:szCs w:val="18"/>
              </w:rPr>
              <w:t>Storm event recorder status operational</w:t>
            </w:r>
          </w:p>
        </w:tc>
        <w:tc>
          <w:tcPr>
            <w:tcW w:w="1000" w:type="pct"/>
          </w:tcPr>
          <w:p w14:paraId="6AAA9A1B" w14:textId="37EF6828" w:rsidR="006F65DE" w:rsidRPr="005C1303" w:rsidRDefault="00335B6B" w:rsidP="006F65DE">
            <w:pPr>
              <w:pStyle w:val="TableText"/>
              <w:rPr>
                <w:rStyle w:val="Blue"/>
                <w:rFonts w:cs="Arial"/>
                <w:color w:val="000000" w:themeColor="text1"/>
                <w:sz w:val="18"/>
                <w:szCs w:val="18"/>
                <w:highlight w:val="cyan"/>
              </w:rPr>
            </w:pPr>
            <w:r w:rsidRPr="005C1303">
              <w:rPr>
                <w:rStyle w:val="Blue"/>
                <w:rFonts w:cs="Arial"/>
                <w:color w:val="000000" w:themeColor="text1"/>
                <w:sz w:val="18"/>
                <w:szCs w:val="18"/>
              </w:rPr>
              <w:t>M</w:t>
            </w:r>
            <w:r w:rsidRPr="005C1303">
              <w:rPr>
                <w:rStyle w:val="Blue"/>
                <w:color w:val="000000" w:themeColor="text1"/>
                <w:sz w:val="18"/>
                <w:szCs w:val="18"/>
              </w:rPr>
              <w:t xml:space="preserve">CERTS </w:t>
            </w:r>
            <w:r w:rsidR="006F65DE" w:rsidRPr="005C1303">
              <w:rPr>
                <w:rStyle w:val="Blue"/>
                <w:rFonts w:cs="Arial"/>
                <w:color w:val="000000" w:themeColor="text1"/>
                <w:sz w:val="18"/>
                <w:szCs w:val="18"/>
              </w:rPr>
              <w:t>Storm to Environment EDM Monitoring Point</w:t>
            </w:r>
          </w:p>
        </w:tc>
        <w:tc>
          <w:tcPr>
            <w:tcW w:w="1082" w:type="pct"/>
          </w:tcPr>
          <w:p w14:paraId="2A330F66" w14:textId="77777777" w:rsidR="006F65DE" w:rsidRPr="005C1303" w:rsidRDefault="006F65DE" w:rsidP="006F65DE">
            <w:pPr>
              <w:pStyle w:val="TableText"/>
              <w:rPr>
                <w:rStyle w:val="Blue"/>
                <w:rFonts w:cs="Arial"/>
                <w:color w:val="000000" w:themeColor="text1"/>
                <w:sz w:val="18"/>
                <w:szCs w:val="18"/>
              </w:rPr>
            </w:pPr>
            <w:r w:rsidRPr="005C1303">
              <w:rPr>
                <w:rStyle w:val="Blue"/>
                <w:rFonts w:cs="Arial"/>
                <w:color w:val="000000" w:themeColor="text1"/>
                <w:sz w:val="18"/>
                <w:szCs w:val="18"/>
              </w:rPr>
              <w:t>Annually</w:t>
            </w:r>
          </w:p>
          <w:p w14:paraId="111051C0" w14:textId="03E27288" w:rsidR="006F65DE" w:rsidRPr="005C1303" w:rsidRDefault="006F65DE" w:rsidP="006F65DE">
            <w:pPr>
              <w:pStyle w:val="TableText"/>
              <w:rPr>
                <w:rStyle w:val="Blue"/>
                <w:rFonts w:cs="Arial"/>
                <w:color w:val="000000" w:themeColor="text1"/>
                <w:sz w:val="18"/>
                <w:szCs w:val="18"/>
                <w:highlight w:val="cyan"/>
              </w:rPr>
            </w:pPr>
            <w:r w:rsidRPr="005C1303">
              <w:rPr>
                <w:rStyle w:val="Blue"/>
                <w:rFonts w:cs="Arial"/>
                <w:color w:val="000000" w:themeColor="text1"/>
                <w:sz w:val="18"/>
                <w:szCs w:val="18"/>
              </w:rPr>
              <w:t>Report to be submitted within 2 months</w:t>
            </w:r>
          </w:p>
        </w:tc>
        <w:tc>
          <w:tcPr>
            <w:tcW w:w="915" w:type="pct"/>
          </w:tcPr>
          <w:p w14:paraId="3A1CDE22" w14:textId="215080E8" w:rsidR="006F65DE" w:rsidRPr="005C1303" w:rsidRDefault="006F65DE" w:rsidP="006F65DE">
            <w:pPr>
              <w:pStyle w:val="TableText"/>
              <w:rPr>
                <w:rStyle w:val="Blue"/>
                <w:rFonts w:cs="Arial"/>
                <w:color w:val="000000" w:themeColor="text1"/>
                <w:sz w:val="18"/>
                <w:szCs w:val="18"/>
                <w:highlight w:val="cyan"/>
              </w:rPr>
            </w:pPr>
            <w:r w:rsidRPr="005C1303">
              <w:rPr>
                <w:rStyle w:val="Blue"/>
                <w:rFonts w:cs="Arial"/>
                <w:color w:val="000000" w:themeColor="text1"/>
                <w:sz w:val="18"/>
                <w:szCs w:val="18"/>
              </w:rPr>
              <w:t>1</w:t>
            </w:r>
            <w:r w:rsidRPr="005C1303">
              <w:rPr>
                <w:rStyle w:val="Blue"/>
                <w:rFonts w:cs="Arial"/>
                <w:color w:val="000000" w:themeColor="text1"/>
                <w:sz w:val="18"/>
                <w:szCs w:val="18"/>
                <w:vertAlign w:val="superscript"/>
              </w:rPr>
              <w:t>st</w:t>
            </w:r>
            <w:r w:rsidRPr="005C1303">
              <w:rPr>
                <w:rStyle w:val="Blue"/>
                <w:rFonts w:cs="Arial"/>
                <w:color w:val="000000" w:themeColor="text1"/>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5C1303" w:rsidRDefault="002B3F38" w:rsidP="002B3F38">
            <w:pPr>
              <w:pStyle w:val="TableText"/>
              <w:rPr>
                <w:rStyle w:val="Blue"/>
                <w:rFonts w:cs="Arial"/>
                <w:color w:val="000000" w:themeColor="text1"/>
                <w:sz w:val="18"/>
                <w:szCs w:val="18"/>
              </w:rPr>
            </w:pPr>
          </w:p>
        </w:tc>
        <w:tc>
          <w:tcPr>
            <w:tcW w:w="1166" w:type="pct"/>
          </w:tcPr>
          <w:p w14:paraId="42911415" w14:textId="12B9BDE0" w:rsidR="002B3F38" w:rsidRPr="005C1303" w:rsidRDefault="002B3F38" w:rsidP="002B3F38">
            <w:pPr>
              <w:pStyle w:val="TableText"/>
              <w:rPr>
                <w:rFonts w:cs="Arial"/>
                <w:color w:val="000000" w:themeColor="text1"/>
                <w:sz w:val="18"/>
                <w:szCs w:val="18"/>
              </w:rPr>
            </w:pPr>
            <w:r w:rsidRPr="005C1303">
              <w:rPr>
                <w:rFonts w:cs="Arial"/>
                <w:color w:val="000000" w:themeColor="text1"/>
                <w:sz w:val="18"/>
                <w:szCs w:val="18"/>
              </w:rPr>
              <w:t xml:space="preserve">Storm overflow performance, including </w:t>
            </w:r>
            <w:r w:rsidR="00617E2B" w:rsidRPr="005C1303">
              <w:rPr>
                <w:rFonts w:cs="Arial"/>
                <w:color w:val="000000" w:themeColor="text1"/>
                <w:sz w:val="18"/>
                <w:szCs w:val="18"/>
              </w:rPr>
              <w:t>total number of block-counted spills</w:t>
            </w:r>
          </w:p>
        </w:tc>
        <w:tc>
          <w:tcPr>
            <w:tcW w:w="1000" w:type="pct"/>
          </w:tcPr>
          <w:p w14:paraId="0179FF70" w14:textId="77777777" w:rsidR="001030AF" w:rsidRPr="005C1303" w:rsidRDefault="001030AF" w:rsidP="001030AF">
            <w:pPr>
              <w:pStyle w:val="TableText"/>
              <w:rPr>
                <w:rStyle w:val="Blue"/>
                <w:rFonts w:cs="Arial"/>
                <w:color w:val="000000" w:themeColor="text1"/>
                <w:sz w:val="18"/>
                <w:szCs w:val="18"/>
              </w:rPr>
            </w:pPr>
            <w:r w:rsidRPr="005C1303">
              <w:rPr>
                <w:rStyle w:val="Blue"/>
                <w:rFonts w:cs="Arial"/>
                <w:color w:val="000000" w:themeColor="text1"/>
                <w:sz w:val="18"/>
                <w:szCs w:val="18"/>
              </w:rPr>
              <w:t>Storm Sample Point</w:t>
            </w:r>
          </w:p>
          <w:p w14:paraId="40492469" w14:textId="77777777" w:rsidR="001030AF" w:rsidRPr="005C1303" w:rsidRDefault="001030AF" w:rsidP="001030AF">
            <w:pPr>
              <w:pStyle w:val="TableText"/>
              <w:rPr>
                <w:rStyle w:val="Blue"/>
                <w:rFonts w:cs="Arial"/>
                <w:color w:val="000000" w:themeColor="text1"/>
                <w:sz w:val="18"/>
                <w:szCs w:val="18"/>
              </w:rPr>
            </w:pPr>
            <w:r w:rsidRPr="005C1303">
              <w:rPr>
                <w:rStyle w:val="Blue"/>
                <w:rFonts w:cs="Arial"/>
                <w:color w:val="000000" w:themeColor="text1"/>
                <w:sz w:val="18"/>
                <w:szCs w:val="18"/>
              </w:rPr>
              <w:t>and</w:t>
            </w:r>
          </w:p>
          <w:p w14:paraId="52BC4783" w14:textId="33F8999D" w:rsidR="002B3F38" w:rsidRPr="005C1303" w:rsidRDefault="00335B6B" w:rsidP="002B3F38">
            <w:pPr>
              <w:pStyle w:val="TableText"/>
              <w:rPr>
                <w:rStyle w:val="Blue"/>
                <w:rFonts w:cs="Arial"/>
                <w:color w:val="000000" w:themeColor="text1"/>
                <w:sz w:val="18"/>
                <w:szCs w:val="18"/>
              </w:rPr>
            </w:pPr>
            <w:r w:rsidRPr="005C1303">
              <w:rPr>
                <w:rStyle w:val="Blue"/>
                <w:rFonts w:cs="Arial"/>
                <w:color w:val="000000" w:themeColor="text1"/>
                <w:sz w:val="18"/>
                <w:szCs w:val="18"/>
              </w:rPr>
              <w:t>M</w:t>
            </w:r>
            <w:r w:rsidRPr="005C1303">
              <w:rPr>
                <w:rStyle w:val="Blue"/>
                <w:color w:val="000000" w:themeColor="text1"/>
                <w:sz w:val="18"/>
                <w:szCs w:val="18"/>
              </w:rPr>
              <w:t xml:space="preserve">CERTS </w:t>
            </w:r>
            <w:r w:rsidR="00013B16" w:rsidRPr="005C1303">
              <w:rPr>
                <w:rStyle w:val="Blue"/>
                <w:rFonts w:cs="Arial"/>
                <w:color w:val="000000" w:themeColor="text1"/>
                <w:sz w:val="18"/>
                <w:szCs w:val="18"/>
              </w:rPr>
              <w:t>S</w:t>
            </w:r>
            <w:r w:rsidR="007942AE" w:rsidRPr="005C1303">
              <w:rPr>
                <w:rStyle w:val="Blue"/>
                <w:rFonts w:cs="Arial"/>
                <w:color w:val="000000" w:themeColor="text1"/>
                <w:sz w:val="18"/>
                <w:szCs w:val="18"/>
              </w:rPr>
              <w:t>torm to Environment EDM Monitoring Point</w:t>
            </w:r>
          </w:p>
        </w:tc>
        <w:tc>
          <w:tcPr>
            <w:tcW w:w="1082" w:type="pct"/>
          </w:tcPr>
          <w:p w14:paraId="1C105D49" w14:textId="77777777" w:rsidR="002B3F38" w:rsidRPr="005C1303" w:rsidRDefault="002B3F38" w:rsidP="002B3F38">
            <w:pPr>
              <w:pStyle w:val="TableText"/>
              <w:rPr>
                <w:rStyle w:val="Blue"/>
                <w:rFonts w:cs="Arial"/>
                <w:color w:val="000000" w:themeColor="text1"/>
                <w:sz w:val="18"/>
                <w:szCs w:val="18"/>
              </w:rPr>
            </w:pPr>
            <w:r w:rsidRPr="005C1303">
              <w:rPr>
                <w:rStyle w:val="Blue"/>
                <w:rFonts w:cs="Arial"/>
                <w:color w:val="000000" w:themeColor="text1"/>
                <w:sz w:val="18"/>
                <w:szCs w:val="18"/>
              </w:rPr>
              <w:t>Annually</w:t>
            </w:r>
          </w:p>
          <w:p w14:paraId="3AD77430" w14:textId="77777777" w:rsidR="002B3F38" w:rsidRPr="005C1303" w:rsidRDefault="002B3F38" w:rsidP="002B3F38">
            <w:pPr>
              <w:pStyle w:val="TableText"/>
              <w:rPr>
                <w:rStyle w:val="Blue"/>
                <w:rFonts w:cs="Arial"/>
                <w:color w:val="000000" w:themeColor="text1"/>
                <w:sz w:val="18"/>
                <w:szCs w:val="18"/>
              </w:rPr>
            </w:pPr>
            <w:r w:rsidRPr="005C1303">
              <w:rPr>
                <w:rStyle w:val="Blue"/>
                <w:rFonts w:cs="Arial"/>
                <w:color w:val="000000" w:themeColor="text1"/>
                <w:sz w:val="18"/>
                <w:szCs w:val="18"/>
              </w:rPr>
              <w:t>Report to be submitted within 2 months</w:t>
            </w:r>
          </w:p>
        </w:tc>
        <w:tc>
          <w:tcPr>
            <w:tcW w:w="915" w:type="pct"/>
          </w:tcPr>
          <w:p w14:paraId="769137E4" w14:textId="77777777" w:rsidR="002B3F38" w:rsidRPr="005C1303" w:rsidRDefault="002B3F38" w:rsidP="002B3F38">
            <w:pPr>
              <w:pStyle w:val="TableText"/>
              <w:rPr>
                <w:rStyle w:val="Blue"/>
                <w:rFonts w:cs="Arial"/>
                <w:color w:val="000000" w:themeColor="text1"/>
                <w:sz w:val="18"/>
                <w:szCs w:val="18"/>
              </w:rPr>
            </w:pPr>
            <w:r w:rsidRPr="005C1303">
              <w:rPr>
                <w:rStyle w:val="Blue"/>
                <w:rFonts w:cs="Arial"/>
                <w:color w:val="000000" w:themeColor="text1"/>
                <w:sz w:val="18"/>
                <w:szCs w:val="18"/>
              </w:rPr>
              <w:t>1</w:t>
            </w:r>
            <w:r w:rsidRPr="005C1303">
              <w:rPr>
                <w:rStyle w:val="Blue"/>
                <w:rFonts w:cs="Arial"/>
                <w:color w:val="000000" w:themeColor="text1"/>
                <w:sz w:val="18"/>
                <w:szCs w:val="18"/>
                <w:vertAlign w:val="superscript"/>
              </w:rPr>
              <w:t>st</w:t>
            </w:r>
            <w:r w:rsidRPr="005C1303">
              <w:rPr>
                <w:rStyle w:val="Blue"/>
                <w:rFonts w:cs="Arial"/>
                <w:color w:val="000000" w:themeColor="text1"/>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5C1303" w:rsidRDefault="002B3F38" w:rsidP="002B3F38">
            <w:pPr>
              <w:pStyle w:val="TableText"/>
              <w:rPr>
                <w:rStyle w:val="Blue"/>
                <w:rFonts w:cs="Arial"/>
                <w:color w:val="000000" w:themeColor="text1"/>
                <w:sz w:val="18"/>
                <w:szCs w:val="18"/>
                <w:highlight w:val="green"/>
              </w:rPr>
            </w:pPr>
          </w:p>
        </w:tc>
        <w:tc>
          <w:tcPr>
            <w:tcW w:w="1166" w:type="pct"/>
          </w:tcPr>
          <w:p w14:paraId="5AC2872D" w14:textId="77777777" w:rsidR="002B3F38" w:rsidRPr="005C1303" w:rsidRDefault="002B3F38" w:rsidP="002B3F38">
            <w:pPr>
              <w:pStyle w:val="TableText"/>
              <w:rPr>
                <w:rStyle w:val="Blue"/>
                <w:rFonts w:cs="Arial"/>
                <w:color w:val="000000" w:themeColor="text1"/>
                <w:sz w:val="18"/>
                <w:szCs w:val="18"/>
              </w:rPr>
            </w:pPr>
            <w:r w:rsidRPr="005C1303">
              <w:rPr>
                <w:rStyle w:val="Blue"/>
                <w:rFonts w:cs="Arial"/>
                <w:color w:val="000000" w:themeColor="text1"/>
                <w:sz w:val="18"/>
                <w:szCs w:val="18"/>
              </w:rPr>
              <w:t>Duration of total spills</w:t>
            </w:r>
          </w:p>
        </w:tc>
        <w:tc>
          <w:tcPr>
            <w:tcW w:w="1000" w:type="pct"/>
          </w:tcPr>
          <w:p w14:paraId="73C8A1FC" w14:textId="7D19C4E9" w:rsidR="002B3F38" w:rsidRPr="005C1303" w:rsidRDefault="00213E07" w:rsidP="002B3F38">
            <w:pPr>
              <w:pStyle w:val="TableText"/>
              <w:rPr>
                <w:rStyle w:val="Blue"/>
                <w:rFonts w:cs="Arial"/>
                <w:color w:val="000000" w:themeColor="text1"/>
                <w:sz w:val="18"/>
                <w:szCs w:val="18"/>
              </w:rPr>
            </w:pPr>
            <w:r w:rsidRPr="005C1303">
              <w:rPr>
                <w:rStyle w:val="Blue"/>
                <w:rFonts w:cs="Arial"/>
                <w:color w:val="000000" w:themeColor="text1"/>
                <w:sz w:val="18"/>
                <w:szCs w:val="18"/>
              </w:rPr>
              <w:t>M</w:t>
            </w:r>
            <w:r w:rsidRPr="005C1303">
              <w:rPr>
                <w:rStyle w:val="Blue"/>
                <w:color w:val="000000" w:themeColor="text1"/>
                <w:sz w:val="18"/>
                <w:szCs w:val="18"/>
              </w:rPr>
              <w:t xml:space="preserve">CERTS </w:t>
            </w:r>
            <w:r w:rsidR="007942AE" w:rsidRPr="005C1303">
              <w:rPr>
                <w:rStyle w:val="Blue"/>
                <w:rFonts w:cs="Arial"/>
                <w:color w:val="000000" w:themeColor="text1"/>
                <w:sz w:val="18"/>
                <w:szCs w:val="18"/>
              </w:rPr>
              <w:t>Storm to Environment EDM Monitoring Point</w:t>
            </w:r>
          </w:p>
        </w:tc>
        <w:tc>
          <w:tcPr>
            <w:tcW w:w="1082" w:type="pct"/>
          </w:tcPr>
          <w:p w14:paraId="72FB3C2D" w14:textId="77777777" w:rsidR="002B3F38" w:rsidRPr="005C1303" w:rsidRDefault="002B3F38" w:rsidP="002B3F38">
            <w:pPr>
              <w:pStyle w:val="TableText"/>
              <w:rPr>
                <w:rStyle w:val="Blue"/>
                <w:rFonts w:cs="Arial"/>
                <w:color w:val="000000" w:themeColor="text1"/>
                <w:sz w:val="18"/>
                <w:szCs w:val="18"/>
              </w:rPr>
            </w:pPr>
            <w:r w:rsidRPr="005C1303">
              <w:rPr>
                <w:rStyle w:val="Blue"/>
                <w:rFonts w:cs="Arial"/>
                <w:color w:val="000000" w:themeColor="text1"/>
                <w:sz w:val="18"/>
                <w:szCs w:val="18"/>
              </w:rPr>
              <w:t>Annually</w:t>
            </w:r>
          </w:p>
          <w:p w14:paraId="2B407F76" w14:textId="77777777" w:rsidR="002B3F38" w:rsidRPr="005C1303" w:rsidRDefault="002B3F38" w:rsidP="002B3F38">
            <w:pPr>
              <w:pStyle w:val="TableText"/>
              <w:rPr>
                <w:rStyle w:val="Blue"/>
                <w:rFonts w:cs="Arial"/>
                <w:color w:val="000000" w:themeColor="text1"/>
                <w:sz w:val="18"/>
                <w:szCs w:val="18"/>
              </w:rPr>
            </w:pPr>
            <w:r w:rsidRPr="005C1303">
              <w:rPr>
                <w:rStyle w:val="Blue"/>
                <w:rFonts w:cs="Arial"/>
                <w:color w:val="000000" w:themeColor="text1"/>
                <w:sz w:val="18"/>
                <w:szCs w:val="18"/>
              </w:rPr>
              <w:t>Report to be submitted within 2 months</w:t>
            </w:r>
          </w:p>
        </w:tc>
        <w:tc>
          <w:tcPr>
            <w:tcW w:w="915" w:type="pct"/>
          </w:tcPr>
          <w:p w14:paraId="6466A81C" w14:textId="77777777" w:rsidR="002B3F38" w:rsidRPr="005C1303" w:rsidRDefault="002B3F38" w:rsidP="002B3F38">
            <w:pPr>
              <w:pStyle w:val="TableText"/>
              <w:rPr>
                <w:rStyle w:val="Blue"/>
                <w:rFonts w:cs="Arial"/>
                <w:color w:val="000000" w:themeColor="text1"/>
                <w:sz w:val="18"/>
                <w:szCs w:val="18"/>
              </w:rPr>
            </w:pPr>
            <w:r w:rsidRPr="005C1303">
              <w:rPr>
                <w:rStyle w:val="Blue"/>
                <w:rFonts w:cs="Arial"/>
                <w:color w:val="000000" w:themeColor="text1"/>
                <w:sz w:val="18"/>
                <w:szCs w:val="18"/>
              </w:rPr>
              <w:t>1</w:t>
            </w:r>
            <w:r w:rsidRPr="005C1303">
              <w:rPr>
                <w:rStyle w:val="Blue"/>
                <w:rFonts w:cs="Arial"/>
                <w:color w:val="000000" w:themeColor="text1"/>
                <w:sz w:val="18"/>
                <w:szCs w:val="18"/>
                <w:vertAlign w:val="superscript"/>
              </w:rPr>
              <w:t>st</w:t>
            </w:r>
            <w:r w:rsidRPr="005C1303">
              <w:rPr>
                <w:rStyle w:val="Blue"/>
                <w:rFonts w:cs="Arial"/>
                <w:color w:val="000000" w:themeColor="text1"/>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5C1303" w:rsidRDefault="002B3F38" w:rsidP="002B3F38">
            <w:pPr>
              <w:pStyle w:val="TableText"/>
              <w:rPr>
                <w:rStyle w:val="Blue"/>
                <w:rFonts w:cs="Arial"/>
                <w:color w:val="000000" w:themeColor="text1"/>
                <w:sz w:val="18"/>
                <w:szCs w:val="18"/>
                <w:highlight w:val="green"/>
              </w:rPr>
            </w:pPr>
          </w:p>
        </w:tc>
        <w:tc>
          <w:tcPr>
            <w:tcW w:w="1166" w:type="pct"/>
          </w:tcPr>
          <w:p w14:paraId="7233EEC1" w14:textId="633B942F" w:rsidR="002B3F38" w:rsidRPr="005C1303" w:rsidRDefault="0087716C" w:rsidP="00213E07">
            <w:pPr>
              <w:pStyle w:val="TableText"/>
              <w:rPr>
                <w:rStyle w:val="Blue"/>
                <w:rFonts w:cs="Arial"/>
                <w:color w:val="000000" w:themeColor="text1"/>
                <w:sz w:val="18"/>
                <w:szCs w:val="18"/>
              </w:rPr>
            </w:pPr>
            <w:r w:rsidRPr="005C1303">
              <w:rPr>
                <w:rStyle w:val="Blue"/>
                <w:rFonts w:cs="Arial"/>
                <w:color w:val="000000" w:themeColor="text1"/>
                <w:sz w:val="18"/>
                <w:szCs w:val="18"/>
              </w:rPr>
              <w:t>S</w:t>
            </w:r>
            <w:r w:rsidR="002B3F38" w:rsidRPr="005C1303">
              <w:rPr>
                <w:rStyle w:val="Blue"/>
                <w:rFonts w:cs="Arial"/>
                <w:color w:val="000000" w:themeColor="text1"/>
                <w:sz w:val="18"/>
                <w:szCs w:val="18"/>
              </w:rPr>
              <w:t xml:space="preserve">torm sewage discharge </w:t>
            </w:r>
            <w:proofErr w:type="gramStart"/>
            <w:r w:rsidR="002B3F38" w:rsidRPr="005C1303">
              <w:rPr>
                <w:rStyle w:val="Blue"/>
                <w:rFonts w:cs="Arial"/>
                <w:color w:val="000000" w:themeColor="text1"/>
                <w:sz w:val="18"/>
                <w:szCs w:val="18"/>
              </w:rPr>
              <w:t>start</w:t>
            </w:r>
            <w:proofErr w:type="gramEnd"/>
            <w:r w:rsidR="002B3F38" w:rsidRPr="005C1303">
              <w:rPr>
                <w:rStyle w:val="Blue"/>
                <w:rFonts w:cs="Arial"/>
                <w:color w:val="000000" w:themeColor="text1"/>
                <w:sz w:val="18"/>
                <w:szCs w:val="18"/>
              </w:rPr>
              <w:t xml:space="preserve"> and end times</w:t>
            </w:r>
          </w:p>
        </w:tc>
        <w:tc>
          <w:tcPr>
            <w:tcW w:w="1000" w:type="pct"/>
          </w:tcPr>
          <w:p w14:paraId="4D5B4C10" w14:textId="6DA9A65A" w:rsidR="002B3F38" w:rsidRPr="005C1303" w:rsidRDefault="00213E07" w:rsidP="002B3F38">
            <w:pPr>
              <w:pStyle w:val="TableText"/>
              <w:rPr>
                <w:rStyle w:val="Blue"/>
                <w:rFonts w:cs="Arial"/>
                <w:color w:val="000000" w:themeColor="text1"/>
                <w:sz w:val="18"/>
                <w:szCs w:val="18"/>
              </w:rPr>
            </w:pPr>
            <w:r w:rsidRPr="005C1303">
              <w:rPr>
                <w:rStyle w:val="Blue"/>
                <w:rFonts w:cs="Arial"/>
                <w:color w:val="000000" w:themeColor="text1"/>
                <w:sz w:val="18"/>
                <w:szCs w:val="18"/>
              </w:rPr>
              <w:t>M</w:t>
            </w:r>
            <w:r w:rsidRPr="005C1303">
              <w:rPr>
                <w:rStyle w:val="Blue"/>
                <w:color w:val="000000" w:themeColor="text1"/>
                <w:sz w:val="18"/>
                <w:szCs w:val="18"/>
              </w:rPr>
              <w:t xml:space="preserve">CERTS </w:t>
            </w:r>
            <w:r w:rsidR="007942AE" w:rsidRPr="005C1303">
              <w:rPr>
                <w:rStyle w:val="Blue"/>
                <w:rFonts w:cs="Arial"/>
                <w:color w:val="000000" w:themeColor="text1"/>
                <w:sz w:val="18"/>
                <w:szCs w:val="18"/>
              </w:rPr>
              <w:t>Storm to Environment EDM Monitoring Point</w:t>
            </w:r>
          </w:p>
        </w:tc>
        <w:tc>
          <w:tcPr>
            <w:tcW w:w="1082" w:type="pct"/>
          </w:tcPr>
          <w:p w14:paraId="4281D5A8" w14:textId="77777777" w:rsidR="002B3F38" w:rsidRPr="005C1303" w:rsidRDefault="002B3F38" w:rsidP="002B3F38">
            <w:pPr>
              <w:pStyle w:val="TableText"/>
              <w:rPr>
                <w:rStyle w:val="Blue"/>
                <w:rFonts w:cs="Arial"/>
                <w:color w:val="000000" w:themeColor="text1"/>
                <w:sz w:val="18"/>
                <w:szCs w:val="18"/>
              </w:rPr>
            </w:pPr>
            <w:r w:rsidRPr="005C1303">
              <w:rPr>
                <w:rStyle w:val="Blue"/>
                <w:rFonts w:cs="Arial"/>
                <w:color w:val="000000" w:themeColor="text1"/>
                <w:sz w:val="18"/>
                <w:szCs w:val="18"/>
              </w:rPr>
              <w:t xml:space="preserve">Reports to be provided to Natural Resources Wales upon request </w:t>
            </w:r>
          </w:p>
        </w:tc>
        <w:tc>
          <w:tcPr>
            <w:tcW w:w="915" w:type="pct"/>
          </w:tcPr>
          <w:p w14:paraId="09EE71B1" w14:textId="77777777" w:rsidR="002B3F38" w:rsidRPr="005C1303" w:rsidRDefault="002B3F38" w:rsidP="002B3F38">
            <w:pPr>
              <w:pStyle w:val="TableText"/>
              <w:rPr>
                <w:rStyle w:val="Blue"/>
                <w:rFonts w:cs="Arial"/>
                <w:color w:val="000000" w:themeColor="text1"/>
                <w:sz w:val="18"/>
                <w:szCs w:val="18"/>
              </w:rPr>
            </w:pPr>
            <w:r w:rsidRPr="005C1303">
              <w:rPr>
                <w:rStyle w:val="Blue"/>
                <w:rFonts w:cs="Arial"/>
                <w:color w:val="000000" w:themeColor="text1"/>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tcPr>
          <w:p w14:paraId="10C8F23C" w14:textId="77777777" w:rsidR="002B3F38" w:rsidRPr="00AF4F46" w:rsidRDefault="002B3F38" w:rsidP="002B3F38">
            <w:pPr>
              <w:pStyle w:val="TableText"/>
              <w:rPr>
                <w:rStyle w:val="Blue"/>
                <w:rFonts w:cs="Arial"/>
                <w:color w:val="000000" w:themeColor="text1"/>
                <w:sz w:val="18"/>
                <w:szCs w:val="18"/>
              </w:rPr>
            </w:pPr>
            <w:r w:rsidRPr="00AF4F46">
              <w:rPr>
                <w:rStyle w:val="Blue"/>
                <w:rFonts w:cs="Arial"/>
                <w:color w:val="000000" w:themeColor="text1"/>
                <w:sz w:val="18"/>
                <w:szCs w:val="18"/>
              </w:rPr>
              <w:t>Flow passed forward monitoring</w:t>
            </w:r>
          </w:p>
        </w:tc>
        <w:tc>
          <w:tcPr>
            <w:tcW w:w="1000" w:type="pct"/>
          </w:tcPr>
          <w:p w14:paraId="08019847" w14:textId="5CFCDE0A" w:rsidR="002B3F38" w:rsidRPr="00AF4F46" w:rsidRDefault="00882241" w:rsidP="002B3F38">
            <w:pPr>
              <w:pStyle w:val="TableText"/>
              <w:rPr>
                <w:rStyle w:val="Blue"/>
                <w:rFonts w:cs="Arial"/>
                <w:color w:val="000000" w:themeColor="text1"/>
                <w:sz w:val="18"/>
                <w:szCs w:val="18"/>
              </w:rPr>
            </w:pPr>
            <w:r w:rsidRPr="00AF4F46">
              <w:rPr>
                <w:rStyle w:val="Blue"/>
                <w:rFonts w:cs="Calibri"/>
                <w:color w:val="000000" w:themeColor="text1"/>
                <w:sz w:val="18"/>
                <w:szCs w:val="18"/>
              </w:rPr>
              <w:t>MCERTS FPF Monitoring Point</w:t>
            </w:r>
          </w:p>
        </w:tc>
        <w:tc>
          <w:tcPr>
            <w:tcW w:w="1082" w:type="pct"/>
          </w:tcPr>
          <w:p w14:paraId="4AF39935" w14:textId="6530CBDF" w:rsidR="002B3F38" w:rsidRPr="00AF4F46" w:rsidRDefault="002B3F38" w:rsidP="002B3F38">
            <w:pPr>
              <w:pStyle w:val="TableText"/>
              <w:rPr>
                <w:rStyle w:val="Blue"/>
                <w:rFonts w:cs="Arial"/>
                <w:color w:val="000000" w:themeColor="text1"/>
                <w:sz w:val="18"/>
                <w:szCs w:val="18"/>
              </w:rPr>
            </w:pPr>
            <w:r w:rsidRPr="00AF4F46">
              <w:rPr>
                <w:rStyle w:val="Blue"/>
                <w:rFonts w:cs="Arial"/>
                <w:color w:val="000000" w:themeColor="text1"/>
                <w:sz w:val="18"/>
                <w:szCs w:val="18"/>
              </w:rPr>
              <w:t xml:space="preserve">Reports to be provided to </w:t>
            </w:r>
            <w:r w:rsidR="0036367A" w:rsidRPr="00AF4F46">
              <w:rPr>
                <w:rStyle w:val="Blue"/>
                <w:rFonts w:cs="Arial"/>
                <w:color w:val="000000" w:themeColor="text1"/>
                <w:sz w:val="18"/>
                <w:szCs w:val="18"/>
              </w:rPr>
              <w:t>Natural</w:t>
            </w:r>
            <w:r w:rsidRPr="00AF4F46">
              <w:rPr>
                <w:rStyle w:val="Blue"/>
                <w:rFonts w:cs="Arial"/>
                <w:color w:val="000000" w:themeColor="text1"/>
                <w:sz w:val="18"/>
                <w:szCs w:val="18"/>
              </w:rPr>
              <w:t xml:space="preserve"> Resources Wales upon request </w:t>
            </w:r>
          </w:p>
          <w:p w14:paraId="7E496BDA" w14:textId="6AC92B5C" w:rsidR="002B3F38" w:rsidRPr="00AF4F46" w:rsidRDefault="002B3F38" w:rsidP="002B3F38">
            <w:pPr>
              <w:pStyle w:val="TableText"/>
              <w:rPr>
                <w:rStyle w:val="Blue"/>
                <w:rFonts w:cs="Arial"/>
                <w:color w:val="000000" w:themeColor="text1"/>
                <w:sz w:val="18"/>
                <w:szCs w:val="18"/>
              </w:rPr>
            </w:pPr>
            <w:r w:rsidRPr="00AF4F46">
              <w:rPr>
                <w:rStyle w:val="Blue"/>
                <w:rFonts w:cs="Arial"/>
                <w:color w:val="000000" w:themeColor="text1"/>
                <w:sz w:val="18"/>
                <w:szCs w:val="18"/>
              </w:rPr>
              <w:t xml:space="preserve">Report to be submitted within 28 days unless otherwise specified in writing by </w:t>
            </w:r>
            <w:r w:rsidR="0036367A" w:rsidRPr="00AF4F46">
              <w:rPr>
                <w:rStyle w:val="Blue"/>
                <w:rFonts w:cs="Arial"/>
                <w:color w:val="000000" w:themeColor="text1"/>
                <w:sz w:val="18"/>
                <w:szCs w:val="18"/>
              </w:rPr>
              <w:t>Natural</w:t>
            </w:r>
            <w:r w:rsidRPr="00AF4F46">
              <w:rPr>
                <w:rStyle w:val="Blue"/>
                <w:rFonts w:cs="Arial"/>
                <w:color w:val="000000" w:themeColor="text1"/>
                <w:sz w:val="18"/>
                <w:szCs w:val="18"/>
              </w:rPr>
              <w:t xml:space="preserve"> Resources Wales </w:t>
            </w:r>
          </w:p>
        </w:tc>
        <w:tc>
          <w:tcPr>
            <w:tcW w:w="915" w:type="pct"/>
          </w:tcPr>
          <w:p w14:paraId="7479A8A0" w14:textId="502862E5" w:rsidR="002B3F38" w:rsidRPr="00AF4F46" w:rsidRDefault="002B3F38" w:rsidP="00D16230">
            <w:pPr>
              <w:pStyle w:val="TableText"/>
              <w:rPr>
                <w:rStyle w:val="Blue"/>
                <w:rFonts w:cs="Arial"/>
                <w:color w:val="000000" w:themeColor="text1"/>
                <w:sz w:val="18"/>
                <w:szCs w:val="18"/>
              </w:rPr>
            </w:pPr>
            <w:r w:rsidRPr="00AF4F46">
              <w:rPr>
                <w:rStyle w:val="Blue"/>
                <w:rFonts w:cs="Arial"/>
                <w:color w:val="000000" w:themeColor="text1"/>
                <w:sz w:val="18"/>
                <w:szCs w:val="18"/>
              </w:rPr>
              <w:t xml:space="preserve">Upon request by </w:t>
            </w:r>
            <w:r w:rsidR="0036367A" w:rsidRPr="00AF4F46">
              <w:rPr>
                <w:rStyle w:val="Blue"/>
                <w:rFonts w:cs="Arial"/>
                <w:color w:val="000000" w:themeColor="text1"/>
                <w:sz w:val="18"/>
                <w:szCs w:val="18"/>
              </w:rPr>
              <w:t>Natural</w:t>
            </w:r>
            <w:r w:rsidRPr="00AF4F46">
              <w:rPr>
                <w:rStyle w:val="Blue"/>
                <w:rFonts w:cs="Arial"/>
                <w:color w:val="000000" w:themeColor="text1"/>
                <w:sz w:val="18"/>
                <w:szCs w:val="18"/>
              </w:rPr>
              <w:t xml:space="preserve"> Resources Wales </w:t>
            </w:r>
          </w:p>
        </w:tc>
      </w:tr>
      <w:tr w:rsidR="002D5236" w:rsidRPr="008F36B8" w14:paraId="77C462CF" w14:textId="77777777" w:rsidTr="00D55C1F">
        <w:trPr>
          <w:cantSplit/>
        </w:trPr>
        <w:tc>
          <w:tcPr>
            <w:tcW w:w="837" w:type="pct"/>
            <w:vMerge/>
          </w:tcPr>
          <w:p w14:paraId="1EB30E8D" w14:textId="77777777" w:rsidR="002D5236" w:rsidRPr="008F36B8" w:rsidRDefault="002D5236" w:rsidP="002D5236">
            <w:pPr>
              <w:pStyle w:val="TableText"/>
              <w:rPr>
                <w:rStyle w:val="Blue"/>
                <w:rFonts w:cs="Arial"/>
                <w:sz w:val="18"/>
                <w:szCs w:val="18"/>
              </w:rPr>
            </w:pPr>
          </w:p>
        </w:tc>
        <w:tc>
          <w:tcPr>
            <w:tcW w:w="1166" w:type="pct"/>
          </w:tcPr>
          <w:p w14:paraId="56420034" w14:textId="26460DBE" w:rsidR="002D5236" w:rsidRPr="00AF4F46" w:rsidRDefault="002D5236" w:rsidP="002D5236">
            <w:pPr>
              <w:pStyle w:val="TableText"/>
              <w:rPr>
                <w:rStyle w:val="Blue"/>
                <w:rFonts w:cs="Arial"/>
                <w:color w:val="000000" w:themeColor="text1"/>
                <w:sz w:val="18"/>
                <w:szCs w:val="18"/>
              </w:rPr>
            </w:pPr>
            <w:r w:rsidRPr="00AF4F46">
              <w:rPr>
                <w:rStyle w:val="Blue"/>
                <w:rFonts w:cs="Arial"/>
                <w:color w:val="000000" w:themeColor="text1"/>
                <w:sz w:val="18"/>
                <w:szCs w:val="18"/>
              </w:rPr>
              <w:t>Overflow operation yes/no or start and end times</w:t>
            </w:r>
          </w:p>
        </w:tc>
        <w:tc>
          <w:tcPr>
            <w:tcW w:w="1000" w:type="pct"/>
          </w:tcPr>
          <w:p w14:paraId="3D0EA195" w14:textId="366442D8" w:rsidR="002D5236" w:rsidRPr="00AF4F46" w:rsidRDefault="00572226" w:rsidP="002D5236">
            <w:pPr>
              <w:pStyle w:val="TableText"/>
              <w:rPr>
                <w:rStyle w:val="Blue"/>
                <w:rFonts w:cs="Calibri"/>
                <w:color w:val="000000" w:themeColor="text1"/>
                <w:sz w:val="18"/>
                <w:szCs w:val="18"/>
              </w:rPr>
            </w:pPr>
            <w:r w:rsidRPr="00AF4F46">
              <w:rPr>
                <w:rStyle w:val="Blue"/>
                <w:rFonts w:cs="Arial"/>
                <w:color w:val="000000" w:themeColor="text1"/>
                <w:sz w:val="18"/>
                <w:szCs w:val="18"/>
              </w:rPr>
              <w:t xml:space="preserve">MCERTS </w:t>
            </w:r>
            <w:r w:rsidR="002D5236" w:rsidRPr="00AF4F46">
              <w:rPr>
                <w:rStyle w:val="Blue"/>
                <w:rFonts w:cs="Calibri"/>
                <w:color w:val="000000" w:themeColor="text1"/>
                <w:sz w:val="18"/>
                <w:szCs w:val="18"/>
              </w:rPr>
              <w:t>Storm to Environment EDM Monitoring Point</w:t>
            </w:r>
          </w:p>
        </w:tc>
        <w:tc>
          <w:tcPr>
            <w:tcW w:w="1082" w:type="pct"/>
          </w:tcPr>
          <w:p w14:paraId="1BB4A25C" w14:textId="504D3318" w:rsidR="002D5236" w:rsidRPr="00AF4F46" w:rsidRDefault="002D5236" w:rsidP="002D5236">
            <w:pPr>
              <w:pStyle w:val="TableText"/>
              <w:rPr>
                <w:rStyle w:val="Blue"/>
                <w:rFonts w:cs="Arial"/>
                <w:color w:val="000000" w:themeColor="text1"/>
                <w:sz w:val="18"/>
                <w:szCs w:val="18"/>
              </w:rPr>
            </w:pPr>
            <w:r w:rsidRPr="00AF4F46">
              <w:rPr>
                <w:rStyle w:val="Blue"/>
                <w:rFonts w:cs="Arial"/>
                <w:color w:val="000000" w:themeColor="text1"/>
                <w:sz w:val="18"/>
                <w:szCs w:val="18"/>
              </w:rPr>
              <w:t xml:space="preserve">Reports to be provided to </w:t>
            </w:r>
            <w:r w:rsidR="0036367A" w:rsidRPr="00AF4F46">
              <w:rPr>
                <w:rStyle w:val="Blue"/>
                <w:rFonts w:cs="Arial"/>
                <w:color w:val="000000" w:themeColor="text1"/>
                <w:sz w:val="18"/>
                <w:szCs w:val="18"/>
              </w:rPr>
              <w:t>Natural</w:t>
            </w:r>
            <w:r w:rsidRPr="00AF4F46">
              <w:rPr>
                <w:rStyle w:val="Blue"/>
                <w:rFonts w:cs="Arial"/>
                <w:color w:val="000000" w:themeColor="text1"/>
                <w:sz w:val="18"/>
                <w:szCs w:val="18"/>
              </w:rPr>
              <w:t xml:space="preserve"> Resources Wales upon request </w:t>
            </w:r>
          </w:p>
          <w:p w14:paraId="7559B109" w14:textId="520258A6" w:rsidR="002D5236" w:rsidRPr="00AF4F46" w:rsidRDefault="002D5236" w:rsidP="002D5236">
            <w:pPr>
              <w:pStyle w:val="TableText"/>
              <w:rPr>
                <w:rStyle w:val="Blue"/>
                <w:rFonts w:cs="Arial"/>
                <w:color w:val="000000" w:themeColor="text1"/>
                <w:sz w:val="18"/>
                <w:szCs w:val="18"/>
                <w:highlight w:val="green"/>
              </w:rPr>
            </w:pPr>
            <w:r w:rsidRPr="00AF4F46">
              <w:rPr>
                <w:rStyle w:val="Blue"/>
                <w:rFonts w:cs="Arial"/>
                <w:color w:val="000000" w:themeColor="text1"/>
                <w:sz w:val="18"/>
                <w:szCs w:val="18"/>
              </w:rPr>
              <w:t xml:space="preserve">Report to be submitted within 28 days unless otherwise specified in writing by </w:t>
            </w:r>
            <w:r w:rsidR="0036367A" w:rsidRPr="00AF4F46">
              <w:rPr>
                <w:rStyle w:val="Blue"/>
                <w:rFonts w:cs="Arial"/>
                <w:color w:val="000000" w:themeColor="text1"/>
                <w:sz w:val="18"/>
                <w:szCs w:val="18"/>
              </w:rPr>
              <w:t>Natural</w:t>
            </w:r>
            <w:r w:rsidRPr="00AF4F46">
              <w:rPr>
                <w:rStyle w:val="Blue"/>
                <w:rFonts w:cs="Arial"/>
                <w:color w:val="000000" w:themeColor="text1"/>
                <w:sz w:val="18"/>
                <w:szCs w:val="18"/>
              </w:rPr>
              <w:t xml:space="preserve"> Resources Wales </w:t>
            </w:r>
          </w:p>
        </w:tc>
        <w:tc>
          <w:tcPr>
            <w:tcW w:w="915" w:type="pct"/>
          </w:tcPr>
          <w:p w14:paraId="0CE9934B" w14:textId="3BAD090F" w:rsidR="002D5236" w:rsidRPr="00AF4F46" w:rsidRDefault="002D5236" w:rsidP="00D16230">
            <w:pPr>
              <w:pStyle w:val="TableText"/>
              <w:rPr>
                <w:rStyle w:val="Blue"/>
                <w:rFonts w:cs="Arial"/>
                <w:color w:val="000000" w:themeColor="text1"/>
                <w:sz w:val="18"/>
                <w:szCs w:val="18"/>
              </w:rPr>
            </w:pPr>
            <w:r w:rsidRPr="00AF4F46">
              <w:rPr>
                <w:rStyle w:val="Blue"/>
                <w:rFonts w:cs="Arial"/>
                <w:color w:val="000000" w:themeColor="text1"/>
                <w:sz w:val="18"/>
                <w:szCs w:val="18"/>
              </w:rPr>
              <w:t xml:space="preserve">Upon request by </w:t>
            </w:r>
            <w:r w:rsidR="0036367A" w:rsidRPr="00AF4F46">
              <w:rPr>
                <w:rStyle w:val="Blue"/>
                <w:rFonts w:cs="Arial"/>
                <w:color w:val="000000" w:themeColor="text1"/>
                <w:sz w:val="18"/>
                <w:szCs w:val="18"/>
              </w:rPr>
              <w:t>Natural</w:t>
            </w:r>
            <w:r w:rsidRPr="00AF4F46">
              <w:rPr>
                <w:rStyle w:val="Blue"/>
                <w:rFonts w:cs="Arial"/>
                <w:color w:val="000000" w:themeColor="text1"/>
                <w:sz w:val="18"/>
                <w:szCs w:val="18"/>
              </w:rPr>
              <w:t xml:space="preserve"> Resources Wales </w:t>
            </w:r>
          </w:p>
        </w:tc>
      </w:tr>
      <w:tr w:rsidR="002D5236" w:rsidRPr="008F36B8" w14:paraId="13F8C234" w14:textId="77777777" w:rsidTr="00D55C1F">
        <w:trPr>
          <w:cantSplit/>
        </w:trPr>
        <w:tc>
          <w:tcPr>
            <w:tcW w:w="837" w:type="pct"/>
            <w:vMerge/>
          </w:tcPr>
          <w:p w14:paraId="7FC21ACC" w14:textId="77777777" w:rsidR="002D5236" w:rsidRPr="008F36B8" w:rsidRDefault="002D5236" w:rsidP="002D5236">
            <w:pPr>
              <w:pStyle w:val="TableText"/>
              <w:rPr>
                <w:rStyle w:val="Blue"/>
                <w:rFonts w:cs="Arial"/>
                <w:sz w:val="18"/>
                <w:szCs w:val="18"/>
              </w:rPr>
            </w:pPr>
          </w:p>
        </w:tc>
        <w:tc>
          <w:tcPr>
            <w:tcW w:w="1166" w:type="pct"/>
          </w:tcPr>
          <w:p w14:paraId="548AFB05" w14:textId="68C31456" w:rsidR="002D5236" w:rsidRPr="00AF4F46" w:rsidRDefault="002D5236" w:rsidP="002D5236">
            <w:pPr>
              <w:pStyle w:val="TableText"/>
              <w:rPr>
                <w:rStyle w:val="Blue"/>
                <w:rFonts w:cs="Arial"/>
                <w:color w:val="000000" w:themeColor="text1"/>
                <w:sz w:val="18"/>
                <w:szCs w:val="18"/>
              </w:rPr>
            </w:pPr>
            <w:r w:rsidRPr="00AF4F46">
              <w:rPr>
                <w:rStyle w:val="Blue"/>
                <w:rFonts w:cs="Arial"/>
                <w:color w:val="000000" w:themeColor="text1"/>
                <w:sz w:val="18"/>
                <w:szCs w:val="18"/>
              </w:rPr>
              <w:t>Overflow operation monitoring status (operational / not operational)</w:t>
            </w:r>
          </w:p>
        </w:tc>
        <w:tc>
          <w:tcPr>
            <w:tcW w:w="1000" w:type="pct"/>
          </w:tcPr>
          <w:p w14:paraId="72CCD2D8" w14:textId="5AFA1283" w:rsidR="002D5236" w:rsidRPr="00AF4F46" w:rsidRDefault="00006465" w:rsidP="002D5236">
            <w:pPr>
              <w:pStyle w:val="TableText"/>
              <w:rPr>
                <w:rStyle w:val="Blue"/>
                <w:rFonts w:cs="Calibri"/>
                <w:color w:val="000000" w:themeColor="text1"/>
                <w:sz w:val="18"/>
                <w:szCs w:val="18"/>
              </w:rPr>
            </w:pPr>
            <w:r w:rsidRPr="00AF4F46">
              <w:rPr>
                <w:rStyle w:val="Blue"/>
                <w:rFonts w:cs="Calibri"/>
                <w:color w:val="000000" w:themeColor="text1"/>
                <w:sz w:val="18"/>
                <w:szCs w:val="18"/>
              </w:rPr>
              <w:t xml:space="preserve">MCERTS </w:t>
            </w:r>
            <w:r w:rsidR="002D5236" w:rsidRPr="00AF4F46">
              <w:rPr>
                <w:rStyle w:val="Blue"/>
                <w:rFonts w:cs="Calibri"/>
                <w:color w:val="000000" w:themeColor="text1"/>
                <w:sz w:val="18"/>
                <w:szCs w:val="18"/>
              </w:rPr>
              <w:t>Storm to Environment EDM Monitoring Point</w:t>
            </w:r>
          </w:p>
        </w:tc>
        <w:tc>
          <w:tcPr>
            <w:tcW w:w="1082" w:type="pct"/>
          </w:tcPr>
          <w:p w14:paraId="2804F422" w14:textId="12DB0144" w:rsidR="002D5236" w:rsidRPr="00AF4F46" w:rsidRDefault="002D5236" w:rsidP="002D5236">
            <w:pPr>
              <w:pStyle w:val="TableText"/>
              <w:rPr>
                <w:rStyle w:val="Blue"/>
                <w:rFonts w:cs="Arial"/>
                <w:color w:val="000000" w:themeColor="text1"/>
                <w:sz w:val="18"/>
                <w:szCs w:val="18"/>
              </w:rPr>
            </w:pPr>
            <w:r w:rsidRPr="00AF4F46">
              <w:rPr>
                <w:rStyle w:val="Blue"/>
                <w:rFonts w:cs="Arial"/>
                <w:color w:val="000000" w:themeColor="text1"/>
                <w:sz w:val="18"/>
                <w:szCs w:val="18"/>
              </w:rPr>
              <w:t xml:space="preserve">Reports to be provided to </w:t>
            </w:r>
            <w:r w:rsidR="0036367A" w:rsidRPr="00AF4F46">
              <w:rPr>
                <w:rStyle w:val="Blue"/>
                <w:rFonts w:cs="Arial"/>
                <w:color w:val="000000" w:themeColor="text1"/>
                <w:sz w:val="18"/>
                <w:szCs w:val="18"/>
              </w:rPr>
              <w:t>Natural</w:t>
            </w:r>
            <w:r w:rsidRPr="00AF4F46">
              <w:rPr>
                <w:rStyle w:val="Blue"/>
                <w:rFonts w:cs="Arial"/>
                <w:color w:val="000000" w:themeColor="text1"/>
                <w:sz w:val="18"/>
                <w:szCs w:val="18"/>
              </w:rPr>
              <w:t xml:space="preserve"> Resources Wales upon request </w:t>
            </w:r>
          </w:p>
          <w:p w14:paraId="36C1951E" w14:textId="611691B1" w:rsidR="002D5236" w:rsidRPr="00AF4F46" w:rsidRDefault="002D5236" w:rsidP="002D5236">
            <w:pPr>
              <w:pStyle w:val="TableText"/>
              <w:rPr>
                <w:rStyle w:val="Blue"/>
                <w:rFonts w:cs="Arial"/>
                <w:color w:val="000000" w:themeColor="text1"/>
                <w:sz w:val="18"/>
                <w:szCs w:val="18"/>
                <w:highlight w:val="green"/>
              </w:rPr>
            </w:pPr>
            <w:r w:rsidRPr="00AF4F46">
              <w:rPr>
                <w:rStyle w:val="Blue"/>
                <w:rFonts w:cs="Arial"/>
                <w:color w:val="000000" w:themeColor="text1"/>
                <w:sz w:val="18"/>
                <w:szCs w:val="18"/>
              </w:rPr>
              <w:t xml:space="preserve">Report to be submitted within 28 days unless otherwise specified in writing by Natural Resources Wales </w:t>
            </w:r>
          </w:p>
        </w:tc>
        <w:tc>
          <w:tcPr>
            <w:tcW w:w="915" w:type="pct"/>
          </w:tcPr>
          <w:p w14:paraId="3B826210" w14:textId="4148FF76" w:rsidR="002D5236" w:rsidRPr="00AF4F46" w:rsidRDefault="002D5236" w:rsidP="00D16230">
            <w:pPr>
              <w:pStyle w:val="TableText"/>
              <w:rPr>
                <w:rStyle w:val="Blue"/>
                <w:rFonts w:cs="Arial"/>
                <w:color w:val="000000" w:themeColor="text1"/>
                <w:sz w:val="18"/>
                <w:szCs w:val="18"/>
              </w:rPr>
            </w:pPr>
            <w:r w:rsidRPr="00AF4F46">
              <w:rPr>
                <w:rStyle w:val="Blue"/>
                <w:rFonts w:cs="Arial"/>
                <w:color w:val="000000" w:themeColor="text1"/>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8F36B8" w:rsidRDefault="002B3F38" w:rsidP="002B3F38">
            <w:pPr>
              <w:pStyle w:val="TableText"/>
              <w:rPr>
                <w:rStyle w:val="Blue"/>
                <w:rFonts w:cs="Arial"/>
                <w:sz w:val="18"/>
                <w:szCs w:val="18"/>
              </w:rPr>
            </w:pPr>
          </w:p>
        </w:tc>
        <w:tc>
          <w:tcPr>
            <w:tcW w:w="1166" w:type="pct"/>
          </w:tcPr>
          <w:p w14:paraId="66B3E785" w14:textId="77777777" w:rsidR="002B3F38" w:rsidRPr="00AF4F46" w:rsidRDefault="002B3F38" w:rsidP="002B3F38">
            <w:pPr>
              <w:pStyle w:val="TableText"/>
              <w:rPr>
                <w:rStyle w:val="Blue"/>
                <w:rFonts w:cs="Arial"/>
                <w:color w:val="000000" w:themeColor="text1"/>
                <w:sz w:val="18"/>
                <w:szCs w:val="18"/>
              </w:rPr>
            </w:pPr>
            <w:r w:rsidRPr="00AF4F46">
              <w:rPr>
                <w:rStyle w:val="Blue"/>
                <w:rFonts w:cs="Arial"/>
                <w:color w:val="000000" w:themeColor="text1"/>
                <w:sz w:val="18"/>
                <w:szCs w:val="18"/>
              </w:rPr>
              <w:t>Flow passed forward and overflow operation monitoring annual report</w:t>
            </w:r>
          </w:p>
        </w:tc>
        <w:tc>
          <w:tcPr>
            <w:tcW w:w="1000" w:type="pct"/>
          </w:tcPr>
          <w:p w14:paraId="12D691B7" w14:textId="77777777" w:rsidR="00C03BF8" w:rsidRPr="00AF4F46" w:rsidRDefault="00C03BF8" w:rsidP="00C03BF8">
            <w:pPr>
              <w:pStyle w:val="TableText"/>
              <w:rPr>
                <w:rStyle w:val="Blue"/>
                <w:rFonts w:cs="Calibri"/>
                <w:color w:val="000000" w:themeColor="text1"/>
                <w:sz w:val="18"/>
                <w:szCs w:val="18"/>
              </w:rPr>
            </w:pPr>
            <w:r w:rsidRPr="00AF4F46">
              <w:rPr>
                <w:rStyle w:val="Blue"/>
                <w:rFonts w:cs="Calibri"/>
                <w:color w:val="000000" w:themeColor="text1"/>
                <w:sz w:val="18"/>
                <w:szCs w:val="18"/>
              </w:rPr>
              <w:t xml:space="preserve">MCERTS FPF Monitoring Point </w:t>
            </w:r>
          </w:p>
          <w:p w14:paraId="4CA0CCBB" w14:textId="77777777" w:rsidR="00C03BF8" w:rsidRPr="00AF4F46" w:rsidRDefault="00C03BF8" w:rsidP="00C03BF8">
            <w:pPr>
              <w:pStyle w:val="TableText"/>
              <w:rPr>
                <w:rStyle w:val="Blue"/>
                <w:rFonts w:cs="Calibri"/>
                <w:color w:val="000000" w:themeColor="text1"/>
                <w:sz w:val="18"/>
                <w:szCs w:val="18"/>
              </w:rPr>
            </w:pPr>
            <w:r w:rsidRPr="00AF4F46">
              <w:rPr>
                <w:rStyle w:val="Blue"/>
                <w:rFonts w:cs="Calibri"/>
                <w:color w:val="000000" w:themeColor="text1"/>
                <w:sz w:val="18"/>
                <w:szCs w:val="18"/>
              </w:rPr>
              <w:t>and</w:t>
            </w:r>
          </w:p>
          <w:p w14:paraId="1EC5D147" w14:textId="495F97BC" w:rsidR="008D4811" w:rsidRPr="00AF4F46" w:rsidRDefault="00006465" w:rsidP="00C03BF8">
            <w:pPr>
              <w:pStyle w:val="TableText"/>
              <w:rPr>
                <w:rStyle w:val="Blue"/>
                <w:rFonts w:cs="Arial"/>
                <w:color w:val="000000" w:themeColor="text1"/>
                <w:sz w:val="18"/>
                <w:szCs w:val="18"/>
              </w:rPr>
            </w:pPr>
            <w:r w:rsidRPr="00AF4F46">
              <w:rPr>
                <w:rStyle w:val="Blue"/>
                <w:rFonts w:cs="Calibri"/>
                <w:color w:val="000000" w:themeColor="text1"/>
                <w:sz w:val="18"/>
                <w:szCs w:val="18"/>
              </w:rPr>
              <w:t xml:space="preserve">MCERTS </w:t>
            </w:r>
            <w:r w:rsidR="008D4811" w:rsidRPr="00AF4F46">
              <w:rPr>
                <w:rStyle w:val="Blue"/>
                <w:rFonts w:cs="Calibri"/>
                <w:color w:val="000000" w:themeColor="text1"/>
                <w:sz w:val="18"/>
                <w:szCs w:val="18"/>
              </w:rPr>
              <w:t>Storm to Environment EDM Monitoring Point</w:t>
            </w:r>
          </w:p>
        </w:tc>
        <w:tc>
          <w:tcPr>
            <w:tcW w:w="1082" w:type="pct"/>
          </w:tcPr>
          <w:p w14:paraId="11BD0754" w14:textId="674C8DD1" w:rsidR="002B3F38" w:rsidRPr="00AF4F46" w:rsidRDefault="002B3F38" w:rsidP="00006465">
            <w:pPr>
              <w:pStyle w:val="TableText"/>
              <w:rPr>
                <w:rStyle w:val="Blue"/>
                <w:rFonts w:cs="Arial"/>
                <w:color w:val="000000" w:themeColor="text1"/>
                <w:sz w:val="18"/>
                <w:szCs w:val="18"/>
                <w:highlight w:val="yellow"/>
              </w:rPr>
            </w:pPr>
            <w:r w:rsidRPr="00AF4F46">
              <w:rPr>
                <w:rStyle w:val="Blue"/>
                <w:rFonts w:cs="Arial"/>
                <w:color w:val="000000" w:themeColor="text1"/>
                <w:sz w:val="18"/>
                <w:szCs w:val="18"/>
              </w:rPr>
              <w:t>Annually</w:t>
            </w:r>
          </w:p>
          <w:p w14:paraId="6C62DCB0" w14:textId="3D3C2D89" w:rsidR="002B3F38" w:rsidRPr="00AF4F46" w:rsidRDefault="002B3F38" w:rsidP="00D16230">
            <w:pPr>
              <w:pStyle w:val="TableText"/>
              <w:rPr>
                <w:rStyle w:val="Blue"/>
                <w:rFonts w:cs="Arial"/>
                <w:color w:val="000000" w:themeColor="text1"/>
                <w:sz w:val="18"/>
                <w:szCs w:val="18"/>
                <w:highlight w:val="green"/>
              </w:rPr>
            </w:pPr>
            <w:r w:rsidRPr="00AF4F46">
              <w:rPr>
                <w:rStyle w:val="Blue"/>
                <w:rFonts w:cs="Arial"/>
                <w:color w:val="000000" w:themeColor="text1"/>
                <w:sz w:val="18"/>
                <w:szCs w:val="18"/>
              </w:rPr>
              <w:t>Report to be submitted within 2 months</w:t>
            </w:r>
          </w:p>
        </w:tc>
        <w:tc>
          <w:tcPr>
            <w:tcW w:w="915" w:type="pct"/>
          </w:tcPr>
          <w:p w14:paraId="27B9416D" w14:textId="77777777" w:rsidR="002B3F38" w:rsidRPr="00AF4F46" w:rsidRDefault="002B3F38" w:rsidP="002B3F38">
            <w:pPr>
              <w:pStyle w:val="TableText"/>
              <w:rPr>
                <w:rStyle w:val="Blue"/>
                <w:rFonts w:cs="Arial"/>
                <w:color w:val="000000" w:themeColor="text1"/>
                <w:sz w:val="18"/>
                <w:szCs w:val="18"/>
              </w:rPr>
            </w:pPr>
            <w:r w:rsidRPr="00AF4F46">
              <w:rPr>
                <w:rStyle w:val="Blue"/>
                <w:rFonts w:cs="Arial"/>
                <w:color w:val="000000" w:themeColor="text1"/>
                <w:sz w:val="18"/>
                <w:szCs w:val="18"/>
              </w:rPr>
              <w:t>1</w:t>
            </w:r>
            <w:r w:rsidRPr="00AF4F46">
              <w:rPr>
                <w:rStyle w:val="Blue"/>
                <w:rFonts w:cs="Arial"/>
                <w:color w:val="000000" w:themeColor="text1"/>
                <w:sz w:val="18"/>
                <w:szCs w:val="18"/>
                <w:vertAlign w:val="superscript"/>
              </w:rPr>
              <w:t>st</w:t>
            </w:r>
            <w:r w:rsidRPr="00AF4F46">
              <w:rPr>
                <w:rStyle w:val="Blue"/>
                <w:rFonts w:cs="Arial"/>
                <w:color w:val="000000" w:themeColor="text1"/>
                <w:sz w:val="18"/>
                <w:szCs w:val="18"/>
              </w:rPr>
              <w:t xml:space="preserve"> January</w:t>
            </w:r>
            <w:r w:rsidRPr="00AF4F46" w:rsidDel="00587BAD">
              <w:rPr>
                <w:rStyle w:val="Blue"/>
                <w:rFonts w:cs="Arial"/>
                <w:color w:val="000000" w:themeColor="text1"/>
                <w:sz w:val="18"/>
                <w:szCs w:val="18"/>
              </w:rPr>
              <w:t xml:space="preserve"> </w:t>
            </w:r>
          </w:p>
          <w:p w14:paraId="090FC53F" w14:textId="77777777" w:rsidR="002B3F38" w:rsidRPr="00AF4F46" w:rsidRDefault="002B3F38" w:rsidP="002B3F38">
            <w:pPr>
              <w:pStyle w:val="TableText"/>
              <w:rPr>
                <w:rStyle w:val="Blue"/>
                <w:rFonts w:cs="Arial"/>
                <w:color w:val="000000" w:themeColor="text1"/>
                <w:sz w:val="18"/>
                <w:szCs w:val="18"/>
                <w:highlight w:val="green"/>
              </w:rPr>
            </w:pPr>
          </w:p>
        </w:tc>
      </w:tr>
    </w:tbl>
    <w:p w14:paraId="5E12CF4B" w14:textId="3D7CA897" w:rsidR="008E4646" w:rsidRPr="008F36B8" w:rsidRDefault="008E4646" w:rsidP="00006465">
      <w:pPr>
        <w:spacing w:before="120" w:after="120"/>
        <w:ind w:left="567"/>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lastRenderedPageBreak/>
              <w:t>Table S4.2 Reporting forms</w:t>
            </w:r>
          </w:p>
        </w:tc>
      </w:tr>
      <w:tr w:rsidR="00821962" w:rsidRPr="008F36B8" w14:paraId="7AE95D86" w14:textId="77777777" w:rsidTr="0006277E">
        <w:trPr>
          <w:cantSplit/>
          <w:tblHeader/>
        </w:trPr>
        <w:tc>
          <w:tcPr>
            <w:tcW w:w="1915" w:type="pct"/>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06277E">
        <w:trPr>
          <w:cantSplit/>
        </w:trPr>
        <w:tc>
          <w:tcPr>
            <w:tcW w:w="1915" w:type="pct"/>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06277E">
        <w:trPr>
          <w:cantSplit/>
        </w:trPr>
        <w:tc>
          <w:tcPr>
            <w:tcW w:w="1915" w:type="pct"/>
          </w:tcPr>
          <w:p w14:paraId="22DED08C" w14:textId="77777777" w:rsidR="00821962" w:rsidRPr="008F36B8" w:rsidRDefault="00821962" w:rsidP="00821962">
            <w:pPr>
              <w:pStyle w:val="TableText"/>
              <w:rPr>
                <w:rStyle w:val="Blue"/>
                <w:color w:val="auto"/>
                <w:sz w:val="18"/>
                <w:szCs w:val="18"/>
              </w:rPr>
            </w:pPr>
            <w:r w:rsidRPr="008F36B8">
              <w:rPr>
                <w:rStyle w:val="Blue"/>
                <w:color w:val="auto"/>
                <w:sz w:val="18"/>
                <w:szCs w:val="18"/>
              </w:rPr>
              <w:t>15-minute flow</w:t>
            </w:r>
          </w:p>
        </w:tc>
        <w:tc>
          <w:tcPr>
            <w:tcW w:w="3085" w:type="pct"/>
          </w:tcPr>
          <w:p w14:paraId="58F35483"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7140C5B2" w14:textId="77777777" w:rsidTr="0006277E">
        <w:trPr>
          <w:cantSplit/>
        </w:trPr>
        <w:tc>
          <w:tcPr>
            <w:tcW w:w="1915" w:type="pct"/>
          </w:tcPr>
          <w:p w14:paraId="43052EEE" w14:textId="04A09D07" w:rsidR="00821962" w:rsidRPr="008F36B8" w:rsidRDefault="00821962" w:rsidP="00821962">
            <w:pPr>
              <w:pStyle w:val="TableText"/>
              <w:rPr>
                <w:rStyle w:val="Blue"/>
                <w:sz w:val="18"/>
                <w:szCs w:val="18"/>
              </w:rPr>
            </w:pPr>
            <w:r w:rsidRPr="002F4D2C">
              <w:rPr>
                <w:rStyle w:val="Blue"/>
                <w:color w:val="000000" w:themeColor="text1"/>
                <w:sz w:val="18"/>
                <w:szCs w:val="18"/>
              </w:rPr>
              <w:t>OSM - ATU-BOD as O</w:t>
            </w:r>
            <w:r w:rsidRPr="002F4D2C">
              <w:rPr>
                <w:rStyle w:val="Blue"/>
                <w:color w:val="000000" w:themeColor="text1"/>
                <w:sz w:val="18"/>
                <w:szCs w:val="18"/>
                <w:vertAlign w:val="subscript"/>
              </w:rPr>
              <w:t>2</w:t>
            </w:r>
            <w:r w:rsidRPr="002F4D2C">
              <w:rPr>
                <w:rStyle w:val="Blue"/>
                <w:color w:val="000000" w:themeColor="text1"/>
                <w:sz w:val="18"/>
                <w:szCs w:val="18"/>
              </w:rPr>
              <w:t>, ammoniacal nitrogen (expressed as N), suspended solids (measured after drying at 105</w:t>
            </w:r>
            <w:r w:rsidR="0042379F" w:rsidRPr="002F4D2C">
              <w:rPr>
                <w:rStyle w:val="Blue"/>
                <w:color w:val="000000" w:themeColor="text1"/>
                <w:sz w:val="18"/>
                <w:szCs w:val="18"/>
              </w:rPr>
              <w:t>°</w:t>
            </w:r>
            <w:r w:rsidRPr="002F4D2C">
              <w:rPr>
                <w:rStyle w:val="Blue"/>
                <w:color w:val="000000" w:themeColor="text1"/>
                <w:sz w:val="18"/>
                <w:szCs w:val="18"/>
              </w:rPr>
              <w:t>C), total phosphorus as P, total iron as Fe</w:t>
            </w:r>
          </w:p>
        </w:tc>
        <w:tc>
          <w:tcPr>
            <w:tcW w:w="3085" w:type="pct"/>
          </w:tcPr>
          <w:p w14:paraId="38E62C5D"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Quarterly - Electronic format specified by Natural Resources Wales </w:t>
            </w:r>
          </w:p>
        </w:tc>
      </w:tr>
      <w:tr w:rsidR="00821962" w:rsidRPr="008F36B8" w14:paraId="0D0547CD" w14:textId="77777777" w:rsidTr="0006277E">
        <w:trPr>
          <w:cantSplit/>
        </w:trPr>
        <w:tc>
          <w:tcPr>
            <w:tcW w:w="1915" w:type="pct"/>
          </w:tcPr>
          <w:p w14:paraId="5CED3CAB" w14:textId="77777777" w:rsidR="00821962" w:rsidRPr="008F36B8" w:rsidRDefault="00821962" w:rsidP="00821962">
            <w:pPr>
              <w:pStyle w:val="TableText"/>
              <w:rPr>
                <w:rStyle w:val="Blue"/>
                <w:color w:val="auto"/>
                <w:sz w:val="18"/>
                <w:szCs w:val="18"/>
              </w:rPr>
            </w:pPr>
            <w:r w:rsidRPr="008F36B8">
              <w:rPr>
                <w:rStyle w:val="Blue"/>
                <w:color w:val="auto"/>
                <w:sz w:val="18"/>
                <w:szCs w:val="18"/>
              </w:rPr>
              <w:t>Operator Self</w:t>
            </w:r>
            <w:r w:rsidR="003E7B9F" w:rsidRPr="008F36B8">
              <w:rPr>
                <w:rStyle w:val="Blue"/>
                <w:color w:val="auto"/>
                <w:sz w:val="18"/>
                <w:szCs w:val="18"/>
              </w:rPr>
              <w:t>-</w:t>
            </w:r>
            <w:r w:rsidRPr="008F36B8">
              <w:rPr>
                <w:rStyle w:val="Blue"/>
                <w:color w:val="auto"/>
                <w:sz w:val="18"/>
                <w:szCs w:val="18"/>
              </w:rPr>
              <w:t>Monitoring summary report</w:t>
            </w:r>
          </w:p>
        </w:tc>
        <w:tc>
          <w:tcPr>
            <w:tcW w:w="3085" w:type="pct"/>
          </w:tcPr>
          <w:p w14:paraId="143D4178"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06277E">
        <w:trPr>
          <w:cantSplit/>
        </w:trPr>
        <w:tc>
          <w:tcPr>
            <w:tcW w:w="1915" w:type="pct"/>
          </w:tcPr>
          <w:p w14:paraId="1EA04796" w14:textId="4F338B83" w:rsidR="00821962" w:rsidRPr="008F36B8" w:rsidRDefault="00215208" w:rsidP="00821962">
            <w:pPr>
              <w:pStyle w:val="TableText"/>
              <w:rPr>
                <w:rStyle w:val="Blue"/>
                <w:color w:val="auto"/>
                <w:sz w:val="18"/>
                <w:szCs w:val="18"/>
              </w:rPr>
            </w:pPr>
            <w:r w:rsidRPr="008F36B8">
              <w:rPr>
                <w:rStyle w:val="Blue"/>
                <w:color w:val="auto"/>
                <w:sz w:val="18"/>
                <w:szCs w:val="18"/>
              </w:rPr>
              <w:t>Storm</w:t>
            </w:r>
            <w:r w:rsidR="00821962" w:rsidRPr="008F36B8">
              <w:rPr>
                <w:rStyle w:val="Blue"/>
                <w:color w:val="auto"/>
                <w:sz w:val="18"/>
                <w:szCs w:val="18"/>
              </w:rPr>
              <w:t xml:space="preserve"> overflow performance including number and duration of block</w:t>
            </w:r>
            <w:r w:rsidR="00127AF5">
              <w:rPr>
                <w:rStyle w:val="Blue"/>
                <w:color w:val="auto"/>
                <w:sz w:val="18"/>
                <w:szCs w:val="18"/>
              </w:rPr>
              <w:t>-</w:t>
            </w:r>
            <w:r w:rsidR="00821962" w:rsidRPr="008F36B8">
              <w:rPr>
                <w:rStyle w:val="Blue"/>
                <w:color w:val="auto"/>
                <w:sz w:val="18"/>
                <w:szCs w:val="18"/>
              </w:rPr>
              <w:t>counted spills</w:t>
            </w:r>
          </w:p>
        </w:tc>
        <w:tc>
          <w:tcPr>
            <w:tcW w:w="3085" w:type="pct"/>
          </w:tcPr>
          <w:p w14:paraId="05E6FD3E" w14:textId="24E76390" w:rsidR="00821962" w:rsidRPr="008F36B8" w:rsidRDefault="00821962" w:rsidP="00821962">
            <w:pPr>
              <w:pStyle w:val="TableText"/>
              <w:rPr>
                <w:rStyle w:val="Blue"/>
                <w:color w:val="2E1AEE"/>
                <w:sz w:val="18"/>
                <w:szCs w:val="18"/>
              </w:rPr>
            </w:pPr>
            <w:r w:rsidRPr="00F401CB">
              <w:rPr>
                <w:rStyle w:val="Pink"/>
                <w:color w:val="000000" w:themeColor="text1"/>
                <w:sz w:val="18"/>
                <w:szCs w:val="18"/>
              </w:rPr>
              <w:t xml:space="preserve">Annual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p w14:paraId="098DEC66" w14:textId="77777777" w:rsidR="00821962" w:rsidRPr="008F36B8" w:rsidRDefault="00821962" w:rsidP="00821962">
            <w:pPr>
              <w:pStyle w:val="TableText"/>
              <w:rPr>
                <w:rStyle w:val="Blue"/>
                <w:color w:val="2E1AEE"/>
                <w:sz w:val="18"/>
                <w:szCs w:val="18"/>
              </w:rPr>
            </w:pPr>
          </w:p>
        </w:tc>
      </w:tr>
      <w:tr w:rsidR="00527653" w:rsidRPr="008F36B8" w14:paraId="5C61A1E7" w14:textId="77777777" w:rsidTr="0006277E">
        <w:trPr>
          <w:cantSplit/>
        </w:trPr>
        <w:tc>
          <w:tcPr>
            <w:tcW w:w="1915" w:type="pct"/>
          </w:tcPr>
          <w:p w14:paraId="0945C2DF" w14:textId="6E986767" w:rsidR="00DE25C5" w:rsidRPr="00F401CB" w:rsidRDefault="00527653" w:rsidP="008E7A31">
            <w:pPr>
              <w:pStyle w:val="TableText"/>
              <w:rPr>
                <w:rStyle w:val="Blue"/>
                <w:color w:val="000000" w:themeColor="text1"/>
                <w:sz w:val="18"/>
                <w:szCs w:val="18"/>
              </w:rPr>
            </w:pPr>
            <w:r w:rsidRPr="00F401CB">
              <w:rPr>
                <w:rStyle w:val="Blue"/>
                <w:color w:val="000000" w:themeColor="text1"/>
                <w:sz w:val="18"/>
                <w:szCs w:val="18"/>
              </w:rPr>
              <w:t xml:space="preserve">Storm sewage discharge </w:t>
            </w:r>
            <w:proofErr w:type="gramStart"/>
            <w:r w:rsidRPr="00F401CB">
              <w:rPr>
                <w:rStyle w:val="Blue"/>
                <w:color w:val="000000" w:themeColor="text1"/>
                <w:sz w:val="18"/>
                <w:szCs w:val="18"/>
              </w:rPr>
              <w:t>start</w:t>
            </w:r>
            <w:proofErr w:type="gramEnd"/>
            <w:r w:rsidRPr="00F401CB">
              <w:rPr>
                <w:rStyle w:val="Blue"/>
                <w:color w:val="000000" w:themeColor="text1"/>
                <w:sz w:val="18"/>
                <w:szCs w:val="18"/>
              </w:rPr>
              <w:t xml:space="preserve"> and end times</w:t>
            </w:r>
          </w:p>
        </w:tc>
        <w:tc>
          <w:tcPr>
            <w:tcW w:w="3085" w:type="pct"/>
          </w:tcPr>
          <w:p w14:paraId="5451ACDE" w14:textId="77777777" w:rsidR="00527653" w:rsidRPr="00F401CB" w:rsidRDefault="00527653" w:rsidP="00527653">
            <w:pPr>
              <w:pStyle w:val="TableText"/>
              <w:rPr>
                <w:rStyle w:val="Blue"/>
                <w:rFonts w:cs="Arial"/>
                <w:color w:val="000000" w:themeColor="text1"/>
                <w:sz w:val="18"/>
                <w:szCs w:val="18"/>
              </w:rPr>
            </w:pPr>
            <w:r w:rsidRPr="00F401CB">
              <w:rPr>
                <w:rStyle w:val="Blue"/>
                <w:rFonts w:cs="Arial"/>
                <w:color w:val="000000" w:themeColor="text1"/>
                <w:sz w:val="18"/>
                <w:szCs w:val="18"/>
              </w:rPr>
              <w:t xml:space="preserve">Form as agreed in writing by Natural Resources Wales </w:t>
            </w:r>
          </w:p>
        </w:tc>
      </w:tr>
      <w:tr w:rsidR="00527653" w:rsidRPr="008F36B8" w14:paraId="4EADA677" w14:textId="77777777" w:rsidTr="0006277E">
        <w:trPr>
          <w:cantSplit/>
        </w:trPr>
        <w:tc>
          <w:tcPr>
            <w:tcW w:w="1915" w:type="pct"/>
          </w:tcPr>
          <w:p w14:paraId="47031532" w14:textId="4006E66E" w:rsidR="00DE25C5" w:rsidRPr="00F401CB" w:rsidRDefault="00527653" w:rsidP="008E7A31">
            <w:pPr>
              <w:pStyle w:val="TableText"/>
              <w:rPr>
                <w:rStyle w:val="Blue"/>
                <w:color w:val="000000" w:themeColor="text1"/>
                <w:sz w:val="18"/>
                <w:szCs w:val="18"/>
              </w:rPr>
            </w:pPr>
            <w:r w:rsidRPr="00F401CB">
              <w:rPr>
                <w:rStyle w:val="Blue"/>
                <w:color w:val="000000" w:themeColor="text1"/>
                <w:sz w:val="18"/>
                <w:szCs w:val="18"/>
              </w:rPr>
              <w:t>Event recorder status</w:t>
            </w:r>
            <w:r w:rsidR="0004344E" w:rsidRPr="00F401CB">
              <w:rPr>
                <w:rStyle w:val="Blue"/>
                <w:color w:val="000000" w:themeColor="text1"/>
                <w:sz w:val="18"/>
                <w:szCs w:val="18"/>
              </w:rPr>
              <w:t xml:space="preserve"> (operational / not operational)</w:t>
            </w:r>
          </w:p>
        </w:tc>
        <w:tc>
          <w:tcPr>
            <w:tcW w:w="3085" w:type="pct"/>
          </w:tcPr>
          <w:p w14:paraId="5C50EC1D" w14:textId="77133D72" w:rsidR="00527653" w:rsidRPr="00F401CB" w:rsidRDefault="00527653" w:rsidP="00527653">
            <w:pPr>
              <w:pStyle w:val="TableText"/>
              <w:rPr>
                <w:rStyle w:val="Blue"/>
                <w:rFonts w:cs="Arial"/>
                <w:color w:val="000000" w:themeColor="text1"/>
                <w:sz w:val="18"/>
                <w:szCs w:val="18"/>
              </w:rPr>
            </w:pPr>
            <w:r w:rsidRPr="00F401CB">
              <w:rPr>
                <w:rStyle w:val="Blue"/>
                <w:rFonts w:cs="Arial"/>
                <w:color w:val="000000" w:themeColor="text1"/>
                <w:sz w:val="18"/>
                <w:szCs w:val="18"/>
              </w:rPr>
              <w:t>Annual summary report or other form as agreed in writing by Natural Resources Wales</w:t>
            </w:r>
          </w:p>
          <w:p w14:paraId="277F0348" w14:textId="77777777" w:rsidR="00527653" w:rsidRPr="00F401CB" w:rsidRDefault="00527653" w:rsidP="00527653">
            <w:pPr>
              <w:pStyle w:val="TableText"/>
              <w:rPr>
                <w:rStyle w:val="Blue"/>
                <w:rFonts w:cs="Arial"/>
                <w:color w:val="000000" w:themeColor="text1"/>
                <w:sz w:val="18"/>
                <w:szCs w:val="18"/>
              </w:rPr>
            </w:pPr>
            <w:r w:rsidRPr="00F401CB">
              <w:rPr>
                <w:rStyle w:val="Blue"/>
                <w:rFonts w:cs="Arial"/>
                <w:color w:val="000000" w:themeColor="text1"/>
                <w:sz w:val="18"/>
                <w:szCs w:val="18"/>
              </w:rPr>
              <w:t>Percentage of time in the recording period that event duration monitoring equipment is operational</w:t>
            </w:r>
          </w:p>
        </w:tc>
      </w:tr>
      <w:tr w:rsidR="0004344E" w:rsidRPr="008F36B8" w14:paraId="3D3A5562" w14:textId="77777777" w:rsidTr="0006277E">
        <w:trPr>
          <w:cantSplit/>
        </w:trPr>
        <w:tc>
          <w:tcPr>
            <w:tcW w:w="1915" w:type="pct"/>
          </w:tcPr>
          <w:p w14:paraId="378B2AE8" w14:textId="77777777" w:rsidR="0004344E" w:rsidRPr="008F36B8" w:rsidRDefault="0004344E" w:rsidP="0004344E">
            <w:pPr>
              <w:pStyle w:val="TableText"/>
              <w:rPr>
                <w:rFonts w:cs="Arial"/>
                <w:sz w:val="18"/>
                <w:szCs w:val="18"/>
              </w:rPr>
            </w:pPr>
            <w:r w:rsidRPr="008F36B8">
              <w:rPr>
                <w:rFonts w:cs="Arial"/>
                <w:sz w:val="18"/>
                <w:szCs w:val="18"/>
              </w:rPr>
              <w:t>Investigation into the operation of the overflow</w:t>
            </w:r>
          </w:p>
        </w:tc>
        <w:tc>
          <w:tcPr>
            <w:tcW w:w="3085" w:type="pct"/>
          </w:tcPr>
          <w:p w14:paraId="70F9E104" w14:textId="77777777" w:rsidR="0004344E" w:rsidRPr="008F36B8" w:rsidRDefault="0004344E"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4344E" w:rsidRPr="008F36B8" w14:paraId="424D130E" w14:textId="77777777" w:rsidTr="0006277E">
        <w:trPr>
          <w:cantSplit/>
        </w:trPr>
        <w:tc>
          <w:tcPr>
            <w:tcW w:w="1915" w:type="pct"/>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085" w:type="pct"/>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2D5236" w:rsidRPr="008F36B8" w14:paraId="59617F54" w14:textId="77777777" w:rsidTr="0006277E">
        <w:trPr>
          <w:cantSplit/>
        </w:trPr>
        <w:tc>
          <w:tcPr>
            <w:tcW w:w="1915" w:type="pct"/>
          </w:tcPr>
          <w:p w14:paraId="47132D2B" w14:textId="019EE1D8" w:rsidR="002D5236" w:rsidRPr="008F36B8" w:rsidRDefault="002D5236"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tcPr>
          <w:p w14:paraId="45B8B0C0" w14:textId="474ADF94"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2D5236" w:rsidRPr="008F36B8" w14:paraId="4D542101" w14:textId="77777777" w:rsidTr="0006277E">
        <w:trPr>
          <w:cantSplit/>
        </w:trPr>
        <w:tc>
          <w:tcPr>
            <w:tcW w:w="1915" w:type="pct"/>
          </w:tcPr>
          <w:p w14:paraId="6597DDA4" w14:textId="1E700EE1" w:rsidR="002D5236" w:rsidRPr="008F36B8" w:rsidRDefault="002D5236"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tcPr>
          <w:p w14:paraId="0E1EC40F" w14:textId="4BF79213"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06277E">
        <w:trPr>
          <w:cantSplit/>
        </w:trPr>
        <w:tc>
          <w:tcPr>
            <w:tcW w:w="1915" w:type="pct"/>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bl>
    <w:p w14:paraId="3B10969F" w14:textId="77777777" w:rsidR="002D5E90" w:rsidRPr="002D5E90" w:rsidRDefault="002D5E90" w:rsidP="002D5E90"/>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tcPr>
          <w:p w14:paraId="1313956E" w14:textId="77777777" w:rsidR="00821962" w:rsidRPr="008F36B8" w:rsidRDefault="00821962" w:rsidP="00821962">
            <w:pPr>
              <w:pStyle w:val="TableText"/>
              <w:rPr>
                <w:sz w:val="18"/>
                <w:szCs w:val="18"/>
              </w:rPr>
            </w:pPr>
            <w:r w:rsidRPr="008F36B8">
              <w:rPr>
                <w:sz w:val="18"/>
                <w:szCs w:val="18"/>
              </w:rPr>
              <w:t>Permit Number</w:t>
            </w:r>
          </w:p>
        </w:tc>
        <w:tc>
          <w:tcPr>
            <w:tcW w:w="3531" w:type="pct"/>
          </w:tcPr>
          <w:p w14:paraId="71584F3C" w14:textId="7B5D34C1" w:rsidR="00821962" w:rsidRPr="005F375A" w:rsidRDefault="002F406F" w:rsidP="00821962">
            <w:pPr>
              <w:pStyle w:val="TableText"/>
              <w:rPr>
                <w:color w:val="000000" w:themeColor="text1"/>
              </w:rPr>
            </w:pPr>
            <w:r w:rsidRPr="005F375A">
              <w:rPr>
                <w:color w:val="000000" w:themeColor="text1"/>
              </w:rPr>
              <w:fldChar w:fldCharType="begin"/>
            </w:r>
            <w:r w:rsidRPr="005F375A">
              <w:rPr>
                <w:color w:val="000000" w:themeColor="text1"/>
              </w:rPr>
              <w:instrText xml:space="preserve"> MERGEFIELD FE_Permit_Number </w:instrText>
            </w:r>
            <w:r w:rsidRPr="005F375A">
              <w:rPr>
                <w:color w:val="000000" w:themeColor="text1"/>
              </w:rPr>
              <w:fldChar w:fldCharType="separate"/>
            </w:r>
            <w:r w:rsidR="00AA68AC" w:rsidRPr="005F375A">
              <w:rPr>
                <w:noProof/>
                <w:color w:val="000000" w:themeColor="text1"/>
              </w:rPr>
              <w:t>S/01/55544/R</w:t>
            </w:r>
            <w:r w:rsidRPr="005F375A">
              <w:rPr>
                <w:color w:val="000000" w:themeColor="text1"/>
              </w:rPr>
              <w:fldChar w:fldCharType="end"/>
            </w:r>
          </w:p>
        </w:tc>
      </w:tr>
      <w:tr w:rsidR="00821962" w:rsidRPr="008F36B8" w14:paraId="6A4A6803" w14:textId="77777777" w:rsidTr="001F4EC0">
        <w:trPr>
          <w:cantSplit/>
        </w:trPr>
        <w:tc>
          <w:tcPr>
            <w:tcW w:w="1469" w:type="pct"/>
          </w:tcPr>
          <w:p w14:paraId="56B7C6B6" w14:textId="77777777" w:rsidR="00821962" w:rsidRPr="008F36B8" w:rsidRDefault="00821962" w:rsidP="00821962">
            <w:pPr>
              <w:pStyle w:val="TableText"/>
              <w:rPr>
                <w:sz w:val="18"/>
                <w:szCs w:val="18"/>
              </w:rPr>
            </w:pPr>
            <w:r w:rsidRPr="008F36B8">
              <w:rPr>
                <w:sz w:val="18"/>
                <w:szCs w:val="18"/>
              </w:rPr>
              <w:t>Name of operator</w:t>
            </w:r>
          </w:p>
        </w:tc>
        <w:tc>
          <w:tcPr>
            <w:tcW w:w="3531" w:type="pct"/>
          </w:tcPr>
          <w:p w14:paraId="634F0A48" w14:textId="7AF95451" w:rsidR="00821962" w:rsidRPr="005F375A" w:rsidRDefault="009E5150" w:rsidP="00821962">
            <w:pPr>
              <w:pStyle w:val="TableText"/>
              <w:rPr>
                <w:color w:val="000000" w:themeColor="text1"/>
              </w:rPr>
            </w:pPr>
            <w:proofErr w:type="spellStart"/>
            <w:r>
              <w:rPr>
                <w:color w:val="000000" w:themeColor="text1"/>
              </w:rPr>
              <w:t>Hafren</w:t>
            </w:r>
            <w:proofErr w:type="spellEnd"/>
            <w:r>
              <w:rPr>
                <w:color w:val="000000" w:themeColor="text1"/>
              </w:rPr>
              <w:t xml:space="preserve"> Dyfrdwy </w:t>
            </w:r>
            <w:proofErr w:type="spellStart"/>
            <w:r>
              <w:rPr>
                <w:color w:val="000000" w:themeColor="text1"/>
              </w:rPr>
              <w:t>Cyfyngedig</w:t>
            </w:r>
            <w:proofErr w:type="spellEnd"/>
          </w:p>
        </w:tc>
      </w:tr>
      <w:tr w:rsidR="00821962" w:rsidRPr="00F36A9A" w14:paraId="6ED30DA2" w14:textId="77777777" w:rsidTr="001F4EC0">
        <w:trPr>
          <w:cantSplit/>
        </w:trPr>
        <w:tc>
          <w:tcPr>
            <w:tcW w:w="1469" w:type="pct"/>
          </w:tcPr>
          <w:p w14:paraId="43851E98" w14:textId="77777777" w:rsidR="00821962" w:rsidRPr="008F36B8" w:rsidRDefault="00821962" w:rsidP="00821962">
            <w:pPr>
              <w:pStyle w:val="TableText"/>
              <w:rPr>
                <w:sz w:val="18"/>
                <w:szCs w:val="18"/>
              </w:rPr>
            </w:pPr>
            <w:r w:rsidRPr="008F36B8">
              <w:rPr>
                <w:sz w:val="18"/>
                <w:szCs w:val="18"/>
              </w:rPr>
              <w:t>Location of Facility</w:t>
            </w:r>
          </w:p>
        </w:tc>
        <w:tc>
          <w:tcPr>
            <w:tcW w:w="3531" w:type="pct"/>
          </w:tcPr>
          <w:p w14:paraId="64F38F73" w14:textId="474D6D74" w:rsidR="00821962" w:rsidRPr="005F375A" w:rsidRDefault="00E223F0" w:rsidP="00821962">
            <w:pPr>
              <w:pStyle w:val="TableText"/>
              <w:rPr>
                <w:color w:val="000000" w:themeColor="text1"/>
              </w:rPr>
            </w:pPr>
            <w:r w:rsidRPr="005F375A">
              <w:rPr>
                <w:color w:val="000000" w:themeColor="text1"/>
              </w:rPr>
              <w:fldChar w:fldCharType="begin"/>
            </w:r>
            <w:r w:rsidRPr="005F375A">
              <w:rPr>
                <w:color w:val="000000" w:themeColor="text1"/>
              </w:rPr>
              <w:instrText xml:space="preserve"> MERGEFIELD Site_Name </w:instrText>
            </w:r>
            <w:r w:rsidRPr="005F375A">
              <w:rPr>
                <w:color w:val="000000" w:themeColor="text1"/>
              </w:rPr>
              <w:fldChar w:fldCharType="separate"/>
            </w:r>
            <w:r w:rsidR="00F36A9A" w:rsidRPr="005F375A">
              <w:rPr>
                <w:noProof/>
                <w:color w:val="000000" w:themeColor="text1"/>
              </w:rPr>
              <w:t>Guilsfield Wastewater Treatment Works</w:t>
            </w:r>
            <w:r w:rsidRPr="005F375A">
              <w:rPr>
                <w:color w:val="000000" w:themeColor="text1"/>
              </w:rPr>
              <w:fldChar w:fldCharType="end"/>
            </w:r>
            <w:r w:rsidRPr="005F375A">
              <w:rPr>
                <w:color w:val="000000" w:themeColor="text1"/>
              </w:rPr>
              <w:t xml:space="preserve">, </w:t>
            </w:r>
            <w:r w:rsidRPr="005F375A">
              <w:rPr>
                <w:color w:val="000000" w:themeColor="text1"/>
              </w:rPr>
              <w:fldChar w:fldCharType="begin"/>
            </w:r>
            <w:r w:rsidRPr="005F375A">
              <w:rPr>
                <w:color w:val="000000" w:themeColor="text1"/>
              </w:rPr>
              <w:instrText xml:space="preserve"> MERGEFIELD DSI_ADD2 </w:instrText>
            </w:r>
            <w:r w:rsidRPr="005F375A">
              <w:rPr>
                <w:color w:val="000000" w:themeColor="text1"/>
              </w:rPr>
              <w:fldChar w:fldCharType="separate"/>
            </w:r>
            <w:r w:rsidR="00F36A9A" w:rsidRPr="005F375A">
              <w:rPr>
                <w:noProof/>
                <w:color w:val="000000" w:themeColor="text1"/>
              </w:rPr>
              <w:t>Off B4392</w:t>
            </w:r>
            <w:r w:rsidRPr="005F375A">
              <w:rPr>
                <w:color w:val="000000" w:themeColor="text1"/>
              </w:rPr>
              <w:fldChar w:fldCharType="end"/>
            </w:r>
            <w:r w:rsidRPr="005F375A">
              <w:rPr>
                <w:color w:val="000000" w:themeColor="text1"/>
              </w:rPr>
              <w:t xml:space="preserve">, </w:t>
            </w:r>
            <w:r w:rsidRPr="005F375A">
              <w:rPr>
                <w:color w:val="000000" w:themeColor="text1"/>
              </w:rPr>
              <w:fldChar w:fldCharType="begin"/>
            </w:r>
            <w:r w:rsidRPr="005F375A">
              <w:rPr>
                <w:color w:val="000000" w:themeColor="text1"/>
              </w:rPr>
              <w:instrText xml:space="preserve"> MERGEFIELD DSI_ADD3 </w:instrText>
            </w:r>
            <w:r w:rsidRPr="005F375A">
              <w:rPr>
                <w:color w:val="000000" w:themeColor="text1"/>
              </w:rPr>
              <w:fldChar w:fldCharType="separate"/>
            </w:r>
            <w:r w:rsidR="00F36A9A" w:rsidRPr="005F375A">
              <w:rPr>
                <w:noProof/>
                <w:color w:val="000000" w:themeColor="text1"/>
              </w:rPr>
              <w:t>Guilsfield</w:t>
            </w:r>
            <w:r w:rsidRPr="005F375A">
              <w:rPr>
                <w:color w:val="000000" w:themeColor="text1"/>
              </w:rPr>
              <w:fldChar w:fldCharType="end"/>
            </w:r>
            <w:r w:rsidRPr="005F375A">
              <w:rPr>
                <w:color w:val="000000" w:themeColor="text1"/>
              </w:rPr>
              <w:t xml:space="preserve">, </w:t>
            </w:r>
            <w:r w:rsidRPr="005F375A">
              <w:rPr>
                <w:color w:val="000000" w:themeColor="text1"/>
              </w:rPr>
              <w:fldChar w:fldCharType="begin"/>
            </w:r>
            <w:r w:rsidRPr="005F375A">
              <w:rPr>
                <w:color w:val="000000" w:themeColor="text1"/>
              </w:rPr>
              <w:instrText xml:space="preserve"> MERGEFIELD DSI_ADD4 </w:instrText>
            </w:r>
            <w:r w:rsidRPr="005F375A">
              <w:rPr>
                <w:color w:val="000000" w:themeColor="text1"/>
              </w:rPr>
              <w:fldChar w:fldCharType="separate"/>
            </w:r>
            <w:r w:rsidR="00F36A9A" w:rsidRPr="005F375A">
              <w:rPr>
                <w:noProof/>
                <w:color w:val="000000" w:themeColor="text1"/>
              </w:rPr>
              <w:t>Welshpool</w:t>
            </w:r>
            <w:r w:rsidRPr="005F375A">
              <w:rPr>
                <w:color w:val="000000" w:themeColor="text1"/>
              </w:rPr>
              <w:fldChar w:fldCharType="end"/>
            </w:r>
            <w:r w:rsidRPr="005F375A">
              <w:rPr>
                <w:color w:val="000000" w:themeColor="text1"/>
              </w:rPr>
              <w:t xml:space="preserve">, </w:t>
            </w:r>
            <w:r w:rsidR="00D26115" w:rsidRPr="005F375A">
              <w:rPr>
                <w:color w:val="000000" w:themeColor="text1"/>
              </w:rPr>
              <w:t xml:space="preserve">Powys, </w:t>
            </w:r>
            <w:r w:rsidRPr="005F375A">
              <w:rPr>
                <w:color w:val="000000" w:themeColor="text1"/>
              </w:rPr>
              <w:fldChar w:fldCharType="begin"/>
            </w:r>
            <w:r w:rsidRPr="005F375A">
              <w:rPr>
                <w:color w:val="000000" w:themeColor="text1"/>
              </w:rPr>
              <w:instrText xml:space="preserve"> MERGEFIELD DSI_POST_CODE </w:instrText>
            </w:r>
            <w:r w:rsidRPr="005F375A">
              <w:rPr>
                <w:color w:val="000000" w:themeColor="text1"/>
              </w:rPr>
              <w:fldChar w:fldCharType="separate"/>
            </w:r>
            <w:r w:rsidR="006D3226" w:rsidRPr="005F375A">
              <w:rPr>
                <w:noProof/>
                <w:color w:val="000000" w:themeColor="text1"/>
              </w:rPr>
              <w:t>SY21 9PR</w:t>
            </w:r>
            <w:r w:rsidRPr="005F375A">
              <w:rPr>
                <w:color w:val="000000" w:themeColor="text1"/>
              </w:rPr>
              <w:fldChar w:fldCharType="end"/>
            </w:r>
          </w:p>
        </w:tc>
      </w:tr>
      <w:tr w:rsidR="00821962" w:rsidRPr="008F36B8" w14:paraId="3E3DB424" w14:textId="77777777" w:rsidTr="001F4EC0">
        <w:trPr>
          <w:cantSplit/>
        </w:trPr>
        <w:tc>
          <w:tcPr>
            <w:tcW w:w="1469" w:type="pct"/>
          </w:tcPr>
          <w:p w14:paraId="31BEFE68" w14:textId="77777777" w:rsidR="00821962" w:rsidRPr="008F36B8" w:rsidRDefault="00821962" w:rsidP="00821962">
            <w:pPr>
              <w:pStyle w:val="TableText"/>
              <w:rPr>
                <w:sz w:val="18"/>
                <w:szCs w:val="18"/>
              </w:rPr>
            </w:pPr>
            <w:r w:rsidRPr="008F36B8">
              <w:rPr>
                <w:sz w:val="18"/>
                <w:szCs w:val="18"/>
              </w:rPr>
              <w:t xml:space="preserve">Time and date of the detection </w:t>
            </w:r>
          </w:p>
        </w:tc>
        <w:tc>
          <w:tcPr>
            <w:tcW w:w="3531" w:type="pct"/>
          </w:tcPr>
          <w:p w14:paraId="0732ADAF" w14:textId="77777777" w:rsidR="00821962" w:rsidRPr="008F36B8" w:rsidRDefault="00821962" w:rsidP="00821962">
            <w:pPr>
              <w:pStyle w:val="TableText"/>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tcPr>
          <w:p w14:paraId="6082CA36" w14:textId="4826333B" w:rsidR="00821962" w:rsidRPr="008F36B8" w:rsidRDefault="00821962" w:rsidP="00821962">
            <w:pPr>
              <w:pStyle w:val="TableText"/>
              <w:rPr>
                <w:b/>
                <w:sz w:val="18"/>
                <w:szCs w:val="18"/>
              </w:rPr>
            </w:pPr>
            <w:r w:rsidRPr="008F36B8">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B1095A">
              <w:rPr>
                <w:b/>
                <w:sz w:val="18"/>
                <w:szCs w:val="18"/>
              </w:rPr>
              <w:t>.</w:t>
            </w:r>
          </w:p>
        </w:tc>
      </w:tr>
      <w:tr w:rsidR="00821962" w:rsidRPr="008F36B8" w14:paraId="60C9C0EB" w14:textId="77777777" w:rsidTr="001F4EC0">
        <w:trPr>
          <w:cantSplit/>
          <w:tblHeader/>
        </w:trPr>
        <w:tc>
          <w:tcPr>
            <w:tcW w:w="5000" w:type="pct"/>
            <w:gridSpan w:val="2"/>
          </w:tcPr>
          <w:p w14:paraId="0CFCFEDB" w14:textId="5A392117" w:rsidR="00821962" w:rsidRPr="005F375A" w:rsidRDefault="00821962" w:rsidP="005F375A">
            <w:pPr>
              <w:pStyle w:val="TableText"/>
              <w:rPr>
                <w:b/>
                <w:color w:val="FF0000"/>
                <w:sz w:val="18"/>
                <w:szCs w:val="18"/>
              </w:rPr>
            </w:pPr>
            <w:r w:rsidRPr="00A9636F">
              <w:rPr>
                <w:rStyle w:val="Red"/>
                <w:b/>
                <w:color w:val="000000" w:themeColor="text1"/>
                <w:sz w:val="18"/>
                <w:szCs w:val="18"/>
              </w:rPr>
              <w:t xml:space="preserve">To be notified within </w:t>
            </w:r>
            <w:r w:rsidR="007C456F">
              <w:rPr>
                <w:rStyle w:val="Red"/>
                <w:b/>
                <w:color w:val="000000" w:themeColor="text1"/>
                <w:sz w:val="18"/>
                <w:szCs w:val="18"/>
              </w:rPr>
              <w:t>24 hours</w:t>
            </w:r>
            <w:r w:rsidRPr="00A9636F">
              <w:rPr>
                <w:rStyle w:val="Red"/>
                <w:b/>
                <w:color w:val="000000" w:themeColor="text1"/>
                <w:sz w:val="18"/>
                <w:szCs w:val="18"/>
              </w:rPr>
              <w:t xml:space="preserve"> of detection unless otherwise agreed in writing by </w:t>
            </w:r>
            <w:r w:rsidR="0036367A" w:rsidRPr="00A9636F">
              <w:rPr>
                <w:rStyle w:val="Red"/>
                <w:b/>
                <w:color w:val="000000" w:themeColor="text1"/>
                <w:sz w:val="18"/>
                <w:szCs w:val="18"/>
              </w:rPr>
              <w:t>Natural</w:t>
            </w:r>
            <w:r w:rsidRPr="00A9636F">
              <w:rPr>
                <w:rStyle w:val="Red"/>
                <w:b/>
                <w:color w:val="000000" w:themeColor="text1"/>
                <w:sz w:val="18"/>
                <w:szCs w:val="18"/>
              </w:rPr>
              <w:t xml:space="preserve"> Resources Wales.</w:t>
            </w:r>
          </w:p>
        </w:tc>
      </w:tr>
      <w:tr w:rsidR="00821962" w:rsidRPr="008F36B8" w14:paraId="67E9EF66" w14:textId="77777777" w:rsidTr="001F4EC0">
        <w:trPr>
          <w:cantSplit/>
        </w:trPr>
        <w:tc>
          <w:tcPr>
            <w:tcW w:w="1469" w:type="pct"/>
          </w:tcPr>
          <w:p w14:paraId="36FADB67" w14:textId="77777777" w:rsidR="00821962" w:rsidRPr="008F36B8" w:rsidRDefault="00821962" w:rsidP="00821962">
            <w:pPr>
              <w:pStyle w:val="TableText"/>
              <w:rPr>
                <w:sz w:val="18"/>
                <w:szCs w:val="18"/>
              </w:rPr>
            </w:pPr>
            <w:r w:rsidRPr="008F36B8">
              <w:rPr>
                <w:sz w:val="18"/>
                <w:szCs w:val="18"/>
              </w:rPr>
              <w:t>Date and time of the event</w:t>
            </w:r>
          </w:p>
        </w:tc>
        <w:tc>
          <w:tcPr>
            <w:tcW w:w="3531" w:type="pct"/>
          </w:tcPr>
          <w:p w14:paraId="50BFC4B3" w14:textId="77777777" w:rsidR="00821962" w:rsidRPr="008F36B8" w:rsidRDefault="00821962" w:rsidP="00821962">
            <w:pPr>
              <w:pStyle w:val="TableText"/>
            </w:pPr>
          </w:p>
        </w:tc>
      </w:tr>
      <w:tr w:rsidR="00821962" w:rsidRPr="008F36B8" w14:paraId="543AD746" w14:textId="77777777" w:rsidTr="001F4EC0">
        <w:trPr>
          <w:cantSplit/>
        </w:trPr>
        <w:tc>
          <w:tcPr>
            <w:tcW w:w="1469" w:type="pct"/>
          </w:tcPr>
          <w:p w14:paraId="14921D3C" w14:textId="77777777" w:rsidR="00821962" w:rsidRPr="008F36B8" w:rsidRDefault="00821962" w:rsidP="00821962">
            <w:pPr>
              <w:pStyle w:val="TableText"/>
              <w:rPr>
                <w:sz w:val="18"/>
                <w:szCs w:val="18"/>
              </w:rPr>
            </w:pPr>
            <w:r w:rsidRPr="008F36B8">
              <w:rPr>
                <w:sz w:val="18"/>
                <w:szCs w:val="18"/>
              </w:rPr>
              <w:t xml:space="preserve">Reference or description of the location of the event </w:t>
            </w:r>
          </w:p>
        </w:tc>
        <w:tc>
          <w:tcPr>
            <w:tcW w:w="3531" w:type="pct"/>
          </w:tcPr>
          <w:p w14:paraId="44783FF8" w14:textId="77777777" w:rsidR="00821962" w:rsidRPr="008F36B8" w:rsidRDefault="00821962" w:rsidP="00821962">
            <w:pPr>
              <w:pStyle w:val="TableText"/>
            </w:pPr>
          </w:p>
        </w:tc>
      </w:tr>
      <w:tr w:rsidR="00821962" w:rsidRPr="008F36B8" w14:paraId="596DFBE4" w14:textId="77777777" w:rsidTr="001F4EC0">
        <w:trPr>
          <w:cantSplit/>
        </w:trPr>
        <w:tc>
          <w:tcPr>
            <w:tcW w:w="1469" w:type="pct"/>
          </w:tcPr>
          <w:p w14:paraId="70616B86" w14:textId="77777777" w:rsidR="00821962" w:rsidRPr="008F36B8" w:rsidRDefault="00821962" w:rsidP="00821962">
            <w:pPr>
              <w:pStyle w:val="TableText"/>
              <w:rPr>
                <w:sz w:val="18"/>
                <w:szCs w:val="18"/>
              </w:rPr>
            </w:pPr>
            <w:r w:rsidRPr="008F36B8">
              <w:rPr>
                <w:sz w:val="18"/>
                <w:szCs w:val="18"/>
              </w:rPr>
              <w:t>Description of where any release into the environment took place</w:t>
            </w:r>
          </w:p>
        </w:tc>
        <w:tc>
          <w:tcPr>
            <w:tcW w:w="3531" w:type="pct"/>
          </w:tcPr>
          <w:p w14:paraId="6466DE60" w14:textId="77777777" w:rsidR="00821962" w:rsidRPr="008F36B8" w:rsidRDefault="00821962" w:rsidP="00821962">
            <w:pPr>
              <w:pStyle w:val="TableText"/>
            </w:pPr>
          </w:p>
        </w:tc>
      </w:tr>
      <w:tr w:rsidR="00821962" w:rsidRPr="008F36B8" w14:paraId="336FE561" w14:textId="77777777" w:rsidTr="001F4EC0">
        <w:trPr>
          <w:cantSplit/>
        </w:trPr>
        <w:tc>
          <w:tcPr>
            <w:tcW w:w="1469" w:type="pct"/>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tcPr>
          <w:p w14:paraId="46A3CBF3" w14:textId="0303BD2A"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tcPr>
          <w:p w14:paraId="7E4D2E2B" w14:textId="41C5ACA3" w:rsidR="00821962" w:rsidRPr="002D09B0" w:rsidRDefault="00821962" w:rsidP="002D09B0">
            <w:pPr>
              <w:pStyle w:val="TableText"/>
              <w:rPr>
                <w:rStyle w:val="PinkBold"/>
                <w:color w:val="FF0000"/>
                <w:sz w:val="18"/>
                <w:szCs w:val="18"/>
              </w:rPr>
            </w:pPr>
            <w:r w:rsidRPr="008F36B8">
              <w:rPr>
                <w:b/>
                <w:sz w:val="18"/>
                <w:szCs w:val="18"/>
              </w:rPr>
              <w:t>(b) Notification requirements for the breach of a limit specified in sched</w:t>
            </w:r>
            <w:r w:rsidRPr="002D09B0">
              <w:rPr>
                <w:b/>
                <w:color w:val="000000" w:themeColor="text1"/>
                <w:sz w:val="18"/>
                <w:szCs w:val="18"/>
              </w:rPr>
              <w:t xml:space="preserve">ule 3 table S3.1 </w:t>
            </w:r>
            <w:r w:rsidRPr="002D09B0">
              <w:rPr>
                <w:rStyle w:val="Red"/>
                <w:b/>
                <w:color w:val="000000" w:themeColor="text1"/>
                <w:sz w:val="18"/>
                <w:szCs w:val="18"/>
              </w:rPr>
              <w:t>(including individual exceedances of limits which are covered by condition 3.1.2)</w:t>
            </w:r>
            <w:r w:rsidR="00B3393B" w:rsidRPr="002D09B0">
              <w:rPr>
                <w:rStyle w:val="Red"/>
                <w:b/>
                <w:color w:val="000000" w:themeColor="text1"/>
                <w:sz w:val="18"/>
                <w:szCs w:val="18"/>
              </w:rPr>
              <w:t>.</w:t>
            </w:r>
          </w:p>
        </w:tc>
      </w:tr>
      <w:tr w:rsidR="00821962" w:rsidRPr="008F36B8" w14:paraId="1E36C79D" w14:textId="77777777" w:rsidTr="001F4EC0">
        <w:trPr>
          <w:cantSplit/>
          <w:tblHeader/>
        </w:trPr>
        <w:tc>
          <w:tcPr>
            <w:tcW w:w="5000" w:type="pct"/>
            <w:gridSpan w:val="2"/>
          </w:tcPr>
          <w:p w14:paraId="4BA89A5D" w14:textId="77777777" w:rsidR="00821962" w:rsidRPr="008F36B8" w:rsidRDefault="00821962" w:rsidP="00821962">
            <w:pPr>
              <w:pStyle w:val="TableText"/>
              <w:rPr>
                <w:rStyle w:val="Red"/>
                <w:b/>
                <w:sz w:val="18"/>
                <w:szCs w:val="18"/>
              </w:rPr>
            </w:pPr>
            <w:r w:rsidRPr="008F36B8">
              <w:rPr>
                <w:b/>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tcPr>
          <w:p w14:paraId="3694A61B" w14:textId="77777777" w:rsidR="00821962" w:rsidRPr="008F36B8" w:rsidRDefault="00821962" w:rsidP="00821962">
            <w:pPr>
              <w:pStyle w:val="TableText"/>
              <w:rPr>
                <w:sz w:val="18"/>
                <w:szCs w:val="18"/>
              </w:rPr>
            </w:pPr>
            <w:r w:rsidRPr="008F36B8">
              <w:rPr>
                <w:sz w:val="18"/>
                <w:szCs w:val="18"/>
              </w:rPr>
              <w:t>Monitoring point reference/ source</w:t>
            </w:r>
          </w:p>
        </w:tc>
        <w:tc>
          <w:tcPr>
            <w:tcW w:w="3531" w:type="pct"/>
          </w:tcPr>
          <w:p w14:paraId="7FB52C00" w14:textId="77777777" w:rsidR="00821962" w:rsidRPr="008F36B8" w:rsidRDefault="00821962" w:rsidP="00821962">
            <w:pPr>
              <w:pStyle w:val="TableText"/>
              <w:rPr>
                <w:sz w:val="18"/>
                <w:szCs w:val="18"/>
              </w:rPr>
            </w:pPr>
          </w:p>
        </w:tc>
      </w:tr>
      <w:tr w:rsidR="00821962" w:rsidRPr="008F36B8" w14:paraId="1220054E" w14:textId="77777777" w:rsidTr="001F4EC0">
        <w:trPr>
          <w:cantSplit/>
        </w:trPr>
        <w:tc>
          <w:tcPr>
            <w:tcW w:w="1469" w:type="pct"/>
          </w:tcPr>
          <w:p w14:paraId="3907775D" w14:textId="7D077C53" w:rsidR="00821962" w:rsidRPr="008F36B8" w:rsidRDefault="0080514D" w:rsidP="00821962">
            <w:pPr>
              <w:pStyle w:val="TableText"/>
              <w:rPr>
                <w:sz w:val="18"/>
                <w:szCs w:val="18"/>
              </w:rPr>
            </w:pPr>
            <w:r w:rsidRPr="008F36B8">
              <w:rPr>
                <w:sz w:val="18"/>
                <w:szCs w:val="18"/>
              </w:rPr>
              <w:t>Self-monitoring</w:t>
            </w:r>
            <w:r w:rsidR="00821962" w:rsidRPr="008F36B8">
              <w:rPr>
                <w:sz w:val="18"/>
                <w:szCs w:val="18"/>
              </w:rPr>
              <w:t xml:space="preserve"> regime (where relevant)</w:t>
            </w:r>
          </w:p>
        </w:tc>
        <w:tc>
          <w:tcPr>
            <w:tcW w:w="3531" w:type="pct"/>
          </w:tcPr>
          <w:p w14:paraId="0AD13E8B" w14:textId="718C8E81" w:rsidR="005543CE" w:rsidRPr="00056FC4" w:rsidRDefault="00821962" w:rsidP="005A0BB7">
            <w:pPr>
              <w:pStyle w:val="TableText"/>
              <w:rPr>
                <w:rStyle w:val="Blue"/>
                <w:color w:val="000000" w:themeColor="text1"/>
                <w:sz w:val="18"/>
                <w:szCs w:val="18"/>
              </w:rPr>
            </w:pPr>
            <w:r w:rsidRPr="00056FC4">
              <w:rPr>
                <w:rStyle w:val="Blue"/>
                <w:color w:val="000000" w:themeColor="text1"/>
                <w:sz w:val="18"/>
                <w:szCs w:val="18"/>
              </w:rPr>
              <w:t>e.g. OSM</w:t>
            </w:r>
            <w:r w:rsidR="00F2606C" w:rsidRPr="00056FC4">
              <w:rPr>
                <w:rStyle w:val="Blue"/>
                <w:color w:val="000000" w:themeColor="text1"/>
                <w:sz w:val="18"/>
                <w:szCs w:val="18"/>
              </w:rPr>
              <w:t>/EDM</w:t>
            </w:r>
          </w:p>
          <w:p w14:paraId="7EB57395" w14:textId="7B9FA555" w:rsidR="00821962" w:rsidRPr="00056FC4" w:rsidRDefault="00821962" w:rsidP="005A0BB7">
            <w:pPr>
              <w:pStyle w:val="TableText"/>
              <w:rPr>
                <w:color w:val="000000" w:themeColor="text1"/>
                <w:sz w:val="18"/>
                <w:szCs w:val="18"/>
              </w:rPr>
            </w:pPr>
          </w:p>
        </w:tc>
      </w:tr>
      <w:tr w:rsidR="00821962" w:rsidRPr="008F36B8" w14:paraId="4B3ECBCF" w14:textId="77777777" w:rsidTr="001F4EC0">
        <w:trPr>
          <w:cantSplit/>
        </w:trPr>
        <w:tc>
          <w:tcPr>
            <w:tcW w:w="1469" w:type="pct"/>
          </w:tcPr>
          <w:p w14:paraId="717843A5" w14:textId="77777777" w:rsidR="00821962" w:rsidRPr="008F36B8" w:rsidRDefault="00821962" w:rsidP="00821962">
            <w:pPr>
              <w:pStyle w:val="TableText"/>
              <w:rPr>
                <w:sz w:val="18"/>
                <w:szCs w:val="18"/>
              </w:rPr>
            </w:pPr>
            <w:r w:rsidRPr="008F36B8">
              <w:rPr>
                <w:sz w:val="18"/>
                <w:szCs w:val="18"/>
              </w:rPr>
              <w:t xml:space="preserve">Type of failure </w:t>
            </w:r>
          </w:p>
        </w:tc>
        <w:tc>
          <w:tcPr>
            <w:tcW w:w="3531" w:type="pct"/>
          </w:tcPr>
          <w:p w14:paraId="6DD97A89" w14:textId="6C490673" w:rsidR="00821962" w:rsidRPr="00056FC4" w:rsidRDefault="00821962" w:rsidP="00BB1FBF">
            <w:pPr>
              <w:pStyle w:val="TableText"/>
              <w:rPr>
                <w:rStyle w:val="Pink"/>
                <w:color w:val="000000" w:themeColor="text1"/>
                <w:sz w:val="18"/>
                <w:szCs w:val="18"/>
              </w:rPr>
            </w:pPr>
            <w:r w:rsidRPr="00056FC4">
              <w:rPr>
                <w:rStyle w:val="Blue"/>
                <w:color w:val="000000" w:themeColor="text1"/>
                <w:sz w:val="18"/>
                <w:szCs w:val="18"/>
              </w:rPr>
              <w:t>e.g. LUT failure/LUT exceedance/upper tier/other</w:t>
            </w:r>
          </w:p>
        </w:tc>
      </w:tr>
      <w:tr w:rsidR="00821962" w:rsidRPr="008F36B8" w14:paraId="2A22A2EC" w14:textId="77777777" w:rsidTr="001F4EC0">
        <w:trPr>
          <w:cantSplit/>
        </w:trPr>
        <w:tc>
          <w:tcPr>
            <w:tcW w:w="1469" w:type="pct"/>
          </w:tcPr>
          <w:p w14:paraId="431DAFB9" w14:textId="77777777" w:rsidR="00821962" w:rsidRPr="008F36B8" w:rsidRDefault="00821962" w:rsidP="00821962">
            <w:pPr>
              <w:pStyle w:val="TableText"/>
              <w:rPr>
                <w:sz w:val="18"/>
                <w:szCs w:val="18"/>
              </w:rPr>
            </w:pPr>
            <w:r w:rsidRPr="008F36B8">
              <w:rPr>
                <w:sz w:val="18"/>
                <w:szCs w:val="18"/>
              </w:rPr>
              <w:t>Date of sample/event</w:t>
            </w:r>
          </w:p>
        </w:tc>
        <w:tc>
          <w:tcPr>
            <w:tcW w:w="3531" w:type="pct"/>
          </w:tcPr>
          <w:p w14:paraId="64EB18C8" w14:textId="77777777" w:rsidR="00821962" w:rsidRPr="008F36B8" w:rsidRDefault="00821962" w:rsidP="00821962">
            <w:pPr>
              <w:pStyle w:val="TableText"/>
              <w:rPr>
                <w:sz w:val="18"/>
                <w:szCs w:val="18"/>
              </w:rPr>
            </w:pPr>
          </w:p>
        </w:tc>
      </w:tr>
      <w:tr w:rsidR="00821962" w:rsidRPr="008F36B8" w14:paraId="72E84A2E" w14:textId="77777777" w:rsidTr="001F4EC0">
        <w:trPr>
          <w:cantSplit/>
        </w:trPr>
        <w:tc>
          <w:tcPr>
            <w:tcW w:w="1469" w:type="pct"/>
          </w:tcPr>
          <w:p w14:paraId="0DD111A7" w14:textId="77777777" w:rsidR="00821962" w:rsidRPr="008F36B8" w:rsidRDefault="00821962" w:rsidP="00821962">
            <w:pPr>
              <w:pStyle w:val="TableText"/>
              <w:rPr>
                <w:sz w:val="18"/>
                <w:szCs w:val="18"/>
              </w:rPr>
            </w:pPr>
            <w:r w:rsidRPr="008F36B8">
              <w:rPr>
                <w:sz w:val="18"/>
                <w:szCs w:val="18"/>
              </w:rPr>
              <w:t>Parameter</w:t>
            </w:r>
          </w:p>
        </w:tc>
        <w:tc>
          <w:tcPr>
            <w:tcW w:w="3531" w:type="pct"/>
          </w:tcPr>
          <w:p w14:paraId="289EE5F2" w14:textId="77777777" w:rsidR="00821962" w:rsidRPr="008F36B8" w:rsidRDefault="00821962" w:rsidP="00821962">
            <w:pPr>
              <w:pStyle w:val="TableText"/>
              <w:rPr>
                <w:sz w:val="18"/>
                <w:szCs w:val="18"/>
              </w:rPr>
            </w:pPr>
          </w:p>
        </w:tc>
      </w:tr>
      <w:tr w:rsidR="00821962" w:rsidRPr="008F36B8" w14:paraId="3E2450DF" w14:textId="77777777" w:rsidTr="001F4EC0">
        <w:trPr>
          <w:cantSplit/>
        </w:trPr>
        <w:tc>
          <w:tcPr>
            <w:tcW w:w="1469" w:type="pct"/>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tcPr>
          <w:p w14:paraId="5096A427" w14:textId="77777777" w:rsidR="00821962" w:rsidRPr="008F36B8" w:rsidRDefault="00821962" w:rsidP="00821962">
            <w:pPr>
              <w:pStyle w:val="TableText"/>
              <w:rPr>
                <w:sz w:val="18"/>
                <w:szCs w:val="18"/>
              </w:rPr>
            </w:pPr>
          </w:p>
        </w:tc>
      </w:tr>
      <w:tr w:rsidR="00821962" w:rsidRPr="008F36B8" w14:paraId="0D73970B" w14:textId="77777777" w:rsidTr="001F4EC0">
        <w:trPr>
          <w:cantSplit/>
          <w:trHeight w:val="423"/>
        </w:trPr>
        <w:tc>
          <w:tcPr>
            <w:tcW w:w="1469" w:type="pct"/>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tcPr>
          <w:p w14:paraId="235EF898" w14:textId="77777777" w:rsidR="00821962" w:rsidRPr="008F36B8" w:rsidRDefault="00821962" w:rsidP="00821962">
            <w:pPr>
              <w:pStyle w:val="TableText"/>
              <w:rPr>
                <w:sz w:val="18"/>
                <w:szCs w:val="18"/>
              </w:rPr>
            </w:pPr>
          </w:p>
        </w:tc>
      </w:tr>
    </w:tbl>
    <w:p w14:paraId="267640D6" w14:textId="2BF8C5F8"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tcPr>
          <w:p w14:paraId="21A2224B" w14:textId="0F2BA926"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r w:rsidR="00B3393B">
              <w:rPr>
                <w:rStyle w:val="Red"/>
                <w:b/>
                <w:color w:val="auto"/>
                <w:sz w:val="18"/>
                <w:szCs w:val="18"/>
              </w:rPr>
              <w:t>.</w:t>
            </w:r>
          </w:p>
        </w:tc>
      </w:tr>
      <w:tr w:rsidR="005F3A2C" w:rsidRPr="005F3A2C" w14:paraId="7F3CA45D" w14:textId="77777777" w:rsidTr="001F4EC0">
        <w:trPr>
          <w:cantSplit/>
          <w:tblHeader/>
        </w:trPr>
        <w:tc>
          <w:tcPr>
            <w:tcW w:w="5000" w:type="pct"/>
            <w:gridSpan w:val="2"/>
          </w:tcPr>
          <w:p w14:paraId="7B657B6B" w14:textId="0FBFD227"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r w:rsidR="00B3393B">
              <w:rPr>
                <w:rStyle w:val="Red"/>
                <w:b/>
                <w:color w:val="auto"/>
                <w:sz w:val="18"/>
                <w:szCs w:val="18"/>
              </w:rPr>
              <w:t>.</w:t>
            </w:r>
          </w:p>
        </w:tc>
      </w:tr>
      <w:tr w:rsidR="005F3A2C" w:rsidRPr="005F3A2C" w14:paraId="7A712683" w14:textId="77777777" w:rsidTr="001F4EC0">
        <w:trPr>
          <w:cantSplit/>
        </w:trPr>
        <w:tc>
          <w:tcPr>
            <w:tcW w:w="1469" w:type="pct"/>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 </w:t>
      </w:r>
      <w:proofErr w:type="gramStart"/>
      <w:r w:rsidRPr="008F36B8">
        <w:rPr>
          <w:rFonts w:ascii="Arial" w:hAnsi="Arial" w:cs="Arial"/>
          <w:sz w:val="18"/>
          <w:szCs w:val="18"/>
        </w:rPr>
        <w:t>authorised</w:t>
      </w:r>
      <w:proofErr w:type="gramEnd"/>
      <w:r w:rsidRPr="008F36B8">
        <w:rPr>
          <w:rFonts w:ascii="Arial" w:hAnsi="Arial" w:cs="Arial"/>
          <w:sz w:val="18"/>
          <w:szCs w:val="18"/>
        </w:rPr>
        <w:t xml:space="preserve">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2D5E9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w:t>
      </w:r>
      <w:proofErr w:type="gramStart"/>
      <w:r w:rsidRPr="008F36B8">
        <w:rPr>
          <w:rStyle w:val="Red"/>
          <w:rFonts w:ascii="Arial" w:hAnsi="Arial" w:cs="Arial"/>
          <w:color w:val="auto"/>
          <w:sz w:val="18"/>
          <w:szCs w:val="18"/>
        </w:rPr>
        <w:t>abnormal</w:t>
      </w:r>
      <w:proofErr w:type="gramEnd"/>
      <w:r w:rsidRPr="008F36B8">
        <w:rPr>
          <w:rStyle w:val="Red"/>
          <w:rFonts w:ascii="Arial" w:hAnsi="Arial" w:cs="Arial"/>
          <w:color w:val="auto"/>
          <w:sz w:val="18"/>
          <w:szCs w:val="18"/>
        </w:rPr>
        <w:t xml:space="preserve">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8F36B8" w:rsidRDefault="00821962" w:rsidP="002D5E90">
      <w:pPr>
        <w:spacing w:before="120"/>
        <w:ind w:left="567"/>
        <w:rPr>
          <w:rFonts w:ascii="Arial" w:hAnsi="Arial" w:cs="Arial"/>
          <w:sz w:val="18"/>
          <w:szCs w:val="18"/>
        </w:rPr>
      </w:pPr>
      <w:r w:rsidRPr="008F36B8">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EFA0B76" w14:textId="550067EF" w:rsidR="00821962" w:rsidRPr="008F36B8" w:rsidRDefault="00821962" w:rsidP="00D16230">
      <w:pPr>
        <w:spacing w:before="120"/>
        <w:ind w:left="567"/>
        <w:rPr>
          <w:rFonts w:ascii="Arial" w:hAnsi="Arial" w:cs="Arial"/>
          <w:sz w:val="18"/>
          <w:szCs w:val="18"/>
        </w:rPr>
      </w:pPr>
      <w:r w:rsidRPr="005A6AE5">
        <w:rPr>
          <w:rStyle w:val="Red"/>
          <w:rFonts w:ascii="Arial" w:hAnsi="Arial" w:cs="Arial"/>
          <w:color w:val="000000" w:themeColor="text1"/>
          <w:sz w:val="18"/>
          <w:szCs w:val="18"/>
        </w:rPr>
        <w:t>For the activity</w:t>
      </w:r>
      <w:r w:rsidR="00E47A1C" w:rsidRPr="005A6AE5">
        <w:rPr>
          <w:rStyle w:val="Red"/>
          <w:rFonts w:ascii="Arial" w:hAnsi="Arial" w:cs="Arial"/>
          <w:color w:val="000000" w:themeColor="text1"/>
          <w:sz w:val="18"/>
          <w:szCs w:val="18"/>
        </w:rPr>
        <w:t xml:space="preserve"> </w:t>
      </w:r>
      <w:r w:rsidRPr="005A6AE5">
        <w:rPr>
          <w:rStyle w:val="Red"/>
          <w:rFonts w:ascii="Arial" w:hAnsi="Arial" w:cs="Arial"/>
          <w:color w:val="000000" w:themeColor="text1"/>
          <w:sz w:val="18"/>
          <w:szCs w:val="18"/>
        </w:rPr>
        <w:t>A1</w:t>
      </w:r>
      <w:r w:rsidR="0024082D" w:rsidRPr="005A6AE5">
        <w:rPr>
          <w:rStyle w:val="Red"/>
          <w:rFonts w:ascii="Arial" w:hAnsi="Arial" w:cs="Arial"/>
          <w:color w:val="000000" w:themeColor="text1"/>
          <w:sz w:val="18"/>
          <w:szCs w:val="18"/>
        </w:rPr>
        <w:t>,</w:t>
      </w:r>
      <w:r w:rsidRPr="005A6AE5">
        <w:rPr>
          <w:rStyle w:val="Red"/>
          <w:rFonts w:ascii="Arial" w:hAnsi="Arial" w:cs="Arial"/>
          <w:color w:val="000000" w:themeColor="text1"/>
          <w:sz w:val="18"/>
          <w:szCs w:val="18"/>
        </w:rPr>
        <w:t xml:space="preserve"> referenced in schedule 1, table S1.1</w:t>
      </w:r>
      <w:r w:rsidR="0024082D" w:rsidRPr="005A6AE5">
        <w:rPr>
          <w:rStyle w:val="Red"/>
          <w:rFonts w:ascii="Arial" w:hAnsi="Arial" w:cs="Arial"/>
          <w:color w:val="000000" w:themeColor="text1"/>
          <w:sz w:val="18"/>
          <w:szCs w:val="18"/>
        </w:rPr>
        <w:t>,</w:t>
      </w:r>
      <w:r w:rsidRPr="005A6AE5">
        <w:rPr>
          <w:rFonts w:ascii="Arial" w:hAnsi="Arial" w:cs="Arial"/>
          <w:color w:val="000000" w:themeColor="text1"/>
          <w:sz w:val="18"/>
          <w:szCs w:val="18"/>
        </w:rPr>
        <w:t xml:space="preserve"> “appropriate </w:t>
      </w:r>
      <w:r w:rsidRPr="008F36B8">
        <w:rPr>
          <w:rFonts w:ascii="Arial" w:hAnsi="Arial" w:cs="Arial"/>
          <w:sz w:val="18"/>
          <w:szCs w:val="18"/>
        </w:rPr>
        <w:t>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D57BA1">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block</w:t>
      </w:r>
      <w:proofErr w:type="gramEnd"/>
      <w:r w:rsidRPr="008F36B8">
        <w:rPr>
          <w:rFonts w:ascii="Arial" w:hAnsi="Arial" w:cs="Arial"/>
          <w:sz w:val="18"/>
          <w:szCs w:val="18"/>
        </w:rPr>
        <w:t xml:space="preserve"> counted spill” one or more overflow events within a period of 12 hours or less will </w:t>
      </w:r>
      <w:proofErr w:type="gramStart"/>
      <w:r w:rsidRPr="008F36B8">
        <w:rPr>
          <w:rFonts w:ascii="Arial" w:hAnsi="Arial" w:cs="Arial"/>
          <w:sz w:val="18"/>
          <w:szCs w:val="18"/>
        </w:rPr>
        <w:t>be considered to be</w:t>
      </w:r>
      <w:proofErr w:type="gramEnd"/>
      <w:r w:rsidRPr="008F36B8">
        <w:rPr>
          <w:rFonts w:ascii="Arial" w:hAnsi="Arial" w:cs="Arial"/>
          <w:sz w:val="18"/>
          <w:szCs w:val="18"/>
        </w:rPr>
        <w:t xml:space="preserve"> one spill, one or more overflow events extending over a period of greater than 12 hours up to 36 hours will </w:t>
      </w:r>
      <w:proofErr w:type="gramStart"/>
      <w:r w:rsidRPr="008F36B8">
        <w:rPr>
          <w:rFonts w:ascii="Arial" w:hAnsi="Arial" w:cs="Arial"/>
          <w:sz w:val="18"/>
          <w:szCs w:val="18"/>
        </w:rPr>
        <w:t>be considered to be</w:t>
      </w:r>
      <w:proofErr w:type="gramEnd"/>
      <w:r w:rsidRPr="008F36B8">
        <w:rPr>
          <w:rFonts w:ascii="Arial" w:hAnsi="Arial" w:cs="Arial"/>
          <w:sz w:val="18"/>
          <w:szCs w:val="18"/>
        </w:rPr>
        <w:t xml:space="preserve"> 2 spills. Each subsequent </w:t>
      </w:r>
      <w:proofErr w:type="gramStart"/>
      <w:r w:rsidRPr="008F36B8">
        <w:rPr>
          <w:rFonts w:ascii="Arial" w:hAnsi="Arial" w:cs="Arial"/>
          <w:sz w:val="18"/>
          <w:szCs w:val="18"/>
        </w:rPr>
        <w:t>24 hour</w:t>
      </w:r>
      <w:proofErr w:type="gramEnd"/>
      <w:r w:rsidRPr="008F36B8">
        <w:rPr>
          <w:rFonts w:ascii="Arial" w:hAnsi="Arial" w:cs="Arial"/>
          <w:sz w:val="18"/>
          <w:szCs w:val="18"/>
        </w:rPr>
        <w:t xml:space="preserve"> duration counts as 1 additional spill and the whole of the </w:t>
      </w:r>
      <w:proofErr w:type="gramStart"/>
      <w:r w:rsidRPr="008F36B8">
        <w:rPr>
          <w:rFonts w:ascii="Arial" w:hAnsi="Arial" w:cs="Arial"/>
          <w:sz w:val="18"/>
          <w:szCs w:val="18"/>
        </w:rPr>
        <w:t>24 hour</w:t>
      </w:r>
      <w:proofErr w:type="gramEnd"/>
      <w:r w:rsidRPr="008F36B8">
        <w:rPr>
          <w:rFonts w:ascii="Arial" w:hAnsi="Arial" w:cs="Arial"/>
          <w:sz w:val="18"/>
          <w:szCs w:val="18"/>
        </w:rPr>
        <w:t xml:space="preserve">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emissions</w:t>
      </w:r>
      <w:proofErr w:type="gramEnd"/>
      <w:r w:rsidRPr="008F36B8">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7342773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1E28F7BF" w:rsidR="00821962" w:rsidRPr="008F36B8" w:rsidRDefault="00821962"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event</w:t>
      </w:r>
      <w:proofErr w:type="gramEnd"/>
      <w:r w:rsidRPr="008F36B8">
        <w:rPr>
          <w:rFonts w:ascii="Arial" w:hAnsi="Arial" w:cs="Arial"/>
          <w:sz w:val="18"/>
          <w:szCs w:val="18"/>
        </w:rPr>
        <w:t xml:space="preserve"> recorder" a recorder which records the start time and end time of individual overflow events.</w:t>
      </w:r>
    </w:p>
    <w:p w14:paraId="1A95CA57" w14:textId="775072EB" w:rsidR="00A60AC7" w:rsidRPr="008F36B8" w:rsidRDefault="00A60AC7"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flow</w:t>
      </w:r>
      <w:proofErr w:type="gramEnd"/>
      <w:r w:rsidRPr="008F36B8">
        <w:rPr>
          <w:rFonts w:ascii="Arial" w:hAnsi="Arial" w:cs="Arial"/>
          <w:sz w:val="18"/>
          <w:szCs w:val="18"/>
        </w:rPr>
        <w:t xml:space="preserve"> passed forward” for the purposes of </w:t>
      </w:r>
      <w:r w:rsidRPr="002F7AD6">
        <w:rPr>
          <w:rFonts w:ascii="Arial" w:hAnsi="Arial" w:cs="Arial"/>
          <w:sz w:val="18"/>
          <w:szCs w:val="18"/>
        </w:rPr>
        <w:t>conditions 2.3.</w:t>
      </w:r>
      <w:r w:rsidR="002F7AD6" w:rsidRPr="002F7AD6">
        <w:rPr>
          <w:rFonts w:ascii="Arial" w:hAnsi="Arial" w:cs="Arial"/>
          <w:sz w:val="18"/>
          <w:szCs w:val="18"/>
        </w:rPr>
        <w:t>2</w:t>
      </w:r>
      <w:r w:rsidRPr="002F7AD6">
        <w:rPr>
          <w:rFonts w:ascii="Arial" w:hAnsi="Arial" w:cs="Arial"/>
          <w:sz w:val="18"/>
          <w:szCs w:val="18"/>
        </w:rPr>
        <w:t xml:space="preserve"> and 3.1.</w:t>
      </w:r>
      <w:r w:rsidR="002F7AD6" w:rsidRPr="002F7AD6">
        <w:rPr>
          <w:rFonts w:ascii="Arial" w:hAnsi="Arial" w:cs="Arial"/>
          <w:sz w:val="18"/>
          <w:szCs w:val="18"/>
        </w:rPr>
        <w:t>5</w:t>
      </w:r>
      <w:r w:rsidRPr="008F36B8">
        <w:rPr>
          <w:rFonts w:ascii="Arial" w:hAnsi="Arial" w:cs="Arial"/>
          <w:sz w:val="18"/>
          <w:szCs w:val="18"/>
        </w:rPr>
        <w:t xml:space="preserve"> means, the rate of flow (litres per second) of the </w:t>
      </w:r>
      <w:proofErr w:type="gramStart"/>
      <w:r w:rsidRPr="008F36B8">
        <w:rPr>
          <w:rFonts w:ascii="Arial" w:hAnsi="Arial" w:cs="Arial"/>
          <w:sz w:val="18"/>
          <w:szCs w:val="18"/>
        </w:rPr>
        <w:t>waste water</w:t>
      </w:r>
      <w:proofErr w:type="gramEnd"/>
      <w:r w:rsidRPr="008F36B8">
        <w:rPr>
          <w:rFonts w:ascii="Arial" w:hAnsi="Arial" w:cs="Arial"/>
          <w:sz w:val="18"/>
          <w:szCs w:val="18"/>
        </w:rPr>
        <w:t xml:space="preserve">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F80188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w:t>
      </w:r>
      <w:proofErr w:type="gramStart"/>
      <w:r w:rsidRPr="008F36B8">
        <w:rPr>
          <w:rFonts w:ascii="Arial" w:hAnsi="Arial" w:cs="Arial"/>
          <w:iCs/>
          <w:sz w:val="18"/>
          <w:szCs w:val="18"/>
        </w:rPr>
        <w:t>good</w:t>
      </w:r>
      <w:proofErr w:type="gramEnd"/>
      <w:r w:rsidRPr="008F36B8">
        <w:rPr>
          <w:rFonts w:ascii="Arial" w:hAnsi="Arial" w:cs="Arial"/>
          <w:iCs/>
          <w:sz w:val="18"/>
          <w:szCs w:val="18"/>
        </w:rPr>
        <w:t xml:space="preserve">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good</w:t>
      </w:r>
      <w:proofErr w:type="gramEnd"/>
      <w:r w:rsidRPr="008F36B8">
        <w:rPr>
          <w:rFonts w:ascii="Arial" w:hAnsi="Arial" w:cs="Arial"/>
          <w:sz w:val="18"/>
          <w:szCs w:val="18"/>
        </w:rPr>
        <w:t xml:space="preserve">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w:t>
      </w:r>
      <w:proofErr w:type="gramStart"/>
      <w:r w:rsidRPr="008F36B8">
        <w:rPr>
          <w:rStyle w:val="Red"/>
          <w:rFonts w:ascii="Arial" w:hAnsi="Arial" w:cs="Arial"/>
          <w:color w:val="auto"/>
          <w:sz w:val="18"/>
          <w:szCs w:val="18"/>
        </w:rPr>
        <w:t>minimum</w:t>
      </w:r>
      <w:proofErr w:type="gramEnd"/>
      <w:r w:rsidRPr="008F36B8">
        <w:rPr>
          <w:rStyle w:val="Red"/>
          <w:rFonts w:ascii="Arial" w:hAnsi="Arial" w:cs="Arial"/>
          <w:color w:val="auto"/>
          <w:sz w:val="18"/>
          <w:szCs w:val="18"/>
        </w:rPr>
        <w:t xml:space="preserve">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w:t>
      </w:r>
      <w:proofErr w:type="gramStart"/>
      <w:r w:rsidRPr="008F36B8">
        <w:rPr>
          <w:rStyle w:val="Red"/>
          <w:rFonts w:ascii="Arial" w:hAnsi="Arial" w:cs="Arial"/>
          <w:color w:val="auto"/>
          <w:sz w:val="18"/>
          <w:szCs w:val="18"/>
        </w:rPr>
        <w:t>monitoring</w:t>
      </w:r>
      <w:proofErr w:type="gramEnd"/>
      <w:r w:rsidRPr="008F36B8">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388AD2C2" w14:textId="77777777" w:rsidR="00B6277D" w:rsidRPr="00C1379B" w:rsidRDefault="00B6277D" w:rsidP="00B6277D">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w:t>
      </w:r>
      <w:proofErr w:type="gramStart"/>
      <w:r w:rsidRPr="00C1379B">
        <w:rPr>
          <w:rFonts w:ascii="Arial" w:hAnsi="Arial" w:cs="Arial"/>
          <w:sz w:val="18"/>
          <w:szCs w:val="18"/>
        </w:rPr>
        <w:t>overflow</w:t>
      </w:r>
      <w:proofErr w:type="gramEnd"/>
      <w:r w:rsidRPr="00C1379B">
        <w:rPr>
          <w:rFonts w:ascii="Arial" w:hAnsi="Arial" w:cs="Arial"/>
          <w:sz w:val="18"/>
          <w:szCs w:val="18"/>
        </w:rPr>
        <w:t xml:space="preserve"> event” any individual operation, of any duration, of the event recorder or any recorded discharge of sewage from the outfall.</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overflow</w:t>
      </w:r>
      <w:proofErr w:type="gramEnd"/>
      <w:r w:rsidRPr="008F36B8">
        <w:rPr>
          <w:rFonts w:ascii="Arial" w:hAnsi="Arial" w:cs="Arial"/>
          <w:sz w:val="18"/>
          <w:szCs w:val="18"/>
        </w:rPr>
        <w:t xml:space="preserve">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proofErr w:type="gramStart"/>
      <w:r w:rsidRPr="008F36B8">
        <w:rPr>
          <w:rFonts w:ascii="Arial" w:hAnsi="Arial" w:cs="Arial"/>
          <w:sz w:val="18"/>
          <w:szCs w:val="18"/>
        </w:rPr>
        <w:t>January,</w:t>
      </w:r>
      <w:proofErr w:type="gramEnd"/>
      <w:r w:rsidRPr="008F36B8">
        <w:rPr>
          <w:rFonts w:ascii="Arial" w:hAnsi="Arial" w:cs="Arial"/>
          <w:sz w:val="18"/>
          <w:szCs w:val="18"/>
        </w:rPr>
        <w:t xml:space="preserve">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proofErr w:type="gramStart"/>
      <w:r w:rsidRPr="008F36B8">
        <w:rPr>
          <w:rFonts w:ascii="Arial" w:hAnsi="Arial" w:cs="Arial"/>
          <w:sz w:val="18"/>
          <w:szCs w:val="18"/>
        </w:rPr>
        <w:t>April,</w:t>
      </w:r>
      <w:proofErr w:type="gramEnd"/>
      <w:r w:rsidRPr="008F36B8">
        <w:rPr>
          <w:rFonts w:ascii="Arial" w:hAnsi="Arial" w:cs="Arial"/>
          <w:sz w:val="18"/>
          <w:szCs w:val="18"/>
        </w:rPr>
        <w:t xml:space="preserve">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5EBA66EE"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significant</w:t>
      </w:r>
      <w:proofErr w:type="gramEnd"/>
      <w:r w:rsidRPr="008F36B8">
        <w:rPr>
          <w:rFonts w:ascii="Arial" w:hAnsi="Arial" w:cs="Arial"/>
          <w:sz w:val="18"/>
          <w:szCs w:val="18"/>
        </w:rPr>
        <w:t xml:space="preserve"> pollution” means a </w:t>
      </w:r>
      <w:proofErr w:type="gramStart"/>
      <w:r w:rsidRPr="008F36B8">
        <w:rPr>
          <w:rFonts w:ascii="Arial" w:hAnsi="Arial" w:cs="Arial"/>
          <w:sz w:val="18"/>
          <w:szCs w:val="18"/>
        </w:rPr>
        <w:t>high level</w:t>
      </w:r>
      <w:proofErr w:type="gramEnd"/>
      <w:r w:rsidRPr="008F36B8">
        <w:rPr>
          <w:rFonts w:ascii="Arial" w:hAnsi="Arial" w:cs="Arial"/>
          <w:sz w:val="18"/>
          <w:szCs w:val="18"/>
        </w:rPr>
        <w:t xml:space="preserve"> impact incident as indicated by NRW incident classification system.</w:t>
      </w:r>
    </w:p>
    <w:p w14:paraId="63AFFCB5" w14:textId="77777777" w:rsidR="00821962" w:rsidRPr="008F36B8" w:rsidRDefault="00821962" w:rsidP="00D16230">
      <w:pPr>
        <w:pStyle w:val="BodyTextIndent"/>
        <w:tabs>
          <w:tab w:val="left" w:pos="1418"/>
        </w:tabs>
        <w:spacing w:before="120" w:after="0"/>
        <w:ind w:left="567"/>
        <w:jc w:val="left"/>
        <w:rPr>
          <w:rFonts w:ascii="Arial" w:hAnsi="Arial" w:cs="Arial"/>
          <w:sz w:val="18"/>
          <w:szCs w:val="18"/>
        </w:rPr>
      </w:pPr>
      <w:bookmarkStart w:id="11" w:name="OLE_LINK1"/>
      <w:bookmarkStart w:id="12" w:name="OLE_LINK2"/>
      <w:r w:rsidRPr="008F36B8">
        <w:rPr>
          <w:rFonts w:ascii="Arial" w:hAnsi="Arial" w:cs="Arial"/>
          <w:sz w:val="18"/>
          <w:szCs w:val="18"/>
        </w:rPr>
        <w:t>“</w:t>
      </w:r>
      <w:proofErr w:type="gramStart"/>
      <w:r w:rsidRPr="008F36B8">
        <w:rPr>
          <w:rFonts w:ascii="Arial" w:hAnsi="Arial" w:cs="Arial"/>
          <w:sz w:val="18"/>
          <w:szCs w:val="18"/>
        </w:rPr>
        <w:t>significant</w:t>
      </w:r>
      <w:proofErr w:type="gramEnd"/>
      <w:r w:rsidRPr="008F36B8">
        <w:rPr>
          <w:rFonts w:ascii="Arial" w:hAnsi="Arial" w:cs="Arial"/>
          <w:sz w:val="18"/>
          <w:szCs w:val="18"/>
        </w:rPr>
        <w:t xml:space="preserve">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11"/>
      <w:bookmarkEnd w:id="12"/>
    </w:p>
    <w:p w14:paraId="717E8E6F" w14:textId="0D0E186A" w:rsidR="00A60AC7" w:rsidRPr="008F36B8" w:rsidRDefault="00A60AC7" w:rsidP="00D16230">
      <w:pPr>
        <w:pStyle w:val="BodyTextIndent"/>
        <w:tabs>
          <w:tab w:val="left" w:pos="1418"/>
        </w:tabs>
        <w:spacing w:before="120" w:after="0"/>
        <w:ind w:left="567"/>
        <w:jc w:val="left"/>
        <w:rPr>
          <w:rFonts w:ascii="Arial" w:hAnsi="Arial" w:cs="Arial"/>
          <w:iCs/>
          <w:sz w:val="18"/>
          <w:szCs w:val="18"/>
        </w:rPr>
      </w:pPr>
      <w:r w:rsidRPr="008F36B8">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w:t>
      </w:r>
      <w:r w:rsidRPr="00BA728C">
        <w:rPr>
          <w:rFonts w:ascii="Arial" w:hAnsi="Arial" w:cs="Arial"/>
          <w:iCs/>
          <w:sz w:val="18"/>
          <w:szCs w:val="18"/>
        </w:rPr>
        <w:t xml:space="preserve">operator. Allowances for time delays in flow response through the WwTW are </w:t>
      </w:r>
      <w:proofErr w:type="gramStart"/>
      <w:r w:rsidRPr="00BA728C">
        <w:rPr>
          <w:rFonts w:ascii="Arial" w:hAnsi="Arial" w:cs="Arial"/>
          <w:iCs/>
          <w:sz w:val="18"/>
          <w:szCs w:val="18"/>
        </w:rPr>
        <w:t>taken into account</w:t>
      </w:r>
      <w:proofErr w:type="gramEnd"/>
      <w:r w:rsidRPr="00BA728C">
        <w:rPr>
          <w:rFonts w:ascii="Arial" w:hAnsi="Arial" w:cs="Arial"/>
          <w:iCs/>
          <w:sz w:val="18"/>
          <w:szCs w:val="18"/>
        </w:rPr>
        <w:t xml:space="preserve"> by condition 3.1.</w:t>
      </w:r>
      <w:r w:rsidR="00BA728C" w:rsidRPr="00BA728C">
        <w:rPr>
          <w:rFonts w:ascii="Arial" w:hAnsi="Arial" w:cs="Arial"/>
          <w:iCs/>
          <w:sz w:val="18"/>
          <w:szCs w:val="18"/>
        </w:rPr>
        <w:t>5</w:t>
      </w:r>
      <w:r w:rsidR="00981F7C" w:rsidRPr="00BA728C">
        <w:rPr>
          <w:rFonts w:ascii="Arial" w:hAnsi="Arial" w:cs="Arial"/>
          <w:iCs/>
          <w:sz w:val="18"/>
          <w:szCs w:val="18"/>
        </w:rPr>
        <w:t>.</w:t>
      </w:r>
    </w:p>
    <w:p w14:paraId="53A97851"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w:t>
      </w:r>
      <w:proofErr w:type="gramStart"/>
      <w:r w:rsidRPr="008F36B8">
        <w:rPr>
          <w:rFonts w:ascii="Arial" w:hAnsi="Arial" w:cs="Arial"/>
          <w:sz w:val="18"/>
          <w:szCs w:val="18"/>
        </w:rPr>
        <w:t>unusual</w:t>
      </w:r>
      <w:proofErr w:type="gramEnd"/>
      <w:r w:rsidRPr="008F36B8">
        <w:rPr>
          <w:rFonts w:ascii="Arial" w:hAnsi="Arial" w:cs="Arial"/>
          <w:sz w:val="18"/>
          <w:szCs w:val="18"/>
        </w:rPr>
        <w:t xml:space="preserve"> weather conditions” includes, but is not limited to:</w:t>
      </w:r>
    </w:p>
    <w:p w14:paraId="27798F7F"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low ambient temperatures, or the freezing of mechanical equipment in the </w:t>
      </w:r>
      <w:proofErr w:type="gramStart"/>
      <w:r w:rsidRPr="008F36B8">
        <w:rPr>
          <w:rFonts w:eastAsia="SymbolMT" w:cs="Arial"/>
          <w:sz w:val="18"/>
          <w:szCs w:val="18"/>
        </w:rPr>
        <w:t>works;</w:t>
      </w:r>
      <w:proofErr w:type="gramEnd"/>
    </w:p>
    <w:p w14:paraId="7D82CD54"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significant snow </w:t>
      </w:r>
      <w:proofErr w:type="gramStart"/>
      <w:r w:rsidRPr="008F36B8">
        <w:rPr>
          <w:rFonts w:eastAsia="SymbolMT" w:cs="Arial"/>
          <w:sz w:val="18"/>
          <w:szCs w:val="18"/>
        </w:rPr>
        <w:t>deposits;</w:t>
      </w:r>
      <w:proofErr w:type="gramEnd"/>
    </w:p>
    <w:p w14:paraId="1E0C19B0"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tidal or fluvial </w:t>
      </w:r>
      <w:proofErr w:type="gramStart"/>
      <w:r w:rsidRPr="008F36B8">
        <w:rPr>
          <w:rFonts w:eastAsia="SymbolMT" w:cs="Arial"/>
          <w:sz w:val="18"/>
          <w:szCs w:val="18"/>
        </w:rPr>
        <w:t>flooding;</w:t>
      </w:r>
      <w:proofErr w:type="gramEnd"/>
    </w:p>
    <w:p w14:paraId="51422651"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“Urban </w:t>
      </w:r>
      <w:proofErr w:type="gramStart"/>
      <w:r w:rsidRPr="008F36B8">
        <w:rPr>
          <w:rStyle w:val="Red"/>
          <w:rFonts w:ascii="Arial" w:hAnsi="Arial" w:cs="Arial"/>
          <w:color w:val="auto"/>
          <w:sz w:val="18"/>
          <w:szCs w:val="18"/>
        </w:rPr>
        <w:t>Waste Water</w:t>
      </w:r>
      <w:proofErr w:type="gramEnd"/>
      <w:r w:rsidRPr="008F36B8">
        <w:rPr>
          <w:rStyle w:val="Red"/>
          <w:rFonts w:ascii="Arial" w:hAnsi="Arial" w:cs="Arial"/>
          <w:color w:val="auto"/>
          <w:sz w:val="18"/>
          <w:szCs w:val="18"/>
        </w:rPr>
        <w:t xml:space="preserve"> Treatment (England and Wales) Regulations 1994 (UWWTR)” means Urban </w:t>
      </w:r>
      <w:proofErr w:type="gramStart"/>
      <w:r w:rsidRPr="008F36B8">
        <w:rPr>
          <w:rStyle w:val="Red"/>
          <w:rFonts w:ascii="Arial" w:hAnsi="Arial" w:cs="Arial"/>
          <w:color w:val="auto"/>
          <w:sz w:val="18"/>
          <w:szCs w:val="18"/>
        </w:rPr>
        <w:t>Waste Water</w:t>
      </w:r>
      <w:proofErr w:type="gramEnd"/>
      <w:r w:rsidRPr="008F36B8">
        <w:rPr>
          <w:rStyle w:val="Red"/>
          <w:rFonts w:ascii="Arial" w:hAnsi="Arial" w:cs="Arial"/>
          <w:color w:val="auto"/>
          <w:sz w:val="18"/>
          <w:szCs w:val="18"/>
        </w:rPr>
        <w:t xml:space="preserve"> Treatment (England and Wales) Regulations 1994 SI 2841and the words and expressions used in this permit which are also used in the Regulations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101B94DD" w14:textId="77777777" w:rsidR="008D4811" w:rsidRPr="008F36B8" w:rsidRDefault="008D4811">
      <w:pPr>
        <w:rPr>
          <w:rFonts w:ascii="Arial" w:hAnsi="Arial"/>
          <w:b/>
          <w:kern w:val="28"/>
          <w:sz w:val="36"/>
        </w:rPr>
      </w:pPr>
      <w:r w:rsidRPr="008F36B8">
        <w:rPr>
          <w:sz w:val="36"/>
        </w:rPr>
        <w:br w:type="page"/>
      </w:r>
    </w:p>
    <w:p w14:paraId="58836347" w14:textId="2F66F149" w:rsidR="00821962" w:rsidRPr="008F36B8" w:rsidRDefault="00821962" w:rsidP="00CD1173">
      <w:pPr>
        <w:pStyle w:val="Heading1"/>
        <w:spacing w:before="0" w:after="400"/>
        <w:ind w:left="567"/>
        <w:rPr>
          <w:sz w:val="36"/>
        </w:rPr>
      </w:pPr>
      <w:r w:rsidRPr="008F36B8">
        <w:rPr>
          <w:sz w:val="36"/>
        </w:rPr>
        <w:lastRenderedPageBreak/>
        <w:t>Schedule 7 – Site plan</w:t>
      </w:r>
    </w:p>
    <w:p w14:paraId="2547D4EA" w14:textId="40EFC023" w:rsidR="00E93FDA" w:rsidRDefault="007066E8" w:rsidP="00821962">
      <w:pPr>
        <w:ind w:left="567"/>
        <w:rPr>
          <w:rFonts w:ascii="Arial" w:hAnsi="Arial"/>
          <w:sz w:val="20"/>
        </w:rPr>
      </w:pPr>
      <w:r w:rsidRPr="007066E8">
        <w:rPr>
          <w:rFonts w:ascii="Arial" w:hAnsi="Arial"/>
          <w:noProof/>
          <w:sz w:val="20"/>
        </w:rPr>
        <w:drawing>
          <wp:inline distT="0" distB="0" distL="0" distR="0" wp14:anchorId="48AADDF3" wp14:editId="1D287C50">
            <wp:extent cx="5163799" cy="3491345"/>
            <wp:effectExtent l="0" t="0" r="0" b="0"/>
            <wp:docPr id="1996018863" name="Picture 1" descr="A map of a riv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018863" name="Picture 1" descr="A map of a river&#10;&#10;AI-generated content may be incorrect."/>
                    <pic:cNvPicPr/>
                  </pic:nvPicPr>
                  <pic:blipFill>
                    <a:blip r:embed="rId16"/>
                    <a:stretch>
                      <a:fillRect/>
                    </a:stretch>
                  </pic:blipFill>
                  <pic:spPr>
                    <a:xfrm>
                      <a:off x="0" y="0"/>
                      <a:ext cx="5176000" cy="3499595"/>
                    </a:xfrm>
                    <a:prstGeom prst="rect">
                      <a:avLst/>
                    </a:prstGeom>
                  </pic:spPr>
                </pic:pic>
              </a:graphicData>
            </a:graphic>
          </wp:inline>
        </w:drawing>
      </w:r>
    </w:p>
    <w:p w14:paraId="6D077A25" w14:textId="77777777" w:rsidR="00914E1E" w:rsidRDefault="00914E1E" w:rsidP="00821962">
      <w:pPr>
        <w:ind w:left="567"/>
        <w:rPr>
          <w:rFonts w:ascii="Arial" w:hAnsi="Arial"/>
          <w:sz w:val="20"/>
        </w:rPr>
      </w:pPr>
    </w:p>
    <w:p w14:paraId="61D32C89" w14:textId="174EAE01"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w:t>
      </w:r>
      <w:r w:rsidR="009C28CB" w:rsidRPr="00AC6570">
        <w:rPr>
          <w:rFonts w:ascii="Arial" w:hAnsi="Arial"/>
          <w:color w:val="000000" w:themeColor="text1"/>
          <w:sz w:val="20"/>
        </w:rPr>
        <w:t>202</w:t>
      </w:r>
      <w:r w:rsidR="001711C9">
        <w:rPr>
          <w:rFonts w:ascii="Arial" w:hAnsi="Arial"/>
          <w:color w:val="000000" w:themeColor="text1"/>
          <w:sz w:val="20"/>
        </w:rPr>
        <w:t>6</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77777777" w:rsidR="00821962" w:rsidRPr="008F36B8" w:rsidRDefault="00821962" w:rsidP="00821962">
      <w:pPr>
        <w:ind w:left="567"/>
      </w:pPr>
    </w:p>
    <w:p w14:paraId="079B6BA6" w14:textId="70C361FC"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0A286E" w14:textId="77777777" w:rsidR="00763D77" w:rsidRDefault="00763D77">
      <w:r>
        <w:separator/>
      </w:r>
    </w:p>
  </w:endnote>
  <w:endnote w:type="continuationSeparator" w:id="0">
    <w:p w14:paraId="58D08035" w14:textId="77777777" w:rsidR="00763D77" w:rsidRDefault="00763D77">
      <w:r>
        <w:continuationSeparator/>
      </w:r>
    </w:p>
  </w:endnote>
  <w:endnote w:type="continuationNotice" w:id="1">
    <w:p w14:paraId="31061420" w14:textId="77777777" w:rsidR="00763D77" w:rsidRDefault="00763D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5E93E" w14:textId="77777777" w:rsidR="00F375B6" w:rsidRPr="004C6C5B" w:rsidRDefault="00F375B6" w:rsidP="00F375B6">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901B25C" w14:textId="0A9AE64C" w:rsidR="00F375B6" w:rsidRPr="004C6C5B" w:rsidRDefault="00F375B6" w:rsidP="00F375B6">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7A339F" w:rsidRPr="007A339F">
      <w:t xml:space="preserve"> </w:t>
    </w:r>
    <w:r w:rsidR="00AA68AC" w:rsidRPr="00AA68AC">
      <w:rPr>
        <w:rFonts w:ascii="Arial" w:hAnsi="Arial"/>
        <w:color w:val="000000" w:themeColor="text1"/>
        <w:sz w:val="18"/>
        <w:szCs w:val="18"/>
      </w:rPr>
      <w:t>PAN-031054</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80C02" w14:textId="77777777" w:rsidR="005413F8" w:rsidRPr="000B393C" w:rsidRDefault="005413F8" w:rsidP="005413F8">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1B517D79" w14:textId="334FAF93" w:rsidR="005413F8" w:rsidRPr="000B393C" w:rsidRDefault="00D26115" w:rsidP="005413F8">
    <w:pPr>
      <w:pStyle w:val="Footer"/>
      <w:rPr>
        <w:sz w:val="18"/>
        <w:szCs w:val="18"/>
      </w:rPr>
    </w:pPr>
    <w:r w:rsidRPr="00D26115">
      <w:rPr>
        <w:rFonts w:ascii="Arial" w:hAnsi="Arial" w:cs="Arial"/>
        <w:color w:val="000000" w:themeColor="text1"/>
        <w:sz w:val="18"/>
        <w:szCs w:val="18"/>
      </w:rPr>
      <w:t>S/01/55544/R </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295837">
      <w:rPr>
        <w:rFonts w:ascii="Arial" w:hAnsi="Arial" w:cs="Arial"/>
        <w:noProof/>
        <w:sz w:val="18"/>
        <w:szCs w:val="18"/>
      </w:rPr>
      <w:t>22</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6148F8" w14:textId="77777777" w:rsidR="00763D77" w:rsidRDefault="00763D77">
      <w:r>
        <w:separator/>
      </w:r>
    </w:p>
  </w:footnote>
  <w:footnote w:type="continuationSeparator" w:id="0">
    <w:p w14:paraId="7DE4722D" w14:textId="77777777" w:rsidR="00763D77" w:rsidRDefault="00763D77">
      <w:r>
        <w:continuationSeparator/>
      </w:r>
    </w:p>
  </w:footnote>
  <w:footnote w:type="continuationNotice" w:id="1">
    <w:p w14:paraId="6D29450E" w14:textId="77777777" w:rsidR="00763D77" w:rsidRDefault="00763D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lvlOverride w:ilvl="2">
      <w:lvl w:ilvl="2">
        <w:start w:val="1"/>
        <w:numFmt w:val="decimal"/>
        <w:pStyle w:val="Bullet1"/>
        <w:lvlText w:val="%1.%2.%3"/>
        <w:lvlJc w:val="left"/>
        <w:pPr>
          <w:tabs>
            <w:tab w:val="num" w:pos="1106"/>
          </w:tabs>
          <w:ind w:left="1106" w:hanging="680"/>
        </w:pPr>
        <w:rPr>
          <w:rFonts w:hint="default"/>
        </w:rPr>
      </w:lvl>
    </w:lvlOverride>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E05"/>
    <w:rsid w:val="00001CB1"/>
    <w:rsid w:val="0000309E"/>
    <w:rsid w:val="000053C0"/>
    <w:rsid w:val="00006465"/>
    <w:rsid w:val="00010875"/>
    <w:rsid w:val="00010AD6"/>
    <w:rsid w:val="00013966"/>
    <w:rsid w:val="00013B16"/>
    <w:rsid w:val="000142C4"/>
    <w:rsid w:val="00015073"/>
    <w:rsid w:val="00033507"/>
    <w:rsid w:val="000376F4"/>
    <w:rsid w:val="00037728"/>
    <w:rsid w:val="00040ECE"/>
    <w:rsid w:val="00042603"/>
    <w:rsid w:val="0004344E"/>
    <w:rsid w:val="00044886"/>
    <w:rsid w:val="00050869"/>
    <w:rsid w:val="00051053"/>
    <w:rsid w:val="0005210B"/>
    <w:rsid w:val="00053D17"/>
    <w:rsid w:val="00056FC4"/>
    <w:rsid w:val="0006277E"/>
    <w:rsid w:val="0006520B"/>
    <w:rsid w:val="0006689A"/>
    <w:rsid w:val="0006766B"/>
    <w:rsid w:val="00070B01"/>
    <w:rsid w:val="00074EAF"/>
    <w:rsid w:val="00080A80"/>
    <w:rsid w:val="00081DCB"/>
    <w:rsid w:val="00087BBC"/>
    <w:rsid w:val="000917B4"/>
    <w:rsid w:val="00091D98"/>
    <w:rsid w:val="00092B85"/>
    <w:rsid w:val="00092FCF"/>
    <w:rsid w:val="000933C8"/>
    <w:rsid w:val="000961C4"/>
    <w:rsid w:val="000A38F4"/>
    <w:rsid w:val="000A64F1"/>
    <w:rsid w:val="000B0480"/>
    <w:rsid w:val="000B4BA1"/>
    <w:rsid w:val="000B4F54"/>
    <w:rsid w:val="000B57A2"/>
    <w:rsid w:val="000B5A22"/>
    <w:rsid w:val="000B7A91"/>
    <w:rsid w:val="000C1E8C"/>
    <w:rsid w:val="000C3304"/>
    <w:rsid w:val="000C35FD"/>
    <w:rsid w:val="000C64A7"/>
    <w:rsid w:val="000C7E7B"/>
    <w:rsid w:val="000D0661"/>
    <w:rsid w:val="000D0B36"/>
    <w:rsid w:val="000D2874"/>
    <w:rsid w:val="000D58F5"/>
    <w:rsid w:val="000D66F0"/>
    <w:rsid w:val="000D6B16"/>
    <w:rsid w:val="000E5017"/>
    <w:rsid w:val="000E75DC"/>
    <w:rsid w:val="000F478F"/>
    <w:rsid w:val="000F7E5D"/>
    <w:rsid w:val="001001E2"/>
    <w:rsid w:val="0010272E"/>
    <w:rsid w:val="0010284D"/>
    <w:rsid w:val="001030AF"/>
    <w:rsid w:val="001038EE"/>
    <w:rsid w:val="00105142"/>
    <w:rsid w:val="00112221"/>
    <w:rsid w:val="0011273F"/>
    <w:rsid w:val="0011528C"/>
    <w:rsid w:val="00117092"/>
    <w:rsid w:val="00123AE1"/>
    <w:rsid w:val="00127720"/>
    <w:rsid w:val="00127AF5"/>
    <w:rsid w:val="001329CE"/>
    <w:rsid w:val="00133E61"/>
    <w:rsid w:val="0013650B"/>
    <w:rsid w:val="0013782D"/>
    <w:rsid w:val="00137860"/>
    <w:rsid w:val="001402C8"/>
    <w:rsid w:val="00141C0F"/>
    <w:rsid w:val="00141CCB"/>
    <w:rsid w:val="00142414"/>
    <w:rsid w:val="00143733"/>
    <w:rsid w:val="00143A1B"/>
    <w:rsid w:val="00143E45"/>
    <w:rsid w:val="0014442C"/>
    <w:rsid w:val="001447B2"/>
    <w:rsid w:val="00145C7D"/>
    <w:rsid w:val="00146CDC"/>
    <w:rsid w:val="00147251"/>
    <w:rsid w:val="00151891"/>
    <w:rsid w:val="001518DF"/>
    <w:rsid w:val="00152F08"/>
    <w:rsid w:val="00155585"/>
    <w:rsid w:val="00155834"/>
    <w:rsid w:val="001566BD"/>
    <w:rsid w:val="00156C8F"/>
    <w:rsid w:val="00157B09"/>
    <w:rsid w:val="00166CD6"/>
    <w:rsid w:val="00167927"/>
    <w:rsid w:val="00167FFA"/>
    <w:rsid w:val="001711C9"/>
    <w:rsid w:val="001725EC"/>
    <w:rsid w:val="001754D9"/>
    <w:rsid w:val="00175B8E"/>
    <w:rsid w:val="00177405"/>
    <w:rsid w:val="001827DE"/>
    <w:rsid w:val="0018468B"/>
    <w:rsid w:val="00185532"/>
    <w:rsid w:val="001855D4"/>
    <w:rsid w:val="00186191"/>
    <w:rsid w:val="001861AE"/>
    <w:rsid w:val="001873CD"/>
    <w:rsid w:val="00195F2B"/>
    <w:rsid w:val="0019758C"/>
    <w:rsid w:val="001A02D5"/>
    <w:rsid w:val="001A0920"/>
    <w:rsid w:val="001A0993"/>
    <w:rsid w:val="001A6103"/>
    <w:rsid w:val="001A6A99"/>
    <w:rsid w:val="001A6C95"/>
    <w:rsid w:val="001B25E6"/>
    <w:rsid w:val="001B303B"/>
    <w:rsid w:val="001B6005"/>
    <w:rsid w:val="001C4703"/>
    <w:rsid w:val="001C529E"/>
    <w:rsid w:val="001C6254"/>
    <w:rsid w:val="001C69FD"/>
    <w:rsid w:val="001C7DD3"/>
    <w:rsid w:val="001D3E8F"/>
    <w:rsid w:val="001D4B4A"/>
    <w:rsid w:val="001D734A"/>
    <w:rsid w:val="001E0A9C"/>
    <w:rsid w:val="001E0BF7"/>
    <w:rsid w:val="001E2EC5"/>
    <w:rsid w:val="001E3644"/>
    <w:rsid w:val="001E3A90"/>
    <w:rsid w:val="001E48FE"/>
    <w:rsid w:val="001E53D3"/>
    <w:rsid w:val="001E6743"/>
    <w:rsid w:val="001E7847"/>
    <w:rsid w:val="001E7FDE"/>
    <w:rsid w:val="001F0EA0"/>
    <w:rsid w:val="001F4EC0"/>
    <w:rsid w:val="00201830"/>
    <w:rsid w:val="00201A43"/>
    <w:rsid w:val="00202DAE"/>
    <w:rsid w:val="002037AB"/>
    <w:rsid w:val="00211A39"/>
    <w:rsid w:val="00212EB7"/>
    <w:rsid w:val="00213E07"/>
    <w:rsid w:val="00214F2A"/>
    <w:rsid w:val="00214FBD"/>
    <w:rsid w:val="00215107"/>
    <w:rsid w:val="00215208"/>
    <w:rsid w:val="0021613B"/>
    <w:rsid w:val="002162E8"/>
    <w:rsid w:val="00224209"/>
    <w:rsid w:val="0022522D"/>
    <w:rsid w:val="00230114"/>
    <w:rsid w:val="002313D5"/>
    <w:rsid w:val="00232BD2"/>
    <w:rsid w:val="00232FF8"/>
    <w:rsid w:val="0023375E"/>
    <w:rsid w:val="0023456E"/>
    <w:rsid w:val="00234EDA"/>
    <w:rsid w:val="0024082D"/>
    <w:rsid w:val="0024140B"/>
    <w:rsid w:val="00242539"/>
    <w:rsid w:val="00245A48"/>
    <w:rsid w:val="00245B21"/>
    <w:rsid w:val="0024782C"/>
    <w:rsid w:val="002537CB"/>
    <w:rsid w:val="0025402D"/>
    <w:rsid w:val="0025551A"/>
    <w:rsid w:val="00255BB1"/>
    <w:rsid w:val="00260712"/>
    <w:rsid w:val="00263D8C"/>
    <w:rsid w:val="00272130"/>
    <w:rsid w:val="002725A1"/>
    <w:rsid w:val="00273597"/>
    <w:rsid w:val="00273DB7"/>
    <w:rsid w:val="0027720E"/>
    <w:rsid w:val="0027754F"/>
    <w:rsid w:val="0028277D"/>
    <w:rsid w:val="002857A0"/>
    <w:rsid w:val="00290887"/>
    <w:rsid w:val="0029272D"/>
    <w:rsid w:val="00292BB2"/>
    <w:rsid w:val="00295837"/>
    <w:rsid w:val="00297337"/>
    <w:rsid w:val="002B11AD"/>
    <w:rsid w:val="002B255C"/>
    <w:rsid w:val="002B344C"/>
    <w:rsid w:val="002B3F38"/>
    <w:rsid w:val="002B4350"/>
    <w:rsid w:val="002B45D1"/>
    <w:rsid w:val="002B4BE0"/>
    <w:rsid w:val="002B5D5F"/>
    <w:rsid w:val="002B643A"/>
    <w:rsid w:val="002C1CAB"/>
    <w:rsid w:val="002C4064"/>
    <w:rsid w:val="002C4456"/>
    <w:rsid w:val="002C4E3F"/>
    <w:rsid w:val="002C4E46"/>
    <w:rsid w:val="002C5440"/>
    <w:rsid w:val="002C5A88"/>
    <w:rsid w:val="002D09B0"/>
    <w:rsid w:val="002D10D2"/>
    <w:rsid w:val="002D3996"/>
    <w:rsid w:val="002D5236"/>
    <w:rsid w:val="002D5E90"/>
    <w:rsid w:val="002E42B7"/>
    <w:rsid w:val="002F1071"/>
    <w:rsid w:val="002F273F"/>
    <w:rsid w:val="002F406F"/>
    <w:rsid w:val="002F4D2C"/>
    <w:rsid w:val="002F7AD6"/>
    <w:rsid w:val="002F7CD0"/>
    <w:rsid w:val="00300ECA"/>
    <w:rsid w:val="00301704"/>
    <w:rsid w:val="00306791"/>
    <w:rsid w:val="003069CB"/>
    <w:rsid w:val="003104F0"/>
    <w:rsid w:val="00310BBE"/>
    <w:rsid w:val="00311B25"/>
    <w:rsid w:val="00312383"/>
    <w:rsid w:val="00313EAB"/>
    <w:rsid w:val="00321410"/>
    <w:rsid w:val="00322A52"/>
    <w:rsid w:val="00330F8A"/>
    <w:rsid w:val="00331482"/>
    <w:rsid w:val="00331C24"/>
    <w:rsid w:val="00334B0C"/>
    <w:rsid w:val="00334F72"/>
    <w:rsid w:val="00335B6B"/>
    <w:rsid w:val="00336586"/>
    <w:rsid w:val="003370AB"/>
    <w:rsid w:val="00337BC0"/>
    <w:rsid w:val="003425F8"/>
    <w:rsid w:val="00345BAB"/>
    <w:rsid w:val="00350FA5"/>
    <w:rsid w:val="003545CA"/>
    <w:rsid w:val="00355EE5"/>
    <w:rsid w:val="00361C65"/>
    <w:rsid w:val="00362E32"/>
    <w:rsid w:val="0036367A"/>
    <w:rsid w:val="00367A15"/>
    <w:rsid w:val="00367B7E"/>
    <w:rsid w:val="003737C3"/>
    <w:rsid w:val="00377090"/>
    <w:rsid w:val="00380D0F"/>
    <w:rsid w:val="003837F0"/>
    <w:rsid w:val="003842F1"/>
    <w:rsid w:val="00385F36"/>
    <w:rsid w:val="00386FB9"/>
    <w:rsid w:val="00387B8E"/>
    <w:rsid w:val="003941E6"/>
    <w:rsid w:val="00394F8F"/>
    <w:rsid w:val="0039599B"/>
    <w:rsid w:val="00396F6E"/>
    <w:rsid w:val="003A06D1"/>
    <w:rsid w:val="003A06EE"/>
    <w:rsid w:val="003A16D3"/>
    <w:rsid w:val="003A3DD7"/>
    <w:rsid w:val="003A46DD"/>
    <w:rsid w:val="003B114A"/>
    <w:rsid w:val="003B124C"/>
    <w:rsid w:val="003B134E"/>
    <w:rsid w:val="003B28B2"/>
    <w:rsid w:val="003B3025"/>
    <w:rsid w:val="003B5372"/>
    <w:rsid w:val="003B6582"/>
    <w:rsid w:val="003B780E"/>
    <w:rsid w:val="003B78EA"/>
    <w:rsid w:val="003C2D32"/>
    <w:rsid w:val="003C3C68"/>
    <w:rsid w:val="003D03CE"/>
    <w:rsid w:val="003D0470"/>
    <w:rsid w:val="003D3785"/>
    <w:rsid w:val="003D4886"/>
    <w:rsid w:val="003D575F"/>
    <w:rsid w:val="003D6ADD"/>
    <w:rsid w:val="003E35BA"/>
    <w:rsid w:val="003E3ECB"/>
    <w:rsid w:val="003E7B9F"/>
    <w:rsid w:val="003F051C"/>
    <w:rsid w:val="003F2D1E"/>
    <w:rsid w:val="003F3E6E"/>
    <w:rsid w:val="003F5B92"/>
    <w:rsid w:val="003F7A6C"/>
    <w:rsid w:val="00401994"/>
    <w:rsid w:val="00402FB1"/>
    <w:rsid w:val="004051A1"/>
    <w:rsid w:val="00407FA3"/>
    <w:rsid w:val="0041030E"/>
    <w:rsid w:val="0041050D"/>
    <w:rsid w:val="00412A9F"/>
    <w:rsid w:val="00413374"/>
    <w:rsid w:val="00413C8D"/>
    <w:rsid w:val="00414334"/>
    <w:rsid w:val="00414E65"/>
    <w:rsid w:val="00415153"/>
    <w:rsid w:val="00415770"/>
    <w:rsid w:val="0041650A"/>
    <w:rsid w:val="00416DA2"/>
    <w:rsid w:val="00420953"/>
    <w:rsid w:val="0042379F"/>
    <w:rsid w:val="0043385C"/>
    <w:rsid w:val="004338D2"/>
    <w:rsid w:val="004339F1"/>
    <w:rsid w:val="0043492F"/>
    <w:rsid w:val="00434FC8"/>
    <w:rsid w:val="0043657D"/>
    <w:rsid w:val="00436BE7"/>
    <w:rsid w:val="004414DD"/>
    <w:rsid w:val="00442B24"/>
    <w:rsid w:val="00443883"/>
    <w:rsid w:val="00444CDC"/>
    <w:rsid w:val="004464A2"/>
    <w:rsid w:val="004473A2"/>
    <w:rsid w:val="00452DD5"/>
    <w:rsid w:val="00453ABC"/>
    <w:rsid w:val="004547EA"/>
    <w:rsid w:val="00455681"/>
    <w:rsid w:val="004570B2"/>
    <w:rsid w:val="00457B80"/>
    <w:rsid w:val="004605E3"/>
    <w:rsid w:val="00461776"/>
    <w:rsid w:val="00462F2F"/>
    <w:rsid w:val="00464B17"/>
    <w:rsid w:val="00470FBE"/>
    <w:rsid w:val="004770F0"/>
    <w:rsid w:val="004854BB"/>
    <w:rsid w:val="00486E1B"/>
    <w:rsid w:val="00490569"/>
    <w:rsid w:val="004908AB"/>
    <w:rsid w:val="00492EA8"/>
    <w:rsid w:val="00493E33"/>
    <w:rsid w:val="004944A7"/>
    <w:rsid w:val="00496934"/>
    <w:rsid w:val="00496F69"/>
    <w:rsid w:val="004A23CF"/>
    <w:rsid w:val="004A3186"/>
    <w:rsid w:val="004A4BC6"/>
    <w:rsid w:val="004A510A"/>
    <w:rsid w:val="004A5FBC"/>
    <w:rsid w:val="004A687C"/>
    <w:rsid w:val="004A7F2D"/>
    <w:rsid w:val="004B2037"/>
    <w:rsid w:val="004B4739"/>
    <w:rsid w:val="004C22FA"/>
    <w:rsid w:val="004C44EC"/>
    <w:rsid w:val="004C4B5A"/>
    <w:rsid w:val="004C61EE"/>
    <w:rsid w:val="004C6891"/>
    <w:rsid w:val="004C6BD0"/>
    <w:rsid w:val="004D092B"/>
    <w:rsid w:val="004D1783"/>
    <w:rsid w:val="004D3071"/>
    <w:rsid w:val="004D460C"/>
    <w:rsid w:val="004D49D6"/>
    <w:rsid w:val="004D6018"/>
    <w:rsid w:val="004D7529"/>
    <w:rsid w:val="004E2EE8"/>
    <w:rsid w:val="004E3F21"/>
    <w:rsid w:val="004E75D7"/>
    <w:rsid w:val="004E7E00"/>
    <w:rsid w:val="004F05BF"/>
    <w:rsid w:val="004F0D6D"/>
    <w:rsid w:val="005016BA"/>
    <w:rsid w:val="00502E5E"/>
    <w:rsid w:val="0050395C"/>
    <w:rsid w:val="00503A0A"/>
    <w:rsid w:val="00506614"/>
    <w:rsid w:val="00515E17"/>
    <w:rsid w:val="0052225E"/>
    <w:rsid w:val="005233A6"/>
    <w:rsid w:val="00523F49"/>
    <w:rsid w:val="0052516B"/>
    <w:rsid w:val="00527423"/>
    <w:rsid w:val="00527653"/>
    <w:rsid w:val="00534AC7"/>
    <w:rsid w:val="00534C4C"/>
    <w:rsid w:val="005368C1"/>
    <w:rsid w:val="00537069"/>
    <w:rsid w:val="005375E6"/>
    <w:rsid w:val="00537D5E"/>
    <w:rsid w:val="00540361"/>
    <w:rsid w:val="005413F8"/>
    <w:rsid w:val="005434B5"/>
    <w:rsid w:val="00545528"/>
    <w:rsid w:val="0054739A"/>
    <w:rsid w:val="005536DE"/>
    <w:rsid w:val="005543CE"/>
    <w:rsid w:val="00557B82"/>
    <w:rsid w:val="005613D5"/>
    <w:rsid w:val="00567EFB"/>
    <w:rsid w:val="00572226"/>
    <w:rsid w:val="005724A0"/>
    <w:rsid w:val="00572718"/>
    <w:rsid w:val="00572C09"/>
    <w:rsid w:val="0057543B"/>
    <w:rsid w:val="0057696D"/>
    <w:rsid w:val="00577A7E"/>
    <w:rsid w:val="00582AE4"/>
    <w:rsid w:val="005832BD"/>
    <w:rsid w:val="00585F88"/>
    <w:rsid w:val="005905A5"/>
    <w:rsid w:val="00590AD8"/>
    <w:rsid w:val="00590BDE"/>
    <w:rsid w:val="00595A19"/>
    <w:rsid w:val="00596214"/>
    <w:rsid w:val="00596813"/>
    <w:rsid w:val="00597064"/>
    <w:rsid w:val="005A0AE8"/>
    <w:rsid w:val="005A0BB7"/>
    <w:rsid w:val="005A58D2"/>
    <w:rsid w:val="005A5EA8"/>
    <w:rsid w:val="005A6AE5"/>
    <w:rsid w:val="005B15C8"/>
    <w:rsid w:val="005B6AFB"/>
    <w:rsid w:val="005B73A2"/>
    <w:rsid w:val="005B74CA"/>
    <w:rsid w:val="005C1303"/>
    <w:rsid w:val="005C164B"/>
    <w:rsid w:val="005C3154"/>
    <w:rsid w:val="005C3203"/>
    <w:rsid w:val="005C3A28"/>
    <w:rsid w:val="005C51BC"/>
    <w:rsid w:val="005D036B"/>
    <w:rsid w:val="005D24CE"/>
    <w:rsid w:val="005D26AB"/>
    <w:rsid w:val="005D2F25"/>
    <w:rsid w:val="005D427A"/>
    <w:rsid w:val="005D72C5"/>
    <w:rsid w:val="005E0DE6"/>
    <w:rsid w:val="005E2198"/>
    <w:rsid w:val="005E2C18"/>
    <w:rsid w:val="005E55B6"/>
    <w:rsid w:val="005E6176"/>
    <w:rsid w:val="005E74B4"/>
    <w:rsid w:val="005E7E97"/>
    <w:rsid w:val="005F25EA"/>
    <w:rsid w:val="005F375A"/>
    <w:rsid w:val="005F3A2C"/>
    <w:rsid w:val="005F575C"/>
    <w:rsid w:val="005F5D72"/>
    <w:rsid w:val="005F7E9A"/>
    <w:rsid w:val="00603525"/>
    <w:rsid w:val="006036F2"/>
    <w:rsid w:val="00603D1D"/>
    <w:rsid w:val="00605738"/>
    <w:rsid w:val="0060628E"/>
    <w:rsid w:val="00607854"/>
    <w:rsid w:val="00612837"/>
    <w:rsid w:val="006142E0"/>
    <w:rsid w:val="006155EB"/>
    <w:rsid w:val="00616A52"/>
    <w:rsid w:val="00617CF8"/>
    <w:rsid w:val="00617E2B"/>
    <w:rsid w:val="006233B4"/>
    <w:rsid w:val="00626B9F"/>
    <w:rsid w:val="006338D7"/>
    <w:rsid w:val="00636673"/>
    <w:rsid w:val="00641180"/>
    <w:rsid w:val="00641D6D"/>
    <w:rsid w:val="0064377F"/>
    <w:rsid w:val="00643A32"/>
    <w:rsid w:val="00643C59"/>
    <w:rsid w:val="00645CAA"/>
    <w:rsid w:val="00646362"/>
    <w:rsid w:val="006464D0"/>
    <w:rsid w:val="0065052F"/>
    <w:rsid w:val="00650A12"/>
    <w:rsid w:val="00651D05"/>
    <w:rsid w:val="00652585"/>
    <w:rsid w:val="00652DB5"/>
    <w:rsid w:val="0065339B"/>
    <w:rsid w:val="00656186"/>
    <w:rsid w:val="00661E6F"/>
    <w:rsid w:val="00662B5E"/>
    <w:rsid w:val="00665E2D"/>
    <w:rsid w:val="00673725"/>
    <w:rsid w:val="006752A7"/>
    <w:rsid w:val="00675541"/>
    <w:rsid w:val="0067700E"/>
    <w:rsid w:val="006817D2"/>
    <w:rsid w:val="006863C7"/>
    <w:rsid w:val="00692529"/>
    <w:rsid w:val="00693C5A"/>
    <w:rsid w:val="006947DB"/>
    <w:rsid w:val="006A07E0"/>
    <w:rsid w:val="006A0D80"/>
    <w:rsid w:val="006A2565"/>
    <w:rsid w:val="006B0815"/>
    <w:rsid w:val="006B3AB2"/>
    <w:rsid w:val="006B3C3D"/>
    <w:rsid w:val="006B67FF"/>
    <w:rsid w:val="006C09B4"/>
    <w:rsid w:val="006C144F"/>
    <w:rsid w:val="006C5A61"/>
    <w:rsid w:val="006C6EA9"/>
    <w:rsid w:val="006D06D9"/>
    <w:rsid w:val="006D1EEC"/>
    <w:rsid w:val="006D27FE"/>
    <w:rsid w:val="006D2EBE"/>
    <w:rsid w:val="006D3226"/>
    <w:rsid w:val="006D3C00"/>
    <w:rsid w:val="006D4E6B"/>
    <w:rsid w:val="006D52C6"/>
    <w:rsid w:val="006D5376"/>
    <w:rsid w:val="006D7C1E"/>
    <w:rsid w:val="006E1C64"/>
    <w:rsid w:val="006E305C"/>
    <w:rsid w:val="006E592F"/>
    <w:rsid w:val="006E72B1"/>
    <w:rsid w:val="006E7968"/>
    <w:rsid w:val="006F1136"/>
    <w:rsid w:val="006F2B2A"/>
    <w:rsid w:val="006F65DE"/>
    <w:rsid w:val="006F75CB"/>
    <w:rsid w:val="00701F70"/>
    <w:rsid w:val="00705C4E"/>
    <w:rsid w:val="007061B5"/>
    <w:rsid w:val="007066E8"/>
    <w:rsid w:val="00707B75"/>
    <w:rsid w:val="0071043B"/>
    <w:rsid w:val="007104E5"/>
    <w:rsid w:val="00713D81"/>
    <w:rsid w:val="007142C7"/>
    <w:rsid w:val="00716904"/>
    <w:rsid w:val="00716D99"/>
    <w:rsid w:val="00717300"/>
    <w:rsid w:val="0072070B"/>
    <w:rsid w:val="00720B48"/>
    <w:rsid w:val="00722B81"/>
    <w:rsid w:val="007246CC"/>
    <w:rsid w:val="007251B2"/>
    <w:rsid w:val="0072561C"/>
    <w:rsid w:val="007264B2"/>
    <w:rsid w:val="0073258C"/>
    <w:rsid w:val="00732859"/>
    <w:rsid w:val="007338D3"/>
    <w:rsid w:val="00733EC4"/>
    <w:rsid w:val="0073786A"/>
    <w:rsid w:val="007414F9"/>
    <w:rsid w:val="00742596"/>
    <w:rsid w:val="0074276B"/>
    <w:rsid w:val="00742E8E"/>
    <w:rsid w:val="0074535E"/>
    <w:rsid w:val="0074732C"/>
    <w:rsid w:val="007475F4"/>
    <w:rsid w:val="00752C00"/>
    <w:rsid w:val="0076354E"/>
    <w:rsid w:val="00763D77"/>
    <w:rsid w:val="0076455E"/>
    <w:rsid w:val="00767566"/>
    <w:rsid w:val="007708BE"/>
    <w:rsid w:val="00770D30"/>
    <w:rsid w:val="0077497F"/>
    <w:rsid w:val="00780CC6"/>
    <w:rsid w:val="00780FE8"/>
    <w:rsid w:val="00781596"/>
    <w:rsid w:val="007822AC"/>
    <w:rsid w:val="0078628E"/>
    <w:rsid w:val="0078668B"/>
    <w:rsid w:val="007942AE"/>
    <w:rsid w:val="007951ED"/>
    <w:rsid w:val="00796124"/>
    <w:rsid w:val="00796C48"/>
    <w:rsid w:val="00796C76"/>
    <w:rsid w:val="00796DA7"/>
    <w:rsid w:val="00797902"/>
    <w:rsid w:val="007A0EDE"/>
    <w:rsid w:val="007A1658"/>
    <w:rsid w:val="007A27A9"/>
    <w:rsid w:val="007A2B33"/>
    <w:rsid w:val="007A339F"/>
    <w:rsid w:val="007A3858"/>
    <w:rsid w:val="007B07AA"/>
    <w:rsid w:val="007B0C7B"/>
    <w:rsid w:val="007B0FAF"/>
    <w:rsid w:val="007B4036"/>
    <w:rsid w:val="007B503B"/>
    <w:rsid w:val="007B5C1B"/>
    <w:rsid w:val="007B6177"/>
    <w:rsid w:val="007C1549"/>
    <w:rsid w:val="007C25B1"/>
    <w:rsid w:val="007C2ABF"/>
    <w:rsid w:val="007C2C5B"/>
    <w:rsid w:val="007C3441"/>
    <w:rsid w:val="007C456F"/>
    <w:rsid w:val="007C6EA3"/>
    <w:rsid w:val="007D7E5A"/>
    <w:rsid w:val="007E3427"/>
    <w:rsid w:val="007E52AD"/>
    <w:rsid w:val="007E5650"/>
    <w:rsid w:val="007E76A5"/>
    <w:rsid w:val="007F0468"/>
    <w:rsid w:val="007F408A"/>
    <w:rsid w:val="007F40B3"/>
    <w:rsid w:val="007F788F"/>
    <w:rsid w:val="0080514D"/>
    <w:rsid w:val="008113D4"/>
    <w:rsid w:val="00815AE7"/>
    <w:rsid w:val="00820344"/>
    <w:rsid w:val="00821962"/>
    <w:rsid w:val="008237F5"/>
    <w:rsid w:val="008252A3"/>
    <w:rsid w:val="008255E1"/>
    <w:rsid w:val="008321E6"/>
    <w:rsid w:val="00832458"/>
    <w:rsid w:val="00834F68"/>
    <w:rsid w:val="008356DA"/>
    <w:rsid w:val="00835A9E"/>
    <w:rsid w:val="00836687"/>
    <w:rsid w:val="00837B7B"/>
    <w:rsid w:val="008407D6"/>
    <w:rsid w:val="00842F1D"/>
    <w:rsid w:val="00850177"/>
    <w:rsid w:val="008503C5"/>
    <w:rsid w:val="00850E7A"/>
    <w:rsid w:val="0085189A"/>
    <w:rsid w:val="0085190D"/>
    <w:rsid w:val="008567BB"/>
    <w:rsid w:val="00856F31"/>
    <w:rsid w:val="00864445"/>
    <w:rsid w:val="0086778C"/>
    <w:rsid w:val="008679AD"/>
    <w:rsid w:val="00871C45"/>
    <w:rsid w:val="00875DF6"/>
    <w:rsid w:val="0087716C"/>
    <w:rsid w:val="00882241"/>
    <w:rsid w:val="00885CD7"/>
    <w:rsid w:val="008872C9"/>
    <w:rsid w:val="00887927"/>
    <w:rsid w:val="00895CE9"/>
    <w:rsid w:val="00895F39"/>
    <w:rsid w:val="00897097"/>
    <w:rsid w:val="008A08E9"/>
    <w:rsid w:val="008A3F55"/>
    <w:rsid w:val="008A4244"/>
    <w:rsid w:val="008A5D8E"/>
    <w:rsid w:val="008A79F2"/>
    <w:rsid w:val="008B0FAD"/>
    <w:rsid w:val="008B5271"/>
    <w:rsid w:val="008B7058"/>
    <w:rsid w:val="008C45D1"/>
    <w:rsid w:val="008C471F"/>
    <w:rsid w:val="008C4DB7"/>
    <w:rsid w:val="008C571B"/>
    <w:rsid w:val="008C6B7D"/>
    <w:rsid w:val="008D4811"/>
    <w:rsid w:val="008D5F71"/>
    <w:rsid w:val="008D76A6"/>
    <w:rsid w:val="008E1443"/>
    <w:rsid w:val="008E2C8F"/>
    <w:rsid w:val="008E4646"/>
    <w:rsid w:val="008E76A1"/>
    <w:rsid w:val="008E7A31"/>
    <w:rsid w:val="008F0548"/>
    <w:rsid w:val="008F3405"/>
    <w:rsid w:val="008F36B8"/>
    <w:rsid w:val="008F4E11"/>
    <w:rsid w:val="008F55FC"/>
    <w:rsid w:val="008F5E5A"/>
    <w:rsid w:val="008F737A"/>
    <w:rsid w:val="00900539"/>
    <w:rsid w:val="0090270F"/>
    <w:rsid w:val="009029AC"/>
    <w:rsid w:val="009042E0"/>
    <w:rsid w:val="00905E5E"/>
    <w:rsid w:val="009068CE"/>
    <w:rsid w:val="0091217B"/>
    <w:rsid w:val="009143CB"/>
    <w:rsid w:val="00914E1E"/>
    <w:rsid w:val="00921064"/>
    <w:rsid w:val="009221AC"/>
    <w:rsid w:val="0092497F"/>
    <w:rsid w:val="009272C9"/>
    <w:rsid w:val="0093046D"/>
    <w:rsid w:val="00930610"/>
    <w:rsid w:val="00933762"/>
    <w:rsid w:val="009341A5"/>
    <w:rsid w:val="00942105"/>
    <w:rsid w:val="00943DC7"/>
    <w:rsid w:val="00944B58"/>
    <w:rsid w:val="00945638"/>
    <w:rsid w:val="00950D58"/>
    <w:rsid w:val="00952C06"/>
    <w:rsid w:val="00954A99"/>
    <w:rsid w:val="009553D6"/>
    <w:rsid w:val="009561D3"/>
    <w:rsid w:val="009564BE"/>
    <w:rsid w:val="00956EC7"/>
    <w:rsid w:val="00957728"/>
    <w:rsid w:val="00962DF2"/>
    <w:rsid w:val="00962F3C"/>
    <w:rsid w:val="0096356C"/>
    <w:rsid w:val="0097226C"/>
    <w:rsid w:val="00973180"/>
    <w:rsid w:val="009740F2"/>
    <w:rsid w:val="0097550A"/>
    <w:rsid w:val="00977071"/>
    <w:rsid w:val="00977C81"/>
    <w:rsid w:val="00981F7C"/>
    <w:rsid w:val="00984C1D"/>
    <w:rsid w:val="00986336"/>
    <w:rsid w:val="00986644"/>
    <w:rsid w:val="00993889"/>
    <w:rsid w:val="009A1C04"/>
    <w:rsid w:val="009A32D7"/>
    <w:rsid w:val="009A36B5"/>
    <w:rsid w:val="009A5B0F"/>
    <w:rsid w:val="009A5F9C"/>
    <w:rsid w:val="009B1762"/>
    <w:rsid w:val="009B6B1A"/>
    <w:rsid w:val="009B70EF"/>
    <w:rsid w:val="009C172E"/>
    <w:rsid w:val="009C1D21"/>
    <w:rsid w:val="009C28CB"/>
    <w:rsid w:val="009C7332"/>
    <w:rsid w:val="009C74ED"/>
    <w:rsid w:val="009D4C79"/>
    <w:rsid w:val="009D5A76"/>
    <w:rsid w:val="009D5F6A"/>
    <w:rsid w:val="009D6840"/>
    <w:rsid w:val="009E117B"/>
    <w:rsid w:val="009E1FE3"/>
    <w:rsid w:val="009E2E6C"/>
    <w:rsid w:val="009E5150"/>
    <w:rsid w:val="009F3266"/>
    <w:rsid w:val="009F46A9"/>
    <w:rsid w:val="009F5997"/>
    <w:rsid w:val="00A006BA"/>
    <w:rsid w:val="00A05ED9"/>
    <w:rsid w:val="00A11F4E"/>
    <w:rsid w:val="00A14988"/>
    <w:rsid w:val="00A15272"/>
    <w:rsid w:val="00A1551F"/>
    <w:rsid w:val="00A175B0"/>
    <w:rsid w:val="00A20254"/>
    <w:rsid w:val="00A242AF"/>
    <w:rsid w:val="00A25406"/>
    <w:rsid w:val="00A26388"/>
    <w:rsid w:val="00A30317"/>
    <w:rsid w:val="00A30819"/>
    <w:rsid w:val="00A3128C"/>
    <w:rsid w:val="00A3432D"/>
    <w:rsid w:val="00A34DDD"/>
    <w:rsid w:val="00A36CF7"/>
    <w:rsid w:val="00A40593"/>
    <w:rsid w:val="00A43D2A"/>
    <w:rsid w:val="00A445C6"/>
    <w:rsid w:val="00A467B6"/>
    <w:rsid w:val="00A47A52"/>
    <w:rsid w:val="00A52433"/>
    <w:rsid w:val="00A52636"/>
    <w:rsid w:val="00A5286C"/>
    <w:rsid w:val="00A54B58"/>
    <w:rsid w:val="00A57806"/>
    <w:rsid w:val="00A60AC7"/>
    <w:rsid w:val="00A631A5"/>
    <w:rsid w:val="00A63918"/>
    <w:rsid w:val="00A708DD"/>
    <w:rsid w:val="00A72257"/>
    <w:rsid w:val="00A739EF"/>
    <w:rsid w:val="00A74497"/>
    <w:rsid w:val="00A76D30"/>
    <w:rsid w:val="00A76E47"/>
    <w:rsid w:val="00A83F3D"/>
    <w:rsid w:val="00A87011"/>
    <w:rsid w:val="00A915E6"/>
    <w:rsid w:val="00A92C20"/>
    <w:rsid w:val="00A9636F"/>
    <w:rsid w:val="00A972AA"/>
    <w:rsid w:val="00A977E9"/>
    <w:rsid w:val="00AA3017"/>
    <w:rsid w:val="00AA367A"/>
    <w:rsid w:val="00AA3F55"/>
    <w:rsid w:val="00AA51EA"/>
    <w:rsid w:val="00AA551A"/>
    <w:rsid w:val="00AA61DE"/>
    <w:rsid w:val="00AA68AC"/>
    <w:rsid w:val="00AB1E8F"/>
    <w:rsid w:val="00AB4127"/>
    <w:rsid w:val="00AB4AE1"/>
    <w:rsid w:val="00AB574C"/>
    <w:rsid w:val="00AB6D9F"/>
    <w:rsid w:val="00AC103A"/>
    <w:rsid w:val="00AC1AB4"/>
    <w:rsid w:val="00AC2BA8"/>
    <w:rsid w:val="00AC4033"/>
    <w:rsid w:val="00AC41E4"/>
    <w:rsid w:val="00AC4563"/>
    <w:rsid w:val="00AC4797"/>
    <w:rsid w:val="00AC5381"/>
    <w:rsid w:val="00AC61C3"/>
    <w:rsid w:val="00AC6570"/>
    <w:rsid w:val="00AC710D"/>
    <w:rsid w:val="00AC7589"/>
    <w:rsid w:val="00AD1FE4"/>
    <w:rsid w:val="00AD32CF"/>
    <w:rsid w:val="00AD4185"/>
    <w:rsid w:val="00AD4C68"/>
    <w:rsid w:val="00AD58CE"/>
    <w:rsid w:val="00AD5B50"/>
    <w:rsid w:val="00AD6162"/>
    <w:rsid w:val="00AE0E0A"/>
    <w:rsid w:val="00AE2DBB"/>
    <w:rsid w:val="00AE64EF"/>
    <w:rsid w:val="00AF06AD"/>
    <w:rsid w:val="00AF08C3"/>
    <w:rsid w:val="00AF3BDE"/>
    <w:rsid w:val="00AF40EC"/>
    <w:rsid w:val="00AF479F"/>
    <w:rsid w:val="00AF4BBB"/>
    <w:rsid w:val="00AF4F46"/>
    <w:rsid w:val="00AF6446"/>
    <w:rsid w:val="00AF7E50"/>
    <w:rsid w:val="00B02ABA"/>
    <w:rsid w:val="00B0416A"/>
    <w:rsid w:val="00B0555F"/>
    <w:rsid w:val="00B07024"/>
    <w:rsid w:val="00B10199"/>
    <w:rsid w:val="00B1095A"/>
    <w:rsid w:val="00B11546"/>
    <w:rsid w:val="00B13CB3"/>
    <w:rsid w:val="00B163FB"/>
    <w:rsid w:val="00B1680D"/>
    <w:rsid w:val="00B1698F"/>
    <w:rsid w:val="00B2095D"/>
    <w:rsid w:val="00B20A3D"/>
    <w:rsid w:val="00B21303"/>
    <w:rsid w:val="00B22243"/>
    <w:rsid w:val="00B23168"/>
    <w:rsid w:val="00B237E2"/>
    <w:rsid w:val="00B24424"/>
    <w:rsid w:val="00B252B0"/>
    <w:rsid w:val="00B3393B"/>
    <w:rsid w:val="00B33EE3"/>
    <w:rsid w:val="00B36107"/>
    <w:rsid w:val="00B369E8"/>
    <w:rsid w:val="00B409F8"/>
    <w:rsid w:val="00B428E7"/>
    <w:rsid w:val="00B42FF9"/>
    <w:rsid w:val="00B430D1"/>
    <w:rsid w:val="00B43D60"/>
    <w:rsid w:val="00B4553C"/>
    <w:rsid w:val="00B50B49"/>
    <w:rsid w:val="00B52C29"/>
    <w:rsid w:val="00B52F7D"/>
    <w:rsid w:val="00B5499F"/>
    <w:rsid w:val="00B61A56"/>
    <w:rsid w:val="00B61B8A"/>
    <w:rsid w:val="00B6277D"/>
    <w:rsid w:val="00B63048"/>
    <w:rsid w:val="00B75296"/>
    <w:rsid w:val="00B7644B"/>
    <w:rsid w:val="00B94E56"/>
    <w:rsid w:val="00B95B62"/>
    <w:rsid w:val="00B9650A"/>
    <w:rsid w:val="00B96FEF"/>
    <w:rsid w:val="00BA0A1B"/>
    <w:rsid w:val="00BA110E"/>
    <w:rsid w:val="00BA5708"/>
    <w:rsid w:val="00BA5F4B"/>
    <w:rsid w:val="00BA69B1"/>
    <w:rsid w:val="00BA728C"/>
    <w:rsid w:val="00BB0634"/>
    <w:rsid w:val="00BB08E1"/>
    <w:rsid w:val="00BB1FBF"/>
    <w:rsid w:val="00BB22EC"/>
    <w:rsid w:val="00BB30CE"/>
    <w:rsid w:val="00BC324D"/>
    <w:rsid w:val="00BC56BF"/>
    <w:rsid w:val="00BC5B95"/>
    <w:rsid w:val="00BD0D7A"/>
    <w:rsid w:val="00BD15E5"/>
    <w:rsid w:val="00BD2511"/>
    <w:rsid w:val="00BE0129"/>
    <w:rsid w:val="00BE0FE9"/>
    <w:rsid w:val="00BE5551"/>
    <w:rsid w:val="00BE5E02"/>
    <w:rsid w:val="00BE719A"/>
    <w:rsid w:val="00BE750E"/>
    <w:rsid w:val="00BF12AD"/>
    <w:rsid w:val="00BF2649"/>
    <w:rsid w:val="00BF6B24"/>
    <w:rsid w:val="00C00667"/>
    <w:rsid w:val="00C01B09"/>
    <w:rsid w:val="00C03014"/>
    <w:rsid w:val="00C03BF8"/>
    <w:rsid w:val="00C04295"/>
    <w:rsid w:val="00C05E6E"/>
    <w:rsid w:val="00C07A12"/>
    <w:rsid w:val="00C12B62"/>
    <w:rsid w:val="00C13545"/>
    <w:rsid w:val="00C1435F"/>
    <w:rsid w:val="00C17C7E"/>
    <w:rsid w:val="00C2108D"/>
    <w:rsid w:val="00C22DB2"/>
    <w:rsid w:val="00C25E57"/>
    <w:rsid w:val="00C31D2C"/>
    <w:rsid w:val="00C35036"/>
    <w:rsid w:val="00C45B96"/>
    <w:rsid w:val="00C47CDC"/>
    <w:rsid w:val="00C51EBA"/>
    <w:rsid w:val="00C52ACA"/>
    <w:rsid w:val="00C53601"/>
    <w:rsid w:val="00C53701"/>
    <w:rsid w:val="00C56114"/>
    <w:rsid w:val="00C57CAF"/>
    <w:rsid w:val="00C62CEC"/>
    <w:rsid w:val="00C63FF4"/>
    <w:rsid w:val="00C648C5"/>
    <w:rsid w:val="00C665D8"/>
    <w:rsid w:val="00C71127"/>
    <w:rsid w:val="00C7142D"/>
    <w:rsid w:val="00C724AE"/>
    <w:rsid w:val="00C7451A"/>
    <w:rsid w:val="00C75A5C"/>
    <w:rsid w:val="00C77DEA"/>
    <w:rsid w:val="00C8568E"/>
    <w:rsid w:val="00C932E8"/>
    <w:rsid w:val="00C93881"/>
    <w:rsid w:val="00C93940"/>
    <w:rsid w:val="00C94444"/>
    <w:rsid w:val="00C94451"/>
    <w:rsid w:val="00C94802"/>
    <w:rsid w:val="00CA7083"/>
    <w:rsid w:val="00CA7344"/>
    <w:rsid w:val="00CB13D2"/>
    <w:rsid w:val="00CB16ED"/>
    <w:rsid w:val="00CB6A42"/>
    <w:rsid w:val="00CC0E1E"/>
    <w:rsid w:val="00CC3CCF"/>
    <w:rsid w:val="00CC3E80"/>
    <w:rsid w:val="00CC5217"/>
    <w:rsid w:val="00CC781D"/>
    <w:rsid w:val="00CD1173"/>
    <w:rsid w:val="00CD5E42"/>
    <w:rsid w:val="00CD644B"/>
    <w:rsid w:val="00CE0A4A"/>
    <w:rsid w:val="00CE1DA0"/>
    <w:rsid w:val="00CE1F33"/>
    <w:rsid w:val="00CE3A15"/>
    <w:rsid w:val="00CE57D2"/>
    <w:rsid w:val="00CE5F5D"/>
    <w:rsid w:val="00CE7CC3"/>
    <w:rsid w:val="00CF0741"/>
    <w:rsid w:val="00CF1EC2"/>
    <w:rsid w:val="00CF2289"/>
    <w:rsid w:val="00CF3252"/>
    <w:rsid w:val="00D0396D"/>
    <w:rsid w:val="00D060EA"/>
    <w:rsid w:val="00D11BD4"/>
    <w:rsid w:val="00D14840"/>
    <w:rsid w:val="00D15917"/>
    <w:rsid w:val="00D16230"/>
    <w:rsid w:val="00D16D47"/>
    <w:rsid w:val="00D2050D"/>
    <w:rsid w:val="00D25A6F"/>
    <w:rsid w:val="00D26115"/>
    <w:rsid w:val="00D275A8"/>
    <w:rsid w:val="00D33AEA"/>
    <w:rsid w:val="00D33C65"/>
    <w:rsid w:val="00D34A86"/>
    <w:rsid w:val="00D3527B"/>
    <w:rsid w:val="00D3550D"/>
    <w:rsid w:val="00D366EB"/>
    <w:rsid w:val="00D37A10"/>
    <w:rsid w:val="00D4074B"/>
    <w:rsid w:val="00D46092"/>
    <w:rsid w:val="00D47353"/>
    <w:rsid w:val="00D50914"/>
    <w:rsid w:val="00D5101A"/>
    <w:rsid w:val="00D5155A"/>
    <w:rsid w:val="00D520FE"/>
    <w:rsid w:val="00D530B8"/>
    <w:rsid w:val="00D53C21"/>
    <w:rsid w:val="00D550AB"/>
    <w:rsid w:val="00D555F3"/>
    <w:rsid w:val="00D55924"/>
    <w:rsid w:val="00D55C1F"/>
    <w:rsid w:val="00D57BA1"/>
    <w:rsid w:val="00D57DC2"/>
    <w:rsid w:val="00D6083F"/>
    <w:rsid w:val="00D67ADE"/>
    <w:rsid w:val="00D73E08"/>
    <w:rsid w:val="00D75FCA"/>
    <w:rsid w:val="00D7616C"/>
    <w:rsid w:val="00D772F5"/>
    <w:rsid w:val="00D83C77"/>
    <w:rsid w:val="00D84C44"/>
    <w:rsid w:val="00D90878"/>
    <w:rsid w:val="00D932BD"/>
    <w:rsid w:val="00D938E3"/>
    <w:rsid w:val="00D956D6"/>
    <w:rsid w:val="00DA1866"/>
    <w:rsid w:val="00DA5260"/>
    <w:rsid w:val="00DA533D"/>
    <w:rsid w:val="00DA7542"/>
    <w:rsid w:val="00DB0590"/>
    <w:rsid w:val="00DC05B1"/>
    <w:rsid w:val="00DC3165"/>
    <w:rsid w:val="00DC6DF1"/>
    <w:rsid w:val="00DC795F"/>
    <w:rsid w:val="00DD1C79"/>
    <w:rsid w:val="00DD3D09"/>
    <w:rsid w:val="00DD4860"/>
    <w:rsid w:val="00DD6C0F"/>
    <w:rsid w:val="00DE02A7"/>
    <w:rsid w:val="00DE0B1D"/>
    <w:rsid w:val="00DE1513"/>
    <w:rsid w:val="00DE1BAF"/>
    <w:rsid w:val="00DE25C5"/>
    <w:rsid w:val="00DE6F95"/>
    <w:rsid w:val="00DF16C8"/>
    <w:rsid w:val="00DF21E0"/>
    <w:rsid w:val="00DF6316"/>
    <w:rsid w:val="00DF648C"/>
    <w:rsid w:val="00DF6F6D"/>
    <w:rsid w:val="00DF7A9A"/>
    <w:rsid w:val="00DF7EFA"/>
    <w:rsid w:val="00E01182"/>
    <w:rsid w:val="00E01FD9"/>
    <w:rsid w:val="00E032D4"/>
    <w:rsid w:val="00E0343F"/>
    <w:rsid w:val="00E039E3"/>
    <w:rsid w:val="00E04363"/>
    <w:rsid w:val="00E05904"/>
    <w:rsid w:val="00E0601D"/>
    <w:rsid w:val="00E06E5E"/>
    <w:rsid w:val="00E1036E"/>
    <w:rsid w:val="00E12A23"/>
    <w:rsid w:val="00E1303A"/>
    <w:rsid w:val="00E205C3"/>
    <w:rsid w:val="00E21272"/>
    <w:rsid w:val="00E223F0"/>
    <w:rsid w:val="00E227B4"/>
    <w:rsid w:val="00E24746"/>
    <w:rsid w:val="00E26848"/>
    <w:rsid w:val="00E27770"/>
    <w:rsid w:val="00E277C4"/>
    <w:rsid w:val="00E31ECA"/>
    <w:rsid w:val="00E32259"/>
    <w:rsid w:val="00E41750"/>
    <w:rsid w:val="00E42F96"/>
    <w:rsid w:val="00E4680B"/>
    <w:rsid w:val="00E47A1C"/>
    <w:rsid w:val="00E53A9F"/>
    <w:rsid w:val="00E57353"/>
    <w:rsid w:val="00E61407"/>
    <w:rsid w:val="00E635D1"/>
    <w:rsid w:val="00E64575"/>
    <w:rsid w:val="00E64EB7"/>
    <w:rsid w:val="00E66004"/>
    <w:rsid w:val="00E665A8"/>
    <w:rsid w:val="00E705CA"/>
    <w:rsid w:val="00E7257D"/>
    <w:rsid w:val="00E74C13"/>
    <w:rsid w:val="00E7686E"/>
    <w:rsid w:val="00E84C8B"/>
    <w:rsid w:val="00E8669C"/>
    <w:rsid w:val="00E879A8"/>
    <w:rsid w:val="00E9048E"/>
    <w:rsid w:val="00E93C2F"/>
    <w:rsid w:val="00E93FDA"/>
    <w:rsid w:val="00E95083"/>
    <w:rsid w:val="00E9577E"/>
    <w:rsid w:val="00E9731F"/>
    <w:rsid w:val="00EA0692"/>
    <w:rsid w:val="00EA1DB1"/>
    <w:rsid w:val="00EA1F59"/>
    <w:rsid w:val="00EA5919"/>
    <w:rsid w:val="00EB25CD"/>
    <w:rsid w:val="00EB3853"/>
    <w:rsid w:val="00EB5B59"/>
    <w:rsid w:val="00EC0228"/>
    <w:rsid w:val="00EC0A49"/>
    <w:rsid w:val="00EC4A5D"/>
    <w:rsid w:val="00ED0BFA"/>
    <w:rsid w:val="00ED3863"/>
    <w:rsid w:val="00ED44BC"/>
    <w:rsid w:val="00ED51F8"/>
    <w:rsid w:val="00ED575A"/>
    <w:rsid w:val="00ED5DBB"/>
    <w:rsid w:val="00EE0A23"/>
    <w:rsid w:val="00EE27DE"/>
    <w:rsid w:val="00EE3306"/>
    <w:rsid w:val="00EE444D"/>
    <w:rsid w:val="00EE6146"/>
    <w:rsid w:val="00EF4541"/>
    <w:rsid w:val="00F012DE"/>
    <w:rsid w:val="00F01403"/>
    <w:rsid w:val="00F058F3"/>
    <w:rsid w:val="00F136E3"/>
    <w:rsid w:val="00F148D2"/>
    <w:rsid w:val="00F15C93"/>
    <w:rsid w:val="00F15F05"/>
    <w:rsid w:val="00F202FE"/>
    <w:rsid w:val="00F21CAA"/>
    <w:rsid w:val="00F2594F"/>
    <w:rsid w:val="00F2606C"/>
    <w:rsid w:val="00F26DFE"/>
    <w:rsid w:val="00F340D8"/>
    <w:rsid w:val="00F34E81"/>
    <w:rsid w:val="00F35945"/>
    <w:rsid w:val="00F35ABA"/>
    <w:rsid w:val="00F36610"/>
    <w:rsid w:val="00F36A9A"/>
    <w:rsid w:val="00F3733D"/>
    <w:rsid w:val="00F375B6"/>
    <w:rsid w:val="00F37FBA"/>
    <w:rsid w:val="00F401CB"/>
    <w:rsid w:val="00F41335"/>
    <w:rsid w:val="00F43800"/>
    <w:rsid w:val="00F44471"/>
    <w:rsid w:val="00F45285"/>
    <w:rsid w:val="00F4673C"/>
    <w:rsid w:val="00F46958"/>
    <w:rsid w:val="00F504C0"/>
    <w:rsid w:val="00F50A83"/>
    <w:rsid w:val="00F52BAA"/>
    <w:rsid w:val="00F5397A"/>
    <w:rsid w:val="00F601AB"/>
    <w:rsid w:val="00F6185C"/>
    <w:rsid w:val="00F62571"/>
    <w:rsid w:val="00F63526"/>
    <w:rsid w:val="00F65C53"/>
    <w:rsid w:val="00F742D1"/>
    <w:rsid w:val="00F86494"/>
    <w:rsid w:val="00F95FCC"/>
    <w:rsid w:val="00F96A88"/>
    <w:rsid w:val="00F97866"/>
    <w:rsid w:val="00FA70DB"/>
    <w:rsid w:val="00FB1541"/>
    <w:rsid w:val="00FB2CFC"/>
    <w:rsid w:val="00FB4247"/>
    <w:rsid w:val="00FB4E43"/>
    <w:rsid w:val="00FC2C15"/>
    <w:rsid w:val="00FC317A"/>
    <w:rsid w:val="00FC537A"/>
    <w:rsid w:val="00FC53F4"/>
    <w:rsid w:val="00FC789D"/>
    <w:rsid w:val="00FC7B94"/>
    <w:rsid w:val="00FD08DD"/>
    <w:rsid w:val="00FD09DD"/>
    <w:rsid w:val="00FD14BC"/>
    <w:rsid w:val="00FD1EDF"/>
    <w:rsid w:val="00FD2AF6"/>
    <w:rsid w:val="00FD4CBD"/>
    <w:rsid w:val="00FD4CC1"/>
    <w:rsid w:val="00FD4CC9"/>
    <w:rsid w:val="00FE1670"/>
    <w:rsid w:val="00FE39C1"/>
    <w:rsid w:val="00FE3D13"/>
    <w:rsid w:val="00FE40B4"/>
    <w:rsid w:val="00FE51ED"/>
    <w:rsid w:val="00FE74DF"/>
    <w:rsid w:val="00FE7C49"/>
    <w:rsid w:val="00FF1715"/>
    <w:rsid w:val="00FF2B50"/>
    <w:rsid w:val="00FF2B97"/>
    <w:rsid w:val="00FF5810"/>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1528C"/>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2"/>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ABBA089A1F871641999836A3430BFDE9" ma:contentTypeVersion="671" ma:contentTypeDescription="" ma:contentTypeScope="" ma:versionID="980fa1b771019cab4585e7f2b8803789">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8d9bcdb24a0f67d6607fc29b8da5f0d4"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ternalName="Document_x0020_Date" ma:readOnly="false">
      <xsd:simpleType>
        <xsd:restriction base="dms:DateTime"/>
      </xsd:simpleType>
    </xsd:element>
    <xsd:element name="Document_x0020_Type" ma:index="4"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8" ma:displayName="License/Activity Type" ma:format="Dropdown"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9"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0" nillable="true" ma:displayName="Customer Address" ma:hidden="true" ma:internalName="Addressee" ma:readOnly="false">
      <xsd:simpleType>
        <xsd:restriction base="dms:Text">
          <xsd:maxLength value="255"/>
        </xsd:restriction>
      </xsd:simpleType>
    </xsd:element>
    <xsd:element name="Customer_x0020_Name" ma:index="11" nillable="true" ma:displayName="Customer Name" ma:hidden="true" ma:internalName="Customer_x0020_Name" ma:readOnly="false">
      <xsd:simpleType>
        <xsd:restriction base="dms:Text">
          <xsd:maxLength value="255"/>
        </xsd:restriction>
      </xsd:simpleType>
    </xsd:element>
    <xsd:element name="Facility_x0020_Address" ma:index="12" nillable="true" ma:displayName="Facility Address" ma:hidden="true" ma:internalName="Facility_x0020_Address" ma:readOnly="false">
      <xsd:simpleType>
        <xsd:restriction base="dms:Text">
          <xsd:maxLength value="255"/>
        </xsd:restriction>
      </xsd:simpleType>
    </xsd:element>
    <xsd:element name="Site_x0020_Name" ma:index="13" nillable="true" ma:displayName="Site Name" ma:hidden="true" ma:internalName="Site_x0020_Name" ma:readOnly="false">
      <xsd:simpleType>
        <xsd:restriction base="dms:Text">
          <xsd:maxLength value="255"/>
        </xsd:restriction>
      </xsd:simpleType>
    </xsd:element>
    <xsd:element name="Welsh_x0020_Local_x0020_Authority" ma:index="14"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5"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REGU-212-13542037</_dlc_DocId>
    <_dlc_DocIdUrl xmlns="9be56660-2c31-41ef-bc00-23e72f632f2a">
      <Url>https://cyfoethnaturiolcymru.sharepoint.com/teams/Regulatory/Permitting/_layouts/15/DocIdRedir.aspx?ID=REGU-212-13542037</Url>
      <Description>REGU-212-13542037</Description>
    </_dlc_DocIdUrl>
    <Site_x0020_Name xmlns="859f7ad6-93f6-4205-b62b-a17f28acbbac">Guilsfield Wastewater Treatment Works</Site_x0020_Name>
    <Internal_x002f_External xmlns="859f7ad6-93f6-4205-b62b-a17f28acbbac">Outgoing document</Internal_x002f_External>
    <Post_x0020_code xmlns="859f7ad6-93f6-4205-b62b-a17f28acbbac">SY21 9PR</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Packsaddle, Wrexham Road, Rhostyllen, Wrexham, LL14 4EH</Addressee>
    <Process_x0020_Type xmlns="859f7ad6-93f6-4205-b62b-a17f28acbbac">Permit</Process_x0020_Type>
    <Surrendered_x002f_Expired xmlns="859f7ad6-93f6-4205-b62b-a17f28acbbac" xsi:nil="true"/>
    <Document_x0020_Date xmlns="859f7ad6-93f6-4205-b62b-a17f28acbbac">2026-02-20T00:00:00+00:00</Document_x0020_Date>
    <Facility_x0020_Address xmlns="859f7ad6-93f6-4205-b62b-a17f28acbbac">Off B4392, Guilsfield, Welshpool, Powys</Facility_x0020_Address>
    <Environment_x0020_Sub_x0020_Folder xmlns="859f7ad6-93f6-4205-b62b-a17f28acbbac">Licence supervision</Environment_x0020_Sub_x0020_Folder>
    <Customer_x0020_Name xmlns="859f7ad6-93f6-4205-b62b-a17f28acbbac">Hafren Dyfrdwy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2.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3.xml><?xml version="1.0" encoding="utf-8"?>
<ds:datastoreItem xmlns:ds="http://schemas.openxmlformats.org/officeDocument/2006/customXml" ds:itemID="{26C72B79-402C-49FA-9087-0F29EBC3ACA1}"/>
</file>

<file path=customXml/itemProps4.xml><?xml version="1.0" encoding="utf-8"?>
<ds:datastoreItem xmlns:ds="http://schemas.openxmlformats.org/officeDocument/2006/customXml" ds:itemID="{D551DEC3-60F0-4540-9D07-8612EE2D4BE1}"/>
</file>

<file path=customXml/itemProps5.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6.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7.xml><?xml version="1.0" encoding="utf-8"?>
<ds:datastoreItem xmlns:ds="http://schemas.openxmlformats.org/officeDocument/2006/customXml" ds:itemID="{C40E9B02-DA05-4310-B197-860FB7AD7CD1}">
  <ds:schemaRefs>
    <ds:schemaRef ds:uri="http://purl.org/dc/dcmitype/"/>
    <ds:schemaRef ds:uri="859f7ad6-93f6-4205-b62b-a17f28acbbac"/>
    <ds:schemaRef ds:uri="http://www.w3.org/XML/1998/namespace"/>
    <ds:schemaRef ds:uri="http://purl.org/dc/elements/1.1/"/>
    <ds:schemaRef ds:uri="http://schemas.microsoft.com/office/infopath/2007/PartnerControls"/>
    <ds:schemaRef ds:uri="http://purl.org/dc/terms/"/>
    <ds:schemaRef ds:uri="http://schemas.openxmlformats.org/package/2006/metadata/core-properties"/>
    <ds:schemaRef ds:uri="9be56660-2c31-41ef-bc00-23e72f632f2a"/>
    <ds:schemaRef ds:uri="http://schemas.microsoft.com/office/2006/documentManagement/types"/>
    <ds:schemaRef ds:uri="6e121689-de5b-41b9-a751-bfeda7fa2b07"/>
    <ds:schemaRef ds:uri="84145aa9-ae2a-4b81-96bf-da2258b9f1c9"/>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6320</Words>
  <Characters>35164</Characters>
  <Application>Microsoft Office Word</Application>
  <DocSecurity>0</DocSecurity>
  <Lines>1406</Lines>
  <Paragraphs>768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40716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(20/02/2026)</dc:title>
  <dc:subject/>
  <dc:creator>Tinubu, Oluwasegun</dc:creator>
  <cp:keywords>233 08 SD69, 233-08-SD69, 23308SD69</cp:keywords>
  <dc:description>233_08_SD69, version 3_x000d_
Issue date: 06/001/2011</dc:description>
  <cp:lastModifiedBy>Tinubu, Oluwasegun</cp:lastModifiedBy>
  <cp:revision>203</cp:revision>
  <dcterms:created xsi:type="dcterms:W3CDTF">2025-10-16T07:31:00Z</dcterms:created>
  <dcterms:modified xsi:type="dcterms:W3CDTF">2026-02-20T13:55:00Z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c6c16453-a396-4637-a9c7-7f5c64202c32</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0x01010067EB80C5FE939D4A9B3D8BA62129B7F50500ABBA089A1F871641999836A3430BFDE9</vt:lpwstr>
  </property>
  <property fmtid="{D5CDD505-2E9C-101B-9397-08002B2CF9AE}" pid="7" name="MediaServiceImageTags">
    <vt:lpwstr/>
  </property>
</Properties>
</file>