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A0B1B8B"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Minor</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531608D8" w:rsidR="00DF4F7C" w:rsidRPr="00A56B34" w:rsidRDefault="00F50FC8" w:rsidP="00142AAE">
                <w:pPr>
                  <w:pStyle w:val="Questiontext"/>
                  <w:rPr>
                    <w:rStyle w:val="Responseboxtext"/>
                    <w:rFonts w:eastAsia="Calibri"/>
                    <w:sz w:val="18"/>
                    <w:szCs w:val="18"/>
                  </w:rPr>
                </w:pPr>
                <w:r>
                  <w:rPr>
                    <w:rStyle w:val="Responseboxtext"/>
                    <w:rFonts w:eastAsia="Calibri"/>
                    <w:sz w:val="18"/>
                    <w:szCs w:val="18"/>
                  </w:rPr>
                  <w:t>1</w:t>
                </w:r>
                <w:r w:rsidR="00EC76C5">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42F7C966"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2F0320">
                  <w:rPr>
                    <w:rStyle w:val="Responseboxtext"/>
                    <w:rFonts w:eastAsia="Calibri"/>
                    <w:sz w:val="18"/>
                    <w:szCs w:val="18"/>
                  </w:rPr>
                  <w:t>888</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FCB1D4F"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0B62206F"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055BB1">
                  <w:rPr>
                    <w:rStyle w:val="Responseboxtext"/>
                    <w:rFonts w:eastAsia="Calibri"/>
                    <w:sz w:val="18"/>
                    <w:szCs w:val="18"/>
                  </w:rPr>
                  <w:t>9768</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38057FDD17134CD2BFC3D33487740B55"/>
            </w:placeholder>
            <w:text/>
          </w:sdtPr>
          <w:sdtContent>
            <w:tc>
              <w:tcPr>
                <w:tcW w:w="4111" w:type="dxa"/>
                <w:gridSpan w:val="7"/>
                <w:tcBorders>
                  <w:left w:val="single" w:sz="4" w:space="0" w:color="auto"/>
                  <w:bottom w:val="single" w:sz="4" w:space="0" w:color="auto"/>
                  <w:right w:val="single" w:sz="4" w:space="0" w:color="auto"/>
                </w:tcBorders>
                <w:vAlign w:val="center"/>
              </w:tcPr>
              <w:p w14:paraId="54D4BB53" w14:textId="2189EE24" w:rsidR="00142AAE" w:rsidRPr="00F77607" w:rsidRDefault="0041495E" w:rsidP="00373BAE">
                <w:pPr>
                  <w:pStyle w:val="Paragraph"/>
                  <w:spacing w:before="120" w:after="60"/>
                  <w:rPr>
                    <w:rStyle w:val="Responseboxtext"/>
                  </w:rPr>
                </w:pPr>
                <w:r>
                  <w:rPr>
                    <w:rStyle w:val="Responseboxtext"/>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Content>
            <w:tc>
              <w:tcPr>
                <w:tcW w:w="4111" w:type="dxa"/>
                <w:gridSpan w:val="7"/>
                <w:tcBorders>
                  <w:left w:val="single" w:sz="4" w:space="0" w:color="auto"/>
                  <w:bottom w:val="single" w:sz="4" w:space="0" w:color="auto"/>
                  <w:right w:val="single" w:sz="4" w:space="0" w:color="auto"/>
                </w:tcBorders>
              </w:tcPr>
              <w:p w14:paraId="290114EF" w14:textId="4395F716" w:rsidR="00142AAE" w:rsidRPr="00F77607" w:rsidRDefault="00B62914" w:rsidP="00373BAE">
                <w:pPr>
                  <w:pStyle w:val="Paragraph"/>
                  <w:spacing w:before="120" w:after="60"/>
                  <w:rPr>
                    <w:rStyle w:val="Responseboxtext"/>
                  </w:rPr>
                </w:pPr>
                <w:r>
                  <w:rPr>
                    <w:rStyle w:val="Responseboxtext"/>
                  </w:rPr>
                  <w:t>£</w:t>
                </w:r>
                <w:r w:rsidR="00D1379F">
                  <w:rPr>
                    <w:rStyle w:val="Responseboxtext"/>
                  </w:rPr>
                  <w:t>9768</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2-26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001A89D2" w14:textId="3C270A7D" w:rsidR="00F07DB5" w:rsidRPr="007A2E2A" w:rsidRDefault="00D1379F" w:rsidP="009D2662">
                <w:pPr>
                  <w:pStyle w:val="Paragraph"/>
                  <w:spacing w:before="120" w:after="60"/>
                  <w:rPr>
                    <w:rStyle w:val="Responseboxtext"/>
                    <w:rFonts w:eastAsia="Calibri"/>
                  </w:rPr>
                </w:pPr>
                <w:r>
                  <w:rPr>
                    <w:rStyle w:val="Responseboxtext"/>
                    <w:rFonts w:eastAsia="Calibri"/>
                  </w:rPr>
                  <w:t>26/02/2026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C1A8B" w14:textId="77777777" w:rsidR="00C772B6" w:rsidRDefault="00C772B6" w:rsidP="001F125D">
      <w:r>
        <w:separator/>
      </w:r>
    </w:p>
  </w:endnote>
  <w:endnote w:type="continuationSeparator" w:id="0">
    <w:p w14:paraId="64A5F7AF" w14:textId="77777777" w:rsidR="00C772B6" w:rsidRDefault="00C772B6"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C58606" w14:textId="77777777" w:rsidR="00C772B6" w:rsidRDefault="00C772B6" w:rsidP="001F125D">
      <w:r>
        <w:separator/>
      </w:r>
    </w:p>
  </w:footnote>
  <w:footnote w:type="continuationSeparator" w:id="0">
    <w:p w14:paraId="10A322CC" w14:textId="77777777" w:rsidR="00C772B6" w:rsidRDefault="00C772B6"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441D"/>
    <w:rsid w:val="00046E76"/>
    <w:rsid w:val="00055BB1"/>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3904"/>
    <w:rsid w:val="000E52B6"/>
    <w:rsid w:val="000E7F94"/>
    <w:rsid w:val="000F0B38"/>
    <w:rsid w:val="000F2092"/>
    <w:rsid w:val="000F3E39"/>
    <w:rsid w:val="000F6E06"/>
    <w:rsid w:val="00101B25"/>
    <w:rsid w:val="00111846"/>
    <w:rsid w:val="001129A0"/>
    <w:rsid w:val="0011453F"/>
    <w:rsid w:val="00115FCE"/>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D5004"/>
    <w:rsid w:val="001E2041"/>
    <w:rsid w:val="001E225C"/>
    <w:rsid w:val="001E552A"/>
    <w:rsid w:val="001E76AB"/>
    <w:rsid w:val="001F125D"/>
    <w:rsid w:val="001F2FE6"/>
    <w:rsid w:val="001F38BB"/>
    <w:rsid w:val="00200D39"/>
    <w:rsid w:val="00210B47"/>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495E"/>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1D25"/>
    <w:rsid w:val="006E6E00"/>
    <w:rsid w:val="006F6079"/>
    <w:rsid w:val="00706913"/>
    <w:rsid w:val="00715872"/>
    <w:rsid w:val="00723D79"/>
    <w:rsid w:val="00724A24"/>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257D7"/>
    <w:rsid w:val="00832798"/>
    <w:rsid w:val="00840954"/>
    <w:rsid w:val="00845DA0"/>
    <w:rsid w:val="008468F6"/>
    <w:rsid w:val="008514FA"/>
    <w:rsid w:val="008546F4"/>
    <w:rsid w:val="00854ECA"/>
    <w:rsid w:val="008550EC"/>
    <w:rsid w:val="008568B7"/>
    <w:rsid w:val="00873232"/>
    <w:rsid w:val="0088038D"/>
    <w:rsid w:val="00882989"/>
    <w:rsid w:val="00884834"/>
    <w:rsid w:val="008857ED"/>
    <w:rsid w:val="008872AF"/>
    <w:rsid w:val="00887DDF"/>
    <w:rsid w:val="00895C3E"/>
    <w:rsid w:val="00895F66"/>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512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2C10"/>
    <w:rsid w:val="00A42FE7"/>
    <w:rsid w:val="00A51319"/>
    <w:rsid w:val="00A54709"/>
    <w:rsid w:val="00A56B34"/>
    <w:rsid w:val="00A56C65"/>
    <w:rsid w:val="00A57BC6"/>
    <w:rsid w:val="00A80222"/>
    <w:rsid w:val="00A8048F"/>
    <w:rsid w:val="00A900DA"/>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0C31"/>
    <w:rsid w:val="00B3544B"/>
    <w:rsid w:val="00B40625"/>
    <w:rsid w:val="00B44F4F"/>
    <w:rsid w:val="00B51B1F"/>
    <w:rsid w:val="00B54F7F"/>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F00FF"/>
    <w:rsid w:val="00BF088E"/>
    <w:rsid w:val="00C07452"/>
    <w:rsid w:val="00C1725C"/>
    <w:rsid w:val="00C17823"/>
    <w:rsid w:val="00C20B28"/>
    <w:rsid w:val="00C20C8F"/>
    <w:rsid w:val="00C22D00"/>
    <w:rsid w:val="00C30998"/>
    <w:rsid w:val="00C32786"/>
    <w:rsid w:val="00C40271"/>
    <w:rsid w:val="00C47CBA"/>
    <w:rsid w:val="00C5546A"/>
    <w:rsid w:val="00C76852"/>
    <w:rsid w:val="00C769D1"/>
    <w:rsid w:val="00C76E62"/>
    <w:rsid w:val="00C772B6"/>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379F"/>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C76C5"/>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0FC8"/>
    <w:rsid w:val="00F5233F"/>
    <w:rsid w:val="00F56F84"/>
    <w:rsid w:val="00F5700F"/>
    <w:rsid w:val="00F617F4"/>
    <w:rsid w:val="00F63879"/>
    <w:rsid w:val="00F64ABB"/>
    <w:rsid w:val="00F66792"/>
    <w:rsid w:val="00F7170E"/>
    <w:rsid w:val="00F84A45"/>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4022"/>
    <w:rsid w:val="00055CD2"/>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615B2"/>
    <w:rsid w:val="007C5949"/>
    <w:rsid w:val="0090051F"/>
    <w:rsid w:val="009B65BF"/>
    <w:rsid w:val="009E37A9"/>
    <w:rsid w:val="00A309E3"/>
    <w:rsid w:val="00A4211C"/>
    <w:rsid w:val="00A7684F"/>
    <w:rsid w:val="00A80222"/>
    <w:rsid w:val="00C3600D"/>
    <w:rsid w:val="00C76852"/>
    <w:rsid w:val="00CD6402"/>
    <w:rsid w:val="00CE3EFD"/>
    <w:rsid w:val="00D0414C"/>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REGU-193-13542921</_dlc_DocId>
    <_dlc_DocIdUrl xmlns="9be56660-2c31-41ef-bc00-23e72f632f2a">
      <Url>https://cyfoethnaturiolcymru.sharepoint.com/teams/Regulatory/Permitting/_layouts/15/DocIdRedir.aspx?ID=REGU-193-13542921</Url>
      <Description>REGU-193-13542921</Description>
    </_dlc_DocIdUrl>
    <Site_x0020_Name xmlns="859f7ad6-93f6-4205-b62b-a17f28acbbac">Storm and Emergency Overflow at Solva Pumping Station</Site_x0020_Name>
    <Internal_x002f_External xmlns="859f7ad6-93f6-4205-b62b-a17f28acbbac">Incoming document</Internal_x002f_External>
    <Post_x0020_code xmlns="859f7ad6-93f6-4205-b62b-a17f28acbbac">SA62 6UU</Post_x0020_code>
    <TaxCatchAll xmlns="859f7ad6-93f6-4205-b62b-a17f28acbbac" xsi:nil="true"/>
    <IconOverlay xmlns="http://schemas.microsoft.com/sharepoint/v4" xsi:nil="true"/>
    <Document_x0020_Type xmlns="859f7ad6-93f6-4205-b62b-a17f28acbbac">Form/Proforma</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976c396e-0f13-4de6-8381-592a969a477d">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2026-02-26T00:00:00+00:00</Document_x0020_Date>
    <Facility_x0020_Address xmlns="859f7ad6-93f6-4205-b62b-a17f28acbbac">Solva Harbour Car Park, Off Main Street, Solva, Pembrokeshire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DF242C8-75EF-450F-9879-EBB4352AEB19}"/>
</file>

<file path=customXml/itemProps2.xml><?xml version="1.0" encoding="utf-8"?>
<ds:datastoreItem xmlns:ds="http://schemas.openxmlformats.org/officeDocument/2006/customXml" ds:itemID="{175361B2-B4C5-4793-AB4A-030A10E8A8F5}"/>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7</Pages>
  <Words>2917</Words>
  <Characters>15874</Characters>
  <Application>Microsoft Office Word</Application>
  <DocSecurity>0</DocSecurity>
  <Lines>755</Lines>
  <Paragraphs>399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7</cp:revision>
  <cp:lastPrinted>2016-04-18T13:20:00Z</cp:lastPrinted>
  <dcterms:created xsi:type="dcterms:W3CDTF">2026-02-25T09:39:00Z</dcterms:created>
  <dcterms:modified xsi:type="dcterms:W3CDTF">2026-02-25T18:18:00Z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ef15ddd5-fbf6-468a-b6c0-2a4235880756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