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8" w14:textId="77777777" w:rsidR="00492262" w:rsidRPr="00124ABB" w:rsidRDefault="00492262" w:rsidP="00B45EA7">
      <w:pPr>
        <w:spacing w:after="120"/>
        <w:rPr>
          <w:rFonts w:ascii="Arial" w:hAnsi="Arial" w:cs="Arial"/>
          <w:szCs w:val="24"/>
        </w:rPr>
      </w:pPr>
    </w:p>
    <w:p w14:paraId="360D9609" w14:textId="4A95B783" w:rsidR="00025A40" w:rsidRDefault="00E450D5" w:rsidP="00A766FD">
      <w:pPr>
        <w:spacing w:after="60"/>
        <w:rPr>
          <w:rFonts w:ascii="Arial" w:hAnsi="Arial" w:cs="Arial"/>
          <w:szCs w:val="24"/>
        </w:rPr>
      </w:pPr>
      <w:r w:rsidRPr="00124ABB">
        <w:rPr>
          <w:rFonts w:ascii="Arial" w:hAnsi="Arial" w:cs="Arial"/>
          <w:szCs w:val="24"/>
        </w:rPr>
        <w:t xml:space="preserve">We have decided to </w:t>
      </w:r>
      <w:r w:rsidR="008A1FB1" w:rsidRPr="00124ABB">
        <w:rPr>
          <w:rFonts w:ascii="Arial" w:hAnsi="Arial" w:cs="Arial"/>
          <w:szCs w:val="24"/>
        </w:rPr>
        <w:t>grant</w:t>
      </w:r>
      <w:r w:rsidR="00B5035F" w:rsidRPr="00124ABB">
        <w:rPr>
          <w:rFonts w:ascii="Arial" w:hAnsi="Arial" w:cs="Arial"/>
          <w:szCs w:val="24"/>
        </w:rPr>
        <w:t xml:space="preserve"> </w:t>
      </w:r>
      <w:r w:rsidRPr="00124ABB">
        <w:rPr>
          <w:rFonts w:ascii="Arial" w:hAnsi="Arial" w:cs="Arial"/>
          <w:szCs w:val="24"/>
        </w:rPr>
        <w:t xml:space="preserve">the </w:t>
      </w:r>
      <w:r w:rsidR="00FD2974" w:rsidRPr="00124ABB">
        <w:rPr>
          <w:rFonts w:ascii="Arial" w:hAnsi="Arial" w:cs="Arial"/>
          <w:szCs w:val="24"/>
        </w:rPr>
        <w:t xml:space="preserve">transfer </w:t>
      </w:r>
      <w:r w:rsidRPr="00124ABB">
        <w:rPr>
          <w:rFonts w:ascii="Arial" w:hAnsi="Arial" w:cs="Arial"/>
          <w:szCs w:val="24"/>
        </w:rPr>
        <w:t xml:space="preserve">for </w:t>
      </w:r>
      <w:r w:rsidR="00496914" w:rsidRPr="00124ABB">
        <w:rPr>
          <w:rFonts w:ascii="Arial" w:hAnsi="Arial" w:cs="Arial"/>
          <w:szCs w:val="24"/>
        </w:rPr>
        <w:t>Grove Farm</w:t>
      </w:r>
      <w:r w:rsidR="00A766FD">
        <w:rPr>
          <w:rFonts w:ascii="Arial" w:hAnsi="Arial" w:cs="Arial"/>
          <w:szCs w:val="24"/>
        </w:rPr>
        <w:t xml:space="preserve"> Autos </w:t>
      </w:r>
      <w:r w:rsidR="006D061C" w:rsidRPr="00124ABB">
        <w:rPr>
          <w:rFonts w:ascii="Arial" w:hAnsi="Arial" w:cs="Arial"/>
          <w:szCs w:val="24"/>
        </w:rPr>
        <w:t xml:space="preserve">from </w:t>
      </w:r>
      <w:r w:rsidR="00F54AE0" w:rsidRPr="00124ABB">
        <w:rPr>
          <w:rFonts w:ascii="Arial" w:hAnsi="Arial" w:cs="Arial"/>
          <w:szCs w:val="24"/>
        </w:rPr>
        <w:t xml:space="preserve">Mr. Jeffrey Owen and Mr. David Nigel Owen </w:t>
      </w:r>
      <w:r w:rsidR="00FD2974" w:rsidRPr="00124ABB">
        <w:rPr>
          <w:rFonts w:ascii="Arial" w:hAnsi="Arial" w:cs="Arial"/>
          <w:szCs w:val="24"/>
        </w:rPr>
        <w:t>to</w:t>
      </w:r>
      <w:r w:rsidR="00276111" w:rsidRPr="00124ABB">
        <w:rPr>
          <w:rFonts w:ascii="Arial" w:hAnsi="Arial" w:cs="Arial"/>
          <w:szCs w:val="24"/>
        </w:rPr>
        <w:t xml:space="preserve"> </w:t>
      </w:r>
      <w:r w:rsidR="00F54AE0" w:rsidRPr="00124ABB">
        <w:rPr>
          <w:rFonts w:ascii="Arial" w:hAnsi="Arial" w:cs="Arial"/>
          <w:szCs w:val="24"/>
        </w:rPr>
        <w:t>Mr</w:t>
      </w:r>
      <w:r w:rsidR="00A766FD">
        <w:rPr>
          <w:rFonts w:ascii="Arial" w:hAnsi="Arial" w:cs="Arial"/>
          <w:szCs w:val="24"/>
        </w:rPr>
        <w:t xml:space="preserve">. </w:t>
      </w:r>
      <w:r w:rsidR="00D04497" w:rsidRPr="00124ABB">
        <w:rPr>
          <w:rFonts w:ascii="Arial" w:hAnsi="Arial" w:cs="Arial"/>
          <w:szCs w:val="24"/>
        </w:rPr>
        <w:t>Jonathan Smith and Mr</w:t>
      </w:r>
      <w:r w:rsidR="00A766FD">
        <w:rPr>
          <w:rFonts w:ascii="Arial" w:hAnsi="Arial" w:cs="Arial"/>
          <w:szCs w:val="24"/>
        </w:rPr>
        <w:t xml:space="preserve">. </w:t>
      </w:r>
      <w:r w:rsidR="00D04497" w:rsidRPr="00124ABB">
        <w:rPr>
          <w:rFonts w:ascii="Arial" w:hAnsi="Arial" w:cs="Arial"/>
          <w:szCs w:val="24"/>
        </w:rPr>
        <w:t>Richard Smith</w:t>
      </w:r>
      <w:r w:rsidR="008A1FB1" w:rsidRPr="00124ABB">
        <w:rPr>
          <w:rFonts w:ascii="Arial" w:hAnsi="Arial" w:cs="Arial"/>
          <w:szCs w:val="24"/>
        </w:rPr>
        <w:t>.</w:t>
      </w:r>
      <w:r w:rsidR="00351A0A" w:rsidRPr="00124ABB">
        <w:rPr>
          <w:rFonts w:ascii="Arial" w:hAnsi="Arial" w:cs="Arial"/>
          <w:szCs w:val="24"/>
        </w:rPr>
        <w:t xml:space="preserve"> </w:t>
      </w:r>
    </w:p>
    <w:p w14:paraId="6C268B6B" w14:textId="2ECE2927" w:rsidR="00C44B7E" w:rsidRPr="00A766FD" w:rsidRDefault="00E450D5" w:rsidP="00A766FD">
      <w:pPr>
        <w:spacing w:after="60"/>
        <w:rPr>
          <w:rFonts w:ascii="Arial" w:hAnsi="Arial" w:cs="Arial"/>
          <w:szCs w:val="24"/>
        </w:rPr>
      </w:pPr>
      <w:r w:rsidRPr="00124ABB">
        <w:rPr>
          <w:rFonts w:ascii="Arial" w:hAnsi="Arial"/>
          <w:kern w:val="28"/>
          <w:szCs w:val="24"/>
        </w:rPr>
        <w:t>The</w:t>
      </w:r>
      <w:r w:rsidRPr="00124ABB">
        <w:rPr>
          <w:rFonts w:ascii="Arial" w:hAnsi="Arial"/>
          <w:b/>
          <w:kern w:val="28"/>
          <w:szCs w:val="24"/>
        </w:rPr>
        <w:t xml:space="preserve"> </w:t>
      </w:r>
      <w:r w:rsidRPr="00124ABB">
        <w:rPr>
          <w:rFonts w:ascii="Arial" w:hAnsi="Arial"/>
          <w:szCs w:val="24"/>
        </w:rPr>
        <w:t>p</w:t>
      </w:r>
      <w:r w:rsidR="00C44B7E" w:rsidRPr="00124ABB">
        <w:rPr>
          <w:rFonts w:ascii="Arial" w:hAnsi="Arial"/>
          <w:szCs w:val="24"/>
        </w:rPr>
        <w:t xml:space="preserve">ermit number </w:t>
      </w:r>
      <w:r w:rsidRPr="00124ABB">
        <w:rPr>
          <w:rFonts w:ascii="Arial" w:hAnsi="Arial"/>
          <w:szCs w:val="24"/>
        </w:rPr>
        <w:t>is</w:t>
      </w:r>
      <w:r w:rsidR="00DE261A" w:rsidRPr="00124ABB">
        <w:rPr>
          <w:rFonts w:ascii="Arial" w:hAnsi="Arial"/>
          <w:szCs w:val="24"/>
        </w:rPr>
        <w:t xml:space="preserve"> EPR/ZP3495</w:t>
      </w:r>
      <w:proofErr w:type="gramStart"/>
      <w:r w:rsidR="00DE261A" w:rsidRPr="00124ABB">
        <w:rPr>
          <w:rFonts w:ascii="Arial" w:hAnsi="Arial"/>
          <w:szCs w:val="24"/>
        </w:rPr>
        <w:t>FN</w:t>
      </w:r>
      <w:r w:rsidRPr="00124ABB">
        <w:rPr>
          <w:rFonts w:ascii="Arial" w:hAnsi="Arial"/>
          <w:szCs w:val="24"/>
        </w:rPr>
        <w:t xml:space="preserve"> </w:t>
      </w:r>
      <w:r w:rsidR="00B75C02" w:rsidRPr="00124ABB">
        <w:rPr>
          <w:rFonts w:ascii="Arial" w:hAnsi="Arial"/>
          <w:szCs w:val="24"/>
        </w:rPr>
        <w:t>.</w:t>
      </w:r>
      <w:proofErr w:type="gramEnd"/>
    </w:p>
    <w:p w14:paraId="62979EEC" w14:textId="77777777" w:rsidR="00172400" w:rsidRDefault="00172400" w:rsidP="00B45EA7">
      <w:pPr>
        <w:spacing w:after="120"/>
        <w:rPr>
          <w:rFonts w:ascii="Arial" w:hAnsi="Arial"/>
          <w:color w:val="FF00FF"/>
          <w:szCs w:val="24"/>
        </w:rPr>
      </w:pPr>
    </w:p>
    <w:p w14:paraId="6C268B71" w14:textId="7DEC0563"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A" w14:textId="4AD4D48D" w:rsidR="00C44B7E" w:rsidRPr="009E017A" w:rsidRDefault="00945712" w:rsidP="00053DA9">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5" w14:textId="77777777" w:rsidR="0032564E" w:rsidRDefault="0032564E" w:rsidP="0032564E">
      <w:pPr>
        <w:rPr>
          <w:rFonts w:ascii="Arial" w:hAnsi="Arial"/>
          <w:color w:val="FF00FF"/>
          <w:szCs w:val="24"/>
        </w:rPr>
      </w:pPr>
    </w:p>
    <w:p w14:paraId="6C268B96" w14:textId="4B33F30B"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124714">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60750AB1"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D1376" w:rsidRDefault="00C13334" w:rsidP="00053DA9">
            <w:pPr>
              <w:rPr>
                <w:rFonts w:ascii="Arial" w:hAnsi="Arial" w:cs="Arial"/>
                <w:szCs w:val="24"/>
              </w:rPr>
            </w:pPr>
            <w:r w:rsidRPr="00CD1376">
              <w:rPr>
                <w:rFonts w:ascii="Arial" w:hAnsi="Arial" w:cs="Arial"/>
                <w:szCs w:val="24"/>
              </w:rPr>
              <w:t>Technical competence</w:t>
            </w:r>
          </w:p>
          <w:p w14:paraId="6C268BE3" w14:textId="46831746" w:rsidR="00C13334" w:rsidRPr="00CD1376" w:rsidRDefault="00C13334" w:rsidP="00053DA9">
            <w:pPr>
              <w:rPr>
                <w:rFonts w:ascii="Arial" w:hAnsi="Arial" w:cs="Arial"/>
                <w:szCs w:val="24"/>
              </w:rPr>
            </w:pPr>
            <w:r w:rsidRPr="00CD1376">
              <w:rPr>
                <w:rFonts w:ascii="Arial" w:hAnsi="Arial" w:cs="Arial"/>
                <w:szCs w:val="24"/>
              </w:rPr>
              <w:t>(specified waste management activities and relevant waste operations only)</w:t>
            </w:r>
          </w:p>
        </w:tc>
        <w:tc>
          <w:tcPr>
            <w:tcW w:w="5954" w:type="dxa"/>
          </w:tcPr>
          <w:p w14:paraId="6C268BE4" w14:textId="77777777" w:rsidR="00C13334" w:rsidRPr="00CD1376" w:rsidRDefault="00C13334" w:rsidP="00FD2974">
            <w:pPr>
              <w:pStyle w:val="BodyText"/>
              <w:rPr>
                <w:rFonts w:ascii="Arial" w:hAnsi="Arial" w:cs="Arial"/>
                <w:color w:val="auto"/>
                <w:szCs w:val="24"/>
              </w:rPr>
            </w:pPr>
            <w:r w:rsidRPr="00CD1376">
              <w:rPr>
                <w:rFonts w:ascii="Arial" w:hAnsi="Arial" w:cs="Arial"/>
                <w:color w:val="auto"/>
                <w:szCs w:val="24"/>
              </w:rPr>
              <w:t>Technical competency is required based on the regulated facility types in the permit.</w:t>
            </w:r>
          </w:p>
          <w:p w14:paraId="6C268BE5" w14:textId="77777777" w:rsidR="00C13334" w:rsidRPr="00CD1376" w:rsidRDefault="00C13334" w:rsidP="00FD2974">
            <w:pPr>
              <w:pStyle w:val="BodyText"/>
              <w:rPr>
                <w:rFonts w:ascii="Arial" w:hAnsi="Arial" w:cs="Arial"/>
                <w:color w:val="auto"/>
                <w:szCs w:val="24"/>
              </w:rPr>
            </w:pPr>
          </w:p>
          <w:p w14:paraId="6C268BE6" w14:textId="77777777" w:rsidR="00C13334" w:rsidRPr="00CD1376" w:rsidRDefault="00C13334" w:rsidP="00FD2974">
            <w:pPr>
              <w:pStyle w:val="BodyText"/>
              <w:rPr>
                <w:rFonts w:ascii="Arial" w:hAnsi="Arial" w:cs="Arial"/>
                <w:color w:val="auto"/>
                <w:szCs w:val="24"/>
              </w:rPr>
            </w:pPr>
            <w:r w:rsidRPr="00CD1376">
              <w:rPr>
                <w:rFonts w:ascii="Arial" w:hAnsi="Arial" w:cs="Arial"/>
                <w:color w:val="auto"/>
                <w:szCs w:val="24"/>
              </w:rPr>
              <w:t xml:space="preserve">The operator </w:t>
            </w:r>
            <w:r w:rsidR="00EA142C" w:rsidRPr="00CD1376">
              <w:rPr>
                <w:rFonts w:ascii="Arial" w:hAnsi="Arial" w:cs="Arial"/>
                <w:color w:val="auto"/>
                <w:szCs w:val="24"/>
              </w:rPr>
              <w:t>is a member</w:t>
            </w:r>
            <w:r w:rsidRPr="00CD1376">
              <w:rPr>
                <w:rFonts w:ascii="Arial" w:hAnsi="Arial" w:cs="Arial"/>
                <w:color w:val="auto"/>
                <w:szCs w:val="24"/>
              </w:rPr>
              <w:t xml:space="preserve"> of an agreed scheme. </w:t>
            </w:r>
          </w:p>
          <w:p w14:paraId="6C268BE9" w14:textId="77777777" w:rsidR="00CF487C" w:rsidRPr="00CD1376" w:rsidRDefault="00CF487C" w:rsidP="00FD2974">
            <w:pPr>
              <w:rPr>
                <w:rFonts w:ascii="Arial" w:hAnsi="Arial" w:cs="Arial"/>
                <w:szCs w:val="24"/>
              </w:rPr>
            </w:pPr>
          </w:p>
          <w:p w14:paraId="6C268BEA" w14:textId="77777777" w:rsidR="00C13334" w:rsidRPr="00CD1376" w:rsidRDefault="00C13334" w:rsidP="00FD2974">
            <w:pPr>
              <w:rPr>
                <w:rFonts w:ascii="Arial" w:hAnsi="Arial" w:cs="Arial"/>
                <w:szCs w:val="24"/>
              </w:rPr>
            </w:pPr>
            <w:r w:rsidRPr="00CD1376">
              <w:rPr>
                <w:rFonts w:ascii="Arial" w:hAnsi="Arial" w:cs="Arial"/>
                <w:szCs w:val="24"/>
              </w:rPr>
              <w:t>The operator satisfies the criteria in RGN 5 on Operator Competence.</w:t>
            </w:r>
          </w:p>
          <w:p w14:paraId="6C268BEB" w14:textId="77777777" w:rsidR="00C13334" w:rsidRPr="00CD1376" w:rsidRDefault="00C13334" w:rsidP="00FD2974">
            <w:pPr>
              <w:rPr>
                <w:rFonts w:ascii="Arial" w:hAnsi="Arial" w:cs="Arial"/>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D1376" w:rsidRDefault="00C13334" w:rsidP="00053DA9">
            <w:pPr>
              <w:rPr>
                <w:rFonts w:ascii="Arial" w:hAnsi="Arial" w:cs="Arial"/>
                <w:szCs w:val="24"/>
              </w:rPr>
            </w:pPr>
            <w:r w:rsidRPr="00CD1376">
              <w:rPr>
                <w:rFonts w:ascii="Arial" w:hAnsi="Arial" w:cs="Arial"/>
                <w:szCs w:val="24"/>
              </w:rPr>
              <w:t xml:space="preserve">Relevant </w:t>
            </w:r>
            <w:r w:rsidR="00874B1A" w:rsidRPr="00CD1376">
              <w:rPr>
                <w:rFonts w:ascii="Arial" w:hAnsi="Arial" w:cs="Arial"/>
                <w:szCs w:val="24"/>
              </w:rPr>
              <w:t>c</w:t>
            </w:r>
            <w:r w:rsidRPr="00CD1376">
              <w:rPr>
                <w:rFonts w:ascii="Arial" w:hAnsi="Arial" w:cs="Arial"/>
                <w:szCs w:val="24"/>
              </w:rPr>
              <w:t>onvictions</w:t>
            </w:r>
          </w:p>
          <w:p w14:paraId="6C268BEF" w14:textId="00AEC2DA" w:rsidR="00C13334" w:rsidRPr="00CD1376" w:rsidRDefault="00C13334" w:rsidP="00053DA9">
            <w:pPr>
              <w:rPr>
                <w:rFonts w:ascii="Arial" w:hAnsi="Arial" w:cs="Arial"/>
                <w:szCs w:val="24"/>
              </w:rPr>
            </w:pPr>
          </w:p>
        </w:tc>
        <w:tc>
          <w:tcPr>
            <w:tcW w:w="5954" w:type="dxa"/>
          </w:tcPr>
          <w:p w14:paraId="6C268BF0" w14:textId="284FD788" w:rsidR="00C13334" w:rsidRPr="00CD1376" w:rsidRDefault="00085AF5" w:rsidP="00053DA9">
            <w:pPr>
              <w:rPr>
                <w:rFonts w:ascii="Arial" w:hAnsi="Arial" w:cs="Arial"/>
                <w:szCs w:val="24"/>
              </w:rPr>
            </w:pPr>
            <w:r w:rsidRPr="00CD1376">
              <w:rPr>
                <w:rFonts w:ascii="Arial" w:hAnsi="Arial" w:cs="Arial"/>
                <w:szCs w:val="24"/>
              </w:rPr>
              <w:t xml:space="preserve">Our Enforcement Database </w:t>
            </w:r>
            <w:r w:rsidR="00C13334" w:rsidRPr="00CD1376">
              <w:rPr>
                <w:rFonts w:ascii="Arial" w:hAnsi="Arial" w:cs="Arial"/>
                <w:szCs w:val="24"/>
              </w:rPr>
              <w:t xml:space="preserve">has been checked to ensure that all relevant convictions have been declared.  </w:t>
            </w:r>
          </w:p>
          <w:p w14:paraId="6C268BF1" w14:textId="77777777" w:rsidR="00C13334" w:rsidRPr="00CD1376" w:rsidRDefault="00C13334" w:rsidP="00053DA9">
            <w:pPr>
              <w:rPr>
                <w:rFonts w:ascii="Arial" w:hAnsi="Arial" w:cs="Arial"/>
                <w:szCs w:val="24"/>
              </w:rPr>
            </w:pPr>
          </w:p>
          <w:p w14:paraId="6C268BF2" w14:textId="77777777" w:rsidR="00C13334" w:rsidRPr="00CD1376" w:rsidRDefault="00C13334" w:rsidP="00053DA9">
            <w:pPr>
              <w:rPr>
                <w:rFonts w:ascii="Arial" w:hAnsi="Arial" w:cs="Arial"/>
                <w:szCs w:val="24"/>
              </w:rPr>
            </w:pPr>
            <w:r w:rsidRPr="00CD1376">
              <w:rPr>
                <w:rFonts w:ascii="Arial" w:hAnsi="Arial" w:cs="Arial"/>
                <w:szCs w:val="24"/>
              </w:rPr>
              <w:t xml:space="preserve">No relevant convictions were found. </w:t>
            </w:r>
          </w:p>
          <w:p w14:paraId="6C268BF5" w14:textId="77777777" w:rsidR="00C13334" w:rsidRPr="00CD1376" w:rsidRDefault="00C13334" w:rsidP="00053DA9">
            <w:pPr>
              <w:rPr>
                <w:rFonts w:ascii="Arial" w:hAnsi="Arial" w:cs="Arial"/>
                <w:szCs w:val="24"/>
              </w:rPr>
            </w:pPr>
          </w:p>
          <w:p w14:paraId="6C268BF7" w14:textId="6B53D760" w:rsidR="00CF487C" w:rsidRPr="00CD1376" w:rsidRDefault="00C13334" w:rsidP="00053DA9">
            <w:pPr>
              <w:rPr>
                <w:rFonts w:ascii="Arial" w:hAnsi="Arial" w:cs="Arial"/>
                <w:szCs w:val="24"/>
              </w:rPr>
            </w:pPr>
            <w:r w:rsidRPr="00CD1376">
              <w:rPr>
                <w:rFonts w:ascii="Arial" w:hAnsi="Arial" w:cs="Arial"/>
                <w:szCs w:val="24"/>
              </w:rPr>
              <w:t>The operator satisfies the criteria in RGN 5 on Operator Competence.</w:t>
            </w: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lastRenderedPageBreak/>
              <w:t xml:space="preserve">Financial </w:t>
            </w:r>
            <w:r w:rsidR="00085AF5">
              <w:rPr>
                <w:rFonts w:ascii="Arial" w:hAnsi="Arial" w:cs="Arial"/>
                <w:b w:val="0"/>
                <w:color w:val="000000"/>
                <w:szCs w:val="24"/>
              </w:rPr>
              <w:t>competence</w:t>
            </w:r>
          </w:p>
          <w:p w14:paraId="6C268BFB" w14:textId="39BD75B7"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BFD" w14:textId="77777777" w:rsidR="00C13334" w:rsidRPr="00CF487C" w:rsidRDefault="00C13334" w:rsidP="00C54A1B">
            <w:pPr>
              <w:pStyle w:val="BodyText"/>
              <w:rPr>
                <w:rFonts w:ascii="Arial" w:hAnsi="Arial" w:cs="Arial"/>
                <w:color w:val="FF00FF"/>
                <w:szCs w:val="24"/>
              </w:rPr>
            </w:pPr>
          </w:p>
          <w:p w14:paraId="6C268C00" w14:textId="77777777" w:rsidR="00C13334" w:rsidRPr="00CF487C" w:rsidRDefault="00C13334" w:rsidP="00BA5DEA">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25DF4" w14:textId="77777777" w:rsidR="00FC4CC2" w:rsidRDefault="00FC4CC2">
      <w:r>
        <w:separator/>
      </w:r>
    </w:p>
  </w:endnote>
  <w:endnote w:type="continuationSeparator" w:id="0">
    <w:p w14:paraId="7B840253" w14:textId="77777777" w:rsidR="00FC4CC2" w:rsidRDefault="00FC4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E3AF8" w14:textId="77777777" w:rsidR="00FC4CC2" w:rsidRDefault="00FC4CC2">
      <w:r>
        <w:separator/>
      </w:r>
    </w:p>
  </w:footnote>
  <w:footnote w:type="continuationSeparator" w:id="0">
    <w:p w14:paraId="41B0EE6F" w14:textId="77777777" w:rsidR="00FC4CC2" w:rsidRDefault="00FC4C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3420757">
    <w:abstractNumId w:val="1"/>
  </w:num>
  <w:num w:numId="2" w16cid:durableId="1442841654">
    <w:abstractNumId w:val="13"/>
  </w:num>
  <w:num w:numId="3" w16cid:durableId="1872108338">
    <w:abstractNumId w:val="10"/>
  </w:num>
  <w:num w:numId="4" w16cid:durableId="1324092601">
    <w:abstractNumId w:val="2"/>
  </w:num>
  <w:num w:numId="5" w16cid:durableId="1141773438">
    <w:abstractNumId w:val="4"/>
  </w:num>
  <w:num w:numId="6" w16cid:durableId="515924091">
    <w:abstractNumId w:val="3"/>
  </w:num>
  <w:num w:numId="7" w16cid:durableId="2137479922">
    <w:abstractNumId w:val="6"/>
  </w:num>
  <w:num w:numId="8" w16cid:durableId="788086541">
    <w:abstractNumId w:val="12"/>
  </w:num>
  <w:num w:numId="9" w16cid:durableId="1256665550">
    <w:abstractNumId w:val="16"/>
  </w:num>
  <w:num w:numId="10" w16cid:durableId="942497434">
    <w:abstractNumId w:val="9"/>
  </w:num>
  <w:num w:numId="11" w16cid:durableId="156045475">
    <w:abstractNumId w:val="11"/>
  </w:num>
  <w:num w:numId="12" w16cid:durableId="1758404548">
    <w:abstractNumId w:val="15"/>
  </w:num>
  <w:num w:numId="13" w16cid:durableId="1663241271">
    <w:abstractNumId w:val="14"/>
  </w:num>
  <w:num w:numId="14" w16cid:durableId="1376079857">
    <w:abstractNumId w:val="8"/>
  </w:num>
  <w:num w:numId="15" w16cid:durableId="1582640298">
    <w:abstractNumId w:val="5"/>
  </w:num>
  <w:num w:numId="16" w16cid:durableId="509369584">
    <w:abstractNumId w:val="7"/>
  </w:num>
  <w:num w:numId="17" w16cid:durableId="141493882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286"/>
    <w:rsid w:val="000102F9"/>
    <w:rsid w:val="00015BEF"/>
    <w:rsid w:val="00025A40"/>
    <w:rsid w:val="000436A8"/>
    <w:rsid w:val="00046EE1"/>
    <w:rsid w:val="00051D1F"/>
    <w:rsid w:val="00052697"/>
    <w:rsid w:val="00053DA9"/>
    <w:rsid w:val="00061243"/>
    <w:rsid w:val="00067A5C"/>
    <w:rsid w:val="00067E5F"/>
    <w:rsid w:val="00081421"/>
    <w:rsid w:val="00085AF5"/>
    <w:rsid w:val="000A0508"/>
    <w:rsid w:val="000B3080"/>
    <w:rsid w:val="000C3151"/>
    <w:rsid w:val="000E54AC"/>
    <w:rsid w:val="000F3D3D"/>
    <w:rsid w:val="001100D7"/>
    <w:rsid w:val="00113038"/>
    <w:rsid w:val="001155E7"/>
    <w:rsid w:val="00120FD3"/>
    <w:rsid w:val="00124714"/>
    <w:rsid w:val="00124ABB"/>
    <w:rsid w:val="00124B9A"/>
    <w:rsid w:val="00130031"/>
    <w:rsid w:val="00141DD3"/>
    <w:rsid w:val="00147725"/>
    <w:rsid w:val="00164190"/>
    <w:rsid w:val="00172400"/>
    <w:rsid w:val="00174580"/>
    <w:rsid w:val="00175981"/>
    <w:rsid w:val="001819B7"/>
    <w:rsid w:val="00185BE4"/>
    <w:rsid w:val="0019078A"/>
    <w:rsid w:val="001942CA"/>
    <w:rsid w:val="0019482B"/>
    <w:rsid w:val="001A2522"/>
    <w:rsid w:val="001A79EC"/>
    <w:rsid w:val="001B5BD3"/>
    <w:rsid w:val="001B7457"/>
    <w:rsid w:val="001C1F18"/>
    <w:rsid w:val="001E1BF5"/>
    <w:rsid w:val="001F66FF"/>
    <w:rsid w:val="002013C8"/>
    <w:rsid w:val="00202B65"/>
    <w:rsid w:val="00210407"/>
    <w:rsid w:val="00215022"/>
    <w:rsid w:val="00215F9B"/>
    <w:rsid w:val="00216630"/>
    <w:rsid w:val="00223BAE"/>
    <w:rsid w:val="0023750B"/>
    <w:rsid w:val="00244981"/>
    <w:rsid w:val="002608E9"/>
    <w:rsid w:val="0026391A"/>
    <w:rsid w:val="00276111"/>
    <w:rsid w:val="002A2C96"/>
    <w:rsid w:val="002A66F0"/>
    <w:rsid w:val="002B0D8B"/>
    <w:rsid w:val="002B2C72"/>
    <w:rsid w:val="002B3FAA"/>
    <w:rsid w:val="002B52CB"/>
    <w:rsid w:val="002C2D76"/>
    <w:rsid w:val="002C3036"/>
    <w:rsid w:val="002C41CA"/>
    <w:rsid w:val="002D0A0C"/>
    <w:rsid w:val="002D2E89"/>
    <w:rsid w:val="002E50BB"/>
    <w:rsid w:val="002F2E11"/>
    <w:rsid w:val="002F2FAB"/>
    <w:rsid w:val="002F41D1"/>
    <w:rsid w:val="003076D7"/>
    <w:rsid w:val="0032564E"/>
    <w:rsid w:val="00331115"/>
    <w:rsid w:val="00346CF0"/>
    <w:rsid w:val="00346E0C"/>
    <w:rsid w:val="00351A0A"/>
    <w:rsid w:val="003536E2"/>
    <w:rsid w:val="0038174A"/>
    <w:rsid w:val="00382F62"/>
    <w:rsid w:val="003869DE"/>
    <w:rsid w:val="0039054D"/>
    <w:rsid w:val="003914EF"/>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574AC"/>
    <w:rsid w:val="00475B36"/>
    <w:rsid w:val="00476B14"/>
    <w:rsid w:val="00481C68"/>
    <w:rsid w:val="004844DC"/>
    <w:rsid w:val="00486C2B"/>
    <w:rsid w:val="00492262"/>
    <w:rsid w:val="00496914"/>
    <w:rsid w:val="004B126B"/>
    <w:rsid w:val="004B3156"/>
    <w:rsid w:val="004B6469"/>
    <w:rsid w:val="004C16AD"/>
    <w:rsid w:val="004D4608"/>
    <w:rsid w:val="004E4418"/>
    <w:rsid w:val="004E61C3"/>
    <w:rsid w:val="004E6321"/>
    <w:rsid w:val="004E7719"/>
    <w:rsid w:val="004F3360"/>
    <w:rsid w:val="0053399B"/>
    <w:rsid w:val="005339B3"/>
    <w:rsid w:val="00534488"/>
    <w:rsid w:val="00535505"/>
    <w:rsid w:val="00537B99"/>
    <w:rsid w:val="00540C55"/>
    <w:rsid w:val="00545D05"/>
    <w:rsid w:val="005761B2"/>
    <w:rsid w:val="00591E64"/>
    <w:rsid w:val="005B7BB1"/>
    <w:rsid w:val="005D0E13"/>
    <w:rsid w:val="005D2AA6"/>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5738"/>
    <w:rsid w:val="00726B0F"/>
    <w:rsid w:val="007335DF"/>
    <w:rsid w:val="00751B6E"/>
    <w:rsid w:val="00773847"/>
    <w:rsid w:val="00792990"/>
    <w:rsid w:val="00794AAD"/>
    <w:rsid w:val="007A1244"/>
    <w:rsid w:val="007B0A5C"/>
    <w:rsid w:val="007C5397"/>
    <w:rsid w:val="007D263F"/>
    <w:rsid w:val="007D2A88"/>
    <w:rsid w:val="007D2C10"/>
    <w:rsid w:val="007E2D42"/>
    <w:rsid w:val="007F1354"/>
    <w:rsid w:val="007F2771"/>
    <w:rsid w:val="007F6435"/>
    <w:rsid w:val="00803A57"/>
    <w:rsid w:val="00804F72"/>
    <w:rsid w:val="00813C4B"/>
    <w:rsid w:val="008250A0"/>
    <w:rsid w:val="0083465D"/>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6654"/>
    <w:rsid w:val="00987A94"/>
    <w:rsid w:val="00995381"/>
    <w:rsid w:val="009963FC"/>
    <w:rsid w:val="009B4CE8"/>
    <w:rsid w:val="009B5812"/>
    <w:rsid w:val="009B7411"/>
    <w:rsid w:val="009E017A"/>
    <w:rsid w:val="009E4C5A"/>
    <w:rsid w:val="00A343C7"/>
    <w:rsid w:val="00A35002"/>
    <w:rsid w:val="00A50874"/>
    <w:rsid w:val="00A569FF"/>
    <w:rsid w:val="00A713FE"/>
    <w:rsid w:val="00A766FD"/>
    <w:rsid w:val="00A77D4D"/>
    <w:rsid w:val="00A90EDF"/>
    <w:rsid w:val="00A9508A"/>
    <w:rsid w:val="00AA1F7F"/>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A5DEA"/>
    <w:rsid w:val="00BB408D"/>
    <w:rsid w:val="00BB4528"/>
    <w:rsid w:val="00BE1AFC"/>
    <w:rsid w:val="00BE370B"/>
    <w:rsid w:val="00BE48DC"/>
    <w:rsid w:val="00BE4A32"/>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2E52"/>
    <w:rsid w:val="00CA4E7D"/>
    <w:rsid w:val="00CA62D3"/>
    <w:rsid w:val="00CD1376"/>
    <w:rsid w:val="00CD4168"/>
    <w:rsid w:val="00CE00C4"/>
    <w:rsid w:val="00CE1FBF"/>
    <w:rsid w:val="00CE386C"/>
    <w:rsid w:val="00CE4A4A"/>
    <w:rsid w:val="00CE4C40"/>
    <w:rsid w:val="00CF0436"/>
    <w:rsid w:val="00CF487C"/>
    <w:rsid w:val="00CF79FA"/>
    <w:rsid w:val="00D04497"/>
    <w:rsid w:val="00D26423"/>
    <w:rsid w:val="00D540FD"/>
    <w:rsid w:val="00D547B4"/>
    <w:rsid w:val="00D54C4C"/>
    <w:rsid w:val="00D5690F"/>
    <w:rsid w:val="00D57A4B"/>
    <w:rsid w:val="00D61AB7"/>
    <w:rsid w:val="00D63230"/>
    <w:rsid w:val="00D7711B"/>
    <w:rsid w:val="00D8193B"/>
    <w:rsid w:val="00D825C3"/>
    <w:rsid w:val="00D85B04"/>
    <w:rsid w:val="00DA2016"/>
    <w:rsid w:val="00DB74B1"/>
    <w:rsid w:val="00DC16D7"/>
    <w:rsid w:val="00DC28B8"/>
    <w:rsid w:val="00DD5E81"/>
    <w:rsid w:val="00DE09DD"/>
    <w:rsid w:val="00DE261A"/>
    <w:rsid w:val="00DE57FB"/>
    <w:rsid w:val="00DE632F"/>
    <w:rsid w:val="00DE6774"/>
    <w:rsid w:val="00E234E1"/>
    <w:rsid w:val="00E450D5"/>
    <w:rsid w:val="00E46E7F"/>
    <w:rsid w:val="00E512FF"/>
    <w:rsid w:val="00E6147D"/>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54AE0"/>
    <w:rsid w:val="00F65963"/>
    <w:rsid w:val="00F67D53"/>
    <w:rsid w:val="00F75FE8"/>
    <w:rsid w:val="00F772EE"/>
    <w:rsid w:val="00F80D8E"/>
    <w:rsid w:val="00F852AC"/>
    <w:rsid w:val="00F974AB"/>
    <w:rsid w:val="00F97714"/>
    <w:rsid w:val="00FA2DA5"/>
    <w:rsid w:val="00FB10D0"/>
    <w:rsid w:val="00FB21A4"/>
    <w:rsid w:val="00FB28AC"/>
    <w:rsid w:val="00FB3A29"/>
    <w:rsid w:val="00FB7C02"/>
    <w:rsid w:val="00FC29AE"/>
    <w:rsid w:val="00FC4CC2"/>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 w:type="character" w:styleId="Hyperlink">
    <w:name w:val="Hyperlink"/>
    <w:basedOn w:val="DefaultParagraphFont"/>
    <w:unhideWhenUsed/>
    <w:rsid w:val="003076D7"/>
    <w:rPr>
      <w:color w:val="0000FF" w:themeColor="hyperlink"/>
      <w:u w:val="single"/>
    </w:rPr>
  </w:style>
  <w:style w:type="character" w:styleId="UnresolvedMention">
    <w:name w:val="Unresolved Mention"/>
    <w:basedOn w:val="DefaultParagraphFont"/>
    <w:uiPriority w:val="99"/>
    <w:semiHidden/>
    <w:unhideWhenUsed/>
    <w:rsid w:val="003076D7"/>
    <w:rPr>
      <w:color w:val="605E5C"/>
      <w:shd w:val="clear" w:color="auto" w:fill="E1DFDD"/>
    </w:rPr>
  </w:style>
  <w:style w:type="paragraph" w:styleId="Revision">
    <w:name w:val="Revision"/>
    <w:hidden/>
    <w:uiPriority w:val="99"/>
    <w:semiHidden/>
    <w:rsid w:val="00025A4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REGU-106-6619540</_dlc_DocId>
    <_dlc_DocIdUrl xmlns="9be56660-2c31-41ef-bc00-23e72f632f2a">
      <Url>https://cyfoethnaturiolcymru.sharepoint.com/teams/Regulatory/Permitting/_layouts/15/DocIdRedir.aspx?ID=REGU-106-6619540</Url>
      <Description>REGU-106-6619540</Description>
    </_dlc_DocIdUrl>
    <Site_x0020_Name xmlns="859f7ad6-93f6-4205-b62b-a17f28acbbac">Grove Farm Autos</Site_x0020_Name>
    <Internal_x002f_External xmlns="859f7ad6-93f6-4205-b62b-a17f28acbbac">Internal document</Internal_x002f_External>
    <Post_x0020_code xmlns="859f7ad6-93f6-4205-b62b-a17f28acbbac">CF44 9HP</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2026-03-12T00:00:00+00:00</Document_x0020_Date>
    <Facility_x0020_Address xmlns="859f7ad6-93f6-4205-b62b-a17f28acbbac">Steam Coal Lane, Hirwaun, Aberdare, RCT  CF44 9HP</Facility_x0020_Address>
    <Environment_x0020_Sub_x0020_Folder xmlns="859f7ad6-93f6-4205-b62b-a17f28acbbac">Licence transfer</Environment_x0020_Sub_x0020_Folder>
    <Customer_x0020_Name xmlns="859f7ad6-93f6-4205-b62b-a17f28acbbac">Mr J Smith and Mr R Smith</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48f595ce72f7039e681e15732161304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05501016c809e7dd6a943081c86448a"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C0BCEF-FCF1-4D31-B62E-926E817B52AE}">
  <ds:schemaRefs>
    <ds:schemaRef ds:uri="http://www.w3.org/XML/1998/namespace"/>
    <ds:schemaRef ds:uri="http://schemas.microsoft.com/office/2006/metadata/properties"/>
    <ds:schemaRef ds:uri="http://purl.org/dc/dcmitype/"/>
    <ds:schemaRef ds:uri="http://schemas.microsoft.com/office/2006/documentManagement/types"/>
    <ds:schemaRef ds:uri="http://schemas.microsoft.com/office/infopath/2007/PartnerControls"/>
    <ds:schemaRef ds:uri="9be56660-2c31-41ef-bc00-23e72f632f2a"/>
    <ds:schemaRef ds:uri="http://purl.org/dc/elements/1.1/"/>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F072C8DE-3351-4AA9-AEFC-276F5C5AC381}"/>
</file>

<file path=customXml/itemProps3.xml><?xml version="1.0" encoding="utf-8"?>
<ds:datastoreItem xmlns:ds="http://schemas.openxmlformats.org/officeDocument/2006/customXml" ds:itemID="{231A7509-6989-4D3E-A56D-6352171BA9E6}"/>
</file>

<file path=customXml/itemProps4.xml><?xml version="1.0" encoding="utf-8"?>
<ds:datastoreItem xmlns:ds="http://schemas.openxmlformats.org/officeDocument/2006/customXml" ds:itemID="{3937EDDA-1C94-444E-8016-15769F59C7E3}">
  <ds:schemaRefs>
    <ds:schemaRef ds:uri="http://schemas.microsoft.com/sharepoint/events"/>
  </ds:schemaRefs>
</ds:datastoreItem>
</file>

<file path=customXml/itemProps5.xml><?xml version="1.0" encoding="utf-8"?>
<ds:datastoreItem xmlns:ds="http://schemas.openxmlformats.org/officeDocument/2006/customXml" ds:itemID="{3AF94836-803F-4AC6-9597-7AA9AE4B43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432</Words>
  <Characters>2319</Characters>
  <Application>Microsoft Office Word</Application>
  <DocSecurity>0</DocSecurity>
  <Lines>114</Lines>
  <Paragraphs>43</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PAN-030592 Decision Document</dc:title>
  <dc:creator>Nadine Jones</dc:creator>
  <cp:keywords>23308SD94, 233 08 SD94, 233-08-SD94</cp:keywords>
  <dc:description>233_08_SD94, Version 3_x000d_
Issue date: 19/07/2011</dc:description>
  <cp:lastModifiedBy>Edds, Lucy</cp:lastModifiedBy>
  <cp:revision>2</cp:revision>
  <cp:lastPrinted>2010-03-19T12:06:00Z</cp:lastPrinted>
  <dcterms:created xsi:type="dcterms:W3CDTF">2026-03-12T08:48:00Z</dcterms:created>
  <dcterms:modified xsi:type="dcterms:W3CDTF">2026-03-12T08:48:00Z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2346909e-3ec2-4de0-8426-bb5f1f0bdc62</vt:lpwstr>
  </property>
  <property fmtid="{D5CDD505-2E9C-101B-9397-08002B2CF9AE}" pid="5" name="MediaServiceImageTags">
    <vt:lpwstr/>
  </property>
</Properties>
</file>