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0DB00D4A" w:rsidR="00F07DB5" w:rsidRPr="007A2E2A" w:rsidRDefault="001D0100" w:rsidP="009D2662">
                <w:pPr>
                  <w:pStyle w:val="Paragraph"/>
                  <w:spacing w:before="120" w:after="60"/>
                  <w:rPr>
                    <w:rStyle w:val="Responseboxtext"/>
                    <w:rFonts w:eastAsia="Calibri"/>
                  </w:rPr>
                </w:pPr>
                <w:r>
                  <w:rPr>
                    <w:rStyle w:val="Responseboxtext"/>
                    <w:rFonts w:eastAsia="Calibri"/>
                  </w:rPr>
                  <w:t>16/03/2026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16228"/>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3715"/>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16228"/>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REGU-193-13543102</_dlc_DocId>
    <_dlc_DocIdUrl xmlns="9be56660-2c31-41ef-bc00-23e72f632f2a">
      <Url>https://cyfoethnaturiolcymru.sharepoint.com/teams/Regulatory/Permitting/_layouts/15/DocIdRedir.aspx?ID=REGU-193-13543102</Url>
      <Description>REGU-193-13543102</Description>
    </_dlc_DocIdUrl>
    <Site_x0020_Name xmlns="859f7ad6-93f6-4205-b62b-a17f28acbbac">Storm Overflow at Wilkes Head SPS</Site_x0020_Name>
    <Internal_x002f_External xmlns="859f7ad6-93f6-4205-b62b-a17f28acbbac">Incoming document</Internal_x002f_External>
    <Post_x0020_code xmlns="859f7ad6-93f6-4205-b62b-a17f28acbbac">SA44 4AE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2026-03-16T00:00:00+00:00</Document_x0020_Date>
    <Facility_x0020_Address xmlns="859f7ad6-93f6-4205-b62b-a17f28acbbac">Wilkes Head Square, Pontwelly, Llandysul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5FC5814-E498-4F0F-96A2-2AC8E2753602}"/>
</file>

<file path=customXml/itemProps5.xml><?xml version="1.0" encoding="utf-8"?>
<ds:datastoreItem xmlns:ds="http://schemas.openxmlformats.org/officeDocument/2006/customXml" ds:itemID="{B78BF5C7-7B95-41C8-8240-81170358313B}"/>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2804</Words>
  <Characters>15987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2026-03-16T10:13:00Z</dcterms:created>
  <dcterms:modified xsi:type="dcterms:W3CDTF">2026-03-16T10:13:00Z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55300a08-8f6d-4a63-93b2-e9b5a8d70e40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