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3CCBD112" w:rsidR="001107EB" w:rsidRDefault="00D41C0A" w:rsidP="001107EB">
      <w:pPr>
        <w:rPr>
          <w:rFonts w:cstheme="minorHAnsi"/>
          <w:b/>
          <w:bCs/>
          <w:u w:val="single"/>
        </w:rPr>
      </w:pPr>
      <w:r w:rsidRPr="00577718">
        <w:rPr>
          <w:rFonts w:cstheme="minorHAnsi"/>
          <w:b/>
          <w:bCs/>
          <w:noProof/>
          <w:u w:val="single"/>
        </w:rPr>
        <w:drawing>
          <wp:anchor distT="0" distB="0" distL="114300" distR="114300" simplePos="0" relativeHeight="251658240" behindDoc="0" locked="0" layoutInCell="1" allowOverlap="1" wp14:anchorId="1EA5910F" wp14:editId="587A4466">
            <wp:simplePos x="0" y="0"/>
            <wp:positionH relativeFrom="margin">
              <wp:posOffset>-212090</wp:posOffset>
            </wp:positionH>
            <wp:positionV relativeFrom="paragraph">
              <wp:posOffset>433070</wp:posOffset>
            </wp:positionV>
            <wp:extent cx="5313045" cy="3582035"/>
            <wp:effectExtent l="0" t="0" r="1905" b="0"/>
            <wp:wrapTopAndBottom/>
            <wp:docPr id="1130335049" name="Picture 1"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35049" name="Picture 1" descr="A map of a far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13045" cy="3582035"/>
                    </a:xfrm>
                    <a:prstGeom prst="rect">
                      <a:avLst/>
                    </a:prstGeom>
                  </pic:spPr>
                </pic:pic>
              </a:graphicData>
            </a:graphic>
            <wp14:sizeRelH relativeFrom="page">
              <wp14:pctWidth>0</wp14:pctWidth>
            </wp14:sizeRelH>
            <wp14:sizeRelV relativeFrom="page">
              <wp14:pctHeight>0</wp14:pctHeight>
            </wp14:sizeRelV>
          </wp:anchor>
        </w:drawing>
      </w:r>
      <w:r w:rsidR="00577718" w:rsidRPr="00577718">
        <w:rPr>
          <w:rFonts w:cstheme="minorHAnsi"/>
          <w:b/>
          <w:bCs/>
          <w:u w:val="single"/>
        </w:rPr>
        <w:t>PAN-031796</w:t>
      </w:r>
      <w:r w:rsidR="00577718">
        <w:rPr>
          <w:rFonts w:cstheme="minorHAnsi"/>
          <w:b/>
          <w:bCs/>
          <w:u w:val="single"/>
        </w:rPr>
        <w:t xml:space="preserve"> </w:t>
      </w:r>
      <w:r w:rsidR="001107EB" w:rsidRPr="002E70A7">
        <w:rPr>
          <w:rFonts w:cstheme="minorHAnsi"/>
          <w:b/>
          <w:bCs/>
          <w:u w:val="single"/>
        </w:rPr>
        <w:t>My Map Report:</w:t>
      </w:r>
    </w:p>
    <w:p w14:paraId="56571EB4" w14:textId="1DCFB3EE" w:rsidR="00577718" w:rsidRDefault="00577718" w:rsidP="001107EB">
      <w:pPr>
        <w:rPr>
          <w:rFonts w:cstheme="minorHAnsi"/>
          <w:b/>
          <w:bCs/>
          <w:u w:val="single"/>
        </w:rPr>
      </w:pPr>
    </w:p>
    <w:p w14:paraId="5FEA586A" w14:textId="1C1E165B" w:rsidR="00577718" w:rsidRDefault="00577718" w:rsidP="001107EB">
      <w:pPr>
        <w:rPr>
          <w:rFonts w:cstheme="minorHAnsi"/>
          <w:b/>
          <w:bCs/>
          <w:u w:val="single"/>
        </w:rPr>
      </w:pPr>
    </w:p>
    <w:p w14:paraId="09018D12" w14:textId="77777777" w:rsidR="00BC2525" w:rsidRDefault="00865E3E" w:rsidP="001107EB">
      <w:pPr>
        <w:rPr>
          <w:rFonts w:cstheme="minorHAnsi"/>
          <w:b/>
          <w:bCs/>
          <w:u w:val="single"/>
        </w:rPr>
      </w:pPr>
      <w:r w:rsidRPr="00865E3E">
        <w:rPr>
          <w:rFonts w:cstheme="minorHAnsi"/>
          <w:b/>
          <w:bCs/>
          <w:noProof/>
          <w:u w:val="single"/>
        </w:rPr>
        <w:drawing>
          <wp:anchor distT="0" distB="0" distL="114300" distR="114300" simplePos="0" relativeHeight="251665408" behindDoc="0" locked="0" layoutInCell="1" allowOverlap="1" wp14:anchorId="0361F167" wp14:editId="74616C07">
            <wp:simplePos x="0" y="0"/>
            <wp:positionH relativeFrom="margin">
              <wp:align>right</wp:align>
            </wp:positionH>
            <wp:positionV relativeFrom="paragraph">
              <wp:posOffset>369804</wp:posOffset>
            </wp:positionV>
            <wp:extent cx="5559425" cy="3878580"/>
            <wp:effectExtent l="0" t="0" r="3175" b="7620"/>
            <wp:wrapTopAndBottom/>
            <wp:docPr id="1480243935"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243935" name="Picture 1" descr="A screenshot of a map&#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59425" cy="3878580"/>
                    </a:xfrm>
                    <a:prstGeom prst="rect">
                      <a:avLst/>
                    </a:prstGeom>
                  </pic:spPr>
                </pic:pic>
              </a:graphicData>
            </a:graphic>
            <wp14:sizeRelH relativeFrom="page">
              <wp14:pctWidth>0</wp14:pctWidth>
            </wp14:sizeRelH>
            <wp14:sizeRelV relativeFrom="page">
              <wp14:pctHeight>0</wp14:pctHeight>
            </wp14:sizeRelV>
          </wp:anchor>
        </w:drawing>
      </w:r>
      <w:r w:rsidR="00956198">
        <w:rPr>
          <w:rFonts w:cstheme="minorHAnsi"/>
          <w:b/>
          <w:bCs/>
          <w:u w:val="single"/>
        </w:rPr>
        <w:t xml:space="preserve">My Map summary map: </w:t>
      </w:r>
    </w:p>
    <w:p w14:paraId="253F4C6B" w14:textId="77777777" w:rsidR="00BC2525" w:rsidRDefault="00BC2525" w:rsidP="001107EB">
      <w:pPr>
        <w:rPr>
          <w:rFonts w:cstheme="minorHAnsi"/>
          <w:b/>
          <w:bCs/>
          <w:u w:val="single"/>
        </w:rPr>
      </w:pPr>
    </w:p>
    <w:p w14:paraId="28CE7FEF" w14:textId="1B8DAD55" w:rsidR="001107EB" w:rsidRPr="002E70A7" w:rsidRDefault="00073F40" w:rsidP="001107EB">
      <w:pPr>
        <w:rPr>
          <w:rFonts w:cstheme="minorHAnsi"/>
          <w:b/>
          <w:bCs/>
          <w:u w:val="single"/>
        </w:rPr>
      </w:pPr>
      <w:r w:rsidRPr="00073F40">
        <w:rPr>
          <w:rFonts w:cstheme="minorHAnsi"/>
          <w:b/>
          <w:bCs/>
          <w:noProof/>
          <w:u w:val="single"/>
        </w:rPr>
        <mc:AlternateContent>
          <mc:Choice Requires="wps">
            <w:drawing>
              <wp:anchor distT="45720" distB="45720" distL="114300" distR="114300" simplePos="0" relativeHeight="251661312" behindDoc="0" locked="0" layoutInCell="1" allowOverlap="1" wp14:anchorId="0F351517" wp14:editId="18C777EF">
                <wp:simplePos x="0" y="0"/>
                <wp:positionH relativeFrom="column">
                  <wp:posOffset>2385364</wp:posOffset>
                </wp:positionH>
                <wp:positionV relativeFrom="paragraph">
                  <wp:posOffset>508967</wp:posOffset>
                </wp:positionV>
                <wp:extent cx="2912110" cy="1404620"/>
                <wp:effectExtent l="0" t="0" r="254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2110" cy="1404620"/>
                        </a:xfrm>
                        <a:prstGeom prst="rect">
                          <a:avLst/>
                        </a:prstGeom>
                        <a:solidFill>
                          <a:srgbClr val="FFFFFF"/>
                        </a:solidFill>
                        <a:ln w="9525">
                          <a:noFill/>
                          <a:miter lim="800000"/>
                          <a:headEnd/>
                          <a:tailEnd/>
                        </a:ln>
                      </wps:spPr>
                      <wps:txbx>
                        <w:txbxContent>
                          <w:p w14:paraId="299C8D5D" w14:textId="6CDE6FEA" w:rsidR="00073F40" w:rsidRDefault="00073F40">
                            <w:r w:rsidRPr="00EF27FA">
                              <w:t>Field Hafod B/Fron 2849 &amp; 3836 border</w:t>
                            </w:r>
                            <w:r w:rsidR="00EF27FA" w:rsidRPr="00EF27FA">
                              <w:t xml:space="preserve"> a water course. The boundary of this field contains a 10 meter no spread buffer zone to mitigate the risk of nutrients from entering the watercourse in compliance with SR2010n04. No action needed.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351517" id="_x0000_t202" coordsize="21600,21600" o:spt="202" path="m,l,21600r21600,l21600,xe">
                <v:stroke joinstyle="miter"/>
                <v:path gradientshapeok="t" o:connecttype="rect"/>
              </v:shapetype>
              <v:shape id="Text Box 2" o:spid="_x0000_s1026" type="#_x0000_t202" style="position:absolute;margin-left:187.8pt;margin-top:40.1pt;width:229.3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" stroked="f">
                <v:textbox style="mso-fit-shape-to-text:t">
                  <w:txbxContent>
                    <w:p w14:paraId="299C8D5D" w14:textId="6CDE6FEA" w:rsidR="00073F40" w:rsidRDefault="00073F40">
                      <w:r w:rsidRPr="00EF27FA">
                        <w:t>Field Hafod B/Fron 2849 &amp; 3836 border</w:t>
                      </w:r>
                      <w:r w:rsidR="00EF27FA" w:rsidRPr="00EF27FA">
                        <w:t xml:space="preserve"> a water course. The boundary of this field contains a 10 meter no spread buffer zone to mitigate the risk of nutrients from entering the watercourse in compliance with SR2010n04. No action needed.</w:t>
                      </w:r>
                    </w:p>
                  </w:txbxContent>
                </v:textbox>
                <w10:wrap type="square"/>
              </v:shape>
            </w:pict>
          </mc:Fallback>
        </mc:AlternateContent>
      </w:r>
      <w:r w:rsidR="00B73CE6" w:rsidRPr="00B73CE6">
        <w:rPr>
          <w:rFonts w:cstheme="minorHAnsi"/>
          <w:noProof/>
          <w:u w:val="single"/>
        </w:rPr>
        <w:drawing>
          <wp:anchor distT="0" distB="0" distL="114300" distR="114300" simplePos="0" relativeHeight="251659264" behindDoc="0" locked="0" layoutInCell="1" allowOverlap="1" wp14:anchorId="4241A3D2" wp14:editId="5DAB148C">
            <wp:simplePos x="0" y="0"/>
            <wp:positionH relativeFrom="margin">
              <wp:align>left</wp:align>
            </wp:positionH>
            <wp:positionV relativeFrom="paragraph">
              <wp:posOffset>416827</wp:posOffset>
            </wp:positionV>
            <wp:extent cx="2158365" cy="1760855"/>
            <wp:effectExtent l="0" t="0" r="0" b="0"/>
            <wp:wrapTopAndBottom/>
            <wp:docPr id="1595873738" name="Picture 1" descr="A map of land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873738" name="Picture 1" descr="A map of land with number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8365" cy="176085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Detailed river network:</w:t>
      </w:r>
    </w:p>
    <w:p w14:paraId="150EC307" w14:textId="7D015218" w:rsidR="001107EB" w:rsidRPr="002E70A7" w:rsidRDefault="001107EB" w:rsidP="001107EB">
      <w:pPr>
        <w:rPr>
          <w:rFonts w:cstheme="minorHAnsi"/>
          <w:u w:val="single"/>
        </w:rPr>
      </w:pPr>
    </w:p>
    <w:p w14:paraId="76ED9333" w14:textId="66073CD9" w:rsidR="001107EB" w:rsidRPr="00AC4EB4" w:rsidRDefault="001107EB" w:rsidP="001107EB">
      <w:pPr>
        <w:rPr>
          <w:rFonts w:cstheme="minorHAnsi"/>
          <w:color w:val="FF0000"/>
        </w:rPr>
      </w:pPr>
      <w:r w:rsidRPr="002E70A7">
        <w:rPr>
          <w:rFonts w:cstheme="minorHAnsi"/>
          <w:b/>
          <w:bCs/>
          <w:u w:val="single"/>
        </w:rPr>
        <w:t>Groundwater protection zones</w:t>
      </w:r>
      <w:r w:rsidR="00097F7C">
        <w:rPr>
          <w:rFonts w:cstheme="minorHAnsi"/>
          <w:b/>
          <w:bCs/>
          <w:u w:val="single"/>
        </w:rPr>
        <w:t xml:space="preserve"> (source)</w:t>
      </w:r>
      <w:r w:rsidR="00AC4EB4">
        <w:rPr>
          <w:rFonts w:cstheme="minorHAnsi"/>
          <w:b/>
          <w:bCs/>
          <w:u w:val="single"/>
        </w:rPr>
        <w:t xml:space="preserve"> - </w:t>
      </w:r>
      <w:r w:rsidR="00AC4EB4" w:rsidRPr="00AC4EB4">
        <w:rPr>
          <w:rFonts w:cstheme="minorHAnsi"/>
          <w:color w:val="FF0000"/>
        </w:rPr>
        <w:t xml:space="preserve">None in range. </w:t>
      </w:r>
    </w:p>
    <w:p w14:paraId="53BFECB3" w14:textId="77777777" w:rsidR="00401ABC" w:rsidRDefault="00401ABC" w:rsidP="001107EB">
      <w:pPr>
        <w:rPr>
          <w:rFonts w:cstheme="minorHAnsi"/>
          <w:u w:val="single"/>
        </w:rPr>
      </w:pPr>
    </w:p>
    <w:p w14:paraId="0B78B81B" w14:textId="59E2255B" w:rsidR="001107EB" w:rsidRPr="00121D5B" w:rsidRDefault="001107EB" w:rsidP="001107EB">
      <w:pPr>
        <w:rPr>
          <w:rFonts w:ascii="Calibri" w:eastAsia="Calibri" w:hAnsi="Calibri" w:cs="Calibri"/>
          <w:b/>
          <w:bCs/>
          <w:color w:val="000000" w:themeColor="text1"/>
          <w:u w:val="single"/>
        </w:rPr>
      </w:pPr>
      <w:r w:rsidRPr="00121D5B">
        <w:rPr>
          <w:rFonts w:ascii="Calibri" w:eastAsia="Calibri" w:hAnsi="Calibri" w:cs="Calibri"/>
          <w:b/>
          <w:bCs/>
          <w:color w:val="000000" w:themeColor="text1"/>
          <w:u w:val="single"/>
        </w:rPr>
        <w:t>Wells, springs or boreholes used for the supply of water for human consumption including from a private water supply or supplies</w:t>
      </w:r>
      <w:r w:rsidR="00AC4EB4" w:rsidRPr="00121D5B">
        <w:rPr>
          <w:rFonts w:ascii="Calibri" w:eastAsia="Calibri" w:hAnsi="Calibri" w:cs="Calibri"/>
          <w:b/>
          <w:bCs/>
          <w:color w:val="000000" w:themeColor="text1"/>
          <w:u w:val="single"/>
        </w:rPr>
        <w:t xml:space="preserve"> </w:t>
      </w:r>
      <w:r w:rsidR="00AC4EB4" w:rsidRPr="00121D5B">
        <w:rPr>
          <w:rFonts w:ascii="Calibri" w:hAnsi="Calibri" w:cs="Calibri"/>
          <w:color w:val="FF0000"/>
        </w:rPr>
        <w:t>None in range.</w:t>
      </w:r>
    </w:p>
    <w:p w14:paraId="625C8635" w14:textId="77777777" w:rsidR="00401ABC" w:rsidRPr="00121D5B" w:rsidRDefault="00401ABC" w:rsidP="001107EB">
      <w:pPr>
        <w:pStyle w:val="Default"/>
        <w:rPr>
          <w:rFonts w:ascii="Calibri" w:hAnsi="Calibri" w:cs="Calibri"/>
          <w:b/>
          <w:bCs/>
          <w:color w:val="000000" w:themeColor="text1"/>
          <w:sz w:val="22"/>
          <w:szCs w:val="22"/>
          <w:u w:val="single"/>
        </w:rPr>
      </w:pPr>
    </w:p>
    <w:p w14:paraId="56E34EA9" w14:textId="04E8644D" w:rsidR="001107EB" w:rsidRPr="00121D5B" w:rsidRDefault="001107EB" w:rsidP="001107EB">
      <w:pPr>
        <w:pStyle w:val="Default"/>
        <w:rPr>
          <w:rFonts w:ascii="Calibri" w:hAnsi="Calibri" w:cs="Calibri"/>
          <w:b/>
          <w:bCs/>
          <w:color w:val="000000" w:themeColor="text1"/>
          <w:sz w:val="22"/>
          <w:szCs w:val="22"/>
          <w:u w:val="single"/>
        </w:rPr>
      </w:pPr>
      <w:r w:rsidRPr="00121D5B">
        <w:rPr>
          <w:rFonts w:ascii="Calibri" w:hAnsi="Calibri" w:cs="Calibri"/>
          <w:b/>
          <w:bCs/>
          <w:color w:val="000000" w:themeColor="text1"/>
          <w:sz w:val="22"/>
          <w:szCs w:val="22"/>
          <w:u w:val="single"/>
        </w:rPr>
        <w:t xml:space="preserve">any springs wells or boreholes not used to supply water for domestic or food production purposes within 50m </w:t>
      </w:r>
      <w:r w:rsidR="00AC4EB4" w:rsidRPr="00121D5B">
        <w:rPr>
          <w:rFonts w:ascii="Calibri" w:hAnsi="Calibri" w:cs="Calibri"/>
          <w:color w:val="FF0000"/>
          <w:sz w:val="22"/>
          <w:szCs w:val="22"/>
        </w:rPr>
        <w:t>None in range.</w:t>
      </w:r>
    </w:p>
    <w:p w14:paraId="694D9105" w14:textId="77777777" w:rsidR="001107EB" w:rsidRPr="002E70A7" w:rsidRDefault="001107EB" w:rsidP="001107EB">
      <w:pPr>
        <w:rPr>
          <w:rFonts w:cstheme="minorHAnsi"/>
          <w:u w:val="single"/>
        </w:rPr>
      </w:pP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6402D23D" w:rsidR="001107EB" w:rsidRPr="002E70A7" w:rsidRDefault="00EE3EFB" w:rsidP="001107EB">
      <w:pPr>
        <w:rPr>
          <w:rFonts w:cstheme="minorHAnsi"/>
          <w:u w:val="single"/>
        </w:rPr>
      </w:pPr>
      <w:r w:rsidRPr="00073F40">
        <w:rPr>
          <w:rFonts w:cstheme="minorHAnsi"/>
          <w:b/>
          <w:bCs/>
          <w:noProof/>
          <w:u w:val="single"/>
        </w:rPr>
        <mc:AlternateContent>
          <mc:Choice Requires="wps">
            <w:drawing>
              <wp:anchor distT="45720" distB="45720" distL="114300" distR="114300" simplePos="0" relativeHeight="251664384" behindDoc="0" locked="0" layoutInCell="1" allowOverlap="1" wp14:anchorId="5B4863A5" wp14:editId="7CA0446C">
                <wp:simplePos x="0" y="0"/>
                <wp:positionH relativeFrom="column">
                  <wp:posOffset>3984859</wp:posOffset>
                </wp:positionH>
                <wp:positionV relativeFrom="paragraph">
                  <wp:posOffset>411012</wp:posOffset>
                </wp:positionV>
                <wp:extent cx="2360930" cy="1404620"/>
                <wp:effectExtent l="0" t="0" r="0" b="0"/>
                <wp:wrapSquare wrapText="bothSides"/>
                <wp:docPr id="632711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DE2209" w14:textId="23B3700C" w:rsidR="00EE3EFB" w:rsidRPr="00EE3EFB" w:rsidRDefault="00EE3EFB" w:rsidP="00EE3EFB">
                            <w:r w:rsidRPr="00EE3EFB">
                              <w:t xml:space="preserve">European designated sites- Natura 2000 (SPA, pSPA, SAC or cSAC) or Ramsar- or SSSI – none in range of 500 meters.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4863A5" id="_x0000_s1027" type="#_x0000_t202" style="position:absolute;margin-left:313.75pt;margin-top:32.3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" stroked="f">
                <v:textbox style="mso-fit-shape-to-text:t">
                  <w:txbxContent>
                    <w:p w14:paraId="7ADE2209" w14:textId="23B3700C" w:rsidR="00EE3EFB" w:rsidRPr="00EE3EFB" w:rsidRDefault="00EE3EFB" w:rsidP="00EE3EFB">
                      <w:r w:rsidRPr="00EE3EFB">
                        <w:t xml:space="preserve">European designated sites- Natura 2000 (SPA, pSPA, SAC or cSAC) or Ramsar- or SSSI – none in range of 500 meters. </w:t>
                      </w:r>
                    </w:p>
                  </w:txbxContent>
                </v:textbox>
                <w10:wrap type="square"/>
              </v:shape>
            </w:pict>
          </mc:Fallback>
        </mc:AlternateContent>
      </w:r>
      <w:r w:rsidRPr="00401ABC">
        <w:rPr>
          <w:rFonts w:cstheme="minorHAnsi"/>
          <w:noProof/>
          <w:u w:val="single"/>
        </w:rPr>
        <w:drawing>
          <wp:anchor distT="0" distB="0" distL="114300" distR="114300" simplePos="0" relativeHeight="251662336" behindDoc="0" locked="0" layoutInCell="1" allowOverlap="1" wp14:anchorId="0553FD71" wp14:editId="2899890A">
            <wp:simplePos x="0" y="0"/>
            <wp:positionH relativeFrom="margin">
              <wp:align>left</wp:align>
            </wp:positionH>
            <wp:positionV relativeFrom="paragraph">
              <wp:posOffset>315061</wp:posOffset>
            </wp:positionV>
            <wp:extent cx="3820795" cy="3058160"/>
            <wp:effectExtent l="0" t="0" r="8255" b="8890"/>
            <wp:wrapTopAndBottom/>
            <wp:docPr id="1807512724" name="Picture 1" descr="A map of a golf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12724" name="Picture 1" descr="A map of a golf cours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820795" cy="3058160"/>
                    </a:xfrm>
                    <a:prstGeom prst="rect">
                      <a:avLst/>
                    </a:prstGeom>
                  </pic:spPr>
                </pic:pic>
              </a:graphicData>
            </a:graphic>
            <wp14:sizeRelH relativeFrom="page">
              <wp14:pctWidth>0</wp14:pctWidth>
            </wp14:sizeRelH>
            <wp14:sizeRelV relativeFrom="page">
              <wp14:pctHeight>0</wp14:pctHeight>
            </wp14:sizeRelV>
          </wp:anchor>
        </w:drawing>
      </w:r>
    </w:p>
    <w:p w14:paraId="160FBF2E" w14:textId="16730C51" w:rsidR="001107EB" w:rsidRDefault="001107EB" w:rsidP="001107EB">
      <w:pPr>
        <w:rPr>
          <w:rFonts w:cstheme="minorHAnsi"/>
          <w:u w:val="single"/>
        </w:rPr>
      </w:pPr>
    </w:p>
    <w:p w14:paraId="3BFB1FFB" w14:textId="77777777" w:rsidR="00DB4715" w:rsidRDefault="00DB4715" w:rsidP="001107EB">
      <w:pPr>
        <w:rPr>
          <w:rFonts w:cstheme="minorHAnsi"/>
          <w:u w:val="single"/>
        </w:rPr>
      </w:pPr>
    </w:p>
    <w:p w14:paraId="1EE180A1" w14:textId="2CA7C9F2" w:rsidR="001107EB" w:rsidRPr="006435B3" w:rsidRDefault="001107EB" w:rsidP="001107EB">
      <w:pPr>
        <w:rPr>
          <w:rFonts w:cstheme="minorHAnsi"/>
          <w:b/>
          <w:bCs/>
          <w:u w:val="single"/>
        </w:rPr>
      </w:pPr>
      <w:r w:rsidRPr="006435B3">
        <w:rPr>
          <w:rFonts w:cstheme="minorHAnsi"/>
          <w:b/>
          <w:bCs/>
          <w:u w:val="single"/>
        </w:rPr>
        <w:lastRenderedPageBreak/>
        <w:t>Other protected sites:</w:t>
      </w:r>
    </w:p>
    <w:p w14:paraId="4C107049" w14:textId="5D56D342" w:rsidR="001107EB" w:rsidRPr="006435B3" w:rsidRDefault="001107EB" w:rsidP="001107EB">
      <w:pPr>
        <w:pStyle w:val="ListParagraph"/>
        <w:numPr>
          <w:ilvl w:val="0"/>
          <w:numId w:val="1"/>
        </w:numPr>
        <w:spacing w:after="0" w:line="240" w:lineRule="auto"/>
        <w:rPr>
          <w:rFonts w:cstheme="minorHAnsi"/>
          <w:b/>
          <w:bCs/>
        </w:rPr>
      </w:pPr>
      <w:r w:rsidRPr="006435B3">
        <w:rPr>
          <w:rFonts w:cstheme="minorHAnsi"/>
          <w:b/>
          <w:bCs/>
        </w:rPr>
        <w:t>Protected Species-</w:t>
      </w:r>
      <w:r w:rsidR="006435B3" w:rsidRPr="006435B3">
        <w:rPr>
          <w:rFonts w:cstheme="minorHAnsi"/>
          <w:color w:val="FF0000"/>
        </w:rPr>
        <w:t xml:space="preserve"> None in range.</w:t>
      </w:r>
    </w:p>
    <w:p w14:paraId="49668DF8" w14:textId="77777777" w:rsidR="00602713" w:rsidRPr="006435B3" w:rsidRDefault="00602713" w:rsidP="00602713">
      <w:pPr>
        <w:pStyle w:val="ListParagraph"/>
        <w:spacing w:after="0" w:line="240" w:lineRule="auto"/>
        <w:rPr>
          <w:rFonts w:cstheme="minorHAnsi"/>
          <w:b/>
          <w:bCs/>
        </w:rPr>
      </w:pPr>
    </w:p>
    <w:p w14:paraId="2DB08B85" w14:textId="554E6396" w:rsidR="001107EB" w:rsidRPr="006435B3" w:rsidRDefault="001107EB" w:rsidP="001107EB">
      <w:pPr>
        <w:pStyle w:val="ListParagraph"/>
        <w:numPr>
          <w:ilvl w:val="0"/>
          <w:numId w:val="1"/>
        </w:numPr>
        <w:spacing w:after="0" w:line="240" w:lineRule="auto"/>
        <w:rPr>
          <w:rFonts w:cstheme="minorHAnsi"/>
          <w:b/>
          <w:bCs/>
          <w:color w:val="000000" w:themeColor="text1"/>
        </w:rPr>
      </w:pPr>
      <w:r w:rsidRPr="006435B3">
        <w:rPr>
          <w:rFonts w:cstheme="minorHAnsi"/>
          <w:b/>
          <w:bCs/>
          <w:color w:val="000000" w:themeColor="text1"/>
        </w:rPr>
        <w:t>Protected Habitats-</w:t>
      </w:r>
      <w:r w:rsidR="00121D5B" w:rsidRPr="006435B3">
        <w:rPr>
          <w:rFonts w:ascii="Calibri" w:hAnsi="Calibri" w:cs="Calibri"/>
          <w:color w:val="FF0000"/>
        </w:rPr>
        <w:t xml:space="preserve"> </w:t>
      </w:r>
      <w:r w:rsidR="00121D5B" w:rsidRPr="006435B3">
        <w:rPr>
          <w:rFonts w:cstheme="minorHAnsi"/>
          <w:color w:val="FF0000"/>
        </w:rPr>
        <w:t>None in range.</w:t>
      </w:r>
    </w:p>
    <w:p w14:paraId="76794B51" w14:textId="77777777" w:rsidR="00602713" w:rsidRPr="00602713" w:rsidRDefault="00602713" w:rsidP="00602713">
      <w:pPr>
        <w:spacing w:after="0" w:line="240" w:lineRule="auto"/>
        <w:rPr>
          <w:rFonts w:cstheme="minorHAnsi"/>
          <w:b/>
          <w:bCs/>
          <w:color w:val="000000" w:themeColor="text1"/>
        </w:rPr>
      </w:pPr>
    </w:p>
    <w:p w14:paraId="68E52F7A" w14:textId="7DDE5D6D"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r w:rsidR="00121D5B" w:rsidRPr="00121D5B">
        <w:rPr>
          <w:rFonts w:cstheme="minorHAnsi"/>
          <w:color w:val="FF0000"/>
        </w:rPr>
        <w:t>None in range.</w:t>
      </w:r>
    </w:p>
    <w:p w14:paraId="7CD988C7" w14:textId="77777777" w:rsidR="00602713" w:rsidRPr="00602713" w:rsidRDefault="00602713" w:rsidP="00602713">
      <w:pPr>
        <w:spacing w:after="0" w:line="240" w:lineRule="auto"/>
        <w:rPr>
          <w:rFonts w:cstheme="minorHAnsi"/>
          <w:b/>
          <w:bCs/>
        </w:rPr>
      </w:pPr>
    </w:p>
    <w:p w14:paraId="3B5B4412" w14:textId="0EA0AE0D"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121D5B" w:rsidRPr="00121D5B">
        <w:rPr>
          <w:rFonts w:cstheme="minorHAnsi"/>
          <w:color w:val="FF0000"/>
        </w:rPr>
        <w:t>None in range.</w:t>
      </w:r>
    </w:p>
    <w:p w14:paraId="4923A6C4" w14:textId="77777777" w:rsidR="00602713" w:rsidRPr="00602713" w:rsidRDefault="00602713" w:rsidP="00602713">
      <w:pPr>
        <w:spacing w:after="0" w:line="240" w:lineRule="auto"/>
        <w:rPr>
          <w:rFonts w:cstheme="minorHAnsi"/>
          <w:b/>
          <w:bCs/>
        </w:rPr>
      </w:pPr>
    </w:p>
    <w:p w14:paraId="374F3DD5" w14:textId="46E22F3B"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121D5B" w:rsidRPr="00121D5B">
        <w:rPr>
          <w:rFonts w:cstheme="minorHAnsi"/>
          <w:color w:val="FF0000"/>
        </w:rPr>
        <w:t xml:space="preserve"> None in range.</w:t>
      </w:r>
    </w:p>
    <w:p w14:paraId="0AE01BC1" w14:textId="77777777" w:rsidR="00602713" w:rsidRPr="00602713" w:rsidRDefault="00602713" w:rsidP="00602713">
      <w:pPr>
        <w:spacing w:after="0" w:line="240" w:lineRule="auto"/>
        <w:rPr>
          <w:rFonts w:cstheme="minorHAnsi"/>
          <w:b/>
          <w:bCs/>
        </w:rPr>
      </w:pPr>
    </w:p>
    <w:p w14:paraId="7603DF4E" w14:textId="529F2BA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r w:rsidR="00D36ABE" w:rsidRPr="00D36ABE">
        <w:rPr>
          <w:rFonts w:cstheme="minorHAnsi"/>
          <w:color w:val="FF0000"/>
        </w:rPr>
        <w:t xml:space="preserve"> </w:t>
      </w:r>
      <w:r w:rsidR="00D36ABE" w:rsidRPr="00121D5B">
        <w:rPr>
          <w:rFonts w:cstheme="minorHAnsi"/>
          <w:color w:val="FF0000"/>
        </w:rPr>
        <w:t>None in range.</w:t>
      </w:r>
    </w:p>
    <w:p w14:paraId="1A91C734" w14:textId="77777777" w:rsidR="00602713" w:rsidRPr="00602713" w:rsidRDefault="00602713" w:rsidP="00602713">
      <w:pPr>
        <w:spacing w:after="0" w:line="240" w:lineRule="auto"/>
        <w:rPr>
          <w:rFonts w:cstheme="minorHAnsi"/>
          <w:b/>
          <w:bCs/>
        </w:rPr>
      </w:pPr>
    </w:p>
    <w:p w14:paraId="0D9AA5C1" w14:textId="698ADC33"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121D5B" w:rsidRPr="00121D5B">
        <w:rPr>
          <w:rFonts w:cstheme="minorHAnsi"/>
          <w:color w:val="FF0000"/>
        </w:rPr>
        <w:t xml:space="preserve"> None in range.</w:t>
      </w:r>
    </w:p>
    <w:p w14:paraId="1C31A8B7" w14:textId="77777777" w:rsidR="00602713" w:rsidRPr="00602713" w:rsidRDefault="00602713" w:rsidP="00602713">
      <w:pPr>
        <w:spacing w:after="0" w:line="240" w:lineRule="auto"/>
        <w:rPr>
          <w:rFonts w:cstheme="minorHAnsi"/>
          <w:b/>
          <w:bCs/>
        </w:rPr>
      </w:pPr>
    </w:p>
    <w:p w14:paraId="00D59EAE" w14:textId="2F415C49"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121D5B" w:rsidRPr="00121D5B">
        <w:rPr>
          <w:rFonts w:cstheme="minorHAnsi"/>
          <w:color w:val="FF0000"/>
        </w:rPr>
        <w:t xml:space="preserve"> None in range.</w:t>
      </w:r>
    </w:p>
    <w:p w14:paraId="73CBFDBC" w14:textId="77777777" w:rsidR="00D547D2" w:rsidRPr="00D547D2" w:rsidRDefault="00D547D2" w:rsidP="00D547D2">
      <w:pPr>
        <w:pStyle w:val="ListParagraph"/>
        <w:rPr>
          <w:rFonts w:cstheme="minorHAnsi"/>
          <w:b/>
          <w:bCs/>
        </w:rPr>
      </w:pPr>
    </w:p>
    <w:p w14:paraId="6C72D0D4" w14:textId="77777777" w:rsidR="004010B0" w:rsidRDefault="00D547D2" w:rsidP="004010B0">
      <w:pPr>
        <w:pStyle w:val="ListParagraph"/>
        <w:numPr>
          <w:ilvl w:val="0"/>
          <w:numId w:val="1"/>
        </w:numPr>
        <w:spacing w:after="0" w:line="240" w:lineRule="auto"/>
        <w:rPr>
          <w:rFonts w:cstheme="minorHAnsi"/>
          <w:b/>
          <w:bCs/>
        </w:rPr>
      </w:pPr>
      <w:r w:rsidRPr="004010B0">
        <w:rPr>
          <w:rFonts w:cstheme="minorHAnsi"/>
          <w:b/>
          <w:bCs/>
        </w:rPr>
        <w:t xml:space="preserve">Public rights of way - </w:t>
      </w:r>
      <w:r w:rsidR="004010B0" w:rsidRPr="00121D5B">
        <w:rPr>
          <w:rFonts w:cstheme="minorHAnsi"/>
          <w:color w:val="FF0000"/>
        </w:rPr>
        <w:t>None in range.</w:t>
      </w:r>
    </w:p>
    <w:p w14:paraId="10670919" w14:textId="77777777" w:rsidR="00602713" w:rsidRPr="00602713" w:rsidRDefault="00602713" w:rsidP="00602713">
      <w:pPr>
        <w:spacing w:after="0" w:line="240" w:lineRule="auto"/>
        <w:rPr>
          <w:rFonts w:cstheme="minorHAnsi"/>
          <w:b/>
          <w:bCs/>
        </w:rPr>
      </w:pPr>
    </w:p>
    <w:p w14:paraId="78A151E0" w14:textId="341D9306"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D36ABE" w:rsidRPr="00D36ABE">
        <w:rPr>
          <w:rFonts w:cstheme="minorHAnsi"/>
          <w:color w:val="FF0000"/>
        </w:rPr>
        <w:t xml:space="preserve"> </w:t>
      </w:r>
      <w:r w:rsidR="00D36ABE" w:rsidRPr="00121D5B">
        <w:rPr>
          <w:rFonts w:cstheme="minorHAnsi"/>
          <w:color w:val="FF0000"/>
        </w:rPr>
        <w:t>None in range.</w:t>
      </w:r>
    </w:p>
    <w:p w14:paraId="43599D78" w14:textId="16043450" w:rsidR="006F3D11" w:rsidRPr="006F3D11" w:rsidRDefault="00D87372" w:rsidP="006F3D11">
      <w:pPr>
        <w:spacing w:after="0" w:line="240" w:lineRule="auto"/>
        <w:rPr>
          <w:rFonts w:cstheme="minorHAnsi"/>
          <w:b/>
          <w:bCs/>
        </w:rPr>
      </w:pPr>
      <w:r w:rsidRPr="00E84B60">
        <w:rPr>
          <w:rFonts w:cstheme="minorHAnsi"/>
          <w:b/>
          <w:bCs/>
        </w:rPr>
        <w:t xml:space="preserve"> </w:t>
      </w:r>
    </w:p>
    <w:p w14:paraId="5FCEF82B" w14:textId="6C53388D"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D36ABE">
        <w:rPr>
          <w:rFonts w:cstheme="minorHAnsi"/>
          <w:b/>
          <w:bCs/>
          <w:color w:val="000000" w:themeColor="text1"/>
        </w:rPr>
        <w:t xml:space="preserve"> </w:t>
      </w:r>
      <w:r w:rsidR="00D36ABE" w:rsidRPr="00D36ABE">
        <w:rPr>
          <w:rFonts w:cstheme="minorHAnsi"/>
          <w:color w:val="000000" w:themeColor="text1"/>
        </w:rPr>
        <w:t>nothing of concern</w:t>
      </w:r>
      <w:r w:rsidR="00D36ABE" w:rsidRPr="00D36ABE">
        <w:rPr>
          <w:rFonts w:cstheme="minorHAnsi"/>
          <w:b/>
          <w:bCs/>
          <w:color w:val="000000" w:themeColor="text1"/>
        </w:rPr>
        <w:t xml:space="preserve"> </w:t>
      </w:r>
    </w:p>
    <w:p w14:paraId="16B5C24D" w14:textId="77777777" w:rsidR="00602713" w:rsidRPr="00602713" w:rsidRDefault="00602713" w:rsidP="00602713">
      <w:pPr>
        <w:spacing w:after="0" w:line="240" w:lineRule="auto"/>
        <w:rPr>
          <w:rFonts w:cstheme="minorHAnsi"/>
          <w:b/>
          <w:bCs/>
          <w:color w:val="000000" w:themeColor="text1"/>
        </w:rPr>
      </w:pPr>
    </w:p>
    <w:p w14:paraId="22138089" w14:textId="7D29E015"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D36ABE">
        <w:rPr>
          <w:rFonts w:cstheme="minorHAnsi"/>
          <w:b/>
          <w:bCs/>
          <w:color w:val="000000" w:themeColor="text1"/>
        </w:rPr>
        <w:t xml:space="preserve"> </w:t>
      </w:r>
      <w:r w:rsidR="00D36ABE" w:rsidRPr="00D36ABE">
        <w:rPr>
          <w:rFonts w:cstheme="minorHAnsi"/>
          <w:color w:val="000000" w:themeColor="text1"/>
        </w:rPr>
        <w:t>see slope map below.</w:t>
      </w:r>
      <w:r w:rsidR="00D36ABE">
        <w:rPr>
          <w:rFonts w:cstheme="minorHAnsi"/>
          <w:b/>
          <w:bCs/>
          <w:color w:val="000000" w:themeColor="text1"/>
        </w:rPr>
        <w:t xml:space="preserve"> </w:t>
      </w:r>
    </w:p>
    <w:p w14:paraId="4922A0C6" w14:textId="77777777" w:rsidR="00F26CB4" w:rsidRPr="00F26CB4" w:rsidRDefault="00F26CB4" w:rsidP="00F26CB4">
      <w:pPr>
        <w:pStyle w:val="ListParagraph"/>
        <w:rPr>
          <w:rFonts w:cstheme="minorHAnsi"/>
          <w:b/>
          <w:bCs/>
          <w:color w:val="000000" w:themeColor="text1"/>
        </w:rPr>
      </w:pPr>
    </w:p>
    <w:p w14:paraId="22BDC347" w14:textId="46B4BCAF" w:rsidR="00243C6D" w:rsidRPr="005501E5" w:rsidRDefault="005501E5" w:rsidP="005501E5">
      <w:pPr>
        <w:pStyle w:val="ListParagraph"/>
        <w:numPr>
          <w:ilvl w:val="0"/>
          <w:numId w:val="1"/>
        </w:numPr>
        <w:spacing w:after="0" w:line="240" w:lineRule="auto"/>
        <w:rPr>
          <w:rFonts w:cstheme="minorHAnsi"/>
          <w:b/>
          <w:bCs/>
          <w:color w:val="000000" w:themeColor="text1"/>
        </w:rPr>
      </w:pPr>
      <w:r w:rsidRPr="009D33C4">
        <w:rPr>
          <w:rFonts w:cstheme="minorHAnsi"/>
          <w:b/>
          <w:bCs/>
          <w:noProof/>
          <w:color w:val="000000" w:themeColor="text1"/>
        </w:rPr>
        <w:drawing>
          <wp:anchor distT="0" distB="0" distL="114300" distR="114300" simplePos="0" relativeHeight="251670528" behindDoc="0" locked="0" layoutInCell="1" allowOverlap="1" wp14:anchorId="5819FD1A" wp14:editId="007C71D4">
            <wp:simplePos x="0" y="0"/>
            <wp:positionH relativeFrom="column">
              <wp:posOffset>296712</wp:posOffset>
            </wp:positionH>
            <wp:positionV relativeFrom="paragraph">
              <wp:posOffset>353595</wp:posOffset>
            </wp:positionV>
            <wp:extent cx="4543124" cy="3091540"/>
            <wp:effectExtent l="0" t="0" r="0" b="0"/>
            <wp:wrapTopAndBottom/>
            <wp:docPr id="1028649739" name="Picture 1" descr="A map of lan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49739" name="Picture 1" descr="A map of land with blue lin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543124" cy="3091540"/>
                    </a:xfrm>
                    <a:prstGeom prst="rect">
                      <a:avLst/>
                    </a:prstGeom>
                  </pic:spPr>
                </pic:pic>
              </a:graphicData>
            </a:graphic>
            <wp14:sizeRelH relativeFrom="page">
              <wp14:pctWidth>0</wp14:pctWidth>
            </wp14:sizeRelH>
            <wp14:sizeRelV relativeFrom="page">
              <wp14:pctHeight>0</wp14:pctHeight>
            </wp14:sizeRelV>
          </wp:anchor>
        </w:drawing>
      </w:r>
      <w:r w:rsidR="00243C6D" w:rsidRPr="005501E5">
        <w:rPr>
          <w:rFonts w:cstheme="minorHAnsi"/>
          <w:b/>
          <w:bCs/>
          <w:color w:val="000000" w:themeColor="text1"/>
        </w:rPr>
        <w:t xml:space="preserve">Local </w:t>
      </w:r>
      <w:r w:rsidR="00243C6D" w:rsidRPr="00E102EF">
        <w:rPr>
          <w:rFonts w:cstheme="minorHAnsi"/>
          <w:b/>
          <w:bCs/>
          <w:color w:val="000000" w:themeColor="text1"/>
        </w:rPr>
        <w:t>residents</w:t>
      </w:r>
      <w:r w:rsidR="00602713" w:rsidRPr="00E102EF">
        <w:rPr>
          <w:rFonts w:cstheme="minorHAnsi"/>
          <w:b/>
          <w:bCs/>
          <w:color w:val="000000" w:themeColor="text1"/>
        </w:rPr>
        <w:t xml:space="preserve">, </w:t>
      </w:r>
      <w:r w:rsidR="00243C6D" w:rsidRPr="00E102EF">
        <w:rPr>
          <w:rFonts w:cstheme="minorHAnsi"/>
          <w:b/>
          <w:bCs/>
          <w:color w:val="000000" w:themeColor="text1"/>
        </w:rPr>
        <w:t>Housing, schools</w:t>
      </w:r>
      <w:r w:rsidR="00602713" w:rsidRPr="00E102EF">
        <w:rPr>
          <w:rFonts w:cstheme="minorHAnsi"/>
          <w:b/>
          <w:bCs/>
          <w:color w:val="000000" w:themeColor="text1"/>
        </w:rPr>
        <w:t xml:space="preserve">, </w:t>
      </w:r>
      <w:r w:rsidR="00243C6D" w:rsidRPr="00E102EF">
        <w:rPr>
          <w:rFonts w:cstheme="minorHAnsi"/>
          <w:b/>
          <w:bCs/>
          <w:color w:val="000000" w:themeColor="text1"/>
        </w:rPr>
        <w:t>Workplaces</w:t>
      </w:r>
      <w:r w:rsidR="00602713" w:rsidRPr="00E102EF">
        <w:rPr>
          <w:rFonts w:cstheme="minorHAnsi"/>
          <w:b/>
          <w:bCs/>
          <w:color w:val="000000" w:themeColor="text1"/>
        </w:rPr>
        <w:t xml:space="preserve"> &amp; </w:t>
      </w:r>
      <w:r w:rsidR="00243C6D" w:rsidRPr="00E102EF">
        <w:rPr>
          <w:rFonts w:cstheme="minorHAnsi"/>
          <w:b/>
          <w:bCs/>
          <w:color w:val="000000" w:themeColor="text1"/>
        </w:rPr>
        <w:t>Recreational facilitie</w:t>
      </w:r>
      <w:r w:rsidR="003B2529" w:rsidRPr="00E102EF">
        <w:rPr>
          <w:rFonts w:cstheme="minorHAnsi"/>
          <w:b/>
          <w:bCs/>
          <w:color w:val="000000" w:themeColor="text1"/>
        </w:rPr>
        <w:t>s</w:t>
      </w:r>
    </w:p>
    <w:p w14:paraId="4E1BD46C" w14:textId="05E0AD74" w:rsidR="003B2529" w:rsidRDefault="00F26CB4" w:rsidP="003B2529">
      <w:pPr>
        <w:spacing w:after="0" w:line="240" w:lineRule="auto"/>
        <w:rPr>
          <w:rFonts w:cstheme="minorHAnsi"/>
          <w:b/>
          <w:bCs/>
          <w:color w:val="000000" w:themeColor="text1"/>
        </w:rPr>
      </w:pPr>
      <w:r w:rsidRPr="00073F40">
        <w:rPr>
          <w:rFonts w:cstheme="minorHAnsi"/>
          <w:b/>
          <w:bCs/>
          <w:noProof/>
          <w:u w:val="single"/>
        </w:rPr>
        <mc:AlternateContent>
          <mc:Choice Requires="wps">
            <w:drawing>
              <wp:anchor distT="45720" distB="45720" distL="114300" distR="114300" simplePos="0" relativeHeight="251676672" behindDoc="0" locked="0" layoutInCell="1" allowOverlap="1" wp14:anchorId="12B3C056" wp14:editId="69179C57">
                <wp:simplePos x="0" y="0"/>
                <wp:positionH relativeFrom="margin">
                  <wp:posOffset>18983</wp:posOffset>
                </wp:positionH>
                <wp:positionV relativeFrom="paragraph">
                  <wp:posOffset>3355073</wp:posOffset>
                </wp:positionV>
                <wp:extent cx="5852160" cy="375285"/>
                <wp:effectExtent l="0" t="0" r="0" b="5715"/>
                <wp:wrapSquare wrapText="bothSides"/>
                <wp:docPr id="1228977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375285"/>
                        </a:xfrm>
                        <a:prstGeom prst="rect">
                          <a:avLst/>
                        </a:prstGeom>
                        <a:solidFill>
                          <a:srgbClr val="FFFFFF"/>
                        </a:solidFill>
                        <a:ln w="9525">
                          <a:noFill/>
                          <a:miter lim="800000"/>
                          <a:headEnd/>
                          <a:tailEnd/>
                        </a:ln>
                      </wps:spPr>
                      <wps:txbx>
                        <w:txbxContent>
                          <w:p w14:paraId="277A5E4F" w14:textId="65CDD7C2" w:rsidR="007166AF" w:rsidRPr="0056767B" w:rsidRDefault="0056767B" w:rsidP="0056767B">
                            <w:r w:rsidRPr="0056767B">
                              <w:t>Field 4-B is located 298 meters from</w:t>
                            </w:r>
                            <w:r w:rsidR="00E04E87">
                              <w:t xml:space="preserve"> a hamlet called Ferwig. </w:t>
                            </w:r>
                            <w:r w:rsidRPr="0056767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3C056" id="_x0000_s1028" type="#_x0000_t202" style="position:absolute;margin-left:1.5pt;margin-top:264.2pt;width:460.8pt;height:29.5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" stroked="f">
                <v:textbox>
                  <w:txbxContent>
                    <w:p w14:paraId="277A5E4F" w14:textId="65CDD7C2" w:rsidR="007166AF" w:rsidRPr="0056767B" w:rsidRDefault="0056767B" w:rsidP="0056767B">
                      <w:r w:rsidRPr="0056767B">
                        <w:t>Field 4-B is located 298 meters from</w:t>
                      </w:r>
                      <w:r w:rsidR="00E04E87">
                        <w:t xml:space="preserve"> a hamlet called Ferwig. </w:t>
                      </w:r>
                      <w:r w:rsidRPr="0056767B">
                        <w:t xml:space="preserve"> </w:t>
                      </w:r>
                    </w:p>
                  </w:txbxContent>
                </v:textbox>
                <w10:wrap type="square" anchorx="margin"/>
              </v:shape>
            </w:pict>
          </mc:Fallback>
        </mc:AlternateContent>
      </w:r>
    </w:p>
    <w:p w14:paraId="523DA1D2" w14:textId="5EAA86E9" w:rsidR="003B2529" w:rsidRDefault="003B2529" w:rsidP="003B2529">
      <w:pPr>
        <w:spacing w:after="0" w:line="240" w:lineRule="auto"/>
        <w:rPr>
          <w:rFonts w:cstheme="minorHAnsi"/>
          <w:b/>
          <w:bCs/>
          <w:color w:val="000000" w:themeColor="text1"/>
        </w:rPr>
      </w:pPr>
    </w:p>
    <w:p w14:paraId="0D3E401A" w14:textId="6999480B" w:rsidR="001107EB" w:rsidRPr="00F26CB4" w:rsidRDefault="001107EB" w:rsidP="00F26CB4">
      <w:pPr>
        <w:spacing w:after="0" w:line="240" w:lineRule="auto"/>
        <w:rPr>
          <w:rFonts w:cstheme="minorHAnsi"/>
          <w:b/>
          <w:bCs/>
          <w:color w:val="000000" w:themeColor="text1"/>
        </w:rPr>
      </w:pPr>
    </w:p>
    <w:p w14:paraId="03DE34CC" w14:textId="7D89F4D3" w:rsidR="00C32AED" w:rsidRDefault="00322020" w:rsidP="001107EB">
      <w:pPr>
        <w:rPr>
          <w:rFonts w:cstheme="minorHAnsi"/>
          <w:b/>
          <w:bCs/>
          <w:u w:val="single"/>
        </w:rPr>
      </w:pPr>
      <w:r w:rsidRPr="00073F40">
        <w:rPr>
          <w:rFonts w:cstheme="minorHAnsi"/>
          <w:b/>
          <w:bCs/>
          <w:noProof/>
          <w:u w:val="single"/>
        </w:rPr>
        <w:lastRenderedPageBreak/>
        <mc:AlternateContent>
          <mc:Choice Requires="wps">
            <w:drawing>
              <wp:anchor distT="45720" distB="45720" distL="114300" distR="114300" simplePos="0" relativeHeight="251678720" behindDoc="0" locked="0" layoutInCell="1" allowOverlap="1" wp14:anchorId="01A0FE43" wp14:editId="749C0C33">
                <wp:simplePos x="0" y="0"/>
                <wp:positionH relativeFrom="margin">
                  <wp:align>right</wp:align>
                </wp:positionH>
                <wp:positionV relativeFrom="paragraph">
                  <wp:posOffset>3094890</wp:posOffset>
                </wp:positionV>
                <wp:extent cx="5852160" cy="2603500"/>
                <wp:effectExtent l="0" t="0" r="0" b="6350"/>
                <wp:wrapSquare wrapText="bothSides"/>
                <wp:docPr id="1601023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2604052"/>
                        </a:xfrm>
                        <a:prstGeom prst="rect">
                          <a:avLst/>
                        </a:prstGeom>
                        <a:solidFill>
                          <a:srgbClr val="FFFFFF"/>
                        </a:solidFill>
                        <a:ln w="9525">
                          <a:noFill/>
                          <a:miter lim="800000"/>
                          <a:headEnd/>
                          <a:tailEnd/>
                        </a:ln>
                      </wps:spPr>
                      <wps:txbx>
                        <w:txbxContent>
                          <w:p w14:paraId="1B7A1474" w14:textId="77777777" w:rsidR="005501E5" w:rsidRDefault="005501E5" w:rsidP="005501E5">
                            <w:r>
                              <w:t xml:space="preserve">Field </w:t>
                            </w:r>
                            <w:r w:rsidRPr="00EE3EFB">
                              <w:t xml:space="preserve"> </w:t>
                            </w:r>
                            <w:r w:rsidRPr="004873E6">
                              <w:t>B/FRON 2849</w:t>
                            </w:r>
                            <w:r>
                              <w:t xml:space="preserve"> is located 693 meters from </w:t>
                            </w:r>
                            <w:proofErr w:type="spellStart"/>
                            <w:r w:rsidRPr="00796D07">
                              <w:t>Gwbert</w:t>
                            </w:r>
                            <w:proofErr w:type="spellEnd"/>
                            <w:r w:rsidRPr="00796D07">
                              <w:t xml:space="preserve"> Glamping</w:t>
                            </w:r>
                            <w:r>
                              <w:t xml:space="preserve"> site.  </w:t>
                            </w:r>
                          </w:p>
                          <w:p w14:paraId="356F7591" w14:textId="77777777" w:rsidR="005501E5" w:rsidRDefault="005501E5" w:rsidP="005501E5">
                            <w:r>
                              <w:t xml:space="preserve">Field </w:t>
                            </w:r>
                            <w:r w:rsidRPr="004873E6">
                              <w:t>BOLAFRON 3107</w:t>
                            </w:r>
                            <w:r>
                              <w:t xml:space="preserve"> is located 736 meters from a hamlet called  </w:t>
                            </w:r>
                            <w:proofErr w:type="spellStart"/>
                            <w:r w:rsidRPr="00796D07">
                              <w:t>Gwbert</w:t>
                            </w:r>
                            <w:proofErr w:type="spellEnd"/>
                            <w:r>
                              <w:t>.</w:t>
                            </w:r>
                          </w:p>
                          <w:p w14:paraId="18316119" w14:textId="77777777" w:rsidR="00322020" w:rsidRDefault="00322020" w:rsidP="005501E5"/>
                          <w:p w14:paraId="432092BC" w14:textId="3DC58810" w:rsidR="00322020" w:rsidRPr="00796D07" w:rsidRDefault="00322020" w:rsidP="005501E5">
                            <w:r w:rsidRPr="007804B8">
                              <w:t>This deployment application contains an odour management plan due to the proposed deployment spreading EWC 02 05 02 (dairy wastes) TGN 8.01 states this waste stream is likely to cause odour issues and an OMP should be provided. From reviewing the nearby sensitive odour receptor NRW agrees an odour management plan was required. The odour management plan has been assessed as part of this application and</w:t>
                            </w:r>
                            <w:r w:rsidR="007804B8" w:rsidRPr="007804B8">
                              <w:t xml:space="preserve"> NRW</w:t>
                            </w:r>
                            <w:r w:rsidRPr="007804B8">
                              <w:t xml:space="preserve"> conclude </w:t>
                            </w:r>
                            <w:r w:rsidR="007804B8" w:rsidRPr="007804B8">
                              <w:t>odour risk from EWC 02 05 02 (dairy wastes) can be effectively managed/ mitigated if spreading and storage prodecures are followed as wrote in the OMP to the nearby sensitive receptors.</w:t>
                            </w:r>
                            <w:r w:rsidR="007804B8">
                              <w:t xml:space="preserve"> </w:t>
                            </w:r>
                          </w:p>
                          <w:p w14:paraId="0FFE1239" w14:textId="77777777" w:rsidR="005501E5" w:rsidRPr="004873E6" w:rsidRDefault="005501E5" w:rsidP="005501E5"/>
                          <w:p w14:paraId="210DC051" w14:textId="77777777" w:rsidR="005501E5" w:rsidRPr="00EE3EFB" w:rsidRDefault="005501E5" w:rsidP="005501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0FE43" id="_x0000_s1029" type="#_x0000_t202" style="position:absolute;margin-left:409.6pt;margin-top:243.7pt;width:460.8pt;height:20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" stroked="f">
                <v:textbox>
                  <w:txbxContent>
                    <w:p w14:paraId="1B7A1474" w14:textId="77777777" w:rsidR="005501E5" w:rsidRDefault="005501E5" w:rsidP="005501E5">
                      <w:r>
                        <w:t xml:space="preserve">Field </w:t>
                      </w:r>
                      <w:r w:rsidRPr="00EE3EFB">
                        <w:t xml:space="preserve"> </w:t>
                      </w:r>
                      <w:r w:rsidRPr="004873E6">
                        <w:t>B/FRON 2849</w:t>
                      </w:r>
                      <w:r>
                        <w:t xml:space="preserve"> is located 693 meters from </w:t>
                      </w:r>
                      <w:proofErr w:type="spellStart"/>
                      <w:r w:rsidRPr="00796D07">
                        <w:t>Gwbert</w:t>
                      </w:r>
                      <w:proofErr w:type="spellEnd"/>
                      <w:r w:rsidRPr="00796D07">
                        <w:t xml:space="preserve"> Glamping</w:t>
                      </w:r>
                      <w:r>
                        <w:t xml:space="preserve"> site.  </w:t>
                      </w:r>
                    </w:p>
                    <w:p w14:paraId="356F7591" w14:textId="77777777" w:rsidR="005501E5" w:rsidRDefault="005501E5" w:rsidP="005501E5">
                      <w:r>
                        <w:t xml:space="preserve">Field </w:t>
                      </w:r>
                      <w:r w:rsidRPr="004873E6">
                        <w:t>BOLAFRON 3107</w:t>
                      </w:r>
                      <w:r>
                        <w:t xml:space="preserve"> is located 736 meters from a hamlet called  </w:t>
                      </w:r>
                      <w:proofErr w:type="spellStart"/>
                      <w:r w:rsidRPr="00796D07">
                        <w:t>Gwbert</w:t>
                      </w:r>
                      <w:proofErr w:type="spellEnd"/>
                      <w:r>
                        <w:t>.</w:t>
                      </w:r>
                    </w:p>
                    <w:p w14:paraId="18316119" w14:textId="77777777" w:rsidR="00322020" w:rsidRDefault="00322020" w:rsidP="005501E5"/>
                    <w:p w14:paraId="432092BC" w14:textId="3DC58810" w:rsidR="00322020" w:rsidRPr="00796D07" w:rsidRDefault="00322020" w:rsidP="005501E5">
                      <w:r w:rsidRPr="007804B8">
                        <w:t>This deployment application contains an odour management plan due to the proposed deployment spreading EWC 02 05 02 (dairy wastes) TGN 8.01 states this waste stream is likely to cause odour issues and an OMP should be provided. From reviewing the nearby sensitive odour receptor NRW agrees an odour management plan was required. The odour management plan has been assessed as part of this application and</w:t>
                      </w:r>
                      <w:r w:rsidR="007804B8" w:rsidRPr="007804B8">
                        <w:t xml:space="preserve"> NRW</w:t>
                      </w:r>
                      <w:r w:rsidRPr="007804B8">
                        <w:t xml:space="preserve"> conclude </w:t>
                      </w:r>
                      <w:r w:rsidR="007804B8" w:rsidRPr="007804B8">
                        <w:t>odour risk from EWC 02 05 02 (dairy wastes) can be effectively managed/ mitigated if spreading and storage prodecures are followed as wrote in the OMP to the nearby sensitive receptors.</w:t>
                      </w:r>
                      <w:r w:rsidR="007804B8">
                        <w:t xml:space="preserve"> </w:t>
                      </w:r>
                    </w:p>
                    <w:p w14:paraId="0FFE1239" w14:textId="77777777" w:rsidR="005501E5" w:rsidRPr="004873E6" w:rsidRDefault="005501E5" w:rsidP="005501E5"/>
                    <w:p w14:paraId="210DC051" w14:textId="77777777" w:rsidR="005501E5" w:rsidRPr="00EE3EFB" w:rsidRDefault="005501E5" w:rsidP="005501E5"/>
                  </w:txbxContent>
                </v:textbox>
                <w10:wrap type="square" anchorx="margin"/>
              </v:shape>
            </w:pict>
          </mc:Fallback>
        </mc:AlternateContent>
      </w:r>
      <w:r w:rsidRPr="003B2529">
        <w:rPr>
          <w:rFonts w:cstheme="minorHAnsi"/>
          <w:b/>
          <w:bCs/>
          <w:noProof/>
          <w:color w:val="000000" w:themeColor="text1"/>
        </w:rPr>
        <w:drawing>
          <wp:anchor distT="0" distB="0" distL="114300" distR="114300" simplePos="0" relativeHeight="251680768" behindDoc="0" locked="0" layoutInCell="1" allowOverlap="1" wp14:anchorId="490346F2" wp14:editId="52240B90">
            <wp:simplePos x="0" y="0"/>
            <wp:positionH relativeFrom="margin">
              <wp:posOffset>250190</wp:posOffset>
            </wp:positionH>
            <wp:positionV relativeFrom="paragraph">
              <wp:posOffset>0</wp:posOffset>
            </wp:positionV>
            <wp:extent cx="4581525" cy="2931160"/>
            <wp:effectExtent l="0" t="0" r="9525" b="2540"/>
            <wp:wrapTopAndBottom/>
            <wp:docPr id="1752210575" name="Picture 1" descr="A map of land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210575" name="Picture 1" descr="A map of land with blue lin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581525" cy="2931160"/>
                    </a:xfrm>
                    <a:prstGeom prst="rect">
                      <a:avLst/>
                    </a:prstGeom>
                  </pic:spPr>
                </pic:pic>
              </a:graphicData>
            </a:graphic>
            <wp14:sizeRelH relativeFrom="page">
              <wp14:pctWidth>0</wp14:pctWidth>
            </wp14:sizeRelH>
            <wp14:sizeRelV relativeFrom="page">
              <wp14:pctHeight>0</wp14:pctHeight>
            </wp14:sizeRelV>
          </wp:anchor>
        </w:drawing>
      </w:r>
    </w:p>
    <w:p w14:paraId="4795556F" w14:textId="79246BE5" w:rsidR="00C32AED" w:rsidRDefault="00C32AED" w:rsidP="001107EB">
      <w:pPr>
        <w:rPr>
          <w:rFonts w:cstheme="minorHAnsi"/>
          <w:b/>
          <w:bCs/>
          <w:u w:val="single"/>
        </w:rPr>
      </w:pPr>
    </w:p>
    <w:p w14:paraId="3185C4B6" w14:textId="00209893" w:rsidR="00C32AED" w:rsidRDefault="00C32AED" w:rsidP="001107EB">
      <w:pPr>
        <w:rPr>
          <w:rFonts w:cstheme="minorHAnsi"/>
          <w:b/>
          <w:bCs/>
          <w:u w:val="single"/>
        </w:rPr>
      </w:pPr>
    </w:p>
    <w:p w14:paraId="4A8A4D29" w14:textId="4F2E38D3" w:rsidR="00C32AED" w:rsidRDefault="00C32AED" w:rsidP="001107EB">
      <w:pPr>
        <w:rPr>
          <w:rFonts w:cstheme="minorHAnsi"/>
          <w:b/>
          <w:bCs/>
          <w:u w:val="single"/>
        </w:rPr>
      </w:pPr>
    </w:p>
    <w:p w14:paraId="59FB98E5" w14:textId="65D485C3" w:rsidR="00C32AED" w:rsidRDefault="00C32AED" w:rsidP="001107EB">
      <w:pPr>
        <w:rPr>
          <w:rFonts w:cstheme="minorHAnsi"/>
          <w:b/>
          <w:bCs/>
          <w:u w:val="single"/>
        </w:rPr>
      </w:pPr>
    </w:p>
    <w:p w14:paraId="282DEB94" w14:textId="44C378BB" w:rsidR="001107EB" w:rsidRPr="002E70A7" w:rsidRDefault="009E5243" w:rsidP="001107EB">
      <w:pPr>
        <w:rPr>
          <w:rFonts w:cstheme="minorHAnsi"/>
          <w:b/>
          <w:bCs/>
          <w:u w:val="single"/>
        </w:rPr>
      </w:pPr>
      <w:r w:rsidRPr="00073F40">
        <w:rPr>
          <w:rFonts w:cstheme="minorHAnsi"/>
          <w:b/>
          <w:bCs/>
          <w:noProof/>
          <w:u w:val="single"/>
        </w:rPr>
        <w:lastRenderedPageBreak/>
        <mc:AlternateContent>
          <mc:Choice Requires="wps">
            <w:drawing>
              <wp:anchor distT="45720" distB="45720" distL="114300" distR="114300" simplePos="0" relativeHeight="251668480" behindDoc="0" locked="0" layoutInCell="1" allowOverlap="1" wp14:anchorId="78CFC914" wp14:editId="45AAE21F">
                <wp:simplePos x="0" y="0"/>
                <wp:positionH relativeFrom="column">
                  <wp:posOffset>4055110</wp:posOffset>
                </wp:positionH>
                <wp:positionV relativeFrom="paragraph">
                  <wp:posOffset>327660</wp:posOffset>
                </wp:positionV>
                <wp:extent cx="2360930" cy="3170555"/>
                <wp:effectExtent l="0" t="0" r="0" b="0"/>
                <wp:wrapSquare wrapText="bothSides"/>
                <wp:docPr id="1911306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70555"/>
                        </a:xfrm>
                        <a:prstGeom prst="rect">
                          <a:avLst/>
                        </a:prstGeom>
                        <a:solidFill>
                          <a:srgbClr val="FFFFFF"/>
                        </a:solidFill>
                        <a:ln w="9525">
                          <a:noFill/>
                          <a:miter lim="800000"/>
                          <a:headEnd/>
                          <a:tailEnd/>
                        </a:ln>
                      </wps:spPr>
                      <wps:txbx>
                        <w:txbxContent>
                          <w:p w14:paraId="4FBC5BFD" w14:textId="3BA6B0D5" w:rsidR="009E5243" w:rsidRPr="00355B17" w:rsidRDefault="009E5243" w:rsidP="009E5243">
                            <w:pPr>
                              <w:rPr>
                                <w:color w:val="000000" w:themeColor="text1"/>
                              </w:rPr>
                            </w:pPr>
                            <w:r w:rsidRPr="00355B17">
                              <w:rPr>
                                <w:color w:val="000000" w:themeColor="text1"/>
                              </w:rPr>
                              <w:t>All fields in this deployment are located on flat to gently sloping land (0-7</w:t>
                            </w:r>
                            <w:r w:rsidRPr="00355B17">
                              <w:rPr>
                                <w:color w:val="000000" w:themeColor="text1"/>
                                <w:vertAlign w:val="superscript"/>
                              </w:rPr>
                              <w:t>o</w:t>
                            </w:r>
                            <w:r w:rsidRPr="00355B17">
                              <w:rPr>
                                <w:color w:val="000000" w:themeColor="text1"/>
                              </w:rPr>
                              <w:t xml:space="preserve">). </w:t>
                            </w:r>
                          </w:p>
                          <w:p w14:paraId="7BA25586" w14:textId="6BF0C03B" w:rsidR="009E5243" w:rsidRPr="00355B17" w:rsidRDefault="009E5243" w:rsidP="009E5243">
                            <w:pPr>
                              <w:rPr>
                                <w:color w:val="000000" w:themeColor="text1"/>
                              </w:rPr>
                            </w:pPr>
                            <w:r w:rsidRPr="00355B17">
                              <w:rPr>
                                <w:color w:val="000000" w:themeColor="text1"/>
                              </w:rPr>
                              <w:t xml:space="preserve">The wastes will be applied to the fields via </w:t>
                            </w:r>
                            <w:r w:rsidR="00355B17" w:rsidRPr="00355B17">
                              <w:rPr>
                                <w:color w:val="000000" w:themeColor="text1"/>
                              </w:rPr>
                              <w:t>dribble bar which is an appropriate spreading method for the waste types (non-stackable sludge). In addition to this The maximum application rate for each field over 50t/ha will be split into multiple applications and will not exceed 50t/ha in any one application to a field. I</w:t>
                            </w:r>
                            <w:r w:rsidRPr="00355B17">
                              <w:rPr>
                                <w:color w:val="000000" w:themeColor="text1"/>
                              </w:rPr>
                              <w:t xml:space="preserve">n conclusion the surface runoff risk has been determined as low.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CFC914" id="_x0000_s1030" type="#_x0000_t202" style="position:absolute;margin-left:319.3pt;margin-top:25.8pt;width:185.9pt;height:249.65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" stroked="f">
                <v:textbox>
                  <w:txbxContent>
                    <w:p w14:paraId="4FBC5BFD" w14:textId="3BA6B0D5" w:rsidR="009E5243" w:rsidRPr="00355B17" w:rsidRDefault="009E5243" w:rsidP="009E5243">
                      <w:pPr>
                        <w:rPr>
                          <w:color w:val="000000" w:themeColor="text1"/>
                        </w:rPr>
                      </w:pPr>
                      <w:r w:rsidRPr="00355B17">
                        <w:rPr>
                          <w:color w:val="000000" w:themeColor="text1"/>
                        </w:rPr>
                        <w:t>All fields in this deployment are located on flat to gently sloping land (0-7</w:t>
                      </w:r>
                      <w:r w:rsidRPr="00355B17">
                        <w:rPr>
                          <w:color w:val="000000" w:themeColor="text1"/>
                          <w:vertAlign w:val="superscript"/>
                        </w:rPr>
                        <w:t>o</w:t>
                      </w:r>
                      <w:r w:rsidRPr="00355B17">
                        <w:rPr>
                          <w:color w:val="000000" w:themeColor="text1"/>
                        </w:rPr>
                        <w:t xml:space="preserve">). </w:t>
                      </w:r>
                    </w:p>
                    <w:p w14:paraId="7BA25586" w14:textId="6BF0C03B" w:rsidR="009E5243" w:rsidRPr="00355B17" w:rsidRDefault="009E5243" w:rsidP="009E5243">
                      <w:pPr>
                        <w:rPr>
                          <w:color w:val="000000" w:themeColor="text1"/>
                        </w:rPr>
                      </w:pPr>
                      <w:r w:rsidRPr="00355B17">
                        <w:rPr>
                          <w:color w:val="000000" w:themeColor="text1"/>
                        </w:rPr>
                        <w:t xml:space="preserve">The wastes will be applied to the fields via </w:t>
                      </w:r>
                      <w:r w:rsidR="00355B17" w:rsidRPr="00355B17">
                        <w:rPr>
                          <w:color w:val="000000" w:themeColor="text1"/>
                        </w:rPr>
                        <w:t>dribble bar which is an appropriate spreading method for the waste types (non-stackable sludge). In addition to this The maximum application rate for each field over 50t/ha will be split into multiple applications and will not exceed 50t/ha in any one application to a field. I</w:t>
                      </w:r>
                      <w:r w:rsidRPr="00355B17">
                        <w:rPr>
                          <w:color w:val="000000" w:themeColor="text1"/>
                        </w:rPr>
                        <w:t xml:space="preserve">n conclusion the surface runoff risk has been determined as low. </w:t>
                      </w:r>
                    </w:p>
                  </w:txbxContent>
                </v:textbox>
                <w10:wrap type="square"/>
              </v:shape>
            </w:pict>
          </mc:Fallback>
        </mc:AlternateContent>
      </w:r>
      <w:r w:rsidRPr="009E5243">
        <w:rPr>
          <w:noProof/>
        </w:rPr>
        <w:drawing>
          <wp:anchor distT="0" distB="0" distL="114300" distR="114300" simplePos="0" relativeHeight="251666432" behindDoc="0" locked="0" layoutInCell="1" allowOverlap="1" wp14:anchorId="230D4E4D" wp14:editId="2767D457">
            <wp:simplePos x="0" y="0"/>
            <wp:positionH relativeFrom="margin">
              <wp:align>left</wp:align>
            </wp:positionH>
            <wp:positionV relativeFrom="paragraph">
              <wp:posOffset>342867</wp:posOffset>
            </wp:positionV>
            <wp:extent cx="3590223" cy="2445030"/>
            <wp:effectExtent l="0" t="0" r="0" b="0"/>
            <wp:wrapTopAndBottom/>
            <wp:docPr id="87460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06535" name=""/>
                    <pic:cNvPicPr/>
                  </pic:nvPicPr>
                  <pic:blipFill>
                    <a:blip r:embed="rId16">
                      <a:extLst>
                        <a:ext uri="{28A0092B-C50C-407E-A947-70E740481C1C}">
                          <a14:useLocalDpi xmlns:a14="http://schemas.microsoft.com/office/drawing/2010/main" val="0"/>
                        </a:ext>
                      </a:extLst>
                    </a:blip>
                    <a:stretch>
                      <a:fillRect/>
                    </a:stretch>
                  </pic:blipFill>
                  <pic:spPr>
                    <a:xfrm>
                      <a:off x="0" y="0"/>
                      <a:ext cx="3590223" cy="2445030"/>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27CE2268" w14:textId="2286B9BC" w:rsidR="00BE5400" w:rsidRDefault="00BE5400"/>
    <w:p w14:paraId="1D0733F9" w14:textId="77777777" w:rsidR="006B7140" w:rsidRDefault="006B7140"/>
    <w:p w14:paraId="15A23061" w14:textId="016ADD76" w:rsidR="006B7140" w:rsidRDefault="009A3ECD">
      <w:pPr>
        <w:rPr>
          <w:b/>
          <w:bCs/>
          <w:u w:val="single"/>
        </w:rPr>
      </w:pPr>
      <w:r w:rsidRPr="009A3ECD">
        <w:rPr>
          <w:b/>
          <w:bCs/>
          <w:noProof/>
          <w:u w:val="single"/>
        </w:rPr>
        <w:drawing>
          <wp:anchor distT="0" distB="0" distL="114300" distR="114300" simplePos="0" relativeHeight="251681792" behindDoc="0" locked="0" layoutInCell="1" allowOverlap="1" wp14:anchorId="6CA7932C" wp14:editId="73E6C278">
            <wp:simplePos x="0" y="0"/>
            <wp:positionH relativeFrom="column">
              <wp:posOffset>231006</wp:posOffset>
            </wp:positionH>
            <wp:positionV relativeFrom="paragraph">
              <wp:posOffset>443831</wp:posOffset>
            </wp:positionV>
            <wp:extent cx="3589655" cy="3106259"/>
            <wp:effectExtent l="0" t="0" r="0" b="0"/>
            <wp:wrapTopAndBottom/>
            <wp:docPr id="1908461996" name="Picture 1" descr="A map of a land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61996" name="Picture 1" descr="A map of a land with green lin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589655" cy="3106259"/>
                    </a:xfrm>
                    <a:prstGeom prst="rect">
                      <a:avLst/>
                    </a:prstGeom>
                  </pic:spPr>
                </pic:pic>
              </a:graphicData>
            </a:graphic>
            <wp14:sizeRelH relativeFrom="page">
              <wp14:pctWidth>0</wp14:pctWidth>
            </wp14:sizeRelH>
            <wp14:sizeRelV relativeFrom="page">
              <wp14:pctHeight>0</wp14:pctHeight>
            </wp14:sizeRelV>
          </wp:anchor>
        </w:drawing>
      </w:r>
      <w:r w:rsidR="006B7140" w:rsidRPr="006B7140">
        <w:rPr>
          <w:b/>
          <w:bCs/>
          <w:u w:val="single"/>
        </w:rPr>
        <w:t xml:space="preserve">Flood risk </w:t>
      </w:r>
    </w:p>
    <w:p w14:paraId="78BED7F3" w14:textId="679F0B30" w:rsidR="009A3ECD" w:rsidRDefault="009A3ECD">
      <w:pPr>
        <w:rPr>
          <w:b/>
          <w:bCs/>
          <w:u w:val="single"/>
        </w:rPr>
      </w:pPr>
      <w:r w:rsidRPr="00073F40">
        <w:rPr>
          <w:rFonts w:cstheme="minorHAnsi"/>
          <w:b/>
          <w:bCs/>
          <w:noProof/>
          <w:u w:val="single"/>
        </w:rPr>
        <mc:AlternateContent>
          <mc:Choice Requires="wps">
            <w:drawing>
              <wp:anchor distT="45720" distB="45720" distL="114300" distR="114300" simplePos="0" relativeHeight="251683840" behindDoc="0" locked="0" layoutInCell="1" allowOverlap="1" wp14:anchorId="18AC0A1E" wp14:editId="7234C556">
                <wp:simplePos x="0" y="0"/>
                <wp:positionH relativeFrom="margin">
                  <wp:align>left</wp:align>
                </wp:positionH>
                <wp:positionV relativeFrom="paragraph">
                  <wp:posOffset>3482975</wp:posOffset>
                </wp:positionV>
                <wp:extent cx="6198235" cy="528955"/>
                <wp:effectExtent l="0" t="0" r="0" b="4445"/>
                <wp:wrapSquare wrapText="bothSides"/>
                <wp:docPr id="1276558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235" cy="529389"/>
                        </a:xfrm>
                        <a:prstGeom prst="rect">
                          <a:avLst/>
                        </a:prstGeom>
                        <a:solidFill>
                          <a:srgbClr val="FFFFFF"/>
                        </a:solidFill>
                        <a:ln w="9525">
                          <a:noFill/>
                          <a:miter lim="800000"/>
                          <a:headEnd/>
                          <a:tailEnd/>
                        </a:ln>
                      </wps:spPr>
                      <wps:txbx>
                        <w:txbxContent>
                          <w:p w14:paraId="548276FA" w14:textId="0BA7FDE1" w:rsidR="009A3ECD" w:rsidRPr="00EE3EFB" w:rsidRDefault="009A3ECD" w:rsidP="009A3ECD">
                            <w:r>
                              <w:t xml:space="preserve">All fields in this deployment are located on areas of land not prone to flooding from rivers, seas and small water courses. Therefore there is not a flood risk for this deployment application. </w:t>
                            </w:r>
                          </w:p>
                          <w:p w14:paraId="406B9B22" w14:textId="4EE37FB2" w:rsidR="009A3ECD" w:rsidRPr="00EE3EFB" w:rsidRDefault="009A3ECD" w:rsidP="009A3E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C0A1E" id="_x0000_s1031" type="#_x0000_t202" style="position:absolute;margin-left:0;margin-top:274.25pt;width:488.05pt;height:41.6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" stroked="f">
                <v:textbox>
                  <w:txbxContent>
                    <w:p w14:paraId="548276FA" w14:textId="0BA7FDE1" w:rsidR="009A3ECD" w:rsidRPr="00EE3EFB" w:rsidRDefault="009A3ECD" w:rsidP="009A3ECD">
                      <w:r>
                        <w:t xml:space="preserve">All fields in this deployment are located on areas of land not prone to flooding from rivers, seas and small water courses. Therefore there is not a flood risk for this deployment application. </w:t>
                      </w:r>
                    </w:p>
                    <w:p w14:paraId="406B9B22" w14:textId="4EE37FB2" w:rsidR="009A3ECD" w:rsidRPr="00EE3EFB" w:rsidRDefault="009A3ECD" w:rsidP="009A3ECD"/>
                  </w:txbxContent>
                </v:textbox>
                <w10:wrap type="square" anchorx="margin"/>
              </v:shape>
            </w:pict>
          </mc:Fallback>
        </mc:AlternateContent>
      </w:r>
    </w:p>
    <w:p w14:paraId="6C2CFF31" w14:textId="77468667" w:rsidR="009A3ECD" w:rsidRPr="006B7140" w:rsidRDefault="009A3ECD">
      <w:pPr>
        <w:rPr>
          <w:b/>
          <w:bCs/>
          <w:u w:val="single"/>
        </w:rPr>
      </w:pPr>
    </w:p>
    <w:sectPr w:rsidR="009A3ECD" w:rsidRPr="006B7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EE34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387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73F40"/>
    <w:rsid w:val="00097F7C"/>
    <w:rsid w:val="000A75FC"/>
    <w:rsid w:val="000E646D"/>
    <w:rsid w:val="001107EB"/>
    <w:rsid w:val="00121D5B"/>
    <w:rsid w:val="00243C6D"/>
    <w:rsid w:val="002E5413"/>
    <w:rsid w:val="002E70A7"/>
    <w:rsid w:val="00322020"/>
    <w:rsid w:val="00355B17"/>
    <w:rsid w:val="003B2529"/>
    <w:rsid w:val="003F55CA"/>
    <w:rsid w:val="004010B0"/>
    <w:rsid w:val="00401ABC"/>
    <w:rsid w:val="00472DED"/>
    <w:rsid w:val="004873E6"/>
    <w:rsid w:val="005464AC"/>
    <w:rsid w:val="005501E5"/>
    <w:rsid w:val="0056767B"/>
    <w:rsid w:val="00577718"/>
    <w:rsid w:val="00602713"/>
    <w:rsid w:val="006435B3"/>
    <w:rsid w:val="00694ABF"/>
    <w:rsid w:val="006B7140"/>
    <w:rsid w:val="006F3D11"/>
    <w:rsid w:val="007166AF"/>
    <w:rsid w:val="007804B8"/>
    <w:rsid w:val="00796D07"/>
    <w:rsid w:val="007A220D"/>
    <w:rsid w:val="00865E3E"/>
    <w:rsid w:val="00956198"/>
    <w:rsid w:val="009A3ECD"/>
    <w:rsid w:val="009D33C4"/>
    <w:rsid w:val="009D4463"/>
    <w:rsid w:val="009E5243"/>
    <w:rsid w:val="00AC4EB4"/>
    <w:rsid w:val="00B73CE6"/>
    <w:rsid w:val="00B82F36"/>
    <w:rsid w:val="00BC2525"/>
    <w:rsid w:val="00BE5400"/>
    <w:rsid w:val="00C32AED"/>
    <w:rsid w:val="00C773D7"/>
    <w:rsid w:val="00D36ABE"/>
    <w:rsid w:val="00D41C0A"/>
    <w:rsid w:val="00D547D2"/>
    <w:rsid w:val="00D87372"/>
    <w:rsid w:val="00DB4715"/>
    <w:rsid w:val="00E04E87"/>
    <w:rsid w:val="00E102EF"/>
    <w:rsid w:val="00E74990"/>
    <w:rsid w:val="00E84B60"/>
    <w:rsid w:val="00EC6567"/>
    <w:rsid w:val="00EE2C1E"/>
    <w:rsid w:val="00EE3EFB"/>
    <w:rsid w:val="00EF27FA"/>
    <w:rsid w:val="00F2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paragraph" w:styleId="Heading1">
    <w:name w:val="heading 1"/>
    <w:basedOn w:val="Normal"/>
    <w:next w:val="Normal"/>
    <w:link w:val="Heading1Char"/>
    <w:uiPriority w:val="9"/>
    <w:qFormat/>
    <w:rsid w:val="00796D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customStyle="1" w:styleId="Heading1Char">
    <w:name w:val="Heading 1 Char"/>
    <w:basedOn w:val="DefaultParagraphFont"/>
    <w:link w:val="Heading1"/>
    <w:uiPriority w:val="9"/>
    <w:rsid w:val="00796D0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REGU-52773391-500</_dlc_DocId>
    <_dlc_DocIdUrl xmlns="9be56660-2c31-41ef-bc00-23e72f632f2a">
      <Url>https://cyfoethnaturiolcymru.sharepoint.com/teams/Regulatory/Permitting/_layouts/15/DocIdRedir.aspx?ID=REGU-52773391-500</Url>
      <Description>REGU-52773391-500</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58F8147-F20F-4EC0-8617-B5F2CE6E6752}"/>
</file>

<file path=customXml/itemProps2.xml><?xml version="1.0" encoding="utf-8"?>
<ds:datastoreItem xmlns:ds="http://schemas.openxmlformats.org/officeDocument/2006/customXml" ds:itemID="{E2A5397D-C7D1-4F21-88D0-FDFEB2566CCD}">
  <ds:schemaRefs>
    <ds:schemaRef ds:uri="http://schemas.openxmlformats.org/package/2006/metadata/core-propertie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A202356-F6A8-4793-A773-F036748365AB}">
  <ds:schemaRefs>
    <ds:schemaRef ds:uri="http://schemas.microsoft.com/sharepoint/v3/contenttype/forms"/>
  </ds:schemaRefs>
</ds:datastoreItem>
</file>

<file path=customXml/itemProps4.xml><?xml version="1.0" encoding="utf-8"?>
<ds:datastoreItem xmlns:ds="http://schemas.openxmlformats.org/officeDocument/2006/customXml" ds:itemID="{06231FD5-C7E6-43D3-832B-40FC8B59CB70}">
  <ds:schemaRefs>
    <ds:schemaRef ds:uri="http://schemas.microsoft.com/sharepoint/events"/>
  </ds:schemaRefs>
</ds:datastoreItem>
</file>

<file path=customXml/itemProps5.xml><?xml version="1.0" encoding="utf-8"?>
<ds:datastoreItem xmlns:ds="http://schemas.openxmlformats.org/officeDocument/2006/customXml" ds:itemID="{3A8BB7A8-5FDC-4B74-8EF8-058BCA1AA43E}"/>
</file>

<file path=docProps/app.xml><?xml version="1.0" encoding="utf-8"?>
<Properties xmlns="http://schemas.openxmlformats.org/officeDocument/2006/extended-properties" xmlns:vt="http://schemas.openxmlformats.org/officeDocument/2006/docPropsVTypes">
  <Template>Normal</Template>
  <TotalTime>0</TotalTime>
  <Pages>5</Pages>
  <Words>163</Words>
  <Characters>888</Characters>
  <Application>Microsoft Office Word</Application>
  <DocSecurity>0</DocSecurity>
  <Lines>58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53</cp:revision>
  <dcterms:created xsi:type="dcterms:W3CDTF">2021-10-29T12:09:00Z</dcterms:created>
  <dcterms:modified xsi:type="dcterms:W3CDTF">2026-03-18T16:15:00Z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e48d3488-3ad2-4935-bf5d-98ec24cb16a1</vt:lpwstr>
  </property>
</Properties>
</file>